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2.xml" ContentType="application/vnd.openxmlformats-officedocument.wordprocessingml.header+xml"/>
  <Override PartName="/word/footer13.xml" ContentType="application/vnd.openxmlformats-officedocument.wordprocessingml.footer+xml"/>
  <Override PartName="/word/charts/chart1.xml" ContentType="application/vnd.openxmlformats-officedocument.drawingml.chart+xml"/>
  <Override PartName="/word/header13.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4.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5.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16.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17.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18.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19.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header20.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21.xml" ContentType="application/vnd.openxmlformats-officedocument.wordprocessingml.header+xml"/>
  <Override PartName="/word/footer30.xml" ContentType="application/vnd.openxmlformats-officedocument.wordprocessingml.footer+xml"/>
  <Override PartName="/word/footer31.xml" ContentType="application/vnd.openxmlformats-officedocument.wordprocessingml.footer+xml"/>
  <Override PartName="/word/header22.xml" ContentType="application/vnd.openxmlformats-officedocument.wordprocessingml.header+xml"/>
  <Override PartName="/word/footer32.xml" ContentType="application/vnd.openxmlformats-officedocument.wordprocessingml.footer+xml"/>
  <Override PartName="/word/header23.xml" ContentType="application/vnd.openxmlformats-officedocument.wordprocessingml.header+xml"/>
  <Override PartName="/word/footer33.xml" ContentType="application/vnd.openxmlformats-officedocument.wordprocessingml.footer+xml"/>
  <Override PartName="/word/header24.xml" ContentType="application/vnd.openxmlformats-officedocument.wordprocessingml.header+xml"/>
  <Override PartName="/word/footer3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281339" w14:textId="77777777" w:rsidR="006B7711" w:rsidRDefault="006B7711" w:rsidP="00002E59">
      <w:pPr>
        <w:spacing w:after="0"/>
        <w:jc w:val="center"/>
        <w:rPr>
          <w:rFonts w:ascii="Arial" w:hAnsi="Arial" w:cs="Arial"/>
          <w:sz w:val="32"/>
          <w:szCs w:val="32"/>
        </w:rPr>
      </w:pPr>
    </w:p>
    <w:p w14:paraId="4F764DA5" w14:textId="77777777" w:rsidR="00C9401C" w:rsidRDefault="00C9401C" w:rsidP="00002E59">
      <w:pPr>
        <w:spacing w:after="0"/>
        <w:jc w:val="center"/>
        <w:rPr>
          <w:rFonts w:ascii="Arial" w:hAnsi="Arial" w:cs="Arial"/>
          <w:sz w:val="32"/>
          <w:szCs w:val="32"/>
        </w:rPr>
      </w:pPr>
    </w:p>
    <w:p w14:paraId="088D87EA" w14:textId="77777777" w:rsidR="00C9401C" w:rsidRDefault="00C9401C" w:rsidP="00002E59">
      <w:pPr>
        <w:spacing w:after="0"/>
        <w:jc w:val="center"/>
        <w:rPr>
          <w:rFonts w:ascii="Arial" w:hAnsi="Arial" w:cs="Arial"/>
          <w:sz w:val="32"/>
          <w:szCs w:val="32"/>
        </w:rPr>
      </w:pPr>
    </w:p>
    <w:p w14:paraId="38A3CEBC" w14:textId="77777777" w:rsidR="00C9401C" w:rsidRDefault="00C9401C" w:rsidP="00002E59">
      <w:pPr>
        <w:spacing w:after="0"/>
        <w:jc w:val="center"/>
        <w:rPr>
          <w:rFonts w:ascii="Arial" w:hAnsi="Arial" w:cs="Arial"/>
          <w:sz w:val="32"/>
          <w:szCs w:val="32"/>
        </w:rPr>
      </w:pPr>
    </w:p>
    <w:p w14:paraId="7F3EDB02" w14:textId="77777777" w:rsidR="00C9401C" w:rsidRDefault="00C9401C" w:rsidP="00002E59">
      <w:pPr>
        <w:spacing w:after="0"/>
        <w:jc w:val="center"/>
        <w:rPr>
          <w:rFonts w:ascii="Arial" w:hAnsi="Arial" w:cs="Arial"/>
          <w:sz w:val="32"/>
          <w:szCs w:val="32"/>
        </w:rPr>
      </w:pPr>
    </w:p>
    <w:p w14:paraId="2964DE54" w14:textId="77777777" w:rsidR="00C9401C" w:rsidRDefault="00C9401C" w:rsidP="00002E59">
      <w:pPr>
        <w:spacing w:after="0"/>
        <w:jc w:val="center"/>
        <w:rPr>
          <w:rFonts w:ascii="Arial" w:hAnsi="Arial" w:cs="Arial"/>
          <w:sz w:val="32"/>
          <w:szCs w:val="32"/>
        </w:rPr>
      </w:pPr>
    </w:p>
    <w:p w14:paraId="1DB20712" w14:textId="77777777" w:rsidR="00C9401C" w:rsidRDefault="00C9401C" w:rsidP="00002E59">
      <w:pPr>
        <w:spacing w:after="0"/>
        <w:jc w:val="center"/>
        <w:rPr>
          <w:rFonts w:ascii="Arial" w:hAnsi="Arial" w:cs="Arial"/>
          <w:sz w:val="32"/>
          <w:szCs w:val="32"/>
        </w:rPr>
      </w:pPr>
    </w:p>
    <w:p w14:paraId="51C60D1D" w14:textId="77777777" w:rsidR="00C9401C" w:rsidRPr="00C9401C" w:rsidRDefault="00C9401C" w:rsidP="00002E59">
      <w:pPr>
        <w:spacing w:after="0"/>
        <w:jc w:val="center"/>
        <w:rPr>
          <w:rFonts w:ascii="Arial" w:hAnsi="Arial" w:cs="Arial"/>
          <w:sz w:val="32"/>
          <w:szCs w:val="32"/>
        </w:rPr>
      </w:pPr>
    </w:p>
    <w:p w14:paraId="35F1E7A1" w14:textId="77777777" w:rsidR="003E3B46" w:rsidRPr="00B906FF" w:rsidRDefault="003E3B46" w:rsidP="003E3B46">
      <w:pPr>
        <w:keepNext/>
        <w:keepLines/>
        <w:spacing w:line="360" w:lineRule="auto"/>
        <w:contextualSpacing/>
        <w:jc w:val="center"/>
        <w:textAlignment w:val="baseline"/>
        <w:rPr>
          <w:rFonts w:ascii="Times New Roman" w:eastAsia="Microsoft YaHei" w:hAnsi="Times New Roman" w:cs="Times New Roman"/>
          <w:b/>
          <w:caps/>
          <w:kern w:val="28"/>
          <w:sz w:val="32"/>
          <w:szCs w:val="32"/>
        </w:rPr>
      </w:pPr>
      <w:r w:rsidRPr="00B906FF">
        <w:rPr>
          <w:rFonts w:ascii="Times New Roman" w:eastAsia="Microsoft YaHei" w:hAnsi="Times New Roman" w:cs="Times New Roman"/>
          <w:b/>
          <w:caps/>
          <w:kern w:val="28"/>
          <w:sz w:val="32"/>
          <w:szCs w:val="32"/>
        </w:rPr>
        <w:t xml:space="preserve">ОБОСНОВЫВАЮЩИЕ МАТЕРИАЛЫ </w:t>
      </w:r>
    </w:p>
    <w:p w14:paraId="1C4FDA04" w14:textId="77777777" w:rsidR="003E3B46" w:rsidRPr="00B906FF" w:rsidRDefault="00C9401C" w:rsidP="003E3B46">
      <w:pPr>
        <w:keepNext/>
        <w:keepLines/>
        <w:spacing w:line="360" w:lineRule="auto"/>
        <w:contextualSpacing/>
        <w:jc w:val="center"/>
        <w:textAlignment w:val="baseline"/>
        <w:rPr>
          <w:rFonts w:ascii="Times New Roman" w:eastAsia="Microsoft YaHei" w:hAnsi="Times New Roman" w:cs="Times New Roman"/>
          <w:b/>
          <w:caps/>
          <w:kern w:val="28"/>
          <w:sz w:val="32"/>
          <w:szCs w:val="32"/>
        </w:rPr>
      </w:pPr>
      <w:r w:rsidRPr="00B906FF">
        <w:rPr>
          <w:rFonts w:ascii="Times New Roman" w:eastAsia="Microsoft YaHei" w:hAnsi="Times New Roman" w:cs="Times New Roman"/>
          <w:b/>
          <w:caps/>
          <w:kern w:val="28"/>
          <w:sz w:val="32"/>
          <w:szCs w:val="32"/>
        </w:rPr>
        <w:t xml:space="preserve">к </w:t>
      </w:r>
      <w:r w:rsidR="003E3B46" w:rsidRPr="00B906FF">
        <w:rPr>
          <w:rFonts w:ascii="Times New Roman" w:eastAsia="Microsoft YaHei" w:hAnsi="Times New Roman" w:cs="Times New Roman"/>
          <w:b/>
          <w:caps/>
          <w:kern w:val="28"/>
          <w:sz w:val="32"/>
          <w:szCs w:val="32"/>
        </w:rPr>
        <w:t>схем</w:t>
      </w:r>
      <w:r w:rsidRPr="00B906FF">
        <w:rPr>
          <w:rFonts w:ascii="Times New Roman" w:eastAsia="Microsoft YaHei" w:hAnsi="Times New Roman" w:cs="Times New Roman"/>
          <w:b/>
          <w:caps/>
          <w:kern w:val="28"/>
          <w:sz w:val="32"/>
          <w:szCs w:val="32"/>
        </w:rPr>
        <w:t>е</w:t>
      </w:r>
      <w:r w:rsidR="003E3B46" w:rsidRPr="00B906FF">
        <w:rPr>
          <w:rFonts w:ascii="Times New Roman" w:eastAsia="Microsoft YaHei" w:hAnsi="Times New Roman" w:cs="Times New Roman"/>
          <w:b/>
          <w:caps/>
          <w:kern w:val="28"/>
          <w:sz w:val="32"/>
          <w:szCs w:val="32"/>
        </w:rPr>
        <w:t xml:space="preserve"> теплоснабжения</w:t>
      </w:r>
    </w:p>
    <w:p w14:paraId="3E6B8CB7" w14:textId="77777777" w:rsidR="003E3B46" w:rsidRPr="00B906FF" w:rsidRDefault="003E3B46" w:rsidP="003E3B46">
      <w:pPr>
        <w:keepNext/>
        <w:keepLines/>
        <w:spacing w:line="360" w:lineRule="auto"/>
        <w:contextualSpacing/>
        <w:jc w:val="center"/>
        <w:textAlignment w:val="baseline"/>
        <w:rPr>
          <w:rFonts w:ascii="Times New Roman" w:eastAsia="Microsoft YaHei" w:hAnsi="Times New Roman" w:cs="Times New Roman"/>
          <w:b/>
          <w:caps/>
          <w:kern w:val="28"/>
          <w:sz w:val="32"/>
          <w:szCs w:val="32"/>
        </w:rPr>
      </w:pPr>
      <w:r w:rsidRPr="00B906FF">
        <w:rPr>
          <w:rFonts w:ascii="Times New Roman" w:eastAsia="Microsoft YaHei" w:hAnsi="Times New Roman" w:cs="Times New Roman"/>
          <w:b/>
          <w:caps/>
          <w:kern w:val="28"/>
          <w:sz w:val="32"/>
          <w:szCs w:val="32"/>
        </w:rPr>
        <w:t>Шпаковского муниципального округа</w:t>
      </w:r>
    </w:p>
    <w:p w14:paraId="3F022A56" w14:textId="77777777" w:rsidR="003E3B46" w:rsidRPr="00B906FF" w:rsidRDefault="003E3B46" w:rsidP="003E3B46">
      <w:pPr>
        <w:keepNext/>
        <w:keepLines/>
        <w:spacing w:line="360" w:lineRule="auto"/>
        <w:contextualSpacing/>
        <w:jc w:val="center"/>
        <w:textAlignment w:val="baseline"/>
        <w:rPr>
          <w:rFonts w:ascii="Times New Roman" w:eastAsia="Microsoft YaHei" w:hAnsi="Times New Roman" w:cs="Times New Roman"/>
          <w:b/>
          <w:caps/>
          <w:kern w:val="28"/>
          <w:sz w:val="32"/>
          <w:szCs w:val="32"/>
        </w:rPr>
      </w:pPr>
      <w:r w:rsidRPr="00B906FF">
        <w:rPr>
          <w:rFonts w:ascii="Times New Roman" w:eastAsia="Microsoft YaHei" w:hAnsi="Times New Roman" w:cs="Times New Roman"/>
          <w:b/>
          <w:caps/>
          <w:kern w:val="28"/>
          <w:sz w:val="32"/>
          <w:szCs w:val="32"/>
        </w:rPr>
        <w:t>ставропольского края</w:t>
      </w:r>
    </w:p>
    <w:p w14:paraId="511F079F" w14:textId="77777777" w:rsidR="00724E3B" w:rsidRPr="00B906FF" w:rsidRDefault="00C9401C" w:rsidP="00002E59">
      <w:pPr>
        <w:spacing w:after="0"/>
        <w:jc w:val="center"/>
        <w:rPr>
          <w:rFonts w:ascii="Times New Roman" w:hAnsi="Times New Roman" w:cs="Times New Roman"/>
          <w:b/>
          <w:sz w:val="32"/>
          <w:szCs w:val="32"/>
        </w:rPr>
      </w:pPr>
      <w:proofErr w:type="gramStart"/>
      <w:r w:rsidRPr="00B906FF">
        <w:rPr>
          <w:rFonts w:ascii="Times New Roman" w:hAnsi="Times New Roman" w:cs="Times New Roman"/>
          <w:b/>
          <w:sz w:val="32"/>
          <w:szCs w:val="32"/>
        </w:rPr>
        <w:t>ДО  2036</w:t>
      </w:r>
      <w:proofErr w:type="gramEnd"/>
      <w:r w:rsidRPr="00B906FF">
        <w:rPr>
          <w:rFonts w:ascii="Times New Roman" w:hAnsi="Times New Roman" w:cs="Times New Roman"/>
          <w:b/>
          <w:sz w:val="32"/>
          <w:szCs w:val="32"/>
        </w:rPr>
        <w:t xml:space="preserve"> ГОДА</w:t>
      </w:r>
    </w:p>
    <w:p w14:paraId="2E744B8F" w14:textId="5712991B" w:rsidR="003E3B46" w:rsidRPr="00B906FF" w:rsidRDefault="00D03569" w:rsidP="00002E59">
      <w:pPr>
        <w:spacing w:after="0"/>
        <w:jc w:val="center"/>
        <w:rPr>
          <w:rFonts w:ascii="Times New Roman" w:hAnsi="Times New Roman" w:cs="Times New Roman"/>
          <w:b/>
          <w:bCs/>
          <w:sz w:val="32"/>
          <w:szCs w:val="32"/>
        </w:rPr>
      </w:pPr>
      <w:r w:rsidRPr="00B906FF">
        <w:rPr>
          <w:rFonts w:ascii="Times New Roman" w:hAnsi="Times New Roman" w:cs="Times New Roman"/>
          <w:b/>
          <w:bCs/>
          <w:sz w:val="32"/>
          <w:szCs w:val="32"/>
        </w:rPr>
        <w:t>(АКТУАЛИЗАЦИЯ НА 202</w:t>
      </w:r>
      <w:r w:rsidR="00F9608F" w:rsidRPr="00B906FF">
        <w:rPr>
          <w:rFonts w:ascii="Times New Roman" w:hAnsi="Times New Roman" w:cs="Times New Roman"/>
          <w:b/>
          <w:bCs/>
          <w:sz w:val="32"/>
          <w:szCs w:val="32"/>
        </w:rPr>
        <w:t>6</w:t>
      </w:r>
      <w:r w:rsidR="00C9401C" w:rsidRPr="00B906FF">
        <w:rPr>
          <w:rFonts w:ascii="Times New Roman" w:hAnsi="Times New Roman" w:cs="Times New Roman"/>
          <w:b/>
          <w:bCs/>
          <w:sz w:val="32"/>
          <w:szCs w:val="32"/>
        </w:rPr>
        <w:t xml:space="preserve"> ГОД)</w:t>
      </w:r>
    </w:p>
    <w:p w14:paraId="3E837CE6" w14:textId="77777777" w:rsidR="003E3B46" w:rsidRPr="00B906FF" w:rsidRDefault="003E3B46" w:rsidP="00002E59">
      <w:pPr>
        <w:spacing w:after="0"/>
        <w:jc w:val="center"/>
        <w:rPr>
          <w:rFonts w:ascii="Arial" w:hAnsi="Arial" w:cs="Arial"/>
          <w:b/>
          <w:bCs/>
          <w:sz w:val="32"/>
          <w:szCs w:val="32"/>
        </w:rPr>
      </w:pPr>
    </w:p>
    <w:p w14:paraId="555B5620" w14:textId="77777777" w:rsidR="003E3B46" w:rsidRPr="00B906FF" w:rsidRDefault="003E3B46" w:rsidP="00002E59">
      <w:pPr>
        <w:spacing w:after="0"/>
        <w:jc w:val="center"/>
        <w:rPr>
          <w:rFonts w:ascii="Arial" w:hAnsi="Arial" w:cs="Arial"/>
          <w:b/>
          <w:bCs/>
          <w:sz w:val="32"/>
          <w:szCs w:val="32"/>
        </w:rPr>
      </w:pPr>
    </w:p>
    <w:p w14:paraId="2C03E9E9" w14:textId="77777777" w:rsidR="006B7711" w:rsidRPr="00B906FF" w:rsidRDefault="006B7711" w:rsidP="00002E59">
      <w:pPr>
        <w:spacing w:after="0"/>
        <w:jc w:val="center"/>
        <w:rPr>
          <w:rFonts w:ascii="Times New Roman" w:hAnsi="Times New Roman" w:cs="Times New Roman"/>
          <w:b/>
          <w:bCs/>
          <w:sz w:val="32"/>
          <w:szCs w:val="32"/>
        </w:rPr>
      </w:pPr>
      <w:r w:rsidRPr="00B906FF">
        <w:rPr>
          <w:rFonts w:ascii="Times New Roman" w:hAnsi="Times New Roman" w:cs="Times New Roman"/>
          <w:b/>
          <w:bCs/>
          <w:sz w:val="32"/>
          <w:szCs w:val="32"/>
        </w:rPr>
        <w:t>КНИГА 1. СУЩЕСТВУЮЩЕЕ ПОЛОЖЕНИЕ В СФЕРЕ ПРОИЗВОДСТВА, ПЕРЕДАЧИ И ПОТРЕБЛЕНИЯ ТЕПЛОВОЙ ЭНЕРГИИ ДЛЯ ЦЕЛЕЙ ТЕПЛОСНАБЖЕНИЯ</w:t>
      </w:r>
    </w:p>
    <w:p w14:paraId="2D3152C8" w14:textId="77777777" w:rsidR="00FF7ABE" w:rsidRPr="00B906FF" w:rsidRDefault="00FF7ABE" w:rsidP="00002E59">
      <w:pPr>
        <w:spacing w:after="0"/>
        <w:jc w:val="center"/>
        <w:rPr>
          <w:rFonts w:ascii="Arial" w:hAnsi="Arial" w:cs="Arial"/>
          <w:noProof/>
          <w:sz w:val="32"/>
          <w:szCs w:val="32"/>
          <w:lang w:eastAsia="ru-RU"/>
        </w:rPr>
      </w:pPr>
    </w:p>
    <w:p w14:paraId="584192E7" w14:textId="77777777" w:rsidR="00995A3D" w:rsidRPr="00B906FF" w:rsidRDefault="00995A3D" w:rsidP="00002E59">
      <w:pPr>
        <w:spacing w:after="0"/>
        <w:jc w:val="center"/>
        <w:rPr>
          <w:rFonts w:ascii="Arial" w:hAnsi="Arial" w:cs="Arial"/>
          <w:noProof/>
          <w:sz w:val="32"/>
          <w:szCs w:val="32"/>
          <w:lang w:eastAsia="ru-RU"/>
        </w:rPr>
      </w:pPr>
    </w:p>
    <w:p w14:paraId="66AD965C" w14:textId="77777777" w:rsidR="001636E9" w:rsidRPr="00B906FF" w:rsidRDefault="001636E9" w:rsidP="00002E59">
      <w:pPr>
        <w:spacing w:after="0"/>
        <w:jc w:val="center"/>
        <w:rPr>
          <w:rFonts w:ascii="Arial" w:hAnsi="Arial" w:cs="Arial"/>
          <w:noProof/>
          <w:sz w:val="32"/>
          <w:szCs w:val="32"/>
          <w:lang w:eastAsia="ru-RU"/>
        </w:rPr>
      </w:pPr>
    </w:p>
    <w:p w14:paraId="2C6E3D96" w14:textId="77777777" w:rsidR="009F01A0" w:rsidRPr="00B906FF" w:rsidRDefault="009F01A0" w:rsidP="00002E59">
      <w:pPr>
        <w:spacing w:after="0"/>
        <w:jc w:val="center"/>
        <w:rPr>
          <w:rFonts w:ascii="Arial" w:hAnsi="Arial" w:cs="Arial"/>
          <w:noProof/>
          <w:sz w:val="32"/>
          <w:szCs w:val="32"/>
          <w:lang w:eastAsia="ru-RU"/>
        </w:rPr>
      </w:pPr>
    </w:p>
    <w:p w14:paraId="1C3D6821" w14:textId="77777777" w:rsidR="009F01A0" w:rsidRPr="00B906FF" w:rsidRDefault="009F01A0" w:rsidP="00002E59">
      <w:pPr>
        <w:spacing w:after="0"/>
        <w:jc w:val="center"/>
        <w:rPr>
          <w:rFonts w:ascii="Arial" w:hAnsi="Arial" w:cs="Arial"/>
          <w:noProof/>
          <w:sz w:val="32"/>
          <w:szCs w:val="32"/>
          <w:lang w:eastAsia="ru-RU"/>
        </w:rPr>
      </w:pPr>
    </w:p>
    <w:p w14:paraId="7AD07C26" w14:textId="77777777" w:rsidR="00FF7ABE" w:rsidRPr="00B906FF" w:rsidRDefault="00FF7ABE" w:rsidP="00002E59">
      <w:pPr>
        <w:spacing w:after="0"/>
        <w:jc w:val="center"/>
        <w:rPr>
          <w:rFonts w:ascii="Arial" w:hAnsi="Arial" w:cs="Arial"/>
          <w:noProof/>
          <w:sz w:val="32"/>
          <w:szCs w:val="32"/>
          <w:lang w:eastAsia="ru-RU"/>
        </w:rPr>
      </w:pPr>
    </w:p>
    <w:p w14:paraId="2B37A68E" w14:textId="77777777" w:rsidR="003E3B46" w:rsidRPr="00B906FF" w:rsidRDefault="003E3B46" w:rsidP="00002E59">
      <w:pPr>
        <w:spacing w:after="0"/>
        <w:jc w:val="center"/>
        <w:rPr>
          <w:rFonts w:ascii="Arial" w:hAnsi="Arial" w:cs="Arial"/>
          <w:sz w:val="28"/>
          <w:szCs w:val="28"/>
        </w:rPr>
      </w:pPr>
    </w:p>
    <w:p w14:paraId="10FD6D08" w14:textId="77777777" w:rsidR="003E3B46" w:rsidRPr="00B906FF" w:rsidRDefault="003E3B46" w:rsidP="00002E59">
      <w:pPr>
        <w:spacing w:after="0"/>
        <w:jc w:val="center"/>
        <w:rPr>
          <w:rFonts w:ascii="Arial" w:hAnsi="Arial" w:cs="Arial"/>
          <w:sz w:val="28"/>
          <w:szCs w:val="28"/>
        </w:rPr>
      </w:pPr>
    </w:p>
    <w:p w14:paraId="654C7E68" w14:textId="77777777" w:rsidR="003E3B46" w:rsidRPr="00B906FF" w:rsidRDefault="003E3B46" w:rsidP="00002E59">
      <w:pPr>
        <w:spacing w:after="0"/>
        <w:jc w:val="center"/>
        <w:rPr>
          <w:rFonts w:ascii="Arial" w:hAnsi="Arial" w:cs="Arial"/>
          <w:sz w:val="28"/>
          <w:szCs w:val="28"/>
        </w:rPr>
      </w:pPr>
    </w:p>
    <w:p w14:paraId="429A45F4" w14:textId="77777777" w:rsidR="003E3B46" w:rsidRPr="00B906FF" w:rsidRDefault="003E3B46" w:rsidP="00002E59">
      <w:pPr>
        <w:spacing w:after="0"/>
        <w:jc w:val="center"/>
        <w:rPr>
          <w:rFonts w:ascii="Arial" w:hAnsi="Arial" w:cs="Arial"/>
          <w:sz w:val="28"/>
          <w:szCs w:val="28"/>
        </w:rPr>
      </w:pPr>
    </w:p>
    <w:p w14:paraId="337A8A3E" w14:textId="77777777" w:rsidR="003E3B46" w:rsidRPr="00B906FF" w:rsidRDefault="003E3B46" w:rsidP="00002E59">
      <w:pPr>
        <w:spacing w:after="0"/>
        <w:jc w:val="center"/>
        <w:rPr>
          <w:rFonts w:ascii="Arial" w:hAnsi="Arial" w:cs="Arial"/>
          <w:sz w:val="28"/>
          <w:szCs w:val="28"/>
        </w:rPr>
      </w:pPr>
    </w:p>
    <w:p w14:paraId="7F1635E0" w14:textId="77777777" w:rsidR="003E3B46" w:rsidRPr="00B906FF" w:rsidRDefault="003E3B46" w:rsidP="00002E59">
      <w:pPr>
        <w:spacing w:after="0"/>
        <w:jc w:val="center"/>
        <w:rPr>
          <w:rFonts w:ascii="Arial" w:hAnsi="Arial" w:cs="Arial"/>
          <w:sz w:val="28"/>
          <w:szCs w:val="28"/>
        </w:rPr>
      </w:pPr>
    </w:p>
    <w:p w14:paraId="121DCBE9" w14:textId="77777777" w:rsidR="003E3B46" w:rsidRPr="00B906FF" w:rsidRDefault="003E3B46" w:rsidP="00002E59">
      <w:pPr>
        <w:spacing w:after="0"/>
        <w:jc w:val="center"/>
        <w:rPr>
          <w:rFonts w:ascii="Arial" w:hAnsi="Arial" w:cs="Arial"/>
          <w:sz w:val="28"/>
          <w:szCs w:val="28"/>
        </w:rPr>
      </w:pPr>
    </w:p>
    <w:p w14:paraId="1C24751A" w14:textId="77777777" w:rsidR="003E3B46" w:rsidRPr="00B906FF" w:rsidRDefault="003E3B46" w:rsidP="00002E59">
      <w:pPr>
        <w:spacing w:after="0"/>
        <w:jc w:val="center"/>
        <w:rPr>
          <w:rFonts w:ascii="Arial" w:hAnsi="Arial" w:cs="Arial"/>
          <w:sz w:val="28"/>
          <w:szCs w:val="28"/>
        </w:rPr>
      </w:pPr>
    </w:p>
    <w:sdt>
      <w:sdtPr>
        <w:rPr>
          <w:rFonts w:ascii="Times New Roman" w:hAnsi="Times New Roman" w:cs="Calibri"/>
          <w:b w:val="0"/>
          <w:bCs w:val="0"/>
          <w:color w:val="auto"/>
          <w:sz w:val="22"/>
          <w:szCs w:val="22"/>
          <w:lang w:eastAsia="en-US"/>
        </w:rPr>
        <w:id w:val="289020465"/>
        <w:docPartObj>
          <w:docPartGallery w:val="Table of Contents"/>
          <w:docPartUnique/>
        </w:docPartObj>
      </w:sdtPr>
      <w:sdtEndPr>
        <w:rPr>
          <w:rFonts w:ascii="Calibri" w:hAnsi="Calibri"/>
        </w:rPr>
      </w:sdtEndPr>
      <w:sdtContent>
        <w:p w14:paraId="3DAD168D" w14:textId="77777777" w:rsidR="00003D80" w:rsidRPr="00B906FF" w:rsidRDefault="00834A63" w:rsidP="00F87152">
          <w:pPr>
            <w:pStyle w:val="af"/>
            <w:spacing w:after="0" w:line="276" w:lineRule="auto"/>
            <w:ind w:right="-284"/>
            <w:jc w:val="center"/>
            <w:rPr>
              <w:rFonts w:ascii="Times New Roman" w:hAnsi="Times New Roman"/>
              <w:color w:val="auto"/>
            </w:rPr>
          </w:pPr>
          <w:r w:rsidRPr="00B906FF">
            <w:rPr>
              <w:rFonts w:ascii="Times New Roman" w:hAnsi="Times New Roman"/>
              <w:color w:val="auto"/>
            </w:rPr>
            <w:t>СОДЕРЖАНИЕ</w:t>
          </w:r>
        </w:p>
        <w:p w14:paraId="59928B64" w14:textId="77D4B2FA" w:rsidR="00F87152" w:rsidRPr="00B906FF" w:rsidRDefault="00C17605" w:rsidP="00F87152">
          <w:pPr>
            <w:pStyle w:val="12"/>
            <w:rPr>
              <w:rFonts w:ascii="Times New Roman" w:eastAsiaTheme="minorEastAsia" w:hAnsi="Times New Roman" w:cs="Times New Roman"/>
              <w:caps w:val="0"/>
              <w:noProof/>
              <w:sz w:val="28"/>
              <w:szCs w:val="28"/>
              <w:lang w:eastAsia="ru-RU"/>
            </w:rPr>
          </w:pPr>
          <w:r w:rsidRPr="00B906FF">
            <w:rPr>
              <w:rFonts w:ascii="Times New Roman" w:hAnsi="Times New Roman" w:cs="Times New Roman"/>
              <w:caps w:val="0"/>
              <w:sz w:val="28"/>
              <w:szCs w:val="28"/>
            </w:rPr>
            <w:fldChar w:fldCharType="begin"/>
          </w:r>
          <w:r w:rsidR="00834A63" w:rsidRPr="00B906FF">
            <w:rPr>
              <w:rFonts w:ascii="Times New Roman" w:hAnsi="Times New Roman" w:cs="Times New Roman"/>
              <w:caps w:val="0"/>
              <w:sz w:val="28"/>
              <w:szCs w:val="28"/>
            </w:rPr>
            <w:instrText xml:space="preserve"> TOC \h \z \t "Заголовок 1;1;Стиль2;2" </w:instrText>
          </w:r>
          <w:r w:rsidRPr="00B906FF">
            <w:rPr>
              <w:rFonts w:ascii="Times New Roman" w:hAnsi="Times New Roman" w:cs="Times New Roman"/>
              <w:caps w:val="0"/>
              <w:sz w:val="28"/>
              <w:szCs w:val="28"/>
            </w:rPr>
            <w:fldChar w:fldCharType="separate"/>
          </w:r>
          <w:hyperlink w:anchor="_Toc197503777" w:history="1">
            <w:r w:rsidR="00F87152" w:rsidRPr="00B906FF">
              <w:rPr>
                <w:rStyle w:val="afb"/>
                <w:rFonts w:ascii="Times New Roman" w:hAnsi="Times New Roman" w:cs="Times New Roman"/>
                <w:noProof/>
                <w:sz w:val="28"/>
                <w:szCs w:val="28"/>
              </w:rPr>
              <w:t>ОБЩЕЕ ПОЛОЖЕНИЕ</w:t>
            </w:r>
            <w:r w:rsidR="00F87152" w:rsidRPr="00B906FF">
              <w:rPr>
                <w:rFonts w:ascii="Times New Roman" w:hAnsi="Times New Roman" w:cs="Times New Roman"/>
                <w:noProof/>
                <w:webHidden/>
                <w:sz w:val="28"/>
                <w:szCs w:val="28"/>
              </w:rPr>
              <w:tab/>
            </w:r>
            <w:r w:rsidR="00F87152" w:rsidRPr="00B906FF">
              <w:rPr>
                <w:rFonts w:ascii="Times New Roman" w:hAnsi="Times New Roman" w:cs="Times New Roman"/>
                <w:noProof/>
                <w:webHidden/>
                <w:sz w:val="28"/>
                <w:szCs w:val="28"/>
              </w:rPr>
              <w:fldChar w:fldCharType="begin"/>
            </w:r>
            <w:r w:rsidR="00F87152" w:rsidRPr="00B906FF">
              <w:rPr>
                <w:rFonts w:ascii="Times New Roman" w:hAnsi="Times New Roman" w:cs="Times New Roman"/>
                <w:noProof/>
                <w:webHidden/>
                <w:sz w:val="28"/>
                <w:szCs w:val="28"/>
              </w:rPr>
              <w:instrText xml:space="preserve"> PAGEREF _Toc197503777 \h </w:instrText>
            </w:r>
            <w:r w:rsidR="00F87152" w:rsidRPr="00B906FF">
              <w:rPr>
                <w:rFonts w:ascii="Times New Roman" w:hAnsi="Times New Roman" w:cs="Times New Roman"/>
                <w:noProof/>
                <w:webHidden/>
                <w:sz w:val="28"/>
                <w:szCs w:val="28"/>
              </w:rPr>
            </w:r>
            <w:r w:rsidR="00F87152" w:rsidRPr="00B906FF">
              <w:rPr>
                <w:rFonts w:ascii="Times New Roman" w:hAnsi="Times New Roman" w:cs="Times New Roman"/>
                <w:noProof/>
                <w:webHidden/>
                <w:sz w:val="28"/>
                <w:szCs w:val="28"/>
              </w:rPr>
              <w:fldChar w:fldCharType="separate"/>
            </w:r>
            <w:r w:rsidR="00BA651F">
              <w:rPr>
                <w:rFonts w:ascii="Times New Roman" w:hAnsi="Times New Roman" w:cs="Times New Roman"/>
                <w:noProof/>
                <w:webHidden/>
                <w:sz w:val="28"/>
                <w:szCs w:val="28"/>
              </w:rPr>
              <w:t>11</w:t>
            </w:r>
            <w:r w:rsidR="00F87152" w:rsidRPr="00B906FF">
              <w:rPr>
                <w:rFonts w:ascii="Times New Roman" w:hAnsi="Times New Roman" w:cs="Times New Roman"/>
                <w:noProof/>
                <w:webHidden/>
                <w:sz w:val="28"/>
                <w:szCs w:val="28"/>
              </w:rPr>
              <w:fldChar w:fldCharType="end"/>
            </w:r>
          </w:hyperlink>
        </w:p>
        <w:p w14:paraId="65FA6A85" w14:textId="2DF55F0E" w:rsidR="00F87152" w:rsidRPr="00B906FF" w:rsidRDefault="00000000" w:rsidP="00F87152">
          <w:pPr>
            <w:pStyle w:val="27"/>
            <w:rPr>
              <w:rFonts w:ascii="Times New Roman" w:eastAsiaTheme="minorEastAsia" w:hAnsi="Times New Roman" w:cs="Times New Roman"/>
              <w:sz w:val="28"/>
              <w:szCs w:val="28"/>
              <w:lang w:eastAsia="ru-RU"/>
            </w:rPr>
          </w:pPr>
          <w:hyperlink w:anchor="_Toc197503778" w:history="1">
            <w:r w:rsidR="00F87152" w:rsidRPr="00B906FF">
              <w:rPr>
                <w:rStyle w:val="afb"/>
                <w:rFonts w:ascii="Times New Roman" w:hAnsi="Times New Roman" w:cs="Times New Roman"/>
                <w:sz w:val="28"/>
                <w:szCs w:val="28"/>
              </w:rPr>
              <w:t>Общая характеристика территории</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_Toc197503778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11</w:t>
            </w:r>
            <w:r w:rsidR="00F87152" w:rsidRPr="00B906FF">
              <w:rPr>
                <w:rFonts w:ascii="Times New Roman" w:hAnsi="Times New Roman" w:cs="Times New Roman"/>
                <w:webHidden/>
                <w:sz w:val="28"/>
                <w:szCs w:val="28"/>
              </w:rPr>
              <w:fldChar w:fldCharType="end"/>
            </w:r>
          </w:hyperlink>
        </w:p>
        <w:p w14:paraId="52D55F6F" w14:textId="4D19A19D" w:rsidR="00F87152" w:rsidRPr="00B906FF" w:rsidRDefault="00000000" w:rsidP="00F87152">
          <w:pPr>
            <w:pStyle w:val="12"/>
            <w:rPr>
              <w:rFonts w:ascii="Times New Roman" w:eastAsiaTheme="minorEastAsia" w:hAnsi="Times New Roman" w:cs="Times New Roman"/>
              <w:caps w:val="0"/>
              <w:noProof/>
              <w:sz w:val="28"/>
              <w:szCs w:val="28"/>
              <w:lang w:eastAsia="ru-RU"/>
            </w:rPr>
          </w:pPr>
          <w:hyperlink w:anchor="_Toc197503779" w:history="1">
            <w:r w:rsidR="00F87152" w:rsidRPr="00B906FF">
              <w:rPr>
                <w:rStyle w:val="afb"/>
                <w:rFonts w:ascii="Times New Roman" w:hAnsi="Times New Roman" w:cs="Times New Roman"/>
                <w:noProof/>
                <w:sz w:val="28"/>
                <w:szCs w:val="28"/>
              </w:rPr>
              <w:t>ЧАСТЬ 1. ФУНКЦИОНАЛЬНАЯ СТРУКТУРА ТЕПЛОСНАБЖЕНИЯ МУНИЦИПАЛЬНОГО ОБРАЗОВАНИЯ</w:t>
            </w:r>
            <w:r w:rsidR="00F87152" w:rsidRPr="00B906FF">
              <w:rPr>
                <w:rFonts w:ascii="Times New Roman" w:hAnsi="Times New Roman" w:cs="Times New Roman"/>
                <w:noProof/>
                <w:webHidden/>
                <w:sz w:val="28"/>
                <w:szCs w:val="28"/>
              </w:rPr>
              <w:tab/>
            </w:r>
            <w:r w:rsidR="00F87152" w:rsidRPr="00B906FF">
              <w:rPr>
                <w:rFonts w:ascii="Times New Roman" w:hAnsi="Times New Roman" w:cs="Times New Roman"/>
                <w:noProof/>
                <w:webHidden/>
                <w:sz w:val="28"/>
                <w:szCs w:val="28"/>
              </w:rPr>
              <w:fldChar w:fldCharType="begin"/>
            </w:r>
            <w:r w:rsidR="00F87152" w:rsidRPr="00B906FF">
              <w:rPr>
                <w:rFonts w:ascii="Times New Roman" w:hAnsi="Times New Roman" w:cs="Times New Roman"/>
                <w:noProof/>
                <w:webHidden/>
                <w:sz w:val="28"/>
                <w:szCs w:val="28"/>
              </w:rPr>
              <w:instrText xml:space="preserve"> PAGEREF _Toc197503779 \h </w:instrText>
            </w:r>
            <w:r w:rsidR="00F87152" w:rsidRPr="00B906FF">
              <w:rPr>
                <w:rFonts w:ascii="Times New Roman" w:hAnsi="Times New Roman" w:cs="Times New Roman"/>
                <w:noProof/>
                <w:webHidden/>
                <w:sz w:val="28"/>
                <w:szCs w:val="28"/>
              </w:rPr>
            </w:r>
            <w:r w:rsidR="00F87152" w:rsidRPr="00B906FF">
              <w:rPr>
                <w:rFonts w:ascii="Times New Roman" w:hAnsi="Times New Roman" w:cs="Times New Roman"/>
                <w:noProof/>
                <w:webHidden/>
                <w:sz w:val="28"/>
                <w:szCs w:val="28"/>
              </w:rPr>
              <w:fldChar w:fldCharType="separate"/>
            </w:r>
            <w:r w:rsidR="00BA651F">
              <w:rPr>
                <w:rFonts w:ascii="Times New Roman" w:hAnsi="Times New Roman" w:cs="Times New Roman"/>
                <w:noProof/>
                <w:webHidden/>
                <w:sz w:val="28"/>
                <w:szCs w:val="28"/>
              </w:rPr>
              <w:t>15</w:t>
            </w:r>
            <w:r w:rsidR="00F87152" w:rsidRPr="00B906FF">
              <w:rPr>
                <w:rFonts w:ascii="Times New Roman" w:hAnsi="Times New Roman" w:cs="Times New Roman"/>
                <w:noProof/>
                <w:webHidden/>
                <w:sz w:val="28"/>
                <w:szCs w:val="28"/>
              </w:rPr>
              <w:fldChar w:fldCharType="end"/>
            </w:r>
          </w:hyperlink>
        </w:p>
        <w:p w14:paraId="5EBB0D79" w14:textId="316F9C0D" w:rsidR="00F87152" w:rsidRPr="00B906FF" w:rsidRDefault="00000000" w:rsidP="00F87152">
          <w:pPr>
            <w:pStyle w:val="27"/>
            <w:rPr>
              <w:rFonts w:ascii="Times New Roman" w:eastAsiaTheme="minorEastAsia" w:hAnsi="Times New Roman" w:cs="Times New Roman"/>
              <w:sz w:val="28"/>
              <w:szCs w:val="28"/>
              <w:lang w:eastAsia="ru-RU"/>
            </w:rPr>
          </w:pPr>
          <w:hyperlink w:anchor="_Toc197503780" w:history="1">
            <w:r w:rsidR="00F87152" w:rsidRPr="00B906FF">
              <w:rPr>
                <w:rStyle w:val="afb"/>
                <w:rFonts w:ascii="Times New Roman" w:hAnsi="Times New Roman" w:cs="Times New Roman"/>
                <w:sz w:val="28"/>
                <w:szCs w:val="28"/>
              </w:rPr>
              <w:t>1.1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_Toc197503780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15</w:t>
            </w:r>
            <w:r w:rsidR="00F87152" w:rsidRPr="00B906FF">
              <w:rPr>
                <w:rFonts w:ascii="Times New Roman" w:hAnsi="Times New Roman" w:cs="Times New Roman"/>
                <w:webHidden/>
                <w:sz w:val="28"/>
                <w:szCs w:val="28"/>
              </w:rPr>
              <w:fldChar w:fldCharType="end"/>
            </w:r>
          </w:hyperlink>
        </w:p>
        <w:p w14:paraId="4900C73A" w14:textId="0C6B3DC9" w:rsidR="00F87152" w:rsidRPr="00B906FF" w:rsidRDefault="00000000" w:rsidP="00F87152">
          <w:pPr>
            <w:pStyle w:val="27"/>
            <w:rPr>
              <w:rFonts w:ascii="Times New Roman" w:eastAsiaTheme="minorEastAsia" w:hAnsi="Times New Roman" w:cs="Times New Roman"/>
              <w:sz w:val="28"/>
              <w:szCs w:val="28"/>
              <w:lang w:eastAsia="ru-RU"/>
            </w:rPr>
          </w:pPr>
          <w:hyperlink w:anchor="_Toc197503781" w:history="1">
            <w:r w:rsidR="00F87152" w:rsidRPr="00B906FF">
              <w:rPr>
                <w:rStyle w:val="afb"/>
                <w:rFonts w:ascii="Times New Roman" w:hAnsi="Times New Roman" w:cs="Times New Roman"/>
                <w:sz w:val="28"/>
                <w:szCs w:val="28"/>
              </w:rPr>
              <w:t>1.2 Описание зон действия производственных котельных</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_Toc197503781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34</w:t>
            </w:r>
            <w:r w:rsidR="00F87152" w:rsidRPr="00B906FF">
              <w:rPr>
                <w:rFonts w:ascii="Times New Roman" w:hAnsi="Times New Roman" w:cs="Times New Roman"/>
                <w:webHidden/>
                <w:sz w:val="28"/>
                <w:szCs w:val="28"/>
              </w:rPr>
              <w:fldChar w:fldCharType="end"/>
            </w:r>
          </w:hyperlink>
        </w:p>
        <w:p w14:paraId="3DE7E7F8" w14:textId="2FFD40C3" w:rsidR="00F87152" w:rsidRPr="00B906FF" w:rsidRDefault="00000000" w:rsidP="00F87152">
          <w:pPr>
            <w:pStyle w:val="27"/>
            <w:rPr>
              <w:rFonts w:ascii="Times New Roman" w:eastAsiaTheme="minorEastAsia" w:hAnsi="Times New Roman" w:cs="Times New Roman"/>
              <w:sz w:val="28"/>
              <w:szCs w:val="28"/>
              <w:lang w:eastAsia="ru-RU"/>
            </w:rPr>
          </w:pPr>
          <w:hyperlink w:anchor="_Toc197503782" w:history="1">
            <w:r w:rsidR="00F87152" w:rsidRPr="00B906FF">
              <w:rPr>
                <w:rStyle w:val="afb"/>
                <w:rFonts w:ascii="Times New Roman" w:hAnsi="Times New Roman" w:cs="Times New Roman"/>
                <w:sz w:val="28"/>
                <w:szCs w:val="28"/>
              </w:rPr>
              <w:t>1.3 Описание зон действия индивидуального теплоснабжения</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_Toc197503782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35</w:t>
            </w:r>
            <w:r w:rsidR="00F87152" w:rsidRPr="00B906FF">
              <w:rPr>
                <w:rFonts w:ascii="Times New Roman" w:hAnsi="Times New Roman" w:cs="Times New Roman"/>
                <w:webHidden/>
                <w:sz w:val="28"/>
                <w:szCs w:val="28"/>
              </w:rPr>
              <w:fldChar w:fldCharType="end"/>
            </w:r>
          </w:hyperlink>
        </w:p>
        <w:p w14:paraId="04BADE27" w14:textId="36EC334E" w:rsidR="00F87152" w:rsidRPr="00B906FF" w:rsidRDefault="00000000" w:rsidP="00F87152">
          <w:pPr>
            <w:pStyle w:val="27"/>
            <w:rPr>
              <w:rFonts w:ascii="Times New Roman" w:eastAsiaTheme="minorEastAsia" w:hAnsi="Times New Roman" w:cs="Times New Roman"/>
              <w:sz w:val="28"/>
              <w:szCs w:val="28"/>
              <w:lang w:eastAsia="ru-RU"/>
            </w:rPr>
          </w:pPr>
          <w:hyperlink w:anchor="_Toc197503783" w:history="1">
            <w:r w:rsidR="00F87152" w:rsidRPr="00B906FF">
              <w:rPr>
                <w:rStyle w:val="afb"/>
                <w:rFonts w:ascii="Times New Roman" w:hAnsi="Times New Roman" w:cs="Times New Roman"/>
                <w:sz w:val="28"/>
                <w:szCs w:val="28"/>
              </w:rPr>
              <w:t>1.4 Описание изменений, произошедших в функциональной структуре теплоснабжения города за период, предшествующий актуализации схемы теплоснабжения</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_Toc197503783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36</w:t>
            </w:r>
            <w:r w:rsidR="00F87152" w:rsidRPr="00B906FF">
              <w:rPr>
                <w:rFonts w:ascii="Times New Roman" w:hAnsi="Times New Roman" w:cs="Times New Roman"/>
                <w:webHidden/>
                <w:sz w:val="28"/>
                <w:szCs w:val="28"/>
              </w:rPr>
              <w:fldChar w:fldCharType="end"/>
            </w:r>
          </w:hyperlink>
        </w:p>
        <w:p w14:paraId="0FE93578" w14:textId="25038239" w:rsidR="00F87152" w:rsidRPr="00B906FF" w:rsidRDefault="00000000" w:rsidP="00F87152">
          <w:pPr>
            <w:pStyle w:val="12"/>
            <w:rPr>
              <w:rFonts w:ascii="Times New Roman" w:eastAsiaTheme="minorEastAsia" w:hAnsi="Times New Roman" w:cs="Times New Roman"/>
              <w:caps w:val="0"/>
              <w:noProof/>
              <w:sz w:val="28"/>
              <w:szCs w:val="28"/>
              <w:lang w:eastAsia="ru-RU"/>
            </w:rPr>
          </w:pPr>
          <w:hyperlink w:anchor="_Toc197503784" w:history="1">
            <w:r w:rsidR="00F87152" w:rsidRPr="00B906FF">
              <w:rPr>
                <w:rStyle w:val="afb"/>
                <w:rFonts w:ascii="Times New Roman" w:hAnsi="Times New Roman" w:cs="Times New Roman"/>
                <w:noProof/>
                <w:sz w:val="28"/>
                <w:szCs w:val="28"/>
              </w:rPr>
              <w:t>ЧАСТЬ 2. ИСТОЧНИКИ ТЕПЛОВОЙ ЭНЕРГИИ</w:t>
            </w:r>
            <w:r w:rsidR="00F87152" w:rsidRPr="00B906FF">
              <w:rPr>
                <w:rFonts w:ascii="Times New Roman" w:hAnsi="Times New Roman" w:cs="Times New Roman"/>
                <w:noProof/>
                <w:webHidden/>
                <w:sz w:val="28"/>
                <w:szCs w:val="28"/>
              </w:rPr>
              <w:tab/>
            </w:r>
            <w:r w:rsidR="00F87152" w:rsidRPr="00B906FF">
              <w:rPr>
                <w:rFonts w:ascii="Times New Roman" w:hAnsi="Times New Roman" w:cs="Times New Roman"/>
                <w:noProof/>
                <w:webHidden/>
                <w:sz w:val="28"/>
                <w:szCs w:val="28"/>
              </w:rPr>
              <w:fldChar w:fldCharType="begin"/>
            </w:r>
            <w:r w:rsidR="00F87152" w:rsidRPr="00B906FF">
              <w:rPr>
                <w:rFonts w:ascii="Times New Roman" w:hAnsi="Times New Roman" w:cs="Times New Roman"/>
                <w:noProof/>
                <w:webHidden/>
                <w:sz w:val="28"/>
                <w:szCs w:val="28"/>
              </w:rPr>
              <w:instrText xml:space="preserve"> PAGEREF _Toc197503784 \h </w:instrText>
            </w:r>
            <w:r w:rsidR="00F87152" w:rsidRPr="00B906FF">
              <w:rPr>
                <w:rFonts w:ascii="Times New Roman" w:hAnsi="Times New Roman" w:cs="Times New Roman"/>
                <w:noProof/>
                <w:webHidden/>
                <w:sz w:val="28"/>
                <w:szCs w:val="28"/>
              </w:rPr>
            </w:r>
            <w:r w:rsidR="00F87152" w:rsidRPr="00B906FF">
              <w:rPr>
                <w:rFonts w:ascii="Times New Roman" w:hAnsi="Times New Roman" w:cs="Times New Roman"/>
                <w:noProof/>
                <w:webHidden/>
                <w:sz w:val="28"/>
                <w:szCs w:val="28"/>
              </w:rPr>
              <w:fldChar w:fldCharType="separate"/>
            </w:r>
            <w:r w:rsidR="00BA651F">
              <w:rPr>
                <w:rFonts w:ascii="Times New Roman" w:hAnsi="Times New Roman" w:cs="Times New Roman"/>
                <w:noProof/>
                <w:webHidden/>
                <w:sz w:val="28"/>
                <w:szCs w:val="28"/>
              </w:rPr>
              <w:t>37</w:t>
            </w:r>
            <w:r w:rsidR="00F87152" w:rsidRPr="00B906FF">
              <w:rPr>
                <w:rFonts w:ascii="Times New Roman" w:hAnsi="Times New Roman" w:cs="Times New Roman"/>
                <w:noProof/>
                <w:webHidden/>
                <w:sz w:val="28"/>
                <w:szCs w:val="28"/>
              </w:rPr>
              <w:fldChar w:fldCharType="end"/>
            </w:r>
          </w:hyperlink>
        </w:p>
        <w:p w14:paraId="00B4F206" w14:textId="07AB87D0" w:rsidR="00F87152" w:rsidRPr="00B906FF" w:rsidRDefault="00000000" w:rsidP="00F87152">
          <w:pPr>
            <w:pStyle w:val="27"/>
            <w:rPr>
              <w:rFonts w:ascii="Times New Roman" w:eastAsiaTheme="minorEastAsia" w:hAnsi="Times New Roman" w:cs="Times New Roman"/>
              <w:sz w:val="28"/>
              <w:szCs w:val="28"/>
              <w:lang w:eastAsia="ru-RU"/>
            </w:rPr>
          </w:pPr>
          <w:hyperlink w:anchor="_Toc197503785" w:history="1">
            <w:r w:rsidR="00F87152" w:rsidRPr="00B906FF">
              <w:rPr>
                <w:rStyle w:val="afb"/>
                <w:rFonts w:ascii="Times New Roman" w:hAnsi="Times New Roman" w:cs="Times New Roman"/>
                <w:sz w:val="28"/>
                <w:szCs w:val="28"/>
              </w:rPr>
              <w:t>2.1 Структура и технические характеристики основного оборудования</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_Toc197503785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37</w:t>
            </w:r>
            <w:r w:rsidR="00F87152" w:rsidRPr="00B906FF">
              <w:rPr>
                <w:rFonts w:ascii="Times New Roman" w:hAnsi="Times New Roman" w:cs="Times New Roman"/>
                <w:webHidden/>
                <w:sz w:val="28"/>
                <w:szCs w:val="28"/>
              </w:rPr>
              <w:fldChar w:fldCharType="end"/>
            </w:r>
          </w:hyperlink>
        </w:p>
        <w:p w14:paraId="38B570D9" w14:textId="6E5C2AD8" w:rsidR="00F87152" w:rsidRPr="00B906FF" w:rsidRDefault="00000000" w:rsidP="00F87152">
          <w:pPr>
            <w:pStyle w:val="27"/>
            <w:rPr>
              <w:rFonts w:ascii="Times New Roman" w:eastAsiaTheme="minorEastAsia" w:hAnsi="Times New Roman" w:cs="Times New Roman"/>
              <w:sz w:val="28"/>
              <w:szCs w:val="28"/>
              <w:lang w:eastAsia="ru-RU"/>
            </w:rPr>
          </w:pPr>
          <w:hyperlink w:anchor="_Toc197503786" w:history="1">
            <w:r w:rsidR="00F87152" w:rsidRPr="00B906FF">
              <w:rPr>
                <w:rStyle w:val="afb"/>
                <w:rFonts w:ascii="Times New Roman" w:hAnsi="Times New Roman" w:cs="Times New Roman"/>
                <w:sz w:val="28"/>
                <w:szCs w:val="28"/>
              </w:rPr>
              <w:t>2.2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_Toc197503786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41</w:t>
            </w:r>
            <w:r w:rsidR="00F87152" w:rsidRPr="00B906FF">
              <w:rPr>
                <w:rFonts w:ascii="Times New Roman" w:hAnsi="Times New Roman" w:cs="Times New Roman"/>
                <w:webHidden/>
                <w:sz w:val="28"/>
                <w:szCs w:val="28"/>
              </w:rPr>
              <w:fldChar w:fldCharType="end"/>
            </w:r>
          </w:hyperlink>
        </w:p>
        <w:p w14:paraId="23B7162B" w14:textId="3DE07D47" w:rsidR="00F87152" w:rsidRPr="00B906FF" w:rsidRDefault="00000000" w:rsidP="00F87152">
          <w:pPr>
            <w:pStyle w:val="27"/>
            <w:rPr>
              <w:rFonts w:ascii="Times New Roman" w:eastAsiaTheme="minorEastAsia" w:hAnsi="Times New Roman" w:cs="Times New Roman"/>
              <w:sz w:val="28"/>
              <w:szCs w:val="28"/>
              <w:lang w:eastAsia="ru-RU"/>
            </w:rPr>
          </w:pPr>
          <w:hyperlink w:anchor="_Toc197503787" w:history="1">
            <w:r w:rsidR="00F87152" w:rsidRPr="00B906FF">
              <w:rPr>
                <w:rStyle w:val="afb"/>
                <w:rFonts w:ascii="Times New Roman" w:hAnsi="Times New Roman" w:cs="Times New Roman"/>
                <w:sz w:val="28"/>
                <w:szCs w:val="28"/>
              </w:rPr>
              <w:t>2.3 Ограничения тепловой мощности и параметров располагаемой тепловой мощности</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_Toc197503787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42</w:t>
            </w:r>
            <w:r w:rsidR="00F87152" w:rsidRPr="00B906FF">
              <w:rPr>
                <w:rFonts w:ascii="Times New Roman" w:hAnsi="Times New Roman" w:cs="Times New Roman"/>
                <w:webHidden/>
                <w:sz w:val="28"/>
                <w:szCs w:val="28"/>
              </w:rPr>
              <w:fldChar w:fldCharType="end"/>
            </w:r>
          </w:hyperlink>
        </w:p>
        <w:p w14:paraId="41DA2CB0" w14:textId="385F2288" w:rsidR="00F87152" w:rsidRPr="00B906FF" w:rsidRDefault="00000000" w:rsidP="00F87152">
          <w:pPr>
            <w:pStyle w:val="27"/>
            <w:rPr>
              <w:rFonts w:ascii="Times New Roman" w:eastAsiaTheme="minorEastAsia" w:hAnsi="Times New Roman" w:cs="Times New Roman"/>
              <w:sz w:val="28"/>
              <w:szCs w:val="28"/>
              <w:lang w:eastAsia="ru-RU"/>
            </w:rPr>
          </w:pPr>
          <w:hyperlink w:anchor="_Toc197503788" w:history="1">
            <w:r w:rsidR="00F87152" w:rsidRPr="00B906FF">
              <w:rPr>
                <w:rStyle w:val="afb"/>
                <w:rFonts w:ascii="Times New Roman" w:hAnsi="Times New Roman" w:cs="Times New Roman"/>
                <w:sz w:val="28"/>
                <w:szCs w:val="28"/>
              </w:rPr>
              <w:t>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_Toc197503788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42</w:t>
            </w:r>
            <w:r w:rsidR="00F87152" w:rsidRPr="00B906FF">
              <w:rPr>
                <w:rFonts w:ascii="Times New Roman" w:hAnsi="Times New Roman" w:cs="Times New Roman"/>
                <w:webHidden/>
                <w:sz w:val="28"/>
                <w:szCs w:val="28"/>
              </w:rPr>
              <w:fldChar w:fldCharType="end"/>
            </w:r>
          </w:hyperlink>
        </w:p>
        <w:p w14:paraId="69F13733" w14:textId="2B02FDD6" w:rsidR="00F87152" w:rsidRPr="00B906FF" w:rsidRDefault="00000000" w:rsidP="00F87152">
          <w:pPr>
            <w:pStyle w:val="27"/>
            <w:rPr>
              <w:rFonts w:ascii="Times New Roman" w:eastAsiaTheme="minorEastAsia" w:hAnsi="Times New Roman" w:cs="Times New Roman"/>
              <w:sz w:val="28"/>
              <w:szCs w:val="28"/>
              <w:lang w:eastAsia="ru-RU"/>
            </w:rPr>
          </w:pPr>
          <w:hyperlink w:anchor="_Toc197503789" w:history="1">
            <w:r w:rsidR="00F87152" w:rsidRPr="00B906FF">
              <w:rPr>
                <w:rStyle w:val="afb"/>
                <w:rFonts w:ascii="Times New Roman" w:hAnsi="Times New Roman" w:cs="Times New Roman"/>
                <w:sz w:val="28"/>
                <w:szCs w:val="28"/>
              </w:rPr>
              <w:t>2.5 Мероприятия, направленные на достижение нормативов технологических потерь при передаче тепловой энергии, теплоносителя по тепловым сетям</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_Toc197503789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43</w:t>
            </w:r>
            <w:r w:rsidR="00F87152" w:rsidRPr="00B906FF">
              <w:rPr>
                <w:rFonts w:ascii="Times New Roman" w:hAnsi="Times New Roman" w:cs="Times New Roman"/>
                <w:webHidden/>
                <w:sz w:val="28"/>
                <w:szCs w:val="28"/>
              </w:rPr>
              <w:fldChar w:fldCharType="end"/>
            </w:r>
          </w:hyperlink>
        </w:p>
        <w:p w14:paraId="65DF8281" w14:textId="2347FCB1" w:rsidR="00F87152" w:rsidRPr="00B906FF" w:rsidRDefault="00000000" w:rsidP="00F87152">
          <w:pPr>
            <w:pStyle w:val="27"/>
            <w:rPr>
              <w:rFonts w:ascii="Times New Roman" w:eastAsiaTheme="minorEastAsia" w:hAnsi="Times New Roman" w:cs="Times New Roman"/>
              <w:sz w:val="28"/>
              <w:szCs w:val="28"/>
              <w:lang w:eastAsia="ru-RU"/>
            </w:rPr>
          </w:pPr>
          <w:hyperlink w:anchor="_Toc197503790" w:history="1">
            <w:r w:rsidR="00F87152" w:rsidRPr="00B906FF">
              <w:rPr>
                <w:rStyle w:val="afb"/>
                <w:rFonts w:ascii="Times New Roman" w:hAnsi="Times New Roman" w:cs="Times New Roman"/>
                <w:sz w:val="28"/>
                <w:szCs w:val="28"/>
              </w:rPr>
              <w:t>2.6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_Toc197503790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43</w:t>
            </w:r>
            <w:r w:rsidR="00F87152" w:rsidRPr="00B906FF">
              <w:rPr>
                <w:rFonts w:ascii="Times New Roman" w:hAnsi="Times New Roman" w:cs="Times New Roman"/>
                <w:webHidden/>
                <w:sz w:val="28"/>
                <w:szCs w:val="28"/>
              </w:rPr>
              <w:fldChar w:fldCharType="end"/>
            </w:r>
          </w:hyperlink>
        </w:p>
        <w:p w14:paraId="4A9E8D0B" w14:textId="23190939" w:rsidR="00F87152" w:rsidRPr="00B906FF" w:rsidRDefault="00000000" w:rsidP="00F87152">
          <w:pPr>
            <w:pStyle w:val="27"/>
            <w:rPr>
              <w:rFonts w:ascii="Times New Roman" w:eastAsiaTheme="minorEastAsia" w:hAnsi="Times New Roman" w:cs="Times New Roman"/>
              <w:sz w:val="28"/>
              <w:szCs w:val="28"/>
              <w:lang w:eastAsia="ru-RU"/>
            </w:rPr>
          </w:pPr>
          <w:hyperlink w:anchor="_Toc197503791" w:history="1">
            <w:r w:rsidR="00F87152" w:rsidRPr="00B906FF">
              <w:rPr>
                <w:rStyle w:val="afb"/>
                <w:rFonts w:ascii="Times New Roman" w:hAnsi="Times New Roman" w:cs="Times New Roman"/>
                <w:sz w:val="28"/>
                <w:szCs w:val="28"/>
              </w:rPr>
              <w:t>2.7 Схемы выдачи тепловой мощности</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_Toc197503791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45</w:t>
            </w:r>
            <w:r w:rsidR="00F87152" w:rsidRPr="00B906FF">
              <w:rPr>
                <w:rFonts w:ascii="Times New Roman" w:hAnsi="Times New Roman" w:cs="Times New Roman"/>
                <w:webHidden/>
                <w:sz w:val="28"/>
                <w:szCs w:val="28"/>
              </w:rPr>
              <w:fldChar w:fldCharType="end"/>
            </w:r>
          </w:hyperlink>
        </w:p>
        <w:p w14:paraId="3F95B457" w14:textId="6ED7C334" w:rsidR="00F87152" w:rsidRPr="00B906FF" w:rsidRDefault="00000000" w:rsidP="00F87152">
          <w:pPr>
            <w:pStyle w:val="27"/>
            <w:rPr>
              <w:rFonts w:ascii="Times New Roman" w:eastAsiaTheme="minorEastAsia" w:hAnsi="Times New Roman" w:cs="Times New Roman"/>
              <w:sz w:val="28"/>
              <w:szCs w:val="28"/>
              <w:lang w:eastAsia="ru-RU"/>
            </w:rPr>
          </w:pPr>
          <w:hyperlink w:anchor="_Toc197503792" w:history="1">
            <w:r w:rsidR="00F87152" w:rsidRPr="00B906FF">
              <w:rPr>
                <w:rStyle w:val="afb"/>
                <w:rFonts w:ascii="Times New Roman" w:hAnsi="Times New Roman" w:cs="Times New Roman"/>
                <w:sz w:val="28"/>
                <w:szCs w:val="28"/>
              </w:rPr>
              <w:t>2.8 Способы регулирования отпуска тепловой энергии от источников тепловой энергии с обоснованием выбора графика изменения температуры и расхода теплоносителя в зависимости от температуры наружного воздуха</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_Toc197503792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46</w:t>
            </w:r>
            <w:r w:rsidR="00F87152" w:rsidRPr="00B906FF">
              <w:rPr>
                <w:rFonts w:ascii="Times New Roman" w:hAnsi="Times New Roman" w:cs="Times New Roman"/>
                <w:webHidden/>
                <w:sz w:val="28"/>
                <w:szCs w:val="28"/>
              </w:rPr>
              <w:fldChar w:fldCharType="end"/>
            </w:r>
          </w:hyperlink>
        </w:p>
        <w:p w14:paraId="6D34432C" w14:textId="67794DA6" w:rsidR="00F87152" w:rsidRPr="00B906FF" w:rsidRDefault="00000000" w:rsidP="00F87152">
          <w:pPr>
            <w:pStyle w:val="27"/>
            <w:rPr>
              <w:rFonts w:ascii="Times New Roman" w:eastAsiaTheme="minorEastAsia" w:hAnsi="Times New Roman" w:cs="Times New Roman"/>
              <w:sz w:val="28"/>
              <w:szCs w:val="28"/>
              <w:lang w:eastAsia="ru-RU"/>
            </w:rPr>
          </w:pPr>
          <w:hyperlink w:anchor="_Toc197503793" w:history="1">
            <w:r w:rsidR="00F87152" w:rsidRPr="00B906FF">
              <w:rPr>
                <w:rStyle w:val="afb"/>
                <w:rFonts w:ascii="Times New Roman" w:hAnsi="Times New Roman" w:cs="Times New Roman"/>
                <w:sz w:val="28"/>
                <w:szCs w:val="28"/>
              </w:rPr>
              <w:t>2.9 Среднегодовая загрузка оборудования</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_Toc197503793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47</w:t>
            </w:r>
            <w:r w:rsidR="00F87152" w:rsidRPr="00B906FF">
              <w:rPr>
                <w:rFonts w:ascii="Times New Roman" w:hAnsi="Times New Roman" w:cs="Times New Roman"/>
                <w:webHidden/>
                <w:sz w:val="28"/>
                <w:szCs w:val="28"/>
              </w:rPr>
              <w:fldChar w:fldCharType="end"/>
            </w:r>
          </w:hyperlink>
        </w:p>
        <w:p w14:paraId="0901D976" w14:textId="7C95E539" w:rsidR="00F87152" w:rsidRPr="00B906FF" w:rsidRDefault="00000000" w:rsidP="00F87152">
          <w:pPr>
            <w:pStyle w:val="27"/>
            <w:rPr>
              <w:rFonts w:ascii="Times New Roman" w:eastAsiaTheme="minorEastAsia" w:hAnsi="Times New Roman" w:cs="Times New Roman"/>
              <w:sz w:val="28"/>
              <w:szCs w:val="28"/>
              <w:lang w:eastAsia="ru-RU"/>
            </w:rPr>
          </w:pPr>
          <w:hyperlink w:anchor="_Toc197503794" w:history="1">
            <w:r w:rsidR="00F87152" w:rsidRPr="00B906FF">
              <w:rPr>
                <w:rStyle w:val="afb"/>
                <w:rFonts w:ascii="Times New Roman" w:hAnsi="Times New Roman" w:cs="Times New Roman"/>
                <w:sz w:val="28"/>
                <w:szCs w:val="28"/>
              </w:rPr>
              <w:t>2.10 Способы учета тепла, отпущенного в тепловые сети</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_Toc197503794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48</w:t>
            </w:r>
            <w:r w:rsidR="00F87152" w:rsidRPr="00B906FF">
              <w:rPr>
                <w:rFonts w:ascii="Times New Roman" w:hAnsi="Times New Roman" w:cs="Times New Roman"/>
                <w:webHidden/>
                <w:sz w:val="28"/>
                <w:szCs w:val="28"/>
              </w:rPr>
              <w:fldChar w:fldCharType="end"/>
            </w:r>
          </w:hyperlink>
        </w:p>
        <w:p w14:paraId="27003BB1" w14:textId="191AB2E8" w:rsidR="00F87152" w:rsidRPr="00B906FF" w:rsidRDefault="00000000" w:rsidP="00F87152">
          <w:pPr>
            <w:pStyle w:val="27"/>
            <w:rPr>
              <w:rFonts w:ascii="Times New Roman" w:eastAsiaTheme="minorEastAsia" w:hAnsi="Times New Roman" w:cs="Times New Roman"/>
              <w:sz w:val="28"/>
              <w:szCs w:val="28"/>
              <w:lang w:eastAsia="ru-RU"/>
            </w:rPr>
          </w:pPr>
          <w:hyperlink w:anchor="_Toc197503795" w:history="1">
            <w:r w:rsidR="00F87152" w:rsidRPr="00B906FF">
              <w:rPr>
                <w:rStyle w:val="afb"/>
                <w:rFonts w:ascii="Times New Roman" w:hAnsi="Times New Roman" w:cs="Times New Roman"/>
                <w:sz w:val="28"/>
                <w:szCs w:val="28"/>
              </w:rPr>
              <w:t>2.11 Статистика отказов и восстановлений оборудования источников тепловой энергии</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_Toc197503795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50</w:t>
            </w:r>
            <w:r w:rsidR="00F87152" w:rsidRPr="00B906FF">
              <w:rPr>
                <w:rFonts w:ascii="Times New Roman" w:hAnsi="Times New Roman" w:cs="Times New Roman"/>
                <w:webHidden/>
                <w:sz w:val="28"/>
                <w:szCs w:val="28"/>
              </w:rPr>
              <w:fldChar w:fldCharType="end"/>
            </w:r>
          </w:hyperlink>
        </w:p>
        <w:p w14:paraId="4EFEB524" w14:textId="6B5AD3C4" w:rsidR="00F87152" w:rsidRPr="00B906FF" w:rsidRDefault="00000000" w:rsidP="00F87152">
          <w:pPr>
            <w:pStyle w:val="27"/>
            <w:rPr>
              <w:rFonts w:ascii="Times New Roman" w:eastAsiaTheme="minorEastAsia" w:hAnsi="Times New Roman" w:cs="Times New Roman"/>
              <w:sz w:val="28"/>
              <w:szCs w:val="28"/>
              <w:lang w:eastAsia="ru-RU"/>
            </w:rPr>
          </w:pPr>
          <w:hyperlink w:anchor="_Toc197503796" w:history="1">
            <w:r w:rsidR="00F87152" w:rsidRPr="00B906FF">
              <w:rPr>
                <w:rStyle w:val="afb"/>
                <w:rFonts w:ascii="Times New Roman" w:hAnsi="Times New Roman" w:cs="Times New Roman"/>
                <w:sz w:val="28"/>
                <w:szCs w:val="28"/>
              </w:rPr>
              <w:t>2.12 Предписания надзорных органов по запрещению дальнейшей эксплуатации источников тепловой энергии</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_Toc197503796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50</w:t>
            </w:r>
            <w:r w:rsidR="00F87152" w:rsidRPr="00B906FF">
              <w:rPr>
                <w:rFonts w:ascii="Times New Roman" w:hAnsi="Times New Roman" w:cs="Times New Roman"/>
                <w:webHidden/>
                <w:sz w:val="28"/>
                <w:szCs w:val="28"/>
              </w:rPr>
              <w:fldChar w:fldCharType="end"/>
            </w:r>
          </w:hyperlink>
        </w:p>
        <w:p w14:paraId="1C77F6A1" w14:textId="3233A148" w:rsidR="00F87152" w:rsidRPr="00B906FF" w:rsidRDefault="00000000" w:rsidP="00F87152">
          <w:pPr>
            <w:pStyle w:val="27"/>
            <w:rPr>
              <w:rFonts w:ascii="Times New Roman" w:eastAsiaTheme="minorEastAsia" w:hAnsi="Times New Roman" w:cs="Times New Roman"/>
              <w:sz w:val="28"/>
              <w:szCs w:val="28"/>
              <w:lang w:eastAsia="ru-RU"/>
            </w:rPr>
          </w:pPr>
          <w:hyperlink w:anchor="_Toc197503797" w:history="1">
            <w:r w:rsidR="00F87152" w:rsidRPr="00B906FF">
              <w:rPr>
                <w:rStyle w:val="afb"/>
                <w:rFonts w:ascii="Times New Roman" w:hAnsi="Times New Roman" w:cs="Times New Roman"/>
                <w:sz w:val="28"/>
                <w:szCs w:val="28"/>
              </w:rPr>
              <w:t>2.13Перечень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_Toc197503797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50</w:t>
            </w:r>
            <w:r w:rsidR="00F87152" w:rsidRPr="00B906FF">
              <w:rPr>
                <w:rFonts w:ascii="Times New Roman" w:hAnsi="Times New Roman" w:cs="Times New Roman"/>
                <w:webHidden/>
                <w:sz w:val="28"/>
                <w:szCs w:val="28"/>
              </w:rPr>
              <w:fldChar w:fldCharType="end"/>
            </w:r>
          </w:hyperlink>
        </w:p>
        <w:p w14:paraId="413D3C14" w14:textId="347512DF" w:rsidR="00F87152" w:rsidRPr="00B906FF" w:rsidRDefault="00000000" w:rsidP="00F87152">
          <w:pPr>
            <w:pStyle w:val="27"/>
            <w:rPr>
              <w:rFonts w:ascii="Times New Roman" w:eastAsiaTheme="minorEastAsia" w:hAnsi="Times New Roman" w:cs="Times New Roman"/>
              <w:sz w:val="28"/>
              <w:szCs w:val="28"/>
              <w:lang w:eastAsia="ru-RU"/>
            </w:rPr>
          </w:pPr>
          <w:hyperlink w:anchor="_Toc197503798" w:history="1">
            <w:r w:rsidR="00F87152" w:rsidRPr="00B906FF">
              <w:rPr>
                <w:rStyle w:val="afb"/>
                <w:rFonts w:ascii="Times New Roman" w:hAnsi="Times New Roman" w:cs="Times New Roman"/>
                <w:sz w:val="28"/>
                <w:szCs w:val="28"/>
              </w:rPr>
              <w:t>2.14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_Toc197503798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51</w:t>
            </w:r>
            <w:r w:rsidR="00F87152" w:rsidRPr="00B906FF">
              <w:rPr>
                <w:rFonts w:ascii="Times New Roman" w:hAnsi="Times New Roman" w:cs="Times New Roman"/>
                <w:webHidden/>
                <w:sz w:val="28"/>
                <w:szCs w:val="28"/>
              </w:rPr>
              <w:fldChar w:fldCharType="end"/>
            </w:r>
          </w:hyperlink>
        </w:p>
        <w:p w14:paraId="6536B0F1" w14:textId="39878D50" w:rsidR="00F87152" w:rsidRPr="00B906FF" w:rsidRDefault="00000000" w:rsidP="00F87152">
          <w:pPr>
            <w:pStyle w:val="12"/>
            <w:rPr>
              <w:rFonts w:ascii="Times New Roman" w:eastAsiaTheme="minorEastAsia" w:hAnsi="Times New Roman" w:cs="Times New Roman"/>
              <w:caps w:val="0"/>
              <w:noProof/>
              <w:sz w:val="28"/>
              <w:szCs w:val="28"/>
              <w:lang w:eastAsia="ru-RU"/>
            </w:rPr>
          </w:pPr>
          <w:hyperlink w:anchor="_Toc197503799" w:history="1">
            <w:r w:rsidR="00F87152" w:rsidRPr="00B906FF">
              <w:rPr>
                <w:rStyle w:val="afb"/>
                <w:rFonts w:ascii="Times New Roman" w:hAnsi="Times New Roman" w:cs="Times New Roman"/>
                <w:noProof/>
                <w:sz w:val="28"/>
                <w:szCs w:val="28"/>
              </w:rPr>
              <w:t>ЧАСТЬ 3. ТЕПЛОВЫЕ СЕТИ, СООРУЖЕНИЯ НА НИХ</w:t>
            </w:r>
            <w:r w:rsidR="00F87152" w:rsidRPr="00B906FF">
              <w:rPr>
                <w:rFonts w:ascii="Times New Roman" w:hAnsi="Times New Roman" w:cs="Times New Roman"/>
                <w:noProof/>
                <w:webHidden/>
                <w:sz w:val="28"/>
                <w:szCs w:val="28"/>
              </w:rPr>
              <w:tab/>
            </w:r>
            <w:r w:rsidR="00F87152" w:rsidRPr="00B906FF">
              <w:rPr>
                <w:rFonts w:ascii="Times New Roman" w:hAnsi="Times New Roman" w:cs="Times New Roman"/>
                <w:noProof/>
                <w:webHidden/>
                <w:sz w:val="28"/>
                <w:szCs w:val="28"/>
              </w:rPr>
              <w:fldChar w:fldCharType="begin"/>
            </w:r>
            <w:r w:rsidR="00F87152" w:rsidRPr="00B906FF">
              <w:rPr>
                <w:rFonts w:ascii="Times New Roman" w:hAnsi="Times New Roman" w:cs="Times New Roman"/>
                <w:noProof/>
                <w:webHidden/>
                <w:sz w:val="28"/>
                <w:szCs w:val="28"/>
              </w:rPr>
              <w:instrText xml:space="preserve"> PAGEREF _Toc197503799 \h </w:instrText>
            </w:r>
            <w:r w:rsidR="00F87152" w:rsidRPr="00B906FF">
              <w:rPr>
                <w:rFonts w:ascii="Times New Roman" w:hAnsi="Times New Roman" w:cs="Times New Roman"/>
                <w:noProof/>
                <w:webHidden/>
                <w:sz w:val="28"/>
                <w:szCs w:val="28"/>
              </w:rPr>
            </w:r>
            <w:r w:rsidR="00F87152" w:rsidRPr="00B906FF">
              <w:rPr>
                <w:rFonts w:ascii="Times New Roman" w:hAnsi="Times New Roman" w:cs="Times New Roman"/>
                <w:noProof/>
                <w:webHidden/>
                <w:sz w:val="28"/>
                <w:szCs w:val="28"/>
              </w:rPr>
              <w:fldChar w:fldCharType="separate"/>
            </w:r>
            <w:r w:rsidR="00BA651F">
              <w:rPr>
                <w:rFonts w:ascii="Times New Roman" w:hAnsi="Times New Roman" w:cs="Times New Roman"/>
                <w:noProof/>
                <w:webHidden/>
                <w:sz w:val="28"/>
                <w:szCs w:val="28"/>
              </w:rPr>
              <w:t>52</w:t>
            </w:r>
            <w:r w:rsidR="00F87152" w:rsidRPr="00B906FF">
              <w:rPr>
                <w:rFonts w:ascii="Times New Roman" w:hAnsi="Times New Roman" w:cs="Times New Roman"/>
                <w:noProof/>
                <w:webHidden/>
                <w:sz w:val="28"/>
                <w:szCs w:val="28"/>
              </w:rPr>
              <w:fldChar w:fldCharType="end"/>
            </w:r>
          </w:hyperlink>
        </w:p>
        <w:p w14:paraId="7E2EFA0B" w14:textId="10DF419C" w:rsidR="00F87152" w:rsidRPr="00B906FF" w:rsidRDefault="00000000" w:rsidP="00F87152">
          <w:pPr>
            <w:pStyle w:val="27"/>
            <w:rPr>
              <w:rFonts w:ascii="Times New Roman" w:eastAsiaTheme="minorEastAsia" w:hAnsi="Times New Roman" w:cs="Times New Roman"/>
              <w:sz w:val="28"/>
              <w:szCs w:val="28"/>
              <w:lang w:eastAsia="ru-RU"/>
            </w:rPr>
          </w:pPr>
          <w:hyperlink w:anchor="_Toc197503800" w:history="1">
            <w:r w:rsidR="00F87152" w:rsidRPr="00B906FF">
              <w:rPr>
                <w:rStyle w:val="afb"/>
                <w:rFonts w:ascii="Times New Roman" w:hAnsi="Times New Roman" w:cs="Times New Roman"/>
                <w:sz w:val="28"/>
                <w:szCs w:val="28"/>
              </w:rPr>
              <w:t>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_Toc197503800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52</w:t>
            </w:r>
            <w:r w:rsidR="00F87152" w:rsidRPr="00B906FF">
              <w:rPr>
                <w:rFonts w:ascii="Times New Roman" w:hAnsi="Times New Roman" w:cs="Times New Roman"/>
                <w:webHidden/>
                <w:sz w:val="28"/>
                <w:szCs w:val="28"/>
              </w:rPr>
              <w:fldChar w:fldCharType="end"/>
            </w:r>
          </w:hyperlink>
        </w:p>
        <w:p w14:paraId="6B3B78CC" w14:textId="4289F778" w:rsidR="00F87152" w:rsidRPr="00B906FF" w:rsidRDefault="00000000" w:rsidP="00F87152">
          <w:pPr>
            <w:pStyle w:val="27"/>
            <w:rPr>
              <w:rFonts w:ascii="Times New Roman" w:eastAsiaTheme="minorEastAsia" w:hAnsi="Times New Roman" w:cs="Times New Roman"/>
              <w:sz w:val="28"/>
              <w:szCs w:val="28"/>
              <w:lang w:eastAsia="ru-RU"/>
            </w:rPr>
          </w:pPr>
          <w:hyperlink w:anchor="_Toc197503801" w:history="1">
            <w:r w:rsidR="00F87152" w:rsidRPr="00B906FF">
              <w:rPr>
                <w:rStyle w:val="afb"/>
                <w:rFonts w:ascii="Times New Roman" w:hAnsi="Times New Roman" w:cs="Times New Roman"/>
                <w:sz w:val="28"/>
                <w:szCs w:val="28"/>
              </w:rPr>
              <w:t>3.2 Карты (схемы) тепловых сетей</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_Toc197503801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77</w:t>
            </w:r>
            <w:r w:rsidR="00F87152" w:rsidRPr="00B906FF">
              <w:rPr>
                <w:rFonts w:ascii="Times New Roman" w:hAnsi="Times New Roman" w:cs="Times New Roman"/>
                <w:webHidden/>
                <w:sz w:val="28"/>
                <w:szCs w:val="28"/>
              </w:rPr>
              <w:fldChar w:fldCharType="end"/>
            </w:r>
          </w:hyperlink>
        </w:p>
        <w:p w14:paraId="63960D3D" w14:textId="03DE96BC" w:rsidR="00F87152" w:rsidRPr="00B906FF" w:rsidRDefault="00000000" w:rsidP="00F87152">
          <w:pPr>
            <w:pStyle w:val="27"/>
            <w:rPr>
              <w:rFonts w:ascii="Times New Roman" w:eastAsiaTheme="minorEastAsia" w:hAnsi="Times New Roman" w:cs="Times New Roman"/>
              <w:sz w:val="28"/>
              <w:szCs w:val="28"/>
              <w:lang w:eastAsia="ru-RU"/>
            </w:rPr>
          </w:pPr>
          <w:hyperlink w:anchor="_Toc197503802" w:history="1">
            <w:r w:rsidR="00F87152" w:rsidRPr="00B906FF">
              <w:rPr>
                <w:rStyle w:val="afb"/>
                <w:rFonts w:ascii="Times New Roman" w:hAnsi="Times New Roman" w:cs="Times New Roman"/>
                <w:sz w:val="28"/>
                <w:szCs w:val="28"/>
              </w:rPr>
              <w:t>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_Toc197503802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77</w:t>
            </w:r>
            <w:r w:rsidR="00F87152" w:rsidRPr="00B906FF">
              <w:rPr>
                <w:rFonts w:ascii="Times New Roman" w:hAnsi="Times New Roman" w:cs="Times New Roman"/>
                <w:webHidden/>
                <w:sz w:val="28"/>
                <w:szCs w:val="28"/>
              </w:rPr>
              <w:fldChar w:fldCharType="end"/>
            </w:r>
          </w:hyperlink>
        </w:p>
        <w:p w14:paraId="0E86C2FE" w14:textId="16308096" w:rsidR="00F87152" w:rsidRPr="00B906FF" w:rsidRDefault="00000000" w:rsidP="00F87152">
          <w:pPr>
            <w:pStyle w:val="27"/>
            <w:rPr>
              <w:rFonts w:ascii="Times New Roman" w:eastAsiaTheme="minorEastAsia" w:hAnsi="Times New Roman" w:cs="Times New Roman"/>
              <w:sz w:val="28"/>
              <w:szCs w:val="28"/>
              <w:lang w:eastAsia="ru-RU"/>
            </w:rPr>
          </w:pPr>
          <w:hyperlink w:anchor="_Toc197503803" w:history="1">
            <w:r w:rsidR="00F87152" w:rsidRPr="00B906FF">
              <w:rPr>
                <w:rStyle w:val="afb"/>
                <w:rFonts w:ascii="Times New Roman" w:hAnsi="Times New Roman" w:cs="Times New Roman"/>
                <w:sz w:val="28"/>
                <w:szCs w:val="28"/>
              </w:rPr>
              <w:t>3.4 Описание типов и количества секционирующей и регулирующей арматуры на тепловых сетях</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_Toc197503803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80</w:t>
            </w:r>
            <w:r w:rsidR="00F87152" w:rsidRPr="00B906FF">
              <w:rPr>
                <w:rFonts w:ascii="Times New Roman" w:hAnsi="Times New Roman" w:cs="Times New Roman"/>
                <w:webHidden/>
                <w:sz w:val="28"/>
                <w:szCs w:val="28"/>
              </w:rPr>
              <w:fldChar w:fldCharType="end"/>
            </w:r>
          </w:hyperlink>
        </w:p>
        <w:p w14:paraId="62F337FA" w14:textId="7A8CA1CC" w:rsidR="00F87152" w:rsidRPr="00B906FF" w:rsidRDefault="00000000" w:rsidP="00F87152">
          <w:pPr>
            <w:pStyle w:val="27"/>
            <w:rPr>
              <w:rFonts w:ascii="Times New Roman" w:eastAsiaTheme="minorEastAsia" w:hAnsi="Times New Roman" w:cs="Times New Roman"/>
              <w:sz w:val="28"/>
              <w:szCs w:val="28"/>
              <w:lang w:eastAsia="ru-RU"/>
            </w:rPr>
          </w:pPr>
          <w:hyperlink w:anchor="_Toc197503804" w:history="1">
            <w:r w:rsidR="00F87152" w:rsidRPr="00B906FF">
              <w:rPr>
                <w:rStyle w:val="afb"/>
                <w:rFonts w:ascii="Times New Roman" w:hAnsi="Times New Roman" w:cs="Times New Roman"/>
                <w:sz w:val="28"/>
                <w:szCs w:val="28"/>
              </w:rPr>
              <w:t>3.5 Описание типов и строительных особенностей тепловых пунктов, тепловых камер и павильонов</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_Toc197503804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81</w:t>
            </w:r>
            <w:r w:rsidR="00F87152" w:rsidRPr="00B906FF">
              <w:rPr>
                <w:rFonts w:ascii="Times New Roman" w:hAnsi="Times New Roman" w:cs="Times New Roman"/>
                <w:webHidden/>
                <w:sz w:val="28"/>
                <w:szCs w:val="28"/>
              </w:rPr>
              <w:fldChar w:fldCharType="end"/>
            </w:r>
          </w:hyperlink>
        </w:p>
        <w:p w14:paraId="27B76A62" w14:textId="0F486B4F" w:rsidR="00F87152" w:rsidRPr="00B906FF" w:rsidRDefault="00000000" w:rsidP="00F87152">
          <w:pPr>
            <w:pStyle w:val="27"/>
            <w:rPr>
              <w:rFonts w:ascii="Times New Roman" w:eastAsiaTheme="minorEastAsia" w:hAnsi="Times New Roman" w:cs="Times New Roman"/>
              <w:sz w:val="28"/>
              <w:szCs w:val="28"/>
              <w:lang w:eastAsia="ru-RU"/>
            </w:rPr>
          </w:pPr>
          <w:hyperlink w:anchor="_Toc197503805" w:history="1">
            <w:r w:rsidR="00F87152" w:rsidRPr="00B906FF">
              <w:rPr>
                <w:rStyle w:val="afb"/>
                <w:rFonts w:ascii="Times New Roman" w:hAnsi="Times New Roman" w:cs="Times New Roman"/>
                <w:sz w:val="28"/>
                <w:szCs w:val="28"/>
              </w:rPr>
              <w:t>3.6 Описание графиков регулирования отпуска тепла в тепловые сети с анализом их обоснованности</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_Toc197503805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82</w:t>
            </w:r>
            <w:r w:rsidR="00F87152" w:rsidRPr="00B906FF">
              <w:rPr>
                <w:rFonts w:ascii="Times New Roman" w:hAnsi="Times New Roman" w:cs="Times New Roman"/>
                <w:webHidden/>
                <w:sz w:val="28"/>
                <w:szCs w:val="28"/>
              </w:rPr>
              <w:fldChar w:fldCharType="end"/>
            </w:r>
          </w:hyperlink>
        </w:p>
        <w:p w14:paraId="4278EF0B" w14:textId="418C3BEE" w:rsidR="00F87152" w:rsidRPr="00B906FF" w:rsidRDefault="00000000" w:rsidP="00F87152">
          <w:pPr>
            <w:pStyle w:val="27"/>
            <w:rPr>
              <w:rFonts w:ascii="Times New Roman" w:eastAsiaTheme="minorEastAsia" w:hAnsi="Times New Roman" w:cs="Times New Roman"/>
              <w:sz w:val="28"/>
              <w:szCs w:val="28"/>
              <w:lang w:eastAsia="ru-RU"/>
            </w:rPr>
          </w:pPr>
          <w:hyperlink w:anchor="_Toc197503806" w:history="1">
            <w:r w:rsidR="00F87152" w:rsidRPr="00B906FF">
              <w:rPr>
                <w:rStyle w:val="afb"/>
                <w:rFonts w:ascii="Times New Roman" w:hAnsi="Times New Roman" w:cs="Times New Roman"/>
                <w:sz w:val="28"/>
                <w:szCs w:val="28"/>
              </w:rPr>
              <w:t>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_Toc197503806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82</w:t>
            </w:r>
            <w:r w:rsidR="00F87152" w:rsidRPr="00B906FF">
              <w:rPr>
                <w:rFonts w:ascii="Times New Roman" w:hAnsi="Times New Roman" w:cs="Times New Roman"/>
                <w:webHidden/>
                <w:sz w:val="28"/>
                <w:szCs w:val="28"/>
              </w:rPr>
              <w:fldChar w:fldCharType="end"/>
            </w:r>
          </w:hyperlink>
        </w:p>
        <w:p w14:paraId="347750BD" w14:textId="51B1F0DF" w:rsidR="00F87152" w:rsidRPr="00B906FF" w:rsidRDefault="00000000" w:rsidP="00F87152">
          <w:pPr>
            <w:pStyle w:val="27"/>
            <w:rPr>
              <w:rFonts w:ascii="Times New Roman" w:eastAsiaTheme="minorEastAsia" w:hAnsi="Times New Roman" w:cs="Times New Roman"/>
              <w:sz w:val="28"/>
              <w:szCs w:val="28"/>
              <w:lang w:eastAsia="ru-RU"/>
            </w:rPr>
          </w:pPr>
          <w:hyperlink w:anchor="_Toc197503807" w:history="1">
            <w:r w:rsidR="00F87152" w:rsidRPr="00B906FF">
              <w:rPr>
                <w:rStyle w:val="afb"/>
                <w:rFonts w:ascii="Times New Roman" w:hAnsi="Times New Roman" w:cs="Times New Roman"/>
                <w:sz w:val="28"/>
                <w:szCs w:val="28"/>
              </w:rPr>
              <w:t>3.8 Гидравлические режимы и пьезометрические графики тепловых сетей</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_Toc197503807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82</w:t>
            </w:r>
            <w:r w:rsidR="00F87152" w:rsidRPr="00B906FF">
              <w:rPr>
                <w:rFonts w:ascii="Times New Roman" w:hAnsi="Times New Roman" w:cs="Times New Roman"/>
                <w:webHidden/>
                <w:sz w:val="28"/>
                <w:szCs w:val="28"/>
              </w:rPr>
              <w:fldChar w:fldCharType="end"/>
            </w:r>
          </w:hyperlink>
        </w:p>
        <w:p w14:paraId="60613109" w14:textId="6AB542B8" w:rsidR="00F87152" w:rsidRPr="00B906FF" w:rsidRDefault="00000000" w:rsidP="00F87152">
          <w:pPr>
            <w:pStyle w:val="27"/>
            <w:rPr>
              <w:rFonts w:ascii="Times New Roman" w:eastAsiaTheme="minorEastAsia" w:hAnsi="Times New Roman" w:cs="Times New Roman"/>
              <w:sz w:val="28"/>
              <w:szCs w:val="28"/>
              <w:lang w:eastAsia="ru-RU"/>
            </w:rPr>
          </w:pPr>
          <w:hyperlink w:anchor="_Toc197503808" w:history="1">
            <w:r w:rsidR="00F87152" w:rsidRPr="00B906FF">
              <w:rPr>
                <w:rStyle w:val="afb"/>
                <w:rFonts w:ascii="Times New Roman" w:hAnsi="Times New Roman" w:cs="Times New Roman"/>
                <w:sz w:val="28"/>
                <w:szCs w:val="28"/>
              </w:rPr>
              <w:t>3.9 Статистика отказов тепловых сетей (аварийных ситуаций) за последние 5 лет</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_Toc197503808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83</w:t>
            </w:r>
            <w:r w:rsidR="00F87152" w:rsidRPr="00B906FF">
              <w:rPr>
                <w:rFonts w:ascii="Times New Roman" w:hAnsi="Times New Roman" w:cs="Times New Roman"/>
                <w:webHidden/>
                <w:sz w:val="28"/>
                <w:szCs w:val="28"/>
              </w:rPr>
              <w:fldChar w:fldCharType="end"/>
            </w:r>
          </w:hyperlink>
        </w:p>
        <w:p w14:paraId="0BA2FFF6" w14:textId="16F7E9AE" w:rsidR="00F87152" w:rsidRPr="00B906FF" w:rsidRDefault="00000000" w:rsidP="00F87152">
          <w:pPr>
            <w:pStyle w:val="27"/>
            <w:rPr>
              <w:rFonts w:ascii="Times New Roman" w:eastAsiaTheme="minorEastAsia" w:hAnsi="Times New Roman" w:cs="Times New Roman"/>
              <w:sz w:val="28"/>
              <w:szCs w:val="28"/>
              <w:lang w:eastAsia="ru-RU"/>
            </w:rPr>
          </w:pPr>
          <w:hyperlink w:anchor="_Toc197503809" w:history="1">
            <w:r w:rsidR="00F87152" w:rsidRPr="00B906FF">
              <w:rPr>
                <w:rStyle w:val="afb"/>
                <w:rFonts w:ascii="Times New Roman" w:hAnsi="Times New Roman" w:cs="Times New Roman"/>
                <w:sz w:val="28"/>
                <w:szCs w:val="28"/>
              </w:rPr>
              <w:t>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_Toc197503809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84</w:t>
            </w:r>
            <w:r w:rsidR="00F87152" w:rsidRPr="00B906FF">
              <w:rPr>
                <w:rFonts w:ascii="Times New Roman" w:hAnsi="Times New Roman" w:cs="Times New Roman"/>
                <w:webHidden/>
                <w:sz w:val="28"/>
                <w:szCs w:val="28"/>
              </w:rPr>
              <w:fldChar w:fldCharType="end"/>
            </w:r>
          </w:hyperlink>
        </w:p>
        <w:p w14:paraId="0742441B" w14:textId="365010FB" w:rsidR="00F87152" w:rsidRPr="00B906FF" w:rsidRDefault="00000000" w:rsidP="00F87152">
          <w:pPr>
            <w:pStyle w:val="27"/>
            <w:rPr>
              <w:rFonts w:ascii="Times New Roman" w:eastAsiaTheme="minorEastAsia" w:hAnsi="Times New Roman" w:cs="Times New Roman"/>
              <w:sz w:val="28"/>
              <w:szCs w:val="28"/>
              <w:lang w:eastAsia="ru-RU"/>
            </w:rPr>
          </w:pPr>
          <w:hyperlink w:anchor="_Toc197503810" w:history="1">
            <w:r w:rsidR="00F87152" w:rsidRPr="00B906FF">
              <w:rPr>
                <w:rStyle w:val="afb"/>
                <w:rFonts w:ascii="Times New Roman" w:hAnsi="Times New Roman" w:cs="Times New Roman"/>
                <w:sz w:val="28"/>
                <w:szCs w:val="28"/>
              </w:rPr>
              <w:t>3.11 Описание процедур диагностики состояния тепловых сетей и планирования капитальных (текущих) ремонтов</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_Toc197503810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84</w:t>
            </w:r>
            <w:r w:rsidR="00F87152" w:rsidRPr="00B906FF">
              <w:rPr>
                <w:rFonts w:ascii="Times New Roman" w:hAnsi="Times New Roman" w:cs="Times New Roman"/>
                <w:webHidden/>
                <w:sz w:val="28"/>
                <w:szCs w:val="28"/>
              </w:rPr>
              <w:fldChar w:fldCharType="end"/>
            </w:r>
          </w:hyperlink>
        </w:p>
        <w:p w14:paraId="143B7B14" w14:textId="28926C0F" w:rsidR="00F87152" w:rsidRPr="00B906FF" w:rsidRDefault="00000000" w:rsidP="00F87152">
          <w:pPr>
            <w:pStyle w:val="27"/>
            <w:rPr>
              <w:rFonts w:ascii="Times New Roman" w:eastAsiaTheme="minorEastAsia" w:hAnsi="Times New Roman" w:cs="Times New Roman"/>
              <w:sz w:val="28"/>
              <w:szCs w:val="28"/>
              <w:lang w:eastAsia="ru-RU"/>
            </w:rPr>
          </w:pPr>
          <w:hyperlink w:anchor="_Toc197503811" w:history="1">
            <w:r w:rsidR="00F87152" w:rsidRPr="00B906FF">
              <w:rPr>
                <w:rStyle w:val="afb"/>
                <w:rFonts w:ascii="Times New Roman" w:hAnsi="Times New Roman" w:cs="Times New Roman"/>
                <w:sz w:val="28"/>
                <w:szCs w:val="28"/>
              </w:rPr>
              <w:t>3.12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_Toc197503811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86</w:t>
            </w:r>
            <w:r w:rsidR="00F87152" w:rsidRPr="00B906FF">
              <w:rPr>
                <w:rFonts w:ascii="Times New Roman" w:hAnsi="Times New Roman" w:cs="Times New Roman"/>
                <w:webHidden/>
                <w:sz w:val="28"/>
                <w:szCs w:val="28"/>
              </w:rPr>
              <w:fldChar w:fldCharType="end"/>
            </w:r>
          </w:hyperlink>
        </w:p>
        <w:p w14:paraId="48ED7BBE" w14:textId="192DC456" w:rsidR="00F87152" w:rsidRPr="00B906FF" w:rsidRDefault="00000000" w:rsidP="00F87152">
          <w:pPr>
            <w:pStyle w:val="27"/>
            <w:rPr>
              <w:rFonts w:ascii="Times New Roman" w:eastAsiaTheme="minorEastAsia" w:hAnsi="Times New Roman" w:cs="Times New Roman"/>
              <w:sz w:val="28"/>
              <w:szCs w:val="28"/>
              <w:lang w:eastAsia="ru-RU"/>
            </w:rPr>
          </w:pPr>
          <w:hyperlink w:anchor="_Toc197503812" w:history="1">
            <w:r w:rsidR="00F87152" w:rsidRPr="00B906FF">
              <w:rPr>
                <w:rStyle w:val="afb"/>
                <w:rFonts w:ascii="Times New Roman" w:hAnsi="Times New Roman" w:cs="Times New Roman"/>
                <w:sz w:val="28"/>
                <w:szCs w:val="28"/>
              </w:rPr>
              <w:t>3.13 Описание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_Toc197503812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91</w:t>
            </w:r>
            <w:r w:rsidR="00F87152" w:rsidRPr="00B906FF">
              <w:rPr>
                <w:rFonts w:ascii="Times New Roman" w:hAnsi="Times New Roman" w:cs="Times New Roman"/>
                <w:webHidden/>
                <w:sz w:val="28"/>
                <w:szCs w:val="28"/>
              </w:rPr>
              <w:fldChar w:fldCharType="end"/>
            </w:r>
          </w:hyperlink>
        </w:p>
        <w:p w14:paraId="59B0FAD1" w14:textId="1BE2722F" w:rsidR="00F87152" w:rsidRPr="00B906FF" w:rsidRDefault="00000000" w:rsidP="00F87152">
          <w:pPr>
            <w:pStyle w:val="27"/>
            <w:rPr>
              <w:rFonts w:ascii="Times New Roman" w:eastAsiaTheme="minorEastAsia" w:hAnsi="Times New Roman" w:cs="Times New Roman"/>
              <w:sz w:val="28"/>
              <w:szCs w:val="28"/>
              <w:lang w:eastAsia="ru-RU"/>
            </w:rPr>
          </w:pPr>
          <w:hyperlink w:anchor="_Toc197503813" w:history="1">
            <w:r w:rsidR="00F87152" w:rsidRPr="00B906FF">
              <w:rPr>
                <w:rStyle w:val="afb"/>
                <w:rFonts w:ascii="Times New Roman" w:hAnsi="Times New Roman" w:cs="Times New Roman"/>
                <w:sz w:val="28"/>
                <w:szCs w:val="28"/>
              </w:rPr>
              <w:t>3.14 Оценка фактических потерь тепловой энергии и теплоносителя при передаче тепловой энергии и теплоносителя по тепловым сетям за</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_Toc197503813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92</w:t>
            </w:r>
            <w:r w:rsidR="00F87152" w:rsidRPr="00B906FF">
              <w:rPr>
                <w:rFonts w:ascii="Times New Roman" w:hAnsi="Times New Roman" w:cs="Times New Roman"/>
                <w:webHidden/>
                <w:sz w:val="28"/>
                <w:szCs w:val="28"/>
              </w:rPr>
              <w:fldChar w:fldCharType="end"/>
            </w:r>
          </w:hyperlink>
        </w:p>
        <w:p w14:paraId="7593191C" w14:textId="7A5C3DAE" w:rsidR="00F87152" w:rsidRPr="00B906FF" w:rsidRDefault="00000000" w:rsidP="00F87152">
          <w:pPr>
            <w:pStyle w:val="27"/>
            <w:rPr>
              <w:rFonts w:ascii="Times New Roman" w:eastAsiaTheme="minorEastAsia" w:hAnsi="Times New Roman" w:cs="Times New Roman"/>
              <w:sz w:val="28"/>
              <w:szCs w:val="28"/>
              <w:lang w:eastAsia="ru-RU"/>
            </w:rPr>
          </w:pPr>
          <w:hyperlink w:anchor="_Toc197503814" w:history="1">
            <w:r w:rsidR="00F87152" w:rsidRPr="00B906FF">
              <w:rPr>
                <w:rStyle w:val="afb"/>
                <w:rFonts w:ascii="Times New Roman" w:hAnsi="Times New Roman" w:cs="Times New Roman"/>
                <w:sz w:val="28"/>
                <w:szCs w:val="28"/>
              </w:rPr>
              <w:t>последние 3 года</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_Toc197503814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92</w:t>
            </w:r>
            <w:r w:rsidR="00F87152" w:rsidRPr="00B906FF">
              <w:rPr>
                <w:rFonts w:ascii="Times New Roman" w:hAnsi="Times New Roman" w:cs="Times New Roman"/>
                <w:webHidden/>
                <w:sz w:val="28"/>
                <w:szCs w:val="28"/>
              </w:rPr>
              <w:fldChar w:fldCharType="end"/>
            </w:r>
          </w:hyperlink>
        </w:p>
        <w:p w14:paraId="27374AAC" w14:textId="44DFAEB1" w:rsidR="00F87152" w:rsidRPr="00B906FF" w:rsidRDefault="00000000" w:rsidP="00F87152">
          <w:pPr>
            <w:pStyle w:val="27"/>
            <w:rPr>
              <w:rFonts w:ascii="Times New Roman" w:eastAsiaTheme="minorEastAsia" w:hAnsi="Times New Roman" w:cs="Times New Roman"/>
              <w:sz w:val="28"/>
              <w:szCs w:val="28"/>
              <w:lang w:eastAsia="ru-RU"/>
            </w:rPr>
          </w:pPr>
          <w:hyperlink w:anchor="_Toc197503815" w:history="1">
            <w:r w:rsidR="00F87152" w:rsidRPr="00B906FF">
              <w:rPr>
                <w:rStyle w:val="afb"/>
                <w:rFonts w:ascii="Times New Roman" w:hAnsi="Times New Roman" w:cs="Times New Roman"/>
                <w:sz w:val="28"/>
                <w:szCs w:val="28"/>
              </w:rPr>
              <w:t>3.15 Предписания надзорных органов по запрещению дальнейшей эксплуатации участков тепловой сети и результаты их исполнения</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_Toc197503815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94</w:t>
            </w:r>
            <w:r w:rsidR="00F87152" w:rsidRPr="00B906FF">
              <w:rPr>
                <w:rFonts w:ascii="Times New Roman" w:hAnsi="Times New Roman" w:cs="Times New Roman"/>
                <w:webHidden/>
                <w:sz w:val="28"/>
                <w:szCs w:val="28"/>
              </w:rPr>
              <w:fldChar w:fldCharType="end"/>
            </w:r>
          </w:hyperlink>
        </w:p>
        <w:p w14:paraId="0F3879EF" w14:textId="4A4B2D04" w:rsidR="00F87152" w:rsidRPr="00B906FF" w:rsidRDefault="00000000" w:rsidP="00F87152">
          <w:pPr>
            <w:pStyle w:val="27"/>
            <w:rPr>
              <w:rFonts w:ascii="Times New Roman" w:eastAsiaTheme="minorEastAsia" w:hAnsi="Times New Roman" w:cs="Times New Roman"/>
              <w:sz w:val="28"/>
              <w:szCs w:val="28"/>
              <w:lang w:eastAsia="ru-RU"/>
            </w:rPr>
          </w:pPr>
          <w:hyperlink w:anchor="_Toc197503816" w:history="1">
            <w:r w:rsidR="00F87152" w:rsidRPr="00B906FF">
              <w:rPr>
                <w:rStyle w:val="afb"/>
                <w:rFonts w:ascii="Times New Roman" w:hAnsi="Times New Roman" w:cs="Times New Roman"/>
                <w:sz w:val="28"/>
                <w:szCs w:val="28"/>
              </w:rPr>
              <w:t>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_Toc197503816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94</w:t>
            </w:r>
            <w:r w:rsidR="00F87152" w:rsidRPr="00B906FF">
              <w:rPr>
                <w:rFonts w:ascii="Times New Roman" w:hAnsi="Times New Roman" w:cs="Times New Roman"/>
                <w:webHidden/>
                <w:sz w:val="28"/>
                <w:szCs w:val="28"/>
              </w:rPr>
              <w:fldChar w:fldCharType="end"/>
            </w:r>
          </w:hyperlink>
        </w:p>
        <w:p w14:paraId="04AA8A50" w14:textId="1B790719" w:rsidR="00F87152" w:rsidRPr="00B906FF" w:rsidRDefault="00000000" w:rsidP="00F87152">
          <w:pPr>
            <w:pStyle w:val="27"/>
            <w:rPr>
              <w:rFonts w:ascii="Times New Roman" w:eastAsiaTheme="minorEastAsia" w:hAnsi="Times New Roman" w:cs="Times New Roman"/>
              <w:sz w:val="28"/>
              <w:szCs w:val="28"/>
              <w:lang w:eastAsia="ru-RU"/>
            </w:rPr>
          </w:pPr>
          <w:hyperlink w:anchor="_Toc197503817" w:history="1">
            <w:r w:rsidR="00F87152" w:rsidRPr="00B906FF">
              <w:rPr>
                <w:rStyle w:val="afb"/>
                <w:rFonts w:ascii="Times New Roman" w:hAnsi="Times New Roman" w:cs="Times New Roman"/>
                <w:sz w:val="28"/>
                <w:szCs w:val="28"/>
              </w:rPr>
              <w:t>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_Toc197503817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94</w:t>
            </w:r>
            <w:r w:rsidR="00F87152" w:rsidRPr="00B906FF">
              <w:rPr>
                <w:rFonts w:ascii="Times New Roman" w:hAnsi="Times New Roman" w:cs="Times New Roman"/>
                <w:webHidden/>
                <w:sz w:val="28"/>
                <w:szCs w:val="28"/>
              </w:rPr>
              <w:fldChar w:fldCharType="end"/>
            </w:r>
          </w:hyperlink>
        </w:p>
        <w:p w14:paraId="1D88D34A" w14:textId="424AD5BE" w:rsidR="00F87152" w:rsidRPr="00B906FF" w:rsidRDefault="00000000" w:rsidP="00F87152">
          <w:pPr>
            <w:pStyle w:val="27"/>
            <w:rPr>
              <w:rFonts w:ascii="Times New Roman" w:eastAsiaTheme="minorEastAsia" w:hAnsi="Times New Roman" w:cs="Times New Roman"/>
              <w:sz w:val="28"/>
              <w:szCs w:val="28"/>
              <w:lang w:eastAsia="ru-RU"/>
            </w:rPr>
          </w:pPr>
          <w:hyperlink w:anchor="_Toc197503818" w:history="1">
            <w:r w:rsidR="00F87152" w:rsidRPr="00B906FF">
              <w:rPr>
                <w:rStyle w:val="afb"/>
                <w:rFonts w:ascii="Times New Roman" w:hAnsi="Times New Roman" w:cs="Times New Roman"/>
                <w:sz w:val="28"/>
                <w:szCs w:val="28"/>
              </w:rPr>
              <w:t>3.18 Анализ работы диспетчерских служб теплоснабжающих (теплосетевых) организаций и используемых средств автоматизации, телемеханизации и связи</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_Toc197503818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95</w:t>
            </w:r>
            <w:r w:rsidR="00F87152" w:rsidRPr="00B906FF">
              <w:rPr>
                <w:rFonts w:ascii="Times New Roman" w:hAnsi="Times New Roman" w:cs="Times New Roman"/>
                <w:webHidden/>
                <w:sz w:val="28"/>
                <w:szCs w:val="28"/>
              </w:rPr>
              <w:fldChar w:fldCharType="end"/>
            </w:r>
          </w:hyperlink>
        </w:p>
        <w:p w14:paraId="251E8883" w14:textId="72A3BC51" w:rsidR="00F87152" w:rsidRPr="00B906FF" w:rsidRDefault="00000000" w:rsidP="00F87152">
          <w:pPr>
            <w:pStyle w:val="27"/>
            <w:rPr>
              <w:rFonts w:ascii="Times New Roman" w:eastAsiaTheme="minorEastAsia" w:hAnsi="Times New Roman" w:cs="Times New Roman"/>
              <w:sz w:val="28"/>
              <w:szCs w:val="28"/>
              <w:lang w:eastAsia="ru-RU"/>
            </w:rPr>
          </w:pPr>
          <w:hyperlink w:anchor="_Toc197503819" w:history="1">
            <w:r w:rsidR="00F87152" w:rsidRPr="00B906FF">
              <w:rPr>
                <w:rStyle w:val="afb"/>
                <w:rFonts w:ascii="Times New Roman" w:hAnsi="Times New Roman" w:cs="Times New Roman"/>
                <w:sz w:val="28"/>
                <w:szCs w:val="28"/>
              </w:rPr>
              <w:t>3.19 Уровень автоматизации и обслуживания центральных тепловых пунктов, насосных станций</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_Toc197503819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96</w:t>
            </w:r>
            <w:r w:rsidR="00F87152" w:rsidRPr="00B906FF">
              <w:rPr>
                <w:rFonts w:ascii="Times New Roman" w:hAnsi="Times New Roman" w:cs="Times New Roman"/>
                <w:webHidden/>
                <w:sz w:val="28"/>
                <w:szCs w:val="28"/>
              </w:rPr>
              <w:fldChar w:fldCharType="end"/>
            </w:r>
          </w:hyperlink>
        </w:p>
        <w:p w14:paraId="1F67E022" w14:textId="4CC80FB8" w:rsidR="00F87152" w:rsidRPr="00B906FF" w:rsidRDefault="00000000" w:rsidP="00F87152">
          <w:pPr>
            <w:pStyle w:val="27"/>
            <w:rPr>
              <w:rFonts w:ascii="Times New Roman" w:eastAsiaTheme="minorEastAsia" w:hAnsi="Times New Roman" w:cs="Times New Roman"/>
              <w:sz w:val="28"/>
              <w:szCs w:val="28"/>
              <w:lang w:eastAsia="ru-RU"/>
            </w:rPr>
          </w:pPr>
          <w:hyperlink w:anchor="_Toc197503820" w:history="1">
            <w:r w:rsidR="00F87152" w:rsidRPr="00B906FF">
              <w:rPr>
                <w:rStyle w:val="afb"/>
                <w:rFonts w:ascii="Times New Roman" w:hAnsi="Times New Roman" w:cs="Times New Roman"/>
                <w:sz w:val="28"/>
                <w:szCs w:val="28"/>
              </w:rPr>
              <w:t>3.20 Сведения о наличии защиты тепловых сетей от превышения давления</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_Toc197503820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96</w:t>
            </w:r>
            <w:r w:rsidR="00F87152" w:rsidRPr="00B906FF">
              <w:rPr>
                <w:rFonts w:ascii="Times New Roman" w:hAnsi="Times New Roman" w:cs="Times New Roman"/>
                <w:webHidden/>
                <w:sz w:val="28"/>
                <w:szCs w:val="28"/>
              </w:rPr>
              <w:fldChar w:fldCharType="end"/>
            </w:r>
          </w:hyperlink>
        </w:p>
        <w:p w14:paraId="6F0E4A52" w14:textId="2AC22610" w:rsidR="00F87152" w:rsidRPr="00B906FF" w:rsidRDefault="00000000" w:rsidP="00F87152">
          <w:pPr>
            <w:pStyle w:val="27"/>
            <w:rPr>
              <w:rFonts w:ascii="Times New Roman" w:eastAsiaTheme="minorEastAsia" w:hAnsi="Times New Roman" w:cs="Times New Roman"/>
              <w:sz w:val="28"/>
              <w:szCs w:val="28"/>
              <w:lang w:eastAsia="ru-RU"/>
            </w:rPr>
          </w:pPr>
          <w:hyperlink w:anchor="_Toc197503821" w:history="1">
            <w:r w:rsidR="00F87152" w:rsidRPr="00B906FF">
              <w:rPr>
                <w:rStyle w:val="afb"/>
                <w:rFonts w:ascii="Times New Roman" w:hAnsi="Times New Roman" w:cs="Times New Roman"/>
                <w:sz w:val="28"/>
                <w:szCs w:val="28"/>
              </w:rPr>
              <w:t>3.21 Перечень выявленных бесхозяйных тепловых сетей и обоснование выбора организации, уполномоченной на их эксплуатацию</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_Toc197503821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98</w:t>
            </w:r>
            <w:r w:rsidR="00F87152" w:rsidRPr="00B906FF">
              <w:rPr>
                <w:rFonts w:ascii="Times New Roman" w:hAnsi="Times New Roman" w:cs="Times New Roman"/>
                <w:webHidden/>
                <w:sz w:val="28"/>
                <w:szCs w:val="28"/>
              </w:rPr>
              <w:fldChar w:fldCharType="end"/>
            </w:r>
          </w:hyperlink>
        </w:p>
        <w:p w14:paraId="1246210E" w14:textId="1A3287EE" w:rsidR="00F87152" w:rsidRPr="00B906FF" w:rsidRDefault="00000000" w:rsidP="00F87152">
          <w:pPr>
            <w:pStyle w:val="27"/>
            <w:rPr>
              <w:rFonts w:ascii="Times New Roman" w:eastAsiaTheme="minorEastAsia" w:hAnsi="Times New Roman" w:cs="Times New Roman"/>
              <w:sz w:val="28"/>
              <w:szCs w:val="28"/>
              <w:lang w:eastAsia="ru-RU"/>
            </w:rPr>
          </w:pPr>
          <w:hyperlink w:anchor="_Toc197503822" w:history="1">
            <w:r w:rsidR="00F87152" w:rsidRPr="00B906FF">
              <w:rPr>
                <w:rStyle w:val="afb"/>
                <w:rFonts w:ascii="Times New Roman" w:hAnsi="Times New Roman" w:cs="Times New Roman"/>
                <w:sz w:val="28"/>
                <w:szCs w:val="28"/>
              </w:rPr>
              <w:t>3.22 Данные энергетических характеристик тепловых сетей</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_Toc197503822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98</w:t>
            </w:r>
            <w:r w:rsidR="00F87152" w:rsidRPr="00B906FF">
              <w:rPr>
                <w:rFonts w:ascii="Times New Roman" w:hAnsi="Times New Roman" w:cs="Times New Roman"/>
                <w:webHidden/>
                <w:sz w:val="28"/>
                <w:szCs w:val="28"/>
              </w:rPr>
              <w:fldChar w:fldCharType="end"/>
            </w:r>
          </w:hyperlink>
        </w:p>
        <w:p w14:paraId="276ED3E7" w14:textId="1458854C" w:rsidR="00F87152" w:rsidRPr="00B906FF" w:rsidRDefault="00000000" w:rsidP="00F87152">
          <w:pPr>
            <w:pStyle w:val="27"/>
            <w:rPr>
              <w:rFonts w:ascii="Times New Roman" w:eastAsiaTheme="minorEastAsia" w:hAnsi="Times New Roman" w:cs="Times New Roman"/>
              <w:sz w:val="28"/>
              <w:szCs w:val="28"/>
              <w:lang w:eastAsia="ru-RU"/>
            </w:rPr>
          </w:pPr>
          <w:hyperlink w:anchor="_Toc197503823" w:history="1">
            <w:r w:rsidR="00F87152" w:rsidRPr="00B906FF">
              <w:rPr>
                <w:rStyle w:val="afb"/>
                <w:rFonts w:ascii="Times New Roman" w:hAnsi="Times New Roman" w:cs="Times New Roman"/>
                <w:sz w:val="28"/>
                <w:szCs w:val="28"/>
              </w:rPr>
              <w:t>3.23 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_Toc197503823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99</w:t>
            </w:r>
            <w:r w:rsidR="00F87152" w:rsidRPr="00B906FF">
              <w:rPr>
                <w:rFonts w:ascii="Times New Roman" w:hAnsi="Times New Roman" w:cs="Times New Roman"/>
                <w:webHidden/>
                <w:sz w:val="28"/>
                <w:szCs w:val="28"/>
              </w:rPr>
              <w:fldChar w:fldCharType="end"/>
            </w:r>
          </w:hyperlink>
        </w:p>
        <w:p w14:paraId="61C41923" w14:textId="191202F4" w:rsidR="00F87152" w:rsidRPr="00B906FF" w:rsidRDefault="00000000" w:rsidP="00F87152">
          <w:pPr>
            <w:pStyle w:val="12"/>
            <w:rPr>
              <w:rFonts w:ascii="Times New Roman" w:eastAsiaTheme="minorEastAsia" w:hAnsi="Times New Roman" w:cs="Times New Roman"/>
              <w:caps w:val="0"/>
              <w:noProof/>
              <w:sz w:val="28"/>
              <w:szCs w:val="28"/>
              <w:lang w:eastAsia="ru-RU"/>
            </w:rPr>
          </w:pPr>
          <w:hyperlink w:anchor="_Toc197503824" w:history="1">
            <w:r w:rsidR="00F87152" w:rsidRPr="00B906FF">
              <w:rPr>
                <w:rStyle w:val="afb"/>
                <w:rFonts w:ascii="Times New Roman" w:hAnsi="Times New Roman" w:cs="Times New Roman"/>
                <w:noProof/>
                <w:sz w:val="28"/>
                <w:szCs w:val="28"/>
              </w:rPr>
              <w:t>ЧАСТЬ 4. ЗОНЫ ДЕЙСТВИЯ ИСТОЧНИКОВ ТЕПЛОВОЙ ЭНЕРГИИ</w:t>
            </w:r>
            <w:r w:rsidR="00F87152" w:rsidRPr="00B906FF">
              <w:rPr>
                <w:rFonts w:ascii="Times New Roman" w:hAnsi="Times New Roman" w:cs="Times New Roman"/>
                <w:noProof/>
                <w:webHidden/>
                <w:sz w:val="28"/>
                <w:szCs w:val="28"/>
              </w:rPr>
              <w:tab/>
            </w:r>
            <w:r w:rsidR="00F87152" w:rsidRPr="00B906FF">
              <w:rPr>
                <w:rFonts w:ascii="Times New Roman" w:hAnsi="Times New Roman" w:cs="Times New Roman"/>
                <w:noProof/>
                <w:webHidden/>
                <w:sz w:val="28"/>
                <w:szCs w:val="28"/>
              </w:rPr>
              <w:fldChar w:fldCharType="begin"/>
            </w:r>
            <w:r w:rsidR="00F87152" w:rsidRPr="00B906FF">
              <w:rPr>
                <w:rFonts w:ascii="Times New Roman" w:hAnsi="Times New Roman" w:cs="Times New Roman"/>
                <w:noProof/>
                <w:webHidden/>
                <w:sz w:val="28"/>
                <w:szCs w:val="28"/>
              </w:rPr>
              <w:instrText xml:space="preserve"> PAGEREF _Toc197503824 \h </w:instrText>
            </w:r>
            <w:r w:rsidR="00F87152" w:rsidRPr="00B906FF">
              <w:rPr>
                <w:rFonts w:ascii="Times New Roman" w:hAnsi="Times New Roman" w:cs="Times New Roman"/>
                <w:noProof/>
                <w:webHidden/>
                <w:sz w:val="28"/>
                <w:szCs w:val="28"/>
              </w:rPr>
            </w:r>
            <w:r w:rsidR="00F87152" w:rsidRPr="00B906FF">
              <w:rPr>
                <w:rFonts w:ascii="Times New Roman" w:hAnsi="Times New Roman" w:cs="Times New Roman"/>
                <w:noProof/>
                <w:webHidden/>
                <w:sz w:val="28"/>
                <w:szCs w:val="28"/>
              </w:rPr>
              <w:fldChar w:fldCharType="separate"/>
            </w:r>
            <w:r w:rsidR="00BA651F">
              <w:rPr>
                <w:rFonts w:ascii="Times New Roman" w:hAnsi="Times New Roman" w:cs="Times New Roman"/>
                <w:noProof/>
                <w:webHidden/>
                <w:sz w:val="28"/>
                <w:szCs w:val="28"/>
              </w:rPr>
              <w:t>100</w:t>
            </w:r>
            <w:r w:rsidR="00F87152" w:rsidRPr="00B906FF">
              <w:rPr>
                <w:rFonts w:ascii="Times New Roman" w:hAnsi="Times New Roman" w:cs="Times New Roman"/>
                <w:noProof/>
                <w:webHidden/>
                <w:sz w:val="28"/>
                <w:szCs w:val="28"/>
              </w:rPr>
              <w:fldChar w:fldCharType="end"/>
            </w:r>
          </w:hyperlink>
        </w:p>
        <w:p w14:paraId="3B0533D9" w14:textId="3BCCCD5E" w:rsidR="00F87152" w:rsidRPr="00B906FF" w:rsidRDefault="00000000" w:rsidP="00F87152">
          <w:pPr>
            <w:pStyle w:val="27"/>
            <w:rPr>
              <w:rFonts w:ascii="Times New Roman" w:eastAsiaTheme="minorEastAsia" w:hAnsi="Times New Roman" w:cs="Times New Roman"/>
              <w:sz w:val="28"/>
              <w:szCs w:val="28"/>
              <w:lang w:eastAsia="ru-RU"/>
            </w:rPr>
          </w:pPr>
          <w:hyperlink w:anchor="_Toc197503825" w:history="1">
            <w:r w:rsidR="00F87152" w:rsidRPr="00B906FF">
              <w:rPr>
                <w:rStyle w:val="afb"/>
                <w:rFonts w:ascii="Times New Roman" w:hAnsi="Times New Roman" w:cs="Times New Roman"/>
                <w:sz w:val="28"/>
                <w:szCs w:val="28"/>
              </w:rPr>
              <w:t>4.1 Описание существующих зон действия источников тепловой энергии во всех системах теплоснабжения на территории муниципального образования,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_Toc197503825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100</w:t>
            </w:r>
            <w:r w:rsidR="00F87152" w:rsidRPr="00B906FF">
              <w:rPr>
                <w:rFonts w:ascii="Times New Roman" w:hAnsi="Times New Roman" w:cs="Times New Roman"/>
                <w:webHidden/>
                <w:sz w:val="28"/>
                <w:szCs w:val="28"/>
              </w:rPr>
              <w:fldChar w:fldCharType="end"/>
            </w:r>
          </w:hyperlink>
        </w:p>
        <w:p w14:paraId="51A2E765" w14:textId="2BF39029" w:rsidR="00F87152" w:rsidRPr="00B906FF" w:rsidRDefault="00000000" w:rsidP="00F87152">
          <w:pPr>
            <w:pStyle w:val="12"/>
            <w:rPr>
              <w:rFonts w:ascii="Times New Roman" w:eastAsiaTheme="minorEastAsia" w:hAnsi="Times New Roman" w:cs="Times New Roman"/>
              <w:caps w:val="0"/>
              <w:noProof/>
              <w:sz w:val="28"/>
              <w:szCs w:val="28"/>
              <w:lang w:eastAsia="ru-RU"/>
            </w:rPr>
          </w:pPr>
          <w:hyperlink w:anchor="_Toc197503826" w:history="1">
            <w:r w:rsidR="00F87152" w:rsidRPr="00B906FF">
              <w:rPr>
                <w:rStyle w:val="afb"/>
                <w:rFonts w:ascii="Times New Roman" w:hAnsi="Times New Roman" w:cs="Times New Roman"/>
                <w:noProof/>
                <w:sz w:val="28"/>
                <w:szCs w:val="28"/>
              </w:rPr>
              <w:t>ЧАСТЬ 5. ТЕПЛОВЫЕ НАГРУЗКИ ПОТРЕБИТЕЛЕЙ ТЕПЛОВОЙ ЭНЕРГИИ, ГРУПП ПОТРЕБИТЕЛЕЙ ТЕПЛОВОЙ ЭНЕРГИИ</w:t>
            </w:r>
            <w:r w:rsidR="00F87152" w:rsidRPr="00B906FF">
              <w:rPr>
                <w:rFonts w:ascii="Times New Roman" w:hAnsi="Times New Roman" w:cs="Times New Roman"/>
                <w:noProof/>
                <w:webHidden/>
                <w:sz w:val="28"/>
                <w:szCs w:val="28"/>
              </w:rPr>
              <w:tab/>
            </w:r>
            <w:r w:rsidR="00F87152" w:rsidRPr="00B906FF">
              <w:rPr>
                <w:rFonts w:ascii="Times New Roman" w:hAnsi="Times New Roman" w:cs="Times New Roman"/>
                <w:noProof/>
                <w:webHidden/>
                <w:sz w:val="28"/>
                <w:szCs w:val="28"/>
              </w:rPr>
              <w:fldChar w:fldCharType="begin"/>
            </w:r>
            <w:r w:rsidR="00F87152" w:rsidRPr="00B906FF">
              <w:rPr>
                <w:rFonts w:ascii="Times New Roman" w:hAnsi="Times New Roman" w:cs="Times New Roman"/>
                <w:noProof/>
                <w:webHidden/>
                <w:sz w:val="28"/>
                <w:szCs w:val="28"/>
              </w:rPr>
              <w:instrText xml:space="preserve"> PAGEREF _Toc197503826 \h </w:instrText>
            </w:r>
            <w:r w:rsidR="00F87152" w:rsidRPr="00B906FF">
              <w:rPr>
                <w:rFonts w:ascii="Times New Roman" w:hAnsi="Times New Roman" w:cs="Times New Roman"/>
                <w:noProof/>
                <w:webHidden/>
                <w:sz w:val="28"/>
                <w:szCs w:val="28"/>
              </w:rPr>
            </w:r>
            <w:r w:rsidR="00F87152" w:rsidRPr="00B906FF">
              <w:rPr>
                <w:rFonts w:ascii="Times New Roman" w:hAnsi="Times New Roman" w:cs="Times New Roman"/>
                <w:noProof/>
                <w:webHidden/>
                <w:sz w:val="28"/>
                <w:szCs w:val="28"/>
              </w:rPr>
              <w:fldChar w:fldCharType="separate"/>
            </w:r>
            <w:r w:rsidR="00BA651F">
              <w:rPr>
                <w:rFonts w:ascii="Times New Roman" w:hAnsi="Times New Roman" w:cs="Times New Roman"/>
                <w:noProof/>
                <w:webHidden/>
                <w:sz w:val="28"/>
                <w:szCs w:val="28"/>
              </w:rPr>
              <w:t>103</w:t>
            </w:r>
            <w:r w:rsidR="00F87152" w:rsidRPr="00B906FF">
              <w:rPr>
                <w:rFonts w:ascii="Times New Roman" w:hAnsi="Times New Roman" w:cs="Times New Roman"/>
                <w:noProof/>
                <w:webHidden/>
                <w:sz w:val="28"/>
                <w:szCs w:val="28"/>
              </w:rPr>
              <w:fldChar w:fldCharType="end"/>
            </w:r>
          </w:hyperlink>
        </w:p>
        <w:p w14:paraId="7193E62E" w14:textId="191207A2" w:rsidR="00F87152" w:rsidRPr="00B906FF" w:rsidRDefault="00000000" w:rsidP="00F87152">
          <w:pPr>
            <w:pStyle w:val="27"/>
            <w:rPr>
              <w:rFonts w:ascii="Times New Roman" w:eastAsiaTheme="minorEastAsia" w:hAnsi="Times New Roman" w:cs="Times New Roman"/>
              <w:sz w:val="28"/>
              <w:szCs w:val="28"/>
              <w:lang w:eastAsia="ru-RU"/>
            </w:rPr>
          </w:pPr>
          <w:hyperlink w:anchor="_Toc197503827" w:history="1">
            <w:r w:rsidR="00F87152" w:rsidRPr="00B906FF">
              <w:rPr>
                <w:rStyle w:val="afb"/>
                <w:rFonts w:ascii="Times New Roman" w:hAnsi="Times New Roman" w:cs="Times New Roman"/>
                <w:sz w:val="28"/>
                <w:szCs w:val="28"/>
              </w:rPr>
              <w:t>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_Toc197503827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103</w:t>
            </w:r>
            <w:r w:rsidR="00F87152" w:rsidRPr="00B906FF">
              <w:rPr>
                <w:rFonts w:ascii="Times New Roman" w:hAnsi="Times New Roman" w:cs="Times New Roman"/>
                <w:webHidden/>
                <w:sz w:val="28"/>
                <w:szCs w:val="28"/>
              </w:rPr>
              <w:fldChar w:fldCharType="end"/>
            </w:r>
          </w:hyperlink>
        </w:p>
        <w:p w14:paraId="51F26068" w14:textId="34B4CC92" w:rsidR="00F87152" w:rsidRPr="00B906FF" w:rsidRDefault="00000000" w:rsidP="00F87152">
          <w:pPr>
            <w:pStyle w:val="27"/>
            <w:rPr>
              <w:rFonts w:ascii="Times New Roman" w:eastAsiaTheme="minorEastAsia" w:hAnsi="Times New Roman" w:cs="Times New Roman"/>
              <w:sz w:val="28"/>
              <w:szCs w:val="28"/>
              <w:lang w:eastAsia="ru-RU"/>
            </w:rPr>
          </w:pPr>
          <w:hyperlink w:anchor="_Toc197503828" w:history="1">
            <w:r w:rsidR="00F87152" w:rsidRPr="00B906FF">
              <w:rPr>
                <w:rStyle w:val="afb"/>
                <w:rFonts w:ascii="Times New Roman" w:hAnsi="Times New Roman" w:cs="Times New Roman"/>
                <w:sz w:val="28"/>
                <w:szCs w:val="28"/>
              </w:rPr>
              <w:t>5.2 Описание значений расчетных тепловых нагрузок на коллекторах источников тепловой энергии</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_Toc197503828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107</w:t>
            </w:r>
            <w:r w:rsidR="00F87152" w:rsidRPr="00B906FF">
              <w:rPr>
                <w:rFonts w:ascii="Times New Roman" w:hAnsi="Times New Roman" w:cs="Times New Roman"/>
                <w:webHidden/>
                <w:sz w:val="28"/>
                <w:szCs w:val="28"/>
              </w:rPr>
              <w:fldChar w:fldCharType="end"/>
            </w:r>
          </w:hyperlink>
        </w:p>
        <w:p w14:paraId="5A694C9F" w14:textId="2F3E7329" w:rsidR="00F87152" w:rsidRPr="00B906FF" w:rsidRDefault="00000000" w:rsidP="00F87152">
          <w:pPr>
            <w:pStyle w:val="27"/>
            <w:rPr>
              <w:rFonts w:ascii="Times New Roman" w:eastAsiaTheme="minorEastAsia" w:hAnsi="Times New Roman" w:cs="Times New Roman"/>
              <w:sz w:val="28"/>
              <w:szCs w:val="28"/>
              <w:lang w:eastAsia="ru-RU"/>
            </w:rPr>
          </w:pPr>
          <w:hyperlink w:anchor="_Toc197503829" w:history="1">
            <w:r w:rsidR="00F87152" w:rsidRPr="00B906FF">
              <w:rPr>
                <w:rStyle w:val="afb"/>
                <w:rFonts w:ascii="Times New Roman" w:hAnsi="Times New Roman" w:cs="Times New Roman"/>
                <w:sz w:val="28"/>
                <w:szCs w:val="28"/>
              </w:rPr>
              <w:t>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_Toc197503829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107</w:t>
            </w:r>
            <w:r w:rsidR="00F87152" w:rsidRPr="00B906FF">
              <w:rPr>
                <w:rFonts w:ascii="Times New Roman" w:hAnsi="Times New Roman" w:cs="Times New Roman"/>
                <w:webHidden/>
                <w:sz w:val="28"/>
                <w:szCs w:val="28"/>
              </w:rPr>
              <w:fldChar w:fldCharType="end"/>
            </w:r>
          </w:hyperlink>
        </w:p>
        <w:p w14:paraId="14AD5D9C" w14:textId="617FD98D" w:rsidR="00F87152" w:rsidRPr="00B906FF" w:rsidRDefault="00000000" w:rsidP="00F87152">
          <w:pPr>
            <w:pStyle w:val="27"/>
            <w:rPr>
              <w:rFonts w:ascii="Times New Roman" w:eastAsiaTheme="minorEastAsia" w:hAnsi="Times New Roman" w:cs="Times New Roman"/>
              <w:sz w:val="28"/>
              <w:szCs w:val="28"/>
              <w:lang w:eastAsia="ru-RU"/>
            </w:rPr>
          </w:pPr>
          <w:hyperlink w:anchor="_Toc197503830" w:history="1">
            <w:r w:rsidR="00F87152" w:rsidRPr="00B906FF">
              <w:rPr>
                <w:rStyle w:val="afb"/>
                <w:rFonts w:ascii="Times New Roman" w:hAnsi="Times New Roman" w:cs="Times New Roman"/>
                <w:sz w:val="28"/>
                <w:szCs w:val="28"/>
              </w:rPr>
              <w:t>5.4 Описание величины потребления тепловой энергии в расчетных элементах территориального деления за отопительный период и за год в целом</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_Toc197503830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108</w:t>
            </w:r>
            <w:r w:rsidR="00F87152" w:rsidRPr="00B906FF">
              <w:rPr>
                <w:rFonts w:ascii="Times New Roman" w:hAnsi="Times New Roman" w:cs="Times New Roman"/>
                <w:webHidden/>
                <w:sz w:val="28"/>
                <w:szCs w:val="28"/>
              </w:rPr>
              <w:fldChar w:fldCharType="end"/>
            </w:r>
          </w:hyperlink>
        </w:p>
        <w:p w14:paraId="59ECE816" w14:textId="147B34C9" w:rsidR="00F87152" w:rsidRPr="00B906FF" w:rsidRDefault="00000000" w:rsidP="00F87152">
          <w:pPr>
            <w:pStyle w:val="27"/>
            <w:rPr>
              <w:rFonts w:ascii="Times New Roman" w:eastAsiaTheme="minorEastAsia" w:hAnsi="Times New Roman" w:cs="Times New Roman"/>
              <w:sz w:val="28"/>
              <w:szCs w:val="28"/>
              <w:lang w:eastAsia="ru-RU"/>
            </w:rPr>
          </w:pPr>
          <w:hyperlink w:anchor="_Toc197503831" w:history="1">
            <w:r w:rsidR="00F87152" w:rsidRPr="00B906FF">
              <w:rPr>
                <w:rStyle w:val="afb"/>
                <w:rFonts w:ascii="Times New Roman" w:hAnsi="Times New Roman" w:cs="Times New Roman"/>
                <w:sz w:val="28"/>
                <w:szCs w:val="28"/>
              </w:rPr>
              <w:t>5.5 Описание существующих нормативов потребления тепловой энергии для населения на отопление и горячее водоснабжение</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_Toc197503831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108</w:t>
            </w:r>
            <w:r w:rsidR="00F87152" w:rsidRPr="00B906FF">
              <w:rPr>
                <w:rFonts w:ascii="Times New Roman" w:hAnsi="Times New Roman" w:cs="Times New Roman"/>
                <w:webHidden/>
                <w:sz w:val="28"/>
                <w:szCs w:val="28"/>
              </w:rPr>
              <w:fldChar w:fldCharType="end"/>
            </w:r>
          </w:hyperlink>
        </w:p>
        <w:p w14:paraId="70907998" w14:textId="62582E87" w:rsidR="00F87152" w:rsidRPr="00B906FF" w:rsidRDefault="00000000" w:rsidP="00F87152">
          <w:pPr>
            <w:pStyle w:val="27"/>
            <w:rPr>
              <w:rFonts w:ascii="Times New Roman" w:eastAsiaTheme="minorEastAsia" w:hAnsi="Times New Roman" w:cs="Times New Roman"/>
              <w:sz w:val="28"/>
              <w:szCs w:val="28"/>
              <w:lang w:eastAsia="ru-RU"/>
            </w:rPr>
          </w:pPr>
          <w:hyperlink w:anchor="_Toc197503832" w:history="1">
            <w:r w:rsidR="00F87152" w:rsidRPr="00B906FF">
              <w:rPr>
                <w:rStyle w:val="afb"/>
                <w:rFonts w:ascii="Times New Roman" w:hAnsi="Times New Roman" w:cs="Times New Roman"/>
                <w:sz w:val="28"/>
                <w:szCs w:val="28"/>
              </w:rPr>
              <w:t>5.6 Описание сравнения величины договорной и расчетной тепловой нагрузки по зоне действия каждого источника тепловой энергии</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_Toc197503832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110</w:t>
            </w:r>
            <w:r w:rsidR="00F87152" w:rsidRPr="00B906FF">
              <w:rPr>
                <w:rFonts w:ascii="Times New Roman" w:hAnsi="Times New Roman" w:cs="Times New Roman"/>
                <w:webHidden/>
                <w:sz w:val="28"/>
                <w:szCs w:val="28"/>
              </w:rPr>
              <w:fldChar w:fldCharType="end"/>
            </w:r>
          </w:hyperlink>
        </w:p>
        <w:p w14:paraId="7195A1BE" w14:textId="515F7E09" w:rsidR="00F87152" w:rsidRPr="00B906FF" w:rsidRDefault="00000000" w:rsidP="00F87152">
          <w:pPr>
            <w:pStyle w:val="27"/>
            <w:rPr>
              <w:rFonts w:ascii="Times New Roman" w:eastAsiaTheme="minorEastAsia" w:hAnsi="Times New Roman" w:cs="Times New Roman"/>
              <w:sz w:val="28"/>
              <w:szCs w:val="28"/>
              <w:lang w:eastAsia="ru-RU"/>
            </w:rPr>
          </w:pPr>
          <w:hyperlink w:anchor="_Toc197503833" w:history="1">
            <w:r w:rsidR="00F87152" w:rsidRPr="00B906FF">
              <w:rPr>
                <w:rStyle w:val="afb"/>
                <w:rFonts w:ascii="Times New Roman" w:hAnsi="Times New Roman" w:cs="Times New Roman"/>
                <w:sz w:val="28"/>
                <w:szCs w:val="28"/>
              </w:rPr>
              <w:t>5.7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_Toc197503833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110</w:t>
            </w:r>
            <w:r w:rsidR="00F87152" w:rsidRPr="00B906FF">
              <w:rPr>
                <w:rFonts w:ascii="Times New Roman" w:hAnsi="Times New Roman" w:cs="Times New Roman"/>
                <w:webHidden/>
                <w:sz w:val="28"/>
                <w:szCs w:val="28"/>
              </w:rPr>
              <w:fldChar w:fldCharType="end"/>
            </w:r>
          </w:hyperlink>
        </w:p>
        <w:p w14:paraId="146AFB06" w14:textId="48AB9D22" w:rsidR="00F87152" w:rsidRPr="00B906FF" w:rsidRDefault="00000000" w:rsidP="00F87152">
          <w:pPr>
            <w:pStyle w:val="12"/>
            <w:rPr>
              <w:rFonts w:ascii="Times New Roman" w:eastAsiaTheme="minorEastAsia" w:hAnsi="Times New Roman" w:cs="Times New Roman"/>
              <w:caps w:val="0"/>
              <w:noProof/>
              <w:sz w:val="28"/>
              <w:szCs w:val="28"/>
              <w:lang w:eastAsia="ru-RU"/>
            </w:rPr>
          </w:pPr>
          <w:hyperlink w:anchor="_Toc197503834" w:history="1">
            <w:r w:rsidR="00F87152" w:rsidRPr="00B906FF">
              <w:rPr>
                <w:rStyle w:val="afb"/>
                <w:rFonts w:ascii="Times New Roman" w:hAnsi="Times New Roman" w:cs="Times New Roman"/>
                <w:noProof/>
                <w:sz w:val="28"/>
                <w:szCs w:val="28"/>
              </w:rPr>
              <w:t>ЧАСТЬ 6. БАЛАНСЫ ТЕПЛОВОЙ МОЩНОСТИ И ТЕПЛОВОЙ НАГРУЗКИ</w:t>
            </w:r>
            <w:r w:rsidR="00F87152" w:rsidRPr="00B906FF">
              <w:rPr>
                <w:rFonts w:ascii="Times New Roman" w:hAnsi="Times New Roman" w:cs="Times New Roman"/>
                <w:noProof/>
                <w:webHidden/>
                <w:sz w:val="28"/>
                <w:szCs w:val="28"/>
              </w:rPr>
              <w:tab/>
            </w:r>
            <w:r w:rsidR="00F87152" w:rsidRPr="00B906FF">
              <w:rPr>
                <w:rFonts w:ascii="Times New Roman" w:hAnsi="Times New Roman" w:cs="Times New Roman"/>
                <w:noProof/>
                <w:webHidden/>
                <w:sz w:val="28"/>
                <w:szCs w:val="28"/>
              </w:rPr>
              <w:fldChar w:fldCharType="begin"/>
            </w:r>
            <w:r w:rsidR="00F87152" w:rsidRPr="00B906FF">
              <w:rPr>
                <w:rFonts w:ascii="Times New Roman" w:hAnsi="Times New Roman" w:cs="Times New Roman"/>
                <w:noProof/>
                <w:webHidden/>
                <w:sz w:val="28"/>
                <w:szCs w:val="28"/>
              </w:rPr>
              <w:instrText xml:space="preserve"> PAGEREF _Toc197503834 \h </w:instrText>
            </w:r>
            <w:r w:rsidR="00F87152" w:rsidRPr="00B906FF">
              <w:rPr>
                <w:rFonts w:ascii="Times New Roman" w:hAnsi="Times New Roman" w:cs="Times New Roman"/>
                <w:noProof/>
                <w:webHidden/>
                <w:sz w:val="28"/>
                <w:szCs w:val="28"/>
              </w:rPr>
            </w:r>
            <w:r w:rsidR="00F87152" w:rsidRPr="00B906FF">
              <w:rPr>
                <w:rFonts w:ascii="Times New Roman" w:hAnsi="Times New Roman" w:cs="Times New Roman"/>
                <w:noProof/>
                <w:webHidden/>
                <w:sz w:val="28"/>
                <w:szCs w:val="28"/>
              </w:rPr>
              <w:fldChar w:fldCharType="separate"/>
            </w:r>
            <w:r w:rsidR="00BA651F">
              <w:rPr>
                <w:rFonts w:ascii="Times New Roman" w:hAnsi="Times New Roman" w:cs="Times New Roman"/>
                <w:noProof/>
                <w:webHidden/>
                <w:sz w:val="28"/>
                <w:szCs w:val="28"/>
              </w:rPr>
              <w:t>111</w:t>
            </w:r>
            <w:r w:rsidR="00F87152" w:rsidRPr="00B906FF">
              <w:rPr>
                <w:rFonts w:ascii="Times New Roman" w:hAnsi="Times New Roman" w:cs="Times New Roman"/>
                <w:noProof/>
                <w:webHidden/>
                <w:sz w:val="28"/>
                <w:szCs w:val="28"/>
              </w:rPr>
              <w:fldChar w:fldCharType="end"/>
            </w:r>
          </w:hyperlink>
        </w:p>
        <w:p w14:paraId="672CD88A" w14:textId="51340611" w:rsidR="00F87152" w:rsidRPr="00B906FF" w:rsidRDefault="00000000" w:rsidP="00F87152">
          <w:pPr>
            <w:pStyle w:val="27"/>
            <w:rPr>
              <w:rFonts w:ascii="Times New Roman" w:eastAsiaTheme="minorEastAsia" w:hAnsi="Times New Roman" w:cs="Times New Roman"/>
              <w:sz w:val="28"/>
              <w:szCs w:val="28"/>
              <w:lang w:eastAsia="ru-RU"/>
            </w:rPr>
          </w:pPr>
          <w:hyperlink w:anchor="_Toc197503835" w:history="1">
            <w:r w:rsidR="00F87152" w:rsidRPr="00B906FF">
              <w:rPr>
                <w:rStyle w:val="afb"/>
                <w:rFonts w:ascii="Times New Roman" w:hAnsi="Times New Roman" w:cs="Times New Roman"/>
                <w:sz w:val="28"/>
                <w:szCs w:val="28"/>
              </w:rPr>
              <w:t>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_Toc197503835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111</w:t>
            </w:r>
            <w:r w:rsidR="00F87152" w:rsidRPr="00B906FF">
              <w:rPr>
                <w:rFonts w:ascii="Times New Roman" w:hAnsi="Times New Roman" w:cs="Times New Roman"/>
                <w:webHidden/>
                <w:sz w:val="28"/>
                <w:szCs w:val="28"/>
              </w:rPr>
              <w:fldChar w:fldCharType="end"/>
            </w:r>
          </w:hyperlink>
        </w:p>
        <w:p w14:paraId="3E7C0B49" w14:textId="391123A6" w:rsidR="00F87152" w:rsidRPr="00B906FF" w:rsidRDefault="00000000" w:rsidP="00F87152">
          <w:pPr>
            <w:pStyle w:val="27"/>
            <w:rPr>
              <w:rFonts w:ascii="Times New Roman" w:eastAsiaTheme="minorEastAsia" w:hAnsi="Times New Roman" w:cs="Times New Roman"/>
              <w:sz w:val="28"/>
              <w:szCs w:val="28"/>
              <w:lang w:eastAsia="ru-RU"/>
            </w:rPr>
          </w:pPr>
          <w:hyperlink w:anchor="_Toc197503836" w:history="1">
            <w:r w:rsidR="00F87152" w:rsidRPr="00B906FF">
              <w:rPr>
                <w:rStyle w:val="afb"/>
                <w:rFonts w:ascii="Times New Roman" w:hAnsi="Times New Roman" w:cs="Times New Roman"/>
                <w:sz w:val="28"/>
                <w:szCs w:val="28"/>
              </w:rPr>
              <w:t>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_Toc197503836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114</w:t>
            </w:r>
            <w:r w:rsidR="00F87152" w:rsidRPr="00B906FF">
              <w:rPr>
                <w:rFonts w:ascii="Times New Roman" w:hAnsi="Times New Roman" w:cs="Times New Roman"/>
                <w:webHidden/>
                <w:sz w:val="28"/>
                <w:szCs w:val="28"/>
              </w:rPr>
              <w:fldChar w:fldCharType="end"/>
            </w:r>
          </w:hyperlink>
        </w:p>
        <w:p w14:paraId="37C9D19A" w14:textId="2E243E62" w:rsidR="00F87152" w:rsidRPr="00B906FF" w:rsidRDefault="00000000" w:rsidP="00F87152">
          <w:pPr>
            <w:pStyle w:val="27"/>
            <w:rPr>
              <w:rFonts w:ascii="Times New Roman" w:eastAsiaTheme="minorEastAsia" w:hAnsi="Times New Roman" w:cs="Times New Roman"/>
              <w:sz w:val="28"/>
              <w:szCs w:val="28"/>
              <w:lang w:eastAsia="ru-RU"/>
            </w:rPr>
          </w:pPr>
          <w:hyperlink w:anchor="_Toc197503837" w:history="1">
            <w:r w:rsidR="00F87152" w:rsidRPr="00B906FF">
              <w:rPr>
                <w:rStyle w:val="afb"/>
                <w:rFonts w:ascii="Times New Roman" w:hAnsi="Times New Roman" w:cs="Times New Roman"/>
                <w:sz w:val="28"/>
                <w:szCs w:val="28"/>
              </w:rPr>
              <w:t>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_Toc197503837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114</w:t>
            </w:r>
            <w:r w:rsidR="00F87152" w:rsidRPr="00B906FF">
              <w:rPr>
                <w:rFonts w:ascii="Times New Roman" w:hAnsi="Times New Roman" w:cs="Times New Roman"/>
                <w:webHidden/>
                <w:sz w:val="28"/>
                <w:szCs w:val="28"/>
              </w:rPr>
              <w:fldChar w:fldCharType="end"/>
            </w:r>
          </w:hyperlink>
        </w:p>
        <w:p w14:paraId="547AD1DE" w14:textId="4FCEE8CD" w:rsidR="00F87152" w:rsidRPr="00B906FF" w:rsidRDefault="00000000" w:rsidP="00F87152">
          <w:pPr>
            <w:pStyle w:val="27"/>
            <w:rPr>
              <w:rFonts w:ascii="Times New Roman" w:eastAsiaTheme="minorEastAsia" w:hAnsi="Times New Roman" w:cs="Times New Roman"/>
              <w:sz w:val="28"/>
              <w:szCs w:val="28"/>
              <w:lang w:eastAsia="ru-RU"/>
            </w:rPr>
          </w:pPr>
          <w:hyperlink w:anchor="_Toc197503838" w:history="1">
            <w:r w:rsidR="00F87152" w:rsidRPr="00B906FF">
              <w:rPr>
                <w:rStyle w:val="afb"/>
                <w:rFonts w:ascii="Times New Roman" w:hAnsi="Times New Roman" w:cs="Times New Roman"/>
                <w:sz w:val="28"/>
                <w:szCs w:val="28"/>
              </w:rPr>
              <w:t>6.4 Описание причины возникновения дефицитов тепловой мощности и последствий влияния дефицитов на качество теплоснабжения</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_Toc197503838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115</w:t>
            </w:r>
            <w:r w:rsidR="00F87152" w:rsidRPr="00B906FF">
              <w:rPr>
                <w:rFonts w:ascii="Times New Roman" w:hAnsi="Times New Roman" w:cs="Times New Roman"/>
                <w:webHidden/>
                <w:sz w:val="28"/>
                <w:szCs w:val="28"/>
              </w:rPr>
              <w:fldChar w:fldCharType="end"/>
            </w:r>
          </w:hyperlink>
        </w:p>
        <w:p w14:paraId="06D21216" w14:textId="63E114BE" w:rsidR="00F87152" w:rsidRPr="00B906FF" w:rsidRDefault="00000000" w:rsidP="00F87152">
          <w:pPr>
            <w:pStyle w:val="27"/>
            <w:rPr>
              <w:rFonts w:ascii="Times New Roman" w:eastAsiaTheme="minorEastAsia" w:hAnsi="Times New Roman" w:cs="Times New Roman"/>
              <w:sz w:val="28"/>
              <w:szCs w:val="28"/>
              <w:lang w:eastAsia="ru-RU"/>
            </w:rPr>
          </w:pPr>
          <w:hyperlink w:anchor="_Toc197503839" w:history="1">
            <w:r w:rsidR="00F87152" w:rsidRPr="00B906FF">
              <w:rPr>
                <w:rStyle w:val="afb"/>
                <w:rFonts w:ascii="Times New Roman" w:hAnsi="Times New Roman" w:cs="Times New Roman"/>
                <w:sz w:val="28"/>
                <w:szCs w:val="28"/>
              </w:rPr>
              <w:t>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_Toc197503839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115</w:t>
            </w:r>
            <w:r w:rsidR="00F87152" w:rsidRPr="00B906FF">
              <w:rPr>
                <w:rFonts w:ascii="Times New Roman" w:hAnsi="Times New Roman" w:cs="Times New Roman"/>
                <w:webHidden/>
                <w:sz w:val="28"/>
                <w:szCs w:val="28"/>
              </w:rPr>
              <w:fldChar w:fldCharType="end"/>
            </w:r>
          </w:hyperlink>
        </w:p>
        <w:p w14:paraId="440C80B4" w14:textId="3F45C797" w:rsidR="00F87152" w:rsidRPr="00B906FF" w:rsidRDefault="00000000" w:rsidP="00F87152">
          <w:pPr>
            <w:pStyle w:val="27"/>
            <w:rPr>
              <w:rFonts w:ascii="Times New Roman" w:eastAsiaTheme="minorEastAsia" w:hAnsi="Times New Roman" w:cs="Times New Roman"/>
              <w:sz w:val="28"/>
              <w:szCs w:val="28"/>
              <w:lang w:eastAsia="ru-RU"/>
            </w:rPr>
          </w:pPr>
          <w:hyperlink w:anchor="_Toc197503840" w:history="1">
            <w:r w:rsidR="00F87152" w:rsidRPr="00B906FF">
              <w:rPr>
                <w:rStyle w:val="afb"/>
                <w:rFonts w:ascii="Times New Roman" w:hAnsi="Times New Roman" w:cs="Times New Roman"/>
                <w:sz w:val="28"/>
                <w:szCs w:val="28"/>
              </w:rPr>
              <w:t>6.6 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_Toc197503840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115</w:t>
            </w:r>
            <w:r w:rsidR="00F87152" w:rsidRPr="00B906FF">
              <w:rPr>
                <w:rFonts w:ascii="Times New Roman" w:hAnsi="Times New Roman" w:cs="Times New Roman"/>
                <w:webHidden/>
                <w:sz w:val="28"/>
                <w:szCs w:val="28"/>
              </w:rPr>
              <w:fldChar w:fldCharType="end"/>
            </w:r>
          </w:hyperlink>
        </w:p>
        <w:p w14:paraId="2EB24166" w14:textId="0E2E999A" w:rsidR="00F87152" w:rsidRPr="00B906FF" w:rsidRDefault="00000000" w:rsidP="00F87152">
          <w:pPr>
            <w:pStyle w:val="12"/>
            <w:rPr>
              <w:rFonts w:ascii="Times New Roman" w:eastAsiaTheme="minorEastAsia" w:hAnsi="Times New Roman" w:cs="Times New Roman"/>
              <w:caps w:val="0"/>
              <w:noProof/>
              <w:sz w:val="28"/>
              <w:szCs w:val="28"/>
              <w:lang w:eastAsia="ru-RU"/>
            </w:rPr>
          </w:pPr>
          <w:hyperlink w:anchor="_Toc197503841" w:history="1">
            <w:r w:rsidR="00F87152" w:rsidRPr="00B906FF">
              <w:rPr>
                <w:rStyle w:val="afb"/>
                <w:rFonts w:ascii="Times New Roman" w:hAnsi="Times New Roman" w:cs="Times New Roman"/>
                <w:noProof/>
                <w:sz w:val="28"/>
                <w:szCs w:val="28"/>
              </w:rPr>
              <w:t>ЧАСТЬ 7. БАЛАНСЫ ТЕПЛОНОСИТЕЛЯ</w:t>
            </w:r>
            <w:r w:rsidR="00F87152" w:rsidRPr="00B906FF">
              <w:rPr>
                <w:rFonts w:ascii="Times New Roman" w:hAnsi="Times New Roman" w:cs="Times New Roman"/>
                <w:noProof/>
                <w:webHidden/>
                <w:sz w:val="28"/>
                <w:szCs w:val="28"/>
              </w:rPr>
              <w:tab/>
            </w:r>
            <w:r w:rsidR="00F87152" w:rsidRPr="00B906FF">
              <w:rPr>
                <w:rFonts w:ascii="Times New Roman" w:hAnsi="Times New Roman" w:cs="Times New Roman"/>
                <w:noProof/>
                <w:webHidden/>
                <w:sz w:val="28"/>
                <w:szCs w:val="28"/>
              </w:rPr>
              <w:fldChar w:fldCharType="begin"/>
            </w:r>
            <w:r w:rsidR="00F87152" w:rsidRPr="00B906FF">
              <w:rPr>
                <w:rFonts w:ascii="Times New Roman" w:hAnsi="Times New Roman" w:cs="Times New Roman"/>
                <w:noProof/>
                <w:webHidden/>
                <w:sz w:val="28"/>
                <w:szCs w:val="28"/>
              </w:rPr>
              <w:instrText xml:space="preserve"> PAGEREF _Toc197503841 \h </w:instrText>
            </w:r>
            <w:r w:rsidR="00F87152" w:rsidRPr="00B906FF">
              <w:rPr>
                <w:rFonts w:ascii="Times New Roman" w:hAnsi="Times New Roman" w:cs="Times New Roman"/>
                <w:noProof/>
                <w:webHidden/>
                <w:sz w:val="28"/>
                <w:szCs w:val="28"/>
              </w:rPr>
            </w:r>
            <w:r w:rsidR="00F87152" w:rsidRPr="00B906FF">
              <w:rPr>
                <w:rFonts w:ascii="Times New Roman" w:hAnsi="Times New Roman" w:cs="Times New Roman"/>
                <w:noProof/>
                <w:webHidden/>
                <w:sz w:val="28"/>
                <w:szCs w:val="28"/>
              </w:rPr>
              <w:fldChar w:fldCharType="separate"/>
            </w:r>
            <w:r w:rsidR="00BA651F">
              <w:rPr>
                <w:rFonts w:ascii="Times New Roman" w:hAnsi="Times New Roman" w:cs="Times New Roman"/>
                <w:noProof/>
                <w:webHidden/>
                <w:sz w:val="28"/>
                <w:szCs w:val="28"/>
              </w:rPr>
              <w:t>116</w:t>
            </w:r>
            <w:r w:rsidR="00F87152" w:rsidRPr="00B906FF">
              <w:rPr>
                <w:rFonts w:ascii="Times New Roman" w:hAnsi="Times New Roman" w:cs="Times New Roman"/>
                <w:noProof/>
                <w:webHidden/>
                <w:sz w:val="28"/>
                <w:szCs w:val="28"/>
              </w:rPr>
              <w:fldChar w:fldCharType="end"/>
            </w:r>
          </w:hyperlink>
        </w:p>
        <w:p w14:paraId="0783AEE4" w14:textId="307E45E7" w:rsidR="00F87152" w:rsidRPr="00B906FF" w:rsidRDefault="00000000" w:rsidP="00F87152">
          <w:pPr>
            <w:pStyle w:val="27"/>
            <w:rPr>
              <w:rFonts w:ascii="Times New Roman" w:eastAsiaTheme="minorEastAsia" w:hAnsi="Times New Roman" w:cs="Times New Roman"/>
              <w:sz w:val="28"/>
              <w:szCs w:val="28"/>
              <w:lang w:eastAsia="ru-RU"/>
            </w:rPr>
          </w:pPr>
          <w:hyperlink w:anchor="_Toc197503842" w:history="1">
            <w:r w:rsidR="00F87152" w:rsidRPr="00B906FF">
              <w:rPr>
                <w:rStyle w:val="afb"/>
                <w:rFonts w:ascii="Times New Roman" w:hAnsi="Times New Roman" w:cs="Times New Roman"/>
                <w:sz w:val="28"/>
                <w:szCs w:val="28"/>
              </w:rPr>
              <w:t>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_Toc197503842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116</w:t>
            </w:r>
            <w:r w:rsidR="00F87152" w:rsidRPr="00B906FF">
              <w:rPr>
                <w:rFonts w:ascii="Times New Roman" w:hAnsi="Times New Roman" w:cs="Times New Roman"/>
                <w:webHidden/>
                <w:sz w:val="28"/>
                <w:szCs w:val="28"/>
              </w:rPr>
              <w:fldChar w:fldCharType="end"/>
            </w:r>
          </w:hyperlink>
        </w:p>
        <w:p w14:paraId="61D90338" w14:textId="586EEF78" w:rsidR="00F87152" w:rsidRPr="00B906FF" w:rsidRDefault="00000000" w:rsidP="00F87152">
          <w:pPr>
            <w:pStyle w:val="27"/>
            <w:rPr>
              <w:rFonts w:ascii="Times New Roman" w:eastAsiaTheme="minorEastAsia" w:hAnsi="Times New Roman" w:cs="Times New Roman"/>
              <w:sz w:val="28"/>
              <w:szCs w:val="28"/>
              <w:lang w:eastAsia="ru-RU"/>
            </w:rPr>
          </w:pPr>
          <w:hyperlink w:anchor="_Toc197503843" w:history="1">
            <w:r w:rsidR="00F87152" w:rsidRPr="00B906FF">
              <w:rPr>
                <w:rStyle w:val="afb"/>
                <w:rFonts w:ascii="Times New Roman" w:hAnsi="Times New Roman" w:cs="Times New Roman"/>
                <w:sz w:val="28"/>
                <w:szCs w:val="28"/>
              </w:rPr>
              <w:t>7.2Описание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_Toc197503843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136</w:t>
            </w:r>
            <w:r w:rsidR="00F87152" w:rsidRPr="00B906FF">
              <w:rPr>
                <w:rFonts w:ascii="Times New Roman" w:hAnsi="Times New Roman" w:cs="Times New Roman"/>
                <w:webHidden/>
                <w:sz w:val="28"/>
                <w:szCs w:val="28"/>
              </w:rPr>
              <w:fldChar w:fldCharType="end"/>
            </w:r>
          </w:hyperlink>
        </w:p>
        <w:p w14:paraId="5D5D637E" w14:textId="1CDC7A47" w:rsidR="00F87152" w:rsidRPr="00B906FF" w:rsidRDefault="00000000" w:rsidP="00F87152">
          <w:pPr>
            <w:pStyle w:val="27"/>
            <w:rPr>
              <w:rFonts w:ascii="Times New Roman" w:eastAsiaTheme="minorEastAsia" w:hAnsi="Times New Roman" w:cs="Times New Roman"/>
              <w:sz w:val="28"/>
              <w:szCs w:val="28"/>
              <w:lang w:eastAsia="ru-RU"/>
            </w:rPr>
          </w:pPr>
          <w:hyperlink w:anchor="_Toc197503844" w:history="1">
            <w:r w:rsidR="00F87152" w:rsidRPr="00B906FF">
              <w:rPr>
                <w:rStyle w:val="afb"/>
                <w:rFonts w:ascii="Times New Roman" w:hAnsi="Times New Roman" w:cs="Times New Roman"/>
                <w:sz w:val="28"/>
                <w:szCs w:val="28"/>
              </w:rPr>
              <w:t>7.3Описание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технического перевооружения и (или) модернизации этих установок, введенных в эксплуатацию в период, предшествующий актуализации схемы теплоснабжения</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_Toc197503844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136</w:t>
            </w:r>
            <w:r w:rsidR="00F87152" w:rsidRPr="00B906FF">
              <w:rPr>
                <w:rFonts w:ascii="Times New Roman" w:hAnsi="Times New Roman" w:cs="Times New Roman"/>
                <w:webHidden/>
                <w:sz w:val="28"/>
                <w:szCs w:val="28"/>
              </w:rPr>
              <w:fldChar w:fldCharType="end"/>
            </w:r>
          </w:hyperlink>
        </w:p>
        <w:p w14:paraId="62BEC50B" w14:textId="624C982F" w:rsidR="00F87152" w:rsidRPr="00B906FF" w:rsidRDefault="00000000" w:rsidP="00F87152">
          <w:pPr>
            <w:pStyle w:val="12"/>
            <w:rPr>
              <w:rFonts w:ascii="Times New Roman" w:eastAsiaTheme="minorEastAsia" w:hAnsi="Times New Roman" w:cs="Times New Roman"/>
              <w:caps w:val="0"/>
              <w:noProof/>
              <w:sz w:val="28"/>
              <w:szCs w:val="28"/>
              <w:lang w:eastAsia="ru-RU"/>
            </w:rPr>
          </w:pPr>
          <w:hyperlink w:anchor="_Toc197503845" w:history="1">
            <w:r w:rsidR="00F87152" w:rsidRPr="00B906FF">
              <w:rPr>
                <w:rStyle w:val="afb"/>
                <w:rFonts w:ascii="Times New Roman" w:hAnsi="Times New Roman" w:cs="Times New Roman"/>
                <w:noProof/>
                <w:sz w:val="28"/>
                <w:szCs w:val="28"/>
              </w:rPr>
              <w:t>ЧАСТЬ 8. ТОПЛИВНЫЕ БАЛАНСЫ ИСТОЧНИКОВ ТЕПЛОВОЙ ЭНЕРГИИ И СИСТЕМА ОБЕСПЕЧЕНИЯ ТОПЛИВОМ</w:t>
            </w:r>
            <w:r w:rsidR="00F87152" w:rsidRPr="00B906FF">
              <w:rPr>
                <w:rFonts w:ascii="Times New Roman" w:hAnsi="Times New Roman" w:cs="Times New Roman"/>
                <w:noProof/>
                <w:webHidden/>
                <w:sz w:val="28"/>
                <w:szCs w:val="28"/>
              </w:rPr>
              <w:tab/>
            </w:r>
            <w:r w:rsidR="00F87152" w:rsidRPr="00B906FF">
              <w:rPr>
                <w:rFonts w:ascii="Times New Roman" w:hAnsi="Times New Roman" w:cs="Times New Roman"/>
                <w:noProof/>
                <w:webHidden/>
                <w:sz w:val="28"/>
                <w:szCs w:val="28"/>
              </w:rPr>
              <w:fldChar w:fldCharType="begin"/>
            </w:r>
            <w:r w:rsidR="00F87152" w:rsidRPr="00B906FF">
              <w:rPr>
                <w:rFonts w:ascii="Times New Roman" w:hAnsi="Times New Roman" w:cs="Times New Roman"/>
                <w:noProof/>
                <w:webHidden/>
                <w:sz w:val="28"/>
                <w:szCs w:val="28"/>
              </w:rPr>
              <w:instrText xml:space="preserve"> PAGEREF _Toc197503845 \h </w:instrText>
            </w:r>
            <w:r w:rsidR="00F87152" w:rsidRPr="00B906FF">
              <w:rPr>
                <w:rFonts w:ascii="Times New Roman" w:hAnsi="Times New Roman" w:cs="Times New Roman"/>
                <w:noProof/>
                <w:webHidden/>
                <w:sz w:val="28"/>
                <w:szCs w:val="28"/>
              </w:rPr>
            </w:r>
            <w:r w:rsidR="00F87152" w:rsidRPr="00B906FF">
              <w:rPr>
                <w:rFonts w:ascii="Times New Roman" w:hAnsi="Times New Roman" w:cs="Times New Roman"/>
                <w:noProof/>
                <w:webHidden/>
                <w:sz w:val="28"/>
                <w:szCs w:val="28"/>
              </w:rPr>
              <w:fldChar w:fldCharType="separate"/>
            </w:r>
            <w:r w:rsidR="00BA651F">
              <w:rPr>
                <w:rFonts w:ascii="Times New Roman" w:hAnsi="Times New Roman" w:cs="Times New Roman"/>
                <w:noProof/>
                <w:webHidden/>
                <w:sz w:val="28"/>
                <w:szCs w:val="28"/>
              </w:rPr>
              <w:t>137</w:t>
            </w:r>
            <w:r w:rsidR="00F87152" w:rsidRPr="00B906FF">
              <w:rPr>
                <w:rFonts w:ascii="Times New Roman" w:hAnsi="Times New Roman" w:cs="Times New Roman"/>
                <w:noProof/>
                <w:webHidden/>
                <w:sz w:val="28"/>
                <w:szCs w:val="28"/>
              </w:rPr>
              <w:fldChar w:fldCharType="end"/>
            </w:r>
          </w:hyperlink>
        </w:p>
        <w:p w14:paraId="4B9A22E4" w14:textId="6C11552E" w:rsidR="00F87152" w:rsidRPr="00B906FF" w:rsidRDefault="00000000" w:rsidP="00F87152">
          <w:pPr>
            <w:pStyle w:val="27"/>
            <w:rPr>
              <w:rFonts w:ascii="Times New Roman" w:eastAsiaTheme="minorEastAsia" w:hAnsi="Times New Roman" w:cs="Times New Roman"/>
              <w:sz w:val="28"/>
              <w:szCs w:val="28"/>
              <w:lang w:eastAsia="ru-RU"/>
            </w:rPr>
          </w:pPr>
          <w:hyperlink w:anchor="_Toc197503846" w:history="1">
            <w:r w:rsidR="00F87152" w:rsidRPr="00B906FF">
              <w:rPr>
                <w:rStyle w:val="afb"/>
                <w:rFonts w:ascii="Times New Roman" w:hAnsi="Times New Roman" w:cs="Times New Roman"/>
                <w:sz w:val="28"/>
                <w:szCs w:val="28"/>
              </w:rPr>
              <w:t>8.1 Описание видов и количества используемого основного топлива для каждого источника тепловой энергии</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_Toc197503846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137</w:t>
            </w:r>
            <w:r w:rsidR="00F87152" w:rsidRPr="00B906FF">
              <w:rPr>
                <w:rFonts w:ascii="Times New Roman" w:hAnsi="Times New Roman" w:cs="Times New Roman"/>
                <w:webHidden/>
                <w:sz w:val="28"/>
                <w:szCs w:val="28"/>
              </w:rPr>
              <w:fldChar w:fldCharType="end"/>
            </w:r>
          </w:hyperlink>
        </w:p>
        <w:p w14:paraId="7339743E" w14:textId="393F4B64" w:rsidR="00F87152" w:rsidRPr="00B906FF" w:rsidRDefault="00000000" w:rsidP="00F87152">
          <w:pPr>
            <w:pStyle w:val="27"/>
            <w:rPr>
              <w:rFonts w:ascii="Times New Roman" w:eastAsiaTheme="minorEastAsia" w:hAnsi="Times New Roman" w:cs="Times New Roman"/>
              <w:sz w:val="28"/>
              <w:szCs w:val="28"/>
              <w:lang w:eastAsia="ru-RU"/>
            </w:rPr>
          </w:pPr>
          <w:hyperlink w:anchor="_Toc197503847" w:history="1">
            <w:r w:rsidR="00F87152" w:rsidRPr="00B906FF">
              <w:rPr>
                <w:rStyle w:val="afb"/>
                <w:rFonts w:ascii="Times New Roman" w:hAnsi="Times New Roman" w:cs="Times New Roman"/>
                <w:sz w:val="28"/>
                <w:szCs w:val="28"/>
              </w:rPr>
              <w:t>8.2 Описание видов резервного и аварийного топлива и возможности их обеспечения в соответствии с нормативными требованиями</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_Toc197503847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139</w:t>
            </w:r>
            <w:r w:rsidR="00F87152" w:rsidRPr="00B906FF">
              <w:rPr>
                <w:rFonts w:ascii="Times New Roman" w:hAnsi="Times New Roman" w:cs="Times New Roman"/>
                <w:webHidden/>
                <w:sz w:val="28"/>
                <w:szCs w:val="28"/>
              </w:rPr>
              <w:fldChar w:fldCharType="end"/>
            </w:r>
          </w:hyperlink>
        </w:p>
        <w:p w14:paraId="7E2D728B" w14:textId="0F11868C" w:rsidR="00F87152" w:rsidRPr="00B906FF" w:rsidRDefault="00000000" w:rsidP="00F87152">
          <w:pPr>
            <w:pStyle w:val="27"/>
            <w:rPr>
              <w:rFonts w:ascii="Times New Roman" w:eastAsiaTheme="minorEastAsia" w:hAnsi="Times New Roman" w:cs="Times New Roman"/>
              <w:sz w:val="28"/>
              <w:szCs w:val="28"/>
              <w:lang w:eastAsia="ru-RU"/>
            </w:rPr>
          </w:pPr>
          <w:hyperlink w:anchor="_Toc197503848" w:history="1">
            <w:r w:rsidR="00F87152" w:rsidRPr="00B906FF">
              <w:rPr>
                <w:rStyle w:val="afb"/>
                <w:rFonts w:ascii="Times New Roman" w:hAnsi="Times New Roman" w:cs="Times New Roman"/>
                <w:sz w:val="28"/>
                <w:szCs w:val="28"/>
              </w:rPr>
              <w:t>8.3 Описание особенностей характеристик видов топлива в зависимости от мест поставки</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_Toc197503848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139</w:t>
            </w:r>
            <w:r w:rsidR="00F87152" w:rsidRPr="00B906FF">
              <w:rPr>
                <w:rFonts w:ascii="Times New Roman" w:hAnsi="Times New Roman" w:cs="Times New Roman"/>
                <w:webHidden/>
                <w:sz w:val="28"/>
                <w:szCs w:val="28"/>
              </w:rPr>
              <w:fldChar w:fldCharType="end"/>
            </w:r>
          </w:hyperlink>
        </w:p>
        <w:p w14:paraId="309040CC" w14:textId="4C5078E4" w:rsidR="00F87152" w:rsidRPr="00B906FF" w:rsidRDefault="00000000" w:rsidP="00F87152">
          <w:pPr>
            <w:pStyle w:val="27"/>
            <w:rPr>
              <w:rFonts w:ascii="Times New Roman" w:eastAsiaTheme="minorEastAsia" w:hAnsi="Times New Roman" w:cs="Times New Roman"/>
              <w:sz w:val="28"/>
              <w:szCs w:val="28"/>
              <w:lang w:eastAsia="ru-RU"/>
            </w:rPr>
          </w:pPr>
          <w:hyperlink w:anchor="_Toc197503849" w:history="1">
            <w:r w:rsidR="00F87152" w:rsidRPr="00B906FF">
              <w:rPr>
                <w:rStyle w:val="afb"/>
                <w:rFonts w:ascii="Times New Roman" w:hAnsi="Times New Roman" w:cs="Times New Roman"/>
                <w:sz w:val="28"/>
                <w:szCs w:val="28"/>
              </w:rPr>
              <w:t>8.4 Описание использования местных видов топлива</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_Toc197503849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139</w:t>
            </w:r>
            <w:r w:rsidR="00F87152" w:rsidRPr="00B906FF">
              <w:rPr>
                <w:rFonts w:ascii="Times New Roman" w:hAnsi="Times New Roman" w:cs="Times New Roman"/>
                <w:webHidden/>
                <w:sz w:val="28"/>
                <w:szCs w:val="28"/>
              </w:rPr>
              <w:fldChar w:fldCharType="end"/>
            </w:r>
          </w:hyperlink>
        </w:p>
        <w:p w14:paraId="2912A728" w14:textId="2D7DC982" w:rsidR="00F87152" w:rsidRPr="00B906FF" w:rsidRDefault="00000000" w:rsidP="00F87152">
          <w:pPr>
            <w:pStyle w:val="27"/>
            <w:rPr>
              <w:rFonts w:ascii="Times New Roman" w:eastAsiaTheme="minorEastAsia" w:hAnsi="Times New Roman" w:cs="Times New Roman"/>
              <w:sz w:val="28"/>
              <w:szCs w:val="28"/>
              <w:lang w:eastAsia="ru-RU"/>
            </w:rPr>
          </w:pPr>
          <w:hyperlink w:anchor="_Toc197503850" w:history="1">
            <w:r w:rsidR="00F87152" w:rsidRPr="00B906FF">
              <w:rPr>
                <w:rStyle w:val="afb"/>
                <w:rFonts w:ascii="Times New Roman" w:hAnsi="Times New Roman" w:cs="Times New Roman"/>
                <w:sz w:val="28"/>
                <w:szCs w:val="28"/>
              </w:rPr>
              <w:t xml:space="preserve">8.5 </w:t>
            </w:r>
            <w:r w:rsidR="00F87152" w:rsidRPr="00B906FF">
              <w:rPr>
                <w:rStyle w:val="afb"/>
                <w:rFonts w:ascii="Times New Roman" w:eastAsiaTheme="majorEastAsia" w:hAnsi="Times New Roman" w:cs="Times New Roman"/>
                <w:sz w:val="28"/>
                <w:szCs w:val="28"/>
              </w:rPr>
              <w:t>Описание видов топлива, их доли и значения низшей теплоты сгорания топлива, используемых для производства тепловой энергии</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_Toc197503850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139</w:t>
            </w:r>
            <w:r w:rsidR="00F87152" w:rsidRPr="00B906FF">
              <w:rPr>
                <w:rFonts w:ascii="Times New Roman" w:hAnsi="Times New Roman" w:cs="Times New Roman"/>
                <w:webHidden/>
                <w:sz w:val="28"/>
                <w:szCs w:val="28"/>
              </w:rPr>
              <w:fldChar w:fldCharType="end"/>
            </w:r>
          </w:hyperlink>
        </w:p>
        <w:p w14:paraId="4BA3633A" w14:textId="6A5B650B" w:rsidR="00F87152" w:rsidRPr="00B906FF" w:rsidRDefault="00000000" w:rsidP="00F87152">
          <w:pPr>
            <w:pStyle w:val="27"/>
            <w:rPr>
              <w:rFonts w:ascii="Times New Roman" w:eastAsiaTheme="minorEastAsia" w:hAnsi="Times New Roman" w:cs="Times New Roman"/>
              <w:sz w:val="28"/>
              <w:szCs w:val="28"/>
              <w:lang w:eastAsia="ru-RU"/>
            </w:rPr>
          </w:pPr>
          <w:hyperlink w:anchor="_Toc197503851" w:history="1">
            <w:r w:rsidR="00F87152" w:rsidRPr="00B906FF">
              <w:rPr>
                <w:rStyle w:val="afb"/>
                <w:rFonts w:ascii="Times New Roman" w:eastAsiaTheme="majorEastAsia" w:hAnsi="Times New Roman" w:cs="Times New Roman"/>
                <w:sz w:val="28"/>
                <w:szCs w:val="28"/>
              </w:rPr>
              <w:t>8.6 Описание преобладающего в поселении вида топлива, определяемого по совокупности всех систем теплоснабжения, находящихся в соответствующем поселении</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_Toc197503851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139</w:t>
            </w:r>
            <w:r w:rsidR="00F87152" w:rsidRPr="00B906FF">
              <w:rPr>
                <w:rFonts w:ascii="Times New Roman" w:hAnsi="Times New Roman" w:cs="Times New Roman"/>
                <w:webHidden/>
                <w:sz w:val="28"/>
                <w:szCs w:val="28"/>
              </w:rPr>
              <w:fldChar w:fldCharType="end"/>
            </w:r>
          </w:hyperlink>
        </w:p>
        <w:p w14:paraId="56227CAA" w14:textId="53CD38FE" w:rsidR="00F87152" w:rsidRPr="00B906FF" w:rsidRDefault="00000000" w:rsidP="00F87152">
          <w:pPr>
            <w:pStyle w:val="27"/>
            <w:rPr>
              <w:rFonts w:ascii="Times New Roman" w:eastAsiaTheme="minorEastAsia" w:hAnsi="Times New Roman" w:cs="Times New Roman"/>
              <w:sz w:val="28"/>
              <w:szCs w:val="28"/>
              <w:lang w:eastAsia="ru-RU"/>
            </w:rPr>
          </w:pPr>
          <w:hyperlink w:anchor="_Toc197503852" w:history="1">
            <w:r w:rsidR="00F87152" w:rsidRPr="00B906FF">
              <w:rPr>
                <w:rStyle w:val="afb"/>
                <w:rFonts w:ascii="Times New Roman" w:eastAsiaTheme="majorEastAsia" w:hAnsi="Times New Roman" w:cs="Times New Roman"/>
                <w:sz w:val="28"/>
                <w:szCs w:val="28"/>
              </w:rPr>
              <w:t>8.7 Описание приоритетного направления развития топливного баланса города</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_Toc197503852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139</w:t>
            </w:r>
            <w:r w:rsidR="00F87152" w:rsidRPr="00B906FF">
              <w:rPr>
                <w:rFonts w:ascii="Times New Roman" w:hAnsi="Times New Roman" w:cs="Times New Roman"/>
                <w:webHidden/>
                <w:sz w:val="28"/>
                <w:szCs w:val="28"/>
              </w:rPr>
              <w:fldChar w:fldCharType="end"/>
            </w:r>
          </w:hyperlink>
        </w:p>
        <w:p w14:paraId="04156260" w14:textId="1AF2D9F7" w:rsidR="00F87152" w:rsidRPr="00B906FF" w:rsidRDefault="00000000" w:rsidP="00F87152">
          <w:pPr>
            <w:pStyle w:val="27"/>
            <w:rPr>
              <w:rFonts w:ascii="Times New Roman" w:eastAsiaTheme="minorEastAsia" w:hAnsi="Times New Roman" w:cs="Times New Roman"/>
              <w:sz w:val="28"/>
              <w:szCs w:val="28"/>
              <w:lang w:eastAsia="ru-RU"/>
            </w:rPr>
          </w:pPr>
          <w:hyperlink w:anchor="_Toc197503853" w:history="1">
            <w:r w:rsidR="00F87152" w:rsidRPr="00B906FF">
              <w:rPr>
                <w:rStyle w:val="afb"/>
                <w:rFonts w:ascii="Times New Roman" w:eastAsiaTheme="majorEastAsia" w:hAnsi="Times New Roman" w:cs="Times New Roman"/>
                <w:sz w:val="28"/>
                <w:szCs w:val="28"/>
              </w:rPr>
              <w:t>8.8 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_Toc197503853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139</w:t>
            </w:r>
            <w:r w:rsidR="00F87152" w:rsidRPr="00B906FF">
              <w:rPr>
                <w:rFonts w:ascii="Times New Roman" w:hAnsi="Times New Roman" w:cs="Times New Roman"/>
                <w:webHidden/>
                <w:sz w:val="28"/>
                <w:szCs w:val="28"/>
              </w:rPr>
              <w:fldChar w:fldCharType="end"/>
            </w:r>
          </w:hyperlink>
        </w:p>
        <w:p w14:paraId="436B9D78" w14:textId="7D73C394" w:rsidR="00F87152" w:rsidRPr="00B906FF" w:rsidRDefault="00000000" w:rsidP="00F87152">
          <w:pPr>
            <w:pStyle w:val="12"/>
            <w:rPr>
              <w:rFonts w:ascii="Times New Roman" w:eastAsiaTheme="minorEastAsia" w:hAnsi="Times New Roman" w:cs="Times New Roman"/>
              <w:caps w:val="0"/>
              <w:noProof/>
              <w:sz w:val="28"/>
              <w:szCs w:val="28"/>
              <w:lang w:eastAsia="ru-RU"/>
            </w:rPr>
          </w:pPr>
          <w:hyperlink w:anchor="_Toc197503854" w:history="1">
            <w:r w:rsidR="00F87152" w:rsidRPr="00B906FF">
              <w:rPr>
                <w:rStyle w:val="afb"/>
                <w:rFonts w:ascii="Times New Roman" w:hAnsi="Times New Roman" w:cs="Times New Roman"/>
                <w:noProof/>
                <w:sz w:val="28"/>
                <w:szCs w:val="28"/>
              </w:rPr>
              <w:t>ЧАСТЬ 9. НАДЕЖНОСТЬ ТЕПЛОСНАБЖЕНИЯ</w:t>
            </w:r>
            <w:r w:rsidR="00F87152" w:rsidRPr="00B906FF">
              <w:rPr>
                <w:rFonts w:ascii="Times New Roman" w:hAnsi="Times New Roman" w:cs="Times New Roman"/>
                <w:noProof/>
                <w:webHidden/>
                <w:sz w:val="28"/>
                <w:szCs w:val="28"/>
              </w:rPr>
              <w:tab/>
            </w:r>
            <w:r w:rsidR="00F87152" w:rsidRPr="00B906FF">
              <w:rPr>
                <w:rFonts w:ascii="Times New Roman" w:hAnsi="Times New Roman" w:cs="Times New Roman"/>
                <w:noProof/>
                <w:webHidden/>
                <w:sz w:val="28"/>
                <w:szCs w:val="28"/>
              </w:rPr>
              <w:fldChar w:fldCharType="begin"/>
            </w:r>
            <w:r w:rsidR="00F87152" w:rsidRPr="00B906FF">
              <w:rPr>
                <w:rFonts w:ascii="Times New Roman" w:hAnsi="Times New Roman" w:cs="Times New Roman"/>
                <w:noProof/>
                <w:webHidden/>
                <w:sz w:val="28"/>
                <w:szCs w:val="28"/>
              </w:rPr>
              <w:instrText xml:space="preserve"> PAGEREF _Toc197503854 \h </w:instrText>
            </w:r>
            <w:r w:rsidR="00F87152" w:rsidRPr="00B906FF">
              <w:rPr>
                <w:rFonts w:ascii="Times New Roman" w:hAnsi="Times New Roman" w:cs="Times New Roman"/>
                <w:noProof/>
                <w:webHidden/>
                <w:sz w:val="28"/>
                <w:szCs w:val="28"/>
              </w:rPr>
            </w:r>
            <w:r w:rsidR="00F87152" w:rsidRPr="00B906FF">
              <w:rPr>
                <w:rFonts w:ascii="Times New Roman" w:hAnsi="Times New Roman" w:cs="Times New Roman"/>
                <w:noProof/>
                <w:webHidden/>
                <w:sz w:val="28"/>
                <w:szCs w:val="28"/>
              </w:rPr>
              <w:fldChar w:fldCharType="separate"/>
            </w:r>
            <w:r w:rsidR="00BA651F">
              <w:rPr>
                <w:rFonts w:ascii="Times New Roman" w:hAnsi="Times New Roman" w:cs="Times New Roman"/>
                <w:noProof/>
                <w:webHidden/>
                <w:sz w:val="28"/>
                <w:szCs w:val="28"/>
              </w:rPr>
              <w:t>140</w:t>
            </w:r>
            <w:r w:rsidR="00F87152" w:rsidRPr="00B906FF">
              <w:rPr>
                <w:rFonts w:ascii="Times New Roman" w:hAnsi="Times New Roman" w:cs="Times New Roman"/>
                <w:noProof/>
                <w:webHidden/>
                <w:sz w:val="28"/>
                <w:szCs w:val="28"/>
              </w:rPr>
              <w:fldChar w:fldCharType="end"/>
            </w:r>
          </w:hyperlink>
        </w:p>
        <w:p w14:paraId="1284DEF6" w14:textId="757A8DA2" w:rsidR="00F87152" w:rsidRPr="00B906FF" w:rsidRDefault="00000000" w:rsidP="00F87152">
          <w:pPr>
            <w:pStyle w:val="27"/>
            <w:rPr>
              <w:rFonts w:ascii="Times New Roman" w:eastAsiaTheme="minorEastAsia" w:hAnsi="Times New Roman" w:cs="Times New Roman"/>
              <w:sz w:val="28"/>
              <w:szCs w:val="28"/>
              <w:lang w:eastAsia="ru-RU"/>
            </w:rPr>
          </w:pPr>
          <w:hyperlink w:anchor="_Toc197503855" w:history="1">
            <w:r w:rsidR="00F87152" w:rsidRPr="00B906FF">
              <w:rPr>
                <w:rStyle w:val="afb"/>
                <w:rFonts w:ascii="Times New Roman" w:hAnsi="Times New Roman" w:cs="Times New Roman"/>
                <w:sz w:val="28"/>
                <w:szCs w:val="28"/>
              </w:rPr>
              <w:t>9.1 Поток отказов (частота отказов) участков тепловых сетей</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_Toc197503855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143</w:t>
            </w:r>
            <w:r w:rsidR="00F87152" w:rsidRPr="00B906FF">
              <w:rPr>
                <w:rFonts w:ascii="Times New Roman" w:hAnsi="Times New Roman" w:cs="Times New Roman"/>
                <w:webHidden/>
                <w:sz w:val="28"/>
                <w:szCs w:val="28"/>
              </w:rPr>
              <w:fldChar w:fldCharType="end"/>
            </w:r>
          </w:hyperlink>
        </w:p>
        <w:p w14:paraId="0E6A3918" w14:textId="77003445" w:rsidR="00F87152" w:rsidRPr="00B906FF" w:rsidRDefault="00000000" w:rsidP="00F87152">
          <w:pPr>
            <w:pStyle w:val="27"/>
            <w:rPr>
              <w:rFonts w:ascii="Times New Roman" w:eastAsiaTheme="minorEastAsia" w:hAnsi="Times New Roman" w:cs="Times New Roman"/>
              <w:sz w:val="28"/>
              <w:szCs w:val="28"/>
              <w:lang w:eastAsia="ru-RU"/>
            </w:rPr>
          </w:pPr>
          <w:hyperlink w:anchor="_Toc197503856" w:history="1">
            <w:r w:rsidR="00F87152" w:rsidRPr="00B906FF">
              <w:rPr>
                <w:rStyle w:val="afb"/>
                <w:rFonts w:ascii="Times New Roman" w:hAnsi="Times New Roman" w:cs="Times New Roman"/>
                <w:sz w:val="28"/>
                <w:szCs w:val="28"/>
              </w:rPr>
              <w:t>9.2 Частота отключений потребителей</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_Toc197503856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143</w:t>
            </w:r>
            <w:r w:rsidR="00F87152" w:rsidRPr="00B906FF">
              <w:rPr>
                <w:rFonts w:ascii="Times New Roman" w:hAnsi="Times New Roman" w:cs="Times New Roman"/>
                <w:webHidden/>
                <w:sz w:val="28"/>
                <w:szCs w:val="28"/>
              </w:rPr>
              <w:fldChar w:fldCharType="end"/>
            </w:r>
          </w:hyperlink>
        </w:p>
        <w:p w14:paraId="1C1D0A43" w14:textId="1E5AB22E" w:rsidR="00F87152" w:rsidRPr="00B906FF" w:rsidRDefault="00000000" w:rsidP="00F87152">
          <w:pPr>
            <w:pStyle w:val="27"/>
            <w:rPr>
              <w:rFonts w:ascii="Times New Roman" w:eastAsiaTheme="minorEastAsia" w:hAnsi="Times New Roman" w:cs="Times New Roman"/>
              <w:sz w:val="28"/>
              <w:szCs w:val="28"/>
              <w:lang w:eastAsia="ru-RU"/>
            </w:rPr>
          </w:pPr>
          <w:hyperlink w:anchor="_Toc197503857" w:history="1">
            <w:r w:rsidR="00F87152" w:rsidRPr="00B906FF">
              <w:rPr>
                <w:rStyle w:val="afb"/>
                <w:rFonts w:ascii="Times New Roman" w:hAnsi="Times New Roman" w:cs="Times New Roman"/>
                <w:sz w:val="28"/>
                <w:szCs w:val="28"/>
              </w:rPr>
              <w:t>9.3 Поток (частота) и время восстановления теплоснабжения потребителей после отключений</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_Toc197503857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143</w:t>
            </w:r>
            <w:r w:rsidR="00F87152" w:rsidRPr="00B906FF">
              <w:rPr>
                <w:rFonts w:ascii="Times New Roman" w:hAnsi="Times New Roman" w:cs="Times New Roman"/>
                <w:webHidden/>
                <w:sz w:val="28"/>
                <w:szCs w:val="28"/>
              </w:rPr>
              <w:fldChar w:fldCharType="end"/>
            </w:r>
          </w:hyperlink>
        </w:p>
        <w:p w14:paraId="211F7D31" w14:textId="08304F3C" w:rsidR="00F87152" w:rsidRPr="00B906FF" w:rsidRDefault="00000000" w:rsidP="00F87152">
          <w:pPr>
            <w:pStyle w:val="27"/>
            <w:rPr>
              <w:rFonts w:ascii="Times New Roman" w:eastAsiaTheme="minorEastAsia" w:hAnsi="Times New Roman" w:cs="Times New Roman"/>
              <w:sz w:val="28"/>
              <w:szCs w:val="28"/>
              <w:lang w:eastAsia="ru-RU"/>
            </w:rPr>
          </w:pPr>
          <w:hyperlink w:anchor="_Toc197503858" w:history="1">
            <w:r w:rsidR="00F87152" w:rsidRPr="00B906FF">
              <w:rPr>
                <w:rStyle w:val="afb"/>
                <w:rFonts w:ascii="Times New Roman" w:hAnsi="Times New Roman" w:cs="Times New Roman"/>
                <w:sz w:val="28"/>
                <w:szCs w:val="28"/>
              </w:rPr>
              <w:t>9.4 Графические материалы (карты-схемы тепловых сетей и зон ненормативной надежности и безопасности теплоснабжения)</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_Toc197503858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144</w:t>
            </w:r>
            <w:r w:rsidR="00F87152" w:rsidRPr="00B906FF">
              <w:rPr>
                <w:rFonts w:ascii="Times New Roman" w:hAnsi="Times New Roman" w:cs="Times New Roman"/>
                <w:webHidden/>
                <w:sz w:val="28"/>
                <w:szCs w:val="28"/>
              </w:rPr>
              <w:fldChar w:fldCharType="end"/>
            </w:r>
          </w:hyperlink>
        </w:p>
        <w:p w14:paraId="501273E7" w14:textId="69A3AFF7" w:rsidR="00F87152" w:rsidRPr="00B906FF" w:rsidRDefault="00000000" w:rsidP="00F87152">
          <w:pPr>
            <w:pStyle w:val="27"/>
            <w:rPr>
              <w:rFonts w:ascii="Times New Roman" w:eastAsiaTheme="minorEastAsia" w:hAnsi="Times New Roman" w:cs="Times New Roman"/>
              <w:sz w:val="28"/>
              <w:szCs w:val="28"/>
              <w:lang w:eastAsia="ru-RU"/>
            </w:rPr>
          </w:pPr>
          <w:hyperlink w:anchor="_Toc197503859" w:history="1">
            <w:r w:rsidR="00F87152" w:rsidRPr="00B906FF">
              <w:rPr>
                <w:rStyle w:val="afb"/>
                <w:rFonts w:ascii="Times New Roman" w:hAnsi="Times New Roman" w:cs="Times New Roman"/>
                <w:sz w:val="28"/>
                <w:szCs w:val="28"/>
              </w:rPr>
              <w:t>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2 июня 2022 № 1014 «О расследовании причин аварийных ситуаций в сфере теплоснабжения»</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_Toc197503859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144</w:t>
            </w:r>
            <w:r w:rsidR="00F87152" w:rsidRPr="00B906FF">
              <w:rPr>
                <w:rFonts w:ascii="Times New Roman" w:hAnsi="Times New Roman" w:cs="Times New Roman"/>
                <w:webHidden/>
                <w:sz w:val="28"/>
                <w:szCs w:val="28"/>
              </w:rPr>
              <w:fldChar w:fldCharType="end"/>
            </w:r>
          </w:hyperlink>
        </w:p>
        <w:p w14:paraId="6EF53A1C" w14:textId="4A007719" w:rsidR="00F87152" w:rsidRPr="00B906FF" w:rsidRDefault="00000000" w:rsidP="00F87152">
          <w:pPr>
            <w:pStyle w:val="27"/>
            <w:rPr>
              <w:rFonts w:ascii="Times New Roman" w:eastAsiaTheme="minorEastAsia" w:hAnsi="Times New Roman" w:cs="Times New Roman"/>
              <w:sz w:val="28"/>
              <w:szCs w:val="28"/>
              <w:lang w:eastAsia="ru-RU"/>
            </w:rPr>
          </w:pPr>
          <w:hyperlink w:anchor="_Toc197503860" w:history="1">
            <w:r w:rsidR="00F87152" w:rsidRPr="00B906FF">
              <w:rPr>
                <w:rStyle w:val="afb"/>
                <w:rFonts w:ascii="Times New Roman" w:hAnsi="Times New Roman" w:cs="Times New Roman"/>
                <w:sz w:val="28"/>
                <w:szCs w:val="28"/>
              </w:rPr>
              <w:t>9.6 Результаты анализа времени восстановления теплоснабжения потребителей, отключенных в результате аварийных ситуаций при теплоснабжении</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_Toc197503860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150</w:t>
            </w:r>
            <w:r w:rsidR="00F87152" w:rsidRPr="00B906FF">
              <w:rPr>
                <w:rFonts w:ascii="Times New Roman" w:hAnsi="Times New Roman" w:cs="Times New Roman"/>
                <w:webHidden/>
                <w:sz w:val="28"/>
                <w:szCs w:val="28"/>
              </w:rPr>
              <w:fldChar w:fldCharType="end"/>
            </w:r>
          </w:hyperlink>
        </w:p>
        <w:p w14:paraId="50C3322A" w14:textId="3BAA6C04" w:rsidR="00F87152" w:rsidRPr="00B906FF" w:rsidRDefault="00000000" w:rsidP="00F87152">
          <w:pPr>
            <w:pStyle w:val="27"/>
            <w:rPr>
              <w:rFonts w:ascii="Times New Roman" w:eastAsiaTheme="minorEastAsia" w:hAnsi="Times New Roman" w:cs="Times New Roman"/>
              <w:sz w:val="28"/>
              <w:szCs w:val="28"/>
              <w:lang w:eastAsia="ru-RU"/>
            </w:rPr>
          </w:pPr>
          <w:hyperlink w:anchor="_Toc197503861" w:history="1">
            <w:r w:rsidR="00F87152" w:rsidRPr="00B906FF">
              <w:rPr>
                <w:rStyle w:val="afb"/>
                <w:rFonts w:ascii="Times New Roman" w:hAnsi="Times New Roman" w:cs="Times New Roman"/>
                <w:sz w:val="28"/>
                <w:szCs w:val="28"/>
              </w:rPr>
              <w:t>9.7 Итоги анализа и оценки систем теплоснабжения соответствующего поселения, муниципального округа, городского округа, а также описание системы мер по повышению надежности для малонадежных и ненадежных систем теплоснабжения, определенной исполнительными органами субъектов Российской Федерации в соответствии с разделом X Правил организации теплоснабжения в Российской Федерации, утвержденных постановлением Правительства Российской Федерации от 8 августа 2012 г. N 808 "Об организации теплоснабжения в Российской Федерации и о внесении изменений в некоторые акты Правительства Российской Федерации" (далее - система мер по повышению надежности)</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_Toc197503861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150</w:t>
            </w:r>
            <w:r w:rsidR="00F87152" w:rsidRPr="00B906FF">
              <w:rPr>
                <w:rFonts w:ascii="Times New Roman" w:hAnsi="Times New Roman" w:cs="Times New Roman"/>
                <w:webHidden/>
                <w:sz w:val="28"/>
                <w:szCs w:val="28"/>
              </w:rPr>
              <w:fldChar w:fldCharType="end"/>
            </w:r>
          </w:hyperlink>
        </w:p>
        <w:p w14:paraId="6B6867F8" w14:textId="0BC7AAED" w:rsidR="00F87152" w:rsidRPr="00B906FF" w:rsidRDefault="00000000" w:rsidP="00F87152">
          <w:pPr>
            <w:pStyle w:val="27"/>
            <w:rPr>
              <w:rFonts w:ascii="Times New Roman" w:eastAsiaTheme="minorEastAsia" w:hAnsi="Times New Roman" w:cs="Times New Roman"/>
              <w:sz w:val="28"/>
              <w:szCs w:val="28"/>
              <w:lang w:eastAsia="ru-RU"/>
            </w:rPr>
          </w:pPr>
          <w:hyperlink w:anchor="_Toc197503862" w:history="1">
            <w:r w:rsidR="00F87152" w:rsidRPr="00B906FF">
              <w:rPr>
                <w:rStyle w:val="afb"/>
                <w:rFonts w:ascii="Times New Roman" w:hAnsi="Times New Roman" w:cs="Times New Roman"/>
                <w:sz w:val="28"/>
                <w:szCs w:val="28"/>
              </w:rPr>
              <w:t>9.8 Описание изменений в надежности теплоснабжения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_Toc197503862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154</w:t>
            </w:r>
            <w:r w:rsidR="00F87152" w:rsidRPr="00B906FF">
              <w:rPr>
                <w:rFonts w:ascii="Times New Roman" w:hAnsi="Times New Roman" w:cs="Times New Roman"/>
                <w:webHidden/>
                <w:sz w:val="28"/>
                <w:szCs w:val="28"/>
              </w:rPr>
              <w:fldChar w:fldCharType="end"/>
            </w:r>
          </w:hyperlink>
        </w:p>
        <w:p w14:paraId="1F6998D2" w14:textId="7F00D519" w:rsidR="00F87152" w:rsidRPr="00B906FF" w:rsidRDefault="00000000" w:rsidP="00F87152">
          <w:pPr>
            <w:pStyle w:val="12"/>
            <w:rPr>
              <w:rFonts w:ascii="Times New Roman" w:eastAsiaTheme="minorEastAsia" w:hAnsi="Times New Roman" w:cs="Times New Roman"/>
              <w:caps w:val="0"/>
              <w:noProof/>
              <w:sz w:val="28"/>
              <w:szCs w:val="28"/>
              <w:lang w:eastAsia="ru-RU"/>
            </w:rPr>
          </w:pPr>
          <w:hyperlink w:anchor="_Toc197503863" w:history="1">
            <w:r w:rsidR="00F87152" w:rsidRPr="00B906FF">
              <w:rPr>
                <w:rStyle w:val="afb"/>
                <w:rFonts w:ascii="Times New Roman" w:hAnsi="Times New Roman" w:cs="Times New Roman"/>
                <w:noProof/>
                <w:sz w:val="28"/>
                <w:szCs w:val="28"/>
              </w:rPr>
              <w:t>ЧАСТЬ 10. ТЕХНИКО-ЭКОНОМИЧЕСКИЕ ПОКАЗАТЕЛИ ТЕПЛОСНАБЖАЮЩИХ И ТЕПЛОСЕТЕВЫХ ОРГАНИЗАЦИЙ</w:t>
            </w:r>
            <w:r w:rsidR="00F87152" w:rsidRPr="00B906FF">
              <w:rPr>
                <w:rFonts w:ascii="Times New Roman" w:hAnsi="Times New Roman" w:cs="Times New Roman"/>
                <w:noProof/>
                <w:webHidden/>
                <w:sz w:val="28"/>
                <w:szCs w:val="28"/>
              </w:rPr>
              <w:tab/>
            </w:r>
            <w:r w:rsidR="00F87152" w:rsidRPr="00B906FF">
              <w:rPr>
                <w:rFonts w:ascii="Times New Roman" w:hAnsi="Times New Roman" w:cs="Times New Roman"/>
                <w:noProof/>
                <w:webHidden/>
                <w:sz w:val="28"/>
                <w:szCs w:val="28"/>
              </w:rPr>
              <w:fldChar w:fldCharType="begin"/>
            </w:r>
            <w:r w:rsidR="00F87152" w:rsidRPr="00B906FF">
              <w:rPr>
                <w:rFonts w:ascii="Times New Roman" w:hAnsi="Times New Roman" w:cs="Times New Roman"/>
                <w:noProof/>
                <w:webHidden/>
                <w:sz w:val="28"/>
                <w:szCs w:val="28"/>
              </w:rPr>
              <w:instrText xml:space="preserve"> PAGEREF _Toc197503863 \h </w:instrText>
            </w:r>
            <w:r w:rsidR="00F87152" w:rsidRPr="00B906FF">
              <w:rPr>
                <w:rFonts w:ascii="Times New Roman" w:hAnsi="Times New Roman" w:cs="Times New Roman"/>
                <w:noProof/>
                <w:webHidden/>
                <w:sz w:val="28"/>
                <w:szCs w:val="28"/>
              </w:rPr>
            </w:r>
            <w:r w:rsidR="00F87152" w:rsidRPr="00B906FF">
              <w:rPr>
                <w:rFonts w:ascii="Times New Roman" w:hAnsi="Times New Roman" w:cs="Times New Roman"/>
                <w:noProof/>
                <w:webHidden/>
                <w:sz w:val="28"/>
                <w:szCs w:val="28"/>
              </w:rPr>
              <w:fldChar w:fldCharType="separate"/>
            </w:r>
            <w:r w:rsidR="00BA651F">
              <w:rPr>
                <w:rFonts w:ascii="Times New Roman" w:hAnsi="Times New Roman" w:cs="Times New Roman"/>
                <w:noProof/>
                <w:webHidden/>
                <w:sz w:val="28"/>
                <w:szCs w:val="28"/>
              </w:rPr>
              <w:t>155</w:t>
            </w:r>
            <w:r w:rsidR="00F87152" w:rsidRPr="00B906FF">
              <w:rPr>
                <w:rFonts w:ascii="Times New Roman" w:hAnsi="Times New Roman" w:cs="Times New Roman"/>
                <w:noProof/>
                <w:webHidden/>
                <w:sz w:val="28"/>
                <w:szCs w:val="28"/>
              </w:rPr>
              <w:fldChar w:fldCharType="end"/>
            </w:r>
          </w:hyperlink>
        </w:p>
        <w:p w14:paraId="3118705B" w14:textId="4BC57636" w:rsidR="00F87152" w:rsidRPr="00B906FF" w:rsidRDefault="00000000" w:rsidP="00F87152">
          <w:pPr>
            <w:pStyle w:val="27"/>
            <w:rPr>
              <w:rFonts w:ascii="Times New Roman" w:eastAsiaTheme="minorEastAsia" w:hAnsi="Times New Roman" w:cs="Times New Roman"/>
              <w:sz w:val="28"/>
              <w:szCs w:val="28"/>
              <w:lang w:eastAsia="ru-RU"/>
            </w:rPr>
          </w:pPr>
          <w:hyperlink w:anchor="_Toc197503864" w:history="1">
            <w:r w:rsidR="00F87152" w:rsidRPr="00B906FF">
              <w:rPr>
                <w:rStyle w:val="afb"/>
                <w:rFonts w:ascii="Times New Roman" w:hAnsi="Times New Roman" w:cs="Times New Roman"/>
                <w:sz w:val="28"/>
                <w:szCs w:val="28"/>
              </w:rPr>
              <w:t>10.1 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_Toc197503864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155</w:t>
            </w:r>
            <w:r w:rsidR="00F87152" w:rsidRPr="00B906FF">
              <w:rPr>
                <w:rFonts w:ascii="Times New Roman" w:hAnsi="Times New Roman" w:cs="Times New Roman"/>
                <w:webHidden/>
                <w:sz w:val="28"/>
                <w:szCs w:val="28"/>
              </w:rPr>
              <w:fldChar w:fldCharType="end"/>
            </w:r>
          </w:hyperlink>
        </w:p>
        <w:p w14:paraId="119B1227" w14:textId="40D342C5" w:rsidR="00F87152" w:rsidRPr="00B906FF" w:rsidRDefault="00000000" w:rsidP="00F87152">
          <w:pPr>
            <w:pStyle w:val="27"/>
            <w:rPr>
              <w:rFonts w:ascii="Times New Roman" w:eastAsiaTheme="minorEastAsia" w:hAnsi="Times New Roman" w:cs="Times New Roman"/>
              <w:sz w:val="28"/>
              <w:szCs w:val="28"/>
              <w:lang w:eastAsia="ru-RU"/>
            </w:rPr>
          </w:pPr>
          <w:hyperlink w:anchor="_Toc197503865" w:history="1">
            <w:r w:rsidR="00F87152" w:rsidRPr="00B906FF">
              <w:rPr>
                <w:rStyle w:val="afb"/>
                <w:rFonts w:ascii="Times New Roman" w:hAnsi="Times New Roman" w:cs="Times New Roman"/>
                <w:sz w:val="28"/>
                <w:szCs w:val="28"/>
              </w:rPr>
              <w:t>10.2 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_Toc197503865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163</w:t>
            </w:r>
            <w:r w:rsidR="00F87152" w:rsidRPr="00B906FF">
              <w:rPr>
                <w:rFonts w:ascii="Times New Roman" w:hAnsi="Times New Roman" w:cs="Times New Roman"/>
                <w:webHidden/>
                <w:sz w:val="28"/>
                <w:szCs w:val="28"/>
              </w:rPr>
              <w:fldChar w:fldCharType="end"/>
            </w:r>
          </w:hyperlink>
        </w:p>
        <w:p w14:paraId="05141366" w14:textId="5EF0A4A3" w:rsidR="00F87152" w:rsidRPr="00B906FF" w:rsidRDefault="00000000" w:rsidP="00F87152">
          <w:pPr>
            <w:pStyle w:val="12"/>
            <w:rPr>
              <w:rFonts w:ascii="Times New Roman" w:eastAsiaTheme="minorEastAsia" w:hAnsi="Times New Roman" w:cs="Times New Roman"/>
              <w:caps w:val="0"/>
              <w:noProof/>
              <w:sz w:val="28"/>
              <w:szCs w:val="28"/>
              <w:lang w:eastAsia="ru-RU"/>
            </w:rPr>
          </w:pPr>
          <w:hyperlink w:anchor="_Toc197503866" w:history="1">
            <w:r w:rsidR="00F87152" w:rsidRPr="00B906FF">
              <w:rPr>
                <w:rStyle w:val="afb"/>
                <w:rFonts w:ascii="Times New Roman" w:hAnsi="Times New Roman" w:cs="Times New Roman"/>
                <w:noProof/>
                <w:sz w:val="28"/>
                <w:szCs w:val="28"/>
              </w:rPr>
              <w:t>ЧАСТЬ 11. ЦЕНЫ (ТАРИФЫ) В СФЕРЕ ТЕПЛОСНАБЖЕНИЯ</w:t>
            </w:r>
            <w:r w:rsidR="00F87152" w:rsidRPr="00B906FF">
              <w:rPr>
                <w:rFonts w:ascii="Times New Roman" w:hAnsi="Times New Roman" w:cs="Times New Roman"/>
                <w:noProof/>
                <w:webHidden/>
                <w:sz w:val="28"/>
                <w:szCs w:val="28"/>
              </w:rPr>
              <w:tab/>
            </w:r>
            <w:r w:rsidR="00F87152" w:rsidRPr="00B906FF">
              <w:rPr>
                <w:rFonts w:ascii="Times New Roman" w:hAnsi="Times New Roman" w:cs="Times New Roman"/>
                <w:noProof/>
                <w:webHidden/>
                <w:sz w:val="28"/>
                <w:szCs w:val="28"/>
              </w:rPr>
              <w:fldChar w:fldCharType="begin"/>
            </w:r>
            <w:r w:rsidR="00F87152" w:rsidRPr="00B906FF">
              <w:rPr>
                <w:rFonts w:ascii="Times New Roman" w:hAnsi="Times New Roman" w:cs="Times New Roman"/>
                <w:noProof/>
                <w:webHidden/>
                <w:sz w:val="28"/>
                <w:szCs w:val="28"/>
              </w:rPr>
              <w:instrText xml:space="preserve"> PAGEREF _Toc197503866 \h </w:instrText>
            </w:r>
            <w:r w:rsidR="00F87152" w:rsidRPr="00B906FF">
              <w:rPr>
                <w:rFonts w:ascii="Times New Roman" w:hAnsi="Times New Roman" w:cs="Times New Roman"/>
                <w:noProof/>
                <w:webHidden/>
                <w:sz w:val="28"/>
                <w:szCs w:val="28"/>
              </w:rPr>
            </w:r>
            <w:r w:rsidR="00F87152" w:rsidRPr="00B906FF">
              <w:rPr>
                <w:rFonts w:ascii="Times New Roman" w:hAnsi="Times New Roman" w:cs="Times New Roman"/>
                <w:noProof/>
                <w:webHidden/>
                <w:sz w:val="28"/>
                <w:szCs w:val="28"/>
              </w:rPr>
              <w:fldChar w:fldCharType="separate"/>
            </w:r>
            <w:r w:rsidR="00BA651F">
              <w:rPr>
                <w:rFonts w:ascii="Times New Roman" w:hAnsi="Times New Roman" w:cs="Times New Roman"/>
                <w:noProof/>
                <w:webHidden/>
                <w:sz w:val="28"/>
                <w:szCs w:val="28"/>
              </w:rPr>
              <w:t>164</w:t>
            </w:r>
            <w:r w:rsidR="00F87152" w:rsidRPr="00B906FF">
              <w:rPr>
                <w:rFonts w:ascii="Times New Roman" w:hAnsi="Times New Roman" w:cs="Times New Roman"/>
                <w:noProof/>
                <w:webHidden/>
                <w:sz w:val="28"/>
                <w:szCs w:val="28"/>
              </w:rPr>
              <w:fldChar w:fldCharType="end"/>
            </w:r>
          </w:hyperlink>
        </w:p>
        <w:p w14:paraId="6E38F07E" w14:textId="44A11D5E" w:rsidR="00F87152" w:rsidRPr="00B906FF" w:rsidRDefault="00000000" w:rsidP="00F87152">
          <w:pPr>
            <w:pStyle w:val="27"/>
            <w:rPr>
              <w:rFonts w:ascii="Times New Roman" w:eastAsiaTheme="minorEastAsia" w:hAnsi="Times New Roman" w:cs="Times New Roman"/>
              <w:sz w:val="28"/>
              <w:szCs w:val="28"/>
              <w:lang w:eastAsia="ru-RU"/>
            </w:rPr>
          </w:pPr>
          <w:hyperlink w:anchor="_Toc197503867" w:history="1">
            <w:r w:rsidR="00F87152" w:rsidRPr="00B906FF">
              <w:rPr>
                <w:rStyle w:val="afb"/>
                <w:rFonts w:ascii="Times New Roman" w:hAnsi="Times New Roman" w:cs="Times New Roman"/>
                <w:sz w:val="28"/>
                <w:szCs w:val="28"/>
              </w:rPr>
              <w:t>11.1 Описание динамики утвержденных цен (тарифов), устанавливаемых исполнительными органами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_Toc197503867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164</w:t>
            </w:r>
            <w:r w:rsidR="00F87152" w:rsidRPr="00B906FF">
              <w:rPr>
                <w:rFonts w:ascii="Times New Roman" w:hAnsi="Times New Roman" w:cs="Times New Roman"/>
                <w:webHidden/>
                <w:sz w:val="28"/>
                <w:szCs w:val="28"/>
              </w:rPr>
              <w:fldChar w:fldCharType="end"/>
            </w:r>
          </w:hyperlink>
        </w:p>
        <w:p w14:paraId="196EF3B5" w14:textId="4419660C" w:rsidR="00F87152" w:rsidRPr="00B906FF" w:rsidRDefault="00000000" w:rsidP="00F87152">
          <w:pPr>
            <w:pStyle w:val="27"/>
            <w:rPr>
              <w:rFonts w:ascii="Times New Roman" w:eastAsiaTheme="minorEastAsia" w:hAnsi="Times New Roman" w:cs="Times New Roman"/>
              <w:sz w:val="28"/>
              <w:szCs w:val="28"/>
              <w:lang w:eastAsia="ru-RU"/>
            </w:rPr>
          </w:pPr>
          <w:hyperlink w:anchor="_Toc197503868" w:history="1">
            <w:r w:rsidR="00F87152" w:rsidRPr="00B906FF">
              <w:rPr>
                <w:rStyle w:val="afb"/>
                <w:rFonts w:ascii="Times New Roman" w:hAnsi="Times New Roman" w:cs="Times New Roman"/>
                <w:sz w:val="28"/>
                <w:szCs w:val="28"/>
              </w:rPr>
              <w:t>11.2 Описание структуры цен (тарифов), установленных на момент разработки схемы теплоснабжения</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_Toc197503868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165</w:t>
            </w:r>
            <w:r w:rsidR="00F87152" w:rsidRPr="00B906FF">
              <w:rPr>
                <w:rFonts w:ascii="Times New Roman" w:hAnsi="Times New Roman" w:cs="Times New Roman"/>
                <w:webHidden/>
                <w:sz w:val="28"/>
                <w:szCs w:val="28"/>
              </w:rPr>
              <w:fldChar w:fldCharType="end"/>
            </w:r>
          </w:hyperlink>
        </w:p>
        <w:p w14:paraId="508829D0" w14:textId="205DCBDB" w:rsidR="00F87152" w:rsidRPr="00B906FF" w:rsidRDefault="00000000" w:rsidP="00F87152">
          <w:pPr>
            <w:pStyle w:val="27"/>
            <w:rPr>
              <w:rFonts w:ascii="Times New Roman" w:eastAsiaTheme="minorEastAsia" w:hAnsi="Times New Roman" w:cs="Times New Roman"/>
              <w:sz w:val="28"/>
              <w:szCs w:val="28"/>
              <w:lang w:eastAsia="ru-RU"/>
            </w:rPr>
          </w:pPr>
          <w:hyperlink w:anchor="_Toc197503869" w:history="1">
            <w:r w:rsidR="00F87152" w:rsidRPr="00B906FF">
              <w:rPr>
                <w:rStyle w:val="afb"/>
                <w:rFonts w:ascii="Times New Roman" w:hAnsi="Times New Roman" w:cs="Times New Roman"/>
                <w:sz w:val="28"/>
                <w:szCs w:val="28"/>
              </w:rPr>
              <w:t>11.3 Описание платы за подключение к системе теплоснабжения</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_Toc197503869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166</w:t>
            </w:r>
            <w:r w:rsidR="00F87152" w:rsidRPr="00B906FF">
              <w:rPr>
                <w:rFonts w:ascii="Times New Roman" w:hAnsi="Times New Roman" w:cs="Times New Roman"/>
                <w:webHidden/>
                <w:sz w:val="28"/>
                <w:szCs w:val="28"/>
              </w:rPr>
              <w:fldChar w:fldCharType="end"/>
            </w:r>
          </w:hyperlink>
        </w:p>
        <w:p w14:paraId="12B90035" w14:textId="1CE33D7B" w:rsidR="00F87152" w:rsidRPr="00B906FF" w:rsidRDefault="00000000" w:rsidP="00F87152">
          <w:pPr>
            <w:pStyle w:val="27"/>
            <w:rPr>
              <w:rFonts w:ascii="Times New Roman" w:eastAsiaTheme="minorEastAsia" w:hAnsi="Times New Roman" w:cs="Times New Roman"/>
              <w:sz w:val="28"/>
              <w:szCs w:val="28"/>
              <w:lang w:eastAsia="ru-RU"/>
            </w:rPr>
          </w:pPr>
          <w:hyperlink w:anchor="_Toc197503870" w:history="1">
            <w:r w:rsidR="00F87152" w:rsidRPr="00B906FF">
              <w:rPr>
                <w:rStyle w:val="afb"/>
                <w:rFonts w:ascii="Times New Roman" w:hAnsi="Times New Roman" w:cs="Times New Roman"/>
                <w:sz w:val="28"/>
                <w:szCs w:val="28"/>
              </w:rPr>
              <w:t>11.4 Описание платы за услуги по поддержанию резервной тепловой мощности, в том числе для социально значимых категорий потребителей</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_Toc197503870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167</w:t>
            </w:r>
            <w:r w:rsidR="00F87152" w:rsidRPr="00B906FF">
              <w:rPr>
                <w:rFonts w:ascii="Times New Roman" w:hAnsi="Times New Roman" w:cs="Times New Roman"/>
                <w:webHidden/>
                <w:sz w:val="28"/>
                <w:szCs w:val="28"/>
              </w:rPr>
              <w:fldChar w:fldCharType="end"/>
            </w:r>
          </w:hyperlink>
        </w:p>
        <w:p w14:paraId="5E49BD74" w14:textId="558412AF" w:rsidR="00F87152" w:rsidRPr="00B906FF" w:rsidRDefault="00000000" w:rsidP="00F87152">
          <w:pPr>
            <w:pStyle w:val="27"/>
            <w:rPr>
              <w:rFonts w:ascii="Times New Roman" w:eastAsiaTheme="minorEastAsia" w:hAnsi="Times New Roman" w:cs="Times New Roman"/>
              <w:sz w:val="28"/>
              <w:szCs w:val="28"/>
              <w:lang w:eastAsia="ru-RU"/>
            </w:rPr>
          </w:pPr>
          <w:hyperlink w:anchor="_Toc197503871" w:history="1">
            <w:r w:rsidR="00F87152" w:rsidRPr="00B906FF">
              <w:rPr>
                <w:rStyle w:val="afb"/>
                <w:rFonts w:ascii="Times New Roman" w:eastAsiaTheme="majorEastAsia" w:hAnsi="Times New Roman" w:cs="Times New Roman"/>
                <w:sz w:val="28"/>
                <w:szCs w:val="28"/>
              </w:rPr>
              <w:t>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3-х лет</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_Toc197503871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167</w:t>
            </w:r>
            <w:r w:rsidR="00F87152" w:rsidRPr="00B906FF">
              <w:rPr>
                <w:rFonts w:ascii="Times New Roman" w:hAnsi="Times New Roman" w:cs="Times New Roman"/>
                <w:webHidden/>
                <w:sz w:val="28"/>
                <w:szCs w:val="28"/>
              </w:rPr>
              <w:fldChar w:fldCharType="end"/>
            </w:r>
          </w:hyperlink>
        </w:p>
        <w:p w14:paraId="4DF600ED" w14:textId="2CF7EE19" w:rsidR="00F87152" w:rsidRPr="00B906FF" w:rsidRDefault="00000000" w:rsidP="00F87152">
          <w:pPr>
            <w:pStyle w:val="27"/>
            <w:rPr>
              <w:rFonts w:ascii="Times New Roman" w:eastAsiaTheme="minorEastAsia" w:hAnsi="Times New Roman" w:cs="Times New Roman"/>
              <w:sz w:val="28"/>
              <w:szCs w:val="28"/>
              <w:lang w:eastAsia="ru-RU"/>
            </w:rPr>
          </w:pPr>
          <w:hyperlink w:anchor="_Toc197503872" w:history="1">
            <w:r w:rsidR="00F87152" w:rsidRPr="00B906FF">
              <w:rPr>
                <w:rStyle w:val="afb"/>
                <w:rFonts w:ascii="Times New Roman" w:eastAsiaTheme="majorEastAsia" w:hAnsi="Times New Roman" w:cs="Times New Roman"/>
                <w:sz w:val="28"/>
                <w:szCs w:val="28"/>
              </w:rPr>
              <w:t>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_Toc197503872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167</w:t>
            </w:r>
            <w:r w:rsidR="00F87152" w:rsidRPr="00B906FF">
              <w:rPr>
                <w:rFonts w:ascii="Times New Roman" w:hAnsi="Times New Roman" w:cs="Times New Roman"/>
                <w:webHidden/>
                <w:sz w:val="28"/>
                <w:szCs w:val="28"/>
              </w:rPr>
              <w:fldChar w:fldCharType="end"/>
            </w:r>
          </w:hyperlink>
        </w:p>
        <w:p w14:paraId="718E729D" w14:textId="37CBCE20" w:rsidR="00F87152" w:rsidRPr="00B906FF" w:rsidRDefault="00000000" w:rsidP="00F87152">
          <w:pPr>
            <w:pStyle w:val="27"/>
            <w:rPr>
              <w:rFonts w:ascii="Times New Roman" w:eastAsiaTheme="minorEastAsia" w:hAnsi="Times New Roman" w:cs="Times New Roman"/>
              <w:sz w:val="28"/>
              <w:szCs w:val="28"/>
              <w:lang w:eastAsia="ru-RU"/>
            </w:rPr>
          </w:pPr>
          <w:hyperlink w:anchor="_Toc197503873" w:history="1">
            <w:r w:rsidR="00F87152" w:rsidRPr="00B906FF">
              <w:rPr>
                <w:rStyle w:val="afb"/>
                <w:rFonts w:ascii="Times New Roman" w:eastAsiaTheme="majorEastAsia" w:hAnsi="Times New Roman" w:cs="Times New Roman"/>
                <w:sz w:val="28"/>
                <w:szCs w:val="28"/>
              </w:rPr>
              <w:t>11.7 Описание изменений в утвержденных ценах (тарифах), устанавливаемых исполнительными органами власти субъекта Российской Федерации, зафиксированных за период, предшествующий актуализации схемы теплоснабжения</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_Toc197503873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168</w:t>
            </w:r>
            <w:r w:rsidR="00F87152" w:rsidRPr="00B906FF">
              <w:rPr>
                <w:rFonts w:ascii="Times New Roman" w:hAnsi="Times New Roman" w:cs="Times New Roman"/>
                <w:webHidden/>
                <w:sz w:val="28"/>
                <w:szCs w:val="28"/>
              </w:rPr>
              <w:fldChar w:fldCharType="end"/>
            </w:r>
          </w:hyperlink>
        </w:p>
        <w:p w14:paraId="00CFEE2B" w14:textId="6ACCC106" w:rsidR="00F87152" w:rsidRPr="00B906FF" w:rsidRDefault="00000000" w:rsidP="00F87152">
          <w:pPr>
            <w:pStyle w:val="12"/>
            <w:rPr>
              <w:rFonts w:ascii="Times New Roman" w:eastAsiaTheme="minorEastAsia" w:hAnsi="Times New Roman" w:cs="Times New Roman"/>
              <w:caps w:val="0"/>
              <w:noProof/>
              <w:sz w:val="28"/>
              <w:szCs w:val="28"/>
              <w:lang w:eastAsia="ru-RU"/>
            </w:rPr>
          </w:pPr>
          <w:hyperlink w:anchor="_Toc197503874" w:history="1">
            <w:r w:rsidR="00F87152" w:rsidRPr="00B906FF">
              <w:rPr>
                <w:rStyle w:val="afb"/>
                <w:rFonts w:ascii="Times New Roman" w:hAnsi="Times New Roman" w:cs="Times New Roman"/>
                <w:noProof/>
                <w:sz w:val="28"/>
                <w:szCs w:val="28"/>
              </w:rPr>
              <w:t>ЧАСТЬ 12. ОПИСАНИЕ СУЩЕСТВУЮЩИХ ТЕХНИЧЕСКИХ И ТЕХНОЛОГИЧЕСКИХ ПРОБЛЕМ В СИСТЕМАХ ТЕПЛОСНАБЖЕНИЯ МУНИЦИПАЛЬНОГО ОБРАЗОВАНИЯ</w:t>
            </w:r>
            <w:r w:rsidR="00F87152" w:rsidRPr="00B906FF">
              <w:rPr>
                <w:rFonts w:ascii="Times New Roman" w:hAnsi="Times New Roman" w:cs="Times New Roman"/>
                <w:noProof/>
                <w:webHidden/>
                <w:sz w:val="28"/>
                <w:szCs w:val="28"/>
              </w:rPr>
              <w:tab/>
            </w:r>
            <w:r w:rsidR="00F87152" w:rsidRPr="00B906FF">
              <w:rPr>
                <w:rFonts w:ascii="Times New Roman" w:hAnsi="Times New Roman" w:cs="Times New Roman"/>
                <w:noProof/>
                <w:webHidden/>
                <w:sz w:val="28"/>
                <w:szCs w:val="28"/>
              </w:rPr>
              <w:fldChar w:fldCharType="begin"/>
            </w:r>
            <w:r w:rsidR="00F87152" w:rsidRPr="00B906FF">
              <w:rPr>
                <w:rFonts w:ascii="Times New Roman" w:hAnsi="Times New Roman" w:cs="Times New Roman"/>
                <w:noProof/>
                <w:webHidden/>
                <w:sz w:val="28"/>
                <w:szCs w:val="28"/>
              </w:rPr>
              <w:instrText xml:space="preserve"> PAGEREF _Toc197503874 \h </w:instrText>
            </w:r>
            <w:r w:rsidR="00F87152" w:rsidRPr="00B906FF">
              <w:rPr>
                <w:rFonts w:ascii="Times New Roman" w:hAnsi="Times New Roman" w:cs="Times New Roman"/>
                <w:noProof/>
                <w:webHidden/>
                <w:sz w:val="28"/>
                <w:szCs w:val="28"/>
              </w:rPr>
            </w:r>
            <w:r w:rsidR="00F87152" w:rsidRPr="00B906FF">
              <w:rPr>
                <w:rFonts w:ascii="Times New Roman" w:hAnsi="Times New Roman" w:cs="Times New Roman"/>
                <w:noProof/>
                <w:webHidden/>
                <w:sz w:val="28"/>
                <w:szCs w:val="28"/>
              </w:rPr>
              <w:fldChar w:fldCharType="separate"/>
            </w:r>
            <w:r w:rsidR="00BA651F">
              <w:rPr>
                <w:rFonts w:ascii="Times New Roman" w:hAnsi="Times New Roman" w:cs="Times New Roman"/>
                <w:noProof/>
                <w:webHidden/>
                <w:sz w:val="28"/>
                <w:szCs w:val="28"/>
              </w:rPr>
              <w:t>168</w:t>
            </w:r>
            <w:r w:rsidR="00F87152" w:rsidRPr="00B906FF">
              <w:rPr>
                <w:rFonts w:ascii="Times New Roman" w:hAnsi="Times New Roman" w:cs="Times New Roman"/>
                <w:noProof/>
                <w:webHidden/>
                <w:sz w:val="28"/>
                <w:szCs w:val="28"/>
              </w:rPr>
              <w:fldChar w:fldCharType="end"/>
            </w:r>
          </w:hyperlink>
        </w:p>
        <w:p w14:paraId="43F0A849" w14:textId="1C603D1C" w:rsidR="00F87152" w:rsidRPr="00B906FF" w:rsidRDefault="00000000" w:rsidP="00F87152">
          <w:pPr>
            <w:pStyle w:val="27"/>
            <w:rPr>
              <w:rFonts w:ascii="Times New Roman" w:eastAsiaTheme="minorEastAsia" w:hAnsi="Times New Roman" w:cs="Times New Roman"/>
              <w:sz w:val="28"/>
              <w:szCs w:val="28"/>
              <w:lang w:eastAsia="ru-RU"/>
            </w:rPr>
          </w:pPr>
          <w:hyperlink w:anchor="_Toc197503875" w:history="1">
            <w:r w:rsidR="00F87152" w:rsidRPr="00B906FF">
              <w:rPr>
                <w:rStyle w:val="afb"/>
                <w:rFonts w:ascii="Times New Roman" w:hAnsi="Times New Roman" w:cs="Times New Roman"/>
                <w:sz w:val="28"/>
                <w:szCs w:val="28"/>
              </w:rPr>
              <w:t>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_Toc197503875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169</w:t>
            </w:r>
            <w:r w:rsidR="00F87152" w:rsidRPr="00B906FF">
              <w:rPr>
                <w:rFonts w:ascii="Times New Roman" w:hAnsi="Times New Roman" w:cs="Times New Roman"/>
                <w:webHidden/>
                <w:sz w:val="28"/>
                <w:szCs w:val="28"/>
              </w:rPr>
              <w:fldChar w:fldCharType="end"/>
            </w:r>
          </w:hyperlink>
        </w:p>
        <w:p w14:paraId="0274C8FF" w14:textId="4A176EF0" w:rsidR="00F87152" w:rsidRPr="00B906FF" w:rsidRDefault="00000000" w:rsidP="00F87152">
          <w:pPr>
            <w:pStyle w:val="27"/>
            <w:rPr>
              <w:rFonts w:ascii="Times New Roman" w:eastAsiaTheme="minorEastAsia" w:hAnsi="Times New Roman" w:cs="Times New Roman"/>
              <w:sz w:val="28"/>
              <w:szCs w:val="28"/>
              <w:lang w:eastAsia="ru-RU"/>
            </w:rPr>
          </w:pPr>
          <w:hyperlink w:anchor="_Toc197503876" w:history="1">
            <w:r w:rsidR="00F87152" w:rsidRPr="00B906FF">
              <w:rPr>
                <w:rStyle w:val="afb"/>
                <w:rFonts w:ascii="Times New Roman" w:hAnsi="Times New Roman" w:cs="Times New Roman"/>
                <w:sz w:val="28"/>
                <w:szCs w:val="28"/>
              </w:rPr>
              <w:t>12.2 Описание существующих проблем организации надежного теплоснабжения муниципального образования (перечень причин, приводящих к снижению надежности теплоснабжения, включая проблемы в работе теплопотребляющих установок потребителей)</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_Toc197503876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170</w:t>
            </w:r>
            <w:r w:rsidR="00F87152" w:rsidRPr="00B906FF">
              <w:rPr>
                <w:rFonts w:ascii="Times New Roman" w:hAnsi="Times New Roman" w:cs="Times New Roman"/>
                <w:webHidden/>
                <w:sz w:val="28"/>
                <w:szCs w:val="28"/>
              </w:rPr>
              <w:fldChar w:fldCharType="end"/>
            </w:r>
          </w:hyperlink>
        </w:p>
        <w:p w14:paraId="554FA0B9" w14:textId="021E71EB" w:rsidR="00F87152" w:rsidRPr="00B906FF" w:rsidRDefault="00000000" w:rsidP="00F87152">
          <w:pPr>
            <w:pStyle w:val="27"/>
            <w:rPr>
              <w:rFonts w:ascii="Times New Roman" w:eastAsiaTheme="minorEastAsia" w:hAnsi="Times New Roman" w:cs="Times New Roman"/>
              <w:sz w:val="28"/>
              <w:szCs w:val="28"/>
              <w:lang w:eastAsia="ru-RU"/>
            </w:rPr>
          </w:pPr>
          <w:hyperlink w:anchor="_Toc197503877" w:history="1">
            <w:r w:rsidR="00F87152" w:rsidRPr="00B906FF">
              <w:rPr>
                <w:rStyle w:val="afb"/>
                <w:rFonts w:ascii="Times New Roman" w:hAnsi="Times New Roman" w:cs="Times New Roman"/>
                <w:sz w:val="28"/>
                <w:szCs w:val="28"/>
              </w:rPr>
              <w:t>12.3 Описание существующих проблем развития систем теплоснабжения</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_Toc197503877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170</w:t>
            </w:r>
            <w:r w:rsidR="00F87152" w:rsidRPr="00B906FF">
              <w:rPr>
                <w:rFonts w:ascii="Times New Roman" w:hAnsi="Times New Roman" w:cs="Times New Roman"/>
                <w:webHidden/>
                <w:sz w:val="28"/>
                <w:szCs w:val="28"/>
              </w:rPr>
              <w:fldChar w:fldCharType="end"/>
            </w:r>
          </w:hyperlink>
        </w:p>
        <w:p w14:paraId="6AD5BAFD" w14:textId="0AF9B10C" w:rsidR="00F87152" w:rsidRPr="00B906FF" w:rsidRDefault="00000000" w:rsidP="00F87152">
          <w:pPr>
            <w:pStyle w:val="27"/>
            <w:rPr>
              <w:rFonts w:ascii="Times New Roman" w:eastAsiaTheme="minorEastAsia" w:hAnsi="Times New Roman" w:cs="Times New Roman"/>
              <w:sz w:val="28"/>
              <w:szCs w:val="28"/>
              <w:lang w:eastAsia="ru-RU"/>
            </w:rPr>
          </w:pPr>
          <w:hyperlink w:anchor="_Toc197503878" w:history="1">
            <w:r w:rsidR="00F87152" w:rsidRPr="00B906FF">
              <w:rPr>
                <w:rStyle w:val="afb"/>
                <w:rFonts w:ascii="Times New Roman" w:hAnsi="Times New Roman" w:cs="Times New Roman"/>
                <w:sz w:val="28"/>
                <w:szCs w:val="28"/>
              </w:rPr>
              <w:t>12.4 Описание существующих проблем надежного и эффективного снабжения топливом действующих систем теплоснабжения</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_Toc197503878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171</w:t>
            </w:r>
            <w:r w:rsidR="00F87152" w:rsidRPr="00B906FF">
              <w:rPr>
                <w:rFonts w:ascii="Times New Roman" w:hAnsi="Times New Roman" w:cs="Times New Roman"/>
                <w:webHidden/>
                <w:sz w:val="28"/>
                <w:szCs w:val="28"/>
              </w:rPr>
              <w:fldChar w:fldCharType="end"/>
            </w:r>
          </w:hyperlink>
        </w:p>
        <w:p w14:paraId="24736E54" w14:textId="6979A6FF" w:rsidR="00F87152" w:rsidRPr="00B906FF" w:rsidRDefault="00000000" w:rsidP="00F87152">
          <w:pPr>
            <w:pStyle w:val="27"/>
            <w:rPr>
              <w:rFonts w:ascii="Times New Roman" w:eastAsiaTheme="minorEastAsia" w:hAnsi="Times New Roman" w:cs="Times New Roman"/>
              <w:sz w:val="28"/>
              <w:szCs w:val="28"/>
              <w:lang w:eastAsia="ru-RU"/>
            </w:rPr>
          </w:pPr>
          <w:hyperlink w:anchor="_Toc197503879" w:history="1">
            <w:r w:rsidR="00F87152" w:rsidRPr="00B906FF">
              <w:rPr>
                <w:rStyle w:val="afb"/>
                <w:rFonts w:ascii="Times New Roman" w:hAnsi="Times New Roman" w:cs="Times New Roman"/>
                <w:sz w:val="28"/>
                <w:szCs w:val="28"/>
              </w:rPr>
              <w:t>12.5 Анализ предписаний надзорных органов об устранении нарушений, влияющих на безопасность и надежность системы теплоснабжения</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_Toc197503879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171</w:t>
            </w:r>
            <w:r w:rsidR="00F87152" w:rsidRPr="00B906FF">
              <w:rPr>
                <w:rFonts w:ascii="Times New Roman" w:hAnsi="Times New Roman" w:cs="Times New Roman"/>
                <w:webHidden/>
                <w:sz w:val="28"/>
                <w:szCs w:val="28"/>
              </w:rPr>
              <w:fldChar w:fldCharType="end"/>
            </w:r>
          </w:hyperlink>
        </w:p>
        <w:p w14:paraId="7B5C4E13" w14:textId="2903502C" w:rsidR="00F87152" w:rsidRPr="00B906FF" w:rsidRDefault="00000000" w:rsidP="00F87152">
          <w:pPr>
            <w:pStyle w:val="27"/>
            <w:rPr>
              <w:rFonts w:ascii="Times New Roman" w:eastAsiaTheme="minorEastAsia" w:hAnsi="Times New Roman" w:cs="Times New Roman"/>
              <w:sz w:val="28"/>
              <w:szCs w:val="28"/>
              <w:lang w:eastAsia="ru-RU"/>
            </w:rPr>
          </w:pPr>
          <w:hyperlink w:anchor="_Toc197503880" w:history="1">
            <w:r w:rsidR="00F87152" w:rsidRPr="00B906FF">
              <w:rPr>
                <w:rStyle w:val="afb"/>
                <w:rFonts w:ascii="Times New Roman" w:hAnsi="Times New Roman" w:cs="Times New Roman"/>
                <w:sz w:val="28"/>
                <w:szCs w:val="28"/>
              </w:rPr>
              <w:t>12.6 Описание изменений технических и технологических проблем в системах теплоснабжения муниципального образования, произошедших в период, предшествующий актуализации схемы теплоснабжения</w:t>
            </w:r>
            <w:r w:rsidR="00F87152" w:rsidRPr="00B906FF">
              <w:rPr>
                <w:rFonts w:ascii="Times New Roman" w:hAnsi="Times New Roman" w:cs="Times New Roman"/>
                <w:webHidden/>
                <w:sz w:val="28"/>
                <w:szCs w:val="28"/>
              </w:rPr>
              <w:tab/>
            </w:r>
            <w:r w:rsidR="00F87152" w:rsidRPr="00B906FF">
              <w:rPr>
                <w:rFonts w:ascii="Times New Roman" w:hAnsi="Times New Roman" w:cs="Times New Roman"/>
                <w:webHidden/>
                <w:sz w:val="28"/>
                <w:szCs w:val="28"/>
              </w:rPr>
              <w:fldChar w:fldCharType="begin"/>
            </w:r>
            <w:r w:rsidR="00F87152" w:rsidRPr="00B906FF">
              <w:rPr>
                <w:rFonts w:ascii="Times New Roman" w:hAnsi="Times New Roman" w:cs="Times New Roman"/>
                <w:webHidden/>
                <w:sz w:val="28"/>
                <w:szCs w:val="28"/>
              </w:rPr>
              <w:instrText xml:space="preserve"> PAGEREF _Toc197503880 \h </w:instrText>
            </w:r>
            <w:r w:rsidR="00F87152" w:rsidRPr="00B906FF">
              <w:rPr>
                <w:rFonts w:ascii="Times New Roman" w:hAnsi="Times New Roman" w:cs="Times New Roman"/>
                <w:webHidden/>
                <w:sz w:val="28"/>
                <w:szCs w:val="28"/>
              </w:rPr>
            </w:r>
            <w:r w:rsidR="00F87152" w:rsidRPr="00B906FF">
              <w:rPr>
                <w:rFonts w:ascii="Times New Roman" w:hAnsi="Times New Roman" w:cs="Times New Roman"/>
                <w:webHidden/>
                <w:sz w:val="28"/>
                <w:szCs w:val="28"/>
              </w:rPr>
              <w:fldChar w:fldCharType="separate"/>
            </w:r>
            <w:r w:rsidR="00BA651F">
              <w:rPr>
                <w:rFonts w:ascii="Times New Roman" w:hAnsi="Times New Roman" w:cs="Times New Roman"/>
                <w:webHidden/>
                <w:sz w:val="28"/>
                <w:szCs w:val="28"/>
              </w:rPr>
              <w:t>171</w:t>
            </w:r>
            <w:r w:rsidR="00F87152" w:rsidRPr="00B906FF">
              <w:rPr>
                <w:rFonts w:ascii="Times New Roman" w:hAnsi="Times New Roman" w:cs="Times New Roman"/>
                <w:webHidden/>
                <w:sz w:val="28"/>
                <w:szCs w:val="28"/>
              </w:rPr>
              <w:fldChar w:fldCharType="end"/>
            </w:r>
          </w:hyperlink>
        </w:p>
        <w:p w14:paraId="4FBB59CB" w14:textId="1F2C2CA2" w:rsidR="003F5EFB" w:rsidRPr="00B906FF" w:rsidRDefault="00C17605" w:rsidP="00F87152">
          <w:pPr>
            <w:spacing w:after="0"/>
            <w:ind w:right="-284"/>
            <w:jc w:val="both"/>
          </w:pPr>
          <w:r w:rsidRPr="00B906FF">
            <w:rPr>
              <w:rFonts w:ascii="Times New Roman" w:hAnsi="Times New Roman" w:cs="Times New Roman"/>
              <w:caps/>
              <w:sz w:val="28"/>
              <w:szCs w:val="28"/>
            </w:rPr>
            <w:fldChar w:fldCharType="end"/>
          </w:r>
        </w:p>
      </w:sdtContent>
    </w:sdt>
    <w:p w14:paraId="6170944A" w14:textId="77777777" w:rsidR="001D0372" w:rsidRPr="00B906FF" w:rsidRDefault="001D0372" w:rsidP="00662FD4">
      <w:pPr>
        <w:pStyle w:val="1"/>
        <w:sectPr w:rsidR="001D0372" w:rsidRPr="00B906FF" w:rsidSect="003A5B68">
          <w:headerReference w:type="even" r:id="rId8"/>
          <w:headerReference w:type="default" r:id="rId9"/>
          <w:footerReference w:type="even" r:id="rId10"/>
          <w:footerReference w:type="default" r:id="rId11"/>
          <w:footerReference w:type="first" r:id="rId12"/>
          <w:type w:val="continuous"/>
          <w:pgSz w:w="11907" w:h="16839" w:code="9"/>
          <w:pgMar w:top="1134" w:right="851" w:bottom="1134" w:left="1701" w:header="709" w:footer="709" w:gutter="0"/>
          <w:cols w:space="60"/>
          <w:noEndnote/>
          <w:titlePg/>
          <w:docGrid w:linePitch="326"/>
        </w:sectPr>
      </w:pPr>
      <w:bookmarkStart w:id="0" w:name="_Toc4414418"/>
      <w:bookmarkStart w:id="1" w:name="_Toc4493422"/>
    </w:p>
    <w:p w14:paraId="36F5C907" w14:textId="77777777" w:rsidR="00662FD4" w:rsidRPr="00B906FF" w:rsidRDefault="00662FD4" w:rsidP="004938A3">
      <w:pPr>
        <w:pStyle w:val="1"/>
        <w:spacing w:after="0" w:line="276" w:lineRule="auto"/>
        <w:ind w:right="-284"/>
        <w:jc w:val="center"/>
        <w:rPr>
          <w:rFonts w:ascii="Times New Roman" w:hAnsi="Times New Roman" w:cs="Times New Roman"/>
        </w:rPr>
      </w:pPr>
      <w:bookmarkStart w:id="2" w:name="_Toc197503777"/>
      <w:r w:rsidRPr="00B906FF">
        <w:rPr>
          <w:rFonts w:ascii="Times New Roman" w:hAnsi="Times New Roman" w:cs="Times New Roman"/>
        </w:rPr>
        <w:lastRenderedPageBreak/>
        <w:t>ОБЩЕЕ ПОЛОЖЕНИЕ</w:t>
      </w:r>
      <w:bookmarkEnd w:id="2"/>
    </w:p>
    <w:p w14:paraId="0E2DEBD6" w14:textId="77777777" w:rsidR="00955149" w:rsidRPr="00B906FF" w:rsidRDefault="00955149" w:rsidP="004938A3">
      <w:pPr>
        <w:pStyle w:val="2fd"/>
        <w:spacing w:after="0" w:line="276" w:lineRule="auto"/>
        <w:ind w:right="-284"/>
        <w:rPr>
          <w:rFonts w:ascii="Times New Roman" w:hAnsi="Times New Roman" w:cs="Times New Roman"/>
        </w:rPr>
      </w:pPr>
      <w:bookmarkStart w:id="3" w:name="_Toc197503778"/>
      <w:r w:rsidRPr="00B906FF">
        <w:rPr>
          <w:rFonts w:ascii="Times New Roman" w:hAnsi="Times New Roman" w:cs="Times New Roman"/>
        </w:rPr>
        <w:t>Общая характеристика территории</w:t>
      </w:r>
      <w:bookmarkEnd w:id="3"/>
    </w:p>
    <w:p w14:paraId="12BD1F80" w14:textId="77777777" w:rsidR="00026FCC" w:rsidRPr="00B906FF" w:rsidRDefault="00026FCC" w:rsidP="004938A3">
      <w:pPr>
        <w:pStyle w:val="affff1"/>
        <w:spacing w:after="0" w:line="276" w:lineRule="auto"/>
        <w:ind w:right="-284"/>
        <w:rPr>
          <w:rFonts w:ascii="Times New Roman" w:hAnsi="Times New Roman"/>
          <w:sz w:val="28"/>
          <w:szCs w:val="28"/>
        </w:rPr>
      </w:pPr>
      <w:r w:rsidRPr="00B906FF">
        <w:rPr>
          <w:rFonts w:ascii="Times New Roman" w:hAnsi="Times New Roman"/>
          <w:sz w:val="28"/>
          <w:szCs w:val="28"/>
        </w:rPr>
        <w:t>Шпаковский муниципальный округ Ставропольского края расположен в центре западной части Ставропольского края и окружает по периметру границы административного центра края – город Ставрополь.</w:t>
      </w:r>
    </w:p>
    <w:p w14:paraId="7C6E3229" w14:textId="77777777" w:rsidR="00026FCC" w:rsidRPr="00B906FF" w:rsidRDefault="00026FCC" w:rsidP="004938A3">
      <w:pPr>
        <w:pStyle w:val="affff1"/>
        <w:spacing w:after="0" w:line="276" w:lineRule="auto"/>
        <w:ind w:right="-284"/>
        <w:rPr>
          <w:rFonts w:ascii="Times New Roman" w:hAnsi="Times New Roman"/>
          <w:sz w:val="28"/>
          <w:szCs w:val="28"/>
        </w:rPr>
      </w:pPr>
      <w:r w:rsidRPr="00B906FF">
        <w:rPr>
          <w:rFonts w:ascii="Times New Roman" w:hAnsi="Times New Roman"/>
          <w:sz w:val="28"/>
          <w:szCs w:val="28"/>
        </w:rPr>
        <w:t>Муниципальное образование Шпаковский муниципальный округ Ставропольского края наделен статусом муниципального округа Законом Ставропольского края от 31 января 2020 года N 16-кз «О преобразовании муниципальных образований, входящих в состав Шпаковского муниципального района Ставропольского края, и об организации местного самоуправления на территории Шпаковского района Ставропольского края».</w:t>
      </w:r>
    </w:p>
    <w:p w14:paraId="2A8745BC" w14:textId="77777777" w:rsidR="00026FCC" w:rsidRPr="00B906FF" w:rsidRDefault="00026FCC" w:rsidP="004938A3">
      <w:pPr>
        <w:pStyle w:val="affff1"/>
        <w:spacing w:after="0" w:line="276" w:lineRule="auto"/>
        <w:ind w:right="-284"/>
        <w:rPr>
          <w:rFonts w:ascii="Times New Roman" w:hAnsi="Times New Roman"/>
          <w:szCs w:val="24"/>
        </w:rPr>
      </w:pPr>
      <w:r w:rsidRPr="00B906FF">
        <w:rPr>
          <w:rFonts w:ascii="Times New Roman" w:hAnsi="Times New Roman"/>
          <w:noProof/>
          <w:szCs w:val="24"/>
          <w:lang w:eastAsia="ru-RU"/>
        </w:rPr>
        <w:drawing>
          <wp:inline distT="0" distB="0" distL="0" distR="0" wp14:anchorId="641980F2" wp14:editId="4174A133">
            <wp:extent cx="4502825" cy="3933825"/>
            <wp:effectExtent l="0" t="0" r="0" b="0"/>
            <wp:docPr id="49" name="Рисунок 49" descr="C:\Users\User\Desktop\СХЕМЫ ЧР ВС и ВО\СНИМОК\ШПАКОВКА ВЕСЬ М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User\Desktop\СХЕМЫ ЧР ВС и ВО\СНИМОК\ШПАКОВКА ВЕСЬ МО.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07707" cy="3938090"/>
                    </a:xfrm>
                    <a:prstGeom prst="rect">
                      <a:avLst/>
                    </a:prstGeom>
                    <a:noFill/>
                    <a:ln>
                      <a:noFill/>
                    </a:ln>
                  </pic:spPr>
                </pic:pic>
              </a:graphicData>
            </a:graphic>
          </wp:inline>
        </w:drawing>
      </w:r>
    </w:p>
    <w:p w14:paraId="228AF412" w14:textId="77777777" w:rsidR="00026FCC" w:rsidRPr="00B906FF" w:rsidRDefault="00026FCC" w:rsidP="000E2633">
      <w:pPr>
        <w:pStyle w:val="affff1"/>
        <w:spacing w:after="0" w:line="276" w:lineRule="auto"/>
        <w:ind w:right="-284" w:firstLine="0"/>
        <w:jc w:val="center"/>
        <w:rPr>
          <w:rFonts w:ascii="Times New Roman" w:hAnsi="Times New Roman"/>
          <w:i/>
          <w:szCs w:val="24"/>
        </w:rPr>
      </w:pPr>
      <w:r w:rsidRPr="00B906FF">
        <w:rPr>
          <w:rFonts w:ascii="Times New Roman" w:hAnsi="Times New Roman"/>
          <w:i/>
          <w:szCs w:val="24"/>
        </w:rPr>
        <w:t xml:space="preserve">Рисунок </w:t>
      </w:r>
      <w:r w:rsidR="00C17605" w:rsidRPr="00B906FF">
        <w:rPr>
          <w:rFonts w:ascii="Times New Roman" w:hAnsi="Times New Roman"/>
          <w:i/>
          <w:szCs w:val="24"/>
        </w:rPr>
        <w:fldChar w:fldCharType="begin"/>
      </w:r>
      <w:r w:rsidRPr="00B906FF">
        <w:rPr>
          <w:rFonts w:ascii="Times New Roman" w:hAnsi="Times New Roman"/>
          <w:i/>
          <w:szCs w:val="24"/>
        </w:rPr>
        <w:instrText xml:space="preserve"> SEQ Рисунок \* ARABIC </w:instrText>
      </w:r>
      <w:r w:rsidR="00C17605" w:rsidRPr="00B906FF">
        <w:rPr>
          <w:rFonts w:ascii="Times New Roman" w:hAnsi="Times New Roman"/>
          <w:i/>
          <w:szCs w:val="24"/>
        </w:rPr>
        <w:fldChar w:fldCharType="separate"/>
      </w:r>
      <w:r w:rsidR="00D03569" w:rsidRPr="00B906FF">
        <w:rPr>
          <w:rFonts w:ascii="Times New Roman" w:hAnsi="Times New Roman"/>
          <w:i/>
          <w:noProof/>
          <w:szCs w:val="24"/>
        </w:rPr>
        <w:t>1</w:t>
      </w:r>
      <w:r w:rsidR="00C17605" w:rsidRPr="00B906FF">
        <w:rPr>
          <w:rFonts w:ascii="Times New Roman" w:hAnsi="Times New Roman"/>
          <w:i/>
          <w:szCs w:val="24"/>
        </w:rPr>
        <w:fldChar w:fldCharType="end"/>
      </w:r>
      <w:r w:rsidRPr="00B906FF">
        <w:rPr>
          <w:rFonts w:ascii="Times New Roman" w:hAnsi="Times New Roman"/>
          <w:i/>
          <w:szCs w:val="24"/>
        </w:rPr>
        <w:t xml:space="preserve"> - Границы Шпаковского муниципального округа Ставропольского края</w:t>
      </w:r>
    </w:p>
    <w:p w14:paraId="47C227E9" w14:textId="77777777" w:rsidR="00026FCC" w:rsidRPr="00B906FF" w:rsidRDefault="00026FCC" w:rsidP="004938A3">
      <w:pPr>
        <w:pStyle w:val="affff1"/>
        <w:spacing w:after="0" w:line="276" w:lineRule="auto"/>
        <w:ind w:right="-284"/>
        <w:rPr>
          <w:rFonts w:ascii="Times New Roman" w:hAnsi="Times New Roman"/>
          <w:szCs w:val="24"/>
        </w:rPr>
      </w:pPr>
    </w:p>
    <w:p w14:paraId="7E81F985" w14:textId="77777777" w:rsidR="00026FCC" w:rsidRPr="00B906FF" w:rsidRDefault="00026FCC" w:rsidP="00EA2DEF">
      <w:pPr>
        <w:pStyle w:val="affff1"/>
        <w:spacing w:after="0" w:line="276" w:lineRule="auto"/>
        <w:ind w:right="-284"/>
        <w:rPr>
          <w:rFonts w:ascii="Times New Roman" w:hAnsi="Times New Roman"/>
          <w:sz w:val="28"/>
          <w:szCs w:val="28"/>
        </w:rPr>
      </w:pPr>
      <w:r w:rsidRPr="00B906FF">
        <w:rPr>
          <w:rFonts w:ascii="Times New Roman" w:hAnsi="Times New Roman"/>
          <w:sz w:val="28"/>
          <w:szCs w:val="28"/>
        </w:rPr>
        <w:t>Шпаковский муниципальный округ граничит на юго-востоке с Андроповским МО, на юге с Кочубеевским МО, на северо-западе с Изобильненским ГО, на севере с Труновским МО, на северо-востоке с Грачевским МО и на западе с Краснодарским краем.</w:t>
      </w:r>
    </w:p>
    <w:p w14:paraId="652E07C8" w14:textId="77777777" w:rsidR="00EA2DEF" w:rsidRPr="00B906FF" w:rsidRDefault="00EA2DEF" w:rsidP="00EA2DEF">
      <w:pPr>
        <w:spacing w:after="0"/>
        <w:ind w:right="-284" w:firstLine="709"/>
        <w:jc w:val="both"/>
        <w:rPr>
          <w:rFonts w:ascii="Times New Roman" w:hAnsi="Times New Roman" w:cs="Times New Roman"/>
          <w:sz w:val="28"/>
          <w:szCs w:val="28"/>
        </w:rPr>
      </w:pPr>
      <w:r w:rsidRPr="00B906FF">
        <w:rPr>
          <w:rFonts w:ascii="Times New Roman" w:hAnsi="Times New Roman" w:cs="Times New Roman"/>
          <w:sz w:val="28"/>
          <w:szCs w:val="28"/>
        </w:rPr>
        <w:t>Площадь территории муниципального округа составляет 232067,57 га (3,6 % от общей площади Ставропольского края). Шпаковский муниципальный округ по площади территории занимает 13-е место среди муниципальных образований Ставропольского края.</w:t>
      </w:r>
    </w:p>
    <w:p w14:paraId="4681EBB6" w14:textId="77777777" w:rsidR="00EA2DEF" w:rsidRPr="00B906FF" w:rsidRDefault="00EA2DEF" w:rsidP="00EA2DEF">
      <w:pPr>
        <w:spacing w:after="0"/>
        <w:ind w:right="-284" w:firstLine="709"/>
        <w:jc w:val="both"/>
        <w:rPr>
          <w:rFonts w:ascii="Times New Roman" w:hAnsi="Times New Roman" w:cs="Times New Roman"/>
          <w:sz w:val="28"/>
          <w:szCs w:val="28"/>
        </w:rPr>
      </w:pPr>
      <w:r w:rsidRPr="00B906FF">
        <w:rPr>
          <w:rFonts w:ascii="Times New Roman" w:hAnsi="Times New Roman" w:cs="Times New Roman"/>
          <w:sz w:val="28"/>
          <w:szCs w:val="28"/>
        </w:rPr>
        <w:t>Плотность населения на территории муниципального округа составляет 76,6 чел./км</w:t>
      </w:r>
      <w:r w:rsidRPr="00B906FF">
        <w:rPr>
          <w:rFonts w:ascii="Times New Roman" w:hAnsi="Times New Roman" w:cs="Times New Roman"/>
          <w:sz w:val="28"/>
          <w:szCs w:val="28"/>
          <w:vertAlign w:val="superscript"/>
        </w:rPr>
        <w:t>2</w:t>
      </w:r>
      <w:r w:rsidRPr="00B906FF">
        <w:rPr>
          <w:rFonts w:ascii="Times New Roman" w:hAnsi="Times New Roman" w:cs="Times New Roman"/>
          <w:sz w:val="28"/>
          <w:szCs w:val="28"/>
        </w:rPr>
        <w:t xml:space="preserve"> – 4 место среди муниципальных образований Ставропольского </w:t>
      </w:r>
      <w:r w:rsidRPr="00B906FF">
        <w:rPr>
          <w:rFonts w:ascii="Times New Roman" w:hAnsi="Times New Roman" w:cs="Times New Roman"/>
          <w:sz w:val="28"/>
          <w:szCs w:val="28"/>
        </w:rPr>
        <w:lastRenderedPageBreak/>
        <w:t>края (в среднем по краю – 43,62 чел./км</w:t>
      </w:r>
      <w:r w:rsidRPr="00B906FF">
        <w:rPr>
          <w:rFonts w:ascii="Times New Roman" w:hAnsi="Times New Roman" w:cs="Times New Roman"/>
          <w:sz w:val="28"/>
          <w:szCs w:val="28"/>
          <w:vertAlign w:val="superscript"/>
        </w:rPr>
        <w:t>2</w:t>
      </w:r>
      <w:r w:rsidRPr="00B906FF">
        <w:rPr>
          <w:rFonts w:ascii="Times New Roman" w:hAnsi="Times New Roman" w:cs="Times New Roman"/>
          <w:sz w:val="28"/>
          <w:szCs w:val="28"/>
        </w:rPr>
        <w:t>).  Плотность сети сельских населенных пунктов – 17,4 единиц на 1000 км</w:t>
      </w:r>
      <w:r w:rsidRPr="00B906FF">
        <w:rPr>
          <w:rFonts w:ascii="Times New Roman" w:hAnsi="Times New Roman" w:cs="Times New Roman"/>
          <w:sz w:val="28"/>
          <w:szCs w:val="28"/>
          <w:vertAlign w:val="superscript"/>
        </w:rPr>
        <w:t>2</w:t>
      </w:r>
      <w:r w:rsidRPr="00B906FF">
        <w:rPr>
          <w:rFonts w:ascii="Times New Roman" w:hAnsi="Times New Roman" w:cs="Times New Roman"/>
          <w:sz w:val="28"/>
          <w:szCs w:val="28"/>
        </w:rPr>
        <w:t>.</w:t>
      </w:r>
    </w:p>
    <w:p w14:paraId="6A078E94" w14:textId="6DD229A8" w:rsidR="00026FCC" w:rsidRPr="00B906FF" w:rsidRDefault="00026FCC" w:rsidP="00EA2DEF">
      <w:pPr>
        <w:pStyle w:val="affff1"/>
        <w:spacing w:after="0" w:line="276" w:lineRule="auto"/>
        <w:ind w:right="-284"/>
        <w:rPr>
          <w:rFonts w:ascii="Times New Roman" w:hAnsi="Times New Roman"/>
          <w:sz w:val="28"/>
          <w:szCs w:val="28"/>
        </w:rPr>
      </w:pPr>
      <w:r w:rsidRPr="00B906FF">
        <w:rPr>
          <w:rFonts w:ascii="Times New Roman" w:hAnsi="Times New Roman"/>
          <w:sz w:val="28"/>
          <w:szCs w:val="28"/>
        </w:rPr>
        <w:t xml:space="preserve">Административно - территориальное устройство Шпаковского муниципального округа: - 1 город; - 9 сел; - 7 поселков; - 23 хутора; - 2 станицы. </w:t>
      </w:r>
    </w:p>
    <w:p w14:paraId="3EF5C431" w14:textId="14005472" w:rsidR="00026FCC" w:rsidRPr="00B906FF" w:rsidRDefault="00026FCC" w:rsidP="00EA2DEF">
      <w:pPr>
        <w:pStyle w:val="affff1"/>
        <w:spacing w:after="0" w:line="276" w:lineRule="auto"/>
        <w:ind w:right="-284"/>
        <w:rPr>
          <w:rFonts w:ascii="Times New Roman" w:hAnsi="Times New Roman"/>
          <w:sz w:val="28"/>
          <w:szCs w:val="28"/>
        </w:rPr>
      </w:pPr>
      <w:r w:rsidRPr="00B906FF">
        <w:rPr>
          <w:rFonts w:ascii="Times New Roman" w:hAnsi="Times New Roman"/>
          <w:sz w:val="28"/>
          <w:szCs w:val="28"/>
        </w:rPr>
        <w:t xml:space="preserve">Шпаковский МО СК является единым муниципальным образованием, насчитывающим 42 населенных пунктов (см. </w:t>
      </w:r>
      <w:r w:rsidR="000D25F3" w:rsidRPr="00B906FF">
        <w:fldChar w:fldCharType="begin"/>
      </w:r>
      <w:r w:rsidR="000D25F3" w:rsidRPr="00B906FF">
        <w:instrText xml:space="preserve"> REF _Ref114919760 \h  \* MERGEFORMAT </w:instrText>
      </w:r>
      <w:r w:rsidR="000D25F3" w:rsidRPr="00B906FF">
        <w:fldChar w:fldCharType="separate"/>
      </w:r>
      <w:r w:rsidR="00D03569" w:rsidRPr="00B906FF">
        <w:rPr>
          <w:rFonts w:ascii="Times New Roman" w:hAnsi="Times New Roman"/>
          <w:vanish/>
          <w:sz w:val="28"/>
          <w:szCs w:val="28"/>
        </w:rPr>
        <w:t>Рисунок 2</w:t>
      </w:r>
      <w:r w:rsidR="000D25F3" w:rsidRPr="00B906FF">
        <w:fldChar w:fldCharType="end"/>
      </w:r>
      <w:r w:rsidRPr="00B906FF">
        <w:rPr>
          <w:rFonts w:ascii="Times New Roman" w:hAnsi="Times New Roman"/>
          <w:sz w:val="28"/>
          <w:szCs w:val="28"/>
        </w:rPr>
        <w:t xml:space="preserve">). Административным центром является город Михайловск, который расположен на берегу реки </w:t>
      </w:r>
      <w:proofErr w:type="spellStart"/>
      <w:r w:rsidRPr="00B906FF">
        <w:rPr>
          <w:rFonts w:ascii="Times New Roman" w:hAnsi="Times New Roman"/>
          <w:sz w:val="28"/>
          <w:szCs w:val="28"/>
        </w:rPr>
        <w:t>Чла</w:t>
      </w:r>
      <w:proofErr w:type="spellEnd"/>
      <w:r w:rsidRPr="00B906FF">
        <w:rPr>
          <w:rFonts w:ascii="Times New Roman" w:hAnsi="Times New Roman"/>
          <w:sz w:val="28"/>
          <w:szCs w:val="28"/>
        </w:rPr>
        <w:t>, юго-западные границы города Михайловск примыкают к границам краевой столицы - городу Ставрополю, практически сливаясь с ним. Расстояние между центрами городов составляет приблизительно 10 км.</w:t>
      </w:r>
    </w:p>
    <w:p w14:paraId="75747260" w14:textId="6DF31BC2" w:rsidR="00026FCC" w:rsidRPr="00B906FF" w:rsidRDefault="00620F82" w:rsidP="004938A3">
      <w:pPr>
        <w:pStyle w:val="affff1"/>
        <w:spacing w:after="0" w:line="276" w:lineRule="auto"/>
        <w:ind w:right="-284" w:firstLine="0"/>
        <w:rPr>
          <w:rFonts w:ascii="Times New Roman" w:hAnsi="Times New Roman"/>
          <w:szCs w:val="24"/>
        </w:rPr>
      </w:pPr>
      <w:r w:rsidRPr="00B906FF">
        <w:rPr>
          <w:noProof/>
        </w:rPr>
        <w:drawing>
          <wp:inline distT="0" distB="0" distL="0" distR="0" wp14:anchorId="266E56A3" wp14:editId="0AEAD4D1">
            <wp:extent cx="5737860" cy="342138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7860" cy="3421380"/>
                    </a:xfrm>
                    <a:prstGeom prst="rect">
                      <a:avLst/>
                    </a:prstGeom>
                    <a:noFill/>
                    <a:ln>
                      <a:noFill/>
                    </a:ln>
                  </pic:spPr>
                </pic:pic>
              </a:graphicData>
            </a:graphic>
          </wp:inline>
        </w:drawing>
      </w:r>
    </w:p>
    <w:p w14:paraId="0F54C045" w14:textId="77777777" w:rsidR="00026FCC" w:rsidRPr="00B906FF" w:rsidRDefault="00026FCC" w:rsidP="004938A3">
      <w:pPr>
        <w:pStyle w:val="afffffff0"/>
        <w:spacing w:after="0" w:line="276" w:lineRule="auto"/>
        <w:ind w:right="-284"/>
        <w:jc w:val="center"/>
        <w:rPr>
          <w:rFonts w:cs="Times New Roman"/>
          <w:i/>
          <w:sz w:val="24"/>
          <w:szCs w:val="24"/>
        </w:rPr>
      </w:pPr>
      <w:bookmarkStart w:id="4" w:name="_Ref114919760"/>
      <w:bookmarkStart w:id="5" w:name="_Toc34724130"/>
      <w:bookmarkStart w:id="6" w:name="_Toc38402469"/>
      <w:bookmarkStart w:id="7" w:name="_Toc81505525"/>
      <w:r w:rsidRPr="00B906FF">
        <w:rPr>
          <w:rFonts w:cs="Times New Roman"/>
          <w:i/>
          <w:sz w:val="24"/>
          <w:szCs w:val="24"/>
        </w:rPr>
        <w:t xml:space="preserve">Рисунок </w:t>
      </w:r>
      <w:r w:rsidR="00C17605" w:rsidRPr="00B906FF">
        <w:rPr>
          <w:rFonts w:cs="Times New Roman"/>
          <w:i/>
          <w:sz w:val="24"/>
          <w:szCs w:val="24"/>
        </w:rPr>
        <w:fldChar w:fldCharType="begin"/>
      </w:r>
      <w:r w:rsidRPr="00B906FF">
        <w:rPr>
          <w:rFonts w:cs="Times New Roman"/>
          <w:i/>
          <w:sz w:val="24"/>
          <w:szCs w:val="24"/>
        </w:rPr>
        <w:instrText xml:space="preserve"> SEQ Рисунок \* ARABIC </w:instrText>
      </w:r>
      <w:r w:rsidR="00C17605" w:rsidRPr="00B906FF">
        <w:rPr>
          <w:rFonts w:cs="Times New Roman"/>
          <w:i/>
          <w:sz w:val="24"/>
          <w:szCs w:val="24"/>
        </w:rPr>
        <w:fldChar w:fldCharType="separate"/>
      </w:r>
      <w:r w:rsidR="00D03569" w:rsidRPr="00B906FF">
        <w:rPr>
          <w:rFonts w:cs="Times New Roman"/>
          <w:i/>
          <w:sz w:val="24"/>
          <w:szCs w:val="24"/>
        </w:rPr>
        <w:t>2</w:t>
      </w:r>
      <w:r w:rsidR="00C17605" w:rsidRPr="00B906FF">
        <w:rPr>
          <w:rFonts w:cs="Times New Roman"/>
          <w:i/>
          <w:sz w:val="24"/>
          <w:szCs w:val="24"/>
        </w:rPr>
        <w:fldChar w:fldCharType="end"/>
      </w:r>
      <w:bookmarkEnd w:id="4"/>
      <w:r w:rsidRPr="00B906FF">
        <w:rPr>
          <w:rFonts w:cs="Times New Roman"/>
          <w:i/>
          <w:sz w:val="24"/>
          <w:szCs w:val="24"/>
        </w:rPr>
        <w:t xml:space="preserve"> - Структура Шпаковского муниципального округа Ставропольского края</w:t>
      </w:r>
      <w:bookmarkEnd w:id="5"/>
      <w:bookmarkEnd w:id="6"/>
      <w:bookmarkEnd w:id="7"/>
    </w:p>
    <w:p w14:paraId="4160C00D" w14:textId="77777777" w:rsidR="00026FCC" w:rsidRPr="00B906FF" w:rsidRDefault="00026FCC" w:rsidP="004938A3">
      <w:pPr>
        <w:pStyle w:val="affff1"/>
        <w:spacing w:after="0" w:line="276" w:lineRule="auto"/>
        <w:ind w:right="-284"/>
        <w:rPr>
          <w:rFonts w:ascii="Times New Roman" w:hAnsi="Times New Roman"/>
          <w:szCs w:val="24"/>
        </w:rPr>
      </w:pPr>
      <w:r w:rsidRPr="00B906FF">
        <w:rPr>
          <w:rFonts w:ascii="Times New Roman" w:hAnsi="Times New Roman"/>
          <w:szCs w:val="24"/>
        </w:rPr>
        <w:t>Список населенных пунктов Шпаковского МО СК представлен</w:t>
      </w:r>
      <w:r w:rsidRPr="00B906FF">
        <w:rPr>
          <w:rFonts w:ascii="Times New Roman" w:hAnsi="Times New Roman"/>
          <w:szCs w:val="24"/>
          <w:vertAlign w:val="superscript"/>
        </w:rPr>
        <w:footnoteReference w:id="1"/>
      </w:r>
      <w:r w:rsidRPr="00B906FF">
        <w:rPr>
          <w:rFonts w:ascii="Times New Roman" w:hAnsi="Times New Roman"/>
          <w:szCs w:val="24"/>
        </w:rPr>
        <w:t xml:space="preserve"> в таблице </w:t>
      </w:r>
      <w:r w:rsidR="000D25F3" w:rsidRPr="00B906FF">
        <w:fldChar w:fldCharType="begin"/>
      </w:r>
      <w:r w:rsidR="000D25F3" w:rsidRPr="00B906FF">
        <w:instrText xml:space="preserve"> REF _Ref32486050 \h  \* MERGEFORMAT </w:instrText>
      </w:r>
      <w:r w:rsidR="000D25F3" w:rsidRPr="00B906FF">
        <w:fldChar w:fldCharType="separate"/>
      </w:r>
      <w:r w:rsidR="00D03569" w:rsidRPr="00B906FF">
        <w:rPr>
          <w:rFonts w:ascii="Times New Roman" w:hAnsi="Times New Roman"/>
          <w:bCs/>
          <w:vanish/>
          <w:szCs w:val="24"/>
        </w:rPr>
        <w:t>Таблица 1</w:t>
      </w:r>
      <w:r w:rsidR="000D25F3" w:rsidRPr="00B906FF">
        <w:fldChar w:fldCharType="end"/>
      </w:r>
      <w:r w:rsidRPr="00B906FF">
        <w:rPr>
          <w:rFonts w:ascii="Times New Roman" w:hAnsi="Times New Roman"/>
          <w:szCs w:val="24"/>
        </w:rPr>
        <w:t>.</w:t>
      </w:r>
    </w:p>
    <w:p w14:paraId="37B49A46" w14:textId="77777777" w:rsidR="00026FCC" w:rsidRPr="00B906FF" w:rsidRDefault="00026FCC" w:rsidP="002072B4">
      <w:pPr>
        <w:pStyle w:val="affff1"/>
        <w:sectPr w:rsidR="00026FCC" w:rsidRPr="00B906FF" w:rsidSect="004938A3">
          <w:pgSz w:w="11907" w:h="16839" w:code="9"/>
          <w:pgMar w:top="851" w:right="851" w:bottom="851" w:left="1701" w:header="709" w:footer="709" w:gutter="0"/>
          <w:cols w:space="60"/>
          <w:noEndnote/>
          <w:titlePg/>
          <w:docGrid w:linePitch="326"/>
        </w:sectPr>
      </w:pPr>
    </w:p>
    <w:p w14:paraId="268F4A52" w14:textId="77777777" w:rsidR="00026FCC" w:rsidRPr="00B906FF" w:rsidRDefault="00357B3F" w:rsidP="00026FCC">
      <w:pPr>
        <w:pStyle w:val="afffffff2"/>
        <w:rPr>
          <w:rFonts w:eastAsia="Calibri" w:cs="Times New Roman"/>
          <w:bCs w:val="0"/>
          <w:color w:val="auto"/>
          <w:sz w:val="24"/>
          <w:szCs w:val="26"/>
        </w:rPr>
      </w:pPr>
      <w:bookmarkStart w:id="8" w:name="_Ref32486050"/>
      <w:bookmarkStart w:id="9" w:name="_Toc81505591"/>
      <w:r w:rsidRPr="00B906FF">
        <w:rPr>
          <w:rFonts w:eastAsia="Calibri" w:cs="Times New Roman"/>
          <w:bCs w:val="0"/>
          <w:color w:val="auto"/>
          <w:sz w:val="24"/>
          <w:szCs w:val="26"/>
        </w:rPr>
        <w:lastRenderedPageBreak/>
        <w:t xml:space="preserve">Таблица </w:t>
      </w:r>
      <w:r w:rsidR="00C17605" w:rsidRPr="00B906FF">
        <w:rPr>
          <w:rFonts w:eastAsia="Calibri" w:cs="Times New Roman"/>
          <w:bCs w:val="0"/>
          <w:color w:val="auto"/>
          <w:sz w:val="24"/>
          <w:szCs w:val="26"/>
        </w:rPr>
        <w:fldChar w:fldCharType="begin"/>
      </w:r>
      <w:r w:rsidRPr="00B906FF">
        <w:rPr>
          <w:rFonts w:eastAsia="Calibri" w:cs="Times New Roman"/>
          <w:bCs w:val="0"/>
          <w:color w:val="auto"/>
          <w:sz w:val="24"/>
          <w:szCs w:val="26"/>
        </w:rPr>
        <w:instrText xml:space="preserve"> SEQ Таблица \* ARABIC </w:instrText>
      </w:r>
      <w:r w:rsidR="00C17605" w:rsidRPr="00B906FF">
        <w:rPr>
          <w:rFonts w:eastAsia="Calibri" w:cs="Times New Roman"/>
          <w:bCs w:val="0"/>
          <w:color w:val="auto"/>
          <w:sz w:val="24"/>
          <w:szCs w:val="26"/>
        </w:rPr>
        <w:fldChar w:fldCharType="separate"/>
      </w:r>
      <w:r w:rsidR="00D03569" w:rsidRPr="00B906FF">
        <w:rPr>
          <w:rFonts w:eastAsia="Calibri" w:cs="Times New Roman"/>
          <w:bCs w:val="0"/>
          <w:noProof/>
          <w:color w:val="auto"/>
          <w:sz w:val="24"/>
          <w:szCs w:val="26"/>
        </w:rPr>
        <w:t>1</w:t>
      </w:r>
      <w:r w:rsidR="00C17605" w:rsidRPr="00B906FF">
        <w:rPr>
          <w:rFonts w:eastAsia="Calibri" w:cs="Times New Roman"/>
          <w:bCs w:val="0"/>
          <w:color w:val="auto"/>
          <w:sz w:val="24"/>
          <w:szCs w:val="26"/>
        </w:rPr>
        <w:fldChar w:fldCharType="end"/>
      </w:r>
      <w:bookmarkEnd w:id="8"/>
      <w:r w:rsidRPr="00B906FF">
        <w:rPr>
          <w:rFonts w:eastAsia="Calibri" w:cs="Times New Roman"/>
          <w:bCs w:val="0"/>
          <w:color w:val="auto"/>
          <w:sz w:val="24"/>
          <w:szCs w:val="26"/>
        </w:rPr>
        <w:t xml:space="preserve"> - </w:t>
      </w:r>
      <w:r w:rsidR="00026FCC" w:rsidRPr="00B906FF">
        <w:rPr>
          <w:rFonts w:eastAsia="Calibri" w:cs="Times New Roman"/>
          <w:bCs w:val="0"/>
          <w:color w:val="auto"/>
          <w:sz w:val="24"/>
          <w:szCs w:val="26"/>
        </w:rPr>
        <w:t>Список населенных пунктов Шпаковского муниципального округа Ставропольского края</w:t>
      </w:r>
      <w:bookmarkEnd w:id="9"/>
    </w:p>
    <w:tbl>
      <w:tblPr>
        <w:tblStyle w:val="530"/>
        <w:tblW w:w="15026" w:type="dxa"/>
        <w:tblLook w:val="04A0" w:firstRow="1" w:lastRow="0" w:firstColumn="1" w:lastColumn="0" w:noHBand="0" w:noVBand="1"/>
      </w:tblPr>
      <w:tblGrid>
        <w:gridCol w:w="871"/>
        <w:gridCol w:w="2365"/>
        <w:gridCol w:w="1575"/>
        <w:gridCol w:w="2627"/>
        <w:gridCol w:w="876"/>
        <w:gridCol w:w="2335"/>
        <w:gridCol w:w="1606"/>
        <w:gridCol w:w="2771"/>
      </w:tblGrid>
      <w:tr w:rsidR="00026FCC" w:rsidRPr="00B906FF" w14:paraId="5A43859C" w14:textId="77777777" w:rsidTr="00CB373A">
        <w:trPr>
          <w:trHeight w:val="283"/>
          <w:tblHeader/>
        </w:trPr>
        <w:tc>
          <w:tcPr>
            <w:tcW w:w="871" w:type="dxa"/>
            <w:shd w:val="clear" w:color="auto" w:fill="FFFFFF" w:themeFill="background1"/>
            <w:vAlign w:val="center"/>
          </w:tcPr>
          <w:p w14:paraId="6222EBED" w14:textId="77777777" w:rsidR="00026FCC" w:rsidRPr="00B906FF" w:rsidRDefault="00026FCC" w:rsidP="00357B3F">
            <w:pPr>
              <w:spacing w:line="276" w:lineRule="auto"/>
              <w:jc w:val="center"/>
              <w:rPr>
                <w:rFonts w:ascii="Times New Roman" w:hAnsi="Times New Roman" w:cs="Times New Roman"/>
                <w:b/>
              </w:rPr>
            </w:pPr>
            <w:r w:rsidRPr="00B906FF">
              <w:rPr>
                <w:rFonts w:ascii="Times New Roman" w:hAnsi="Times New Roman" w:cs="Times New Roman"/>
                <w:b/>
              </w:rPr>
              <w:t>№</w:t>
            </w:r>
          </w:p>
          <w:p w14:paraId="70C1CF84" w14:textId="77777777" w:rsidR="00026FCC" w:rsidRPr="00B906FF" w:rsidRDefault="00026FCC" w:rsidP="00357B3F">
            <w:pPr>
              <w:spacing w:line="276" w:lineRule="auto"/>
              <w:jc w:val="center"/>
              <w:rPr>
                <w:rFonts w:ascii="Times New Roman" w:hAnsi="Times New Roman" w:cs="Times New Roman"/>
                <w:b/>
              </w:rPr>
            </w:pPr>
            <w:r w:rsidRPr="00B906FF">
              <w:rPr>
                <w:rFonts w:ascii="Times New Roman" w:hAnsi="Times New Roman" w:cs="Times New Roman"/>
                <w:b/>
              </w:rPr>
              <w:t>п/п</w:t>
            </w:r>
          </w:p>
        </w:tc>
        <w:tc>
          <w:tcPr>
            <w:tcW w:w="2365" w:type="dxa"/>
            <w:shd w:val="clear" w:color="auto" w:fill="FFFFFF" w:themeFill="background1"/>
            <w:vAlign w:val="center"/>
          </w:tcPr>
          <w:p w14:paraId="5642F4C9" w14:textId="77777777" w:rsidR="00026FCC" w:rsidRPr="00B906FF" w:rsidRDefault="00026FCC" w:rsidP="00357B3F">
            <w:pPr>
              <w:spacing w:line="276" w:lineRule="auto"/>
              <w:jc w:val="center"/>
              <w:rPr>
                <w:rFonts w:ascii="Times New Roman" w:hAnsi="Times New Roman" w:cs="Times New Roman"/>
                <w:b/>
              </w:rPr>
            </w:pPr>
            <w:r w:rsidRPr="00B906FF">
              <w:rPr>
                <w:rFonts w:ascii="Times New Roman" w:hAnsi="Times New Roman" w:cs="Times New Roman"/>
                <w:b/>
              </w:rPr>
              <w:t>Населенный пункт</w:t>
            </w:r>
          </w:p>
        </w:tc>
        <w:tc>
          <w:tcPr>
            <w:tcW w:w="1575" w:type="dxa"/>
            <w:shd w:val="clear" w:color="auto" w:fill="FFFFFF" w:themeFill="background1"/>
            <w:vAlign w:val="center"/>
          </w:tcPr>
          <w:p w14:paraId="61B5AA58" w14:textId="77777777" w:rsidR="00026FCC" w:rsidRPr="00B906FF" w:rsidRDefault="00026FCC" w:rsidP="00357B3F">
            <w:pPr>
              <w:spacing w:line="276" w:lineRule="auto"/>
              <w:jc w:val="center"/>
              <w:rPr>
                <w:rFonts w:ascii="Times New Roman" w:hAnsi="Times New Roman" w:cs="Times New Roman"/>
                <w:b/>
              </w:rPr>
            </w:pPr>
            <w:r w:rsidRPr="00B906FF">
              <w:rPr>
                <w:rFonts w:ascii="Times New Roman" w:hAnsi="Times New Roman" w:cs="Times New Roman"/>
                <w:b/>
              </w:rPr>
              <w:t>Тип</w:t>
            </w:r>
          </w:p>
        </w:tc>
        <w:tc>
          <w:tcPr>
            <w:tcW w:w="2627" w:type="dxa"/>
            <w:shd w:val="clear" w:color="auto" w:fill="FFFFFF" w:themeFill="background1"/>
            <w:vAlign w:val="center"/>
          </w:tcPr>
          <w:p w14:paraId="1154DE51" w14:textId="1976529C" w:rsidR="00026FCC" w:rsidRPr="00B906FF" w:rsidRDefault="00026FCC" w:rsidP="00357B3F">
            <w:pPr>
              <w:spacing w:line="276" w:lineRule="auto"/>
              <w:jc w:val="center"/>
              <w:rPr>
                <w:rFonts w:ascii="Times New Roman" w:hAnsi="Times New Roman" w:cs="Times New Roman"/>
                <w:b/>
              </w:rPr>
            </w:pPr>
            <w:r w:rsidRPr="00B906FF">
              <w:rPr>
                <w:rFonts w:ascii="Times New Roman" w:hAnsi="Times New Roman" w:cs="Times New Roman"/>
                <w:b/>
              </w:rPr>
              <w:t>Категория по численности населения</w:t>
            </w:r>
            <w:r w:rsidR="00620F82" w:rsidRPr="00B906FF">
              <w:rPr>
                <w:rFonts w:ascii="Times New Roman" w:hAnsi="Times New Roman" w:cs="Times New Roman"/>
              </w:rPr>
              <w:footnoteReference w:id="2"/>
            </w:r>
          </w:p>
        </w:tc>
        <w:tc>
          <w:tcPr>
            <w:tcW w:w="876" w:type="dxa"/>
            <w:shd w:val="clear" w:color="auto" w:fill="FFFFFF" w:themeFill="background1"/>
            <w:vAlign w:val="center"/>
          </w:tcPr>
          <w:p w14:paraId="7FE195ED" w14:textId="77777777" w:rsidR="00026FCC" w:rsidRPr="00B906FF" w:rsidRDefault="00026FCC" w:rsidP="00357B3F">
            <w:pPr>
              <w:spacing w:line="276" w:lineRule="auto"/>
              <w:jc w:val="center"/>
              <w:rPr>
                <w:rFonts w:ascii="Times New Roman" w:hAnsi="Times New Roman" w:cs="Times New Roman"/>
                <w:b/>
              </w:rPr>
            </w:pPr>
            <w:r w:rsidRPr="00B906FF">
              <w:rPr>
                <w:rFonts w:ascii="Times New Roman" w:hAnsi="Times New Roman" w:cs="Times New Roman"/>
                <w:b/>
              </w:rPr>
              <w:t>№</w:t>
            </w:r>
          </w:p>
          <w:p w14:paraId="0C419066" w14:textId="77777777" w:rsidR="00026FCC" w:rsidRPr="00B906FF" w:rsidRDefault="00026FCC" w:rsidP="00357B3F">
            <w:pPr>
              <w:pStyle w:val="109"/>
              <w:spacing w:line="276" w:lineRule="auto"/>
              <w:rPr>
                <w:rFonts w:eastAsia="Calibri"/>
                <w:b/>
                <w:sz w:val="22"/>
                <w:szCs w:val="22"/>
              </w:rPr>
            </w:pPr>
            <w:r w:rsidRPr="00B906FF">
              <w:rPr>
                <w:rFonts w:eastAsia="Calibri"/>
                <w:b/>
                <w:sz w:val="22"/>
                <w:szCs w:val="22"/>
              </w:rPr>
              <w:t>п/п</w:t>
            </w:r>
          </w:p>
        </w:tc>
        <w:tc>
          <w:tcPr>
            <w:tcW w:w="2335" w:type="dxa"/>
            <w:shd w:val="clear" w:color="auto" w:fill="FFFFFF" w:themeFill="background1"/>
            <w:vAlign w:val="center"/>
          </w:tcPr>
          <w:p w14:paraId="4A4D50BA" w14:textId="77777777" w:rsidR="00026FCC" w:rsidRPr="00B906FF" w:rsidRDefault="00026FCC" w:rsidP="00357B3F">
            <w:pPr>
              <w:pStyle w:val="109"/>
              <w:spacing w:line="276" w:lineRule="auto"/>
              <w:rPr>
                <w:rFonts w:eastAsia="Calibri"/>
                <w:b/>
                <w:sz w:val="22"/>
                <w:szCs w:val="22"/>
              </w:rPr>
            </w:pPr>
            <w:r w:rsidRPr="00B906FF">
              <w:rPr>
                <w:rFonts w:eastAsia="Calibri"/>
                <w:b/>
                <w:sz w:val="22"/>
                <w:szCs w:val="22"/>
              </w:rPr>
              <w:t>Населенный пункт</w:t>
            </w:r>
          </w:p>
        </w:tc>
        <w:tc>
          <w:tcPr>
            <w:tcW w:w="1606" w:type="dxa"/>
            <w:shd w:val="clear" w:color="auto" w:fill="FFFFFF" w:themeFill="background1"/>
            <w:vAlign w:val="center"/>
          </w:tcPr>
          <w:p w14:paraId="131EC7D7" w14:textId="77777777" w:rsidR="00026FCC" w:rsidRPr="00B906FF" w:rsidRDefault="00026FCC" w:rsidP="00357B3F">
            <w:pPr>
              <w:pStyle w:val="109"/>
              <w:spacing w:line="276" w:lineRule="auto"/>
              <w:rPr>
                <w:rFonts w:eastAsia="Calibri"/>
                <w:b/>
                <w:sz w:val="22"/>
                <w:szCs w:val="22"/>
              </w:rPr>
            </w:pPr>
            <w:r w:rsidRPr="00B906FF">
              <w:rPr>
                <w:rFonts w:eastAsia="Calibri"/>
                <w:b/>
                <w:sz w:val="22"/>
                <w:szCs w:val="22"/>
              </w:rPr>
              <w:t>Тип</w:t>
            </w:r>
          </w:p>
        </w:tc>
        <w:tc>
          <w:tcPr>
            <w:tcW w:w="2771" w:type="dxa"/>
            <w:shd w:val="clear" w:color="auto" w:fill="FFFFFF" w:themeFill="background1"/>
            <w:vAlign w:val="center"/>
          </w:tcPr>
          <w:p w14:paraId="1EE53589" w14:textId="77777777" w:rsidR="00026FCC" w:rsidRPr="00B906FF" w:rsidRDefault="00026FCC" w:rsidP="00357B3F">
            <w:pPr>
              <w:pStyle w:val="109"/>
              <w:spacing w:line="276" w:lineRule="auto"/>
              <w:rPr>
                <w:rFonts w:eastAsia="Calibri"/>
                <w:b/>
                <w:sz w:val="22"/>
                <w:szCs w:val="22"/>
              </w:rPr>
            </w:pPr>
            <w:r w:rsidRPr="00B906FF">
              <w:rPr>
                <w:rFonts w:eastAsia="Calibri"/>
                <w:b/>
                <w:sz w:val="22"/>
                <w:szCs w:val="22"/>
              </w:rPr>
              <w:t>Категория по численности населения</w:t>
            </w:r>
          </w:p>
        </w:tc>
      </w:tr>
      <w:tr w:rsidR="00026FCC" w:rsidRPr="00B906FF" w14:paraId="5848BF52" w14:textId="77777777" w:rsidTr="00CB373A">
        <w:trPr>
          <w:trHeight w:val="283"/>
          <w:tblHeader/>
        </w:trPr>
        <w:tc>
          <w:tcPr>
            <w:tcW w:w="871" w:type="dxa"/>
            <w:shd w:val="clear" w:color="auto" w:fill="auto"/>
            <w:vAlign w:val="center"/>
          </w:tcPr>
          <w:p w14:paraId="6B699E64"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1</w:t>
            </w:r>
          </w:p>
        </w:tc>
        <w:tc>
          <w:tcPr>
            <w:tcW w:w="2365" w:type="dxa"/>
            <w:shd w:val="clear" w:color="auto" w:fill="auto"/>
            <w:vAlign w:val="center"/>
          </w:tcPr>
          <w:p w14:paraId="4DEE51AC" w14:textId="77777777" w:rsidR="00026FCC" w:rsidRPr="00B906FF" w:rsidRDefault="00026FCC" w:rsidP="000E2633">
            <w:pPr>
              <w:spacing w:line="276" w:lineRule="auto"/>
              <w:rPr>
                <w:rFonts w:ascii="Times New Roman" w:hAnsi="Times New Roman" w:cs="Times New Roman"/>
              </w:rPr>
            </w:pPr>
            <w:r w:rsidRPr="00B906FF">
              <w:rPr>
                <w:rFonts w:ascii="Times New Roman" w:hAnsi="Times New Roman" w:cs="Times New Roman"/>
              </w:rPr>
              <w:t>Балка</w:t>
            </w:r>
          </w:p>
        </w:tc>
        <w:tc>
          <w:tcPr>
            <w:tcW w:w="1575" w:type="dxa"/>
            <w:shd w:val="clear" w:color="auto" w:fill="auto"/>
            <w:vAlign w:val="center"/>
          </w:tcPr>
          <w:p w14:paraId="4AC00A53"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хутор</w:t>
            </w:r>
          </w:p>
        </w:tc>
        <w:tc>
          <w:tcPr>
            <w:tcW w:w="2627" w:type="dxa"/>
            <w:shd w:val="clear" w:color="auto" w:fill="auto"/>
            <w:vAlign w:val="center"/>
          </w:tcPr>
          <w:p w14:paraId="4458FFFF"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Малые</w:t>
            </w:r>
          </w:p>
        </w:tc>
        <w:tc>
          <w:tcPr>
            <w:tcW w:w="876" w:type="dxa"/>
            <w:shd w:val="clear" w:color="auto" w:fill="auto"/>
            <w:vAlign w:val="center"/>
          </w:tcPr>
          <w:p w14:paraId="2561BE6B"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22</w:t>
            </w:r>
          </w:p>
        </w:tc>
        <w:tc>
          <w:tcPr>
            <w:tcW w:w="2335" w:type="dxa"/>
            <w:shd w:val="clear" w:color="auto" w:fill="auto"/>
            <w:vAlign w:val="center"/>
          </w:tcPr>
          <w:p w14:paraId="31D2CE1D" w14:textId="77777777" w:rsidR="00026FCC" w:rsidRPr="00B906FF" w:rsidRDefault="00026FCC" w:rsidP="00357B3F">
            <w:pPr>
              <w:pStyle w:val="109"/>
              <w:spacing w:line="276" w:lineRule="auto"/>
              <w:rPr>
                <w:rFonts w:eastAsia="Calibri"/>
                <w:sz w:val="22"/>
                <w:szCs w:val="22"/>
              </w:rPr>
            </w:pPr>
            <w:proofErr w:type="spellStart"/>
            <w:r w:rsidRPr="00B906FF">
              <w:rPr>
                <w:rFonts w:eastAsia="Calibri"/>
                <w:sz w:val="22"/>
                <w:szCs w:val="22"/>
              </w:rPr>
              <w:t>Нижнерусский</w:t>
            </w:r>
            <w:proofErr w:type="spellEnd"/>
          </w:p>
        </w:tc>
        <w:tc>
          <w:tcPr>
            <w:tcW w:w="1606" w:type="dxa"/>
            <w:shd w:val="clear" w:color="auto" w:fill="auto"/>
            <w:vAlign w:val="center"/>
          </w:tcPr>
          <w:p w14:paraId="7F39EDB2"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хутор</w:t>
            </w:r>
          </w:p>
        </w:tc>
        <w:tc>
          <w:tcPr>
            <w:tcW w:w="2771" w:type="dxa"/>
            <w:shd w:val="clear" w:color="auto" w:fill="auto"/>
            <w:vAlign w:val="center"/>
          </w:tcPr>
          <w:p w14:paraId="6C60CA96"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Средние</w:t>
            </w:r>
          </w:p>
        </w:tc>
      </w:tr>
      <w:tr w:rsidR="00026FCC" w:rsidRPr="00B906FF" w14:paraId="3DEC5C9C" w14:textId="77777777" w:rsidTr="00CB373A">
        <w:trPr>
          <w:trHeight w:val="283"/>
          <w:tblHeader/>
        </w:trPr>
        <w:tc>
          <w:tcPr>
            <w:tcW w:w="871" w:type="dxa"/>
            <w:shd w:val="clear" w:color="auto" w:fill="auto"/>
            <w:vAlign w:val="center"/>
          </w:tcPr>
          <w:p w14:paraId="79E09D1A"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2</w:t>
            </w:r>
          </w:p>
        </w:tc>
        <w:tc>
          <w:tcPr>
            <w:tcW w:w="2365" w:type="dxa"/>
            <w:shd w:val="clear" w:color="auto" w:fill="auto"/>
            <w:vAlign w:val="center"/>
          </w:tcPr>
          <w:p w14:paraId="38F7F95D" w14:textId="77777777" w:rsidR="00026FCC" w:rsidRPr="00B906FF" w:rsidRDefault="00026FCC" w:rsidP="000E2633">
            <w:pPr>
              <w:spacing w:line="276" w:lineRule="auto"/>
              <w:rPr>
                <w:rFonts w:ascii="Times New Roman" w:hAnsi="Times New Roman" w:cs="Times New Roman"/>
              </w:rPr>
            </w:pPr>
            <w:r w:rsidRPr="00B906FF">
              <w:rPr>
                <w:rFonts w:ascii="Times New Roman" w:hAnsi="Times New Roman" w:cs="Times New Roman"/>
              </w:rPr>
              <w:t>Богатый</w:t>
            </w:r>
          </w:p>
        </w:tc>
        <w:tc>
          <w:tcPr>
            <w:tcW w:w="1575" w:type="dxa"/>
            <w:shd w:val="clear" w:color="auto" w:fill="auto"/>
            <w:vAlign w:val="center"/>
          </w:tcPr>
          <w:p w14:paraId="1C2635A3"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хутор</w:t>
            </w:r>
          </w:p>
        </w:tc>
        <w:tc>
          <w:tcPr>
            <w:tcW w:w="2627" w:type="dxa"/>
            <w:shd w:val="clear" w:color="auto" w:fill="auto"/>
            <w:vAlign w:val="center"/>
          </w:tcPr>
          <w:p w14:paraId="00E46152"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Малые</w:t>
            </w:r>
          </w:p>
        </w:tc>
        <w:tc>
          <w:tcPr>
            <w:tcW w:w="876" w:type="dxa"/>
            <w:shd w:val="clear" w:color="auto" w:fill="auto"/>
            <w:vAlign w:val="center"/>
          </w:tcPr>
          <w:p w14:paraId="5476359E"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23</w:t>
            </w:r>
          </w:p>
        </w:tc>
        <w:tc>
          <w:tcPr>
            <w:tcW w:w="2335" w:type="dxa"/>
            <w:shd w:val="clear" w:color="auto" w:fill="auto"/>
            <w:vAlign w:val="center"/>
          </w:tcPr>
          <w:p w14:paraId="55F3DC65"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Новокавказский</w:t>
            </w:r>
          </w:p>
        </w:tc>
        <w:tc>
          <w:tcPr>
            <w:tcW w:w="1606" w:type="dxa"/>
            <w:shd w:val="clear" w:color="auto" w:fill="auto"/>
            <w:vAlign w:val="center"/>
          </w:tcPr>
          <w:p w14:paraId="075AE683"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хутор</w:t>
            </w:r>
          </w:p>
        </w:tc>
        <w:tc>
          <w:tcPr>
            <w:tcW w:w="2771" w:type="dxa"/>
            <w:shd w:val="clear" w:color="auto" w:fill="auto"/>
            <w:vAlign w:val="center"/>
          </w:tcPr>
          <w:p w14:paraId="4549DE92"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Малые</w:t>
            </w:r>
          </w:p>
        </w:tc>
      </w:tr>
      <w:tr w:rsidR="00026FCC" w:rsidRPr="00B906FF" w14:paraId="36D603A5" w14:textId="77777777" w:rsidTr="00CB373A">
        <w:trPr>
          <w:trHeight w:val="283"/>
          <w:tblHeader/>
        </w:trPr>
        <w:tc>
          <w:tcPr>
            <w:tcW w:w="871" w:type="dxa"/>
            <w:shd w:val="clear" w:color="auto" w:fill="auto"/>
            <w:vAlign w:val="center"/>
          </w:tcPr>
          <w:p w14:paraId="2FA990C8"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3</w:t>
            </w:r>
          </w:p>
        </w:tc>
        <w:tc>
          <w:tcPr>
            <w:tcW w:w="2365" w:type="dxa"/>
            <w:shd w:val="clear" w:color="auto" w:fill="auto"/>
            <w:vAlign w:val="center"/>
          </w:tcPr>
          <w:p w14:paraId="172426C5" w14:textId="77777777" w:rsidR="00026FCC" w:rsidRPr="00B906FF" w:rsidRDefault="00026FCC" w:rsidP="000E2633">
            <w:pPr>
              <w:spacing w:line="276" w:lineRule="auto"/>
              <w:rPr>
                <w:rFonts w:ascii="Times New Roman" w:hAnsi="Times New Roman" w:cs="Times New Roman"/>
              </w:rPr>
            </w:pPr>
            <w:proofErr w:type="spellStart"/>
            <w:r w:rsidRPr="00B906FF">
              <w:rPr>
                <w:rFonts w:ascii="Times New Roman" w:hAnsi="Times New Roman" w:cs="Times New Roman"/>
              </w:rPr>
              <w:t>Верхнедубовский</w:t>
            </w:r>
            <w:proofErr w:type="spellEnd"/>
          </w:p>
        </w:tc>
        <w:tc>
          <w:tcPr>
            <w:tcW w:w="1575" w:type="dxa"/>
            <w:shd w:val="clear" w:color="auto" w:fill="auto"/>
            <w:vAlign w:val="center"/>
          </w:tcPr>
          <w:p w14:paraId="60F00C6F"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поселок</w:t>
            </w:r>
          </w:p>
        </w:tc>
        <w:tc>
          <w:tcPr>
            <w:tcW w:w="2627" w:type="dxa"/>
            <w:shd w:val="clear" w:color="auto" w:fill="auto"/>
            <w:vAlign w:val="center"/>
          </w:tcPr>
          <w:p w14:paraId="7419F95B"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Средние</w:t>
            </w:r>
          </w:p>
        </w:tc>
        <w:tc>
          <w:tcPr>
            <w:tcW w:w="876" w:type="dxa"/>
            <w:shd w:val="clear" w:color="auto" w:fill="auto"/>
            <w:vAlign w:val="center"/>
          </w:tcPr>
          <w:p w14:paraId="237FFBA4"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24</w:t>
            </w:r>
          </w:p>
        </w:tc>
        <w:tc>
          <w:tcPr>
            <w:tcW w:w="2335" w:type="dxa"/>
            <w:shd w:val="clear" w:color="auto" w:fill="auto"/>
            <w:vAlign w:val="center"/>
          </w:tcPr>
          <w:p w14:paraId="7FE5857C"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Новомарьевская</w:t>
            </w:r>
          </w:p>
        </w:tc>
        <w:tc>
          <w:tcPr>
            <w:tcW w:w="1606" w:type="dxa"/>
            <w:shd w:val="clear" w:color="auto" w:fill="auto"/>
            <w:vAlign w:val="center"/>
          </w:tcPr>
          <w:p w14:paraId="233EEE1E"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станица</w:t>
            </w:r>
          </w:p>
        </w:tc>
        <w:tc>
          <w:tcPr>
            <w:tcW w:w="2771" w:type="dxa"/>
            <w:shd w:val="clear" w:color="auto" w:fill="auto"/>
            <w:vAlign w:val="center"/>
          </w:tcPr>
          <w:p w14:paraId="4041C958"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Большие</w:t>
            </w:r>
          </w:p>
        </w:tc>
      </w:tr>
      <w:tr w:rsidR="00026FCC" w:rsidRPr="00B906FF" w14:paraId="03A854CA" w14:textId="77777777" w:rsidTr="00CB373A">
        <w:trPr>
          <w:trHeight w:val="283"/>
          <w:tblHeader/>
        </w:trPr>
        <w:tc>
          <w:tcPr>
            <w:tcW w:w="871" w:type="dxa"/>
            <w:shd w:val="clear" w:color="auto" w:fill="auto"/>
            <w:vAlign w:val="center"/>
          </w:tcPr>
          <w:p w14:paraId="4B56A024"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4</w:t>
            </w:r>
          </w:p>
        </w:tc>
        <w:tc>
          <w:tcPr>
            <w:tcW w:w="2365" w:type="dxa"/>
            <w:shd w:val="clear" w:color="auto" w:fill="auto"/>
            <w:vAlign w:val="center"/>
          </w:tcPr>
          <w:p w14:paraId="554A5EB1" w14:textId="77777777" w:rsidR="00026FCC" w:rsidRPr="00B906FF" w:rsidRDefault="00026FCC" w:rsidP="000E2633">
            <w:pPr>
              <w:spacing w:line="276" w:lineRule="auto"/>
              <w:rPr>
                <w:rFonts w:ascii="Times New Roman" w:hAnsi="Times New Roman" w:cs="Times New Roman"/>
              </w:rPr>
            </w:pPr>
            <w:proofErr w:type="spellStart"/>
            <w:r w:rsidRPr="00B906FF">
              <w:rPr>
                <w:rFonts w:ascii="Times New Roman" w:hAnsi="Times New Roman" w:cs="Times New Roman"/>
              </w:rPr>
              <w:t>Верхнеегорлыкский</w:t>
            </w:r>
            <w:proofErr w:type="spellEnd"/>
          </w:p>
        </w:tc>
        <w:tc>
          <w:tcPr>
            <w:tcW w:w="1575" w:type="dxa"/>
            <w:shd w:val="clear" w:color="auto" w:fill="auto"/>
            <w:vAlign w:val="center"/>
          </w:tcPr>
          <w:p w14:paraId="211F8F6F"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хутор</w:t>
            </w:r>
          </w:p>
        </w:tc>
        <w:tc>
          <w:tcPr>
            <w:tcW w:w="2627" w:type="dxa"/>
            <w:shd w:val="clear" w:color="auto" w:fill="auto"/>
            <w:vAlign w:val="center"/>
          </w:tcPr>
          <w:p w14:paraId="52CE54B6"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Средние</w:t>
            </w:r>
          </w:p>
        </w:tc>
        <w:tc>
          <w:tcPr>
            <w:tcW w:w="876" w:type="dxa"/>
            <w:shd w:val="clear" w:color="auto" w:fill="auto"/>
            <w:vAlign w:val="center"/>
          </w:tcPr>
          <w:p w14:paraId="5094BD95"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25</w:t>
            </w:r>
          </w:p>
        </w:tc>
        <w:tc>
          <w:tcPr>
            <w:tcW w:w="2335" w:type="dxa"/>
            <w:shd w:val="clear" w:color="auto" w:fill="auto"/>
            <w:vAlign w:val="center"/>
          </w:tcPr>
          <w:p w14:paraId="7539D372"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Новый Бешпагир</w:t>
            </w:r>
          </w:p>
        </w:tc>
        <w:tc>
          <w:tcPr>
            <w:tcW w:w="1606" w:type="dxa"/>
            <w:shd w:val="clear" w:color="auto" w:fill="auto"/>
            <w:vAlign w:val="center"/>
          </w:tcPr>
          <w:p w14:paraId="46719FD8"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поселок</w:t>
            </w:r>
          </w:p>
        </w:tc>
        <w:tc>
          <w:tcPr>
            <w:tcW w:w="2771" w:type="dxa"/>
            <w:shd w:val="clear" w:color="auto" w:fill="auto"/>
            <w:vAlign w:val="center"/>
          </w:tcPr>
          <w:p w14:paraId="100DFCCF"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Средние</w:t>
            </w:r>
          </w:p>
        </w:tc>
      </w:tr>
      <w:tr w:rsidR="00026FCC" w:rsidRPr="00B906FF" w14:paraId="77D64F5C" w14:textId="77777777" w:rsidTr="00CB373A">
        <w:trPr>
          <w:trHeight w:val="283"/>
          <w:tblHeader/>
        </w:trPr>
        <w:tc>
          <w:tcPr>
            <w:tcW w:w="871" w:type="dxa"/>
            <w:shd w:val="clear" w:color="auto" w:fill="auto"/>
            <w:vAlign w:val="center"/>
          </w:tcPr>
          <w:p w14:paraId="6BC976B6"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5</w:t>
            </w:r>
          </w:p>
        </w:tc>
        <w:tc>
          <w:tcPr>
            <w:tcW w:w="2365" w:type="dxa"/>
            <w:shd w:val="clear" w:color="auto" w:fill="auto"/>
            <w:vAlign w:val="center"/>
          </w:tcPr>
          <w:p w14:paraId="2ADC2033" w14:textId="77777777" w:rsidR="00026FCC" w:rsidRPr="00B906FF" w:rsidRDefault="00026FCC" w:rsidP="000E2633">
            <w:pPr>
              <w:spacing w:line="276" w:lineRule="auto"/>
              <w:rPr>
                <w:rFonts w:ascii="Times New Roman" w:hAnsi="Times New Roman" w:cs="Times New Roman"/>
              </w:rPr>
            </w:pPr>
            <w:r w:rsidRPr="00B906FF">
              <w:rPr>
                <w:rFonts w:ascii="Times New Roman" w:hAnsi="Times New Roman" w:cs="Times New Roman"/>
              </w:rPr>
              <w:t>Верхнерусское</w:t>
            </w:r>
          </w:p>
        </w:tc>
        <w:tc>
          <w:tcPr>
            <w:tcW w:w="1575" w:type="dxa"/>
            <w:shd w:val="clear" w:color="auto" w:fill="auto"/>
            <w:vAlign w:val="center"/>
          </w:tcPr>
          <w:p w14:paraId="59CC1693"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село</w:t>
            </w:r>
          </w:p>
        </w:tc>
        <w:tc>
          <w:tcPr>
            <w:tcW w:w="2627" w:type="dxa"/>
            <w:shd w:val="clear" w:color="auto" w:fill="auto"/>
            <w:vAlign w:val="center"/>
          </w:tcPr>
          <w:p w14:paraId="058ADB46"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Крупные</w:t>
            </w:r>
          </w:p>
        </w:tc>
        <w:tc>
          <w:tcPr>
            <w:tcW w:w="876" w:type="dxa"/>
            <w:shd w:val="clear" w:color="auto" w:fill="auto"/>
            <w:vAlign w:val="center"/>
          </w:tcPr>
          <w:p w14:paraId="3B0AC60D"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26</w:t>
            </w:r>
          </w:p>
        </w:tc>
        <w:tc>
          <w:tcPr>
            <w:tcW w:w="2335" w:type="dxa"/>
            <w:shd w:val="clear" w:color="auto" w:fill="auto"/>
            <w:vAlign w:val="center"/>
          </w:tcPr>
          <w:p w14:paraId="275CAE5A"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Пелагиада</w:t>
            </w:r>
          </w:p>
        </w:tc>
        <w:tc>
          <w:tcPr>
            <w:tcW w:w="1606" w:type="dxa"/>
            <w:shd w:val="clear" w:color="auto" w:fill="auto"/>
            <w:vAlign w:val="center"/>
          </w:tcPr>
          <w:p w14:paraId="29996D11"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село</w:t>
            </w:r>
          </w:p>
        </w:tc>
        <w:tc>
          <w:tcPr>
            <w:tcW w:w="2771" w:type="dxa"/>
            <w:shd w:val="clear" w:color="auto" w:fill="auto"/>
            <w:vAlign w:val="center"/>
          </w:tcPr>
          <w:p w14:paraId="7DF9EBC1"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Крупные</w:t>
            </w:r>
          </w:p>
        </w:tc>
      </w:tr>
      <w:tr w:rsidR="00026FCC" w:rsidRPr="00B906FF" w14:paraId="1F9587A6" w14:textId="77777777" w:rsidTr="00CB373A">
        <w:trPr>
          <w:trHeight w:val="283"/>
          <w:tblHeader/>
        </w:trPr>
        <w:tc>
          <w:tcPr>
            <w:tcW w:w="871" w:type="dxa"/>
            <w:shd w:val="clear" w:color="auto" w:fill="auto"/>
            <w:vAlign w:val="center"/>
          </w:tcPr>
          <w:p w14:paraId="73AF6D30"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6</w:t>
            </w:r>
          </w:p>
        </w:tc>
        <w:tc>
          <w:tcPr>
            <w:tcW w:w="2365" w:type="dxa"/>
            <w:shd w:val="clear" w:color="auto" w:fill="auto"/>
            <w:vAlign w:val="center"/>
          </w:tcPr>
          <w:p w14:paraId="2BFCB284" w14:textId="77777777" w:rsidR="00026FCC" w:rsidRPr="00B906FF" w:rsidRDefault="00026FCC" w:rsidP="000E2633">
            <w:pPr>
              <w:spacing w:line="276" w:lineRule="auto"/>
              <w:rPr>
                <w:rFonts w:ascii="Times New Roman" w:hAnsi="Times New Roman" w:cs="Times New Roman"/>
              </w:rPr>
            </w:pPr>
            <w:r w:rsidRPr="00B906FF">
              <w:rPr>
                <w:rFonts w:ascii="Times New Roman" w:hAnsi="Times New Roman" w:cs="Times New Roman"/>
              </w:rPr>
              <w:t>Веселый</w:t>
            </w:r>
          </w:p>
        </w:tc>
        <w:tc>
          <w:tcPr>
            <w:tcW w:w="1575" w:type="dxa"/>
            <w:shd w:val="clear" w:color="auto" w:fill="auto"/>
            <w:vAlign w:val="center"/>
          </w:tcPr>
          <w:p w14:paraId="185930F8"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хутор</w:t>
            </w:r>
          </w:p>
        </w:tc>
        <w:tc>
          <w:tcPr>
            <w:tcW w:w="2627" w:type="dxa"/>
            <w:shd w:val="clear" w:color="auto" w:fill="auto"/>
            <w:vAlign w:val="center"/>
          </w:tcPr>
          <w:p w14:paraId="30B86AB8"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Малые</w:t>
            </w:r>
          </w:p>
        </w:tc>
        <w:tc>
          <w:tcPr>
            <w:tcW w:w="876" w:type="dxa"/>
            <w:shd w:val="clear" w:color="auto" w:fill="auto"/>
            <w:vAlign w:val="center"/>
          </w:tcPr>
          <w:p w14:paraId="2DE2D968"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27</w:t>
            </w:r>
          </w:p>
        </w:tc>
        <w:tc>
          <w:tcPr>
            <w:tcW w:w="2335" w:type="dxa"/>
            <w:shd w:val="clear" w:color="auto" w:fill="auto"/>
            <w:vAlign w:val="center"/>
          </w:tcPr>
          <w:p w14:paraId="72BB25F9"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Петропавловка</w:t>
            </w:r>
          </w:p>
        </w:tc>
        <w:tc>
          <w:tcPr>
            <w:tcW w:w="1606" w:type="dxa"/>
            <w:shd w:val="clear" w:color="auto" w:fill="auto"/>
            <w:vAlign w:val="center"/>
          </w:tcPr>
          <w:p w14:paraId="10ACAE55"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село</w:t>
            </w:r>
          </w:p>
        </w:tc>
        <w:tc>
          <w:tcPr>
            <w:tcW w:w="2771" w:type="dxa"/>
            <w:shd w:val="clear" w:color="auto" w:fill="auto"/>
            <w:vAlign w:val="center"/>
          </w:tcPr>
          <w:p w14:paraId="4BA8A382" w14:textId="4AE3034A" w:rsidR="00026FCC" w:rsidRPr="00B906FF" w:rsidRDefault="00CB373A" w:rsidP="00357B3F">
            <w:pPr>
              <w:pStyle w:val="109"/>
              <w:spacing w:line="276" w:lineRule="auto"/>
              <w:rPr>
                <w:rFonts w:eastAsia="Calibri"/>
                <w:sz w:val="22"/>
                <w:szCs w:val="22"/>
              </w:rPr>
            </w:pPr>
            <w:r w:rsidRPr="00B906FF">
              <w:rPr>
                <w:rFonts w:eastAsia="Calibri"/>
                <w:sz w:val="22"/>
                <w:szCs w:val="22"/>
              </w:rPr>
              <w:t>Малые</w:t>
            </w:r>
          </w:p>
        </w:tc>
      </w:tr>
      <w:tr w:rsidR="00026FCC" w:rsidRPr="00B906FF" w14:paraId="4486F3D5" w14:textId="77777777" w:rsidTr="00CB373A">
        <w:trPr>
          <w:trHeight w:val="283"/>
          <w:tblHeader/>
        </w:trPr>
        <w:tc>
          <w:tcPr>
            <w:tcW w:w="871" w:type="dxa"/>
            <w:shd w:val="clear" w:color="auto" w:fill="auto"/>
            <w:vAlign w:val="center"/>
          </w:tcPr>
          <w:p w14:paraId="4681A17A"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7</w:t>
            </w:r>
          </w:p>
        </w:tc>
        <w:tc>
          <w:tcPr>
            <w:tcW w:w="2365" w:type="dxa"/>
            <w:shd w:val="clear" w:color="auto" w:fill="auto"/>
            <w:vAlign w:val="center"/>
          </w:tcPr>
          <w:p w14:paraId="761CABAB" w14:textId="77777777" w:rsidR="00026FCC" w:rsidRPr="00B906FF" w:rsidRDefault="00026FCC" w:rsidP="000E2633">
            <w:pPr>
              <w:spacing w:line="276" w:lineRule="auto"/>
              <w:rPr>
                <w:rFonts w:ascii="Times New Roman" w:hAnsi="Times New Roman" w:cs="Times New Roman"/>
              </w:rPr>
            </w:pPr>
            <w:r w:rsidRPr="00B906FF">
              <w:rPr>
                <w:rFonts w:ascii="Times New Roman" w:hAnsi="Times New Roman" w:cs="Times New Roman"/>
              </w:rPr>
              <w:t>Вязники</w:t>
            </w:r>
          </w:p>
        </w:tc>
        <w:tc>
          <w:tcPr>
            <w:tcW w:w="1575" w:type="dxa"/>
            <w:shd w:val="clear" w:color="auto" w:fill="auto"/>
            <w:vAlign w:val="center"/>
          </w:tcPr>
          <w:p w14:paraId="44F2C3F8"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хутор</w:t>
            </w:r>
          </w:p>
        </w:tc>
        <w:tc>
          <w:tcPr>
            <w:tcW w:w="2627" w:type="dxa"/>
            <w:shd w:val="clear" w:color="auto" w:fill="auto"/>
            <w:vAlign w:val="center"/>
          </w:tcPr>
          <w:p w14:paraId="3054DCE2"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Средние</w:t>
            </w:r>
          </w:p>
        </w:tc>
        <w:tc>
          <w:tcPr>
            <w:tcW w:w="876" w:type="dxa"/>
            <w:shd w:val="clear" w:color="auto" w:fill="auto"/>
            <w:vAlign w:val="center"/>
          </w:tcPr>
          <w:p w14:paraId="42AA9122"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28</w:t>
            </w:r>
          </w:p>
        </w:tc>
        <w:tc>
          <w:tcPr>
            <w:tcW w:w="2335" w:type="dxa"/>
            <w:shd w:val="clear" w:color="auto" w:fill="auto"/>
            <w:vAlign w:val="center"/>
          </w:tcPr>
          <w:p w14:paraId="248EA6AF"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Подгорный</w:t>
            </w:r>
          </w:p>
        </w:tc>
        <w:tc>
          <w:tcPr>
            <w:tcW w:w="1606" w:type="dxa"/>
            <w:shd w:val="clear" w:color="auto" w:fill="auto"/>
            <w:vAlign w:val="center"/>
          </w:tcPr>
          <w:p w14:paraId="0F9D5F8B"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хутор</w:t>
            </w:r>
          </w:p>
        </w:tc>
        <w:tc>
          <w:tcPr>
            <w:tcW w:w="2771" w:type="dxa"/>
            <w:shd w:val="clear" w:color="auto" w:fill="auto"/>
            <w:vAlign w:val="center"/>
          </w:tcPr>
          <w:p w14:paraId="2367146A" w14:textId="29A2AEDF" w:rsidR="00026FCC" w:rsidRPr="00B906FF" w:rsidRDefault="00CB373A" w:rsidP="00357B3F">
            <w:pPr>
              <w:pStyle w:val="109"/>
              <w:spacing w:line="276" w:lineRule="auto"/>
              <w:rPr>
                <w:rFonts w:eastAsia="Calibri"/>
                <w:sz w:val="22"/>
                <w:szCs w:val="22"/>
              </w:rPr>
            </w:pPr>
            <w:r w:rsidRPr="00B906FF">
              <w:rPr>
                <w:rFonts w:eastAsia="Calibri"/>
                <w:sz w:val="22"/>
                <w:szCs w:val="22"/>
              </w:rPr>
              <w:t>Средние</w:t>
            </w:r>
          </w:p>
        </w:tc>
      </w:tr>
      <w:tr w:rsidR="00026FCC" w:rsidRPr="00B906FF" w14:paraId="7F6EF4BC" w14:textId="77777777" w:rsidTr="00CB373A">
        <w:trPr>
          <w:trHeight w:val="283"/>
          <w:tblHeader/>
        </w:trPr>
        <w:tc>
          <w:tcPr>
            <w:tcW w:w="871" w:type="dxa"/>
            <w:shd w:val="clear" w:color="auto" w:fill="auto"/>
            <w:vAlign w:val="center"/>
          </w:tcPr>
          <w:p w14:paraId="08451D9B"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8</w:t>
            </w:r>
          </w:p>
        </w:tc>
        <w:tc>
          <w:tcPr>
            <w:tcW w:w="2365" w:type="dxa"/>
            <w:shd w:val="clear" w:color="auto" w:fill="auto"/>
            <w:vAlign w:val="center"/>
          </w:tcPr>
          <w:p w14:paraId="5E8D7403" w14:textId="77777777" w:rsidR="00026FCC" w:rsidRPr="00B906FF" w:rsidRDefault="00026FCC" w:rsidP="000E2633">
            <w:pPr>
              <w:spacing w:line="276" w:lineRule="auto"/>
              <w:rPr>
                <w:rFonts w:ascii="Times New Roman" w:hAnsi="Times New Roman" w:cs="Times New Roman"/>
              </w:rPr>
            </w:pPr>
            <w:r w:rsidRPr="00B906FF">
              <w:rPr>
                <w:rFonts w:ascii="Times New Roman" w:hAnsi="Times New Roman" w:cs="Times New Roman"/>
              </w:rPr>
              <w:t>Гремучий</w:t>
            </w:r>
          </w:p>
        </w:tc>
        <w:tc>
          <w:tcPr>
            <w:tcW w:w="1575" w:type="dxa"/>
            <w:shd w:val="clear" w:color="auto" w:fill="auto"/>
            <w:vAlign w:val="center"/>
          </w:tcPr>
          <w:p w14:paraId="73A87379"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хутор</w:t>
            </w:r>
          </w:p>
        </w:tc>
        <w:tc>
          <w:tcPr>
            <w:tcW w:w="2627" w:type="dxa"/>
            <w:shd w:val="clear" w:color="auto" w:fill="auto"/>
            <w:vAlign w:val="center"/>
          </w:tcPr>
          <w:p w14:paraId="2062E7BD"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Малые</w:t>
            </w:r>
          </w:p>
        </w:tc>
        <w:tc>
          <w:tcPr>
            <w:tcW w:w="876" w:type="dxa"/>
            <w:shd w:val="clear" w:color="auto" w:fill="auto"/>
            <w:vAlign w:val="center"/>
          </w:tcPr>
          <w:p w14:paraId="0D60FE07"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29</w:t>
            </w:r>
          </w:p>
        </w:tc>
        <w:tc>
          <w:tcPr>
            <w:tcW w:w="2335" w:type="dxa"/>
            <w:shd w:val="clear" w:color="auto" w:fill="auto"/>
            <w:vAlign w:val="center"/>
          </w:tcPr>
          <w:p w14:paraId="5CFE0724"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Польский</w:t>
            </w:r>
          </w:p>
        </w:tc>
        <w:tc>
          <w:tcPr>
            <w:tcW w:w="1606" w:type="dxa"/>
            <w:shd w:val="clear" w:color="auto" w:fill="auto"/>
            <w:vAlign w:val="center"/>
          </w:tcPr>
          <w:p w14:paraId="1864DD8D"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хутор</w:t>
            </w:r>
          </w:p>
        </w:tc>
        <w:tc>
          <w:tcPr>
            <w:tcW w:w="2771" w:type="dxa"/>
            <w:shd w:val="clear" w:color="auto" w:fill="auto"/>
            <w:vAlign w:val="center"/>
          </w:tcPr>
          <w:p w14:paraId="70942C28"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Средние</w:t>
            </w:r>
          </w:p>
        </w:tc>
      </w:tr>
      <w:tr w:rsidR="00026FCC" w:rsidRPr="00B906FF" w14:paraId="29FF0F2A" w14:textId="77777777" w:rsidTr="00CB373A">
        <w:trPr>
          <w:trHeight w:val="283"/>
          <w:tblHeader/>
        </w:trPr>
        <w:tc>
          <w:tcPr>
            <w:tcW w:w="871" w:type="dxa"/>
            <w:shd w:val="clear" w:color="auto" w:fill="auto"/>
            <w:vAlign w:val="center"/>
          </w:tcPr>
          <w:p w14:paraId="5EAFDA63"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9</w:t>
            </w:r>
          </w:p>
        </w:tc>
        <w:tc>
          <w:tcPr>
            <w:tcW w:w="2365" w:type="dxa"/>
            <w:shd w:val="clear" w:color="auto" w:fill="auto"/>
            <w:vAlign w:val="center"/>
          </w:tcPr>
          <w:p w14:paraId="1B59FF2E" w14:textId="77777777" w:rsidR="00026FCC" w:rsidRPr="00B906FF" w:rsidRDefault="00026FCC" w:rsidP="000E2633">
            <w:pPr>
              <w:spacing w:line="276" w:lineRule="auto"/>
              <w:rPr>
                <w:rFonts w:ascii="Times New Roman" w:hAnsi="Times New Roman" w:cs="Times New Roman"/>
              </w:rPr>
            </w:pPr>
            <w:r w:rsidRPr="00B906FF">
              <w:rPr>
                <w:rFonts w:ascii="Times New Roman" w:hAnsi="Times New Roman" w:cs="Times New Roman"/>
              </w:rPr>
              <w:t>Грушевый Нижний</w:t>
            </w:r>
          </w:p>
        </w:tc>
        <w:tc>
          <w:tcPr>
            <w:tcW w:w="1575" w:type="dxa"/>
            <w:shd w:val="clear" w:color="auto" w:fill="auto"/>
            <w:vAlign w:val="center"/>
          </w:tcPr>
          <w:p w14:paraId="669F3ACF"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хутор</w:t>
            </w:r>
          </w:p>
        </w:tc>
        <w:tc>
          <w:tcPr>
            <w:tcW w:w="2627" w:type="dxa"/>
            <w:shd w:val="clear" w:color="auto" w:fill="auto"/>
            <w:vAlign w:val="center"/>
          </w:tcPr>
          <w:p w14:paraId="05A012C3"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Малые</w:t>
            </w:r>
          </w:p>
        </w:tc>
        <w:tc>
          <w:tcPr>
            <w:tcW w:w="876" w:type="dxa"/>
            <w:shd w:val="clear" w:color="auto" w:fill="auto"/>
            <w:vAlign w:val="center"/>
          </w:tcPr>
          <w:p w14:paraId="68FC641B"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30</w:t>
            </w:r>
          </w:p>
        </w:tc>
        <w:tc>
          <w:tcPr>
            <w:tcW w:w="2335" w:type="dxa"/>
            <w:shd w:val="clear" w:color="auto" w:fill="auto"/>
            <w:vAlign w:val="center"/>
          </w:tcPr>
          <w:p w14:paraId="35995286"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Приозерный</w:t>
            </w:r>
          </w:p>
        </w:tc>
        <w:tc>
          <w:tcPr>
            <w:tcW w:w="1606" w:type="dxa"/>
            <w:shd w:val="clear" w:color="auto" w:fill="auto"/>
            <w:vAlign w:val="center"/>
          </w:tcPr>
          <w:p w14:paraId="55FFBC0A"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поселок</w:t>
            </w:r>
          </w:p>
        </w:tc>
        <w:tc>
          <w:tcPr>
            <w:tcW w:w="2771" w:type="dxa"/>
            <w:shd w:val="clear" w:color="auto" w:fill="auto"/>
            <w:vAlign w:val="center"/>
          </w:tcPr>
          <w:p w14:paraId="4EDDB1E9"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Средние</w:t>
            </w:r>
          </w:p>
        </w:tc>
      </w:tr>
      <w:tr w:rsidR="00026FCC" w:rsidRPr="00B906FF" w14:paraId="43C1D27B" w14:textId="77777777" w:rsidTr="00CB373A">
        <w:trPr>
          <w:trHeight w:val="283"/>
          <w:tblHeader/>
        </w:trPr>
        <w:tc>
          <w:tcPr>
            <w:tcW w:w="871" w:type="dxa"/>
            <w:shd w:val="clear" w:color="auto" w:fill="auto"/>
            <w:vAlign w:val="center"/>
          </w:tcPr>
          <w:p w14:paraId="38F577BB"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10</w:t>
            </w:r>
          </w:p>
        </w:tc>
        <w:tc>
          <w:tcPr>
            <w:tcW w:w="2365" w:type="dxa"/>
            <w:shd w:val="clear" w:color="auto" w:fill="auto"/>
            <w:vAlign w:val="center"/>
          </w:tcPr>
          <w:p w14:paraId="3BFF00A0" w14:textId="77777777" w:rsidR="00026FCC" w:rsidRPr="00B906FF" w:rsidRDefault="00026FCC" w:rsidP="000E2633">
            <w:pPr>
              <w:spacing w:line="276" w:lineRule="auto"/>
              <w:rPr>
                <w:rFonts w:ascii="Times New Roman" w:hAnsi="Times New Roman" w:cs="Times New Roman"/>
              </w:rPr>
            </w:pPr>
            <w:r w:rsidRPr="00B906FF">
              <w:rPr>
                <w:rFonts w:ascii="Times New Roman" w:hAnsi="Times New Roman" w:cs="Times New Roman"/>
              </w:rPr>
              <w:t>Демино</w:t>
            </w:r>
          </w:p>
        </w:tc>
        <w:tc>
          <w:tcPr>
            <w:tcW w:w="1575" w:type="dxa"/>
            <w:shd w:val="clear" w:color="auto" w:fill="auto"/>
            <w:vAlign w:val="center"/>
          </w:tcPr>
          <w:p w14:paraId="40C7BCBD"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хутор</w:t>
            </w:r>
          </w:p>
        </w:tc>
        <w:tc>
          <w:tcPr>
            <w:tcW w:w="2627" w:type="dxa"/>
            <w:shd w:val="clear" w:color="auto" w:fill="auto"/>
            <w:vAlign w:val="center"/>
          </w:tcPr>
          <w:p w14:paraId="49A0647E" w14:textId="55A3FAE4" w:rsidR="00026FCC" w:rsidRPr="00B906FF" w:rsidRDefault="00CB373A" w:rsidP="00357B3F">
            <w:pPr>
              <w:spacing w:line="276" w:lineRule="auto"/>
              <w:jc w:val="center"/>
              <w:rPr>
                <w:rFonts w:ascii="Times New Roman" w:hAnsi="Times New Roman" w:cs="Times New Roman"/>
              </w:rPr>
            </w:pPr>
            <w:r w:rsidRPr="00B906FF">
              <w:rPr>
                <w:rFonts w:ascii="Times New Roman" w:hAnsi="Times New Roman" w:cs="Times New Roman"/>
              </w:rPr>
              <w:t>Большие</w:t>
            </w:r>
          </w:p>
        </w:tc>
        <w:tc>
          <w:tcPr>
            <w:tcW w:w="876" w:type="dxa"/>
            <w:shd w:val="clear" w:color="auto" w:fill="auto"/>
            <w:vAlign w:val="center"/>
          </w:tcPr>
          <w:p w14:paraId="293C1AB4"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31</w:t>
            </w:r>
          </w:p>
        </w:tc>
        <w:tc>
          <w:tcPr>
            <w:tcW w:w="2335" w:type="dxa"/>
            <w:shd w:val="clear" w:color="auto" w:fill="auto"/>
            <w:vAlign w:val="center"/>
          </w:tcPr>
          <w:p w14:paraId="01D93892"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Рынок</w:t>
            </w:r>
          </w:p>
        </w:tc>
        <w:tc>
          <w:tcPr>
            <w:tcW w:w="1606" w:type="dxa"/>
            <w:shd w:val="clear" w:color="auto" w:fill="auto"/>
            <w:vAlign w:val="center"/>
          </w:tcPr>
          <w:p w14:paraId="055BEFF7"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хутор</w:t>
            </w:r>
          </w:p>
        </w:tc>
        <w:tc>
          <w:tcPr>
            <w:tcW w:w="2771" w:type="dxa"/>
            <w:shd w:val="clear" w:color="auto" w:fill="auto"/>
            <w:vAlign w:val="center"/>
          </w:tcPr>
          <w:p w14:paraId="33118FAE"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Малые</w:t>
            </w:r>
          </w:p>
        </w:tc>
      </w:tr>
      <w:tr w:rsidR="00CB373A" w:rsidRPr="00B906FF" w14:paraId="54E9ADFC" w14:textId="77777777" w:rsidTr="00CB373A">
        <w:trPr>
          <w:trHeight w:val="283"/>
          <w:tblHeader/>
        </w:trPr>
        <w:tc>
          <w:tcPr>
            <w:tcW w:w="871" w:type="dxa"/>
            <w:shd w:val="clear" w:color="auto" w:fill="auto"/>
            <w:vAlign w:val="center"/>
          </w:tcPr>
          <w:p w14:paraId="7DB47FD3" w14:textId="77777777" w:rsidR="00CB373A" w:rsidRPr="00B906FF" w:rsidRDefault="00CB373A" w:rsidP="00CB373A">
            <w:pPr>
              <w:spacing w:line="276" w:lineRule="auto"/>
              <w:jc w:val="center"/>
              <w:rPr>
                <w:rFonts w:ascii="Times New Roman" w:hAnsi="Times New Roman" w:cs="Times New Roman"/>
              </w:rPr>
            </w:pPr>
            <w:r w:rsidRPr="00B906FF">
              <w:rPr>
                <w:rFonts w:ascii="Times New Roman" w:hAnsi="Times New Roman" w:cs="Times New Roman"/>
              </w:rPr>
              <w:t>11</w:t>
            </w:r>
          </w:p>
        </w:tc>
        <w:tc>
          <w:tcPr>
            <w:tcW w:w="2365" w:type="dxa"/>
            <w:shd w:val="clear" w:color="auto" w:fill="auto"/>
            <w:vAlign w:val="center"/>
          </w:tcPr>
          <w:p w14:paraId="1098C096" w14:textId="77777777" w:rsidR="00CB373A" w:rsidRPr="00B906FF" w:rsidRDefault="00CB373A" w:rsidP="00CB373A">
            <w:pPr>
              <w:spacing w:line="276" w:lineRule="auto"/>
              <w:rPr>
                <w:rFonts w:ascii="Times New Roman" w:hAnsi="Times New Roman" w:cs="Times New Roman"/>
              </w:rPr>
            </w:pPr>
            <w:r w:rsidRPr="00B906FF">
              <w:rPr>
                <w:rFonts w:ascii="Times New Roman" w:hAnsi="Times New Roman" w:cs="Times New Roman"/>
              </w:rPr>
              <w:t>Дубовка</w:t>
            </w:r>
          </w:p>
        </w:tc>
        <w:tc>
          <w:tcPr>
            <w:tcW w:w="1575" w:type="dxa"/>
            <w:shd w:val="clear" w:color="auto" w:fill="auto"/>
            <w:vAlign w:val="center"/>
          </w:tcPr>
          <w:p w14:paraId="4F20E294" w14:textId="77777777" w:rsidR="00CB373A" w:rsidRPr="00B906FF" w:rsidRDefault="00CB373A" w:rsidP="00CB373A">
            <w:pPr>
              <w:spacing w:line="276" w:lineRule="auto"/>
              <w:jc w:val="center"/>
              <w:rPr>
                <w:rFonts w:ascii="Times New Roman" w:hAnsi="Times New Roman" w:cs="Times New Roman"/>
              </w:rPr>
            </w:pPr>
            <w:r w:rsidRPr="00B906FF">
              <w:rPr>
                <w:rFonts w:ascii="Times New Roman" w:hAnsi="Times New Roman" w:cs="Times New Roman"/>
              </w:rPr>
              <w:t>село</w:t>
            </w:r>
          </w:p>
        </w:tc>
        <w:tc>
          <w:tcPr>
            <w:tcW w:w="2627" w:type="dxa"/>
            <w:shd w:val="clear" w:color="auto" w:fill="auto"/>
            <w:vAlign w:val="center"/>
          </w:tcPr>
          <w:p w14:paraId="3BA1286C" w14:textId="77777777" w:rsidR="00CB373A" w:rsidRPr="00B906FF" w:rsidRDefault="00CB373A" w:rsidP="00CB373A">
            <w:pPr>
              <w:spacing w:line="276" w:lineRule="auto"/>
              <w:jc w:val="center"/>
              <w:rPr>
                <w:rFonts w:ascii="Times New Roman" w:hAnsi="Times New Roman" w:cs="Times New Roman"/>
              </w:rPr>
            </w:pPr>
            <w:r w:rsidRPr="00B906FF">
              <w:rPr>
                <w:rFonts w:ascii="Times New Roman" w:hAnsi="Times New Roman" w:cs="Times New Roman"/>
              </w:rPr>
              <w:t>Большие</w:t>
            </w:r>
          </w:p>
        </w:tc>
        <w:tc>
          <w:tcPr>
            <w:tcW w:w="876" w:type="dxa"/>
            <w:shd w:val="clear" w:color="auto" w:fill="auto"/>
            <w:vAlign w:val="center"/>
          </w:tcPr>
          <w:p w14:paraId="30989D37" w14:textId="77777777" w:rsidR="00CB373A" w:rsidRPr="00B906FF" w:rsidRDefault="00CB373A" w:rsidP="00CB373A">
            <w:pPr>
              <w:pStyle w:val="109"/>
              <w:spacing w:line="276" w:lineRule="auto"/>
              <w:rPr>
                <w:rFonts w:eastAsia="Calibri"/>
                <w:sz w:val="22"/>
                <w:szCs w:val="22"/>
              </w:rPr>
            </w:pPr>
            <w:r w:rsidRPr="00B906FF">
              <w:rPr>
                <w:rFonts w:eastAsia="Calibri"/>
                <w:sz w:val="22"/>
                <w:szCs w:val="22"/>
              </w:rPr>
              <w:t>32</w:t>
            </w:r>
          </w:p>
        </w:tc>
        <w:tc>
          <w:tcPr>
            <w:tcW w:w="2335" w:type="dxa"/>
            <w:shd w:val="clear" w:color="auto" w:fill="auto"/>
            <w:vAlign w:val="center"/>
          </w:tcPr>
          <w:p w14:paraId="69D4029F" w14:textId="77777777" w:rsidR="00CB373A" w:rsidRPr="00B906FF" w:rsidRDefault="00CB373A" w:rsidP="00CB373A">
            <w:pPr>
              <w:pStyle w:val="109"/>
              <w:spacing w:line="276" w:lineRule="auto"/>
              <w:rPr>
                <w:rFonts w:eastAsia="Calibri"/>
                <w:sz w:val="22"/>
                <w:szCs w:val="22"/>
              </w:rPr>
            </w:pPr>
            <w:r w:rsidRPr="00B906FF">
              <w:rPr>
                <w:rFonts w:eastAsia="Calibri"/>
                <w:sz w:val="22"/>
                <w:szCs w:val="22"/>
              </w:rPr>
              <w:t>Садовый</w:t>
            </w:r>
          </w:p>
        </w:tc>
        <w:tc>
          <w:tcPr>
            <w:tcW w:w="1606" w:type="dxa"/>
            <w:shd w:val="clear" w:color="auto" w:fill="auto"/>
            <w:vAlign w:val="center"/>
          </w:tcPr>
          <w:p w14:paraId="05757E15" w14:textId="77777777" w:rsidR="00CB373A" w:rsidRPr="00B906FF" w:rsidRDefault="00CB373A" w:rsidP="00CB373A">
            <w:pPr>
              <w:pStyle w:val="109"/>
              <w:spacing w:line="276" w:lineRule="auto"/>
              <w:rPr>
                <w:rFonts w:eastAsia="Calibri"/>
                <w:sz w:val="22"/>
                <w:szCs w:val="22"/>
              </w:rPr>
            </w:pPr>
            <w:r w:rsidRPr="00B906FF">
              <w:rPr>
                <w:rFonts w:eastAsia="Calibri"/>
                <w:sz w:val="22"/>
                <w:szCs w:val="22"/>
              </w:rPr>
              <w:t>хутор</w:t>
            </w:r>
          </w:p>
        </w:tc>
        <w:tc>
          <w:tcPr>
            <w:tcW w:w="2771" w:type="dxa"/>
            <w:shd w:val="clear" w:color="auto" w:fill="auto"/>
          </w:tcPr>
          <w:p w14:paraId="0772A9D3" w14:textId="790BAC2D" w:rsidR="00CB373A" w:rsidRPr="00B906FF" w:rsidRDefault="00CB373A" w:rsidP="00CB373A">
            <w:pPr>
              <w:pStyle w:val="109"/>
              <w:spacing w:line="276" w:lineRule="auto"/>
              <w:rPr>
                <w:rFonts w:eastAsia="Calibri"/>
                <w:sz w:val="22"/>
                <w:szCs w:val="22"/>
              </w:rPr>
            </w:pPr>
            <w:r w:rsidRPr="00B906FF">
              <w:rPr>
                <w:rFonts w:eastAsia="Calibri"/>
                <w:sz w:val="22"/>
                <w:szCs w:val="22"/>
              </w:rPr>
              <w:t>Малые</w:t>
            </w:r>
          </w:p>
        </w:tc>
      </w:tr>
      <w:tr w:rsidR="00CB373A" w:rsidRPr="00B906FF" w14:paraId="6904BD4E" w14:textId="77777777" w:rsidTr="00CB373A">
        <w:trPr>
          <w:trHeight w:val="283"/>
          <w:tblHeader/>
        </w:trPr>
        <w:tc>
          <w:tcPr>
            <w:tcW w:w="871" w:type="dxa"/>
            <w:shd w:val="clear" w:color="auto" w:fill="auto"/>
            <w:vAlign w:val="center"/>
          </w:tcPr>
          <w:p w14:paraId="23C48E71" w14:textId="77777777" w:rsidR="00CB373A" w:rsidRPr="00B906FF" w:rsidRDefault="00CB373A" w:rsidP="00CB373A">
            <w:pPr>
              <w:spacing w:line="276" w:lineRule="auto"/>
              <w:jc w:val="center"/>
              <w:rPr>
                <w:rFonts w:ascii="Times New Roman" w:hAnsi="Times New Roman" w:cs="Times New Roman"/>
              </w:rPr>
            </w:pPr>
            <w:r w:rsidRPr="00B906FF">
              <w:rPr>
                <w:rFonts w:ascii="Times New Roman" w:hAnsi="Times New Roman" w:cs="Times New Roman"/>
              </w:rPr>
              <w:t>12</w:t>
            </w:r>
          </w:p>
        </w:tc>
        <w:tc>
          <w:tcPr>
            <w:tcW w:w="2365" w:type="dxa"/>
            <w:shd w:val="clear" w:color="auto" w:fill="auto"/>
            <w:vAlign w:val="center"/>
          </w:tcPr>
          <w:p w14:paraId="46993C1F" w14:textId="77777777" w:rsidR="00CB373A" w:rsidRPr="00B906FF" w:rsidRDefault="00CB373A" w:rsidP="00CB373A">
            <w:pPr>
              <w:spacing w:line="276" w:lineRule="auto"/>
              <w:rPr>
                <w:rFonts w:ascii="Times New Roman" w:hAnsi="Times New Roman" w:cs="Times New Roman"/>
              </w:rPr>
            </w:pPr>
            <w:r w:rsidRPr="00B906FF">
              <w:rPr>
                <w:rFonts w:ascii="Times New Roman" w:hAnsi="Times New Roman" w:cs="Times New Roman"/>
              </w:rPr>
              <w:t>Дубовый</w:t>
            </w:r>
          </w:p>
        </w:tc>
        <w:tc>
          <w:tcPr>
            <w:tcW w:w="1575" w:type="dxa"/>
            <w:shd w:val="clear" w:color="auto" w:fill="auto"/>
            <w:vAlign w:val="center"/>
          </w:tcPr>
          <w:p w14:paraId="7FA45E81" w14:textId="77777777" w:rsidR="00CB373A" w:rsidRPr="00B906FF" w:rsidRDefault="00CB373A" w:rsidP="00CB373A">
            <w:pPr>
              <w:spacing w:line="276" w:lineRule="auto"/>
              <w:jc w:val="center"/>
              <w:rPr>
                <w:rFonts w:ascii="Times New Roman" w:hAnsi="Times New Roman" w:cs="Times New Roman"/>
              </w:rPr>
            </w:pPr>
            <w:r w:rsidRPr="00B906FF">
              <w:rPr>
                <w:rFonts w:ascii="Times New Roman" w:hAnsi="Times New Roman" w:cs="Times New Roman"/>
              </w:rPr>
              <w:t>хутор</w:t>
            </w:r>
          </w:p>
        </w:tc>
        <w:tc>
          <w:tcPr>
            <w:tcW w:w="2627" w:type="dxa"/>
            <w:shd w:val="clear" w:color="auto" w:fill="auto"/>
            <w:vAlign w:val="center"/>
          </w:tcPr>
          <w:p w14:paraId="5FCA749F" w14:textId="77777777" w:rsidR="00CB373A" w:rsidRPr="00B906FF" w:rsidRDefault="00CB373A" w:rsidP="00CB373A">
            <w:pPr>
              <w:spacing w:line="276" w:lineRule="auto"/>
              <w:jc w:val="center"/>
              <w:rPr>
                <w:rFonts w:ascii="Times New Roman" w:hAnsi="Times New Roman" w:cs="Times New Roman"/>
              </w:rPr>
            </w:pPr>
            <w:r w:rsidRPr="00B906FF">
              <w:rPr>
                <w:rFonts w:ascii="Times New Roman" w:hAnsi="Times New Roman" w:cs="Times New Roman"/>
              </w:rPr>
              <w:t>Малые</w:t>
            </w:r>
          </w:p>
        </w:tc>
        <w:tc>
          <w:tcPr>
            <w:tcW w:w="876" w:type="dxa"/>
            <w:shd w:val="clear" w:color="auto" w:fill="auto"/>
            <w:vAlign w:val="center"/>
          </w:tcPr>
          <w:p w14:paraId="74E8D80B" w14:textId="77777777" w:rsidR="00CB373A" w:rsidRPr="00B906FF" w:rsidRDefault="00CB373A" w:rsidP="00CB373A">
            <w:pPr>
              <w:pStyle w:val="109"/>
              <w:spacing w:line="276" w:lineRule="auto"/>
              <w:rPr>
                <w:rFonts w:eastAsia="Calibri"/>
                <w:sz w:val="22"/>
                <w:szCs w:val="22"/>
              </w:rPr>
            </w:pPr>
            <w:r w:rsidRPr="00B906FF">
              <w:rPr>
                <w:rFonts w:eastAsia="Calibri"/>
                <w:sz w:val="22"/>
                <w:szCs w:val="22"/>
              </w:rPr>
              <w:t>33</w:t>
            </w:r>
          </w:p>
        </w:tc>
        <w:tc>
          <w:tcPr>
            <w:tcW w:w="2335" w:type="dxa"/>
            <w:shd w:val="clear" w:color="auto" w:fill="auto"/>
            <w:vAlign w:val="center"/>
          </w:tcPr>
          <w:p w14:paraId="23B5077F" w14:textId="77777777" w:rsidR="00CB373A" w:rsidRPr="00B906FF" w:rsidRDefault="00CB373A" w:rsidP="00CB373A">
            <w:pPr>
              <w:pStyle w:val="109"/>
              <w:spacing w:line="276" w:lineRule="auto"/>
              <w:rPr>
                <w:rFonts w:eastAsia="Calibri"/>
                <w:sz w:val="22"/>
                <w:szCs w:val="22"/>
              </w:rPr>
            </w:pPr>
            <w:r w:rsidRPr="00B906FF">
              <w:rPr>
                <w:rFonts w:eastAsia="Calibri"/>
                <w:sz w:val="22"/>
                <w:szCs w:val="22"/>
              </w:rPr>
              <w:t>Северный</w:t>
            </w:r>
          </w:p>
        </w:tc>
        <w:tc>
          <w:tcPr>
            <w:tcW w:w="1606" w:type="dxa"/>
            <w:shd w:val="clear" w:color="auto" w:fill="auto"/>
            <w:vAlign w:val="center"/>
          </w:tcPr>
          <w:p w14:paraId="72ED6362" w14:textId="77777777" w:rsidR="00CB373A" w:rsidRPr="00B906FF" w:rsidRDefault="00CB373A" w:rsidP="00CB373A">
            <w:pPr>
              <w:pStyle w:val="109"/>
              <w:spacing w:line="276" w:lineRule="auto"/>
              <w:rPr>
                <w:rFonts w:eastAsia="Calibri"/>
                <w:sz w:val="22"/>
                <w:szCs w:val="22"/>
              </w:rPr>
            </w:pPr>
            <w:r w:rsidRPr="00B906FF">
              <w:rPr>
                <w:rFonts w:eastAsia="Calibri"/>
                <w:sz w:val="22"/>
                <w:szCs w:val="22"/>
              </w:rPr>
              <w:t>поселок</w:t>
            </w:r>
          </w:p>
        </w:tc>
        <w:tc>
          <w:tcPr>
            <w:tcW w:w="2771" w:type="dxa"/>
            <w:shd w:val="clear" w:color="auto" w:fill="auto"/>
          </w:tcPr>
          <w:p w14:paraId="180A950C" w14:textId="5BCA836B" w:rsidR="00CB373A" w:rsidRPr="00B906FF" w:rsidRDefault="00CB373A" w:rsidP="00CB373A">
            <w:pPr>
              <w:pStyle w:val="109"/>
              <w:spacing w:line="276" w:lineRule="auto"/>
              <w:rPr>
                <w:rFonts w:eastAsia="Calibri"/>
                <w:sz w:val="22"/>
                <w:szCs w:val="22"/>
              </w:rPr>
            </w:pPr>
            <w:r w:rsidRPr="00B906FF">
              <w:rPr>
                <w:rFonts w:eastAsia="Calibri"/>
                <w:sz w:val="22"/>
                <w:szCs w:val="22"/>
              </w:rPr>
              <w:t>Малые</w:t>
            </w:r>
          </w:p>
        </w:tc>
      </w:tr>
      <w:tr w:rsidR="00026FCC" w:rsidRPr="00B906FF" w14:paraId="19ED11DA" w14:textId="77777777" w:rsidTr="00CB373A">
        <w:trPr>
          <w:trHeight w:val="283"/>
          <w:tblHeader/>
        </w:trPr>
        <w:tc>
          <w:tcPr>
            <w:tcW w:w="871" w:type="dxa"/>
            <w:shd w:val="clear" w:color="auto" w:fill="auto"/>
            <w:vAlign w:val="center"/>
          </w:tcPr>
          <w:p w14:paraId="75DF5244"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13</w:t>
            </w:r>
          </w:p>
        </w:tc>
        <w:tc>
          <w:tcPr>
            <w:tcW w:w="2365" w:type="dxa"/>
            <w:shd w:val="clear" w:color="auto" w:fill="auto"/>
            <w:vAlign w:val="center"/>
          </w:tcPr>
          <w:p w14:paraId="1364015A" w14:textId="77777777" w:rsidR="00026FCC" w:rsidRPr="00B906FF" w:rsidRDefault="00026FCC" w:rsidP="000E2633">
            <w:pPr>
              <w:spacing w:line="276" w:lineRule="auto"/>
              <w:rPr>
                <w:rFonts w:ascii="Times New Roman" w:hAnsi="Times New Roman" w:cs="Times New Roman"/>
              </w:rPr>
            </w:pPr>
            <w:proofErr w:type="spellStart"/>
            <w:r w:rsidRPr="00B906FF">
              <w:rPr>
                <w:rFonts w:ascii="Times New Roman" w:hAnsi="Times New Roman" w:cs="Times New Roman"/>
              </w:rPr>
              <w:t>Жилейка</w:t>
            </w:r>
            <w:proofErr w:type="spellEnd"/>
          </w:p>
        </w:tc>
        <w:tc>
          <w:tcPr>
            <w:tcW w:w="1575" w:type="dxa"/>
            <w:shd w:val="clear" w:color="auto" w:fill="auto"/>
            <w:vAlign w:val="center"/>
          </w:tcPr>
          <w:p w14:paraId="7E949CE7"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хутор</w:t>
            </w:r>
          </w:p>
        </w:tc>
        <w:tc>
          <w:tcPr>
            <w:tcW w:w="2627" w:type="dxa"/>
            <w:shd w:val="clear" w:color="auto" w:fill="auto"/>
            <w:vAlign w:val="center"/>
          </w:tcPr>
          <w:p w14:paraId="26544780"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Малые</w:t>
            </w:r>
          </w:p>
        </w:tc>
        <w:tc>
          <w:tcPr>
            <w:tcW w:w="876" w:type="dxa"/>
            <w:shd w:val="clear" w:color="auto" w:fill="auto"/>
            <w:vAlign w:val="center"/>
          </w:tcPr>
          <w:p w14:paraId="0A47BD77"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34</w:t>
            </w:r>
          </w:p>
        </w:tc>
        <w:tc>
          <w:tcPr>
            <w:tcW w:w="2335" w:type="dxa"/>
            <w:shd w:val="clear" w:color="auto" w:fill="auto"/>
            <w:vAlign w:val="center"/>
          </w:tcPr>
          <w:p w14:paraId="7D3C2809"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Сенгилеевское</w:t>
            </w:r>
          </w:p>
        </w:tc>
        <w:tc>
          <w:tcPr>
            <w:tcW w:w="1606" w:type="dxa"/>
            <w:shd w:val="clear" w:color="auto" w:fill="auto"/>
            <w:vAlign w:val="center"/>
          </w:tcPr>
          <w:p w14:paraId="07D8EF1D"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село</w:t>
            </w:r>
          </w:p>
        </w:tc>
        <w:tc>
          <w:tcPr>
            <w:tcW w:w="2771" w:type="dxa"/>
            <w:shd w:val="clear" w:color="auto" w:fill="auto"/>
            <w:vAlign w:val="center"/>
          </w:tcPr>
          <w:p w14:paraId="2859D92B"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Большие</w:t>
            </w:r>
          </w:p>
        </w:tc>
      </w:tr>
      <w:tr w:rsidR="00026FCC" w:rsidRPr="00B906FF" w14:paraId="0A21FF9A" w14:textId="77777777" w:rsidTr="00CB373A">
        <w:trPr>
          <w:trHeight w:val="283"/>
          <w:tblHeader/>
        </w:trPr>
        <w:tc>
          <w:tcPr>
            <w:tcW w:w="871" w:type="dxa"/>
            <w:shd w:val="clear" w:color="auto" w:fill="auto"/>
            <w:vAlign w:val="center"/>
          </w:tcPr>
          <w:p w14:paraId="36D299C2"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14</w:t>
            </w:r>
          </w:p>
        </w:tc>
        <w:tc>
          <w:tcPr>
            <w:tcW w:w="2365" w:type="dxa"/>
            <w:shd w:val="clear" w:color="auto" w:fill="auto"/>
            <w:vAlign w:val="center"/>
          </w:tcPr>
          <w:p w14:paraId="48617ED8" w14:textId="77777777" w:rsidR="00026FCC" w:rsidRPr="00B906FF" w:rsidRDefault="00026FCC" w:rsidP="000E2633">
            <w:pPr>
              <w:spacing w:line="276" w:lineRule="auto"/>
              <w:rPr>
                <w:rFonts w:ascii="Times New Roman" w:hAnsi="Times New Roman" w:cs="Times New Roman"/>
              </w:rPr>
            </w:pPr>
            <w:proofErr w:type="spellStart"/>
            <w:r w:rsidRPr="00B906FF">
              <w:rPr>
                <w:rFonts w:ascii="Times New Roman" w:hAnsi="Times New Roman" w:cs="Times New Roman"/>
              </w:rPr>
              <w:t>Извещательный</w:t>
            </w:r>
            <w:proofErr w:type="spellEnd"/>
          </w:p>
        </w:tc>
        <w:tc>
          <w:tcPr>
            <w:tcW w:w="1575" w:type="dxa"/>
            <w:shd w:val="clear" w:color="auto" w:fill="auto"/>
            <w:vAlign w:val="center"/>
          </w:tcPr>
          <w:p w14:paraId="5F4BF65D"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хутор</w:t>
            </w:r>
          </w:p>
        </w:tc>
        <w:tc>
          <w:tcPr>
            <w:tcW w:w="2627" w:type="dxa"/>
            <w:shd w:val="clear" w:color="auto" w:fill="auto"/>
            <w:vAlign w:val="center"/>
          </w:tcPr>
          <w:p w14:paraId="00373C15"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Малые</w:t>
            </w:r>
          </w:p>
        </w:tc>
        <w:tc>
          <w:tcPr>
            <w:tcW w:w="876" w:type="dxa"/>
            <w:shd w:val="clear" w:color="auto" w:fill="auto"/>
            <w:vAlign w:val="center"/>
          </w:tcPr>
          <w:p w14:paraId="6208B37D"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35</w:t>
            </w:r>
          </w:p>
        </w:tc>
        <w:tc>
          <w:tcPr>
            <w:tcW w:w="2335" w:type="dxa"/>
            <w:shd w:val="clear" w:color="auto" w:fill="auto"/>
            <w:vAlign w:val="center"/>
          </w:tcPr>
          <w:p w14:paraId="02DAB5A8"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Степной</w:t>
            </w:r>
          </w:p>
        </w:tc>
        <w:tc>
          <w:tcPr>
            <w:tcW w:w="1606" w:type="dxa"/>
            <w:shd w:val="clear" w:color="auto" w:fill="auto"/>
            <w:vAlign w:val="center"/>
          </w:tcPr>
          <w:p w14:paraId="1B779778"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поселок</w:t>
            </w:r>
          </w:p>
        </w:tc>
        <w:tc>
          <w:tcPr>
            <w:tcW w:w="2771" w:type="dxa"/>
            <w:shd w:val="clear" w:color="auto" w:fill="auto"/>
            <w:vAlign w:val="center"/>
          </w:tcPr>
          <w:p w14:paraId="55FA9B3B"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Малые</w:t>
            </w:r>
          </w:p>
        </w:tc>
      </w:tr>
      <w:tr w:rsidR="00026FCC" w:rsidRPr="00B906FF" w14:paraId="68EB8550" w14:textId="77777777" w:rsidTr="00CB373A">
        <w:trPr>
          <w:trHeight w:val="283"/>
          <w:tblHeader/>
        </w:trPr>
        <w:tc>
          <w:tcPr>
            <w:tcW w:w="871" w:type="dxa"/>
            <w:shd w:val="clear" w:color="auto" w:fill="auto"/>
            <w:vAlign w:val="center"/>
          </w:tcPr>
          <w:p w14:paraId="55577044"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15</w:t>
            </w:r>
          </w:p>
        </w:tc>
        <w:tc>
          <w:tcPr>
            <w:tcW w:w="2365" w:type="dxa"/>
            <w:shd w:val="clear" w:color="auto" w:fill="auto"/>
            <w:vAlign w:val="center"/>
          </w:tcPr>
          <w:p w14:paraId="167AB8D2" w14:textId="77777777" w:rsidR="00026FCC" w:rsidRPr="00B906FF" w:rsidRDefault="00026FCC" w:rsidP="000E2633">
            <w:pPr>
              <w:spacing w:line="276" w:lineRule="auto"/>
              <w:rPr>
                <w:rFonts w:ascii="Times New Roman" w:hAnsi="Times New Roman" w:cs="Times New Roman"/>
              </w:rPr>
            </w:pPr>
            <w:r w:rsidRPr="00B906FF">
              <w:rPr>
                <w:rFonts w:ascii="Times New Roman" w:hAnsi="Times New Roman" w:cs="Times New Roman"/>
              </w:rPr>
              <w:t>Казинка</w:t>
            </w:r>
          </w:p>
        </w:tc>
        <w:tc>
          <w:tcPr>
            <w:tcW w:w="1575" w:type="dxa"/>
            <w:shd w:val="clear" w:color="auto" w:fill="auto"/>
            <w:vAlign w:val="center"/>
          </w:tcPr>
          <w:p w14:paraId="7D111B24"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село</w:t>
            </w:r>
          </w:p>
        </w:tc>
        <w:tc>
          <w:tcPr>
            <w:tcW w:w="2627" w:type="dxa"/>
            <w:shd w:val="clear" w:color="auto" w:fill="auto"/>
            <w:vAlign w:val="center"/>
          </w:tcPr>
          <w:p w14:paraId="144B1F87"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Большие</w:t>
            </w:r>
          </w:p>
        </w:tc>
        <w:tc>
          <w:tcPr>
            <w:tcW w:w="876" w:type="dxa"/>
            <w:shd w:val="clear" w:color="auto" w:fill="auto"/>
            <w:vAlign w:val="center"/>
          </w:tcPr>
          <w:p w14:paraId="210543CE"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36</w:t>
            </w:r>
          </w:p>
        </w:tc>
        <w:tc>
          <w:tcPr>
            <w:tcW w:w="2335" w:type="dxa"/>
            <w:shd w:val="clear" w:color="auto" w:fill="auto"/>
            <w:vAlign w:val="center"/>
          </w:tcPr>
          <w:p w14:paraId="6206ED6E"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Татарка</w:t>
            </w:r>
          </w:p>
        </w:tc>
        <w:tc>
          <w:tcPr>
            <w:tcW w:w="1606" w:type="dxa"/>
            <w:shd w:val="clear" w:color="auto" w:fill="auto"/>
            <w:vAlign w:val="center"/>
          </w:tcPr>
          <w:p w14:paraId="3ECF8C9F"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село</w:t>
            </w:r>
          </w:p>
        </w:tc>
        <w:tc>
          <w:tcPr>
            <w:tcW w:w="2771" w:type="dxa"/>
            <w:shd w:val="clear" w:color="auto" w:fill="auto"/>
            <w:vAlign w:val="center"/>
          </w:tcPr>
          <w:p w14:paraId="3B528CAC"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Крупные</w:t>
            </w:r>
          </w:p>
        </w:tc>
      </w:tr>
      <w:tr w:rsidR="00026FCC" w:rsidRPr="00B906FF" w14:paraId="090A9426" w14:textId="77777777" w:rsidTr="00CB373A">
        <w:trPr>
          <w:trHeight w:val="283"/>
          <w:tblHeader/>
        </w:trPr>
        <w:tc>
          <w:tcPr>
            <w:tcW w:w="871" w:type="dxa"/>
            <w:shd w:val="clear" w:color="auto" w:fill="auto"/>
            <w:vAlign w:val="center"/>
          </w:tcPr>
          <w:p w14:paraId="2E663E4E"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16</w:t>
            </w:r>
          </w:p>
        </w:tc>
        <w:tc>
          <w:tcPr>
            <w:tcW w:w="2365" w:type="dxa"/>
            <w:shd w:val="clear" w:color="auto" w:fill="auto"/>
            <w:vAlign w:val="center"/>
          </w:tcPr>
          <w:p w14:paraId="237113EC" w14:textId="77777777" w:rsidR="00026FCC" w:rsidRPr="00B906FF" w:rsidRDefault="00026FCC" w:rsidP="000E2633">
            <w:pPr>
              <w:spacing w:line="276" w:lineRule="auto"/>
              <w:rPr>
                <w:rFonts w:ascii="Times New Roman" w:hAnsi="Times New Roman" w:cs="Times New Roman"/>
              </w:rPr>
            </w:pPr>
            <w:r w:rsidRPr="00B906FF">
              <w:rPr>
                <w:rFonts w:ascii="Times New Roman" w:hAnsi="Times New Roman" w:cs="Times New Roman"/>
              </w:rPr>
              <w:t>Калиновка</w:t>
            </w:r>
          </w:p>
        </w:tc>
        <w:tc>
          <w:tcPr>
            <w:tcW w:w="1575" w:type="dxa"/>
            <w:shd w:val="clear" w:color="auto" w:fill="auto"/>
            <w:vAlign w:val="center"/>
          </w:tcPr>
          <w:p w14:paraId="4416198E"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село</w:t>
            </w:r>
          </w:p>
        </w:tc>
        <w:tc>
          <w:tcPr>
            <w:tcW w:w="2627" w:type="dxa"/>
            <w:shd w:val="clear" w:color="auto" w:fill="auto"/>
            <w:vAlign w:val="center"/>
          </w:tcPr>
          <w:p w14:paraId="1EDF27BE"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Малые</w:t>
            </w:r>
          </w:p>
        </w:tc>
        <w:tc>
          <w:tcPr>
            <w:tcW w:w="876" w:type="dxa"/>
            <w:shd w:val="clear" w:color="auto" w:fill="auto"/>
            <w:vAlign w:val="center"/>
          </w:tcPr>
          <w:p w14:paraId="72045E9D"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37</w:t>
            </w:r>
          </w:p>
        </w:tc>
        <w:tc>
          <w:tcPr>
            <w:tcW w:w="2335" w:type="dxa"/>
            <w:shd w:val="clear" w:color="auto" w:fill="auto"/>
            <w:vAlign w:val="center"/>
          </w:tcPr>
          <w:p w14:paraId="2CAEAEE3"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Ташла</w:t>
            </w:r>
          </w:p>
        </w:tc>
        <w:tc>
          <w:tcPr>
            <w:tcW w:w="1606" w:type="dxa"/>
            <w:shd w:val="clear" w:color="auto" w:fill="auto"/>
            <w:vAlign w:val="center"/>
          </w:tcPr>
          <w:p w14:paraId="44780C10"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хутор</w:t>
            </w:r>
          </w:p>
        </w:tc>
        <w:tc>
          <w:tcPr>
            <w:tcW w:w="2771" w:type="dxa"/>
            <w:shd w:val="clear" w:color="auto" w:fill="auto"/>
            <w:vAlign w:val="center"/>
          </w:tcPr>
          <w:p w14:paraId="4C73943C"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Средние</w:t>
            </w:r>
          </w:p>
        </w:tc>
      </w:tr>
      <w:tr w:rsidR="00026FCC" w:rsidRPr="00B906FF" w14:paraId="6236164D" w14:textId="77777777" w:rsidTr="00CB373A">
        <w:trPr>
          <w:trHeight w:val="283"/>
          <w:tblHeader/>
        </w:trPr>
        <w:tc>
          <w:tcPr>
            <w:tcW w:w="871" w:type="dxa"/>
            <w:shd w:val="clear" w:color="auto" w:fill="auto"/>
            <w:vAlign w:val="center"/>
          </w:tcPr>
          <w:p w14:paraId="75E21AD1"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17</w:t>
            </w:r>
          </w:p>
        </w:tc>
        <w:tc>
          <w:tcPr>
            <w:tcW w:w="2365" w:type="dxa"/>
            <w:shd w:val="clear" w:color="auto" w:fill="auto"/>
            <w:vAlign w:val="center"/>
          </w:tcPr>
          <w:p w14:paraId="7E2BB9C9" w14:textId="77777777" w:rsidR="00026FCC" w:rsidRPr="00B906FF" w:rsidRDefault="00026FCC" w:rsidP="000E2633">
            <w:pPr>
              <w:spacing w:line="276" w:lineRule="auto"/>
              <w:rPr>
                <w:rFonts w:ascii="Times New Roman" w:hAnsi="Times New Roman" w:cs="Times New Roman"/>
              </w:rPr>
            </w:pPr>
            <w:r w:rsidRPr="00B906FF">
              <w:rPr>
                <w:rFonts w:ascii="Times New Roman" w:hAnsi="Times New Roman" w:cs="Times New Roman"/>
              </w:rPr>
              <w:t>Калюжный</w:t>
            </w:r>
          </w:p>
        </w:tc>
        <w:tc>
          <w:tcPr>
            <w:tcW w:w="1575" w:type="dxa"/>
            <w:shd w:val="clear" w:color="auto" w:fill="auto"/>
            <w:vAlign w:val="center"/>
          </w:tcPr>
          <w:p w14:paraId="6E834994"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хутор</w:t>
            </w:r>
          </w:p>
        </w:tc>
        <w:tc>
          <w:tcPr>
            <w:tcW w:w="2627" w:type="dxa"/>
            <w:shd w:val="clear" w:color="auto" w:fill="auto"/>
            <w:vAlign w:val="center"/>
          </w:tcPr>
          <w:p w14:paraId="3DAAB2D2"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Малые</w:t>
            </w:r>
          </w:p>
        </w:tc>
        <w:tc>
          <w:tcPr>
            <w:tcW w:w="876" w:type="dxa"/>
            <w:shd w:val="clear" w:color="auto" w:fill="auto"/>
            <w:vAlign w:val="center"/>
          </w:tcPr>
          <w:p w14:paraId="589AE619"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38</w:t>
            </w:r>
          </w:p>
        </w:tc>
        <w:tc>
          <w:tcPr>
            <w:tcW w:w="2335" w:type="dxa"/>
            <w:shd w:val="clear" w:color="auto" w:fill="auto"/>
            <w:vAlign w:val="center"/>
          </w:tcPr>
          <w:p w14:paraId="497A35AF"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Темнолесская</w:t>
            </w:r>
          </w:p>
        </w:tc>
        <w:tc>
          <w:tcPr>
            <w:tcW w:w="1606" w:type="dxa"/>
            <w:shd w:val="clear" w:color="auto" w:fill="auto"/>
            <w:vAlign w:val="center"/>
          </w:tcPr>
          <w:p w14:paraId="706A43ED"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станица</w:t>
            </w:r>
          </w:p>
        </w:tc>
        <w:tc>
          <w:tcPr>
            <w:tcW w:w="2771" w:type="dxa"/>
            <w:shd w:val="clear" w:color="auto" w:fill="auto"/>
            <w:vAlign w:val="center"/>
          </w:tcPr>
          <w:p w14:paraId="37BCD4A2"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Большие</w:t>
            </w:r>
          </w:p>
        </w:tc>
      </w:tr>
      <w:tr w:rsidR="00026FCC" w:rsidRPr="00B906FF" w14:paraId="64D8FBD2" w14:textId="77777777" w:rsidTr="00CB373A">
        <w:trPr>
          <w:trHeight w:val="283"/>
          <w:tblHeader/>
        </w:trPr>
        <w:tc>
          <w:tcPr>
            <w:tcW w:w="871" w:type="dxa"/>
            <w:shd w:val="clear" w:color="auto" w:fill="auto"/>
            <w:vAlign w:val="center"/>
          </w:tcPr>
          <w:p w14:paraId="500284CD"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18</w:t>
            </w:r>
          </w:p>
        </w:tc>
        <w:tc>
          <w:tcPr>
            <w:tcW w:w="2365" w:type="dxa"/>
            <w:shd w:val="clear" w:color="auto" w:fill="auto"/>
            <w:vAlign w:val="center"/>
          </w:tcPr>
          <w:p w14:paraId="0BAD9DD8" w14:textId="77777777" w:rsidR="00026FCC" w:rsidRPr="00B906FF" w:rsidRDefault="00026FCC" w:rsidP="000E2633">
            <w:pPr>
              <w:spacing w:line="276" w:lineRule="auto"/>
              <w:rPr>
                <w:rFonts w:ascii="Times New Roman" w:hAnsi="Times New Roman" w:cs="Times New Roman"/>
              </w:rPr>
            </w:pPr>
            <w:r w:rsidRPr="00B906FF">
              <w:rPr>
                <w:rFonts w:ascii="Times New Roman" w:hAnsi="Times New Roman" w:cs="Times New Roman"/>
              </w:rPr>
              <w:t>Кожевников</w:t>
            </w:r>
          </w:p>
        </w:tc>
        <w:tc>
          <w:tcPr>
            <w:tcW w:w="1575" w:type="dxa"/>
            <w:shd w:val="clear" w:color="auto" w:fill="auto"/>
            <w:vAlign w:val="center"/>
          </w:tcPr>
          <w:p w14:paraId="1E8D1421"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хутор</w:t>
            </w:r>
          </w:p>
        </w:tc>
        <w:tc>
          <w:tcPr>
            <w:tcW w:w="2627" w:type="dxa"/>
            <w:shd w:val="clear" w:color="auto" w:fill="auto"/>
            <w:vAlign w:val="center"/>
          </w:tcPr>
          <w:p w14:paraId="2549F35B"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Средние</w:t>
            </w:r>
          </w:p>
        </w:tc>
        <w:tc>
          <w:tcPr>
            <w:tcW w:w="876" w:type="dxa"/>
            <w:shd w:val="clear" w:color="auto" w:fill="auto"/>
            <w:vAlign w:val="center"/>
          </w:tcPr>
          <w:p w14:paraId="2109BAD5"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39</w:t>
            </w:r>
          </w:p>
        </w:tc>
        <w:tc>
          <w:tcPr>
            <w:tcW w:w="2335" w:type="dxa"/>
            <w:shd w:val="clear" w:color="auto" w:fill="auto"/>
            <w:vAlign w:val="center"/>
          </w:tcPr>
          <w:p w14:paraId="0D514FE1" w14:textId="77777777" w:rsidR="00026FCC" w:rsidRPr="00B906FF" w:rsidRDefault="00026FCC" w:rsidP="00357B3F">
            <w:pPr>
              <w:pStyle w:val="109"/>
              <w:spacing w:line="276" w:lineRule="auto"/>
              <w:rPr>
                <w:rFonts w:eastAsia="Calibri"/>
                <w:sz w:val="22"/>
                <w:szCs w:val="22"/>
              </w:rPr>
            </w:pPr>
            <w:proofErr w:type="spellStart"/>
            <w:r w:rsidRPr="00B906FF">
              <w:rPr>
                <w:rFonts w:eastAsia="Calibri"/>
                <w:sz w:val="22"/>
                <w:szCs w:val="22"/>
              </w:rPr>
              <w:t>Темнореченский</w:t>
            </w:r>
            <w:proofErr w:type="spellEnd"/>
          </w:p>
        </w:tc>
        <w:tc>
          <w:tcPr>
            <w:tcW w:w="1606" w:type="dxa"/>
            <w:shd w:val="clear" w:color="auto" w:fill="auto"/>
            <w:vAlign w:val="center"/>
          </w:tcPr>
          <w:p w14:paraId="03721DB2"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хутор</w:t>
            </w:r>
          </w:p>
        </w:tc>
        <w:tc>
          <w:tcPr>
            <w:tcW w:w="2771" w:type="dxa"/>
            <w:shd w:val="clear" w:color="auto" w:fill="auto"/>
            <w:vAlign w:val="center"/>
          </w:tcPr>
          <w:p w14:paraId="4BE9D68F"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Средние</w:t>
            </w:r>
          </w:p>
        </w:tc>
      </w:tr>
      <w:tr w:rsidR="00026FCC" w:rsidRPr="00B906FF" w14:paraId="3782DD14" w14:textId="77777777" w:rsidTr="00CB373A">
        <w:trPr>
          <w:trHeight w:val="283"/>
          <w:tblHeader/>
        </w:trPr>
        <w:tc>
          <w:tcPr>
            <w:tcW w:w="871" w:type="dxa"/>
            <w:shd w:val="clear" w:color="auto" w:fill="auto"/>
            <w:vAlign w:val="center"/>
          </w:tcPr>
          <w:p w14:paraId="73419941"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19</w:t>
            </w:r>
          </w:p>
        </w:tc>
        <w:tc>
          <w:tcPr>
            <w:tcW w:w="2365" w:type="dxa"/>
            <w:shd w:val="clear" w:color="auto" w:fill="auto"/>
            <w:vAlign w:val="center"/>
          </w:tcPr>
          <w:p w14:paraId="36A13705" w14:textId="77777777" w:rsidR="00026FCC" w:rsidRPr="00B906FF" w:rsidRDefault="00026FCC" w:rsidP="000E2633">
            <w:pPr>
              <w:spacing w:line="276" w:lineRule="auto"/>
              <w:rPr>
                <w:rFonts w:ascii="Times New Roman" w:hAnsi="Times New Roman" w:cs="Times New Roman"/>
              </w:rPr>
            </w:pPr>
            <w:proofErr w:type="spellStart"/>
            <w:r w:rsidRPr="00B906FF">
              <w:rPr>
                <w:rFonts w:ascii="Times New Roman" w:hAnsi="Times New Roman" w:cs="Times New Roman"/>
              </w:rPr>
              <w:t>Липовчанский</w:t>
            </w:r>
            <w:proofErr w:type="spellEnd"/>
          </w:p>
        </w:tc>
        <w:tc>
          <w:tcPr>
            <w:tcW w:w="1575" w:type="dxa"/>
            <w:shd w:val="clear" w:color="auto" w:fill="auto"/>
            <w:vAlign w:val="center"/>
          </w:tcPr>
          <w:p w14:paraId="61C87D93"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хутор</w:t>
            </w:r>
          </w:p>
        </w:tc>
        <w:tc>
          <w:tcPr>
            <w:tcW w:w="2627" w:type="dxa"/>
            <w:shd w:val="clear" w:color="auto" w:fill="auto"/>
            <w:vAlign w:val="center"/>
          </w:tcPr>
          <w:p w14:paraId="63866A89"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Малые</w:t>
            </w:r>
          </w:p>
        </w:tc>
        <w:tc>
          <w:tcPr>
            <w:tcW w:w="876" w:type="dxa"/>
            <w:shd w:val="clear" w:color="auto" w:fill="auto"/>
            <w:vAlign w:val="center"/>
          </w:tcPr>
          <w:p w14:paraId="36B1E675"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40</w:t>
            </w:r>
          </w:p>
        </w:tc>
        <w:tc>
          <w:tcPr>
            <w:tcW w:w="2335" w:type="dxa"/>
            <w:shd w:val="clear" w:color="auto" w:fill="auto"/>
            <w:vAlign w:val="center"/>
          </w:tcPr>
          <w:p w14:paraId="61E2E46D" w14:textId="77777777" w:rsidR="00026FCC" w:rsidRPr="00B906FF" w:rsidRDefault="00026FCC" w:rsidP="00357B3F">
            <w:pPr>
              <w:pStyle w:val="109"/>
              <w:spacing w:line="276" w:lineRule="auto"/>
              <w:rPr>
                <w:rFonts w:eastAsia="Calibri"/>
                <w:sz w:val="22"/>
                <w:szCs w:val="22"/>
              </w:rPr>
            </w:pPr>
            <w:proofErr w:type="spellStart"/>
            <w:r w:rsidRPr="00B906FF">
              <w:rPr>
                <w:rFonts w:eastAsia="Calibri"/>
                <w:sz w:val="22"/>
                <w:szCs w:val="22"/>
              </w:rPr>
              <w:t>Холодногорский</w:t>
            </w:r>
            <w:proofErr w:type="spellEnd"/>
          </w:p>
        </w:tc>
        <w:tc>
          <w:tcPr>
            <w:tcW w:w="1606" w:type="dxa"/>
            <w:shd w:val="clear" w:color="auto" w:fill="auto"/>
            <w:vAlign w:val="center"/>
          </w:tcPr>
          <w:p w14:paraId="58622634"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хутор</w:t>
            </w:r>
          </w:p>
        </w:tc>
        <w:tc>
          <w:tcPr>
            <w:tcW w:w="2771" w:type="dxa"/>
            <w:shd w:val="clear" w:color="auto" w:fill="auto"/>
            <w:vAlign w:val="center"/>
          </w:tcPr>
          <w:p w14:paraId="4860755A"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Средние</w:t>
            </w:r>
          </w:p>
        </w:tc>
      </w:tr>
      <w:tr w:rsidR="00026FCC" w:rsidRPr="00B906FF" w14:paraId="412705C0" w14:textId="77777777" w:rsidTr="00CB373A">
        <w:trPr>
          <w:trHeight w:val="283"/>
          <w:tblHeader/>
        </w:trPr>
        <w:tc>
          <w:tcPr>
            <w:tcW w:w="871" w:type="dxa"/>
            <w:shd w:val="clear" w:color="auto" w:fill="auto"/>
            <w:vAlign w:val="center"/>
          </w:tcPr>
          <w:p w14:paraId="32682ADF"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20</w:t>
            </w:r>
          </w:p>
        </w:tc>
        <w:tc>
          <w:tcPr>
            <w:tcW w:w="2365" w:type="dxa"/>
            <w:shd w:val="clear" w:color="auto" w:fill="auto"/>
            <w:vAlign w:val="center"/>
          </w:tcPr>
          <w:p w14:paraId="61418859" w14:textId="77777777" w:rsidR="00026FCC" w:rsidRPr="00B906FF" w:rsidRDefault="00026FCC" w:rsidP="000E2633">
            <w:pPr>
              <w:spacing w:line="276" w:lineRule="auto"/>
              <w:rPr>
                <w:rFonts w:ascii="Times New Roman" w:hAnsi="Times New Roman" w:cs="Times New Roman"/>
              </w:rPr>
            </w:pPr>
            <w:r w:rsidRPr="00B906FF">
              <w:rPr>
                <w:rFonts w:ascii="Times New Roman" w:hAnsi="Times New Roman" w:cs="Times New Roman"/>
              </w:rPr>
              <w:t>Михайловск</w:t>
            </w:r>
          </w:p>
        </w:tc>
        <w:tc>
          <w:tcPr>
            <w:tcW w:w="1575" w:type="dxa"/>
            <w:shd w:val="clear" w:color="auto" w:fill="auto"/>
            <w:vAlign w:val="center"/>
          </w:tcPr>
          <w:p w14:paraId="2A18A848"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город</w:t>
            </w:r>
          </w:p>
        </w:tc>
        <w:tc>
          <w:tcPr>
            <w:tcW w:w="2627" w:type="dxa"/>
            <w:shd w:val="clear" w:color="auto" w:fill="auto"/>
            <w:vAlign w:val="center"/>
          </w:tcPr>
          <w:p w14:paraId="0EFCA5DB" w14:textId="1A85FD98" w:rsidR="00026FCC" w:rsidRPr="00B906FF" w:rsidRDefault="00CB373A" w:rsidP="00357B3F">
            <w:pPr>
              <w:spacing w:line="276" w:lineRule="auto"/>
              <w:jc w:val="center"/>
              <w:rPr>
                <w:rFonts w:ascii="Times New Roman" w:hAnsi="Times New Roman" w:cs="Times New Roman"/>
              </w:rPr>
            </w:pPr>
            <w:r w:rsidRPr="00B906FF">
              <w:rPr>
                <w:rFonts w:ascii="Times New Roman" w:hAnsi="Times New Roman" w:cs="Times New Roman"/>
              </w:rPr>
              <w:t>Большие</w:t>
            </w:r>
          </w:p>
        </w:tc>
        <w:tc>
          <w:tcPr>
            <w:tcW w:w="876" w:type="dxa"/>
            <w:shd w:val="clear" w:color="auto" w:fill="auto"/>
            <w:vAlign w:val="center"/>
          </w:tcPr>
          <w:p w14:paraId="0D7371EB"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41</w:t>
            </w:r>
          </w:p>
        </w:tc>
        <w:tc>
          <w:tcPr>
            <w:tcW w:w="2335" w:type="dxa"/>
            <w:shd w:val="clear" w:color="auto" w:fill="auto"/>
            <w:vAlign w:val="center"/>
          </w:tcPr>
          <w:p w14:paraId="20E5F00E"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Цимлянский</w:t>
            </w:r>
          </w:p>
        </w:tc>
        <w:tc>
          <w:tcPr>
            <w:tcW w:w="1606" w:type="dxa"/>
            <w:shd w:val="clear" w:color="auto" w:fill="auto"/>
            <w:vAlign w:val="center"/>
          </w:tcPr>
          <w:p w14:paraId="30371EF4"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поселок</w:t>
            </w:r>
          </w:p>
        </w:tc>
        <w:tc>
          <w:tcPr>
            <w:tcW w:w="2771" w:type="dxa"/>
            <w:shd w:val="clear" w:color="auto" w:fill="auto"/>
            <w:vAlign w:val="center"/>
          </w:tcPr>
          <w:p w14:paraId="4DAB56A0"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Большие</w:t>
            </w:r>
          </w:p>
        </w:tc>
      </w:tr>
      <w:tr w:rsidR="00026FCC" w:rsidRPr="00B906FF" w14:paraId="19C690CB" w14:textId="77777777" w:rsidTr="00CB373A">
        <w:trPr>
          <w:trHeight w:val="283"/>
          <w:tblHeader/>
        </w:trPr>
        <w:tc>
          <w:tcPr>
            <w:tcW w:w="871" w:type="dxa"/>
            <w:shd w:val="clear" w:color="auto" w:fill="auto"/>
            <w:vAlign w:val="center"/>
          </w:tcPr>
          <w:p w14:paraId="1114777C"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21</w:t>
            </w:r>
          </w:p>
        </w:tc>
        <w:tc>
          <w:tcPr>
            <w:tcW w:w="2365" w:type="dxa"/>
            <w:shd w:val="clear" w:color="auto" w:fill="auto"/>
            <w:vAlign w:val="center"/>
          </w:tcPr>
          <w:p w14:paraId="593896A1" w14:textId="77777777" w:rsidR="00026FCC" w:rsidRPr="00B906FF" w:rsidRDefault="00026FCC" w:rsidP="000E2633">
            <w:pPr>
              <w:spacing w:line="276" w:lineRule="auto"/>
              <w:rPr>
                <w:rFonts w:ascii="Times New Roman" w:hAnsi="Times New Roman" w:cs="Times New Roman"/>
              </w:rPr>
            </w:pPr>
            <w:r w:rsidRPr="00B906FF">
              <w:rPr>
                <w:rFonts w:ascii="Times New Roman" w:hAnsi="Times New Roman" w:cs="Times New Roman"/>
              </w:rPr>
              <w:t>Надежда</w:t>
            </w:r>
          </w:p>
        </w:tc>
        <w:tc>
          <w:tcPr>
            <w:tcW w:w="1575" w:type="dxa"/>
            <w:shd w:val="clear" w:color="auto" w:fill="auto"/>
            <w:vAlign w:val="center"/>
          </w:tcPr>
          <w:p w14:paraId="6AF77C5F"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село</w:t>
            </w:r>
          </w:p>
        </w:tc>
        <w:tc>
          <w:tcPr>
            <w:tcW w:w="2627" w:type="dxa"/>
            <w:shd w:val="clear" w:color="auto" w:fill="auto"/>
            <w:vAlign w:val="center"/>
          </w:tcPr>
          <w:p w14:paraId="336B3934" w14:textId="77777777" w:rsidR="00026FCC" w:rsidRPr="00B906FF" w:rsidRDefault="00026FCC" w:rsidP="00357B3F">
            <w:pPr>
              <w:spacing w:line="276" w:lineRule="auto"/>
              <w:jc w:val="center"/>
              <w:rPr>
                <w:rFonts w:ascii="Times New Roman" w:hAnsi="Times New Roman" w:cs="Times New Roman"/>
              </w:rPr>
            </w:pPr>
            <w:r w:rsidRPr="00B906FF">
              <w:rPr>
                <w:rFonts w:ascii="Times New Roman" w:hAnsi="Times New Roman" w:cs="Times New Roman"/>
              </w:rPr>
              <w:t>Крупные</w:t>
            </w:r>
          </w:p>
        </w:tc>
        <w:tc>
          <w:tcPr>
            <w:tcW w:w="876" w:type="dxa"/>
            <w:shd w:val="clear" w:color="auto" w:fill="auto"/>
            <w:vAlign w:val="center"/>
          </w:tcPr>
          <w:p w14:paraId="337E60ED"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42</w:t>
            </w:r>
          </w:p>
        </w:tc>
        <w:tc>
          <w:tcPr>
            <w:tcW w:w="2335" w:type="dxa"/>
            <w:shd w:val="clear" w:color="auto" w:fill="auto"/>
            <w:vAlign w:val="center"/>
          </w:tcPr>
          <w:p w14:paraId="12592031"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Ясный</w:t>
            </w:r>
          </w:p>
        </w:tc>
        <w:tc>
          <w:tcPr>
            <w:tcW w:w="1606" w:type="dxa"/>
            <w:shd w:val="clear" w:color="auto" w:fill="auto"/>
            <w:vAlign w:val="center"/>
          </w:tcPr>
          <w:p w14:paraId="0034C535"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поселок</w:t>
            </w:r>
          </w:p>
        </w:tc>
        <w:tc>
          <w:tcPr>
            <w:tcW w:w="2771" w:type="dxa"/>
            <w:shd w:val="clear" w:color="auto" w:fill="auto"/>
            <w:vAlign w:val="center"/>
          </w:tcPr>
          <w:p w14:paraId="037E27B9" w14:textId="77777777" w:rsidR="00026FCC" w:rsidRPr="00B906FF" w:rsidRDefault="00026FCC" w:rsidP="00357B3F">
            <w:pPr>
              <w:pStyle w:val="109"/>
              <w:spacing w:line="276" w:lineRule="auto"/>
              <w:rPr>
                <w:rFonts w:eastAsia="Calibri"/>
                <w:sz w:val="22"/>
                <w:szCs w:val="22"/>
              </w:rPr>
            </w:pPr>
            <w:r w:rsidRPr="00B906FF">
              <w:rPr>
                <w:rFonts w:eastAsia="Calibri"/>
                <w:sz w:val="22"/>
                <w:szCs w:val="22"/>
              </w:rPr>
              <w:t>Малые</w:t>
            </w:r>
          </w:p>
        </w:tc>
      </w:tr>
    </w:tbl>
    <w:p w14:paraId="71AD8083" w14:textId="77777777" w:rsidR="00026FCC" w:rsidRPr="00B906FF" w:rsidRDefault="00026FCC" w:rsidP="002072B4">
      <w:pPr>
        <w:pStyle w:val="affff1"/>
      </w:pPr>
    </w:p>
    <w:p w14:paraId="28282787" w14:textId="77777777" w:rsidR="00357B3F" w:rsidRPr="00B906FF" w:rsidRDefault="00357B3F" w:rsidP="002072B4">
      <w:pPr>
        <w:pStyle w:val="affff1"/>
        <w:sectPr w:rsidR="00357B3F" w:rsidRPr="00B906FF" w:rsidSect="00357B3F">
          <w:pgSz w:w="16839" w:h="11907" w:orient="landscape" w:code="9"/>
          <w:pgMar w:top="1701" w:right="1134" w:bottom="851" w:left="1134" w:header="709" w:footer="709" w:gutter="0"/>
          <w:cols w:space="60"/>
          <w:noEndnote/>
          <w:titlePg/>
          <w:docGrid w:linePitch="326"/>
        </w:sectPr>
      </w:pPr>
    </w:p>
    <w:p w14:paraId="6DDE7A27" w14:textId="47CA032E" w:rsidR="00CB373A" w:rsidRPr="00B906FF" w:rsidRDefault="00CB373A" w:rsidP="00CB373A">
      <w:pPr>
        <w:pStyle w:val="affff1"/>
        <w:spacing w:after="0" w:line="276" w:lineRule="auto"/>
        <w:ind w:right="-284"/>
        <w:rPr>
          <w:rFonts w:ascii="Times New Roman" w:hAnsi="Times New Roman"/>
          <w:sz w:val="28"/>
          <w:szCs w:val="28"/>
        </w:rPr>
      </w:pPr>
      <w:r w:rsidRPr="00B906FF">
        <w:rPr>
          <w:rFonts w:ascii="Times New Roman" w:hAnsi="Times New Roman"/>
          <w:sz w:val="28"/>
          <w:szCs w:val="28"/>
        </w:rPr>
        <w:lastRenderedPageBreak/>
        <w:t>По состоянию на 01 января 2025 года численность населения составляет:</w:t>
      </w:r>
    </w:p>
    <w:p w14:paraId="0B012906" w14:textId="77777777" w:rsidR="00CB373A" w:rsidRPr="00B906FF" w:rsidRDefault="00CB373A" w:rsidP="00CB373A">
      <w:pPr>
        <w:pStyle w:val="affff1"/>
        <w:tabs>
          <w:tab w:val="left" w:pos="993"/>
        </w:tabs>
        <w:spacing w:after="0" w:line="276" w:lineRule="auto"/>
        <w:ind w:right="-284"/>
        <w:rPr>
          <w:rFonts w:ascii="Times New Roman" w:hAnsi="Times New Roman"/>
          <w:sz w:val="28"/>
          <w:szCs w:val="28"/>
        </w:rPr>
      </w:pPr>
      <w:r w:rsidRPr="00B906FF">
        <w:rPr>
          <w:rFonts w:ascii="Times New Roman" w:hAnsi="Times New Roman"/>
          <w:sz w:val="28"/>
          <w:szCs w:val="28"/>
        </w:rPr>
        <w:t>1.</w:t>
      </w:r>
      <w:r w:rsidRPr="00B906FF">
        <w:rPr>
          <w:rFonts w:ascii="Times New Roman" w:hAnsi="Times New Roman"/>
          <w:sz w:val="28"/>
          <w:szCs w:val="28"/>
        </w:rPr>
        <w:tab/>
        <w:t>165 229 чел. (по данным Северо-</w:t>
      </w:r>
      <w:proofErr w:type="spellStart"/>
      <w:r w:rsidRPr="00B906FF">
        <w:rPr>
          <w:rFonts w:ascii="Times New Roman" w:hAnsi="Times New Roman"/>
          <w:sz w:val="28"/>
          <w:szCs w:val="28"/>
        </w:rPr>
        <w:t>Кавказстат</w:t>
      </w:r>
      <w:proofErr w:type="spellEnd"/>
      <w:r w:rsidRPr="00B906FF">
        <w:rPr>
          <w:rFonts w:ascii="Times New Roman" w:hAnsi="Times New Roman"/>
          <w:sz w:val="28"/>
          <w:szCs w:val="28"/>
        </w:rPr>
        <w:t>);</w:t>
      </w:r>
    </w:p>
    <w:p w14:paraId="468F9296" w14:textId="6F4E4755" w:rsidR="00CB373A" w:rsidRPr="00B906FF" w:rsidRDefault="00CB373A" w:rsidP="00CB373A">
      <w:pPr>
        <w:pStyle w:val="affff1"/>
        <w:tabs>
          <w:tab w:val="left" w:pos="993"/>
        </w:tabs>
        <w:spacing w:after="0" w:line="276" w:lineRule="auto"/>
        <w:ind w:right="-284"/>
        <w:rPr>
          <w:rFonts w:ascii="Times New Roman" w:hAnsi="Times New Roman"/>
          <w:sz w:val="28"/>
          <w:szCs w:val="28"/>
        </w:rPr>
      </w:pPr>
      <w:r w:rsidRPr="00B906FF">
        <w:rPr>
          <w:rFonts w:ascii="Times New Roman" w:hAnsi="Times New Roman"/>
          <w:sz w:val="28"/>
          <w:szCs w:val="28"/>
        </w:rPr>
        <w:t>2.</w:t>
      </w:r>
      <w:r w:rsidRPr="00B906FF">
        <w:rPr>
          <w:rFonts w:ascii="Times New Roman" w:hAnsi="Times New Roman"/>
          <w:sz w:val="28"/>
          <w:szCs w:val="28"/>
        </w:rPr>
        <w:tab/>
        <w:t xml:space="preserve">176 922 чел. (по данным из </w:t>
      </w:r>
      <w:proofErr w:type="spellStart"/>
      <w:r w:rsidRPr="00B906FF">
        <w:rPr>
          <w:rFonts w:ascii="Times New Roman" w:hAnsi="Times New Roman"/>
          <w:sz w:val="28"/>
          <w:szCs w:val="28"/>
        </w:rPr>
        <w:t>похозяйственных</w:t>
      </w:r>
      <w:proofErr w:type="spellEnd"/>
      <w:r w:rsidRPr="00B906FF">
        <w:rPr>
          <w:rFonts w:ascii="Times New Roman" w:hAnsi="Times New Roman"/>
          <w:sz w:val="28"/>
          <w:szCs w:val="28"/>
        </w:rPr>
        <w:t xml:space="preserve"> книг населенных пунктов ШМО, в том числе численность населения города – 121,097 тыс. чел., сельских населенных пунктов – 55,825 тыс. чел.);</w:t>
      </w:r>
    </w:p>
    <w:p w14:paraId="03B14AD2" w14:textId="77777777" w:rsidR="00CB373A" w:rsidRPr="00B906FF" w:rsidRDefault="00CB373A" w:rsidP="00CB373A">
      <w:pPr>
        <w:pStyle w:val="affff1"/>
        <w:tabs>
          <w:tab w:val="left" w:pos="993"/>
        </w:tabs>
        <w:spacing w:after="0" w:line="276" w:lineRule="auto"/>
        <w:ind w:right="-284"/>
        <w:rPr>
          <w:rFonts w:ascii="Times New Roman" w:hAnsi="Times New Roman"/>
          <w:sz w:val="28"/>
          <w:szCs w:val="28"/>
        </w:rPr>
      </w:pPr>
      <w:r w:rsidRPr="00B906FF">
        <w:rPr>
          <w:rFonts w:ascii="Times New Roman" w:hAnsi="Times New Roman"/>
          <w:sz w:val="28"/>
          <w:szCs w:val="28"/>
        </w:rPr>
        <w:t>3.</w:t>
      </w:r>
      <w:r w:rsidRPr="00B906FF">
        <w:rPr>
          <w:rFonts w:ascii="Times New Roman" w:hAnsi="Times New Roman"/>
          <w:sz w:val="28"/>
          <w:szCs w:val="28"/>
        </w:rPr>
        <w:tab/>
        <w:t>225 000 чел. (реальная численность населения из учета жителей г. Михайловска, проживающих в МКД и по сведениям общеобразовательных учреждений).</w:t>
      </w:r>
    </w:p>
    <w:p w14:paraId="28F447A4" w14:textId="77777777" w:rsidR="00EA2DEF" w:rsidRPr="00B906FF" w:rsidRDefault="00EA2DEF" w:rsidP="00EA2DEF">
      <w:pPr>
        <w:spacing w:after="0"/>
        <w:ind w:right="-284" w:firstLine="709"/>
        <w:jc w:val="both"/>
        <w:rPr>
          <w:rFonts w:ascii="Times New Roman" w:hAnsi="Times New Roman" w:cs="Times New Roman"/>
          <w:sz w:val="28"/>
          <w:szCs w:val="28"/>
        </w:rPr>
      </w:pPr>
      <w:r w:rsidRPr="00B906FF">
        <w:rPr>
          <w:rFonts w:ascii="Times New Roman" w:hAnsi="Times New Roman" w:cs="Times New Roman"/>
          <w:sz w:val="28"/>
          <w:szCs w:val="28"/>
        </w:rPr>
        <w:t>Административный центр округа – город Михайловск относится к категории больших городов с численностью населения более 100 тыс. человек, сосредотачивая 67,0 % всего населения муниципального округа.</w:t>
      </w:r>
    </w:p>
    <w:p w14:paraId="72471641" w14:textId="77777777" w:rsidR="00357B3F" w:rsidRPr="00B906FF" w:rsidRDefault="00357B3F" w:rsidP="000E2633">
      <w:pPr>
        <w:pStyle w:val="affff1"/>
        <w:spacing w:after="0" w:line="276" w:lineRule="auto"/>
        <w:ind w:right="-284"/>
        <w:rPr>
          <w:rFonts w:ascii="Times New Roman" w:hAnsi="Times New Roman"/>
          <w:sz w:val="28"/>
          <w:szCs w:val="28"/>
        </w:rPr>
      </w:pPr>
      <w:r w:rsidRPr="00B906FF">
        <w:rPr>
          <w:rFonts w:ascii="Times New Roman" w:hAnsi="Times New Roman"/>
          <w:sz w:val="28"/>
          <w:szCs w:val="28"/>
        </w:rPr>
        <w:t>Основные расчетные климатические параметры холодного периода Шпаковского муниципального округа</w:t>
      </w:r>
      <w:r w:rsidRPr="00B906FF">
        <w:rPr>
          <w:rFonts w:ascii="Times New Roman" w:hAnsi="Times New Roman"/>
          <w:sz w:val="28"/>
          <w:szCs w:val="28"/>
          <w:vertAlign w:val="superscript"/>
        </w:rPr>
        <w:footnoteReference w:id="3"/>
      </w:r>
      <w:r w:rsidRPr="00B906FF">
        <w:rPr>
          <w:rFonts w:ascii="Times New Roman" w:hAnsi="Times New Roman"/>
          <w:sz w:val="28"/>
          <w:szCs w:val="28"/>
        </w:rPr>
        <w:t xml:space="preserve"> в соответствии с СП 131.13330.2020 «Строительная климатология»</w:t>
      </w:r>
      <w:r w:rsidRPr="00B906FF">
        <w:rPr>
          <w:rFonts w:ascii="Times New Roman" w:hAnsi="Times New Roman"/>
          <w:sz w:val="28"/>
          <w:szCs w:val="28"/>
          <w:vertAlign w:val="superscript"/>
        </w:rPr>
        <w:footnoteReference w:id="4"/>
      </w:r>
      <w:r w:rsidRPr="00B906FF">
        <w:rPr>
          <w:rFonts w:ascii="Times New Roman" w:hAnsi="Times New Roman"/>
          <w:sz w:val="28"/>
          <w:szCs w:val="28"/>
        </w:rPr>
        <w:t xml:space="preserve"> следующие:</w:t>
      </w:r>
    </w:p>
    <w:p w14:paraId="2C2DBBF8" w14:textId="77777777" w:rsidR="00357B3F" w:rsidRPr="00B906FF" w:rsidRDefault="00357B3F" w:rsidP="000E2633">
      <w:pPr>
        <w:pStyle w:val="affff1"/>
        <w:spacing w:after="0" w:line="276" w:lineRule="auto"/>
        <w:ind w:right="-284"/>
        <w:rPr>
          <w:rFonts w:ascii="Times New Roman" w:hAnsi="Times New Roman"/>
          <w:sz w:val="28"/>
          <w:szCs w:val="28"/>
        </w:rPr>
      </w:pPr>
      <w:r w:rsidRPr="00B906FF">
        <w:rPr>
          <w:rFonts w:ascii="Times New Roman" w:hAnsi="Times New Roman"/>
          <w:sz w:val="28"/>
          <w:szCs w:val="28"/>
        </w:rPr>
        <w:t>-абсолютная минимальная температура воздуха: минус -31ºС;</w:t>
      </w:r>
    </w:p>
    <w:p w14:paraId="7190D269" w14:textId="77777777" w:rsidR="00357B3F" w:rsidRPr="00B906FF" w:rsidRDefault="00357B3F" w:rsidP="000E2633">
      <w:pPr>
        <w:pStyle w:val="affff1"/>
        <w:spacing w:after="0" w:line="276" w:lineRule="auto"/>
        <w:ind w:right="-284"/>
        <w:rPr>
          <w:rFonts w:ascii="Times New Roman" w:hAnsi="Times New Roman"/>
          <w:sz w:val="28"/>
          <w:szCs w:val="28"/>
        </w:rPr>
      </w:pPr>
      <w:r w:rsidRPr="00B906FF">
        <w:rPr>
          <w:rFonts w:ascii="Times New Roman" w:hAnsi="Times New Roman"/>
          <w:sz w:val="28"/>
          <w:szCs w:val="28"/>
        </w:rPr>
        <w:t>-температура воздуха наиболее холодной пятидневки обеспеченностью 0,92: минус 18ºС;</w:t>
      </w:r>
    </w:p>
    <w:p w14:paraId="5BE5049F" w14:textId="77777777" w:rsidR="00357B3F" w:rsidRPr="00B906FF" w:rsidRDefault="00357B3F" w:rsidP="000E2633">
      <w:pPr>
        <w:pStyle w:val="affff1"/>
        <w:spacing w:after="0" w:line="276" w:lineRule="auto"/>
        <w:ind w:right="-284"/>
        <w:rPr>
          <w:rFonts w:ascii="Times New Roman" w:hAnsi="Times New Roman"/>
          <w:sz w:val="28"/>
          <w:szCs w:val="28"/>
        </w:rPr>
      </w:pPr>
      <w:r w:rsidRPr="00B906FF">
        <w:rPr>
          <w:rFonts w:ascii="Times New Roman" w:hAnsi="Times New Roman"/>
          <w:sz w:val="28"/>
          <w:szCs w:val="28"/>
        </w:rPr>
        <w:t>-средняя температура воздуха периода со средней суточной температурой воздуха ≤8ºС: 0,6ºС;</w:t>
      </w:r>
    </w:p>
    <w:p w14:paraId="7BEF38FA" w14:textId="77777777" w:rsidR="00357B3F" w:rsidRPr="00B906FF" w:rsidRDefault="00357B3F" w:rsidP="000E2633">
      <w:pPr>
        <w:pStyle w:val="affff1"/>
        <w:spacing w:after="0" w:line="276" w:lineRule="auto"/>
        <w:ind w:right="-284"/>
        <w:rPr>
          <w:rFonts w:ascii="Times New Roman" w:hAnsi="Times New Roman"/>
          <w:sz w:val="28"/>
          <w:szCs w:val="28"/>
        </w:rPr>
      </w:pPr>
      <w:r w:rsidRPr="00B906FF">
        <w:rPr>
          <w:rFonts w:ascii="Times New Roman" w:hAnsi="Times New Roman"/>
          <w:sz w:val="28"/>
          <w:szCs w:val="28"/>
        </w:rPr>
        <w:t>-продолжительность периода со среднесуточной температурой воздуха ≤8ºС: 168 сут;</w:t>
      </w:r>
    </w:p>
    <w:p w14:paraId="2369BA45" w14:textId="77777777" w:rsidR="00357B3F" w:rsidRPr="00B906FF" w:rsidRDefault="00357B3F" w:rsidP="00EA2DEF">
      <w:pPr>
        <w:pStyle w:val="affff1"/>
        <w:spacing w:after="0" w:line="276" w:lineRule="auto"/>
        <w:ind w:right="-284"/>
        <w:rPr>
          <w:rFonts w:ascii="Times New Roman" w:hAnsi="Times New Roman"/>
          <w:sz w:val="28"/>
          <w:szCs w:val="28"/>
        </w:rPr>
      </w:pPr>
      <w:r w:rsidRPr="00B906FF">
        <w:rPr>
          <w:rFonts w:ascii="Times New Roman" w:hAnsi="Times New Roman"/>
          <w:sz w:val="28"/>
          <w:szCs w:val="28"/>
        </w:rPr>
        <w:t>-средняя скорость ветра за период со средней суточной температурой воздуха ≤8ºС: 4,7 м/с;</w:t>
      </w:r>
    </w:p>
    <w:p w14:paraId="2A1BAED4" w14:textId="4B5311D2" w:rsidR="00357B3F" w:rsidRPr="00B906FF" w:rsidRDefault="00357B3F" w:rsidP="00EA2DEF">
      <w:pPr>
        <w:pStyle w:val="affff1"/>
        <w:spacing w:after="0" w:line="276" w:lineRule="auto"/>
        <w:ind w:right="-284"/>
        <w:rPr>
          <w:rFonts w:ascii="Times New Roman" w:hAnsi="Times New Roman"/>
          <w:sz w:val="28"/>
          <w:szCs w:val="28"/>
        </w:rPr>
      </w:pPr>
      <w:r w:rsidRPr="00B906FF">
        <w:rPr>
          <w:rFonts w:ascii="Times New Roman" w:hAnsi="Times New Roman"/>
          <w:sz w:val="28"/>
          <w:szCs w:val="28"/>
        </w:rPr>
        <w:t>Расчетная сейсмичность территории округа – не более 7 баллов.</w:t>
      </w:r>
    </w:p>
    <w:p w14:paraId="68AF075D" w14:textId="77777777" w:rsidR="00EA2DEF" w:rsidRPr="00B906FF" w:rsidRDefault="00EA2DEF" w:rsidP="00EA2DEF">
      <w:pPr>
        <w:pStyle w:val="affff1"/>
        <w:spacing w:after="0" w:line="276" w:lineRule="auto"/>
        <w:ind w:right="-284"/>
        <w:rPr>
          <w:rFonts w:ascii="Times New Roman" w:hAnsi="Times New Roman"/>
          <w:sz w:val="28"/>
          <w:szCs w:val="28"/>
        </w:rPr>
      </w:pPr>
      <w:r w:rsidRPr="00B906FF">
        <w:rPr>
          <w:rFonts w:ascii="Times New Roman" w:hAnsi="Times New Roman"/>
          <w:sz w:val="28"/>
          <w:szCs w:val="28"/>
        </w:rPr>
        <w:t>На территории Шпаковского муниципального округа утверждены градостроительные документы:</w:t>
      </w:r>
    </w:p>
    <w:p w14:paraId="1DBA63D6" w14:textId="77777777" w:rsidR="00EA2DEF" w:rsidRPr="00B906FF" w:rsidRDefault="00EA2DEF" w:rsidP="00EA2DEF">
      <w:pPr>
        <w:pStyle w:val="affff1"/>
        <w:spacing w:after="0" w:line="276" w:lineRule="auto"/>
        <w:ind w:right="-284"/>
        <w:rPr>
          <w:rFonts w:ascii="Times New Roman" w:hAnsi="Times New Roman"/>
          <w:sz w:val="28"/>
          <w:szCs w:val="28"/>
        </w:rPr>
      </w:pPr>
      <w:r w:rsidRPr="00B906FF">
        <w:rPr>
          <w:rFonts w:ascii="Times New Roman" w:hAnsi="Times New Roman"/>
          <w:sz w:val="28"/>
          <w:szCs w:val="28"/>
        </w:rPr>
        <w:t>1)</w:t>
      </w:r>
      <w:r w:rsidRPr="00B906FF">
        <w:rPr>
          <w:rFonts w:ascii="Times New Roman" w:hAnsi="Times New Roman"/>
          <w:sz w:val="28"/>
          <w:szCs w:val="28"/>
        </w:rPr>
        <w:tab/>
        <w:t>Генеральный план Шпаковского муниципального округа, утвержденный решением Думы Шпаковского муниципального округа Ставропольского края от 29 декабря 2022 г. № 425;</w:t>
      </w:r>
    </w:p>
    <w:p w14:paraId="4CDF7BAE" w14:textId="7EFE85BF" w:rsidR="00EA2DEF" w:rsidRPr="00B906FF" w:rsidRDefault="00EA2DEF" w:rsidP="00EA2DEF">
      <w:pPr>
        <w:pStyle w:val="affff1"/>
        <w:spacing w:after="0" w:line="276" w:lineRule="auto"/>
        <w:ind w:right="-284"/>
        <w:rPr>
          <w:rFonts w:ascii="Times New Roman" w:hAnsi="Times New Roman"/>
          <w:sz w:val="28"/>
          <w:szCs w:val="28"/>
        </w:rPr>
      </w:pPr>
      <w:r w:rsidRPr="00B906FF">
        <w:rPr>
          <w:rFonts w:ascii="Times New Roman" w:hAnsi="Times New Roman"/>
          <w:sz w:val="28"/>
          <w:szCs w:val="28"/>
        </w:rPr>
        <w:t>2)</w:t>
      </w:r>
      <w:r w:rsidRPr="00B906FF">
        <w:rPr>
          <w:rFonts w:ascii="Times New Roman" w:hAnsi="Times New Roman"/>
          <w:sz w:val="28"/>
          <w:szCs w:val="28"/>
        </w:rPr>
        <w:tab/>
        <w:t>Правила землепользования и застройки Шпаковского муниципального округа Ставропольского края, утвержденные постановлением администрации Шпаковского муниципального округа Ставропольского края от 02 мая 2023 г. № 515;</w:t>
      </w:r>
    </w:p>
    <w:p w14:paraId="030EB29E" w14:textId="2BE8E86F" w:rsidR="00955149" w:rsidRPr="00B906FF" w:rsidRDefault="00EA2DEF" w:rsidP="000E2633">
      <w:pPr>
        <w:pStyle w:val="affff1"/>
        <w:spacing w:after="0" w:line="276" w:lineRule="auto"/>
        <w:ind w:right="-284"/>
        <w:rPr>
          <w:rFonts w:ascii="Times New Roman" w:eastAsia="Times New Roman" w:hAnsi="Times New Roman"/>
          <w:b/>
          <w:bCs/>
          <w:sz w:val="28"/>
          <w:szCs w:val="28"/>
          <w:lang w:eastAsia="ru-RU"/>
        </w:rPr>
      </w:pPr>
      <w:r w:rsidRPr="00B906FF">
        <w:rPr>
          <w:rFonts w:ascii="Times New Roman" w:hAnsi="Times New Roman"/>
          <w:sz w:val="28"/>
          <w:szCs w:val="28"/>
        </w:rPr>
        <w:t>3)</w:t>
      </w:r>
      <w:r w:rsidRPr="00B906FF">
        <w:rPr>
          <w:rFonts w:ascii="Times New Roman" w:hAnsi="Times New Roman"/>
          <w:sz w:val="28"/>
          <w:szCs w:val="28"/>
        </w:rPr>
        <w:tab/>
        <w:t>Местные нормативы градостроительного проектирования Шпаковского муниципального округа Ставропольского края, утвержденные постановлением администрации Шпаковского муниципального округа Ставропольского края от 18.04.2022 г. №597.</w:t>
      </w:r>
      <w:r w:rsidR="00955149" w:rsidRPr="00B906FF">
        <w:rPr>
          <w:rFonts w:ascii="Times New Roman" w:hAnsi="Times New Roman"/>
          <w:sz w:val="28"/>
          <w:szCs w:val="28"/>
        </w:rPr>
        <w:br w:type="page"/>
      </w:r>
    </w:p>
    <w:p w14:paraId="65E70255" w14:textId="77777777" w:rsidR="000E2633" w:rsidRPr="00B906FF" w:rsidRDefault="000E2633" w:rsidP="00FA6554">
      <w:pPr>
        <w:pStyle w:val="1"/>
        <w:sectPr w:rsidR="000E2633" w:rsidRPr="00B906FF" w:rsidSect="000E2633">
          <w:pgSz w:w="11907" w:h="16839" w:code="9"/>
          <w:pgMar w:top="851" w:right="851" w:bottom="851" w:left="1701" w:header="709" w:footer="709" w:gutter="0"/>
          <w:cols w:space="60"/>
          <w:noEndnote/>
          <w:titlePg/>
          <w:docGrid w:linePitch="326"/>
        </w:sectPr>
      </w:pPr>
    </w:p>
    <w:p w14:paraId="6A5153CA" w14:textId="77777777" w:rsidR="00403E69" w:rsidRPr="00B906FF" w:rsidRDefault="00403E69" w:rsidP="000E2633">
      <w:pPr>
        <w:pStyle w:val="1"/>
        <w:spacing w:after="0" w:line="276" w:lineRule="auto"/>
        <w:ind w:right="-284"/>
        <w:rPr>
          <w:rFonts w:ascii="Times New Roman" w:hAnsi="Times New Roman" w:cs="Times New Roman"/>
        </w:rPr>
      </w:pPr>
      <w:bookmarkStart w:id="10" w:name="_Toc197503779"/>
      <w:r w:rsidRPr="00B906FF">
        <w:rPr>
          <w:rFonts w:ascii="Times New Roman" w:hAnsi="Times New Roman" w:cs="Times New Roman"/>
        </w:rPr>
        <w:lastRenderedPageBreak/>
        <w:t>ЧАСТЬ 1. ФУНКЦИОНАЛЬНАЯ СТРУКТУРА ТЕПЛОСНАБЖЕНИЯ</w:t>
      </w:r>
      <w:bookmarkEnd w:id="0"/>
      <w:bookmarkEnd w:id="1"/>
      <w:r w:rsidR="003A5B68" w:rsidRPr="00B906FF">
        <w:rPr>
          <w:rFonts w:ascii="Times New Roman" w:hAnsi="Times New Roman" w:cs="Times New Roman"/>
        </w:rPr>
        <w:t xml:space="preserve"> МУНИЦИПАЛЬНОГО ОБРАЗОВАНИЯ</w:t>
      </w:r>
      <w:bookmarkEnd w:id="10"/>
    </w:p>
    <w:p w14:paraId="4D086637" w14:textId="77777777" w:rsidR="00403E69" w:rsidRPr="00B906FF" w:rsidRDefault="00E11DF3" w:rsidP="000E2633">
      <w:pPr>
        <w:pStyle w:val="2fd"/>
        <w:spacing w:after="0" w:line="276" w:lineRule="auto"/>
        <w:ind w:right="-284"/>
        <w:rPr>
          <w:rFonts w:ascii="Times New Roman" w:hAnsi="Times New Roman" w:cs="Times New Roman"/>
        </w:rPr>
      </w:pPr>
      <w:bookmarkStart w:id="11" w:name="_Toc4414419"/>
      <w:bookmarkStart w:id="12" w:name="_Toc4493423"/>
      <w:bookmarkStart w:id="13" w:name="_Toc197503780"/>
      <w:r w:rsidRPr="00B906FF">
        <w:rPr>
          <w:rFonts w:ascii="Times New Roman" w:hAnsi="Times New Roman" w:cs="Times New Roman"/>
        </w:rPr>
        <w:t xml:space="preserve">1.1 </w:t>
      </w:r>
      <w:r w:rsidR="00B93726" w:rsidRPr="00B906FF">
        <w:rPr>
          <w:rFonts w:ascii="Times New Roman" w:hAnsi="Times New Roman" w:cs="Times New Roman"/>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bookmarkEnd w:id="11"/>
      <w:bookmarkEnd w:id="12"/>
      <w:bookmarkEnd w:id="13"/>
    </w:p>
    <w:p w14:paraId="56463328" w14:textId="6C6771B2" w:rsidR="00800A3F" w:rsidRPr="00B906FF" w:rsidRDefault="00800A3F" w:rsidP="000E2633">
      <w:pPr>
        <w:pStyle w:val="affff1"/>
        <w:spacing w:after="0" w:line="276" w:lineRule="auto"/>
        <w:ind w:right="-284"/>
        <w:rPr>
          <w:rFonts w:ascii="Times New Roman" w:hAnsi="Times New Roman"/>
          <w:sz w:val="28"/>
          <w:szCs w:val="28"/>
        </w:rPr>
      </w:pPr>
      <w:r w:rsidRPr="00B906FF">
        <w:rPr>
          <w:rFonts w:ascii="Times New Roman" w:hAnsi="Times New Roman"/>
          <w:sz w:val="28"/>
          <w:szCs w:val="28"/>
        </w:rPr>
        <w:t xml:space="preserve">Теплоснабжение в </w:t>
      </w:r>
      <w:r w:rsidR="00C110B5" w:rsidRPr="00B906FF">
        <w:rPr>
          <w:rFonts w:ascii="Times New Roman" w:hAnsi="Times New Roman"/>
          <w:sz w:val="28"/>
          <w:szCs w:val="28"/>
        </w:rPr>
        <w:t>Шпаковском МО СК</w:t>
      </w:r>
      <w:r w:rsidRPr="00B906FF">
        <w:rPr>
          <w:rFonts w:ascii="Times New Roman" w:hAnsi="Times New Roman"/>
          <w:sz w:val="28"/>
          <w:szCs w:val="28"/>
        </w:rPr>
        <w:t xml:space="preserve"> осуществляется от </w:t>
      </w:r>
      <w:r w:rsidR="00C110B5" w:rsidRPr="00B906FF">
        <w:rPr>
          <w:rFonts w:ascii="Times New Roman" w:hAnsi="Times New Roman"/>
          <w:sz w:val="28"/>
          <w:szCs w:val="28"/>
        </w:rPr>
        <w:t>22</w:t>
      </w:r>
      <w:r w:rsidRPr="00B906FF">
        <w:rPr>
          <w:rFonts w:ascii="Times New Roman" w:hAnsi="Times New Roman"/>
          <w:sz w:val="28"/>
          <w:szCs w:val="28"/>
        </w:rPr>
        <w:t xml:space="preserve"> источников </w:t>
      </w:r>
      <w:r w:rsidR="00C110B5" w:rsidRPr="00B906FF">
        <w:rPr>
          <w:rFonts w:ascii="Times New Roman" w:hAnsi="Times New Roman"/>
          <w:sz w:val="28"/>
          <w:szCs w:val="28"/>
        </w:rPr>
        <w:t>тепловой</w:t>
      </w:r>
      <w:r w:rsidRPr="00B906FF">
        <w:rPr>
          <w:rFonts w:ascii="Times New Roman" w:hAnsi="Times New Roman"/>
          <w:sz w:val="28"/>
          <w:szCs w:val="28"/>
        </w:rPr>
        <w:t xml:space="preserve"> энергии </w:t>
      </w:r>
      <w:r w:rsidR="00BC32CF" w:rsidRPr="00B906FF">
        <w:rPr>
          <w:rFonts w:ascii="Times New Roman" w:hAnsi="Times New Roman"/>
          <w:sz w:val="28"/>
          <w:szCs w:val="28"/>
        </w:rPr>
        <w:t>Шпаковский филиал ГУП СК «Крайтеплоэнерго»</w:t>
      </w:r>
      <w:r w:rsidR="00C110B5" w:rsidRPr="00B906FF">
        <w:rPr>
          <w:rFonts w:ascii="Times New Roman" w:hAnsi="Times New Roman"/>
          <w:sz w:val="28"/>
          <w:szCs w:val="28"/>
        </w:rPr>
        <w:t>.</w:t>
      </w:r>
      <w:r w:rsidR="00313D9F" w:rsidRPr="00B906FF">
        <w:rPr>
          <w:rFonts w:ascii="Times New Roman" w:hAnsi="Times New Roman"/>
          <w:sz w:val="28"/>
          <w:szCs w:val="28"/>
        </w:rPr>
        <w:t xml:space="preserve"> </w:t>
      </w:r>
      <w:r w:rsidR="00302079" w:rsidRPr="00B906FF">
        <w:rPr>
          <w:rFonts w:ascii="Times New Roman" w:hAnsi="Times New Roman"/>
          <w:sz w:val="28"/>
          <w:szCs w:val="28"/>
        </w:rPr>
        <w:t>Все энергоисточники</w:t>
      </w:r>
      <w:r w:rsidR="00C9383C" w:rsidRPr="00B906FF">
        <w:rPr>
          <w:rFonts w:ascii="Times New Roman" w:hAnsi="Times New Roman"/>
          <w:sz w:val="28"/>
          <w:szCs w:val="28"/>
        </w:rPr>
        <w:t xml:space="preserve"> </w:t>
      </w:r>
      <w:r w:rsidR="00C110B5" w:rsidRPr="00B906FF">
        <w:rPr>
          <w:rFonts w:ascii="Times New Roman" w:hAnsi="Times New Roman"/>
          <w:sz w:val="28"/>
          <w:szCs w:val="28"/>
        </w:rPr>
        <w:t>МО</w:t>
      </w:r>
      <w:r w:rsidR="00C9383C" w:rsidRPr="00B906FF">
        <w:rPr>
          <w:rFonts w:ascii="Times New Roman" w:hAnsi="Times New Roman"/>
          <w:sz w:val="28"/>
          <w:szCs w:val="28"/>
        </w:rPr>
        <w:t xml:space="preserve"> </w:t>
      </w:r>
      <w:r w:rsidRPr="00B906FF">
        <w:rPr>
          <w:rFonts w:ascii="Times New Roman" w:hAnsi="Times New Roman"/>
          <w:sz w:val="28"/>
          <w:szCs w:val="28"/>
        </w:rPr>
        <w:t>работа</w:t>
      </w:r>
      <w:r w:rsidR="00302079" w:rsidRPr="00B906FF">
        <w:rPr>
          <w:rFonts w:ascii="Times New Roman" w:hAnsi="Times New Roman"/>
          <w:sz w:val="28"/>
          <w:szCs w:val="28"/>
        </w:rPr>
        <w:t>ю</w:t>
      </w:r>
      <w:r w:rsidRPr="00B906FF">
        <w:rPr>
          <w:rFonts w:ascii="Times New Roman" w:hAnsi="Times New Roman"/>
          <w:sz w:val="28"/>
          <w:szCs w:val="28"/>
        </w:rPr>
        <w:t>т на</w:t>
      </w:r>
      <w:r w:rsidR="00C110B5" w:rsidRPr="00B906FF">
        <w:rPr>
          <w:rFonts w:ascii="Times New Roman" w:hAnsi="Times New Roman"/>
          <w:sz w:val="28"/>
          <w:szCs w:val="28"/>
        </w:rPr>
        <w:t xml:space="preserve"> природном</w:t>
      </w:r>
      <w:r w:rsidRPr="00B906FF">
        <w:rPr>
          <w:rFonts w:ascii="Times New Roman" w:hAnsi="Times New Roman"/>
          <w:sz w:val="28"/>
          <w:szCs w:val="28"/>
        </w:rPr>
        <w:t xml:space="preserve"> газе</w:t>
      </w:r>
      <w:r w:rsidR="00BF0BAA" w:rsidRPr="00B906FF">
        <w:rPr>
          <w:rFonts w:ascii="Times New Roman" w:hAnsi="Times New Roman"/>
          <w:sz w:val="28"/>
          <w:szCs w:val="28"/>
        </w:rPr>
        <w:t xml:space="preserve"> в качестве основного топлива</w:t>
      </w:r>
      <w:r w:rsidRPr="00B906FF">
        <w:rPr>
          <w:rFonts w:ascii="Times New Roman" w:hAnsi="Times New Roman"/>
          <w:sz w:val="28"/>
          <w:szCs w:val="28"/>
        </w:rPr>
        <w:t>.</w:t>
      </w:r>
    </w:p>
    <w:p w14:paraId="5E2563F0" w14:textId="77777777" w:rsidR="008A3579" w:rsidRPr="00B906FF" w:rsidRDefault="00B16F90" w:rsidP="000E2633">
      <w:pPr>
        <w:pStyle w:val="affff1"/>
        <w:spacing w:after="0" w:line="276" w:lineRule="auto"/>
        <w:ind w:right="-284"/>
        <w:rPr>
          <w:rFonts w:ascii="Times New Roman" w:hAnsi="Times New Roman"/>
          <w:sz w:val="28"/>
          <w:szCs w:val="28"/>
        </w:rPr>
      </w:pPr>
      <w:r w:rsidRPr="00B906FF">
        <w:rPr>
          <w:rFonts w:ascii="Times New Roman" w:hAnsi="Times New Roman"/>
          <w:sz w:val="28"/>
          <w:szCs w:val="28"/>
        </w:rPr>
        <w:t> Все источники в указанн</w:t>
      </w:r>
      <w:r w:rsidR="00F67693" w:rsidRPr="00B906FF">
        <w:rPr>
          <w:rFonts w:ascii="Times New Roman" w:hAnsi="Times New Roman"/>
          <w:sz w:val="28"/>
          <w:szCs w:val="28"/>
        </w:rPr>
        <w:t>ой</w:t>
      </w:r>
      <w:r w:rsidRPr="00B906FF">
        <w:rPr>
          <w:rFonts w:ascii="Times New Roman" w:hAnsi="Times New Roman"/>
          <w:sz w:val="28"/>
          <w:szCs w:val="28"/>
        </w:rPr>
        <w:t xml:space="preserve"> систем</w:t>
      </w:r>
      <w:r w:rsidR="00F67693" w:rsidRPr="00B906FF">
        <w:rPr>
          <w:rFonts w:ascii="Times New Roman" w:hAnsi="Times New Roman"/>
          <w:sz w:val="28"/>
          <w:szCs w:val="28"/>
        </w:rPr>
        <w:t>е</w:t>
      </w:r>
      <w:r w:rsidRPr="00B906FF">
        <w:rPr>
          <w:rFonts w:ascii="Times New Roman" w:hAnsi="Times New Roman"/>
          <w:sz w:val="28"/>
          <w:szCs w:val="28"/>
        </w:rPr>
        <w:t xml:space="preserve"> находятся на балансе </w:t>
      </w:r>
      <w:r w:rsidR="00DF2FBC" w:rsidRPr="00B906FF">
        <w:rPr>
          <w:rFonts w:ascii="Times New Roman" w:hAnsi="Times New Roman"/>
          <w:sz w:val="28"/>
          <w:szCs w:val="28"/>
        </w:rPr>
        <w:t xml:space="preserve">Шпаковского филиала </w:t>
      </w:r>
      <w:r w:rsidR="00BC32CF" w:rsidRPr="00B906FF">
        <w:rPr>
          <w:rFonts w:ascii="Times New Roman" w:hAnsi="Times New Roman"/>
          <w:sz w:val="28"/>
          <w:szCs w:val="28"/>
        </w:rPr>
        <w:t>Шпаковский филиал ГУП СК «Крайтеплоэнерго»</w:t>
      </w:r>
      <w:r w:rsidRPr="00B906FF">
        <w:rPr>
          <w:rFonts w:ascii="Times New Roman" w:hAnsi="Times New Roman"/>
          <w:sz w:val="28"/>
          <w:szCs w:val="28"/>
        </w:rPr>
        <w:t xml:space="preserve">, имеют одинаковый температурный график отпуска тепловой энергии </w:t>
      </w:r>
      <w:r w:rsidR="00F67693" w:rsidRPr="00B906FF">
        <w:rPr>
          <w:rFonts w:ascii="Times New Roman" w:hAnsi="Times New Roman"/>
          <w:sz w:val="28"/>
          <w:szCs w:val="28"/>
        </w:rPr>
        <w:t>9</w:t>
      </w:r>
      <w:r w:rsidRPr="00B906FF">
        <w:rPr>
          <w:rFonts w:ascii="Times New Roman" w:hAnsi="Times New Roman"/>
          <w:sz w:val="28"/>
          <w:szCs w:val="28"/>
        </w:rPr>
        <w:t xml:space="preserve">5/70 °С. </w:t>
      </w:r>
    </w:p>
    <w:p w14:paraId="5B77E94B" w14:textId="77777777" w:rsidR="008A3579" w:rsidRPr="00B906FF" w:rsidRDefault="00B16F90" w:rsidP="000E2633">
      <w:pPr>
        <w:pStyle w:val="affff1"/>
        <w:spacing w:after="0" w:line="276" w:lineRule="auto"/>
        <w:ind w:right="-284"/>
        <w:rPr>
          <w:rFonts w:ascii="Times New Roman" w:hAnsi="Times New Roman"/>
          <w:sz w:val="28"/>
          <w:szCs w:val="28"/>
        </w:rPr>
      </w:pPr>
      <w:r w:rsidRPr="00B906FF">
        <w:rPr>
          <w:rFonts w:ascii="Times New Roman" w:hAnsi="Times New Roman"/>
          <w:sz w:val="28"/>
          <w:szCs w:val="28"/>
        </w:rPr>
        <w:t>В межотопительный период в работе остаются т</w:t>
      </w:r>
      <w:r w:rsidR="008A3579" w:rsidRPr="00B906FF">
        <w:rPr>
          <w:rFonts w:ascii="Times New Roman" w:hAnsi="Times New Roman"/>
          <w:sz w:val="28"/>
          <w:szCs w:val="28"/>
        </w:rPr>
        <w:t xml:space="preserve">олько </w:t>
      </w:r>
      <w:r w:rsidR="00CC52A1" w:rsidRPr="00B906FF">
        <w:rPr>
          <w:rFonts w:ascii="Times New Roman" w:hAnsi="Times New Roman"/>
          <w:sz w:val="28"/>
          <w:szCs w:val="28"/>
        </w:rPr>
        <w:t>6 котельных из 22</w:t>
      </w:r>
      <w:r w:rsidR="008A3579" w:rsidRPr="00B906FF">
        <w:rPr>
          <w:rFonts w:ascii="Times New Roman" w:hAnsi="Times New Roman"/>
          <w:sz w:val="28"/>
          <w:szCs w:val="28"/>
        </w:rPr>
        <w:t xml:space="preserve">. </w:t>
      </w:r>
    </w:p>
    <w:p w14:paraId="223DCCCC" w14:textId="77777777" w:rsidR="004358D7" w:rsidRPr="00B906FF" w:rsidRDefault="00174697" w:rsidP="000E2633">
      <w:pPr>
        <w:pStyle w:val="affff1"/>
        <w:spacing w:after="0" w:line="276" w:lineRule="auto"/>
        <w:ind w:right="-284"/>
        <w:rPr>
          <w:rFonts w:ascii="Times New Roman" w:hAnsi="Times New Roman"/>
          <w:sz w:val="28"/>
          <w:szCs w:val="28"/>
        </w:rPr>
      </w:pPr>
      <w:r w:rsidRPr="00B906FF">
        <w:rPr>
          <w:rFonts w:ascii="Times New Roman" w:hAnsi="Times New Roman"/>
          <w:sz w:val="28"/>
          <w:szCs w:val="28"/>
        </w:rPr>
        <w:t xml:space="preserve">Перечень </w:t>
      </w:r>
      <w:r w:rsidR="004358D7" w:rsidRPr="00B906FF">
        <w:rPr>
          <w:rFonts w:ascii="Times New Roman" w:hAnsi="Times New Roman"/>
          <w:sz w:val="28"/>
          <w:szCs w:val="28"/>
        </w:rPr>
        <w:t>единых теплоснабжающих организаций и систем теплосна</w:t>
      </w:r>
      <w:r w:rsidR="00CC52A1" w:rsidRPr="00B906FF">
        <w:rPr>
          <w:rFonts w:ascii="Times New Roman" w:hAnsi="Times New Roman"/>
          <w:sz w:val="28"/>
          <w:szCs w:val="28"/>
        </w:rPr>
        <w:t xml:space="preserve">бжения представлен в таблице </w:t>
      </w:r>
      <w:r w:rsidR="000D25F3" w:rsidRPr="00B906FF">
        <w:fldChar w:fldCharType="begin"/>
      </w:r>
      <w:r w:rsidR="000D25F3" w:rsidRPr="00B906FF">
        <w:instrText xml:space="preserve"> REF _Ref114921722 \h  \* MERGEFORMAT </w:instrText>
      </w:r>
      <w:r w:rsidR="000D25F3" w:rsidRPr="00B906FF">
        <w:fldChar w:fldCharType="separate"/>
      </w:r>
      <w:r w:rsidR="00D03569" w:rsidRPr="00B906FF">
        <w:rPr>
          <w:rFonts w:ascii="Times New Roman" w:hAnsi="Times New Roman"/>
          <w:bCs/>
          <w:vanish/>
          <w:sz w:val="28"/>
          <w:szCs w:val="28"/>
        </w:rPr>
        <w:t>Таблица 2</w:t>
      </w:r>
      <w:r w:rsidR="000D25F3" w:rsidRPr="00B906FF">
        <w:fldChar w:fldCharType="end"/>
      </w:r>
      <w:r w:rsidR="004358D7" w:rsidRPr="00B906FF">
        <w:rPr>
          <w:rFonts w:ascii="Times New Roman" w:hAnsi="Times New Roman"/>
          <w:sz w:val="28"/>
          <w:szCs w:val="28"/>
        </w:rPr>
        <w:t>.</w:t>
      </w:r>
    </w:p>
    <w:p w14:paraId="37E66CD3" w14:textId="77777777" w:rsidR="00974FE2" w:rsidRPr="00B906FF" w:rsidRDefault="00974FE2" w:rsidP="000E2633">
      <w:pPr>
        <w:spacing w:after="0"/>
        <w:ind w:right="-284" w:firstLine="708"/>
        <w:jc w:val="both"/>
        <w:rPr>
          <w:rFonts w:ascii="Times New Roman" w:hAnsi="Times New Roman" w:cs="Times New Roman"/>
          <w:sz w:val="28"/>
          <w:szCs w:val="28"/>
        </w:rPr>
        <w:sectPr w:rsidR="00974FE2" w:rsidRPr="00B906FF" w:rsidSect="000E2633">
          <w:pgSz w:w="11907" w:h="16839" w:code="9"/>
          <w:pgMar w:top="851" w:right="851" w:bottom="851" w:left="1701" w:header="709" w:footer="709" w:gutter="0"/>
          <w:cols w:space="60"/>
          <w:noEndnote/>
          <w:titlePg/>
          <w:docGrid w:linePitch="326"/>
        </w:sectPr>
      </w:pPr>
    </w:p>
    <w:p w14:paraId="1DE9B5C4" w14:textId="574DC088" w:rsidR="00974FE2" w:rsidRPr="00B906FF" w:rsidRDefault="00CC52A1" w:rsidP="00DF2FBC">
      <w:pPr>
        <w:pStyle w:val="afff9"/>
        <w:spacing w:before="0"/>
        <w:jc w:val="center"/>
        <w:rPr>
          <w:rFonts w:ascii="Times New Roman" w:hAnsi="Times New Roman" w:cs="Times New Roman"/>
          <w:sz w:val="28"/>
          <w:szCs w:val="28"/>
        </w:rPr>
      </w:pPr>
      <w:bookmarkStart w:id="14" w:name="_Ref114921722"/>
      <w:bookmarkStart w:id="15" w:name="_Toc104903165"/>
      <w:r w:rsidRPr="00B906FF">
        <w:rPr>
          <w:rFonts w:ascii="Times New Roman" w:hAnsi="Times New Roman" w:cs="Times New Roman"/>
          <w:bCs/>
          <w:sz w:val="28"/>
          <w:szCs w:val="28"/>
        </w:rPr>
        <w:lastRenderedPageBreak/>
        <w:t xml:space="preserve">Таблица </w:t>
      </w:r>
      <w:r w:rsidR="00C17605" w:rsidRPr="00B906FF">
        <w:rPr>
          <w:rFonts w:ascii="Times New Roman" w:hAnsi="Times New Roman" w:cs="Times New Roman"/>
          <w:bCs/>
          <w:sz w:val="28"/>
          <w:szCs w:val="28"/>
        </w:rPr>
        <w:fldChar w:fldCharType="begin"/>
      </w:r>
      <w:r w:rsidRPr="00B906FF">
        <w:rPr>
          <w:rFonts w:ascii="Times New Roman" w:hAnsi="Times New Roman" w:cs="Times New Roman"/>
          <w:bCs/>
          <w:sz w:val="28"/>
          <w:szCs w:val="28"/>
        </w:rPr>
        <w:instrText xml:space="preserve"> SEQ Таблица \* ARABIC </w:instrText>
      </w:r>
      <w:r w:rsidR="00C17605" w:rsidRPr="00B906FF">
        <w:rPr>
          <w:rFonts w:ascii="Times New Roman" w:hAnsi="Times New Roman" w:cs="Times New Roman"/>
          <w:bCs/>
          <w:sz w:val="28"/>
          <w:szCs w:val="28"/>
        </w:rPr>
        <w:fldChar w:fldCharType="separate"/>
      </w:r>
      <w:r w:rsidR="00D03569" w:rsidRPr="00B906FF">
        <w:rPr>
          <w:rFonts w:ascii="Times New Roman" w:hAnsi="Times New Roman" w:cs="Times New Roman"/>
          <w:bCs/>
          <w:noProof/>
          <w:sz w:val="28"/>
          <w:szCs w:val="28"/>
        </w:rPr>
        <w:t>2</w:t>
      </w:r>
      <w:r w:rsidR="00C17605" w:rsidRPr="00B906FF">
        <w:rPr>
          <w:rFonts w:ascii="Times New Roman" w:hAnsi="Times New Roman" w:cs="Times New Roman"/>
          <w:bCs/>
          <w:sz w:val="28"/>
          <w:szCs w:val="28"/>
        </w:rPr>
        <w:fldChar w:fldCharType="end"/>
      </w:r>
      <w:bookmarkEnd w:id="14"/>
      <w:r w:rsidRPr="00B906FF">
        <w:rPr>
          <w:rFonts w:ascii="Times New Roman" w:hAnsi="Times New Roman" w:cs="Times New Roman"/>
          <w:bCs/>
          <w:sz w:val="28"/>
          <w:szCs w:val="28"/>
        </w:rPr>
        <w:t xml:space="preserve"> - </w:t>
      </w:r>
      <w:r w:rsidR="00557DAC" w:rsidRPr="00B906FF">
        <w:rPr>
          <w:rFonts w:ascii="Times New Roman" w:hAnsi="Times New Roman" w:cs="Times New Roman"/>
          <w:sz w:val="28"/>
          <w:szCs w:val="28"/>
        </w:rPr>
        <w:t>Перечень систем теплоснабжения и единых теплоснабжающих организаций по состоянию на 202</w:t>
      </w:r>
      <w:r w:rsidR="001345A2" w:rsidRPr="00B906FF">
        <w:rPr>
          <w:rFonts w:ascii="Times New Roman" w:hAnsi="Times New Roman" w:cs="Times New Roman"/>
          <w:sz w:val="28"/>
          <w:szCs w:val="28"/>
        </w:rPr>
        <w:t>5</w:t>
      </w:r>
      <w:r w:rsidR="00557DAC" w:rsidRPr="00B906FF">
        <w:rPr>
          <w:rFonts w:ascii="Times New Roman" w:hAnsi="Times New Roman" w:cs="Times New Roman"/>
          <w:sz w:val="28"/>
          <w:szCs w:val="28"/>
        </w:rPr>
        <w:t xml:space="preserve"> год</w:t>
      </w:r>
      <w:bookmarkEnd w:id="15"/>
    </w:p>
    <w:tbl>
      <w:tblPr>
        <w:tblStyle w:val="500"/>
        <w:tblW w:w="15309" w:type="dxa"/>
        <w:shd w:val="clear" w:color="auto" w:fill="FFFFFF" w:themeFill="background1"/>
        <w:tblLook w:val="04A0" w:firstRow="1" w:lastRow="0" w:firstColumn="1" w:lastColumn="0" w:noHBand="0" w:noVBand="1"/>
      </w:tblPr>
      <w:tblGrid>
        <w:gridCol w:w="890"/>
        <w:gridCol w:w="3484"/>
        <w:gridCol w:w="2187"/>
        <w:gridCol w:w="2187"/>
        <w:gridCol w:w="2187"/>
        <w:gridCol w:w="2187"/>
        <w:gridCol w:w="2187"/>
      </w:tblGrid>
      <w:tr w:rsidR="00CC52A1" w:rsidRPr="00B906FF" w14:paraId="55D9596F" w14:textId="77777777" w:rsidTr="00C9383C">
        <w:trPr>
          <w:tblHeader/>
        </w:trPr>
        <w:tc>
          <w:tcPr>
            <w:tcW w:w="846" w:type="dxa"/>
            <w:vMerge w:val="restart"/>
            <w:shd w:val="clear" w:color="auto" w:fill="FFFFFF" w:themeFill="background1"/>
            <w:vAlign w:val="center"/>
          </w:tcPr>
          <w:p w14:paraId="29EEF540"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п/п</w:t>
            </w:r>
          </w:p>
        </w:tc>
        <w:tc>
          <w:tcPr>
            <w:tcW w:w="3314" w:type="dxa"/>
            <w:vMerge w:val="restart"/>
            <w:shd w:val="clear" w:color="auto" w:fill="FFFFFF" w:themeFill="background1"/>
            <w:vAlign w:val="center"/>
          </w:tcPr>
          <w:p w14:paraId="4F4351F2" w14:textId="77777777" w:rsidR="00CC52A1" w:rsidRPr="00B906FF" w:rsidRDefault="00CC52A1" w:rsidP="00CC52A1">
            <w:pPr>
              <w:pStyle w:val="109"/>
              <w:widowControl w:val="0"/>
              <w:autoSpaceDE w:val="0"/>
              <w:autoSpaceDN w:val="0"/>
              <w:adjustRightInd w:val="0"/>
              <w:rPr>
                <w:rFonts w:eastAsia="Times New Roman"/>
                <w:b/>
                <w:sz w:val="16"/>
                <w:szCs w:val="16"/>
                <w:lang w:eastAsia="ru-RU"/>
              </w:rPr>
            </w:pPr>
            <w:r w:rsidRPr="00B906FF">
              <w:rPr>
                <w:rFonts w:eastAsia="Times New Roman"/>
                <w:b/>
                <w:sz w:val="16"/>
                <w:szCs w:val="16"/>
                <w:lang w:eastAsia="ru-RU"/>
              </w:rPr>
              <w:t>Административно-территориальный элемент округа</w:t>
            </w:r>
          </w:p>
        </w:tc>
        <w:tc>
          <w:tcPr>
            <w:tcW w:w="2080" w:type="dxa"/>
            <w:vMerge w:val="restart"/>
            <w:shd w:val="clear" w:color="auto" w:fill="FFFFFF" w:themeFill="background1"/>
            <w:vAlign w:val="center"/>
          </w:tcPr>
          <w:p w14:paraId="64AB8582"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b/>
                <w:sz w:val="16"/>
                <w:szCs w:val="16"/>
                <w:lang w:eastAsia="ru-RU"/>
              </w:rPr>
            </w:pPr>
            <w:r w:rsidRPr="00B906FF">
              <w:rPr>
                <w:rFonts w:ascii="Times New Roman" w:eastAsia="Times New Roman" w:hAnsi="Times New Roman" w:cs="Times New Roman"/>
                <w:b/>
                <w:sz w:val="16"/>
                <w:szCs w:val="16"/>
                <w:lang w:eastAsia="ru-RU"/>
              </w:rPr>
              <w:t>Адрес теплоснабжающей организации</w:t>
            </w:r>
          </w:p>
        </w:tc>
        <w:tc>
          <w:tcPr>
            <w:tcW w:w="2080" w:type="dxa"/>
            <w:vMerge w:val="restart"/>
            <w:shd w:val="clear" w:color="auto" w:fill="FFFFFF" w:themeFill="background1"/>
            <w:vAlign w:val="center"/>
          </w:tcPr>
          <w:p w14:paraId="232DA8D7"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b/>
                <w:sz w:val="16"/>
                <w:szCs w:val="16"/>
                <w:lang w:eastAsia="ru-RU"/>
              </w:rPr>
            </w:pPr>
            <w:r w:rsidRPr="00B906FF">
              <w:rPr>
                <w:rFonts w:ascii="Times New Roman" w:eastAsia="Times New Roman" w:hAnsi="Times New Roman" w:cs="Times New Roman"/>
                <w:b/>
                <w:sz w:val="16"/>
                <w:szCs w:val="16"/>
                <w:lang w:eastAsia="ru-RU"/>
              </w:rPr>
              <w:t>Название теплоснабжающей организации</w:t>
            </w:r>
          </w:p>
        </w:tc>
        <w:tc>
          <w:tcPr>
            <w:tcW w:w="2080" w:type="dxa"/>
            <w:vMerge w:val="restart"/>
            <w:shd w:val="clear" w:color="auto" w:fill="FFFFFF" w:themeFill="background1"/>
            <w:vAlign w:val="center"/>
          </w:tcPr>
          <w:p w14:paraId="29B30710"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b/>
                <w:sz w:val="16"/>
                <w:szCs w:val="16"/>
                <w:lang w:eastAsia="ru-RU"/>
              </w:rPr>
            </w:pPr>
            <w:r w:rsidRPr="00B906FF">
              <w:rPr>
                <w:rFonts w:ascii="Times New Roman" w:eastAsia="Times New Roman" w:hAnsi="Times New Roman" w:cs="Times New Roman"/>
                <w:b/>
                <w:sz w:val="16"/>
                <w:szCs w:val="16"/>
                <w:lang w:eastAsia="ru-RU"/>
              </w:rPr>
              <w:t>Название теплосетевой организации</w:t>
            </w:r>
          </w:p>
        </w:tc>
        <w:tc>
          <w:tcPr>
            <w:tcW w:w="4160" w:type="dxa"/>
            <w:gridSpan w:val="2"/>
            <w:shd w:val="clear" w:color="auto" w:fill="FFFFFF" w:themeFill="background1"/>
            <w:vAlign w:val="center"/>
          </w:tcPr>
          <w:p w14:paraId="5422CB2D"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b/>
                <w:sz w:val="16"/>
                <w:szCs w:val="16"/>
                <w:lang w:eastAsia="ru-RU"/>
              </w:rPr>
            </w:pPr>
            <w:r w:rsidRPr="00B906FF">
              <w:rPr>
                <w:rFonts w:ascii="Times New Roman" w:eastAsia="Times New Roman" w:hAnsi="Times New Roman" w:cs="Times New Roman"/>
                <w:b/>
                <w:sz w:val="16"/>
                <w:szCs w:val="16"/>
                <w:lang w:eastAsia="ru-RU"/>
              </w:rPr>
              <w:t>Наличие на балансе источника тепловой энергии</w:t>
            </w:r>
          </w:p>
        </w:tc>
      </w:tr>
      <w:tr w:rsidR="00CC52A1" w:rsidRPr="00B906FF" w14:paraId="47DE078C" w14:textId="77777777" w:rsidTr="00C9383C">
        <w:trPr>
          <w:tblHeader/>
        </w:trPr>
        <w:tc>
          <w:tcPr>
            <w:tcW w:w="846" w:type="dxa"/>
            <w:vMerge/>
            <w:shd w:val="clear" w:color="auto" w:fill="F2F2F2" w:themeFill="background1" w:themeFillShade="F2"/>
            <w:vAlign w:val="center"/>
          </w:tcPr>
          <w:p w14:paraId="0E48DA3C"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b/>
                <w:sz w:val="20"/>
                <w:szCs w:val="20"/>
                <w:lang w:eastAsia="ru-RU"/>
              </w:rPr>
            </w:pPr>
          </w:p>
        </w:tc>
        <w:tc>
          <w:tcPr>
            <w:tcW w:w="3314" w:type="dxa"/>
            <w:vMerge/>
            <w:shd w:val="clear" w:color="auto" w:fill="F2F2F2" w:themeFill="background1" w:themeFillShade="F2"/>
            <w:vAlign w:val="center"/>
          </w:tcPr>
          <w:p w14:paraId="1BE8DA49"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b/>
                <w:sz w:val="16"/>
                <w:szCs w:val="16"/>
                <w:lang w:eastAsia="ru-RU"/>
              </w:rPr>
            </w:pPr>
          </w:p>
        </w:tc>
        <w:tc>
          <w:tcPr>
            <w:tcW w:w="2080" w:type="dxa"/>
            <w:vMerge/>
            <w:shd w:val="clear" w:color="auto" w:fill="F2F2F2" w:themeFill="background1" w:themeFillShade="F2"/>
            <w:vAlign w:val="center"/>
          </w:tcPr>
          <w:p w14:paraId="4F0AD59F"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b/>
                <w:sz w:val="16"/>
                <w:szCs w:val="16"/>
                <w:lang w:eastAsia="ru-RU"/>
              </w:rPr>
            </w:pPr>
          </w:p>
        </w:tc>
        <w:tc>
          <w:tcPr>
            <w:tcW w:w="2080" w:type="dxa"/>
            <w:vMerge/>
            <w:shd w:val="clear" w:color="auto" w:fill="F2F2F2" w:themeFill="background1" w:themeFillShade="F2"/>
            <w:vAlign w:val="center"/>
          </w:tcPr>
          <w:p w14:paraId="6DB209F4"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b/>
                <w:sz w:val="16"/>
                <w:szCs w:val="16"/>
                <w:lang w:eastAsia="ru-RU"/>
              </w:rPr>
            </w:pPr>
          </w:p>
        </w:tc>
        <w:tc>
          <w:tcPr>
            <w:tcW w:w="2080" w:type="dxa"/>
            <w:vMerge/>
            <w:shd w:val="clear" w:color="auto" w:fill="F2F2F2" w:themeFill="background1" w:themeFillShade="F2"/>
            <w:vAlign w:val="center"/>
          </w:tcPr>
          <w:p w14:paraId="6234C3A2"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b/>
                <w:sz w:val="16"/>
                <w:szCs w:val="16"/>
                <w:lang w:eastAsia="ru-RU"/>
              </w:rPr>
            </w:pPr>
          </w:p>
        </w:tc>
        <w:tc>
          <w:tcPr>
            <w:tcW w:w="2080" w:type="dxa"/>
            <w:shd w:val="clear" w:color="auto" w:fill="FFFFFF" w:themeFill="background1"/>
            <w:vAlign w:val="center"/>
          </w:tcPr>
          <w:p w14:paraId="1D421092"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b/>
                <w:sz w:val="16"/>
                <w:szCs w:val="16"/>
                <w:lang w:eastAsia="ru-RU"/>
              </w:rPr>
            </w:pPr>
            <w:r w:rsidRPr="00B906FF">
              <w:rPr>
                <w:rFonts w:ascii="Times New Roman" w:eastAsia="Times New Roman" w:hAnsi="Times New Roman" w:cs="Times New Roman"/>
                <w:b/>
                <w:sz w:val="16"/>
                <w:szCs w:val="16"/>
                <w:lang w:eastAsia="ru-RU"/>
              </w:rPr>
              <w:t>Наименование источника</w:t>
            </w:r>
          </w:p>
        </w:tc>
        <w:tc>
          <w:tcPr>
            <w:tcW w:w="2080" w:type="dxa"/>
            <w:shd w:val="clear" w:color="auto" w:fill="FFFFFF" w:themeFill="background1"/>
            <w:vAlign w:val="center"/>
          </w:tcPr>
          <w:p w14:paraId="0A82680A"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b/>
                <w:sz w:val="16"/>
                <w:szCs w:val="16"/>
                <w:lang w:eastAsia="ru-RU"/>
              </w:rPr>
            </w:pPr>
            <w:r w:rsidRPr="00B906FF">
              <w:rPr>
                <w:rFonts w:ascii="Times New Roman" w:eastAsia="Times New Roman" w:hAnsi="Times New Roman" w:cs="Times New Roman"/>
                <w:b/>
                <w:sz w:val="16"/>
                <w:szCs w:val="16"/>
                <w:lang w:eastAsia="ru-RU"/>
              </w:rPr>
              <w:t>Тип (ТЭЦ, ГРЭС, котельная и т.п.)</w:t>
            </w:r>
          </w:p>
        </w:tc>
      </w:tr>
      <w:tr w:rsidR="00CC52A1" w:rsidRPr="00B906FF" w14:paraId="697E5379" w14:textId="77777777" w:rsidTr="00C9383C">
        <w:tc>
          <w:tcPr>
            <w:tcW w:w="846" w:type="dxa"/>
            <w:vMerge w:val="restart"/>
            <w:shd w:val="clear" w:color="auto" w:fill="FFFFFF" w:themeFill="background1"/>
            <w:vAlign w:val="center"/>
          </w:tcPr>
          <w:p w14:paraId="2BD45D61"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w:t>
            </w:r>
          </w:p>
        </w:tc>
        <w:tc>
          <w:tcPr>
            <w:tcW w:w="3314" w:type="dxa"/>
            <w:vMerge w:val="restart"/>
            <w:shd w:val="clear" w:color="auto" w:fill="FFFFFF" w:themeFill="background1"/>
            <w:vAlign w:val="center"/>
          </w:tcPr>
          <w:p w14:paraId="0D0F0BB6" w14:textId="77777777" w:rsidR="00CC52A1" w:rsidRPr="00B906FF" w:rsidRDefault="00CC52A1" w:rsidP="00BC32CF">
            <w:pPr>
              <w:widowControl w:val="0"/>
              <w:autoSpaceDE w:val="0"/>
              <w:autoSpaceDN w:val="0"/>
              <w:adjustRightInd w:val="0"/>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Город Михайловск</w:t>
            </w:r>
          </w:p>
        </w:tc>
        <w:tc>
          <w:tcPr>
            <w:tcW w:w="2080" w:type="dxa"/>
            <w:vMerge w:val="restart"/>
            <w:shd w:val="clear" w:color="auto" w:fill="FFFFFF" w:themeFill="background1"/>
            <w:vAlign w:val="center"/>
          </w:tcPr>
          <w:p w14:paraId="154104CF" w14:textId="77777777" w:rsidR="00CC52A1" w:rsidRPr="00B906FF"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proofErr w:type="gramStart"/>
            <w:r w:rsidRPr="00B906FF">
              <w:rPr>
                <w:rFonts w:ascii="Times New Roman" w:eastAsia="Times New Roman" w:hAnsi="Times New Roman" w:cs="Times New Roman"/>
                <w:sz w:val="18"/>
                <w:szCs w:val="18"/>
                <w:lang w:eastAsia="ru-RU"/>
              </w:rPr>
              <w:t>356240  Российская</w:t>
            </w:r>
            <w:proofErr w:type="gramEnd"/>
            <w:r w:rsidRPr="00B906FF">
              <w:rPr>
                <w:rFonts w:ascii="Times New Roman" w:eastAsia="Times New Roman" w:hAnsi="Times New Roman" w:cs="Times New Roman"/>
                <w:sz w:val="18"/>
                <w:szCs w:val="18"/>
                <w:lang w:eastAsia="ru-RU"/>
              </w:rPr>
              <w:t xml:space="preserve"> Федерация, Ставропольский край, г. Михайловск, ул. Ленина, 156</w:t>
            </w:r>
          </w:p>
        </w:tc>
        <w:tc>
          <w:tcPr>
            <w:tcW w:w="2080" w:type="dxa"/>
            <w:vMerge w:val="restart"/>
            <w:shd w:val="clear" w:color="auto" w:fill="FFFFFF" w:themeFill="background1"/>
            <w:vAlign w:val="center"/>
          </w:tcPr>
          <w:p w14:paraId="7A623BCF" w14:textId="77777777" w:rsidR="00CC52A1" w:rsidRPr="00B906FF"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Шпаковский филиал ГУП СК «Крайтеплоэнерго»</w:t>
            </w:r>
          </w:p>
        </w:tc>
        <w:tc>
          <w:tcPr>
            <w:tcW w:w="2080" w:type="dxa"/>
            <w:vMerge w:val="restart"/>
            <w:shd w:val="clear" w:color="auto" w:fill="FFFFFF" w:themeFill="background1"/>
            <w:vAlign w:val="center"/>
          </w:tcPr>
          <w:p w14:paraId="259D6066"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w:t>
            </w:r>
          </w:p>
        </w:tc>
        <w:tc>
          <w:tcPr>
            <w:tcW w:w="2080" w:type="dxa"/>
            <w:shd w:val="clear" w:color="auto" w:fill="FFFFFF" w:themeFill="background1"/>
            <w:vAlign w:val="center"/>
          </w:tcPr>
          <w:p w14:paraId="2187E79F"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Котельная № 38-01</w:t>
            </w:r>
          </w:p>
        </w:tc>
        <w:tc>
          <w:tcPr>
            <w:tcW w:w="2080" w:type="dxa"/>
            <w:shd w:val="clear" w:color="auto" w:fill="FFFFFF" w:themeFill="background1"/>
            <w:vAlign w:val="center"/>
          </w:tcPr>
          <w:p w14:paraId="75CD8BEF"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Отопительная котельная</w:t>
            </w:r>
          </w:p>
        </w:tc>
      </w:tr>
      <w:tr w:rsidR="00CC52A1" w:rsidRPr="00B906FF" w14:paraId="1F7A4237" w14:textId="77777777" w:rsidTr="00C9383C">
        <w:tc>
          <w:tcPr>
            <w:tcW w:w="846" w:type="dxa"/>
            <w:vMerge/>
            <w:shd w:val="clear" w:color="auto" w:fill="FFFFFF" w:themeFill="background1"/>
            <w:vAlign w:val="center"/>
          </w:tcPr>
          <w:p w14:paraId="2E552858"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p>
        </w:tc>
        <w:tc>
          <w:tcPr>
            <w:tcW w:w="3314" w:type="dxa"/>
            <w:vMerge/>
            <w:shd w:val="clear" w:color="auto" w:fill="FFFFFF" w:themeFill="background1"/>
            <w:vAlign w:val="center"/>
          </w:tcPr>
          <w:p w14:paraId="13F97437" w14:textId="77777777" w:rsidR="00CC52A1" w:rsidRPr="00B906FF" w:rsidRDefault="00CC52A1" w:rsidP="00BC32CF">
            <w:pPr>
              <w:widowControl w:val="0"/>
              <w:autoSpaceDE w:val="0"/>
              <w:autoSpaceDN w:val="0"/>
              <w:adjustRightInd w:val="0"/>
              <w:rPr>
                <w:rFonts w:ascii="Times New Roman" w:eastAsia="Times New Roman" w:hAnsi="Times New Roman" w:cs="Times New Roman"/>
                <w:sz w:val="18"/>
                <w:szCs w:val="18"/>
                <w:lang w:eastAsia="ru-RU"/>
              </w:rPr>
            </w:pPr>
          </w:p>
        </w:tc>
        <w:tc>
          <w:tcPr>
            <w:tcW w:w="2080" w:type="dxa"/>
            <w:vMerge/>
            <w:shd w:val="clear" w:color="auto" w:fill="FFFFFF" w:themeFill="background1"/>
          </w:tcPr>
          <w:p w14:paraId="63EC16F4"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14:paraId="73397896"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14:paraId="7ED40C8C"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shd w:val="clear" w:color="auto" w:fill="FFFFFF" w:themeFill="background1"/>
            <w:vAlign w:val="center"/>
          </w:tcPr>
          <w:p w14:paraId="27F25304"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Котельная № 38-02</w:t>
            </w:r>
          </w:p>
        </w:tc>
        <w:tc>
          <w:tcPr>
            <w:tcW w:w="2080" w:type="dxa"/>
            <w:shd w:val="clear" w:color="auto" w:fill="FFFFFF" w:themeFill="background1"/>
            <w:vAlign w:val="center"/>
          </w:tcPr>
          <w:p w14:paraId="1667998C"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Отопительная котельная</w:t>
            </w:r>
          </w:p>
        </w:tc>
      </w:tr>
      <w:tr w:rsidR="00CC52A1" w:rsidRPr="00B906FF" w14:paraId="4834368B" w14:textId="77777777" w:rsidTr="00C9383C">
        <w:tc>
          <w:tcPr>
            <w:tcW w:w="846" w:type="dxa"/>
            <w:vMerge/>
            <w:shd w:val="clear" w:color="auto" w:fill="FFFFFF" w:themeFill="background1"/>
            <w:vAlign w:val="center"/>
          </w:tcPr>
          <w:p w14:paraId="304AEDDB"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p>
        </w:tc>
        <w:tc>
          <w:tcPr>
            <w:tcW w:w="3314" w:type="dxa"/>
            <w:vMerge/>
            <w:shd w:val="clear" w:color="auto" w:fill="FFFFFF" w:themeFill="background1"/>
            <w:vAlign w:val="center"/>
          </w:tcPr>
          <w:p w14:paraId="4593B50A" w14:textId="77777777" w:rsidR="00CC52A1" w:rsidRPr="00B906FF" w:rsidRDefault="00CC52A1" w:rsidP="00BC32CF">
            <w:pPr>
              <w:widowControl w:val="0"/>
              <w:autoSpaceDE w:val="0"/>
              <w:autoSpaceDN w:val="0"/>
              <w:adjustRightInd w:val="0"/>
              <w:rPr>
                <w:rFonts w:ascii="Times New Roman" w:eastAsia="Times New Roman" w:hAnsi="Times New Roman" w:cs="Times New Roman"/>
                <w:sz w:val="18"/>
                <w:szCs w:val="18"/>
                <w:lang w:eastAsia="ru-RU"/>
              </w:rPr>
            </w:pPr>
          </w:p>
        </w:tc>
        <w:tc>
          <w:tcPr>
            <w:tcW w:w="2080" w:type="dxa"/>
            <w:vMerge/>
            <w:shd w:val="clear" w:color="auto" w:fill="FFFFFF" w:themeFill="background1"/>
          </w:tcPr>
          <w:p w14:paraId="4E95093D"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14:paraId="46904360"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14:paraId="27758807"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shd w:val="clear" w:color="auto" w:fill="FFFFFF" w:themeFill="background1"/>
            <w:vAlign w:val="center"/>
          </w:tcPr>
          <w:p w14:paraId="62F03953"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Котельная №28-03</w:t>
            </w:r>
          </w:p>
        </w:tc>
        <w:tc>
          <w:tcPr>
            <w:tcW w:w="2080" w:type="dxa"/>
            <w:shd w:val="clear" w:color="auto" w:fill="FFFFFF" w:themeFill="background1"/>
            <w:vAlign w:val="center"/>
          </w:tcPr>
          <w:p w14:paraId="34D41B9D"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Отопительная котельная</w:t>
            </w:r>
          </w:p>
        </w:tc>
      </w:tr>
      <w:tr w:rsidR="00CC52A1" w:rsidRPr="00B906FF" w14:paraId="230E9BAD" w14:textId="77777777" w:rsidTr="00C9383C">
        <w:tc>
          <w:tcPr>
            <w:tcW w:w="846" w:type="dxa"/>
            <w:vMerge/>
            <w:shd w:val="clear" w:color="auto" w:fill="FFFFFF" w:themeFill="background1"/>
            <w:vAlign w:val="center"/>
          </w:tcPr>
          <w:p w14:paraId="161D4A8A"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p>
        </w:tc>
        <w:tc>
          <w:tcPr>
            <w:tcW w:w="3314" w:type="dxa"/>
            <w:vMerge/>
            <w:shd w:val="clear" w:color="auto" w:fill="FFFFFF" w:themeFill="background1"/>
            <w:vAlign w:val="center"/>
          </w:tcPr>
          <w:p w14:paraId="7CC15404" w14:textId="77777777" w:rsidR="00CC52A1" w:rsidRPr="00B906FF" w:rsidRDefault="00CC52A1" w:rsidP="00BC32CF">
            <w:pPr>
              <w:widowControl w:val="0"/>
              <w:autoSpaceDE w:val="0"/>
              <w:autoSpaceDN w:val="0"/>
              <w:adjustRightInd w:val="0"/>
              <w:rPr>
                <w:rFonts w:ascii="Times New Roman" w:eastAsia="Times New Roman" w:hAnsi="Times New Roman" w:cs="Times New Roman"/>
                <w:sz w:val="18"/>
                <w:szCs w:val="18"/>
                <w:lang w:eastAsia="ru-RU"/>
              </w:rPr>
            </w:pPr>
          </w:p>
        </w:tc>
        <w:tc>
          <w:tcPr>
            <w:tcW w:w="2080" w:type="dxa"/>
            <w:vMerge/>
            <w:shd w:val="clear" w:color="auto" w:fill="FFFFFF" w:themeFill="background1"/>
          </w:tcPr>
          <w:p w14:paraId="1FC10D06"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14:paraId="4C1D647D"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14:paraId="1EA4E9ED"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shd w:val="clear" w:color="auto" w:fill="FFFFFF" w:themeFill="background1"/>
            <w:vAlign w:val="center"/>
          </w:tcPr>
          <w:p w14:paraId="37AEECC2"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Котельная №38-04</w:t>
            </w:r>
          </w:p>
        </w:tc>
        <w:tc>
          <w:tcPr>
            <w:tcW w:w="2080" w:type="dxa"/>
            <w:shd w:val="clear" w:color="auto" w:fill="FFFFFF" w:themeFill="background1"/>
            <w:vAlign w:val="center"/>
          </w:tcPr>
          <w:p w14:paraId="4CBDA924"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Отопительная котельная</w:t>
            </w:r>
          </w:p>
        </w:tc>
      </w:tr>
      <w:tr w:rsidR="00CC52A1" w:rsidRPr="00B906FF" w14:paraId="4138ABBD" w14:textId="77777777" w:rsidTr="00C9383C">
        <w:tc>
          <w:tcPr>
            <w:tcW w:w="846" w:type="dxa"/>
            <w:vMerge/>
            <w:shd w:val="clear" w:color="auto" w:fill="FFFFFF" w:themeFill="background1"/>
            <w:vAlign w:val="center"/>
          </w:tcPr>
          <w:p w14:paraId="02770E46"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p>
        </w:tc>
        <w:tc>
          <w:tcPr>
            <w:tcW w:w="3314" w:type="dxa"/>
            <w:vMerge/>
            <w:shd w:val="clear" w:color="auto" w:fill="FFFFFF" w:themeFill="background1"/>
            <w:vAlign w:val="center"/>
          </w:tcPr>
          <w:p w14:paraId="2C6B3F6A" w14:textId="77777777" w:rsidR="00CC52A1" w:rsidRPr="00B906FF" w:rsidRDefault="00CC52A1" w:rsidP="00BC32CF">
            <w:pPr>
              <w:widowControl w:val="0"/>
              <w:autoSpaceDE w:val="0"/>
              <w:autoSpaceDN w:val="0"/>
              <w:adjustRightInd w:val="0"/>
              <w:rPr>
                <w:rFonts w:ascii="Times New Roman" w:eastAsia="Times New Roman" w:hAnsi="Times New Roman" w:cs="Times New Roman"/>
                <w:sz w:val="18"/>
                <w:szCs w:val="18"/>
                <w:lang w:eastAsia="ru-RU"/>
              </w:rPr>
            </w:pPr>
          </w:p>
        </w:tc>
        <w:tc>
          <w:tcPr>
            <w:tcW w:w="2080" w:type="dxa"/>
            <w:vMerge/>
            <w:shd w:val="clear" w:color="auto" w:fill="FFFFFF" w:themeFill="background1"/>
          </w:tcPr>
          <w:p w14:paraId="296C90E4"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14:paraId="44FF3AF7"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14:paraId="0E860228"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shd w:val="clear" w:color="auto" w:fill="FFFFFF" w:themeFill="background1"/>
            <w:vAlign w:val="center"/>
          </w:tcPr>
          <w:p w14:paraId="460D65A3"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Котельная №38-07</w:t>
            </w:r>
          </w:p>
        </w:tc>
        <w:tc>
          <w:tcPr>
            <w:tcW w:w="2080" w:type="dxa"/>
            <w:shd w:val="clear" w:color="auto" w:fill="FFFFFF" w:themeFill="background1"/>
            <w:vAlign w:val="center"/>
          </w:tcPr>
          <w:p w14:paraId="0B010565"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Отопительная котельная</w:t>
            </w:r>
          </w:p>
        </w:tc>
      </w:tr>
      <w:tr w:rsidR="00CC52A1" w:rsidRPr="00B906FF" w14:paraId="60CDF022" w14:textId="77777777" w:rsidTr="00C9383C">
        <w:tc>
          <w:tcPr>
            <w:tcW w:w="846" w:type="dxa"/>
            <w:vMerge/>
            <w:shd w:val="clear" w:color="auto" w:fill="FFFFFF" w:themeFill="background1"/>
            <w:vAlign w:val="center"/>
          </w:tcPr>
          <w:p w14:paraId="36214668"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p>
        </w:tc>
        <w:tc>
          <w:tcPr>
            <w:tcW w:w="3314" w:type="dxa"/>
            <w:vMerge/>
            <w:shd w:val="clear" w:color="auto" w:fill="FFFFFF" w:themeFill="background1"/>
            <w:vAlign w:val="center"/>
          </w:tcPr>
          <w:p w14:paraId="3596C7F8" w14:textId="77777777" w:rsidR="00CC52A1" w:rsidRPr="00B906FF" w:rsidRDefault="00CC52A1" w:rsidP="00BC32CF">
            <w:pPr>
              <w:widowControl w:val="0"/>
              <w:autoSpaceDE w:val="0"/>
              <w:autoSpaceDN w:val="0"/>
              <w:adjustRightInd w:val="0"/>
              <w:rPr>
                <w:rFonts w:ascii="Times New Roman" w:eastAsia="Times New Roman" w:hAnsi="Times New Roman" w:cs="Times New Roman"/>
                <w:sz w:val="18"/>
                <w:szCs w:val="18"/>
                <w:lang w:eastAsia="ru-RU"/>
              </w:rPr>
            </w:pPr>
          </w:p>
        </w:tc>
        <w:tc>
          <w:tcPr>
            <w:tcW w:w="2080" w:type="dxa"/>
            <w:vMerge/>
            <w:shd w:val="clear" w:color="auto" w:fill="FFFFFF" w:themeFill="background1"/>
          </w:tcPr>
          <w:p w14:paraId="748233CE"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14:paraId="420A6750"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14:paraId="242A3D1C"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shd w:val="clear" w:color="auto" w:fill="FFFFFF" w:themeFill="background1"/>
            <w:vAlign w:val="center"/>
          </w:tcPr>
          <w:p w14:paraId="037714DF"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Котельная №38-08</w:t>
            </w:r>
          </w:p>
        </w:tc>
        <w:tc>
          <w:tcPr>
            <w:tcW w:w="2080" w:type="dxa"/>
            <w:shd w:val="clear" w:color="auto" w:fill="FFFFFF" w:themeFill="background1"/>
            <w:vAlign w:val="center"/>
          </w:tcPr>
          <w:p w14:paraId="0A685D3F"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Локальная котельная</w:t>
            </w:r>
          </w:p>
        </w:tc>
      </w:tr>
      <w:tr w:rsidR="00CC52A1" w:rsidRPr="00B906FF" w14:paraId="5D95BA6E" w14:textId="77777777" w:rsidTr="00C9383C">
        <w:tc>
          <w:tcPr>
            <w:tcW w:w="846" w:type="dxa"/>
            <w:vMerge/>
            <w:shd w:val="clear" w:color="auto" w:fill="FFFFFF" w:themeFill="background1"/>
            <w:vAlign w:val="center"/>
          </w:tcPr>
          <w:p w14:paraId="578235AC"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p>
        </w:tc>
        <w:tc>
          <w:tcPr>
            <w:tcW w:w="3314" w:type="dxa"/>
            <w:vMerge/>
            <w:shd w:val="clear" w:color="auto" w:fill="FFFFFF" w:themeFill="background1"/>
            <w:vAlign w:val="center"/>
          </w:tcPr>
          <w:p w14:paraId="3951E1D9" w14:textId="77777777" w:rsidR="00CC52A1" w:rsidRPr="00B906FF" w:rsidRDefault="00CC52A1" w:rsidP="00BC32CF">
            <w:pPr>
              <w:widowControl w:val="0"/>
              <w:autoSpaceDE w:val="0"/>
              <w:autoSpaceDN w:val="0"/>
              <w:adjustRightInd w:val="0"/>
              <w:rPr>
                <w:rFonts w:ascii="Times New Roman" w:eastAsia="Times New Roman" w:hAnsi="Times New Roman" w:cs="Times New Roman"/>
                <w:sz w:val="18"/>
                <w:szCs w:val="18"/>
                <w:lang w:eastAsia="ru-RU"/>
              </w:rPr>
            </w:pPr>
          </w:p>
        </w:tc>
        <w:tc>
          <w:tcPr>
            <w:tcW w:w="2080" w:type="dxa"/>
            <w:vMerge/>
            <w:shd w:val="clear" w:color="auto" w:fill="FFFFFF" w:themeFill="background1"/>
          </w:tcPr>
          <w:p w14:paraId="15521DEC"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14:paraId="0A52A348"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14:paraId="1F4EABA5"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shd w:val="clear" w:color="auto" w:fill="FFFFFF" w:themeFill="background1"/>
            <w:vAlign w:val="center"/>
          </w:tcPr>
          <w:p w14:paraId="281B8C0B"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Котельная №38-19</w:t>
            </w:r>
          </w:p>
        </w:tc>
        <w:tc>
          <w:tcPr>
            <w:tcW w:w="2080" w:type="dxa"/>
            <w:shd w:val="clear" w:color="auto" w:fill="FFFFFF" w:themeFill="background1"/>
            <w:vAlign w:val="center"/>
          </w:tcPr>
          <w:p w14:paraId="43D85731"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Отопительная котельная</w:t>
            </w:r>
          </w:p>
        </w:tc>
      </w:tr>
      <w:tr w:rsidR="00CC52A1" w:rsidRPr="00B906FF" w14:paraId="0EC0B6B2" w14:textId="77777777" w:rsidTr="00C9383C">
        <w:tc>
          <w:tcPr>
            <w:tcW w:w="846" w:type="dxa"/>
            <w:vMerge/>
            <w:shd w:val="clear" w:color="auto" w:fill="FFFFFF" w:themeFill="background1"/>
            <w:vAlign w:val="center"/>
          </w:tcPr>
          <w:p w14:paraId="541E00AD"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p>
        </w:tc>
        <w:tc>
          <w:tcPr>
            <w:tcW w:w="3314" w:type="dxa"/>
            <w:vMerge/>
            <w:shd w:val="clear" w:color="auto" w:fill="FFFFFF" w:themeFill="background1"/>
            <w:vAlign w:val="center"/>
          </w:tcPr>
          <w:p w14:paraId="1E0CCA36" w14:textId="77777777" w:rsidR="00CC52A1" w:rsidRPr="00B906FF" w:rsidRDefault="00CC52A1" w:rsidP="00BC32CF">
            <w:pPr>
              <w:widowControl w:val="0"/>
              <w:autoSpaceDE w:val="0"/>
              <w:autoSpaceDN w:val="0"/>
              <w:adjustRightInd w:val="0"/>
              <w:rPr>
                <w:rFonts w:ascii="Times New Roman" w:eastAsia="Times New Roman" w:hAnsi="Times New Roman" w:cs="Times New Roman"/>
                <w:sz w:val="18"/>
                <w:szCs w:val="18"/>
                <w:lang w:eastAsia="ru-RU"/>
              </w:rPr>
            </w:pPr>
          </w:p>
        </w:tc>
        <w:tc>
          <w:tcPr>
            <w:tcW w:w="2080" w:type="dxa"/>
            <w:vMerge/>
            <w:shd w:val="clear" w:color="auto" w:fill="FFFFFF" w:themeFill="background1"/>
          </w:tcPr>
          <w:p w14:paraId="6BB63987"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14:paraId="48C9EDEC"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14:paraId="05B95692"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shd w:val="clear" w:color="auto" w:fill="FFFFFF" w:themeFill="background1"/>
            <w:vAlign w:val="center"/>
          </w:tcPr>
          <w:p w14:paraId="323ADEBB"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Котельная №38-21</w:t>
            </w:r>
          </w:p>
        </w:tc>
        <w:tc>
          <w:tcPr>
            <w:tcW w:w="2080" w:type="dxa"/>
            <w:shd w:val="clear" w:color="auto" w:fill="FFFFFF" w:themeFill="background1"/>
            <w:vAlign w:val="center"/>
          </w:tcPr>
          <w:p w14:paraId="177F6E8C"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Локальная котельная</w:t>
            </w:r>
          </w:p>
        </w:tc>
      </w:tr>
      <w:tr w:rsidR="00CC52A1" w:rsidRPr="00B906FF" w14:paraId="23497259" w14:textId="77777777" w:rsidTr="00C9383C">
        <w:tc>
          <w:tcPr>
            <w:tcW w:w="846" w:type="dxa"/>
            <w:vMerge/>
            <w:shd w:val="clear" w:color="auto" w:fill="FFFFFF" w:themeFill="background1"/>
            <w:vAlign w:val="center"/>
          </w:tcPr>
          <w:p w14:paraId="122D893B"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p>
        </w:tc>
        <w:tc>
          <w:tcPr>
            <w:tcW w:w="3314" w:type="dxa"/>
            <w:vMerge/>
            <w:shd w:val="clear" w:color="auto" w:fill="FFFFFF" w:themeFill="background1"/>
            <w:vAlign w:val="center"/>
          </w:tcPr>
          <w:p w14:paraId="77F6699B" w14:textId="77777777" w:rsidR="00CC52A1" w:rsidRPr="00B906FF" w:rsidRDefault="00CC52A1" w:rsidP="00BC32CF">
            <w:pPr>
              <w:widowControl w:val="0"/>
              <w:autoSpaceDE w:val="0"/>
              <w:autoSpaceDN w:val="0"/>
              <w:adjustRightInd w:val="0"/>
              <w:rPr>
                <w:rFonts w:ascii="Times New Roman" w:eastAsia="Times New Roman" w:hAnsi="Times New Roman" w:cs="Times New Roman"/>
                <w:sz w:val="18"/>
                <w:szCs w:val="18"/>
                <w:lang w:eastAsia="ru-RU"/>
              </w:rPr>
            </w:pPr>
          </w:p>
        </w:tc>
        <w:tc>
          <w:tcPr>
            <w:tcW w:w="2080" w:type="dxa"/>
            <w:vMerge/>
            <w:shd w:val="clear" w:color="auto" w:fill="FFFFFF" w:themeFill="background1"/>
          </w:tcPr>
          <w:p w14:paraId="433E62F5"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14:paraId="4B673063"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14:paraId="50B82892"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shd w:val="clear" w:color="auto" w:fill="FFFFFF" w:themeFill="background1"/>
            <w:vAlign w:val="center"/>
          </w:tcPr>
          <w:p w14:paraId="43F94460"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Котельная №38-22</w:t>
            </w:r>
          </w:p>
        </w:tc>
        <w:tc>
          <w:tcPr>
            <w:tcW w:w="2080" w:type="dxa"/>
            <w:shd w:val="clear" w:color="auto" w:fill="FFFFFF" w:themeFill="background1"/>
            <w:vAlign w:val="center"/>
          </w:tcPr>
          <w:p w14:paraId="4CC100D3"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Отопительная котельная</w:t>
            </w:r>
          </w:p>
        </w:tc>
      </w:tr>
      <w:tr w:rsidR="00CC52A1" w:rsidRPr="00B906FF" w14:paraId="74F6403E" w14:textId="77777777" w:rsidTr="00C9383C">
        <w:tc>
          <w:tcPr>
            <w:tcW w:w="846" w:type="dxa"/>
            <w:shd w:val="clear" w:color="auto" w:fill="FFFFFF" w:themeFill="background1"/>
            <w:vAlign w:val="center"/>
          </w:tcPr>
          <w:p w14:paraId="53B4960D"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2</w:t>
            </w:r>
          </w:p>
        </w:tc>
        <w:tc>
          <w:tcPr>
            <w:tcW w:w="3314" w:type="dxa"/>
            <w:shd w:val="clear" w:color="auto" w:fill="FFFFFF" w:themeFill="background1"/>
            <w:vAlign w:val="center"/>
          </w:tcPr>
          <w:p w14:paraId="51ED42C5" w14:textId="77777777" w:rsidR="00CC52A1" w:rsidRPr="00B906FF" w:rsidRDefault="00CC52A1" w:rsidP="00BC32CF">
            <w:pPr>
              <w:widowControl w:val="0"/>
              <w:autoSpaceDE w:val="0"/>
              <w:autoSpaceDN w:val="0"/>
              <w:adjustRightInd w:val="0"/>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Поселок СНИИСХ</w:t>
            </w:r>
          </w:p>
        </w:tc>
        <w:tc>
          <w:tcPr>
            <w:tcW w:w="2080" w:type="dxa"/>
            <w:shd w:val="clear" w:color="auto" w:fill="FFFFFF" w:themeFill="background1"/>
          </w:tcPr>
          <w:p w14:paraId="16275570" w14:textId="77777777" w:rsidR="00CC52A1" w:rsidRPr="00B906FF"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proofErr w:type="gramStart"/>
            <w:r w:rsidRPr="00B906FF">
              <w:rPr>
                <w:rFonts w:ascii="Times New Roman" w:eastAsia="Times New Roman" w:hAnsi="Times New Roman" w:cs="Times New Roman"/>
                <w:sz w:val="18"/>
                <w:szCs w:val="18"/>
                <w:lang w:eastAsia="ru-RU"/>
              </w:rPr>
              <w:t>356240  Российская</w:t>
            </w:r>
            <w:proofErr w:type="gramEnd"/>
            <w:r w:rsidRPr="00B906FF">
              <w:rPr>
                <w:rFonts w:ascii="Times New Roman" w:eastAsia="Times New Roman" w:hAnsi="Times New Roman" w:cs="Times New Roman"/>
                <w:sz w:val="18"/>
                <w:szCs w:val="18"/>
                <w:lang w:eastAsia="ru-RU"/>
              </w:rPr>
              <w:t xml:space="preserve"> Федерация, Ставропольский край, г. Михайловск, ул. Ленина, 156</w:t>
            </w:r>
          </w:p>
        </w:tc>
        <w:tc>
          <w:tcPr>
            <w:tcW w:w="2080" w:type="dxa"/>
            <w:shd w:val="clear" w:color="auto" w:fill="FFFFFF" w:themeFill="background1"/>
            <w:vAlign w:val="center"/>
          </w:tcPr>
          <w:p w14:paraId="7E05634E" w14:textId="77777777" w:rsidR="00CC52A1" w:rsidRPr="00B906FF"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Шпаковский филиал ГУП СК «Крайтеплоэнерго»</w:t>
            </w:r>
          </w:p>
        </w:tc>
        <w:tc>
          <w:tcPr>
            <w:tcW w:w="2080" w:type="dxa"/>
            <w:shd w:val="clear" w:color="auto" w:fill="FFFFFF" w:themeFill="background1"/>
            <w:vAlign w:val="center"/>
          </w:tcPr>
          <w:p w14:paraId="2FBF9B54"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w:t>
            </w:r>
          </w:p>
        </w:tc>
        <w:tc>
          <w:tcPr>
            <w:tcW w:w="2080" w:type="dxa"/>
            <w:shd w:val="clear" w:color="auto" w:fill="FFFFFF" w:themeFill="background1"/>
            <w:vAlign w:val="center"/>
          </w:tcPr>
          <w:p w14:paraId="64B69FE2"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Котельная №38-20</w:t>
            </w:r>
          </w:p>
        </w:tc>
        <w:tc>
          <w:tcPr>
            <w:tcW w:w="2080" w:type="dxa"/>
            <w:shd w:val="clear" w:color="auto" w:fill="FFFFFF" w:themeFill="background1"/>
            <w:vAlign w:val="center"/>
          </w:tcPr>
          <w:p w14:paraId="4D208E0C"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Отопительная котельная</w:t>
            </w:r>
          </w:p>
        </w:tc>
      </w:tr>
      <w:tr w:rsidR="00CC52A1" w:rsidRPr="00B906FF" w14:paraId="7E052194" w14:textId="77777777" w:rsidTr="00C9383C">
        <w:tc>
          <w:tcPr>
            <w:tcW w:w="846" w:type="dxa"/>
            <w:shd w:val="clear" w:color="auto" w:fill="FFFFFF" w:themeFill="background1"/>
            <w:vAlign w:val="center"/>
          </w:tcPr>
          <w:p w14:paraId="260B7B38"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3</w:t>
            </w:r>
          </w:p>
        </w:tc>
        <w:tc>
          <w:tcPr>
            <w:tcW w:w="3314" w:type="dxa"/>
            <w:shd w:val="clear" w:color="auto" w:fill="FFFFFF" w:themeFill="background1"/>
            <w:vAlign w:val="center"/>
          </w:tcPr>
          <w:p w14:paraId="2182CE04" w14:textId="77777777" w:rsidR="00CC52A1" w:rsidRPr="00B906FF" w:rsidRDefault="00CC52A1" w:rsidP="00BC32CF">
            <w:pPr>
              <w:widowControl w:val="0"/>
              <w:autoSpaceDE w:val="0"/>
              <w:autoSpaceDN w:val="0"/>
              <w:adjustRightInd w:val="0"/>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Село Пелагиада</w:t>
            </w:r>
          </w:p>
        </w:tc>
        <w:tc>
          <w:tcPr>
            <w:tcW w:w="2080" w:type="dxa"/>
            <w:shd w:val="clear" w:color="auto" w:fill="FFFFFF" w:themeFill="background1"/>
          </w:tcPr>
          <w:p w14:paraId="32262B8C" w14:textId="77777777" w:rsidR="00CC52A1" w:rsidRPr="00B906FF"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proofErr w:type="gramStart"/>
            <w:r w:rsidRPr="00B906FF">
              <w:rPr>
                <w:rFonts w:ascii="Times New Roman" w:eastAsia="Times New Roman" w:hAnsi="Times New Roman" w:cs="Times New Roman"/>
                <w:sz w:val="18"/>
                <w:szCs w:val="18"/>
                <w:lang w:eastAsia="ru-RU"/>
              </w:rPr>
              <w:t>356240  Российская</w:t>
            </w:r>
            <w:proofErr w:type="gramEnd"/>
            <w:r w:rsidRPr="00B906FF">
              <w:rPr>
                <w:rFonts w:ascii="Times New Roman" w:eastAsia="Times New Roman" w:hAnsi="Times New Roman" w:cs="Times New Roman"/>
                <w:sz w:val="18"/>
                <w:szCs w:val="18"/>
                <w:lang w:eastAsia="ru-RU"/>
              </w:rPr>
              <w:t xml:space="preserve"> Федерация, Ставропольский край, г. Михайловск, ул. Ленина, 156</w:t>
            </w:r>
          </w:p>
        </w:tc>
        <w:tc>
          <w:tcPr>
            <w:tcW w:w="2080" w:type="dxa"/>
            <w:shd w:val="clear" w:color="auto" w:fill="FFFFFF" w:themeFill="background1"/>
            <w:vAlign w:val="center"/>
          </w:tcPr>
          <w:p w14:paraId="7D616742" w14:textId="77777777" w:rsidR="00CC52A1" w:rsidRPr="00B906FF"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Шпаковский филиал ГУП СК «Крайтеплоэнерго»</w:t>
            </w:r>
          </w:p>
        </w:tc>
        <w:tc>
          <w:tcPr>
            <w:tcW w:w="2080" w:type="dxa"/>
            <w:shd w:val="clear" w:color="auto" w:fill="FFFFFF" w:themeFill="background1"/>
            <w:vAlign w:val="center"/>
          </w:tcPr>
          <w:p w14:paraId="1CC3412B"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w:t>
            </w:r>
          </w:p>
        </w:tc>
        <w:tc>
          <w:tcPr>
            <w:tcW w:w="2080" w:type="dxa"/>
            <w:shd w:val="clear" w:color="auto" w:fill="FFFFFF" w:themeFill="background1"/>
            <w:vAlign w:val="center"/>
          </w:tcPr>
          <w:p w14:paraId="09A7E192"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Котельная №38-05</w:t>
            </w:r>
          </w:p>
        </w:tc>
        <w:tc>
          <w:tcPr>
            <w:tcW w:w="2080" w:type="dxa"/>
            <w:shd w:val="clear" w:color="auto" w:fill="FFFFFF" w:themeFill="background1"/>
            <w:vAlign w:val="center"/>
          </w:tcPr>
          <w:p w14:paraId="08855471"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Локальная котельная</w:t>
            </w:r>
          </w:p>
        </w:tc>
      </w:tr>
      <w:tr w:rsidR="00CC52A1" w:rsidRPr="00B906FF" w14:paraId="7DC5A8AB" w14:textId="77777777" w:rsidTr="00C9383C">
        <w:tc>
          <w:tcPr>
            <w:tcW w:w="846" w:type="dxa"/>
            <w:shd w:val="clear" w:color="auto" w:fill="FFFFFF" w:themeFill="background1"/>
            <w:vAlign w:val="center"/>
          </w:tcPr>
          <w:p w14:paraId="25E62341"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4</w:t>
            </w:r>
          </w:p>
        </w:tc>
        <w:tc>
          <w:tcPr>
            <w:tcW w:w="3314" w:type="dxa"/>
            <w:shd w:val="clear" w:color="auto" w:fill="FFFFFF" w:themeFill="background1"/>
            <w:vAlign w:val="center"/>
          </w:tcPr>
          <w:p w14:paraId="08E32B17" w14:textId="6B582FB5" w:rsidR="00CC52A1" w:rsidRPr="00B906FF" w:rsidRDefault="00CC52A1" w:rsidP="00BC32CF">
            <w:pPr>
              <w:widowControl w:val="0"/>
              <w:autoSpaceDE w:val="0"/>
              <w:autoSpaceDN w:val="0"/>
              <w:adjustRightInd w:val="0"/>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Хутор Демин</w:t>
            </w:r>
            <w:r w:rsidR="00C9383C" w:rsidRPr="00B906FF">
              <w:rPr>
                <w:rFonts w:ascii="Times New Roman" w:eastAsia="Times New Roman" w:hAnsi="Times New Roman" w:cs="Times New Roman"/>
                <w:sz w:val="18"/>
                <w:szCs w:val="18"/>
                <w:lang w:eastAsia="ru-RU"/>
              </w:rPr>
              <w:t>о</w:t>
            </w:r>
          </w:p>
        </w:tc>
        <w:tc>
          <w:tcPr>
            <w:tcW w:w="2080" w:type="dxa"/>
            <w:shd w:val="clear" w:color="auto" w:fill="FFFFFF" w:themeFill="background1"/>
          </w:tcPr>
          <w:p w14:paraId="0DF8C6DC" w14:textId="77777777" w:rsidR="00CC52A1" w:rsidRPr="00B906FF"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proofErr w:type="gramStart"/>
            <w:r w:rsidRPr="00B906FF">
              <w:rPr>
                <w:rFonts w:ascii="Times New Roman" w:eastAsia="Times New Roman" w:hAnsi="Times New Roman" w:cs="Times New Roman"/>
                <w:sz w:val="18"/>
                <w:szCs w:val="18"/>
                <w:lang w:eastAsia="ru-RU"/>
              </w:rPr>
              <w:t>356240  Российская</w:t>
            </w:r>
            <w:proofErr w:type="gramEnd"/>
            <w:r w:rsidRPr="00B906FF">
              <w:rPr>
                <w:rFonts w:ascii="Times New Roman" w:eastAsia="Times New Roman" w:hAnsi="Times New Roman" w:cs="Times New Roman"/>
                <w:sz w:val="18"/>
                <w:szCs w:val="18"/>
                <w:lang w:eastAsia="ru-RU"/>
              </w:rPr>
              <w:t xml:space="preserve"> Федерация, Ставропольский край, г. Михайловск, ул. Ленина, 156</w:t>
            </w:r>
          </w:p>
        </w:tc>
        <w:tc>
          <w:tcPr>
            <w:tcW w:w="2080" w:type="dxa"/>
            <w:shd w:val="clear" w:color="auto" w:fill="FFFFFF" w:themeFill="background1"/>
            <w:vAlign w:val="center"/>
          </w:tcPr>
          <w:p w14:paraId="1BF18D90" w14:textId="77777777" w:rsidR="00CC52A1" w:rsidRPr="00B906FF"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Шпаковский филиал ГУП СК «Крайтеплоэнерго»</w:t>
            </w:r>
          </w:p>
        </w:tc>
        <w:tc>
          <w:tcPr>
            <w:tcW w:w="2080" w:type="dxa"/>
            <w:shd w:val="clear" w:color="auto" w:fill="FFFFFF" w:themeFill="background1"/>
            <w:vAlign w:val="center"/>
          </w:tcPr>
          <w:p w14:paraId="1CD0842A"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w:t>
            </w:r>
          </w:p>
        </w:tc>
        <w:tc>
          <w:tcPr>
            <w:tcW w:w="2080" w:type="dxa"/>
            <w:shd w:val="clear" w:color="auto" w:fill="FFFFFF" w:themeFill="background1"/>
            <w:vAlign w:val="center"/>
          </w:tcPr>
          <w:p w14:paraId="066AF13D"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Котельная №38-09</w:t>
            </w:r>
          </w:p>
        </w:tc>
        <w:tc>
          <w:tcPr>
            <w:tcW w:w="2080" w:type="dxa"/>
            <w:shd w:val="clear" w:color="auto" w:fill="FFFFFF" w:themeFill="background1"/>
            <w:vAlign w:val="center"/>
          </w:tcPr>
          <w:p w14:paraId="4FB56A8E"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Отопительная котельная</w:t>
            </w:r>
          </w:p>
        </w:tc>
      </w:tr>
      <w:tr w:rsidR="00CC52A1" w:rsidRPr="00B906FF" w14:paraId="768939C4" w14:textId="77777777" w:rsidTr="00C9383C">
        <w:tc>
          <w:tcPr>
            <w:tcW w:w="846" w:type="dxa"/>
            <w:shd w:val="clear" w:color="auto" w:fill="FFFFFF" w:themeFill="background1"/>
            <w:vAlign w:val="center"/>
          </w:tcPr>
          <w:p w14:paraId="22E49538"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5</w:t>
            </w:r>
          </w:p>
        </w:tc>
        <w:tc>
          <w:tcPr>
            <w:tcW w:w="3314" w:type="dxa"/>
            <w:shd w:val="clear" w:color="auto" w:fill="FFFFFF" w:themeFill="background1"/>
            <w:vAlign w:val="center"/>
          </w:tcPr>
          <w:p w14:paraId="363D4ACE" w14:textId="77777777" w:rsidR="00CC52A1" w:rsidRPr="00B906FF" w:rsidRDefault="00CC52A1" w:rsidP="00BC32CF">
            <w:pPr>
              <w:widowControl w:val="0"/>
              <w:autoSpaceDE w:val="0"/>
              <w:autoSpaceDN w:val="0"/>
              <w:adjustRightInd w:val="0"/>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Село Татарка</w:t>
            </w:r>
          </w:p>
        </w:tc>
        <w:tc>
          <w:tcPr>
            <w:tcW w:w="2080" w:type="dxa"/>
            <w:shd w:val="clear" w:color="auto" w:fill="FFFFFF" w:themeFill="background1"/>
          </w:tcPr>
          <w:p w14:paraId="686B82EC" w14:textId="77777777" w:rsidR="00CC52A1" w:rsidRPr="00B906FF"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proofErr w:type="gramStart"/>
            <w:r w:rsidRPr="00B906FF">
              <w:rPr>
                <w:rFonts w:ascii="Times New Roman" w:eastAsia="Times New Roman" w:hAnsi="Times New Roman" w:cs="Times New Roman"/>
                <w:sz w:val="18"/>
                <w:szCs w:val="18"/>
                <w:lang w:eastAsia="ru-RU"/>
              </w:rPr>
              <w:t>356240  Российская</w:t>
            </w:r>
            <w:proofErr w:type="gramEnd"/>
            <w:r w:rsidRPr="00B906FF">
              <w:rPr>
                <w:rFonts w:ascii="Times New Roman" w:eastAsia="Times New Roman" w:hAnsi="Times New Roman" w:cs="Times New Roman"/>
                <w:sz w:val="18"/>
                <w:szCs w:val="18"/>
                <w:lang w:eastAsia="ru-RU"/>
              </w:rPr>
              <w:t xml:space="preserve"> Федерация, Ставропольский край, г. Михайловск, ул. Ленина, 156</w:t>
            </w:r>
          </w:p>
        </w:tc>
        <w:tc>
          <w:tcPr>
            <w:tcW w:w="2080" w:type="dxa"/>
            <w:shd w:val="clear" w:color="auto" w:fill="FFFFFF" w:themeFill="background1"/>
            <w:vAlign w:val="center"/>
          </w:tcPr>
          <w:p w14:paraId="7F8A7983" w14:textId="77777777" w:rsidR="00CC52A1" w:rsidRPr="00B906FF"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Шпаковский филиал ГУП СК «Крайтеплоэнерго»</w:t>
            </w:r>
          </w:p>
        </w:tc>
        <w:tc>
          <w:tcPr>
            <w:tcW w:w="2080" w:type="dxa"/>
            <w:shd w:val="clear" w:color="auto" w:fill="FFFFFF" w:themeFill="background1"/>
            <w:vAlign w:val="center"/>
          </w:tcPr>
          <w:p w14:paraId="7E64985D"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w:t>
            </w:r>
          </w:p>
        </w:tc>
        <w:tc>
          <w:tcPr>
            <w:tcW w:w="2080" w:type="dxa"/>
            <w:shd w:val="clear" w:color="auto" w:fill="FFFFFF" w:themeFill="background1"/>
            <w:vAlign w:val="center"/>
          </w:tcPr>
          <w:p w14:paraId="743618B3"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Котельная №38-10</w:t>
            </w:r>
          </w:p>
        </w:tc>
        <w:tc>
          <w:tcPr>
            <w:tcW w:w="2080" w:type="dxa"/>
            <w:shd w:val="clear" w:color="auto" w:fill="FFFFFF" w:themeFill="background1"/>
            <w:vAlign w:val="center"/>
          </w:tcPr>
          <w:p w14:paraId="5A5E810A"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Отопительная котельная</w:t>
            </w:r>
          </w:p>
        </w:tc>
      </w:tr>
      <w:tr w:rsidR="00CC52A1" w:rsidRPr="00B906FF" w14:paraId="6F10D807" w14:textId="77777777" w:rsidTr="00C9383C">
        <w:tc>
          <w:tcPr>
            <w:tcW w:w="846" w:type="dxa"/>
            <w:shd w:val="clear" w:color="auto" w:fill="FFFFFF" w:themeFill="background1"/>
            <w:vAlign w:val="center"/>
          </w:tcPr>
          <w:p w14:paraId="097A0BF1"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6</w:t>
            </w:r>
          </w:p>
        </w:tc>
        <w:tc>
          <w:tcPr>
            <w:tcW w:w="3314" w:type="dxa"/>
            <w:shd w:val="clear" w:color="auto" w:fill="FFFFFF" w:themeFill="background1"/>
            <w:vAlign w:val="center"/>
          </w:tcPr>
          <w:p w14:paraId="2A28DA38" w14:textId="77777777" w:rsidR="00CC52A1" w:rsidRPr="00B906FF" w:rsidRDefault="00CC52A1" w:rsidP="00BC32CF">
            <w:pPr>
              <w:widowControl w:val="0"/>
              <w:autoSpaceDE w:val="0"/>
              <w:autoSpaceDN w:val="0"/>
              <w:adjustRightInd w:val="0"/>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Станица Темнолесская</w:t>
            </w:r>
          </w:p>
        </w:tc>
        <w:tc>
          <w:tcPr>
            <w:tcW w:w="2080" w:type="dxa"/>
            <w:shd w:val="clear" w:color="auto" w:fill="FFFFFF" w:themeFill="background1"/>
          </w:tcPr>
          <w:p w14:paraId="7C485CA0" w14:textId="77777777" w:rsidR="00CC52A1" w:rsidRPr="00B906FF"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proofErr w:type="gramStart"/>
            <w:r w:rsidRPr="00B906FF">
              <w:rPr>
                <w:rFonts w:ascii="Times New Roman" w:eastAsia="Times New Roman" w:hAnsi="Times New Roman" w:cs="Times New Roman"/>
                <w:sz w:val="18"/>
                <w:szCs w:val="18"/>
                <w:lang w:eastAsia="ru-RU"/>
              </w:rPr>
              <w:t>356240  Российская</w:t>
            </w:r>
            <w:proofErr w:type="gramEnd"/>
            <w:r w:rsidRPr="00B906FF">
              <w:rPr>
                <w:rFonts w:ascii="Times New Roman" w:eastAsia="Times New Roman" w:hAnsi="Times New Roman" w:cs="Times New Roman"/>
                <w:sz w:val="18"/>
                <w:szCs w:val="18"/>
                <w:lang w:eastAsia="ru-RU"/>
              </w:rPr>
              <w:t xml:space="preserve"> Федерация, Ставропольский край, г. Михайловск, ул. Ленина, 156</w:t>
            </w:r>
          </w:p>
        </w:tc>
        <w:tc>
          <w:tcPr>
            <w:tcW w:w="2080" w:type="dxa"/>
            <w:shd w:val="clear" w:color="auto" w:fill="FFFFFF" w:themeFill="background1"/>
            <w:vAlign w:val="center"/>
          </w:tcPr>
          <w:p w14:paraId="7F164E7F" w14:textId="77777777" w:rsidR="00CC52A1" w:rsidRPr="00B906FF"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Шпаковский филиал ГУП СК «Крайтеплоэнерго»</w:t>
            </w:r>
          </w:p>
        </w:tc>
        <w:tc>
          <w:tcPr>
            <w:tcW w:w="2080" w:type="dxa"/>
            <w:shd w:val="clear" w:color="auto" w:fill="FFFFFF" w:themeFill="background1"/>
            <w:vAlign w:val="center"/>
          </w:tcPr>
          <w:p w14:paraId="15CE5F64"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w:t>
            </w:r>
          </w:p>
        </w:tc>
        <w:tc>
          <w:tcPr>
            <w:tcW w:w="2080" w:type="dxa"/>
            <w:shd w:val="clear" w:color="auto" w:fill="FFFFFF" w:themeFill="background1"/>
            <w:vAlign w:val="center"/>
          </w:tcPr>
          <w:p w14:paraId="292E3F8B"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Котельная №38-11</w:t>
            </w:r>
          </w:p>
        </w:tc>
        <w:tc>
          <w:tcPr>
            <w:tcW w:w="2080" w:type="dxa"/>
            <w:shd w:val="clear" w:color="auto" w:fill="FFFFFF" w:themeFill="background1"/>
            <w:vAlign w:val="center"/>
          </w:tcPr>
          <w:p w14:paraId="6E488485"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Отопительная котельная</w:t>
            </w:r>
          </w:p>
        </w:tc>
      </w:tr>
      <w:tr w:rsidR="00CC52A1" w:rsidRPr="00B906FF" w14:paraId="0C09E040" w14:textId="77777777" w:rsidTr="00C9383C">
        <w:tc>
          <w:tcPr>
            <w:tcW w:w="846" w:type="dxa"/>
            <w:vMerge w:val="restart"/>
            <w:shd w:val="clear" w:color="auto" w:fill="FFFFFF" w:themeFill="background1"/>
            <w:vAlign w:val="center"/>
          </w:tcPr>
          <w:p w14:paraId="743C6C2A"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7</w:t>
            </w:r>
          </w:p>
        </w:tc>
        <w:tc>
          <w:tcPr>
            <w:tcW w:w="3314" w:type="dxa"/>
            <w:vMerge w:val="restart"/>
            <w:shd w:val="clear" w:color="auto" w:fill="FFFFFF" w:themeFill="background1"/>
            <w:vAlign w:val="center"/>
          </w:tcPr>
          <w:p w14:paraId="4D0E8F8D" w14:textId="77777777" w:rsidR="00CC52A1" w:rsidRPr="00B906FF" w:rsidRDefault="00CC52A1" w:rsidP="00BC32CF">
            <w:pPr>
              <w:widowControl w:val="0"/>
              <w:autoSpaceDE w:val="0"/>
              <w:autoSpaceDN w:val="0"/>
              <w:adjustRightInd w:val="0"/>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Село Казинка</w:t>
            </w:r>
          </w:p>
        </w:tc>
        <w:tc>
          <w:tcPr>
            <w:tcW w:w="2080" w:type="dxa"/>
            <w:vMerge w:val="restart"/>
            <w:shd w:val="clear" w:color="auto" w:fill="FFFFFF" w:themeFill="background1"/>
          </w:tcPr>
          <w:p w14:paraId="42A5FDA6" w14:textId="77777777" w:rsidR="00CC52A1" w:rsidRPr="00B906FF"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proofErr w:type="gramStart"/>
            <w:r w:rsidRPr="00B906FF">
              <w:rPr>
                <w:rFonts w:ascii="Times New Roman" w:eastAsia="Times New Roman" w:hAnsi="Times New Roman" w:cs="Times New Roman"/>
                <w:sz w:val="18"/>
                <w:szCs w:val="18"/>
                <w:lang w:eastAsia="ru-RU"/>
              </w:rPr>
              <w:t>356240  Российская</w:t>
            </w:r>
            <w:proofErr w:type="gramEnd"/>
            <w:r w:rsidRPr="00B906FF">
              <w:rPr>
                <w:rFonts w:ascii="Times New Roman" w:eastAsia="Times New Roman" w:hAnsi="Times New Roman" w:cs="Times New Roman"/>
                <w:sz w:val="18"/>
                <w:szCs w:val="18"/>
                <w:lang w:eastAsia="ru-RU"/>
              </w:rPr>
              <w:t xml:space="preserve"> Федерация, Ставропольский край, г. Михайловск, ул. Ленина, 156</w:t>
            </w:r>
          </w:p>
        </w:tc>
        <w:tc>
          <w:tcPr>
            <w:tcW w:w="2080" w:type="dxa"/>
            <w:vMerge w:val="restart"/>
            <w:shd w:val="clear" w:color="auto" w:fill="FFFFFF" w:themeFill="background1"/>
            <w:vAlign w:val="center"/>
          </w:tcPr>
          <w:p w14:paraId="75009295" w14:textId="77777777" w:rsidR="00CC52A1" w:rsidRPr="00B906FF"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Шпаковский филиал ГУП СК «Крайтеплоэнерго»</w:t>
            </w:r>
          </w:p>
        </w:tc>
        <w:tc>
          <w:tcPr>
            <w:tcW w:w="2080" w:type="dxa"/>
            <w:vMerge w:val="restart"/>
            <w:shd w:val="clear" w:color="auto" w:fill="FFFFFF" w:themeFill="background1"/>
            <w:vAlign w:val="center"/>
          </w:tcPr>
          <w:p w14:paraId="320450B2"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w:t>
            </w:r>
          </w:p>
        </w:tc>
        <w:tc>
          <w:tcPr>
            <w:tcW w:w="2080" w:type="dxa"/>
            <w:shd w:val="clear" w:color="auto" w:fill="FFFFFF" w:themeFill="background1"/>
            <w:vAlign w:val="center"/>
          </w:tcPr>
          <w:p w14:paraId="6A988C29"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Котельная №38-12</w:t>
            </w:r>
          </w:p>
        </w:tc>
        <w:tc>
          <w:tcPr>
            <w:tcW w:w="2080" w:type="dxa"/>
            <w:shd w:val="clear" w:color="auto" w:fill="FFFFFF" w:themeFill="background1"/>
            <w:vAlign w:val="center"/>
          </w:tcPr>
          <w:p w14:paraId="7945F661"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Отопительная котельная</w:t>
            </w:r>
          </w:p>
        </w:tc>
      </w:tr>
      <w:tr w:rsidR="00CC52A1" w:rsidRPr="00B906FF" w14:paraId="39DBB0A3" w14:textId="77777777" w:rsidTr="00C9383C">
        <w:tc>
          <w:tcPr>
            <w:tcW w:w="846" w:type="dxa"/>
            <w:vMerge/>
            <w:shd w:val="clear" w:color="auto" w:fill="FFFFFF" w:themeFill="background1"/>
            <w:vAlign w:val="center"/>
          </w:tcPr>
          <w:p w14:paraId="71ECB836"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p>
        </w:tc>
        <w:tc>
          <w:tcPr>
            <w:tcW w:w="3314" w:type="dxa"/>
            <w:vMerge/>
            <w:shd w:val="clear" w:color="auto" w:fill="FFFFFF" w:themeFill="background1"/>
            <w:vAlign w:val="center"/>
          </w:tcPr>
          <w:p w14:paraId="2163DBF7" w14:textId="77777777" w:rsidR="00CC52A1" w:rsidRPr="00B906FF" w:rsidRDefault="00CC52A1" w:rsidP="00BC32CF">
            <w:pPr>
              <w:widowControl w:val="0"/>
              <w:autoSpaceDE w:val="0"/>
              <w:autoSpaceDN w:val="0"/>
              <w:adjustRightInd w:val="0"/>
              <w:rPr>
                <w:rFonts w:ascii="Times New Roman" w:eastAsia="Times New Roman" w:hAnsi="Times New Roman" w:cs="Times New Roman"/>
                <w:sz w:val="18"/>
                <w:szCs w:val="18"/>
                <w:lang w:eastAsia="ru-RU"/>
              </w:rPr>
            </w:pPr>
          </w:p>
        </w:tc>
        <w:tc>
          <w:tcPr>
            <w:tcW w:w="2080" w:type="dxa"/>
            <w:vMerge/>
            <w:shd w:val="clear" w:color="auto" w:fill="FFFFFF" w:themeFill="background1"/>
          </w:tcPr>
          <w:p w14:paraId="0EFA5F63"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14:paraId="362A0579"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14:paraId="0520C8C1"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shd w:val="clear" w:color="auto" w:fill="FFFFFF" w:themeFill="background1"/>
            <w:vAlign w:val="center"/>
          </w:tcPr>
          <w:p w14:paraId="55C246C4"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Котельная №38-23</w:t>
            </w:r>
          </w:p>
        </w:tc>
        <w:tc>
          <w:tcPr>
            <w:tcW w:w="2080" w:type="dxa"/>
            <w:shd w:val="clear" w:color="auto" w:fill="FFFFFF" w:themeFill="background1"/>
            <w:vAlign w:val="center"/>
          </w:tcPr>
          <w:p w14:paraId="19219EF4"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Отопительная котельная</w:t>
            </w:r>
          </w:p>
        </w:tc>
      </w:tr>
      <w:tr w:rsidR="00CC52A1" w:rsidRPr="00B906FF" w14:paraId="3D5B0112" w14:textId="77777777" w:rsidTr="00C9383C">
        <w:tc>
          <w:tcPr>
            <w:tcW w:w="846" w:type="dxa"/>
            <w:vMerge w:val="restart"/>
            <w:shd w:val="clear" w:color="auto" w:fill="FFFFFF" w:themeFill="background1"/>
            <w:vAlign w:val="center"/>
          </w:tcPr>
          <w:p w14:paraId="3C142752"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8</w:t>
            </w:r>
          </w:p>
        </w:tc>
        <w:tc>
          <w:tcPr>
            <w:tcW w:w="3314" w:type="dxa"/>
            <w:vMerge w:val="restart"/>
            <w:shd w:val="clear" w:color="auto" w:fill="FFFFFF" w:themeFill="background1"/>
            <w:vAlign w:val="center"/>
          </w:tcPr>
          <w:p w14:paraId="6C3540EA" w14:textId="77777777" w:rsidR="00CC52A1" w:rsidRPr="00B906FF" w:rsidRDefault="00CC52A1" w:rsidP="00BC32CF">
            <w:pPr>
              <w:widowControl w:val="0"/>
              <w:autoSpaceDE w:val="0"/>
              <w:autoSpaceDN w:val="0"/>
              <w:adjustRightInd w:val="0"/>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 xml:space="preserve">Село </w:t>
            </w:r>
            <w:proofErr w:type="spellStart"/>
            <w:r w:rsidRPr="00B906FF">
              <w:rPr>
                <w:rFonts w:ascii="Times New Roman" w:eastAsia="Times New Roman" w:hAnsi="Times New Roman" w:cs="Times New Roman"/>
                <w:sz w:val="18"/>
                <w:szCs w:val="18"/>
                <w:lang w:eastAsia="ru-RU"/>
              </w:rPr>
              <w:t>Сенгелеевское</w:t>
            </w:r>
            <w:proofErr w:type="spellEnd"/>
          </w:p>
        </w:tc>
        <w:tc>
          <w:tcPr>
            <w:tcW w:w="2080" w:type="dxa"/>
            <w:vMerge w:val="restart"/>
            <w:shd w:val="clear" w:color="auto" w:fill="FFFFFF" w:themeFill="background1"/>
          </w:tcPr>
          <w:p w14:paraId="52083FD3" w14:textId="77777777" w:rsidR="00CC52A1" w:rsidRPr="00B906FF"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proofErr w:type="gramStart"/>
            <w:r w:rsidRPr="00B906FF">
              <w:rPr>
                <w:rFonts w:ascii="Times New Roman" w:eastAsia="Times New Roman" w:hAnsi="Times New Roman" w:cs="Times New Roman"/>
                <w:sz w:val="18"/>
                <w:szCs w:val="18"/>
                <w:lang w:eastAsia="ru-RU"/>
              </w:rPr>
              <w:t>356240  Российская</w:t>
            </w:r>
            <w:proofErr w:type="gramEnd"/>
            <w:r w:rsidRPr="00B906FF">
              <w:rPr>
                <w:rFonts w:ascii="Times New Roman" w:eastAsia="Times New Roman" w:hAnsi="Times New Roman" w:cs="Times New Roman"/>
                <w:sz w:val="18"/>
                <w:szCs w:val="18"/>
                <w:lang w:eastAsia="ru-RU"/>
              </w:rPr>
              <w:t xml:space="preserve"> Федерация, Ставропольский край, г. Михайловск, ул. Ленина, 156</w:t>
            </w:r>
          </w:p>
        </w:tc>
        <w:tc>
          <w:tcPr>
            <w:tcW w:w="2080" w:type="dxa"/>
            <w:vMerge w:val="restart"/>
            <w:shd w:val="clear" w:color="auto" w:fill="FFFFFF" w:themeFill="background1"/>
            <w:vAlign w:val="center"/>
          </w:tcPr>
          <w:p w14:paraId="2185745F" w14:textId="77777777" w:rsidR="00CC52A1" w:rsidRPr="00B906FF"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Шпаковский филиал ГУП СК «Крайтеплоэнерго»</w:t>
            </w:r>
          </w:p>
        </w:tc>
        <w:tc>
          <w:tcPr>
            <w:tcW w:w="2080" w:type="dxa"/>
            <w:vMerge w:val="restart"/>
            <w:shd w:val="clear" w:color="auto" w:fill="FFFFFF" w:themeFill="background1"/>
            <w:vAlign w:val="center"/>
          </w:tcPr>
          <w:p w14:paraId="17CE1783"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w:t>
            </w:r>
          </w:p>
        </w:tc>
        <w:tc>
          <w:tcPr>
            <w:tcW w:w="2080" w:type="dxa"/>
            <w:shd w:val="clear" w:color="auto" w:fill="FFFFFF" w:themeFill="background1"/>
            <w:vAlign w:val="center"/>
          </w:tcPr>
          <w:p w14:paraId="5868BC81"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Котельная №38-13</w:t>
            </w:r>
          </w:p>
        </w:tc>
        <w:tc>
          <w:tcPr>
            <w:tcW w:w="2080" w:type="dxa"/>
            <w:shd w:val="clear" w:color="auto" w:fill="FFFFFF" w:themeFill="background1"/>
            <w:vAlign w:val="center"/>
          </w:tcPr>
          <w:p w14:paraId="45147861"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Отопительная котельная</w:t>
            </w:r>
          </w:p>
        </w:tc>
      </w:tr>
      <w:tr w:rsidR="00CC52A1" w:rsidRPr="00B906FF" w14:paraId="1B175BD5" w14:textId="77777777" w:rsidTr="00C9383C">
        <w:tc>
          <w:tcPr>
            <w:tcW w:w="846" w:type="dxa"/>
            <w:vMerge/>
            <w:shd w:val="clear" w:color="auto" w:fill="FFFFFF" w:themeFill="background1"/>
            <w:vAlign w:val="center"/>
          </w:tcPr>
          <w:p w14:paraId="6744F597"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p>
        </w:tc>
        <w:tc>
          <w:tcPr>
            <w:tcW w:w="3314" w:type="dxa"/>
            <w:vMerge/>
            <w:shd w:val="clear" w:color="auto" w:fill="FFFFFF" w:themeFill="background1"/>
            <w:vAlign w:val="center"/>
          </w:tcPr>
          <w:p w14:paraId="5B8E8AD4" w14:textId="77777777" w:rsidR="00CC52A1" w:rsidRPr="00B906FF" w:rsidRDefault="00CC52A1" w:rsidP="00BC32CF">
            <w:pPr>
              <w:widowControl w:val="0"/>
              <w:autoSpaceDE w:val="0"/>
              <w:autoSpaceDN w:val="0"/>
              <w:adjustRightInd w:val="0"/>
              <w:rPr>
                <w:rFonts w:ascii="Times New Roman" w:eastAsia="Times New Roman" w:hAnsi="Times New Roman" w:cs="Times New Roman"/>
                <w:sz w:val="18"/>
                <w:szCs w:val="18"/>
                <w:lang w:eastAsia="ru-RU"/>
              </w:rPr>
            </w:pPr>
          </w:p>
        </w:tc>
        <w:tc>
          <w:tcPr>
            <w:tcW w:w="2080" w:type="dxa"/>
            <w:vMerge/>
            <w:shd w:val="clear" w:color="auto" w:fill="FFFFFF" w:themeFill="background1"/>
          </w:tcPr>
          <w:p w14:paraId="0670D337"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14:paraId="3163A38C"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vMerge/>
            <w:shd w:val="clear" w:color="auto" w:fill="FFFFFF" w:themeFill="background1"/>
            <w:vAlign w:val="center"/>
          </w:tcPr>
          <w:p w14:paraId="5685FF09"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p>
        </w:tc>
        <w:tc>
          <w:tcPr>
            <w:tcW w:w="2080" w:type="dxa"/>
            <w:shd w:val="clear" w:color="auto" w:fill="FFFFFF" w:themeFill="background1"/>
            <w:vAlign w:val="center"/>
          </w:tcPr>
          <w:p w14:paraId="6D95D98E"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Котельная №38-14</w:t>
            </w:r>
          </w:p>
        </w:tc>
        <w:tc>
          <w:tcPr>
            <w:tcW w:w="2080" w:type="dxa"/>
            <w:shd w:val="clear" w:color="auto" w:fill="FFFFFF" w:themeFill="background1"/>
            <w:vAlign w:val="center"/>
          </w:tcPr>
          <w:p w14:paraId="28C7FBE5"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Отопительная котельная</w:t>
            </w:r>
          </w:p>
        </w:tc>
      </w:tr>
      <w:tr w:rsidR="00CC52A1" w:rsidRPr="00B906FF" w14:paraId="2DB2DCEE" w14:textId="77777777" w:rsidTr="00C9383C">
        <w:tc>
          <w:tcPr>
            <w:tcW w:w="846" w:type="dxa"/>
            <w:shd w:val="clear" w:color="auto" w:fill="FFFFFF" w:themeFill="background1"/>
            <w:vAlign w:val="center"/>
          </w:tcPr>
          <w:p w14:paraId="6A2AB379"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9</w:t>
            </w:r>
          </w:p>
        </w:tc>
        <w:tc>
          <w:tcPr>
            <w:tcW w:w="3314" w:type="dxa"/>
            <w:shd w:val="clear" w:color="auto" w:fill="FFFFFF" w:themeFill="background1"/>
            <w:vAlign w:val="center"/>
          </w:tcPr>
          <w:p w14:paraId="03341289" w14:textId="77777777" w:rsidR="00CC52A1" w:rsidRPr="00B906FF" w:rsidRDefault="00CC52A1" w:rsidP="00BC32CF">
            <w:pPr>
              <w:widowControl w:val="0"/>
              <w:autoSpaceDE w:val="0"/>
              <w:autoSpaceDN w:val="0"/>
              <w:adjustRightInd w:val="0"/>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Станица Новомарьевская</w:t>
            </w:r>
          </w:p>
        </w:tc>
        <w:tc>
          <w:tcPr>
            <w:tcW w:w="2080" w:type="dxa"/>
            <w:shd w:val="clear" w:color="auto" w:fill="FFFFFF" w:themeFill="background1"/>
          </w:tcPr>
          <w:p w14:paraId="7FB7C29F" w14:textId="77777777" w:rsidR="00CC52A1" w:rsidRPr="00B906FF"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proofErr w:type="gramStart"/>
            <w:r w:rsidRPr="00B906FF">
              <w:rPr>
                <w:rFonts w:ascii="Times New Roman" w:eastAsia="Times New Roman" w:hAnsi="Times New Roman" w:cs="Times New Roman"/>
                <w:sz w:val="18"/>
                <w:szCs w:val="18"/>
                <w:lang w:eastAsia="ru-RU"/>
              </w:rPr>
              <w:t>356240  Российская</w:t>
            </w:r>
            <w:proofErr w:type="gramEnd"/>
            <w:r w:rsidRPr="00B906FF">
              <w:rPr>
                <w:rFonts w:ascii="Times New Roman" w:eastAsia="Times New Roman" w:hAnsi="Times New Roman" w:cs="Times New Roman"/>
                <w:sz w:val="18"/>
                <w:szCs w:val="18"/>
                <w:lang w:eastAsia="ru-RU"/>
              </w:rPr>
              <w:t xml:space="preserve"> Фе</w:t>
            </w:r>
            <w:r w:rsidRPr="00B906FF">
              <w:rPr>
                <w:rFonts w:ascii="Times New Roman" w:eastAsia="Times New Roman" w:hAnsi="Times New Roman" w:cs="Times New Roman"/>
                <w:sz w:val="18"/>
                <w:szCs w:val="18"/>
                <w:lang w:eastAsia="ru-RU"/>
              </w:rPr>
              <w:lastRenderedPageBreak/>
              <w:t>дерация, Ставропольский край, г. Михайловск, ул. Ленина, 156</w:t>
            </w:r>
          </w:p>
        </w:tc>
        <w:tc>
          <w:tcPr>
            <w:tcW w:w="2080" w:type="dxa"/>
            <w:shd w:val="clear" w:color="auto" w:fill="FFFFFF" w:themeFill="background1"/>
            <w:vAlign w:val="center"/>
          </w:tcPr>
          <w:p w14:paraId="47B23816" w14:textId="77777777" w:rsidR="00CC52A1" w:rsidRPr="00B906FF"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lastRenderedPageBreak/>
              <w:t xml:space="preserve">Шпаковский филиал </w:t>
            </w:r>
            <w:r w:rsidRPr="00B906FF">
              <w:rPr>
                <w:rFonts w:ascii="Times New Roman" w:eastAsia="Times New Roman" w:hAnsi="Times New Roman" w:cs="Times New Roman"/>
                <w:sz w:val="18"/>
                <w:szCs w:val="18"/>
                <w:lang w:eastAsia="ru-RU"/>
              </w:rPr>
              <w:lastRenderedPageBreak/>
              <w:t>ГУП СК «Крайтеплоэнерго»</w:t>
            </w:r>
          </w:p>
        </w:tc>
        <w:tc>
          <w:tcPr>
            <w:tcW w:w="2080" w:type="dxa"/>
            <w:shd w:val="clear" w:color="auto" w:fill="FFFFFF" w:themeFill="background1"/>
            <w:vAlign w:val="center"/>
          </w:tcPr>
          <w:p w14:paraId="1B1E8B2C"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lastRenderedPageBreak/>
              <w:t>-</w:t>
            </w:r>
          </w:p>
        </w:tc>
        <w:tc>
          <w:tcPr>
            <w:tcW w:w="2080" w:type="dxa"/>
            <w:shd w:val="clear" w:color="auto" w:fill="FFFFFF" w:themeFill="background1"/>
            <w:vAlign w:val="center"/>
          </w:tcPr>
          <w:p w14:paraId="7DCDCF07"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Котельная №38-15</w:t>
            </w:r>
          </w:p>
        </w:tc>
        <w:tc>
          <w:tcPr>
            <w:tcW w:w="2080" w:type="dxa"/>
            <w:shd w:val="clear" w:color="auto" w:fill="FFFFFF" w:themeFill="background1"/>
            <w:vAlign w:val="center"/>
          </w:tcPr>
          <w:p w14:paraId="5B8C3AA6"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Отопительная котельная</w:t>
            </w:r>
          </w:p>
        </w:tc>
      </w:tr>
      <w:tr w:rsidR="00CC52A1" w:rsidRPr="00B906FF" w14:paraId="4CE55247" w14:textId="77777777" w:rsidTr="00C9383C">
        <w:tc>
          <w:tcPr>
            <w:tcW w:w="846" w:type="dxa"/>
            <w:shd w:val="clear" w:color="auto" w:fill="FFFFFF" w:themeFill="background1"/>
            <w:vAlign w:val="center"/>
          </w:tcPr>
          <w:p w14:paraId="41D25C25"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10</w:t>
            </w:r>
          </w:p>
        </w:tc>
        <w:tc>
          <w:tcPr>
            <w:tcW w:w="3314" w:type="dxa"/>
            <w:shd w:val="clear" w:color="auto" w:fill="FFFFFF" w:themeFill="background1"/>
            <w:vAlign w:val="center"/>
          </w:tcPr>
          <w:p w14:paraId="3E25CE6F" w14:textId="77777777" w:rsidR="00CC52A1" w:rsidRPr="00B906FF" w:rsidRDefault="00CC52A1" w:rsidP="00BC32CF">
            <w:pPr>
              <w:widowControl w:val="0"/>
              <w:autoSpaceDE w:val="0"/>
              <w:autoSpaceDN w:val="0"/>
              <w:adjustRightInd w:val="0"/>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Село Дубовка</w:t>
            </w:r>
          </w:p>
        </w:tc>
        <w:tc>
          <w:tcPr>
            <w:tcW w:w="2080" w:type="dxa"/>
            <w:shd w:val="clear" w:color="auto" w:fill="FFFFFF" w:themeFill="background1"/>
          </w:tcPr>
          <w:p w14:paraId="4B6D4DBE" w14:textId="77777777" w:rsidR="00CC52A1" w:rsidRPr="00B906FF"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proofErr w:type="gramStart"/>
            <w:r w:rsidRPr="00B906FF">
              <w:rPr>
                <w:rFonts w:ascii="Times New Roman" w:eastAsia="Times New Roman" w:hAnsi="Times New Roman" w:cs="Times New Roman"/>
                <w:sz w:val="18"/>
                <w:szCs w:val="18"/>
                <w:lang w:eastAsia="ru-RU"/>
              </w:rPr>
              <w:t>356240  Российская</w:t>
            </w:r>
            <w:proofErr w:type="gramEnd"/>
            <w:r w:rsidRPr="00B906FF">
              <w:rPr>
                <w:rFonts w:ascii="Times New Roman" w:eastAsia="Times New Roman" w:hAnsi="Times New Roman" w:cs="Times New Roman"/>
                <w:sz w:val="18"/>
                <w:szCs w:val="18"/>
                <w:lang w:eastAsia="ru-RU"/>
              </w:rPr>
              <w:t xml:space="preserve"> Федерация, Ставропольский край, г. Михайловск, ул. Ленина, 156</w:t>
            </w:r>
          </w:p>
        </w:tc>
        <w:tc>
          <w:tcPr>
            <w:tcW w:w="2080" w:type="dxa"/>
            <w:shd w:val="clear" w:color="auto" w:fill="FFFFFF" w:themeFill="background1"/>
            <w:vAlign w:val="center"/>
          </w:tcPr>
          <w:p w14:paraId="3B4C4E8F" w14:textId="77777777" w:rsidR="00CC52A1" w:rsidRPr="00B906FF"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Шпаковский филиал ГУП СК «Крайтеплоэнерго»</w:t>
            </w:r>
          </w:p>
        </w:tc>
        <w:tc>
          <w:tcPr>
            <w:tcW w:w="2080" w:type="dxa"/>
            <w:shd w:val="clear" w:color="auto" w:fill="FFFFFF" w:themeFill="background1"/>
            <w:vAlign w:val="center"/>
          </w:tcPr>
          <w:p w14:paraId="796EAA4C"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w:t>
            </w:r>
          </w:p>
        </w:tc>
        <w:tc>
          <w:tcPr>
            <w:tcW w:w="2080" w:type="dxa"/>
            <w:shd w:val="clear" w:color="auto" w:fill="FFFFFF" w:themeFill="background1"/>
            <w:vAlign w:val="center"/>
          </w:tcPr>
          <w:p w14:paraId="25882A76"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Котельная №38-16А</w:t>
            </w:r>
          </w:p>
        </w:tc>
        <w:tc>
          <w:tcPr>
            <w:tcW w:w="2080" w:type="dxa"/>
            <w:shd w:val="clear" w:color="auto" w:fill="FFFFFF" w:themeFill="background1"/>
            <w:vAlign w:val="center"/>
          </w:tcPr>
          <w:p w14:paraId="73D1A64A"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Локальная котельная</w:t>
            </w:r>
          </w:p>
        </w:tc>
      </w:tr>
      <w:tr w:rsidR="00CC52A1" w:rsidRPr="00B906FF" w14:paraId="3171020C" w14:textId="77777777" w:rsidTr="00C9383C">
        <w:tc>
          <w:tcPr>
            <w:tcW w:w="846" w:type="dxa"/>
            <w:vMerge w:val="restart"/>
            <w:shd w:val="clear" w:color="auto" w:fill="FFFFFF" w:themeFill="background1"/>
            <w:vAlign w:val="center"/>
          </w:tcPr>
          <w:p w14:paraId="14924F21"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11</w:t>
            </w:r>
          </w:p>
        </w:tc>
        <w:tc>
          <w:tcPr>
            <w:tcW w:w="3314" w:type="dxa"/>
            <w:vMerge w:val="restart"/>
            <w:shd w:val="clear" w:color="auto" w:fill="FFFFFF" w:themeFill="background1"/>
            <w:vAlign w:val="center"/>
          </w:tcPr>
          <w:p w14:paraId="4BF25697" w14:textId="77777777" w:rsidR="00CC52A1" w:rsidRPr="00B906FF" w:rsidRDefault="00CC52A1" w:rsidP="00BC32CF">
            <w:pPr>
              <w:widowControl w:val="0"/>
              <w:autoSpaceDE w:val="0"/>
              <w:autoSpaceDN w:val="0"/>
              <w:adjustRightInd w:val="0"/>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Село Надежда</w:t>
            </w:r>
          </w:p>
        </w:tc>
        <w:tc>
          <w:tcPr>
            <w:tcW w:w="2080" w:type="dxa"/>
            <w:vMerge w:val="restart"/>
            <w:shd w:val="clear" w:color="auto" w:fill="FFFFFF" w:themeFill="background1"/>
          </w:tcPr>
          <w:p w14:paraId="2AF0C223" w14:textId="77777777" w:rsidR="00CC52A1" w:rsidRPr="00B906FF"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proofErr w:type="gramStart"/>
            <w:r w:rsidRPr="00B906FF">
              <w:rPr>
                <w:rFonts w:ascii="Times New Roman" w:eastAsia="Times New Roman" w:hAnsi="Times New Roman" w:cs="Times New Roman"/>
                <w:sz w:val="18"/>
                <w:szCs w:val="18"/>
                <w:lang w:eastAsia="ru-RU"/>
              </w:rPr>
              <w:t>356240  Российская</w:t>
            </w:r>
            <w:proofErr w:type="gramEnd"/>
            <w:r w:rsidRPr="00B906FF">
              <w:rPr>
                <w:rFonts w:ascii="Times New Roman" w:eastAsia="Times New Roman" w:hAnsi="Times New Roman" w:cs="Times New Roman"/>
                <w:sz w:val="18"/>
                <w:szCs w:val="18"/>
                <w:lang w:eastAsia="ru-RU"/>
              </w:rPr>
              <w:t xml:space="preserve"> Федерация, Ставропольский край, г. Михайловск, ул. Ленина, 156</w:t>
            </w:r>
          </w:p>
        </w:tc>
        <w:tc>
          <w:tcPr>
            <w:tcW w:w="2080" w:type="dxa"/>
            <w:vMerge w:val="restart"/>
            <w:shd w:val="clear" w:color="auto" w:fill="FFFFFF" w:themeFill="background1"/>
            <w:vAlign w:val="center"/>
          </w:tcPr>
          <w:p w14:paraId="7154860A" w14:textId="77777777" w:rsidR="00CC52A1" w:rsidRPr="00B906FF" w:rsidRDefault="00BC32CF"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Шпаковский филиал ГУП СК «Крайтеплоэнерго»</w:t>
            </w:r>
          </w:p>
        </w:tc>
        <w:tc>
          <w:tcPr>
            <w:tcW w:w="2080" w:type="dxa"/>
            <w:vMerge w:val="restart"/>
            <w:shd w:val="clear" w:color="auto" w:fill="FFFFFF" w:themeFill="background1"/>
            <w:vAlign w:val="center"/>
          </w:tcPr>
          <w:p w14:paraId="52A718DB"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w:t>
            </w:r>
          </w:p>
        </w:tc>
        <w:tc>
          <w:tcPr>
            <w:tcW w:w="2080" w:type="dxa"/>
            <w:shd w:val="clear" w:color="auto" w:fill="FFFFFF" w:themeFill="background1"/>
            <w:vAlign w:val="center"/>
          </w:tcPr>
          <w:p w14:paraId="6F7160B3"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Котельная №38-17</w:t>
            </w:r>
          </w:p>
        </w:tc>
        <w:tc>
          <w:tcPr>
            <w:tcW w:w="2080" w:type="dxa"/>
            <w:shd w:val="clear" w:color="auto" w:fill="FFFFFF" w:themeFill="background1"/>
            <w:vAlign w:val="center"/>
          </w:tcPr>
          <w:p w14:paraId="6B979661"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Локальная котельная</w:t>
            </w:r>
          </w:p>
        </w:tc>
      </w:tr>
      <w:tr w:rsidR="00CC52A1" w:rsidRPr="00B906FF" w14:paraId="1A9FD5F9" w14:textId="77777777" w:rsidTr="00C9383C">
        <w:tc>
          <w:tcPr>
            <w:tcW w:w="846" w:type="dxa"/>
            <w:vMerge/>
            <w:shd w:val="clear" w:color="auto" w:fill="FFFFFF" w:themeFill="background1"/>
            <w:vAlign w:val="center"/>
          </w:tcPr>
          <w:p w14:paraId="5768551C" w14:textId="77777777" w:rsidR="00CC52A1" w:rsidRPr="00B906FF" w:rsidRDefault="00CC52A1" w:rsidP="00CC52A1">
            <w:pPr>
              <w:widowControl w:val="0"/>
              <w:autoSpaceDE w:val="0"/>
              <w:autoSpaceDN w:val="0"/>
              <w:adjustRightInd w:val="0"/>
              <w:jc w:val="center"/>
              <w:rPr>
                <w:rFonts w:ascii="Arial" w:eastAsia="Times New Roman" w:hAnsi="Arial" w:cs="Arial"/>
                <w:sz w:val="16"/>
                <w:szCs w:val="16"/>
                <w:lang w:eastAsia="ru-RU"/>
              </w:rPr>
            </w:pPr>
          </w:p>
        </w:tc>
        <w:tc>
          <w:tcPr>
            <w:tcW w:w="3314" w:type="dxa"/>
            <w:vMerge/>
            <w:shd w:val="clear" w:color="auto" w:fill="FFFFFF" w:themeFill="background1"/>
            <w:vAlign w:val="center"/>
          </w:tcPr>
          <w:p w14:paraId="5895E957" w14:textId="77777777" w:rsidR="00CC52A1" w:rsidRPr="00B906FF" w:rsidRDefault="00CC52A1" w:rsidP="00CC52A1">
            <w:pPr>
              <w:widowControl w:val="0"/>
              <w:autoSpaceDE w:val="0"/>
              <w:autoSpaceDN w:val="0"/>
              <w:adjustRightInd w:val="0"/>
              <w:jc w:val="center"/>
              <w:rPr>
                <w:rFonts w:ascii="Arial" w:eastAsia="Times New Roman" w:hAnsi="Arial" w:cs="Arial"/>
                <w:sz w:val="16"/>
                <w:szCs w:val="16"/>
                <w:lang w:eastAsia="ru-RU"/>
              </w:rPr>
            </w:pPr>
          </w:p>
        </w:tc>
        <w:tc>
          <w:tcPr>
            <w:tcW w:w="2080" w:type="dxa"/>
            <w:vMerge/>
            <w:shd w:val="clear" w:color="auto" w:fill="FFFFFF" w:themeFill="background1"/>
          </w:tcPr>
          <w:p w14:paraId="0A25841A" w14:textId="77777777" w:rsidR="00CC52A1" w:rsidRPr="00B906FF" w:rsidRDefault="00CC52A1" w:rsidP="00CC52A1">
            <w:pPr>
              <w:widowControl w:val="0"/>
              <w:autoSpaceDE w:val="0"/>
              <w:autoSpaceDN w:val="0"/>
              <w:adjustRightInd w:val="0"/>
              <w:jc w:val="center"/>
              <w:rPr>
                <w:rFonts w:ascii="Arial" w:eastAsia="Times New Roman" w:hAnsi="Arial" w:cs="Arial"/>
                <w:sz w:val="16"/>
                <w:szCs w:val="16"/>
                <w:lang w:eastAsia="ru-RU"/>
              </w:rPr>
            </w:pPr>
          </w:p>
        </w:tc>
        <w:tc>
          <w:tcPr>
            <w:tcW w:w="2080" w:type="dxa"/>
            <w:vMerge/>
            <w:shd w:val="clear" w:color="auto" w:fill="FFFFFF" w:themeFill="background1"/>
            <w:vAlign w:val="center"/>
          </w:tcPr>
          <w:p w14:paraId="5C499696" w14:textId="77777777" w:rsidR="00CC52A1" w:rsidRPr="00B906FF" w:rsidRDefault="00CC52A1" w:rsidP="00CC52A1">
            <w:pPr>
              <w:widowControl w:val="0"/>
              <w:autoSpaceDE w:val="0"/>
              <w:autoSpaceDN w:val="0"/>
              <w:adjustRightInd w:val="0"/>
              <w:jc w:val="center"/>
              <w:rPr>
                <w:rFonts w:ascii="Arial" w:eastAsia="Times New Roman" w:hAnsi="Arial" w:cs="Arial"/>
                <w:sz w:val="16"/>
                <w:szCs w:val="16"/>
                <w:lang w:eastAsia="ru-RU"/>
              </w:rPr>
            </w:pPr>
          </w:p>
        </w:tc>
        <w:tc>
          <w:tcPr>
            <w:tcW w:w="2080" w:type="dxa"/>
            <w:vMerge/>
            <w:shd w:val="clear" w:color="auto" w:fill="FFFFFF" w:themeFill="background1"/>
            <w:vAlign w:val="center"/>
          </w:tcPr>
          <w:p w14:paraId="0E22DABA" w14:textId="77777777" w:rsidR="00CC52A1" w:rsidRPr="00B906FF" w:rsidRDefault="00CC52A1" w:rsidP="00CC52A1">
            <w:pPr>
              <w:widowControl w:val="0"/>
              <w:autoSpaceDE w:val="0"/>
              <w:autoSpaceDN w:val="0"/>
              <w:adjustRightInd w:val="0"/>
              <w:jc w:val="center"/>
              <w:rPr>
                <w:rFonts w:ascii="Arial" w:eastAsia="Times New Roman" w:hAnsi="Arial" w:cs="Arial"/>
                <w:sz w:val="16"/>
                <w:szCs w:val="16"/>
                <w:lang w:eastAsia="ru-RU"/>
              </w:rPr>
            </w:pPr>
          </w:p>
        </w:tc>
        <w:tc>
          <w:tcPr>
            <w:tcW w:w="2080" w:type="dxa"/>
            <w:shd w:val="clear" w:color="auto" w:fill="FFFFFF" w:themeFill="background1"/>
            <w:vAlign w:val="center"/>
          </w:tcPr>
          <w:p w14:paraId="6A2DCA10"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Котельная №38-18</w:t>
            </w:r>
          </w:p>
        </w:tc>
        <w:tc>
          <w:tcPr>
            <w:tcW w:w="2080" w:type="dxa"/>
            <w:shd w:val="clear" w:color="auto" w:fill="FFFFFF" w:themeFill="background1"/>
            <w:vAlign w:val="center"/>
          </w:tcPr>
          <w:p w14:paraId="79ADC65D" w14:textId="77777777" w:rsidR="00CC52A1" w:rsidRPr="00B906FF" w:rsidRDefault="00CC52A1" w:rsidP="00CC52A1">
            <w:pPr>
              <w:widowControl w:val="0"/>
              <w:autoSpaceDE w:val="0"/>
              <w:autoSpaceDN w:val="0"/>
              <w:adjustRightInd w:val="0"/>
              <w:jc w:val="center"/>
              <w:rPr>
                <w:rFonts w:ascii="Times New Roman" w:eastAsia="Times New Roman" w:hAnsi="Times New Roman" w:cs="Times New Roman"/>
                <w:sz w:val="18"/>
                <w:szCs w:val="18"/>
                <w:lang w:eastAsia="ru-RU"/>
              </w:rPr>
            </w:pPr>
            <w:r w:rsidRPr="00B906FF">
              <w:rPr>
                <w:rFonts w:ascii="Times New Roman" w:eastAsia="Times New Roman" w:hAnsi="Times New Roman" w:cs="Times New Roman"/>
                <w:sz w:val="18"/>
                <w:szCs w:val="18"/>
                <w:lang w:eastAsia="ru-RU"/>
              </w:rPr>
              <w:t>Локальная котельная</w:t>
            </w:r>
          </w:p>
        </w:tc>
      </w:tr>
    </w:tbl>
    <w:p w14:paraId="00E0726D" w14:textId="77777777" w:rsidR="00974FE2" w:rsidRPr="00B906FF" w:rsidRDefault="00974FE2" w:rsidP="00974FE2">
      <w:pPr>
        <w:rPr>
          <w:lang w:eastAsia="ru-RU"/>
        </w:rPr>
        <w:sectPr w:rsidR="00974FE2" w:rsidRPr="00B906FF" w:rsidSect="00717E1B">
          <w:headerReference w:type="default" r:id="rId15"/>
          <w:footerReference w:type="default" r:id="rId16"/>
          <w:headerReference w:type="first" r:id="rId17"/>
          <w:footerReference w:type="first" r:id="rId18"/>
          <w:pgSz w:w="16839" w:h="11907" w:orient="landscape" w:code="9"/>
          <w:pgMar w:top="1701" w:right="851" w:bottom="1134" w:left="851" w:header="567" w:footer="709" w:gutter="0"/>
          <w:cols w:space="60"/>
          <w:noEndnote/>
          <w:docGrid w:linePitch="326"/>
        </w:sectPr>
      </w:pPr>
    </w:p>
    <w:p w14:paraId="3D925F38" w14:textId="67A89A34" w:rsidR="006A183A" w:rsidRPr="00B906FF" w:rsidRDefault="00B93726" w:rsidP="00302A6C">
      <w:pPr>
        <w:pStyle w:val="affff1"/>
        <w:spacing w:after="0" w:line="276" w:lineRule="auto"/>
        <w:rPr>
          <w:rFonts w:ascii="Times New Roman" w:hAnsi="Times New Roman"/>
        </w:rPr>
      </w:pPr>
      <w:bookmarkStart w:id="16" w:name="_Toc353959985"/>
      <w:r w:rsidRPr="00B906FF">
        <w:rPr>
          <w:rFonts w:ascii="Times New Roman" w:hAnsi="Times New Roman"/>
        </w:rPr>
        <w:lastRenderedPageBreak/>
        <w:t>Расположение источников</w:t>
      </w:r>
      <w:r w:rsidR="006A183A" w:rsidRPr="00B906FF">
        <w:rPr>
          <w:rFonts w:ascii="Times New Roman" w:hAnsi="Times New Roman"/>
        </w:rPr>
        <w:t xml:space="preserve"> теплоснабжения</w:t>
      </w:r>
      <w:r w:rsidRPr="00B906FF">
        <w:rPr>
          <w:rFonts w:ascii="Times New Roman" w:hAnsi="Times New Roman"/>
        </w:rPr>
        <w:t xml:space="preserve"> на территории</w:t>
      </w:r>
      <w:r w:rsidR="00824AB4" w:rsidRPr="00B906FF">
        <w:rPr>
          <w:rFonts w:ascii="Times New Roman" w:hAnsi="Times New Roman"/>
        </w:rPr>
        <w:t xml:space="preserve"> </w:t>
      </w:r>
      <w:r w:rsidR="00CC52A1" w:rsidRPr="00B906FF">
        <w:rPr>
          <w:rFonts w:ascii="Times New Roman" w:hAnsi="Times New Roman"/>
        </w:rPr>
        <w:t>МО</w:t>
      </w:r>
      <w:r w:rsidR="00824AB4" w:rsidRPr="00B906FF">
        <w:rPr>
          <w:rFonts w:ascii="Times New Roman" w:hAnsi="Times New Roman"/>
        </w:rPr>
        <w:t xml:space="preserve"> </w:t>
      </w:r>
      <w:r w:rsidRPr="00B906FF">
        <w:rPr>
          <w:rFonts w:ascii="Times New Roman" w:hAnsi="Times New Roman"/>
        </w:rPr>
        <w:t>представлено</w:t>
      </w:r>
      <w:r w:rsidR="006A183A" w:rsidRPr="00B906FF">
        <w:rPr>
          <w:rFonts w:ascii="Times New Roman" w:hAnsi="Times New Roman"/>
        </w:rPr>
        <w:t xml:space="preserve"> на </w:t>
      </w:r>
      <w:r w:rsidRPr="00B906FF">
        <w:rPr>
          <w:rFonts w:ascii="Times New Roman" w:hAnsi="Times New Roman"/>
        </w:rPr>
        <w:t xml:space="preserve">рисунке </w:t>
      </w:r>
      <w:r w:rsidR="000D25F3" w:rsidRPr="00B906FF">
        <w:fldChar w:fldCharType="begin"/>
      </w:r>
      <w:r w:rsidR="000D25F3" w:rsidRPr="00B906FF">
        <w:instrText xml:space="preserve"> REF _Ref114922085 \h  \* MERGEFORMAT </w:instrText>
      </w:r>
      <w:r w:rsidR="000D25F3" w:rsidRPr="00B906FF">
        <w:fldChar w:fldCharType="separate"/>
      </w:r>
      <w:r w:rsidR="00D03569" w:rsidRPr="00B906FF">
        <w:rPr>
          <w:rFonts w:ascii="Times New Roman" w:hAnsi="Times New Roman"/>
          <w:vanish/>
          <w:szCs w:val="24"/>
        </w:rPr>
        <w:t>Рисунок 3</w:t>
      </w:r>
      <w:r w:rsidR="000D25F3" w:rsidRPr="00B906FF">
        <w:fldChar w:fldCharType="end"/>
      </w:r>
      <w:r w:rsidR="006A183A" w:rsidRPr="00B906FF">
        <w:rPr>
          <w:rFonts w:ascii="Times New Roman" w:hAnsi="Times New Roman"/>
        </w:rPr>
        <w:t>.</w:t>
      </w:r>
    </w:p>
    <w:p w14:paraId="335BB3D9" w14:textId="77777777" w:rsidR="006A183A" w:rsidRPr="00B906FF" w:rsidRDefault="00B93726" w:rsidP="006A183A">
      <w:pPr>
        <w:spacing w:after="0" w:line="360" w:lineRule="auto"/>
      </w:pPr>
      <w:r w:rsidRPr="00B906FF">
        <w:rPr>
          <w:noProof/>
          <w:lang w:eastAsia="ru-RU"/>
        </w:rPr>
        <w:drawing>
          <wp:inline distT="0" distB="0" distL="0" distR="0" wp14:anchorId="627C81B2" wp14:editId="5D88733D">
            <wp:extent cx="5940425" cy="3755521"/>
            <wp:effectExtent l="0" t="0" r="3175" b="0"/>
            <wp:docPr id="90" name="Рисунок 1" descr="Шпаковк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Шпаковка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0425" cy="3755521"/>
                    </a:xfrm>
                    <a:prstGeom prst="rect">
                      <a:avLst/>
                    </a:prstGeom>
                    <a:noFill/>
                    <a:ln>
                      <a:noFill/>
                    </a:ln>
                  </pic:spPr>
                </pic:pic>
              </a:graphicData>
            </a:graphic>
          </wp:inline>
        </w:drawing>
      </w:r>
    </w:p>
    <w:p w14:paraId="600F5C3A" w14:textId="77777777" w:rsidR="006A183A" w:rsidRPr="00B906FF" w:rsidRDefault="00B93726" w:rsidP="00302A6C">
      <w:pPr>
        <w:pStyle w:val="3f7"/>
        <w:spacing w:after="0"/>
        <w:ind w:right="-284"/>
        <w:rPr>
          <w:rFonts w:ascii="Times New Roman" w:hAnsi="Times New Roman" w:cs="Times New Roman"/>
          <w:i/>
          <w:sz w:val="22"/>
          <w:szCs w:val="22"/>
        </w:rPr>
      </w:pPr>
      <w:bookmarkStart w:id="17" w:name="_Ref114922085"/>
      <w:bookmarkStart w:id="18" w:name="_Toc416352848"/>
      <w:bookmarkStart w:id="19" w:name="_Toc417315377"/>
      <w:bookmarkStart w:id="20" w:name="_Toc417315850"/>
      <w:bookmarkStart w:id="21" w:name="_Toc417324457"/>
      <w:bookmarkStart w:id="22" w:name="_Toc417325223"/>
      <w:bookmarkStart w:id="23" w:name="_Toc417325776"/>
      <w:bookmarkStart w:id="24" w:name="_Toc417327546"/>
      <w:bookmarkStart w:id="25" w:name="_Toc417328152"/>
      <w:bookmarkStart w:id="26" w:name="_Toc417333555"/>
      <w:bookmarkStart w:id="27" w:name="_Toc417335236"/>
      <w:bookmarkStart w:id="28" w:name="_Toc456559583"/>
      <w:bookmarkStart w:id="29" w:name="_Toc456613922"/>
      <w:bookmarkStart w:id="30" w:name="_Toc456614875"/>
      <w:bookmarkStart w:id="31" w:name="_Toc486194252"/>
      <w:bookmarkStart w:id="32" w:name="_Toc486194802"/>
      <w:bookmarkStart w:id="33" w:name="_Toc487104959"/>
      <w:bookmarkStart w:id="34" w:name="_Toc487105860"/>
      <w:bookmarkStart w:id="35" w:name="_Toc508098112"/>
      <w:bookmarkStart w:id="36" w:name="_Toc511053268"/>
      <w:bookmarkStart w:id="37" w:name="_Toc511054557"/>
      <w:bookmarkStart w:id="38" w:name="_Toc511058453"/>
      <w:bookmarkStart w:id="39" w:name="_Toc511060778"/>
      <w:bookmarkStart w:id="40" w:name="_Toc4414420"/>
      <w:bookmarkStart w:id="41" w:name="_Toc4493424"/>
      <w:bookmarkStart w:id="42" w:name="_Toc4498566"/>
      <w:bookmarkStart w:id="43" w:name="_Toc4499223"/>
      <w:bookmarkStart w:id="44" w:name="_Toc4498327"/>
      <w:bookmarkStart w:id="45" w:name="_Toc4499548"/>
      <w:bookmarkStart w:id="46" w:name="_Toc8389773"/>
      <w:bookmarkStart w:id="47" w:name="_Toc110352475"/>
      <w:r w:rsidRPr="00B906FF">
        <w:rPr>
          <w:rFonts w:ascii="Times New Roman" w:hAnsi="Times New Roman" w:cs="Times New Roman"/>
          <w:i/>
          <w:sz w:val="22"/>
          <w:szCs w:val="22"/>
        </w:rPr>
        <w:t xml:space="preserve">Рисунок </w:t>
      </w:r>
      <w:r w:rsidR="00C17605" w:rsidRPr="00B906FF">
        <w:rPr>
          <w:rFonts w:ascii="Times New Roman" w:hAnsi="Times New Roman" w:cs="Times New Roman"/>
          <w:i/>
          <w:sz w:val="22"/>
          <w:szCs w:val="22"/>
        </w:rPr>
        <w:fldChar w:fldCharType="begin"/>
      </w:r>
      <w:r w:rsidRPr="00B906FF">
        <w:rPr>
          <w:rFonts w:ascii="Times New Roman" w:hAnsi="Times New Roman" w:cs="Times New Roman"/>
          <w:i/>
          <w:sz w:val="22"/>
          <w:szCs w:val="22"/>
        </w:rPr>
        <w:instrText xml:space="preserve"> SEQ Рисунок \* ARABIC </w:instrText>
      </w:r>
      <w:r w:rsidR="00C17605" w:rsidRPr="00B906FF">
        <w:rPr>
          <w:rFonts w:ascii="Times New Roman" w:hAnsi="Times New Roman" w:cs="Times New Roman"/>
          <w:i/>
          <w:sz w:val="22"/>
          <w:szCs w:val="22"/>
        </w:rPr>
        <w:fldChar w:fldCharType="separate"/>
      </w:r>
      <w:r w:rsidR="00D03569" w:rsidRPr="00B906FF">
        <w:rPr>
          <w:rFonts w:ascii="Times New Roman" w:hAnsi="Times New Roman" w:cs="Times New Roman"/>
          <w:i/>
          <w:noProof/>
          <w:sz w:val="22"/>
          <w:szCs w:val="22"/>
        </w:rPr>
        <w:t>3</w:t>
      </w:r>
      <w:r w:rsidR="00C17605" w:rsidRPr="00B906FF">
        <w:rPr>
          <w:rFonts w:ascii="Times New Roman" w:hAnsi="Times New Roman" w:cs="Times New Roman"/>
          <w:i/>
          <w:sz w:val="22"/>
          <w:szCs w:val="22"/>
        </w:rPr>
        <w:fldChar w:fldCharType="end"/>
      </w:r>
      <w:bookmarkEnd w:id="17"/>
      <w:r w:rsidRPr="00B906FF">
        <w:rPr>
          <w:rFonts w:ascii="Times New Roman" w:hAnsi="Times New Roman" w:cs="Times New Roman"/>
          <w:i/>
          <w:sz w:val="22"/>
          <w:szCs w:val="22"/>
        </w:rPr>
        <w:t xml:space="preserve"> - Источники тепловой энергии в Шпаковском МО СК </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48521973" w14:textId="77777777" w:rsidR="00B93726" w:rsidRPr="00B906FF" w:rsidRDefault="00B93726" w:rsidP="00302A6C">
      <w:pPr>
        <w:pStyle w:val="affff1"/>
        <w:spacing w:after="0" w:line="276" w:lineRule="auto"/>
        <w:ind w:right="-284"/>
        <w:rPr>
          <w:rFonts w:ascii="Times New Roman" w:hAnsi="Times New Roman"/>
          <w:sz w:val="28"/>
          <w:szCs w:val="28"/>
          <w:u w:val="single"/>
        </w:rPr>
      </w:pPr>
      <w:bookmarkStart w:id="48" w:name="_Toc370399215"/>
      <w:bookmarkStart w:id="49" w:name="_Toc373321581"/>
      <w:bookmarkStart w:id="50" w:name="_Toc373322468"/>
      <w:bookmarkStart w:id="51" w:name="_Toc373612785"/>
      <w:bookmarkStart w:id="52" w:name="_Toc373613942"/>
      <w:bookmarkStart w:id="53" w:name="_Toc391458903"/>
      <w:bookmarkStart w:id="54" w:name="_Toc391459448"/>
      <w:bookmarkStart w:id="55" w:name="_Toc403465531"/>
      <w:bookmarkEnd w:id="16"/>
      <w:r w:rsidRPr="00B906FF">
        <w:rPr>
          <w:rFonts w:ascii="Times New Roman" w:hAnsi="Times New Roman"/>
          <w:sz w:val="28"/>
          <w:szCs w:val="28"/>
          <w:u w:val="single"/>
        </w:rPr>
        <w:t>Зона действия №1</w:t>
      </w:r>
    </w:p>
    <w:p w14:paraId="10A73EB3" w14:textId="77777777" w:rsidR="00B93726" w:rsidRPr="00B906FF" w:rsidRDefault="00B93726" w:rsidP="00302A6C">
      <w:pPr>
        <w:pStyle w:val="affff1"/>
        <w:spacing w:after="0" w:line="276" w:lineRule="auto"/>
        <w:ind w:right="-284"/>
        <w:rPr>
          <w:rFonts w:ascii="Times New Roman" w:hAnsi="Times New Roman"/>
          <w:sz w:val="28"/>
          <w:szCs w:val="28"/>
        </w:rPr>
      </w:pPr>
      <w:r w:rsidRPr="00B906FF">
        <w:rPr>
          <w:rFonts w:ascii="Times New Roman" w:hAnsi="Times New Roman"/>
          <w:sz w:val="28"/>
          <w:szCs w:val="28"/>
        </w:rPr>
        <w:t>Зона действия образована на базе источника тепловой энергии Котельной №38-01 (г. Михайловск, ул. Ленина, 156).</w:t>
      </w:r>
    </w:p>
    <w:p w14:paraId="7B1D1E68" w14:textId="77777777" w:rsidR="00B93726" w:rsidRPr="00B906FF" w:rsidRDefault="00B93726" w:rsidP="00302A6C">
      <w:pPr>
        <w:pStyle w:val="affff1"/>
        <w:spacing w:after="0" w:line="276" w:lineRule="auto"/>
        <w:ind w:right="-284"/>
        <w:rPr>
          <w:rFonts w:ascii="Times New Roman" w:hAnsi="Times New Roman"/>
          <w:sz w:val="28"/>
          <w:szCs w:val="28"/>
        </w:rPr>
      </w:pPr>
      <w:r w:rsidRPr="00B906FF">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B906FF">
        <w:rPr>
          <w:rFonts w:ascii="Times New Roman" w:hAnsi="Times New Roman"/>
          <w:sz w:val="28"/>
          <w:szCs w:val="28"/>
        </w:rPr>
        <w:t>Шпаковский филиал ГУП СК «Крайтеплоэнерго»</w:t>
      </w:r>
      <w:r w:rsidR="004B032B" w:rsidRPr="00B906FF">
        <w:rPr>
          <w:rFonts w:ascii="Times New Roman" w:hAnsi="Times New Roman"/>
          <w:sz w:val="28"/>
          <w:szCs w:val="28"/>
        </w:rPr>
        <w:t>.</w:t>
      </w:r>
    </w:p>
    <w:p w14:paraId="272483A1" w14:textId="77777777" w:rsidR="00B93726" w:rsidRPr="00B906FF" w:rsidRDefault="00B93726" w:rsidP="00302A6C">
      <w:pPr>
        <w:pStyle w:val="affff1"/>
        <w:spacing w:after="0" w:line="276" w:lineRule="auto"/>
        <w:ind w:right="-284"/>
        <w:rPr>
          <w:rFonts w:ascii="Times New Roman" w:hAnsi="Times New Roman"/>
          <w:sz w:val="28"/>
          <w:szCs w:val="28"/>
        </w:rPr>
      </w:pPr>
      <w:r w:rsidRPr="00B906FF">
        <w:rPr>
          <w:rFonts w:ascii="Times New Roman" w:hAnsi="Times New Roman"/>
          <w:sz w:val="28"/>
          <w:szCs w:val="28"/>
        </w:rPr>
        <w:t>Договорная нагрузка подключенных потребителей без учета потерь представлена в таблице ниже.</w:t>
      </w:r>
    </w:p>
    <w:p w14:paraId="3EDA771A" w14:textId="77777777" w:rsidR="00B93726" w:rsidRPr="00B906FF" w:rsidRDefault="00B93726" w:rsidP="00302A6C">
      <w:pPr>
        <w:pStyle w:val="affff1"/>
        <w:spacing w:after="0" w:line="276" w:lineRule="auto"/>
        <w:ind w:right="-284"/>
        <w:rPr>
          <w:rFonts w:ascii="Times New Roman" w:hAnsi="Times New Roman"/>
          <w:sz w:val="28"/>
          <w:szCs w:val="28"/>
        </w:rPr>
      </w:pPr>
      <w:bookmarkStart w:id="56" w:name="_Toc81505593"/>
      <w:bookmarkStart w:id="57" w:name="_Hlk197542116"/>
      <w:r w:rsidRPr="00B906FF">
        <w:rPr>
          <w:rFonts w:ascii="Times New Roman" w:hAnsi="Times New Roman"/>
          <w:sz w:val="28"/>
          <w:szCs w:val="28"/>
        </w:rPr>
        <w:t xml:space="preserve">Таблица </w:t>
      </w:r>
      <w:r w:rsidR="00C17605" w:rsidRPr="00B906FF">
        <w:rPr>
          <w:rFonts w:ascii="Times New Roman" w:hAnsi="Times New Roman"/>
          <w:sz w:val="28"/>
          <w:szCs w:val="28"/>
        </w:rPr>
        <w:fldChar w:fldCharType="begin"/>
      </w:r>
      <w:r w:rsidR="003E3B46" w:rsidRPr="00B906FF">
        <w:rPr>
          <w:rFonts w:ascii="Times New Roman" w:hAnsi="Times New Roman"/>
          <w:sz w:val="28"/>
          <w:szCs w:val="28"/>
        </w:rPr>
        <w:instrText xml:space="preserve"> SEQ Таблица \* ARABIC </w:instrText>
      </w:r>
      <w:r w:rsidR="00C17605" w:rsidRPr="00B906FF">
        <w:rPr>
          <w:rFonts w:ascii="Times New Roman" w:hAnsi="Times New Roman"/>
          <w:sz w:val="28"/>
          <w:szCs w:val="28"/>
        </w:rPr>
        <w:fldChar w:fldCharType="separate"/>
      </w:r>
      <w:r w:rsidR="00D03569" w:rsidRPr="00B906FF">
        <w:rPr>
          <w:rFonts w:ascii="Times New Roman" w:hAnsi="Times New Roman"/>
          <w:noProof/>
          <w:sz w:val="28"/>
          <w:szCs w:val="28"/>
        </w:rPr>
        <w:t>3</w:t>
      </w:r>
      <w:r w:rsidR="00C17605" w:rsidRPr="00B906FF">
        <w:rPr>
          <w:rFonts w:ascii="Times New Roman" w:hAnsi="Times New Roman"/>
          <w:noProof/>
          <w:sz w:val="28"/>
          <w:szCs w:val="28"/>
        </w:rPr>
        <w:fldChar w:fldCharType="end"/>
      </w:r>
      <w:r w:rsidRPr="00B906FF">
        <w:rPr>
          <w:rFonts w:ascii="Times New Roman" w:hAnsi="Times New Roman"/>
          <w:sz w:val="28"/>
          <w:szCs w:val="28"/>
        </w:rPr>
        <w:t xml:space="preserve"> – Договорная нагрузка подключенных потребителей Котельной №38-01</w:t>
      </w:r>
      <w:bookmarkEnd w:id="56"/>
    </w:p>
    <w:tbl>
      <w:tblPr>
        <w:tblStyle w:val="af7"/>
        <w:tblW w:w="9639" w:type="dxa"/>
        <w:tblLook w:val="04A0" w:firstRow="1" w:lastRow="0" w:firstColumn="1" w:lastColumn="0" w:noHBand="0" w:noVBand="1"/>
      </w:tblPr>
      <w:tblGrid>
        <w:gridCol w:w="2410"/>
        <w:gridCol w:w="2409"/>
        <w:gridCol w:w="2409"/>
        <w:gridCol w:w="2411"/>
      </w:tblGrid>
      <w:tr w:rsidR="00B93726" w:rsidRPr="00B906FF" w14:paraId="103B9C60" w14:textId="77777777" w:rsidTr="00302A6C">
        <w:trPr>
          <w:tblHeader/>
        </w:trPr>
        <w:tc>
          <w:tcPr>
            <w:tcW w:w="2336" w:type="dxa"/>
            <w:shd w:val="clear" w:color="auto" w:fill="FFFFFF" w:themeFill="background1"/>
            <w:vAlign w:val="center"/>
          </w:tcPr>
          <w:p w14:paraId="5E180273" w14:textId="77777777" w:rsidR="00B93726" w:rsidRPr="00B906FF" w:rsidRDefault="00B93726" w:rsidP="00302A6C">
            <w:pPr>
              <w:widowControl w:val="0"/>
              <w:autoSpaceDE w:val="0"/>
              <w:autoSpaceDN w:val="0"/>
              <w:adjustRightInd w:val="0"/>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Наименование</w:t>
            </w:r>
          </w:p>
          <w:p w14:paraId="5A22E618" w14:textId="77777777" w:rsidR="00B93726" w:rsidRPr="00B906FF" w:rsidRDefault="00B93726" w:rsidP="00302A6C">
            <w:pPr>
              <w:widowControl w:val="0"/>
              <w:autoSpaceDE w:val="0"/>
              <w:autoSpaceDN w:val="0"/>
              <w:adjustRightInd w:val="0"/>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источника</w:t>
            </w:r>
          </w:p>
        </w:tc>
        <w:tc>
          <w:tcPr>
            <w:tcW w:w="2336" w:type="dxa"/>
            <w:shd w:val="clear" w:color="auto" w:fill="FFFFFF" w:themeFill="background1"/>
            <w:vAlign w:val="center"/>
          </w:tcPr>
          <w:p w14:paraId="07E20B47" w14:textId="77777777" w:rsidR="00B93726" w:rsidRPr="00B906FF" w:rsidRDefault="00B93726" w:rsidP="00302A6C">
            <w:pPr>
              <w:widowControl w:val="0"/>
              <w:autoSpaceDE w:val="0"/>
              <w:autoSpaceDN w:val="0"/>
              <w:adjustRightInd w:val="0"/>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Установленная</w:t>
            </w:r>
          </w:p>
          <w:p w14:paraId="05D74D22" w14:textId="77777777" w:rsidR="00B93726" w:rsidRPr="00B906FF" w:rsidRDefault="00B93726" w:rsidP="00302A6C">
            <w:pPr>
              <w:widowControl w:val="0"/>
              <w:autoSpaceDE w:val="0"/>
              <w:autoSpaceDN w:val="0"/>
              <w:adjustRightInd w:val="0"/>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мощность, Гкал/ч</w:t>
            </w:r>
          </w:p>
        </w:tc>
        <w:tc>
          <w:tcPr>
            <w:tcW w:w="2336" w:type="dxa"/>
            <w:shd w:val="clear" w:color="auto" w:fill="FFFFFF" w:themeFill="background1"/>
            <w:vAlign w:val="center"/>
          </w:tcPr>
          <w:p w14:paraId="2FB6B684" w14:textId="77777777" w:rsidR="00B93726" w:rsidRPr="00B906FF" w:rsidRDefault="00B93726" w:rsidP="00302A6C">
            <w:pPr>
              <w:widowControl w:val="0"/>
              <w:autoSpaceDE w:val="0"/>
              <w:autoSpaceDN w:val="0"/>
              <w:adjustRightInd w:val="0"/>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Договорная присоединенная нагрузка</w:t>
            </w:r>
          </w:p>
          <w:p w14:paraId="0F84C364" w14:textId="77777777" w:rsidR="00B93726" w:rsidRPr="00B906FF" w:rsidRDefault="00B93726" w:rsidP="00302A6C">
            <w:pPr>
              <w:widowControl w:val="0"/>
              <w:autoSpaceDE w:val="0"/>
              <w:autoSpaceDN w:val="0"/>
              <w:adjustRightInd w:val="0"/>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отопления, Гкал/ч</w:t>
            </w:r>
          </w:p>
        </w:tc>
        <w:tc>
          <w:tcPr>
            <w:tcW w:w="2337" w:type="dxa"/>
            <w:shd w:val="clear" w:color="auto" w:fill="FFFFFF" w:themeFill="background1"/>
            <w:vAlign w:val="center"/>
          </w:tcPr>
          <w:p w14:paraId="73489A35" w14:textId="77777777" w:rsidR="00B93726" w:rsidRPr="00B906FF" w:rsidRDefault="00B93726" w:rsidP="00302A6C">
            <w:pPr>
              <w:widowControl w:val="0"/>
              <w:autoSpaceDE w:val="0"/>
              <w:autoSpaceDN w:val="0"/>
              <w:adjustRightInd w:val="0"/>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Договорная присоединенная нагрузка</w:t>
            </w:r>
          </w:p>
          <w:p w14:paraId="4350DD03" w14:textId="77777777" w:rsidR="00B93726" w:rsidRPr="00B906FF" w:rsidRDefault="00B93726" w:rsidP="00302A6C">
            <w:pPr>
              <w:widowControl w:val="0"/>
              <w:autoSpaceDE w:val="0"/>
              <w:autoSpaceDN w:val="0"/>
              <w:adjustRightInd w:val="0"/>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ГВС макс, Гкал/ч</w:t>
            </w:r>
          </w:p>
        </w:tc>
      </w:tr>
      <w:tr w:rsidR="006E51AB" w:rsidRPr="00B906FF" w14:paraId="4EBF044B" w14:textId="77777777" w:rsidTr="00302A6C">
        <w:tc>
          <w:tcPr>
            <w:tcW w:w="2336" w:type="dxa"/>
            <w:shd w:val="clear" w:color="auto" w:fill="auto"/>
          </w:tcPr>
          <w:p w14:paraId="59EAD202" w14:textId="77777777" w:rsidR="006E51AB" w:rsidRPr="00B906FF" w:rsidRDefault="006E51AB" w:rsidP="006E51AB">
            <w:pPr>
              <w:widowControl w:val="0"/>
              <w:autoSpaceDE w:val="0"/>
              <w:autoSpaceDN w:val="0"/>
              <w:adjustRightInd w:val="0"/>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Котельная №38-01</w:t>
            </w:r>
          </w:p>
        </w:tc>
        <w:tc>
          <w:tcPr>
            <w:tcW w:w="2336" w:type="dxa"/>
            <w:shd w:val="clear" w:color="auto" w:fill="auto"/>
          </w:tcPr>
          <w:p w14:paraId="20878D57" w14:textId="77777777" w:rsidR="006E51AB" w:rsidRPr="00B906FF" w:rsidRDefault="00776D4D" w:rsidP="006E51AB">
            <w:pPr>
              <w:widowControl w:val="0"/>
              <w:autoSpaceDE w:val="0"/>
              <w:autoSpaceDN w:val="0"/>
              <w:adjustRightInd w:val="0"/>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27,088</w:t>
            </w:r>
          </w:p>
        </w:tc>
        <w:tc>
          <w:tcPr>
            <w:tcW w:w="2336" w:type="dxa"/>
            <w:shd w:val="clear" w:color="auto" w:fill="auto"/>
            <w:vAlign w:val="center"/>
          </w:tcPr>
          <w:p w14:paraId="0B460AB1" w14:textId="77777777" w:rsidR="006E51AB" w:rsidRPr="00B906FF" w:rsidRDefault="006E51AB" w:rsidP="006E51AB">
            <w:pPr>
              <w:widowControl w:val="0"/>
              <w:autoSpaceDE w:val="0"/>
              <w:autoSpaceDN w:val="0"/>
              <w:adjustRightInd w:val="0"/>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     12,4862   </w:t>
            </w:r>
          </w:p>
        </w:tc>
        <w:tc>
          <w:tcPr>
            <w:tcW w:w="2337" w:type="dxa"/>
            <w:shd w:val="clear" w:color="auto" w:fill="auto"/>
            <w:vAlign w:val="center"/>
          </w:tcPr>
          <w:p w14:paraId="1914D1BD" w14:textId="77777777" w:rsidR="006E51AB" w:rsidRPr="00B906FF" w:rsidRDefault="006E51AB" w:rsidP="006E51AB">
            <w:pPr>
              <w:widowControl w:val="0"/>
              <w:autoSpaceDE w:val="0"/>
              <w:autoSpaceDN w:val="0"/>
              <w:adjustRightInd w:val="0"/>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       2,7392   </w:t>
            </w:r>
          </w:p>
        </w:tc>
      </w:tr>
    </w:tbl>
    <w:p w14:paraId="111499C6" w14:textId="77777777" w:rsidR="00B93726" w:rsidRPr="00B906FF" w:rsidRDefault="00630372" w:rsidP="00630372">
      <w:pPr>
        <w:pStyle w:val="afffffff0"/>
        <w:jc w:val="center"/>
        <w:rPr>
          <w:rFonts w:eastAsia="Calibri" w:cs="Times New Roman"/>
          <w:bCs w:val="0"/>
          <w:i/>
          <w:noProof w:val="0"/>
          <w:color w:val="auto"/>
          <w:sz w:val="24"/>
          <w:szCs w:val="26"/>
          <w:lang w:eastAsia="en-US"/>
        </w:rPr>
      </w:pPr>
      <w:bookmarkStart w:id="58" w:name="_Toc81505527"/>
      <w:r w:rsidRPr="00B906FF">
        <w:rPr>
          <w:rFonts w:cs="Times New Roman"/>
        </w:rPr>
        <w:lastRenderedPageBreak/>
        <w:drawing>
          <wp:anchor distT="0" distB="0" distL="114300" distR="114300" simplePos="0" relativeHeight="251677696" behindDoc="0" locked="0" layoutInCell="1" allowOverlap="1" wp14:anchorId="56B9C260" wp14:editId="2F62C733">
            <wp:simplePos x="0" y="0"/>
            <wp:positionH relativeFrom="column">
              <wp:posOffset>729615</wp:posOffset>
            </wp:positionH>
            <wp:positionV relativeFrom="paragraph">
              <wp:posOffset>122555</wp:posOffset>
            </wp:positionV>
            <wp:extent cx="4391025" cy="4210050"/>
            <wp:effectExtent l="0" t="0" r="9525" b="0"/>
            <wp:wrapTopAndBottom/>
            <wp:docPr id="86" name="Рисунок 2" descr="Зона № 1 Михайловс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Зона № 1 Михайловск"/>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91025" cy="4210050"/>
                    </a:xfrm>
                    <a:prstGeom prst="rect">
                      <a:avLst/>
                    </a:prstGeom>
                    <a:noFill/>
                    <a:ln>
                      <a:noFill/>
                    </a:ln>
                  </pic:spPr>
                </pic:pic>
              </a:graphicData>
            </a:graphic>
          </wp:anchor>
        </w:drawing>
      </w:r>
      <w:r w:rsidR="00B93726" w:rsidRPr="00B906FF">
        <w:rPr>
          <w:rFonts w:eastAsia="Calibri" w:cs="Times New Roman"/>
          <w:bCs w:val="0"/>
          <w:i/>
          <w:noProof w:val="0"/>
          <w:color w:val="auto"/>
          <w:sz w:val="24"/>
          <w:szCs w:val="26"/>
          <w:lang w:eastAsia="en-US"/>
        </w:rPr>
        <w:t xml:space="preserve">Рисунок </w:t>
      </w:r>
      <w:r w:rsidR="00C17605" w:rsidRPr="00B906FF">
        <w:rPr>
          <w:rFonts w:eastAsia="Calibri" w:cs="Times New Roman"/>
          <w:bCs w:val="0"/>
          <w:i/>
          <w:noProof w:val="0"/>
          <w:color w:val="auto"/>
          <w:sz w:val="24"/>
          <w:szCs w:val="26"/>
          <w:lang w:eastAsia="en-US"/>
        </w:rPr>
        <w:fldChar w:fldCharType="begin"/>
      </w:r>
      <w:r w:rsidR="00B93726" w:rsidRPr="00B906FF">
        <w:rPr>
          <w:rFonts w:eastAsia="Calibri" w:cs="Times New Roman"/>
          <w:bCs w:val="0"/>
          <w:i/>
          <w:noProof w:val="0"/>
          <w:color w:val="auto"/>
          <w:sz w:val="24"/>
          <w:szCs w:val="26"/>
          <w:lang w:eastAsia="en-US"/>
        </w:rPr>
        <w:instrText xml:space="preserve"> SEQ Рисунок \* ARABIC </w:instrText>
      </w:r>
      <w:r w:rsidR="00C17605" w:rsidRPr="00B906FF">
        <w:rPr>
          <w:rFonts w:eastAsia="Calibri" w:cs="Times New Roman"/>
          <w:bCs w:val="0"/>
          <w:i/>
          <w:noProof w:val="0"/>
          <w:color w:val="auto"/>
          <w:sz w:val="24"/>
          <w:szCs w:val="26"/>
          <w:lang w:eastAsia="en-US"/>
        </w:rPr>
        <w:fldChar w:fldCharType="separate"/>
      </w:r>
      <w:r w:rsidR="00D03569" w:rsidRPr="00B906FF">
        <w:rPr>
          <w:rFonts w:eastAsia="Calibri" w:cs="Times New Roman"/>
          <w:bCs w:val="0"/>
          <w:i/>
          <w:color w:val="auto"/>
          <w:sz w:val="24"/>
          <w:szCs w:val="26"/>
          <w:lang w:eastAsia="en-US"/>
        </w:rPr>
        <w:t>4</w:t>
      </w:r>
      <w:r w:rsidR="00C17605" w:rsidRPr="00B906FF">
        <w:rPr>
          <w:rFonts w:eastAsia="Calibri" w:cs="Times New Roman"/>
          <w:bCs w:val="0"/>
          <w:i/>
          <w:noProof w:val="0"/>
          <w:color w:val="auto"/>
          <w:sz w:val="24"/>
          <w:szCs w:val="26"/>
          <w:lang w:eastAsia="en-US"/>
        </w:rPr>
        <w:fldChar w:fldCharType="end"/>
      </w:r>
      <w:r w:rsidR="00B93726" w:rsidRPr="00B906FF">
        <w:rPr>
          <w:rFonts w:eastAsia="Calibri" w:cs="Times New Roman"/>
          <w:bCs w:val="0"/>
          <w:i/>
          <w:noProof w:val="0"/>
          <w:color w:val="auto"/>
          <w:sz w:val="24"/>
          <w:szCs w:val="26"/>
          <w:lang w:eastAsia="en-US"/>
        </w:rPr>
        <w:t xml:space="preserve"> – Зона действия №1 на базе </w:t>
      </w:r>
      <w:proofErr w:type="spellStart"/>
      <w:r w:rsidR="00B93726" w:rsidRPr="00B906FF">
        <w:rPr>
          <w:rFonts w:eastAsia="Calibri" w:cs="Times New Roman"/>
          <w:bCs w:val="0"/>
          <w:i/>
          <w:noProof w:val="0"/>
          <w:color w:val="auto"/>
          <w:sz w:val="24"/>
          <w:szCs w:val="26"/>
          <w:lang w:eastAsia="en-US"/>
        </w:rPr>
        <w:t>Коттельной</w:t>
      </w:r>
      <w:proofErr w:type="spellEnd"/>
      <w:r w:rsidR="00B93726" w:rsidRPr="00B906FF">
        <w:rPr>
          <w:rFonts w:eastAsia="Calibri" w:cs="Times New Roman"/>
          <w:bCs w:val="0"/>
          <w:i/>
          <w:noProof w:val="0"/>
          <w:color w:val="auto"/>
          <w:sz w:val="24"/>
          <w:szCs w:val="26"/>
          <w:lang w:eastAsia="en-US"/>
        </w:rPr>
        <w:t xml:space="preserve"> №38-01</w:t>
      </w:r>
      <w:bookmarkEnd w:id="58"/>
    </w:p>
    <w:p w14:paraId="5E5C0351" w14:textId="77777777" w:rsidR="00B93726" w:rsidRPr="00B906FF" w:rsidRDefault="00B93726" w:rsidP="00B93726">
      <w:pPr>
        <w:pStyle w:val="affffffc"/>
        <w:spacing w:line="240" w:lineRule="auto"/>
        <w:rPr>
          <w:sz w:val="20"/>
          <w:szCs w:val="20"/>
        </w:rPr>
      </w:pPr>
    </w:p>
    <w:p w14:paraId="0AF811B9" w14:textId="77777777" w:rsidR="00B93726" w:rsidRPr="00B906FF" w:rsidRDefault="00B93726" w:rsidP="00302A6C">
      <w:pPr>
        <w:pStyle w:val="affff1"/>
        <w:spacing w:after="0" w:line="276" w:lineRule="auto"/>
        <w:ind w:right="-284"/>
        <w:rPr>
          <w:rFonts w:ascii="Times New Roman" w:hAnsi="Times New Roman"/>
          <w:sz w:val="28"/>
          <w:szCs w:val="28"/>
          <w:u w:val="single"/>
        </w:rPr>
      </w:pPr>
      <w:r w:rsidRPr="00B906FF">
        <w:rPr>
          <w:rFonts w:ascii="Times New Roman" w:hAnsi="Times New Roman"/>
          <w:sz w:val="28"/>
          <w:szCs w:val="28"/>
          <w:u w:val="single"/>
        </w:rPr>
        <w:t>Зона действия №2</w:t>
      </w:r>
    </w:p>
    <w:p w14:paraId="69CC8AC5" w14:textId="77777777" w:rsidR="00B93726" w:rsidRPr="00B906FF" w:rsidRDefault="00B93726" w:rsidP="00302A6C">
      <w:pPr>
        <w:pStyle w:val="affff1"/>
        <w:spacing w:after="0" w:line="276" w:lineRule="auto"/>
        <w:ind w:right="-284"/>
        <w:rPr>
          <w:rFonts w:ascii="Times New Roman" w:hAnsi="Times New Roman"/>
          <w:sz w:val="28"/>
          <w:szCs w:val="28"/>
        </w:rPr>
      </w:pPr>
      <w:r w:rsidRPr="00B906FF">
        <w:rPr>
          <w:rFonts w:ascii="Times New Roman" w:hAnsi="Times New Roman"/>
          <w:sz w:val="28"/>
          <w:szCs w:val="28"/>
        </w:rPr>
        <w:t>Зона действия образована на базе источника тепловой энергии Котельной №38-02 (г. Михайловск, ул. Гагарина, 387).</w:t>
      </w:r>
    </w:p>
    <w:p w14:paraId="66F499FB" w14:textId="77777777" w:rsidR="00B93726" w:rsidRPr="00B906FF" w:rsidRDefault="00B93726" w:rsidP="00302A6C">
      <w:pPr>
        <w:pStyle w:val="affff1"/>
        <w:spacing w:after="0" w:line="276" w:lineRule="auto"/>
        <w:ind w:right="-284"/>
        <w:rPr>
          <w:rFonts w:ascii="Times New Roman" w:hAnsi="Times New Roman"/>
          <w:sz w:val="28"/>
          <w:szCs w:val="28"/>
        </w:rPr>
      </w:pPr>
      <w:r w:rsidRPr="00B906FF">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B906FF">
        <w:rPr>
          <w:rFonts w:ascii="Times New Roman" w:hAnsi="Times New Roman"/>
          <w:sz w:val="28"/>
          <w:szCs w:val="28"/>
        </w:rPr>
        <w:t>Шпаковский филиал ГУП СК «Крайтеплоэнерго»</w:t>
      </w:r>
      <w:r w:rsidR="004B032B" w:rsidRPr="00B906FF">
        <w:rPr>
          <w:rFonts w:ascii="Times New Roman" w:hAnsi="Times New Roman"/>
          <w:sz w:val="28"/>
          <w:szCs w:val="28"/>
        </w:rPr>
        <w:t>.</w:t>
      </w:r>
    </w:p>
    <w:p w14:paraId="50C41A09" w14:textId="77777777" w:rsidR="00B93726" w:rsidRPr="00B906FF" w:rsidRDefault="00B93726" w:rsidP="00302A6C">
      <w:pPr>
        <w:pStyle w:val="affff1"/>
        <w:spacing w:after="0" w:line="276" w:lineRule="auto"/>
        <w:ind w:right="-284"/>
        <w:rPr>
          <w:rFonts w:ascii="Times New Roman" w:hAnsi="Times New Roman"/>
          <w:sz w:val="28"/>
          <w:szCs w:val="28"/>
        </w:rPr>
      </w:pPr>
      <w:r w:rsidRPr="00B906FF">
        <w:rPr>
          <w:rFonts w:ascii="Times New Roman" w:hAnsi="Times New Roman"/>
          <w:sz w:val="28"/>
          <w:szCs w:val="28"/>
        </w:rPr>
        <w:t>Договорная нагрузка подключенных потребителей без учета потерь представлена в таблице ниже.</w:t>
      </w:r>
    </w:p>
    <w:p w14:paraId="0E279BAC" w14:textId="77777777" w:rsidR="00B93726" w:rsidRPr="00B906FF" w:rsidRDefault="00B93726" w:rsidP="00302A6C">
      <w:pPr>
        <w:pStyle w:val="affff1"/>
        <w:spacing w:after="0" w:line="276" w:lineRule="auto"/>
        <w:ind w:right="-284"/>
        <w:rPr>
          <w:rFonts w:ascii="Times New Roman" w:hAnsi="Times New Roman"/>
          <w:sz w:val="28"/>
          <w:szCs w:val="28"/>
        </w:rPr>
      </w:pPr>
      <w:bookmarkStart w:id="59" w:name="_Toc81505594"/>
      <w:r w:rsidRPr="00B906FF">
        <w:rPr>
          <w:rFonts w:ascii="Times New Roman" w:hAnsi="Times New Roman"/>
          <w:sz w:val="28"/>
          <w:szCs w:val="28"/>
        </w:rPr>
        <w:t xml:space="preserve">Таблица </w:t>
      </w:r>
      <w:r w:rsidR="00C17605" w:rsidRPr="00B906FF">
        <w:rPr>
          <w:rFonts w:ascii="Times New Roman" w:hAnsi="Times New Roman"/>
          <w:sz w:val="28"/>
          <w:szCs w:val="28"/>
        </w:rPr>
        <w:fldChar w:fldCharType="begin"/>
      </w:r>
      <w:r w:rsidR="003E3B46" w:rsidRPr="00B906FF">
        <w:rPr>
          <w:rFonts w:ascii="Times New Roman" w:hAnsi="Times New Roman"/>
          <w:sz w:val="28"/>
          <w:szCs w:val="28"/>
        </w:rPr>
        <w:instrText xml:space="preserve"> SEQ Таблица \* ARABIC </w:instrText>
      </w:r>
      <w:r w:rsidR="00C17605" w:rsidRPr="00B906FF">
        <w:rPr>
          <w:rFonts w:ascii="Times New Roman" w:hAnsi="Times New Roman"/>
          <w:sz w:val="28"/>
          <w:szCs w:val="28"/>
        </w:rPr>
        <w:fldChar w:fldCharType="separate"/>
      </w:r>
      <w:r w:rsidR="00D03569" w:rsidRPr="00B906FF">
        <w:rPr>
          <w:rFonts w:ascii="Times New Roman" w:hAnsi="Times New Roman"/>
          <w:noProof/>
          <w:sz w:val="28"/>
          <w:szCs w:val="28"/>
        </w:rPr>
        <w:t>4</w:t>
      </w:r>
      <w:r w:rsidR="00C17605" w:rsidRPr="00B906FF">
        <w:rPr>
          <w:rFonts w:ascii="Times New Roman" w:hAnsi="Times New Roman"/>
          <w:noProof/>
          <w:sz w:val="28"/>
          <w:szCs w:val="28"/>
        </w:rPr>
        <w:fldChar w:fldCharType="end"/>
      </w:r>
      <w:r w:rsidRPr="00B906FF">
        <w:rPr>
          <w:rFonts w:ascii="Times New Roman" w:hAnsi="Times New Roman"/>
          <w:sz w:val="28"/>
          <w:szCs w:val="28"/>
        </w:rPr>
        <w:t xml:space="preserve"> – Договорная нагрузка подключенных потребителей Котельной №38-02</w:t>
      </w:r>
      <w:bookmarkEnd w:id="59"/>
    </w:p>
    <w:tbl>
      <w:tblPr>
        <w:tblStyle w:val="af7"/>
        <w:tblW w:w="9639" w:type="dxa"/>
        <w:tblLook w:val="04A0" w:firstRow="1" w:lastRow="0" w:firstColumn="1" w:lastColumn="0" w:noHBand="0" w:noVBand="1"/>
      </w:tblPr>
      <w:tblGrid>
        <w:gridCol w:w="2410"/>
        <w:gridCol w:w="2409"/>
        <w:gridCol w:w="2409"/>
        <w:gridCol w:w="2411"/>
      </w:tblGrid>
      <w:tr w:rsidR="00B93726" w:rsidRPr="00B906FF" w14:paraId="2487EF73" w14:textId="77777777" w:rsidTr="00FA4CFA">
        <w:trPr>
          <w:tblHeader/>
        </w:trPr>
        <w:tc>
          <w:tcPr>
            <w:tcW w:w="2336" w:type="dxa"/>
            <w:shd w:val="clear" w:color="auto" w:fill="FFFFFF" w:themeFill="background1"/>
            <w:vAlign w:val="center"/>
          </w:tcPr>
          <w:p w14:paraId="208BC524"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Наименование </w:t>
            </w:r>
          </w:p>
          <w:p w14:paraId="2D16BDA3"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источника</w:t>
            </w:r>
          </w:p>
        </w:tc>
        <w:tc>
          <w:tcPr>
            <w:tcW w:w="2336" w:type="dxa"/>
            <w:shd w:val="clear" w:color="auto" w:fill="FFFFFF" w:themeFill="background1"/>
            <w:vAlign w:val="center"/>
          </w:tcPr>
          <w:p w14:paraId="5C75DB99"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Установленная</w:t>
            </w:r>
          </w:p>
          <w:p w14:paraId="30765E11"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мощность, Гкал/ч</w:t>
            </w:r>
          </w:p>
        </w:tc>
        <w:tc>
          <w:tcPr>
            <w:tcW w:w="2336" w:type="dxa"/>
            <w:shd w:val="clear" w:color="auto" w:fill="FFFFFF" w:themeFill="background1"/>
            <w:vAlign w:val="center"/>
          </w:tcPr>
          <w:p w14:paraId="480371B7"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472E5485"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отопления, Гкал/ч</w:t>
            </w:r>
          </w:p>
        </w:tc>
        <w:tc>
          <w:tcPr>
            <w:tcW w:w="2337" w:type="dxa"/>
            <w:shd w:val="clear" w:color="auto" w:fill="FFFFFF" w:themeFill="background1"/>
            <w:vAlign w:val="center"/>
          </w:tcPr>
          <w:p w14:paraId="576D4064"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154C2083"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ГВС макс, Гкал/ч</w:t>
            </w:r>
          </w:p>
        </w:tc>
      </w:tr>
      <w:tr w:rsidR="00B93726" w:rsidRPr="00B906FF" w14:paraId="33CAB7C3" w14:textId="77777777" w:rsidTr="00FA4CFA">
        <w:tc>
          <w:tcPr>
            <w:tcW w:w="2336" w:type="dxa"/>
            <w:shd w:val="clear" w:color="auto" w:fill="auto"/>
          </w:tcPr>
          <w:p w14:paraId="0DF9C88D"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Котельная №38-02</w:t>
            </w:r>
          </w:p>
        </w:tc>
        <w:tc>
          <w:tcPr>
            <w:tcW w:w="2336" w:type="dxa"/>
            <w:shd w:val="clear" w:color="auto" w:fill="auto"/>
          </w:tcPr>
          <w:p w14:paraId="428F7E6C" w14:textId="77777777" w:rsidR="00B93726" w:rsidRPr="00B906FF" w:rsidRDefault="00776D4D"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1,5</w:t>
            </w:r>
          </w:p>
        </w:tc>
        <w:tc>
          <w:tcPr>
            <w:tcW w:w="2336" w:type="dxa"/>
            <w:shd w:val="clear" w:color="auto" w:fill="auto"/>
          </w:tcPr>
          <w:p w14:paraId="15F1CDBA"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0,3185</w:t>
            </w:r>
          </w:p>
        </w:tc>
        <w:tc>
          <w:tcPr>
            <w:tcW w:w="2337" w:type="dxa"/>
            <w:shd w:val="clear" w:color="auto" w:fill="auto"/>
          </w:tcPr>
          <w:p w14:paraId="786E1FE6"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w:t>
            </w:r>
          </w:p>
        </w:tc>
      </w:tr>
    </w:tbl>
    <w:p w14:paraId="02F87B67" w14:textId="77777777" w:rsidR="00B93726" w:rsidRPr="00B906FF" w:rsidRDefault="00630372" w:rsidP="00630372">
      <w:pPr>
        <w:pStyle w:val="afffffff0"/>
        <w:jc w:val="center"/>
        <w:rPr>
          <w:rFonts w:ascii="Arial" w:eastAsia="Calibri" w:hAnsi="Arial" w:cs="Times New Roman"/>
          <w:bCs w:val="0"/>
          <w:i/>
          <w:noProof w:val="0"/>
          <w:color w:val="auto"/>
          <w:sz w:val="24"/>
          <w:szCs w:val="26"/>
          <w:lang w:eastAsia="en-US"/>
        </w:rPr>
      </w:pPr>
      <w:bookmarkStart w:id="60" w:name="_Toc81505528"/>
      <w:r w:rsidRPr="00B906FF">
        <w:lastRenderedPageBreak/>
        <w:drawing>
          <wp:anchor distT="0" distB="0" distL="114300" distR="114300" simplePos="0" relativeHeight="251675648" behindDoc="0" locked="0" layoutInCell="1" allowOverlap="1" wp14:anchorId="7B80BFB3" wp14:editId="15471D82">
            <wp:simplePos x="0" y="0"/>
            <wp:positionH relativeFrom="margin">
              <wp:align>center</wp:align>
            </wp:positionH>
            <wp:positionV relativeFrom="paragraph">
              <wp:posOffset>141605</wp:posOffset>
            </wp:positionV>
            <wp:extent cx="2647950" cy="2933700"/>
            <wp:effectExtent l="0" t="0" r="0" b="0"/>
            <wp:wrapTopAndBottom/>
            <wp:docPr id="78" name="Рисунок 3" descr="Зона № 2 Михайловс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Зона № 2 Михайловск"/>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47950" cy="2933700"/>
                    </a:xfrm>
                    <a:prstGeom prst="rect">
                      <a:avLst/>
                    </a:prstGeom>
                    <a:noFill/>
                    <a:ln>
                      <a:noFill/>
                    </a:ln>
                  </pic:spPr>
                </pic:pic>
              </a:graphicData>
            </a:graphic>
          </wp:anchor>
        </w:drawing>
      </w:r>
      <w:r w:rsidR="00B93726" w:rsidRPr="00B906FF">
        <w:rPr>
          <w:rFonts w:ascii="Arial" w:eastAsia="Calibri" w:hAnsi="Arial" w:cs="Times New Roman"/>
          <w:bCs w:val="0"/>
          <w:i/>
          <w:noProof w:val="0"/>
          <w:color w:val="auto"/>
          <w:sz w:val="24"/>
          <w:szCs w:val="26"/>
          <w:lang w:eastAsia="en-US"/>
        </w:rPr>
        <w:t xml:space="preserve">Рисунок </w:t>
      </w:r>
      <w:r w:rsidR="00C17605" w:rsidRPr="00B906FF">
        <w:rPr>
          <w:rFonts w:ascii="Arial" w:eastAsia="Calibri" w:hAnsi="Arial" w:cs="Times New Roman"/>
          <w:bCs w:val="0"/>
          <w:i/>
          <w:noProof w:val="0"/>
          <w:color w:val="auto"/>
          <w:sz w:val="24"/>
          <w:szCs w:val="26"/>
          <w:lang w:eastAsia="en-US"/>
        </w:rPr>
        <w:fldChar w:fldCharType="begin"/>
      </w:r>
      <w:r w:rsidR="00B93726" w:rsidRPr="00B906FF">
        <w:rPr>
          <w:rFonts w:ascii="Arial" w:eastAsia="Calibri" w:hAnsi="Arial" w:cs="Times New Roman"/>
          <w:bCs w:val="0"/>
          <w:i/>
          <w:noProof w:val="0"/>
          <w:color w:val="auto"/>
          <w:sz w:val="24"/>
          <w:szCs w:val="26"/>
          <w:lang w:eastAsia="en-US"/>
        </w:rPr>
        <w:instrText xml:space="preserve"> SEQ Рисунок \* ARABIC </w:instrText>
      </w:r>
      <w:r w:rsidR="00C17605" w:rsidRPr="00B906FF">
        <w:rPr>
          <w:rFonts w:ascii="Arial" w:eastAsia="Calibri" w:hAnsi="Arial" w:cs="Times New Roman"/>
          <w:bCs w:val="0"/>
          <w:i/>
          <w:noProof w:val="0"/>
          <w:color w:val="auto"/>
          <w:sz w:val="24"/>
          <w:szCs w:val="26"/>
          <w:lang w:eastAsia="en-US"/>
        </w:rPr>
        <w:fldChar w:fldCharType="separate"/>
      </w:r>
      <w:r w:rsidR="00D03569" w:rsidRPr="00B906FF">
        <w:rPr>
          <w:rFonts w:ascii="Arial" w:eastAsia="Calibri" w:hAnsi="Arial" w:cs="Times New Roman"/>
          <w:bCs w:val="0"/>
          <w:i/>
          <w:color w:val="auto"/>
          <w:sz w:val="24"/>
          <w:szCs w:val="26"/>
          <w:lang w:eastAsia="en-US"/>
        </w:rPr>
        <w:t>5</w:t>
      </w:r>
      <w:r w:rsidR="00C17605" w:rsidRPr="00B906FF">
        <w:rPr>
          <w:rFonts w:ascii="Arial" w:eastAsia="Calibri" w:hAnsi="Arial" w:cs="Times New Roman"/>
          <w:bCs w:val="0"/>
          <w:i/>
          <w:noProof w:val="0"/>
          <w:color w:val="auto"/>
          <w:sz w:val="24"/>
          <w:szCs w:val="26"/>
          <w:lang w:eastAsia="en-US"/>
        </w:rPr>
        <w:fldChar w:fldCharType="end"/>
      </w:r>
      <w:r w:rsidR="00B93726" w:rsidRPr="00B906FF">
        <w:rPr>
          <w:rFonts w:ascii="Arial" w:eastAsia="Calibri" w:hAnsi="Arial" w:cs="Times New Roman"/>
          <w:bCs w:val="0"/>
          <w:i/>
          <w:noProof w:val="0"/>
          <w:color w:val="auto"/>
          <w:sz w:val="24"/>
          <w:szCs w:val="26"/>
          <w:lang w:eastAsia="en-US"/>
        </w:rPr>
        <w:t xml:space="preserve"> – Зона действия №2 на базе Котельной №38-02</w:t>
      </w:r>
      <w:bookmarkEnd w:id="60"/>
    </w:p>
    <w:p w14:paraId="11A2BD71" w14:textId="77777777" w:rsidR="00B93726" w:rsidRPr="00B906FF" w:rsidRDefault="00B93726" w:rsidP="00B93726">
      <w:pPr>
        <w:pStyle w:val="affffffc"/>
        <w:spacing w:line="240" w:lineRule="auto"/>
        <w:rPr>
          <w:sz w:val="20"/>
          <w:szCs w:val="20"/>
        </w:rPr>
      </w:pPr>
    </w:p>
    <w:p w14:paraId="2B4A532C" w14:textId="77777777" w:rsidR="00B93726" w:rsidRPr="00B906FF" w:rsidRDefault="00B93726" w:rsidP="00FA4CFA">
      <w:pPr>
        <w:pStyle w:val="affff1"/>
        <w:spacing w:after="0" w:line="276" w:lineRule="auto"/>
        <w:ind w:right="-284"/>
        <w:rPr>
          <w:rFonts w:ascii="Times New Roman" w:hAnsi="Times New Roman"/>
          <w:sz w:val="28"/>
          <w:szCs w:val="28"/>
        </w:rPr>
      </w:pPr>
      <w:r w:rsidRPr="00B906FF">
        <w:rPr>
          <w:rFonts w:ascii="Times New Roman" w:hAnsi="Times New Roman"/>
          <w:sz w:val="28"/>
          <w:szCs w:val="28"/>
        </w:rPr>
        <w:t>Зона действия №3</w:t>
      </w:r>
    </w:p>
    <w:p w14:paraId="5D659586" w14:textId="77777777" w:rsidR="00B93726" w:rsidRPr="00B906FF" w:rsidRDefault="00B93726" w:rsidP="00FA4CFA">
      <w:pPr>
        <w:pStyle w:val="affff1"/>
        <w:spacing w:after="0" w:line="276" w:lineRule="auto"/>
        <w:ind w:right="-284"/>
        <w:rPr>
          <w:rFonts w:ascii="Times New Roman" w:hAnsi="Times New Roman"/>
          <w:sz w:val="28"/>
          <w:szCs w:val="28"/>
        </w:rPr>
      </w:pPr>
      <w:r w:rsidRPr="00B906FF">
        <w:rPr>
          <w:rFonts w:ascii="Times New Roman" w:hAnsi="Times New Roman"/>
          <w:sz w:val="28"/>
          <w:szCs w:val="28"/>
        </w:rPr>
        <w:t>Зона действия образована на базе источника тепловой энергии Котельной №38-03 (г. Михайловск, ул. Фрунзе, 9).</w:t>
      </w:r>
    </w:p>
    <w:p w14:paraId="1D262E04" w14:textId="77777777" w:rsidR="00B93726" w:rsidRPr="00B906FF" w:rsidRDefault="00B93726" w:rsidP="00FA4CFA">
      <w:pPr>
        <w:pStyle w:val="affff1"/>
        <w:spacing w:after="0" w:line="276" w:lineRule="auto"/>
        <w:ind w:right="-284"/>
        <w:rPr>
          <w:rFonts w:ascii="Times New Roman" w:hAnsi="Times New Roman"/>
          <w:sz w:val="28"/>
          <w:szCs w:val="28"/>
        </w:rPr>
      </w:pPr>
      <w:r w:rsidRPr="00B906FF">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B906FF">
        <w:rPr>
          <w:rFonts w:ascii="Times New Roman" w:hAnsi="Times New Roman"/>
          <w:sz w:val="28"/>
          <w:szCs w:val="28"/>
        </w:rPr>
        <w:t>Шпаковский филиал ГУП СК «Крайтеплоэнерго»</w:t>
      </w:r>
      <w:r w:rsidR="004B032B" w:rsidRPr="00B906FF">
        <w:rPr>
          <w:rFonts w:ascii="Times New Roman" w:hAnsi="Times New Roman"/>
          <w:sz w:val="28"/>
          <w:szCs w:val="28"/>
        </w:rPr>
        <w:t>.</w:t>
      </w:r>
    </w:p>
    <w:p w14:paraId="5CC01E5A" w14:textId="77777777" w:rsidR="00B93726" w:rsidRPr="00B906FF" w:rsidRDefault="00B93726" w:rsidP="00FA4CFA">
      <w:pPr>
        <w:pStyle w:val="affff1"/>
        <w:spacing w:after="0" w:line="276" w:lineRule="auto"/>
        <w:ind w:right="-284"/>
        <w:rPr>
          <w:rFonts w:ascii="Times New Roman" w:hAnsi="Times New Roman"/>
          <w:sz w:val="28"/>
          <w:szCs w:val="28"/>
        </w:rPr>
      </w:pPr>
      <w:r w:rsidRPr="00B906FF">
        <w:rPr>
          <w:rFonts w:ascii="Times New Roman" w:hAnsi="Times New Roman"/>
          <w:sz w:val="28"/>
          <w:szCs w:val="28"/>
        </w:rPr>
        <w:t>Договорная нагрузка подключенных потребителей без учета потерь представлена в таблице ниже.</w:t>
      </w:r>
    </w:p>
    <w:p w14:paraId="515946CC" w14:textId="77777777" w:rsidR="00B93726" w:rsidRPr="00B906FF" w:rsidRDefault="00B93726" w:rsidP="00FA4CFA">
      <w:pPr>
        <w:pStyle w:val="affff1"/>
        <w:spacing w:after="0" w:line="276" w:lineRule="auto"/>
        <w:ind w:right="-284"/>
        <w:rPr>
          <w:rFonts w:ascii="Times New Roman" w:hAnsi="Times New Roman"/>
          <w:sz w:val="28"/>
          <w:szCs w:val="28"/>
        </w:rPr>
      </w:pPr>
      <w:bookmarkStart w:id="61" w:name="_Toc81505595"/>
      <w:r w:rsidRPr="00B906FF">
        <w:rPr>
          <w:rFonts w:ascii="Times New Roman" w:hAnsi="Times New Roman"/>
          <w:sz w:val="28"/>
          <w:szCs w:val="28"/>
        </w:rPr>
        <w:t xml:space="preserve">Таблица </w:t>
      </w:r>
      <w:r w:rsidR="00C17605" w:rsidRPr="00B906FF">
        <w:rPr>
          <w:rFonts w:ascii="Times New Roman" w:hAnsi="Times New Roman"/>
          <w:sz w:val="28"/>
          <w:szCs w:val="28"/>
        </w:rPr>
        <w:fldChar w:fldCharType="begin"/>
      </w:r>
      <w:r w:rsidR="003E3B46" w:rsidRPr="00B906FF">
        <w:rPr>
          <w:rFonts w:ascii="Times New Roman" w:hAnsi="Times New Roman"/>
          <w:sz w:val="28"/>
          <w:szCs w:val="28"/>
        </w:rPr>
        <w:instrText xml:space="preserve"> SEQ Таблица \* ARABIC </w:instrText>
      </w:r>
      <w:r w:rsidR="00C17605" w:rsidRPr="00B906FF">
        <w:rPr>
          <w:rFonts w:ascii="Times New Roman" w:hAnsi="Times New Roman"/>
          <w:sz w:val="28"/>
          <w:szCs w:val="28"/>
        </w:rPr>
        <w:fldChar w:fldCharType="separate"/>
      </w:r>
      <w:r w:rsidR="00D03569" w:rsidRPr="00B906FF">
        <w:rPr>
          <w:rFonts w:ascii="Times New Roman" w:hAnsi="Times New Roman"/>
          <w:noProof/>
          <w:sz w:val="28"/>
          <w:szCs w:val="28"/>
        </w:rPr>
        <w:t>5</w:t>
      </w:r>
      <w:r w:rsidR="00C17605" w:rsidRPr="00B906FF">
        <w:rPr>
          <w:rFonts w:ascii="Times New Roman" w:hAnsi="Times New Roman"/>
          <w:noProof/>
          <w:sz w:val="28"/>
          <w:szCs w:val="28"/>
        </w:rPr>
        <w:fldChar w:fldCharType="end"/>
      </w:r>
      <w:r w:rsidRPr="00B906FF">
        <w:rPr>
          <w:rFonts w:ascii="Times New Roman" w:hAnsi="Times New Roman"/>
          <w:sz w:val="28"/>
          <w:szCs w:val="28"/>
        </w:rPr>
        <w:t xml:space="preserve"> – Договорная нагрузка подключенных потребителей Котельной №38-03</w:t>
      </w:r>
      <w:bookmarkEnd w:id="61"/>
    </w:p>
    <w:tbl>
      <w:tblPr>
        <w:tblStyle w:val="af7"/>
        <w:tblW w:w="9747" w:type="dxa"/>
        <w:tblLook w:val="04A0" w:firstRow="1" w:lastRow="0" w:firstColumn="1" w:lastColumn="0" w:noHBand="0" w:noVBand="1"/>
      </w:tblPr>
      <w:tblGrid>
        <w:gridCol w:w="2481"/>
        <w:gridCol w:w="2480"/>
        <w:gridCol w:w="2480"/>
        <w:gridCol w:w="2306"/>
      </w:tblGrid>
      <w:tr w:rsidR="00B93726" w:rsidRPr="00B906FF" w14:paraId="5D4BEBAE" w14:textId="77777777" w:rsidTr="00FA4CFA">
        <w:trPr>
          <w:tblHeader/>
        </w:trPr>
        <w:tc>
          <w:tcPr>
            <w:tcW w:w="2481" w:type="dxa"/>
            <w:shd w:val="clear" w:color="auto" w:fill="FFFFFF" w:themeFill="background1"/>
            <w:vAlign w:val="center"/>
          </w:tcPr>
          <w:p w14:paraId="68FDF3B9"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Наименование </w:t>
            </w:r>
          </w:p>
          <w:p w14:paraId="717BE475"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источника</w:t>
            </w:r>
          </w:p>
        </w:tc>
        <w:tc>
          <w:tcPr>
            <w:tcW w:w="2480" w:type="dxa"/>
            <w:shd w:val="clear" w:color="auto" w:fill="FFFFFF" w:themeFill="background1"/>
            <w:vAlign w:val="center"/>
          </w:tcPr>
          <w:p w14:paraId="38F85E0E"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Установленная</w:t>
            </w:r>
          </w:p>
          <w:p w14:paraId="2B3D1B2D"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мощность, Гкал/ч</w:t>
            </w:r>
          </w:p>
        </w:tc>
        <w:tc>
          <w:tcPr>
            <w:tcW w:w="2480" w:type="dxa"/>
            <w:shd w:val="clear" w:color="auto" w:fill="FFFFFF" w:themeFill="background1"/>
            <w:vAlign w:val="center"/>
          </w:tcPr>
          <w:p w14:paraId="624849E3"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0A4780AE"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отопления, Гкал/ч</w:t>
            </w:r>
          </w:p>
        </w:tc>
        <w:tc>
          <w:tcPr>
            <w:tcW w:w="2306" w:type="dxa"/>
            <w:shd w:val="clear" w:color="auto" w:fill="FFFFFF" w:themeFill="background1"/>
            <w:vAlign w:val="center"/>
          </w:tcPr>
          <w:p w14:paraId="7420464F"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15364042"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ГВС макс, Гкал/ч</w:t>
            </w:r>
          </w:p>
        </w:tc>
      </w:tr>
      <w:tr w:rsidR="006E51AB" w:rsidRPr="00B906FF" w14:paraId="2F7E2C23" w14:textId="77777777" w:rsidTr="00FA4CFA">
        <w:tc>
          <w:tcPr>
            <w:tcW w:w="2481" w:type="dxa"/>
            <w:shd w:val="clear" w:color="auto" w:fill="auto"/>
            <w:vAlign w:val="center"/>
          </w:tcPr>
          <w:p w14:paraId="449D6BE5" w14:textId="77777777" w:rsidR="006E51AB" w:rsidRPr="00B906FF" w:rsidRDefault="006E51AB" w:rsidP="006E51AB">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Котельная №38-03</w:t>
            </w:r>
          </w:p>
        </w:tc>
        <w:tc>
          <w:tcPr>
            <w:tcW w:w="2480" w:type="dxa"/>
            <w:shd w:val="clear" w:color="auto" w:fill="auto"/>
            <w:vAlign w:val="center"/>
          </w:tcPr>
          <w:p w14:paraId="6641096E" w14:textId="77777777" w:rsidR="006E51AB" w:rsidRPr="00B906FF" w:rsidRDefault="006E51AB" w:rsidP="00776D4D">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3,</w:t>
            </w:r>
            <w:r w:rsidR="00776D4D" w:rsidRPr="00B906FF">
              <w:rPr>
                <w:rFonts w:ascii="Times New Roman" w:eastAsia="Times New Roman" w:hAnsi="Times New Roman" w:cs="Times New Roman"/>
                <w:sz w:val="20"/>
                <w:szCs w:val="20"/>
                <w:lang w:eastAsia="ru-RU"/>
              </w:rPr>
              <w:t>1</w:t>
            </w:r>
          </w:p>
        </w:tc>
        <w:tc>
          <w:tcPr>
            <w:tcW w:w="2480" w:type="dxa"/>
            <w:shd w:val="clear" w:color="auto" w:fill="auto"/>
            <w:vAlign w:val="center"/>
          </w:tcPr>
          <w:p w14:paraId="6813A79C" w14:textId="77777777" w:rsidR="006E51AB" w:rsidRPr="00B906FF" w:rsidRDefault="006E51AB" w:rsidP="006E51AB">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xml:space="preserve">       0,8975   </w:t>
            </w:r>
          </w:p>
        </w:tc>
        <w:tc>
          <w:tcPr>
            <w:tcW w:w="2306" w:type="dxa"/>
            <w:shd w:val="clear" w:color="auto" w:fill="auto"/>
            <w:vAlign w:val="center"/>
          </w:tcPr>
          <w:p w14:paraId="55120607" w14:textId="77777777" w:rsidR="006E51AB" w:rsidRPr="00B906FF" w:rsidRDefault="006E51AB" w:rsidP="006E51AB">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xml:space="preserve">       0,1233   </w:t>
            </w:r>
          </w:p>
        </w:tc>
      </w:tr>
    </w:tbl>
    <w:p w14:paraId="166FFC48" w14:textId="77777777" w:rsidR="00B93726" w:rsidRPr="00B906FF" w:rsidRDefault="00630372" w:rsidP="00630372">
      <w:pPr>
        <w:pStyle w:val="afffffff0"/>
        <w:jc w:val="center"/>
        <w:rPr>
          <w:rFonts w:eastAsia="Calibri" w:cs="Times New Roman"/>
          <w:bCs w:val="0"/>
          <w:i/>
          <w:noProof w:val="0"/>
          <w:color w:val="auto"/>
          <w:sz w:val="24"/>
          <w:szCs w:val="26"/>
          <w:lang w:eastAsia="en-US"/>
        </w:rPr>
      </w:pPr>
      <w:bookmarkStart w:id="62" w:name="_Toc81505529"/>
      <w:r w:rsidRPr="00B906FF">
        <w:rPr>
          <w:rFonts w:cs="Times New Roman"/>
        </w:rPr>
        <w:lastRenderedPageBreak/>
        <w:drawing>
          <wp:anchor distT="0" distB="0" distL="114300" distR="114300" simplePos="0" relativeHeight="251673600" behindDoc="0" locked="0" layoutInCell="1" allowOverlap="1" wp14:anchorId="6443B1DB" wp14:editId="140B1027">
            <wp:simplePos x="0" y="0"/>
            <wp:positionH relativeFrom="margin">
              <wp:align>center</wp:align>
            </wp:positionH>
            <wp:positionV relativeFrom="paragraph">
              <wp:posOffset>103505</wp:posOffset>
            </wp:positionV>
            <wp:extent cx="3752850" cy="2276475"/>
            <wp:effectExtent l="0" t="0" r="0" b="9525"/>
            <wp:wrapTopAndBottom/>
            <wp:docPr id="77" name="Рисунок 4" descr="Зона № 3 Михайловс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Зона № 3 Михайловск"/>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52850" cy="2276475"/>
                    </a:xfrm>
                    <a:prstGeom prst="rect">
                      <a:avLst/>
                    </a:prstGeom>
                    <a:noFill/>
                    <a:ln>
                      <a:noFill/>
                    </a:ln>
                  </pic:spPr>
                </pic:pic>
              </a:graphicData>
            </a:graphic>
          </wp:anchor>
        </w:drawing>
      </w:r>
      <w:r w:rsidR="00B93726" w:rsidRPr="00B906FF">
        <w:rPr>
          <w:rFonts w:eastAsia="Calibri" w:cs="Times New Roman"/>
          <w:bCs w:val="0"/>
          <w:i/>
          <w:noProof w:val="0"/>
          <w:color w:val="auto"/>
          <w:sz w:val="24"/>
          <w:szCs w:val="26"/>
          <w:lang w:eastAsia="en-US"/>
        </w:rPr>
        <w:t xml:space="preserve">Рисунок </w:t>
      </w:r>
      <w:r w:rsidR="00C17605" w:rsidRPr="00B906FF">
        <w:rPr>
          <w:rFonts w:eastAsia="Calibri" w:cs="Times New Roman"/>
          <w:bCs w:val="0"/>
          <w:i/>
          <w:noProof w:val="0"/>
          <w:color w:val="auto"/>
          <w:sz w:val="24"/>
          <w:szCs w:val="26"/>
          <w:lang w:eastAsia="en-US"/>
        </w:rPr>
        <w:fldChar w:fldCharType="begin"/>
      </w:r>
      <w:r w:rsidR="00B93726" w:rsidRPr="00B906FF">
        <w:rPr>
          <w:rFonts w:eastAsia="Calibri" w:cs="Times New Roman"/>
          <w:bCs w:val="0"/>
          <w:i/>
          <w:noProof w:val="0"/>
          <w:color w:val="auto"/>
          <w:sz w:val="24"/>
          <w:szCs w:val="26"/>
          <w:lang w:eastAsia="en-US"/>
        </w:rPr>
        <w:instrText xml:space="preserve"> SEQ Рисунок \* ARABIC </w:instrText>
      </w:r>
      <w:r w:rsidR="00C17605" w:rsidRPr="00B906FF">
        <w:rPr>
          <w:rFonts w:eastAsia="Calibri" w:cs="Times New Roman"/>
          <w:bCs w:val="0"/>
          <w:i/>
          <w:noProof w:val="0"/>
          <w:color w:val="auto"/>
          <w:sz w:val="24"/>
          <w:szCs w:val="26"/>
          <w:lang w:eastAsia="en-US"/>
        </w:rPr>
        <w:fldChar w:fldCharType="separate"/>
      </w:r>
      <w:r w:rsidR="00D03569" w:rsidRPr="00B906FF">
        <w:rPr>
          <w:rFonts w:eastAsia="Calibri" w:cs="Times New Roman"/>
          <w:bCs w:val="0"/>
          <w:i/>
          <w:color w:val="auto"/>
          <w:sz w:val="24"/>
          <w:szCs w:val="26"/>
          <w:lang w:eastAsia="en-US"/>
        </w:rPr>
        <w:t>6</w:t>
      </w:r>
      <w:r w:rsidR="00C17605" w:rsidRPr="00B906FF">
        <w:rPr>
          <w:rFonts w:eastAsia="Calibri" w:cs="Times New Roman"/>
          <w:bCs w:val="0"/>
          <w:i/>
          <w:noProof w:val="0"/>
          <w:color w:val="auto"/>
          <w:sz w:val="24"/>
          <w:szCs w:val="26"/>
          <w:lang w:eastAsia="en-US"/>
        </w:rPr>
        <w:fldChar w:fldCharType="end"/>
      </w:r>
      <w:r w:rsidR="00B93726" w:rsidRPr="00B906FF">
        <w:rPr>
          <w:rFonts w:eastAsia="Calibri" w:cs="Times New Roman"/>
          <w:bCs w:val="0"/>
          <w:i/>
          <w:noProof w:val="0"/>
          <w:color w:val="auto"/>
          <w:sz w:val="24"/>
          <w:szCs w:val="26"/>
          <w:lang w:eastAsia="en-US"/>
        </w:rPr>
        <w:t xml:space="preserve"> – Зона действия №3 на базе Котельной №38-04</w:t>
      </w:r>
      <w:bookmarkEnd w:id="62"/>
    </w:p>
    <w:p w14:paraId="612E0728" w14:textId="77777777" w:rsidR="00B93726" w:rsidRPr="00B906FF" w:rsidRDefault="00B93726" w:rsidP="00B93726">
      <w:pPr>
        <w:pStyle w:val="affffffc"/>
        <w:spacing w:line="240" w:lineRule="auto"/>
        <w:rPr>
          <w:sz w:val="20"/>
          <w:szCs w:val="20"/>
        </w:rPr>
      </w:pPr>
    </w:p>
    <w:p w14:paraId="3DD581CB" w14:textId="77777777" w:rsidR="00B93726" w:rsidRPr="00B906FF" w:rsidRDefault="00B93726" w:rsidP="00FA4CFA">
      <w:pPr>
        <w:pStyle w:val="affff1"/>
        <w:spacing w:after="0" w:line="276" w:lineRule="auto"/>
        <w:ind w:right="-284"/>
        <w:rPr>
          <w:rFonts w:ascii="Times New Roman" w:hAnsi="Times New Roman"/>
          <w:sz w:val="28"/>
          <w:szCs w:val="28"/>
          <w:u w:val="single"/>
        </w:rPr>
      </w:pPr>
      <w:r w:rsidRPr="00B906FF">
        <w:rPr>
          <w:rFonts w:ascii="Times New Roman" w:hAnsi="Times New Roman"/>
          <w:sz w:val="28"/>
          <w:szCs w:val="28"/>
          <w:u w:val="single"/>
        </w:rPr>
        <w:t>Зона действия №4</w:t>
      </w:r>
    </w:p>
    <w:p w14:paraId="42E110AD" w14:textId="77777777" w:rsidR="00B93726" w:rsidRPr="00B906FF" w:rsidRDefault="00B93726" w:rsidP="00FA4CFA">
      <w:pPr>
        <w:pStyle w:val="affff1"/>
        <w:spacing w:after="0" w:line="276" w:lineRule="auto"/>
        <w:ind w:right="-284"/>
        <w:rPr>
          <w:rFonts w:ascii="Times New Roman" w:hAnsi="Times New Roman"/>
          <w:sz w:val="28"/>
          <w:szCs w:val="28"/>
        </w:rPr>
      </w:pPr>
      <w:r w:rsidRPr="00B906FF">
        <w:rPr>
          <w:rFonts w:ascii="Times New Roman" w:hAnsi="Times New Roman"/>
          <w:sz w:val="28"/>
          <w:szCs w:val="28"/>
        </w:rPr>
        <w:t>Зона действия образована на базе источника тепловой энергии Котельной №38-04 (г. Михайловск, ул. Рабочая, 10/1).</w:t>
      </w:r>
    </w:p>
    <w:p w14:paraId="4F49A513" w14:textId="77777777" w:rsidR="00B93726" w:rsidRPr="00B906FF" w:rsidRDefault="00B93726" w:rsidP="00FA4CFA">
      <w:pPr>
        <w:pStyle w:val="affff1"/>
        <w:spacing w:after="0" w:line="276" w:lineRule="auto"/>
        <w:ind w:right="-284"/>
        <w:rPr>
          <w:rFonts w:ascii="Times New Roman" w:hAnsi="Times New Roman"/>
          <w:sz w:val="28"/>
          <w:szCs w:val="28"/>
        </w:rPr>
      </w:pPr>
      <w:r w:rsidRPr="00B906FF">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B906FF">
        <w:rPr>
          <w:rFonts w:ascii="Times New Roman" w:hAnsi="Times New Roman"/>
          <w:sz w:val="28"/>
          <w:szCs w:val="28"/>
        </w:rPr>
        <w:t>Шпаковский филиал ГУП СК «Крайтеплоэнерго»</w:t>
      </w:r>
      <w:r w:rsidR="004B032B" w:rsidRPr="00B906FF">
        <w:rPr>
          <w:rFonts w:ascii="Times New Roman" w:hAnsi="Times New Roman"/>
          <w:sz w:val="28"/>
          <w:szCs w:val="28"/>
        </w:rPr>
        <w:t>.</w:t>
      </w:r>
    </w:p>
    <w:p w14:paraId="574E96C7" w14:textId="77777777" w:rsidR="00B93726" w:rsidRPr="00B906FF" w:rsidRDefault="00B93726" w:rsidP="00FA4CFA">
      <w:pPr>
        <w:pStyle w:val="affff1"/>
        <w:spacing w:after="0" w:line="276" w:lineRule="auto"/>
        <w:ind w:right="-284"/>
        <w:rPr>
          <w:rFonts w:ascii="Times New Roman" w:hAnsi="Times New Roman"/>
          <w:sz w:val="28"/>
          <w:szCs w:val="28"/>
        </w:rPr>
      </w:pPr>
      <w:r w:rsidRPr="00B906FF">
        <w:rPr>
          <w:rFonts w:ascii="Times New Roman" w:hAnsi="Times New Roman"/>
          <w:sz w:val="28"/>
          <w:szCs w:val="28"/>
        </w:rPr>
        <w:t>Договорная нагрузка подключенных потребителей без учета потерь представлена в таблице ниже.</w:t>
      </w:r>
    </w:p>
    <w:p w14:paraId="7CFB3811" w14:textId="77777777" w:rsidR="00B93726" w:rsidRPr="00B906FF" w:rsidRDefault="00630372" w:rsidP="00FA4CFA">
      <w:pPr>
        <w:pStyle w:val="affff1"/>
        <w:spacing w:after="0" w:line="276" w:lineRule="auto"/>
        <w:ind w:right="-284"/>
        <w:rPr>
          <w:rFonts w:ascii="Times New Roman" w:hAnsi="Times New Roman"/>
          <w:sz w:val="28"/>
          <w:szCs w:val="28"/>
        </w:rPr>
      </w:pPr>
      <w:bookmarkStart w:id="63" w:name="_Toc81505596"/>
      <w:r w:rsidRPr="00B906FF">
        <w:rPr>
          <w:rFonts w:ascii="Times New Roman" w:hAnsi="Times New Roman"/>
          <w:noProof/>
          <w:sz w:val="28"/>
          <w:szCs w:val="28"/>
          <w:lang w:eastAsia="ru-RU"/>
        </w:rPr>
        <w:drawing>
          <wp:anchor distT="0" distB="0" distL="114300" distR="114300" simplePos="0" relativeHeight="251671552" behindDoc="0" locked="0" layoutInCell="1" allowOverlap="1" wp14:anchorId="077769BC" wp14:editId="0B20024E">
            <wp:simplePos x="0" y="0"/>
            <wp:positionH relativeFrom="margin">
              <wp:align>center</wp:align>
            </wp:positionH>
            <wp:positionV relativeFrom="paragraph">
              <wp:posOffset>1202055</wp:posOffset>
            </wp:positionV>
            <wp:extent cx="4210050" cy="1733550"/>
            <wp:effectExtent l="0" t="0" r="0" b="0"/>
            <wp:wrapTopAndBottom/>
            <wp:docPr id="69" name="Рисунок 5" descr="Зона № 4 Михайловс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Зона № 4 Михайловск"/>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10050" cy="1733550"/>
                    </a:xfrm>
                    <a:prstGeom prst="rect">
                      <a:avLst/>
                    </a:prstGeom>
                    <a:noFill/>
                    <a:ln>
                      <a:noFill/>
                    </a:ln>
                  </pic:spPr>
                </pic:pic>
              </a:graphicData>
            </a:graphic>
          </wp:anchor>
        </w:drawing>
      </w:r>
      <w:r w:rsidR="00B93726" w:rsidRPr="00B906FF">
        <w:rPr>
          <w:rFonts w:ascii="Times New Roman" w:hAnsi="Times New Roman"/>
          <w:sz w:val="28"/>
          <w:szCs w:val="28"/>
        </w:rPr>
        <w:t xml:space="preserve">Таблица </w:t>
      </w:r>
      <w:r w:rsidR="00C17605" w:rsidRPr="00B906FF">
        <w:rPr>
          <w:rFonts w:ascii="Times New Roman" w:hAnsi="Times New Roman"/>
          <w:sz w:val="28"/>
          <w:szCs w:val="28"/>
        </w:rPr>
        <w:fldChar w:fldCharType="begin"/>
      </w:r>
      <w:r w:rsidR="003E3B46" w:rsidRPr="00B906FF">
        <w:rPr>
          <w:rFonts w:ascii="Times New Roman" w:hAnsi="Times New Roman"/>
          <w:sz w:val="28"/>
          <w:szCs w:val="28"/>
        </w:rPr>
        <w:instrText xml:space="preserve"> SEQ Таблица \* ARABIC </w:instrText>
      </w:r>
      <w:r w:rsidR="00C17605" w:rsidRPr="00B906FF">
        <w:rPr>
          <w:rFonts w:ascii="Times New Roman" w:hAnsi="Times New Roman"/>
          <w:sz w:val="28"/>
          <w:szCs w:val="28"/>
        </w:rPr>
        <w:fldChar w:fldCharType="separate"/>
      </w:r>
      <w:r w:rsidR="00D03569" w:rsidRPr="00B906FF">
        <w:rPr>
          <w:rFonts w:ascii="Times New Roman" w:hAnsi="Times New Roman"/>
          <w:noProof/>
          <w:sz w:val="28"/>
          <w:szCs w:val="28"/>
        </w:rPr>
        <w:t>6</w:t>
      </w:r>
      <w:r w:rsidR="00C17605" w:rsidRPr="00B906FF">
        <w:rPr>
          <w:rFonts w:ascii="Times New Roman" w:hAnsi="Times New Roman"/>
          <w:noProof/>
          <w:sz w:val="28"/>
          <w:szCs w:val="28"/>
        </w:rPr>
        <w:fldChar w:fldCharType="end"/>
      </w:r>
      <w:r w:rsidR="00B93726" w:rsidRPr="00B906FF">
        <w:rPr>
          <w:rFonts w:ascii="Times New Roman" w:hAnsi="Times New Roman"/>
          <w:sz w:val="28"/>
          <w:szCs w:val="28"/>
        </w:rPr>
        <w:t xml:space="preserve"> – Договорная нагрузка подключенных потребителей Котельной №38-04</w:t>
      </w:r>
      <w:bookmarkEnd w:id="63"/>
    </w:p>
    <w:tbl>
      <w:tblPr>
        <w:tblStyle w:val="af7"/>
        <w:tblW w:w="9747" w:type="dxa"/>
        <w:tblLook w:val="04A0" w:firstRow="1" w:lastRow="0" w:firstColumn="1" w:lastColumn="0" w:noHBand="0" w:noVBand="1"/>
      </w:tblPr>
      <w:tblGrid>
        <w:gridCol w:w="2336"/>
        <w:gridCol w:w="2336"/>
        <w:gridCol w:w="2336"/>
        <w:gridCol w:w="2739"/>
      </w:tblGrid>
      <w:tr w:rsidR="00B93726" w:rsidRPr="00B906FF" w14:paraId="5E6EA7B4" w14:textId="77777777" w:rsidTr="001A06F6">
        <w:trPr>
          <w:tblHeader/>
        </w:trPr>
        <w:tc>
          <w:tcPr>
            <w:tcW w:w="2336" w:type="dxa"/>
            <w:shd w:val="clear" w:color="auto" w:fill="FFFFFF" w:themeFill="background1"/>
            <w:vAlign w:val="center"/>
          </w:tcPr>
          <w:p w14:paraId="4CA2D3F8"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Наименование </w:t>
            </w:r>
          </w:p>
          <w:p w14:paraId="1DAAAB3C"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источника</w:t>
            </w:r>
          </w:p>
        </w:tc>
        <w:tc>
          <w:tcPr>
            <w:tcW w:w="2336" w:type="dxa"/>
            <w:shd w:val="clear" w:color="auto" w:fill="FFFFFF" w:themeFill="background1"/>
            <w:vAlign w:val="center"/>
          </w:tcPr>
          <w:p w14:paraId="3777E3FB"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Установленная</w:t>
            </w:r>
          </w:p>
          <w:p w14:paraId="0D71DD18"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мощность, Гкал/ч</w:t>
            </w:r>
          </w:p>
        </w:tc>
        <w:tc>
          <w:tcPr>
            <w:tcW w:w="2336" w:type="dxa"/>
            <w:shd w:val="clear" w:color="auto" w:fill="FFFFFF" w:themeFill="background1"/>
            <w:vAlign w:val="center"/>
          </w:tcPr>
          <w:p w14:paraId="643B8B14"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5B53624B"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отопления, Гкал/ч</w:t>
            </w:r>
          </w:p>
        </w:tc>
        <w:tc>
          <w:tcPr>
            <w:tcW w:w="2739" w:type="dxa"/>
            <w:shd w:val="clear" w:color="auto" w:fill="FFFFFF" w:themeFill="background1"/>
            <w:vAlign w:val="center"/>
          </w:tcPr>
          <w:p w14:paraId="28EEC3E5"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6ADDEA33"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ГВС макс, Гкал/ч</w:t>
            </w:r>
          </w:p>
        </w:tc>
      </w:tr>
      <w:tr w:rsidR="006E51AB" w:rsidRPr="00B906FF" w14:paraId="078909EA" w14:textId="77777777" w:rsidTr="001A06F6">
        <w:tc>
          <w:tcPr>
            <w:tcW w:w="2336" w:type="dxa"/>
            <w:shd w:val="clear" w:color="auto" w:fill="auto"/>
            <w:vAlign w:val="center"/>
          </w:tcPr>
          <w:p w14:paraId="562483EC" w14:textId="77777777" w:rsidR="006E51AB" w:rsidRPr="00B906FF" w:rsidRDefault="006E51AB" w:rsidP="006E51AB">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Котельная №38-04</w:t>
            </w:r>
          </w:p>
        </w:tc>
        <w:tc>
          <w:tcPr>
            <w:tcW w:w="2336" w:type="dxa"/>
            <w:shd w:val="clear" w:color="auto" w:fill="auto"/>
            <w:vAlign w:val="center"/>
          </w:tcPr>
          <w:p w14:paraId="51E5E547" w14:textId="262CEDC7" w:rsidR="006E51AB" w:rsidRPr="00B906FF" w:rsidRDefault="006E51AB" w:rsidP="006E51AB">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1,40</w:t>
            </w:r>
            <w:r w:rsidR="00FB0C45">
              <w:rPr>
                <w:rFonts w:ascii="Times New Roman" w:eastAsia="Times New Roman" w:hAnsi="Times New Roman" w:cs="Times New Roman"/>
                <w:sz w:val="20"/>
                <w:szCs w:val="20"/>
                <w:lang w:eastAsia="ru-RU"/>
              </w:rPr>
              <w:t>2</w:t>
            </w:r>
          </w:p>
        </w:tc>
        <w:tc>
          <w:tcPr>
            <w:tcW w:w="2336" w:type="dxa"/>
            <w:shd w:val="clear" w:color="auto" w:fill="auto"/>
            <w:vAlign w:val="center"/>
          </w:tcPr>
          <w:p w14:paraId="7B99A7E3" w14:textId="77777777" w:rsidR="006E51AB" w:rsidRPr="00B906FF" w:rsidRDefault="006E51AB" w:rsidP="006E51AB">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xml:space="preserve">       0,9050   </w:t>
            </w:r>
          </w:p>
        </w:tc>
        <w:tc>
          <w:tcPr>
            <w:tcW w:w="2739" w:type="dxa"/>
            <w:shd w:val="clear" w:color="auto" w:fill="auto"/>
            <w:vAlign w:val="center"/>
          </w:tcPr>
          <w:p w14:paraId="50CA9A29" w14:textId="77777777" w:rsidR="006E51AB" w:rsidRPr="00B906FF" w:rsidRDefault="006E51AB" w:rsidP="006E51AB">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xml:space="preserve">       0,1573   </w:t>
            </w:r>
          </w:p>
        </w:tc>
      </w:tr>
    </w:tbl>
    <w:p w14:paraId="2F4E0284" w14:textId="77777777" w:rsidR="00B93726" w:rsidRPr="00B906FF" w:rsidRDefault="00B93726" w:rsidP="00630372">
      <w:pPr>
        <w:pStyle w:val="afffffff0"/>
        <w:jc w:val="center"/>
        <w:rPr>
          <w:rFonts w:eastAsia="Calibri" w:cs="Times New Roman"/>
          <w:bCs w:val="0"/>
          <w:noProof w:val="0"/>
          <w:color w:val="auto"/>
          <w:lang w:eastAsia="en-US"/>
        </w:rPr>
      </w:pPr>
      <w:bookmarkStart w:id="64" w:name="_Toc81505530"/>
      <w:r w:rsidRPr="00B906FF">
        <w:rPr>
          <w:rFonts w:eastAsia="Calibri" w:cs="Times New Roman"/>
          <w:bCs w:val="0"/>
          <w:noProof w:val="0"/>
          <w:color w:val="auto"/>
          <w:lang w:eastAsia="en-US"/>
        </w:rPr>
        <w:t xml:space="preserve">Рисунок </w:t>
      </w:r>
      <w:r w:rsidR="00C17605" w:rsidRPr="00B906FF">
        <w:rPr>
          <w:rFonts w:eastAsia="Calibri" w:cs="Times New Roman"/>
          <w:bCs w:val="0"/>
          <w:noProof w:val="0"/>
          <w:color w:val="auto"/>
          <w:lang w:eastAsia="en-US"/>
        </w:rPr>
        <w:fldChar w:fldCharType="begin"/>
      </w:r>
      <w:r w:rsidRPr="00B906FF">
        <w:rPr>
          <w:rFonts w:eastAsia="Calibri" w:cs="Times New Roman"/>
          <w:bCs w:val="0"/>
          <w:noProof w:val="0"/>
          <w:color w:val="auto"/>
          <w:lang w:eastAsia="en-US"/>
        </w:rPr>
        <w:instrText xml:space="preserve"> SEQ Рисунок \* ARABIC </w:instrText>
      </w:r>
      <w:r w:rsidR="00C17605" w:rsidRPr="00B906FF">
        <w:rPr>
          <w:rFonts w:eastAsia="Calibri" w:cs="Times New Roman"/>
          <w:bCs w:val="0"/>
          <w:noProof w:val="0"/>
          <w:color w:val="auto"/>
          <w:lang w:eastAsia="en-US"/>
        </w:rPr>
        <w:fldChar w:fldCharType="separate"/>
      </w:r>
      <w:r w:rsidR="00D03569" w:rsidRPr="00B906FF">
        <w:rPr>
          <w:rFonts w:eastAsia="Calibri" w:cs="Times New Roman"/>
          <w:bCs w:val="0"/>
          <w:color w:val="auto"/>
          <w:lang w:eastAsia="en-US"/>
        </w:rPr>
        <w:t>7</w:t>
      </w:r>
      <w:r w:rsidR="00C17605" w:rsidRPr="00B906FF">
        <w:rPr>
          <w:rFonts w:eastAsia="Calibri" w:cs="Times New Roman"/>
          <w:bCs w:val="0"/>
          <w:noProof w:val="0"/>
          <w:color w:val="auto"/>
          <w:lang w:eastAsia="en-US"/>
        </w:rPr>
        <w:fldChar w:fldCharType="end"/>
      </w:r>
      <w:r w:rsidRPr="00B906FF">
        <w:rPr>
          <w:rFonts w:eastAsia="Calibri" w:cs="Times New Roman"/>
          <w:bCs w:val="0"/>
          <w:noProof w:val="0"/>
          <w:color w:val="auto"/>
          <w:lang w:eastAsia="en-US"/>
        </w:rPr>
        <w:t xml:space="preserve"> – Зона действия №4 на базе Котельной №38-04</w:t>
      </w:r>
      <w:bookmarkEnd w:id="64"/>
    </w:p>
    <w:p w14:paraId="5EC357BF" w14:textId="77777777" w:rsidR="00B93726" w:rsidRPr="00B906FF" w:rsidRDefault="00B93726" w:rsidP="00B93726">
      <w:pPr>
        <w:pStyle w:val="affffffc"/>
        <w:spacing w:line="240" w:lineRule="auto"/>
        <w:rPr>
          <w:sz w:val="20"/>
          <w:szCs w:val="20"/>
        </w:rPr>
      </w:pPr>
    </w:p>
    <w:p w14:paraId="070A1368" w14:textId="77777777" w:rsidR="00B93726" w:rsidRPr="00B906FF" w:rsidRDefault="00B93726" w:rsidP="00630372">
      <w:pPr>
        <w:pStyle w:val="affff1"/>
        <w:spacing w:after="0"/>
      </w:pPr>
      <w:r w:rsidRPr="00B906FF">
        <w:t>Локальная Котельная №38-05 (с. Пелагиада, ул. Партизанская, 17)</w:t>
      </w:r>
    </w:p>
    <w:p w14:paraId="2897282B" w14:textId="77777777" w:rsidR="00B93726" w:rsidRPr="00B906FF" w:rsidRDefault="00B93726" w:rsidP="001A06F6">
      <w:pPr>
        <w:pStyle w:val="affff1"/>
        <w:spacing w:after="0" w:line="276" w:lineRule="auto"/>
        <w:ind w:right="-283"/>
        <w:rPr>
          <w:rFonts w:ascii="Times New Roman" w:hAnsi="Times New Roman"/>
          <w:sz w:val="28"/>
          <w:szCs w:val="28"/>
        </w:rPr>
      </w:pPr>
      <w:r w:rsidRPr="00B906FF">
        <w:rPr>
          <w:rFonts w:ascii="Times New Roman" w:hAnsi="Times New Roman"/>
          <w:sz w:val="28"/>
          <w:szCs w:val="28"/>
        </w:rPr>
        <w:lastRenderedPageBreak/>
        <w:t xml:space="preserve">Источник тепловой энергии и тепловые сети в рассматриваемой зоне находятся в эксплуатационной ответственности </w:t>
      </w:r>
      <w:r w:rsidR="00BC32CF" w:rsidRPr="00B906FF">
        <w:rPr>
          <w:rFonts w:ascii="Times New Roman" w:hAnsi="Times New Roman"/>
          <w:sz w:val="28"/>
          <w:szCs w:val="28"/>
        </w:rPr>
        <w:t>Шпаковский филиал ГУП СК «Крайтеплоэнерго»</w:t>
      </w:r>
      <w:r w:rsidR="001A06F6" w:rsidRPr="00B906FF">
        <w:rPr>
          <w:rFonts w:ascii="Times New Roman" w:hAnsi="Times New Roman"/>
          <w:sz w:val="28"/>
          <w:szCs w:val="28"/>
        </w:rPr>
        <w:t>.</w:t>
      </w:r>
    </w:p>
    <w:p w14:paraId="49ECB39E" w14:textId="77777777" w:rsidR="00B93726" w:rsidRPr="00B906FF" w:rsidRDefault="00B93726" w:rsidP="001A06F6">
      <w:pPr>
        <w:pStyle w:val="affff1"/>
        <w:spacing w:after="0" w:line="276" w:lineRule="auto"/>
        <w:ind w:right="-283"/>
        <w:rPr>
          <w:rFonts w:ascii="Times New Roman" w:hAnsi="Times New Roman"/>
          <w:sz w:val="28"/>
          <w:szCs w:val="28"/>
        </w:rPr>
      </w:pPr>
      <w:r w:rsidRPr="00B906FF">
        <w:rPr>
          <w:rFonts w:ascii="Times New Roman" w:hAnsi="Times New Roman"/>
          <w:sz w:val="28"/>
          <w:szCs w:val="28"/>
        </w:rPr>
        <w:t>Договорная нагрузка потребителя без учета потерь представлена в таблице ниже.</w:t>
      </w:r>
    </w:p>
    <w:p w14:paraId="18B37E81" w14:textId="77777777" w:rsidR="00B93726" w:rsidRPr="00B906FF" w:rsidRDefault="00B93726" w:rsidP="001A06F6">
      <w:pPr>
        <w:pStyle w:val="affff1"/>
        <w:spacing w:after="0" w:line="276" w:lineRule="auto"/>
        <w:ind w:right="-283"/>
        <w:rPr>
          <w:rFonts w:ascii="Times New Roman" w:hAnsi="Times New Roman"/>
          <w:sz w:val="28"/>
          <w:szCs w:val="28"/>
        </w:rPr>
      </w:pPr>
      <w:bookmarkStart w:id="65" w:name="_Toc81505597"/>
      <w:r w:rsidRPr="00B906FF">
        <w:rPr>
          <w:rFonts w:ascii="Times New Roman" w:hAnsi="Times New Roman"/>
          <w:sz w:val="28"/>
          <w:szCs w:val="28"/>
        </w:rPr>
        <w:t xml:space="preserve">Таблица </w:t>
      </w:r>
      <w:r w:rsidR="00C17605" w:rsidRPr="00B906FF">
        <w:rPr>
          <w:rFonts w:ascii="Times New Roman" w:hAnsi="Times New Roman"/>
          <w:sz w:val="28"/>
          <w:szCs w:val="28"/>
        </w:rPr>
        <w:fldChar w:fldCharType="begin"/>
      </w:r>
      <w:r w:rsidR="003E3B46" w:rsidRPr="00B906FF">
        <w:rPr>
          <w:rFonts w:ascii="Times New Roman" w:hAnsi="Times New Roman"/>
          <w:sz w:val="28"/>
          <w:szCs w:val="28"/>
        </w:rPr>
        <w:instrText xml:space="preserve"> SEQ Таблица \* ARABIC </w:instrText>
      </w:r>
      <w:r w:rsidR="00C17605" w:rsidRPr="00B906FF">
        <w:rPr>
          <w:rFonts w:ascii="Times New Roman" w:hAnsi="Times New Roman"/>
          <w:sz w:val="28"/>
          <w:szCs w:val="28"/>
        </w:rPr>
        <w:fldChar w:fldCharType="separate"/>
      </w:r>
      <w:r w:rsidR="00D03569" w:rsidRPr="00B906FF">
        <w:rPr>
          <w:rFonts w:ascii="Times New Roman" w:hAnsi="Times New Roman"/>
          <w:noProof/>
          <w:sz w:val="28"/>
          <w:szCs w:val="28"/>
        </w:rPr>
        <w:t>7</w:t>
      </w:r>
      <w:r w:rsidR="00C17605" w:rsidRPr="00B906FF">
        <w:rPr>
          <w:rFonts w:ascii="Times New Roman" w:hAnsi="Times New Roman"/>
          <w:noProof/>
          <w:sz w:val="28"/>
          <w:szCs w:val="28"/>
        </w:rPr>
        <w:fldChar w:fldCharType="end"/>
      </w:r>
      <w:r w:rsidRPr="00B906FF">
        <w:rPr>
          <w:rFonts w:ascii="Times New Roman" w:hAnsi="Times New Roman"/>
          <w:sz w:val="28"/>
          <w:szCs w:val="28"/>
        </w:rPr>
        <w:t xml:space="preserve"> – Договорная нагрузка потребителя Котельной №38-05</w:t>
      </w:r>
      <w:bookmarkEnd w:id="65"/>
    </w:p>
    <w:tbl>
      <w:tblPr>
        <w:tblStyle w:val="af7"/>
        <w:tblW w:w="9639" w:type="dxa"/>
        <w:tblLook w:val="04A0" w:firstRow="1" w:lastRow="0" w:firstColumn="1" w:lastColumn="0" w:noHBand="0" w:noVBand="1"/>
      </w:tblPr>
      <w:tblGrid>
        <w:gridCol w:w="2410"/>
        <w:gridCol w:w="2409"/>
        <w:gridCol w:w="2409"/>
        <w:gridCol w:w="2411"/>
      </w:tblGrid>
      <w:tr w:rsidR="00B93726" w:rsidRPr="00B906FF" w14:paraId="55F11BFE" w14:textId="77777777" w:rsidTr="001A06F6">
        <w:trPr>
          <w:tblHeader/>
        </w:trPr>
        <w:tc>
          <w:tcPr>
            <w:tcW w:w="2336" w:type="dxa"/>
            <w:shd w:val="clear" w:color="auto" w:fill="FFFFFF" w:themeFill="background1"/>
            <w:vAlign w:val="center"/>
          </w:tcPr>
          <w:p w14:paraId="3908E6FE"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Наименование </w:t>
            </w:r>
          </w:p>
          <w:p w14:paraId="259266BB"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источника</w:t>
            </w:r>
          </w:p>
        </w:tc>
        <w:tc>
          <w:tcPr>
            <w:tcW w:w="2336" w:type="dxa"/>
            <w:shd w:val="clear" w:color="auto" w:fill="FFFFFF" w:themeFill="background1"/>
            <w:vAlign w:val="center"/>
          </w:tcPr>
          <w:p w14:paraId="7C7BE035"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Установленная</w:t>
            </w:r>
          </w:p>
          <w:p w14:paraId="37554E03"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мощность, Гкал/ч</w:t>
            </w:r>
          </w:p>
        </w:tc>
        <w:tc>
          <w:tcPr>
            <w:tcW w:w="2336" w:type="dxa"/>
            <w:shd w:val="clear" w:color="auto" w:fill="FFFFFF" w:themeFill="background1"/>
            <w:vAlign w:val="center"/>
          </w:tcPr>
          <w:p w14:paraId="5E9E8D33"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039BBBA4"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отопления, Гкал/ч</w:t>
            </w:r>
          </w:p>
        </w:tc>
        <w:tc>
          <w:tcPr>
            <w:tcW w:w="2337" w:type="dxa"/>
            <w:shd w:val="clear" w:color="auto" w:fill="FFFFFF" w:themeFill="background1"/>
            <w:vAlign w:val="center"/>
          </w:tcPr>
          <w:p w14:paraId="087A3B74"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54477F72"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ГВС макс, Гкал/ч</w:t>
            </w:r>
          </w:p>
        </w:tc>
      </w:tr>
      <w:tr w:rsidR="00B93726" w:rsidRPr="00B906FF" w14:paraId="240D9105" w14:textId="77777777" w:rsidTr="001A06F6">
        <w:tc>
          <w:tcPr>
            <w:tcW w:w="2336" w:type="dxa"/>
            <w:shd w:val="clear" w:color="auto" w:fill="auto"/>
            <w:vAlign w:val="center"/>
          </w:tcPr>
          <w:p w14:paraId="1DCBC87A"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Котельная №38-05</w:t>
            </w:r>
          </w:p>
        </w:tc>
        <w:tc>
          <w:tcPr>
            <w:tcW w:w="2336" w:type="dxa"/>
            <w:shd w:val="clear" w:color="auto" w:fill="auto"/>
            <w:vAlign w:val="center"/>
          </w:tcPr>
          <w:p w14:paraId="2DD6A4B2"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0,645</w:t>
            </w:r>
          </w:p>
        </w:tc>
        <w:tc>
          <w:tcPr>
            <w:tcW w:w="2336" w:type="dxa"/>
            <w:shd w:val="clear" w:color="auto" w:fill="auto"/>
            <w:vAlign w:val="center"/>
          </w:tcPr>
          <w:p w14:paraId="1E79193B"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0,2048</w:t>
            </w:r>
          </w:p>
        </w:tc>
        <w:tc>
          <w:tcPr>
            <w:tcW w:w="2337" w:type="dxa"/>
            <w:shd w:val="clear" w:color="auto" w:fill="auto"/>
            <w:vAlign w:val="center"/>
          </w:tcPr>
          <w:p w14:paraId="26C9BABC"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w:t>
            </w:r>
          </w:p>
        </w:tc>
      </w:tr>
    </w:tbl>
    <w:p w14:paraId="378134AC" w14:textId="77777777" w:rsidR="00B93726" w:rsidRPr="00B906FF" w:rsidRDefault="00630372" w:rsidP="00B93726">
      <w:pPr>
        <w:pStyle w:val="affffffc"/>
        <w:rPr>
          <w:sz w:val="20"/>
          <w:szCs w:val="20"/>
        </w:rPr>
      </w:pPr>
      <w:r w:rsidRPr="00B906FF">
        <w:rPr>
          <w:noProof/>
          <w:lang w:eastAsia="ru-RU"/>
        </w:rPr>
        <w:drawing>
          <wp:anchor distT="0" distB="0" distL="114300" distR="114300" simplePos="0" relativeHeight="251669504" behindDoc="0" locked="0" layoutInCell="1" allowOverlap="1" wp14:anchorId="660515DE" wp14:editId="6C24D3F1">
            <wp:simplePos x="0" y="0"/>
            <wp:positionH relativeFrom="column">
              <wp:posOffset>1815465</wp:posOffset>
            </wp:positionH>
            <wp:positionV relativeFrom="paragraph">
              <wp:posOffset>187325</wp:posOffset>
            </wp:positionV>
            <wp:extent cx="2190750" cy="1828800"/>
            <wp:effectExtent l="0" t="0" r="0" b="0"/>
            <wp:wrapTopAndBottom/>
            <wp:docPr id="74" name="Рисунок 6" descr="Зона № 5 Пелагиа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Зона № 5 Пелагиада"/>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90750" cy="1828800"/>
                    </a:xfrm>
                    <a:prstGeom prst="rect">
                      <a:avLst/>
                    </a:prstGeom>
                    <a:noFill/>
                    <a:ln>
                      <a:noFill/>
                    </a:ln>
                  </pic:spPr>
                </pic:pic>
              </a:graphicData>
            </a:graphic>
          </wp:anchor>
        </w:drawing>
      </w:r>
    </w:p>
    <w:p w14:paraId="72CE8BBD" w14:textId="77777777" w:rsidR="00B93726" w:rsidRPr="00B906FF" w:rsidRDefault="00B93726" w:rsidP="001A06F6">
      <w:pPr>
        <w:pStyle w:val="afffffff0"/>
        <w:spacing w:before="0" w:after="0"/>
        <w:jc w:val="center"/>
        <w:rPr>
          <w:rFonts w:eastAsia="Calibri" w:cs="Times New Roman"/>
          <w:bCs w:val="0"/>
          <w:i/>
          <w:noProof w:val="0"/>
          <w:color w:val="auto"/>
          <w:sz w:val="24"/>
          <w:szCs w:val="26"/>
          <w:lang w:eastAsia="en-US"/>
        </w:rPr>
      </w:pPr>
      <w:bookmarkStart w:id="66" w:name="_Toc81505531"/>
      <w:r w:rsidRPr="00B906FF">
        <w:rPr>
          <w:rFonts w:eastAsia="Calibri" w:cs="Times New Roman"/>
          <w:bCs w:val="0"/>
          <w:i/>
          <w:noProof w:val="0"/>
          <w:color w:val="auto"/>
          <w:sz w:val="24"/>
          <w:szCs w:val="26"/>
          <w:lang w:eastAsia="en-US"/>
        </w:rPr>
        <w:t xml:space="preserve">Рисунок </w:t>
      </w:r>
      <w:r w:rsidR="00C17605" w:rsidRPr="00B906FF">
        <w:rPr>
          <w:rFonts w:eastAsia="Calibri" w:cs="Times New Roman"/>
          <w:bCs w:val="0"/>
          <w:i/>
          <w:noProof w:val="0"/>
          <w:color w:val="auto"/>
          <w:sz w:val="24"/>
          <w:szCs w:val="26"/>
          <w:lang w:eastAsia="en-US"/>
        </w:rPr>
        <w:fldChar w:fldCharType="begin"/>
      </w:r>
      <w:r w:rsidRPr="00B906FF">
        <w:rPr>
          <w:rFonts w:eastAsia="Calibri" w:cs="Times New Roman"/>
          <w:bCs w:val="0"/>
          <w:i/>
          <w:noProof w:val="0"/>
          <w:color w:val="auto"/>
          <w:sz w:val="24"/>
          <w:szCs w:val="26"/>
          <w:lang w:eastAsia="en-US"/>
        </w:rPr>
        <w:instrText xml:space="preserve"> SEQ Рисунок \* ARABIC </w:instrText>
      </w:r>
      <w:r w:rsidR="00C17605" w:rsidRPr="00B906FF">
        <w:rPr>
          <w:rFonts w:eastAsia="Calibri" w:cs="Times New Roman"/>
          <w:bCs w:val="0"/>
          <w:i/>
          <w:noProof w:val="0"/>
          <w:color w:val="auto"/>
          <w:sz w:val="24"/>
          <w:szCs w:val="26"/>
          <w:lang w:eastAsia="en-US"/>
        </w:rPr>
        <w:fldChar w:fldCharType="separate"/>
      </w:r>
      <w:r w:rsidR="00D03569" w:rsidRPr="00B906FF">
        <w:rPr>
          <w:rFonts w:eastAsia="Calibri" w:cs="Times New Roman"/>
          <w:bCs w:val="0"/>
          <w:i/>
          <w:color w:val="auto"/>
          <w:sz w:val="24"/>
          <w:szCs w:val="26"/>
          <w:lang w:eastAsia="en-US"/>
        </w:rPr>
        <w:t>8</w:t>
      </w:r>
      <w:r w:rsidR="00C17605" w:rsidRPr="00B906FF">
        <w:rPr>
          <w:rFonts w:eastAsia="Calibri" w:cs="Times New Roman"/>
          <w:bCs w:val="0"/>
          <w:i/>
          <w:noProof w:val="0"/>
          <w:color w:val="auto"/>
          <w:sz w:val="24"/>
          <w:szCs w:val="26"/>
          <w:lang w:eastAsia="en-US"/>
        </w:rPr>
        <w:fldChar w:fldCharType="end"/>
      </w:r>
      <w:r w:rsidRPr="00B906FF">
        <w:rPr>
          <w:rFonts w:eastAsia="Calibri" w:cs="Times New Roman"/>
          <w:bCs w:val="0"/>
          <w:i/>
          <w:noProof w:val="0"/>
          <w:color w:val="auto"/>
          <w:sz w:val="24"/>
          <w:szCs w:val="26"/>
          <w:lang w:eastAsia="en-US"/>
        </w:rPr>
        <w:t xml:space="preserve"> – Зона действия локальной котельной №38-05</w:t>
      </w:r>
      <w:bookmarkEnd w:id="66"/>
    </w:p>
    <w:p w14:paraId="78D3C905" w14:textId="77777777" w:rsidR="00B93726" w:rsidRPr="00B906FF" w:rsidRDefault="00B93726" w:rsidP="00B93726">
      <w:pPr>
        <w:ind w:firstLine="567"/>
        <w:jc w:val="both"/>
        <w:rPr>
          <w:rFonts w:ascii="Times New Roman" w:hAnsi="Times New Roman" w:cs="Times New Roman"/>
          <w:sz w:val="20"/>
          <w:szCs w:val="20"/>
          <w:u w:val="single"/>
        </w:rPr>
      </w:pPr>
    </w:p>
    <w:p w14:paraId="6FD3AC4A" w14:textId="77777777" w:rsidR="00B93726" w:rsidRPr="00B906FF" w:rsidRDefault="00B93726" w:rsidP="001A06F6">
      <w:pPr>
        <w:pStyle w:val="affff1"/>
        <w:spacing w:after="0" w:line="276" w:lineRule="auto"/>
        <w:ind w:right="-283"/>
        <w:rPr>
          <w:rFonts w:ascii="Times New Roman" w:hAnsi="Times New Roman"/>
          <w:sz w:val="28"/>
          <w:szCs w:val="28"/>
          <w:u w:val="single"/>
        </w:rPr>
      </w:pPr>
      <w:r w:rsidRPr="00B906FF">
        <w:rPr>
          <w:rFonts w:ascii="Times New Roman" w:hAnsi="Times New Roman"/>
          <w:sz w:val="28"/>
          <w:szCs w:val="28"/>
          <w:u w:val="single"/>
        </w:rPr>
        <w:t>Зона действия №5</w:t>
      </w:r>
    </w:p>
    <w:p w14:paraId="26858D3E" w14:textId="77777777" w:rsidR="00B93726" w:rsidRPr="00B906FF" w:rsidRDefault="00B93726" w:rsidP="001A06F6">
      <w:pPr>
        <w:pStyle w:val="affff1"/>
        <w:spacing w:after="0" w:line="276" w:lineRule="auto"/>
        <w:ind w:right="-283"/>
        <w:rPr>
          <w:rFonts w:ascii="Times New Roman" w:hAnsi="Times New Roman"/>
          <w:sz w:val="28"/>
          <w:szCs w:val="28"/>
        </w:rPr>
      </w:pPr>
      <w:r w:rsidRPr="00B906FF">
        <w:rPr>
          <w:rFonts w:ascii="Times New Roman" w:hAnsi="Times New Roman"/>
          <w:sz w:val="28"/>
          <w:szCs w:val="28"/>
        </w:rPr>
        <w:t>Зона действия образована на базе источника тепловой энергии Котельной №38-07 (г. Михайловск, ул. Пушкина, 45).</w:t>
      </w:r>
    </w:p>
    <w:p w14:paraId="6C884ED3" w14:textId="77777777" w:rsidR="00B93726" w:rsidRPr="00B906FF" w:rsidRDefault="00B93726" w:rsidP="001A06F6">
      <w:pPr>
        <w:pStyle w:val="affff1"/>
        <w:spacing w:after="0" w:line="276" w:lineRule="auto"/>
        <w:ind w:right="-283"/>
        <w:rPr>
          <w:rFonts w:ascii="Times New Roman" w:hAnsi="Times New Roman"/>
          <w:sz w:val="28"/>
          <w:szCs w:val="28"/>
        </w:rPr>
      </w:pPr>
      <w:r w:rsidRPr="00B906FF">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B906FF">
        <w:rPr>
          <w:rFonts w:ascii="Times New Roman" w:hAnsi="Times New Roman"/>
          <w:sz w:val="28"/>
          <w:szCs w:val="28"/>
        </w:rPr>
        <w:t>Шпаковский филиал ГУП СК «Крайтеплоэнерго»</w:t>
      </w:r>
      <w:r w:rsidR="004B032B" w:rsidRPr="00B906FF">
        <w:rPr>
          <w:rFonts w:ascii="Times New Roman" w:hAnsi="Times New Roman"/>
          <w:sz w:val="28"/>
          <w:szCs w:val="28"/>
        </w:rPr>
        <w:t>.</w:t>
      </w:r>
    </w:p>
    <w:p w14:paraId="4444E38C" w14:textId="77777777" w:rsidR="00B93726" w:rsidRPr="00B906FF" w:rsidRDefault="00B93726" w:rsidP="001A06F6">
      <w:pPr>
        <w:pStyle w:val="affff1"/>
        <w:spacing w:after="0" w:line="276" w:lineRule="auto"/>
        <w:ind w:right="-283"/>
        <w:rPr>
          <w:rFonts w:ascii="Times New Roman" w:hAnsi="Times New Roman"/>
          <w:sz w:val="28"/>
          <w:szCs w:val="28"/>
        </w:rPr>
      </w:pPr>
      <w:r w:rsidRPr="00B906FF">
        <w:rPr>
          <w:rFonts w:ascii="Times New Roman" w:hAnsi="Times New Roman"/>
          <w:sz w:val="28"/>
          <w:szCs w:val="28"/>
        </w:rPr>
        <w:t>Договорная нагрузка подключенных потребителей без учета потерь представлена в таблице ниже.</w:t>
      </w:r>
    </w:p>
    <w:p w14:paraId="21DA451B" w14:textId="77777777" w:rsidR="00B93726" w:rsidRPr="00B906FF" w:rsidRDefault="00B93726" w:rsidP="001A06F6">
      <w:pPr>
        <w:pStyle w:val="affff1"/>
        <w:spacing w:after="0" w:line="276" w:lineRule="auto"/>
        <w:ind w:right="-283"/>
        <w:rPr>
          <w:rFonts w:ascii="Times New Roman" w:hAnsi="Times New Roman"/>
          <w:sz w:val="28"/>
          <w:szCs w:val="28"/>
        </w:rPr>
      </w:pPr>
      <w:bookmarkStart w:id="67" w:name="_Toc81505598"/>
      <w:r w:rsidRPr="00B906FF">
        <w:rPr>
          <w:rFonts w:ascii="Times New Roman" w:hAnsi="Times New Roman"/>
          <w:sz w:val="28"/>
          <w:szCs w:val="28"/>
        </w:rPr>
        <w:t xml:space="preserve">Таблица </w:t>
      </w:r>
      <w:r w:rsidR="00C17605" w:rsidRPr="00B906FF">
        <w:rPr>
          <w:rFonts w:ascii="Times New Roman" w:hAnsi="Times New Roman"/>
          <w:sz w:val="28"/>
          <w:szCs w:val="28"/>
        </w:rPr>
        <w:fldChar w:fldCharType="begin"/>
      </w:r>
      <w:r w:rsidR="003E3B46" w:rsidRPr="00B906FF">
        <w:rPr>
          <w:rFonts w:ascii="Times New Roman" w:hAnsi="Times New Roman"/>
          <w:sz w:val="28"/>
          <w:szCs w:val="28"/>
        </w:rPr>
        <w:instrText xml:space="preserve"> SEQ Таблица \* ARABIC </w:instrText>
      </w:r>
      <w:r w:rsidR="00C17605" w:rsidRPr="00B906FF">
        <w:rPr>
          <w:rFonts w:ascii="Times New Roman" w:hAnsi="Times New Roman"/>
          <w:sz w:val="28"/>
          <w:szCs w:val="28"/>
        </w:rPr>
        <w:fldChar w:fldCharType="separate"/>
      </w:r>
      <w:r w:rsidR="00D03569" w:rsidRPr="00B906FF">
        <w:rPr>
          <w:rFonts w:ascii="Times New Roman" w:hAnsi="Times New Roman"/>
          <w:noProof/>
          <w:sz w:val="28"/>
          <w:szCs w:val="28"/>
        </w:rPr>
        <w:t>8</w:t>
      </w:r>
      <w:r w:rsidR="00C17605" w:rsidRPr="00B906FF">
        <w:rPr>
          <w:rFonts w:ascii="Times New Roman" w:hAnsi="Times New Roman"/>
          <w:noProof/>
          <w:sz w:val="28"/>
          <w:szCs w:val="28"/>
        </w:rPr>
        <w:fldChar w:fldCharType="end"/>
      </w:r>
      <w:r w:rsidRPr="00B906FF">
        <w:rPr>
          <w:rFonts w:ascii="Times New Roman" w:hAnsi="Times New Roman"/>
          <w:sz w:val="28"/>
          <w:szCs w:val="28"/>
        </w:rPr>
        <w:t xml:space="preserve"> – Договорная нагрузка подключенных потребителей Котельной №38-07</w:t>
      </w:r>
      <w:bookmarkEnd w:id="67"/>
    </w:p>
    <w:tbl>
      <w:tblPr>
        <w:tblStyle w:val="af7"/>
        <w:tblW w:w="9747" w:type="dxa"/>
        <w:tblLook w:val="04A0" w:firstRow="1" w:lastRow="0" w:firstColumn="1" w:lastColumn="0" w:noHBand="0" w:noVBand="1"/>
      </w:tblPr>
      <w:tblGrid>
        <w:gridCol w:w="2336"/>
        <w:gridCol w:w="2336"/>
        <w:gridCol w:w="2336"/>
        <w:gridCol w:w="2739"/>
      </w:tblGrid>
      <w:tr w:rsidR="00B93726" w:rsidRPr="00B906FF" w14:paraId="610A54BE" w14:textId="77777777" w:rsidTr="001A06F6">
        <w:tc>
          <w:tcPr>
            <w:tcW w:w="2336" w:type="dxa"/>
            <w:shd w:val="clear" w:color="auto" w:fill="FFFFFF" w:themeFill="background1"/>
            <w:vAlign w:val="center"/>
          </w:tcPr>
          <w:p w14:paraId="4D99EF14"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Наименование </w:t>
            </w:r>
          </w:p>
          <w:p w14:paraId="2575BD0A"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источника</w:t>
            </w:r>
          </w:p>
        </w:tc>
        <w:tc>
          <w:tcPr>
            <w:tcW w:w="2336" w:type="dxa"/>
            <w:shd w:val="clear" w:color="auto" w:fill="FFFFFF" w:themeFill="background1"/>
            <w:vAlign w:val="center"/>
          </w:tcPr>
          <w:p w14:paraId="30E1FC41"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Установленная</w:t>
            </w:r>
          </w:p>
          <w:p w14:paraId="6897185C"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мощность, Гкал/ч</w:t>
            </w:r>
          </w:p>
        </w:tc>
        <w:tc>
          <w:tcPr>
            <w:tcW w:w="2336" w:type="dxa"/>
            <w:shd w:val="clear" w:color="auto" w:fill="FFFFFF" w:themeFill="background1"/>
            <w:vAlign w:val="center"/>
          </w:tcPr>
          <w:p w14:paraId="078E7DF5"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0082CF23"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отопления, Гкал/ч</w:t>
            </w:r>
          </w:p>
        </w:tc>
        <w:tc>
          <w:tcPr>
            <w:tcW w:w="2739" w:type="dxa"/>
            <w:shd w:val="clear" w:color="auto" w:fill="FFFFFF" w:themeFill="background1"/>
            <w:vAlign w:val="center"/>
          </w:tcPr>
          <w:p w14:paraId="35512EDB"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067F69CB"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ГВС макс, Гкал/ч</w:t>
            </w:r>
          </w:p>
        </w:tc>
      </w:tr>
      <w:tr w:rsidR="00E826A4" w:rsidRPr="00B906FF" w14:paraId="336FC2BF" w14:textId="77777777" w:rsidTr="001A06F6">
        <w:tc>
          <w:tcPr>
            <w:tcW w:w="2336" w:type="dxa"/>
            <w:shd w:val="clear" w:color="auto" w:fill="auto"/>
            <w:vAlign w:val="center"/>
          </w:tcPr>
          <w:p w14:paraId="6461E3DC" w14:textId="77777777" w:rsidR="00E826A4" w:rsidRPr="00B906FF" w:rsidRDefault="00E826A4" w:rsidP="00E826A4">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Котельная №38-07</w:t>
            </w:r>
          </w:p>
        </w:tc>
        <w:tc>
          <w:tcPr>
            <w:tcW w:w="2336" w:type="dxa"/>
            <w:shd w:val="clear" w:color="auto" w:fill="auto"/>
            <w:vAlign w:val="center"/>
          </w:tcPr>
          <w:p w14:paraId="1A6F678F" w14:textId="77777777" w:rsidR="00E826A4" w:rsidRPr="00B906FF" w:rsidRDefault="00E826A4" w:rsidP="00E826A4">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7,74</w:t>
            </w:r>
          </w:p>
        </w:tc>
        <w:tc>
          <w:tcPr>
            <w:tcW w:w="2336" w:type="dxa"/>
            <w:shd w:val="clear" w:color="auto" w:fill="auto"/>
            <w:vAlign w:val="center"/>
          </w:tcPr>
          <w:p w14:paraId="3EE49D5C" w14:textId="77777777" w:rsidR="00E826A4" w:rsidRPr="00B906FF" w:rsidRDefault="00E826A4" w:rsidP="00E826A4">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xml:space="preserve">       5,1200   </w:t>
            </w:r>
          </w:p>
        </w:tc>
        <w:tc>
          <w:tcPr>
            <w:tcW w:w="2739" w:type="dxa"/>
            <w:shd w:val="clear" w:color="auto" w:fill="auto"/>
            <w:vAlign w:val="center"/>
          </w:tcPr>
          <w:p w14:paraId="6375A60A" w14:textId="77777777" w:rsidR="00E826A4" w:rsidRPr="00B906FF" w:rsidRDefault="00E826A4" w:rsidP="00E826A4">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xml:space="preserve">       1,2567   </w:t>
            </w:r>
          </w:p>
        </w:tc>
      </w:tr>
    </w:tbl>
    <w:p w14:paraId="618EEF8D" w14:textId="77777777" w:rsidR="00B93726" w:rsidRPr="00B906FF" w:rsidRDefault="00630372" w:rsidP="00630372">
      <w:pPr>
        <w:pStyle w:val="afffffff0"/>
        <w:jc w:val="center"/>
        <w:rPr>
          <w:rFonts w:eastAsia="Calibri" w:cs="Times New Roman"/>
          <w:bCs w:val="0"/>
          <w:i/>
          <w:noProof w:val="0"/>
          <w:color w:val="auto"/>
          <w:sz w:val="24"/>
          <w:szCs w:val="26"/>
          <w:lang w:eastAsia="en-US"/>
        </w:rPr>
      </w:pPr>
      <w:bookmarkStart w:id="68" w:name="_Toc81505532"/>
      <w:r w:rsidRPr="00B906FF">
        <w:rPr>
          <w:rFonts w:cs="Times New Roman"/>
        </w:rPr>
        <w:lastRenderedPageBreak/>
        <w:drawing>
          <wp:anchor distT="0" distB="0" distL="114300" distR="114300" simplePos="0" relativeHeight="251667456" behindDoc="0" locked="0" layoutInCell="1" allowOverlap="1" wp14:anchorId="5BE3ACC6" wp14:editId="48681B3E">
            <wp:simplePos x="0" y="0"/>
            <wp:positionH relativeFrom="margin">
              <wp:align>center</wp:align>
            </wp:positionH>
            <wp:positionV relativeFrom="paragraph">
              <wp:posOffset>0</wp:posOffset>
            </wp:positionV>
            <wp:extent cx="4381500" cy="2390775"/>
            <wp:effectExtent l="0" t="0" r="0" b="9525"/>
            <wp:wrapTopAndBottom/>
            <wp:docPr id="92" name="Рисунок 7" descr="Зона № 6 Михайловс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Зона № 6 Михайловск"/>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81500" cy="2390775"/>
                    </a:xfrm>
                    <a:prstGeom prst="rect">
                      <a:avLst/>
                    </a:prstGeom>
                    <a:noFill/>
                    <a:ln>
                      <a:noFill/>
                    </a:ln>
                  </pic:spPr>
                </pic:pic>
              </a:graphicData>
            </a:graphic>
          </wp:anchor>
        </w:drawing>
      </w:r>
      <w:r w:rsidR="00B93726" w:rsidRPr="00B906FF">
        <w:rPr>
          <w:rFonts w:eastAsia="Calibri" w:cs="Times New Roman"/>
          <w:bCs w:val="0"/>
          <w:i/>
          <w:noProof w:val="0"/>
          <w:color w:val="auto"/>
          <w:sz w:val="24"/>
          <w:szCs w:val="26"/>
          <w:lang w:eastAsia="en-US"/>
        </w:rPr>
        <w:t xml:space="preserve">Рисунок </w:t>
      </w:r>
      <w:r w:rsidR="00C17605" w:rsidRPr="00B906FF">
        <w:rPr>
          <w:rFonts w:eastAsia="Calibri" w:cs="Times New Roman"/>
          <w:bCs w:val="0"/>
          <w:i/>
          <w:noProof w:val="0"/>
          <w:color w:val="auto"/>
          <w:sz w:val="24"/>
          <w:szCs w:val="26"/>
          <w:lang w:eastAsia="en-US"/>
        </w:rPr>
        <w:fldChar w:fldCharType="begin"/>
      </w:r>
      <w:r w:rsidR="00B93726" w:rsidRPr="00B906FF">
        <w:rPr>
          <w:rFonts w:eastAsia="Calibri" w:cs="Times New Roman"/>
          <w:bCs w:val="0"/>
          <w:i/>
          <w:noProof w:val="0"/>
          <w:color w:val="auto"/>
          <w:sz w:val="24"/>
          <w:szCs w:val="26"/>
          <w:lang w:eastAsia="en-US"/>
        </w:rPr>
        <w:instrText xml:space="preserve"> SEQ Рисунок \* ARABIC </w:instrText>
      </w:r>
      <w:r w:rsidR="00C17605" w:rsidRPr="00B906FF">
        <w:rPr>
          <w:rFonts w:eastAsia="Calibri" w:cs="Times New Roman"/>
          <w:bCs w:val="0"/>
          <w:i/>
          <w:noProof w:val="0"/>
          <w:color w:val="auto"/>
          <w:sz w:val="24"/>
          <w:szCs w:val="26"/>
          <w:lang w:eastAsia="en-US"/>
        </w:rPr>
        <w:fldChar w:fldCharType="separate"/>
      </w:r>
      <w:r w:rsidR="00D03569" w:rsidRPr="00B906FF">
        <w:rPr>
          <w:rFonts w:eastAsia="Calibri" w:cs="Times New Roman"/>
          <w:bCs w:val="0"/>
          <w:i/>
          <w:color w:val="auto"/>
          <w:sz w:val="24"/>
          <w:szCs w:val="26"/>
          <w:lang w:eastAsia="en-US"/>
        </w:rPr>
        <w:t>9</w:t>
      </w:r>
      <w:r w:rsidR="00C17605" w:rsidRPr="00B906FF">
        <w:rPr>
          <w:rFonts w:eastAsia="Calibri" w:cs="Times New Roman"/>
          <w:bCs w:val="0"/>
          <w:i/>
          <w:noProof w:val="0"/>
          <w:color w:val="auto"/>
          <w:sz w:val="24"/>
          <w:szCs w:val="26"/>
          <w:lang w:eastAsia="en-US"/>
        </w:rPr>
        <w:fldChar w:fldCharType="end"/>
      </w:r>
      <w:r w:rsidR="00B93726" w:rsidRPr="00B906FF">
        <w:rPr>
          <w:rFonts w:eastAsia="Calibri" w:cs="Times New Roman"/>
          <w:bCs w:val="0"/>
          <w:i/>
          <w:noProof w:val="0"/>
          <w:color w:val="auto"/>
          <w:sz w:val="24"/>
          <w:szCs w:val="26"/>
          <w:lang w:eastAsia="en-US"/>
        </w:rPr>
        <w:t xml:space="preserve"> – Зона действия №5 на базе Котельной №38-07</w:t>
      </w:r>
      <w:bookmarkEnd w:id="68"/>
    </w:p>
    <w:p w14:paraId="4388F014" w14:textId="77777777" w:rsidR="00B93726" w:rsidRPr="00B906FF" w:rsidRDefault="00B93726" w:rsidP="001A06F6">
      <w:pPr>
        <w:pStyle w:val="affff1"/>
        <w:spacing w:after="0" w:line="276" w:lineRule="auto"/>
        <w:ind w:right="-283"/>
        <w:rPr>
          <w:rFonts w:ascii="Times New Roman" w:hAnsi="Times New Roman"/>
          <w:sz w:val="28"/>
          <w:szCs w:val="28"/>
        </w:rPr>
      </w:pPr>
      <w:r w:rsidRPr="00B906FF">
        <w:rPr>
          <w:rFonts w:ascii="Times New Roman" w:hAnsi="Times New Roman"/>
          <w:sz w:val="28"/>
          <w:szCs w:val="28"/>
        </w:rPr>
        <w:t>Локальная Котельная №38-08 (г. Михайловск, ул. Гагарина.79)</w:t>
      </w:r>
    </w:p>
    <w:p w14:paraId="776F12C4" w14:textId="77777777" w:rsidR="00B93726" w:rsidRPr="00B906FF" w:rsidRDefault="00B93726" w:rsidP="001A06F6">
      <w:pPr>
        <w:pStyle w:val="affff1"/>
        <w:spacing w:after="0" w:line="276" w:lineRule="auto"/>
        <w:ind w:right="-283"/>
        <w:rPr>
          <w:rFonts w:ascii="Times New Roman" w:hAnsi="Times New Roman"/>
          <w:sz w:val="28"/>
          <w:szCs w:val="28"/>
        </w:rPr>
      </w:pPr>
      <w:r w:rsidRPr="00B906FF">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B906FF">
        <w:rPr>
          <w:rFonts w:ascii="Times New Roman" w:hAnsi="Times New Roman"/>
          <w:sz w:val="28"/>
          <w:szCs w:val="28"/>
        </w:rPr>
        <w:t>Шпаковский филиал ГУП СК «Крайтеплоэнерго»</w:t>
      </w:r>
      <w:r w:rsidR="004B032B" w:rsidRPr="00B906FF">
        <w:rPr>
          <w:rFonts w:ascii="Times New Roman" w:hAnsi="Times New Roman"/>
          <w:sz w:val="28"/>
          <w:szCs w:val="28"/>
        </w:rPr>
        <w:t>.</w:t>
      </w:r>
    </w:p>
    <w:p w14:paraId="7B2FF1CB" w14:textId="77777777" w:rsidR="00B93726" w:rsidRPr="00B906FF" w:rsidRDefault="00B93726" w:rsidP="001A06F6">
      <w:pPr>
        <w:pStyle w:val="affff1"/>
        <w:spacing w:after="0" w:line="276" w:lineRule="auto"/>
        <w:ind w:right="-283"/>
        <w:rPr>
          <w:rFonts w:ascii="Times New Roman" w:hAnsi="Times New Roman"/>
          <w:sz w:val="28"/>
          <w:szCs w:val="28"/>
        </w:rPr>
      </w:pPr>
      <w:r w:rsidRPr="00B906FF">
        <w:rPr>
          <w:rFonts w:ascii="Times New Roman" w:hAnsi="Times New Roman"/>
          <w:sz w:val="28"/>
          <w:szCs w:val="28"/>
        </w:rPr>
        <w:t>Договорная нагрузка потребителя без учета потерь представлена в таблице ниже.</w:t>
      </w:r>
    </w:p>
    <w:p w14:paraId="795BFE0A" w14:textId="77777777" w:rsidR="00B93726" w:rsidRPr="00B906FF" w:rsidRDefault="00630372" w:rsidP="001A06F6">
      <w:pPr>
        <w:pStyle w:val="affff1"/>
        <w:spacing w:after="0"/>
        <w:jc w:val="center"/>
        <w:rPr>
          <w:rFonts w:ascii="Times New Roman" w:hAnsi="Times New Roman"/>
        </w:rPr>
      </w:pPr>
      <w:bookmarkStart w:id="69" w:name="_Toc81505599"/>
      <w:r w:rsidRPr="00B906FF">
        <w:rPr>
          <w:rFonts w:ascii="Times New Roman" w:hAnsi="Times New Roman"/>
          <w:noProof/>
          <w:lang w:eastAsia="ru-RU"/>
        </w:rPr>
        <w:drawing>
          <wp:anchor distT="0" distB="0" distL="114300" distR="114300" simplePos="0" relativeHeight="251665408" behindDoc="0" locked="0" layoutInCell="1" allowOverlap="1" wp14:anchorId="5CEA0844" wp14:editId="194C0461">
            <wp:simplePos x="0" y="0"/>
            <wp:positionH relativeFrom="column">
              <wp:posOffset>2529840</wp:posOffset>
            </wp:positionH>
            <wp:positionV relativeFrom="paragraph">
              <wp:posOffset>953770</wp:posOffset>
            </wp:positionV>
            <wp:extent cx="923848" cy="2141255"/>
            <wp:effectExtent l="0" t="0" r="0" b="0"/>
            <wp:wrapTopAndBottom/>
            <wp:docPr id="94" name="Рисунок 94" descr="E:\!Шпаковка ТС\Рабочая папка ТС Шпаковка\Зоны\Зона № 7 Михайловс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E:\!Шпаковка ТС\Рабочая папка ТС Шпаковка\Зоны\Зона № 7 Михайловск.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23848" cy="2141255"/>
                    </a:xfrm>
                    <a:prstGeom prst="rect">
                      <a:avLst/>
                    </a:prstGeom>
                    <a:noFill/>
                    <a:ln>
                      <a:noFill/>
                    </a:ln>
                  </pic:spPr>
                </pic:pic>
              </a:graphicData>
            </a:graphic>
          </wp:anchor>
        </w:drawing>
      </w:r>
      <w:r w:rsidR="00B93726" w:rsidRPr="00B906FF">
        <w:rPr>
          <w:rFonts w:ascii="Times New Roman" w:hAnsi="Times New Roman"/>
        </w:rPr>
        <w:t xml:space="preserve">Таблица </w:t>
      </w:r>
      <w:r w:rsidR="00C17605" w:rsidRPr="00B906FF">
        <w:rPr>
          <w:rFonts w:ascii="Times New Roman" w:hAnsi="Times New Roman"/>
        </w:rPr>
        <w:fldChar w:fldCharType="begin"/>
      </w:r>
      <w:r w:rsidR="003E3B46" w:rsidRPr="00B906FF">
        <w:rPr>
          <w:rFonts w:ascii="Times New Roman" w:hAnsi="Times New Roman"/>
        </w:rPr>
        <w:instrText xml:space="preserve"> SEQ Таблица \* ARABIC </w:instrText>
      </w:r>
      <w:r w:rsidR="00C17605" w:rsidRPr="00B906FF">
        <w:rPr>
          <w:rFonts w:ascii="Times New Roman" w:hAnsi="Times New Roman"/>
        </w:rPr>
        <w:fldChar w:fldCharType="separate"/>
      </w:r>
      <w:r w:rsidR="00D03569" w:rsidRPr="00B906FF">
        <w:rPr>
          <w:rFonts w:ascii="Times New Roman" w:hAnsi="Times New Roman"/>
          <w:noProof/>
        </w:rPr>
        <w:t>9</w:t>
      </w:r>
      <w:r w:rsidR="00C17605" w:rsidRPr="00B906FF">
        <w:rPr>
          <w:rFonts w:ascii="Times New Roman" w:hAnsi="Times New Roman"/>
          <w:noProof/>
        </w:rPr>
        <w:fldChar w:fldCharType="end"/>
      </w:r>
      <w:r w:rsidR="00B93726" w:rsidRPr="00B906FF">
        <w:rPr>
          <w:rFonts w:ascii="Times New Roman" w:hAnsi="Times New Roman"/>
        </w:rPr>
        <w:t xml:space="preserve"> – Договорная нагрузка потребителя Котельной №38-08</w:t>
      </w:r>
      <w:bookmarkEnd w:id="69"/>
    </w:p>
    <w:tbl>
      <w:tblPr>
        <w:tblStyle w:val="af7"/>
        <w:tblW w:w="9747" w:type="dxa"/>
        <w:tblLook w:val="04A0" w:firstRow="1" w:lastRow="0" w:firstColumn="1" w:lastColumn="0" w:noHBand="0" w:noVBand="1"/>
      </w:tblPr>
      <w:tblGrid>
        <w:gridCol w:w="2481"/>
        <w:gridCol w:w="2480"/>
        <w:gridCol w:w="2480"/>
        <w:gridCol w:w="2306"/>
      </w:tblGrid>
      <w:tr w:rsidR="00B93726" w:rsidRPr="00B906FF" w14:paraId="7FF7E5BE" w14:textId="77777777" w:rsidTr="001A06F6">
        <w:trPr>
          <w:tblHeader/>
        </w:trPr>
        <w:tc>
          <w:tcPr>
            <w:tcW w:w="2481" w:type="dxa"/>
            <w:shd w:val="clear" w:color="auto" w:fill="FFFFFF" w:themeFill="background1"/>
            <w:vAlign w:val="center"/>
          </w:tcPr>
          <w:p w14:paraId="592DCB3B"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Наименование </w:t>
            </w:r>
          </w:p>
          <w:p w14:paraId="4CDA6B2D"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источника</w:t>
            </w:r>
          </w:p>
        </w:tc>
        <w:tc>
          <w:tcPr>
            <w:tcW w:w="2480" w:type="dxa"/>
            <w:shd w:val="clear" w:color="auto" w:fill="FFFFFF" w:themeFill="background1"/>
            <w:vAlign w:val="center"/>
          </w:tcPr>
          <w:p w14:paraId="724E87E5"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Установленная</w:t>
            </w:r>
          </w:p>
          <w:p w14:paraId="49C04145"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мощность, Гкал/ч</w:t>
            </w:r>
          </w:p>
        </w:tc>
        <w:tc>
          <w:tcPr>
            <w:tcW w:w="2480" w:type="dxa"/>
            <w:shd w:val="clear" w:color="auto" w:fill="FFFFFF" w:themeFill="background1"/>
            <w:vAlign w:val="center"/>
          </w:tcPr>
          <w:p w14:paraId="6F94CF40"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3ADFCCA0"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отопления, Гкал/ч</w:t>
            </w:r>
          </w:p>
        </w:tc>
        <w:tc>
          <w:tcPr>
            <w:tcW w:w="2306" w:type="dxa"/>
            <w:shd w:val="clear" w:color="auto" w:fill="FFFFFF" w:themeFill="background1"/>
            <w:vAlign w:val="center"/>
          </w:tcPr>
          <w:p w14:paraId="36B9F210"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168824C9"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ГВС макс, Гкал/ч</w:t>
            </w:r>
          </w:p>
        </w:tc>
      </w:tr>
      <w:tr w:rsidR="00B93726" w:rsidRPr="00B906FF" w14:paraId="787ABF41" w14:textId="77777777" w:rsidTr="001A06F6">
        <w:tc>
          <w:tcPr>
            <w:tcW w:w="2481" w:type="dxa"/>
            <w:shd w:val="clear" w:color="auto" w:fill="auto"/>
            <w:vAlign w:val="center"/>
          </w:tcPr>
          <w:p w14:paraId="6435A91A"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Котельная №38-08</w:t>
            </w:r>
          </w:p>
        </w:tc>
        <w:tc>
          <w:tcPr>
            <w:tcW w:w="2480" w:type="dxa"/>
            <w:shd w:val="clear" w:color="auto" w:fill="auto"/>
            <w:vAlign w:val="center"/>
          </w:tcPr>
          <w:p w14:paraId="79A526AE"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1,30</w:t>
            </w:r>
          </w:p>
        </w:tc>
        <w:tc>
          <w:tcPr>
            <w:tcW w:w="2480" w:type="dxa"/>
            <w:shd w:val="clear" w:color="auto" w:fill="auto"/>
            <w:vAlign w:val="center"/>
          </w:tcPr>
          <w:p w14:paraId="4FC9D20D"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0,4056</w:t>
            </w:r>
          </w:p>
        </w:tc>
        <w:tc>
          <w:tcPr>
            <w:tcW w:w="2306" w:type="dxa"/>
            <w:shd w:val="clear" w:color="auto" w:fill="auto"/>
            <w:vAlign w:val="center"/>
          </w:tcPr>
          <w:p w14:paraId="0C8C2BD8"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w:t>
            </w:r>
          </w:p>
        </w:tc>
      </w:tr>
    </w:tbl>
    <w:p w14:paraId="18080CE3" w14:textId="77777777" w:rsidR="00B93726" w:rsidRPr="00B906FF" w:rsidRDefault="00B93726" w:rsidP="001A06F6">
      <w:pPr>
        <w:pStyle w:val="afffffff0"/>
        <w:spacing w:before="0" w:after="0"/>
        <w:jc w:val="center"/>
        <w:rPr>
          <w:rFonts w:eastAsia="Calibri" w:cs="Times New Roman"/>
          <w:bCs w:val="0"/>
          <w:i/>
          <w:noProof w:val="0"/>
          <w:color w:val="auto"/>
          <w:sz w:val="24"/>
          <w:szCs w:val="26"/>
          <w:lang w:eastAsia="en-US"/>
        </w:rPr>
      </w:pPr>
      <w:bookmarkStart w:id="70" w:name="_Toc81505533"/>
      <w:r w:rsidRPr="00B906FF">
        <w:rPr>
          <w:rFonts w:eastAsia="Calibri" w:cs="Times New Roman"/>
          <w:bCs w:val="0"/>
          <w:i/>
          <w:noProof w:val="0"/>
          <w:color w:val="auto"/>
          <w:sz w:val="24"/>
          <w:szCs w:val="26"/>
          <w:lang w:eastAsia="en-US"/>
        </w:rPr>
        <w:t xml:space="preserve">Рисунок </w:t>
      </w:r>
      <w:r w:rsidR="00C17605" w:rsidRPr="00B906FF">
        <w:rPr>
          <w:rFonts w:eastAsia="Calibri" w:cs="Times New Roman"/>
          <w:bCs w:val="0"/>
          <w:i/>
          <w:noProof w:val="0"/>
          <w:color w:val="auto"/>
          <w:sz w:val="24"/>
          <w:szCs w:val="26"/>
          <w:lang w:eastAsia="en-US"/>
        </w:rPr>
        <w:fldChar w:fldCharType="begin"/>
      </w:r>
      <w:r w:rsidRPr="00B906FF">
        <w:rPr>
          <w:rFonts w:eastAsia="Calibri" w:cs="Times New Roman"/>
          <w:bCs w:val="0"/>
          <w:i/>
          <w:noProof w:val="0"/>
          <w:color w:val="auto"/>
          <w:sz w:val="24"/>
          <w:szCs w:val="26"/>
          <w:lang w:eastAsia="en-US"/>
        </w:rPr>
        <w:instrText xml:space="preserve"> SEQ Рисунок \* ARABIC </w:instrText>
      </w:r>
      <w:r w:rsidR="00C17605" w:rsidRPr="00B906FF">
        <w:rPr>
          <w:rFonts w:eastAsia="Calibri" w:cs="Times New Roman"/>
          <w:bCs w:val="0"/>
          <w:i/>
          <w:noProof w:val="0"/>
          <w:color w:val="auto"/>
          <w:sz w:val="24"/>
          <w:szCs w:val="26"/>
          <w:lang w:eastAsia="en-US"/>
        </w:rPr>
        <w:fldChar w:fldCharType="separate"/>
      </w:r>
      <w:r w:rsidR="00D03569" w:rsidRPr="00B906FF">
        <w:rPr>
          <w:rFonts w:eastAsia="Calibri" w:cs="Times New Roman"/>
          <w:bCs w:val="0"/>
          <w:i/>
          <w:color w:val="auto"/>
          <w:sz w:val="24"/>
          <w:szCs w:val="26"/>
          <w:lang w:eastAsia="en-US"/>
        </w:rPr>
        <w:t>10</w:t>
      </w:r>
      <w:r w:rsidR="00C17605" w:rsidRPr="00B906FF">
        <w:rPr>
          <w:rFonts w:eastAsia="Calibri" w:cs="Times New Roman"/>
          <w:bCs w:val="0"/>
          <w:i/>
          <w:noProof w:val="0"/>
          <w:color w:val="auto"/>
          <w:sz w:val="24"/>
          <w:szCs w:val="26"/>
          <w:lang w:eastAsia="en-US"/>
        </w:rPr>
        <w:fldChar w:fldCharType="end"/>
      </w:r>
      <w:r w:rsidRPr="00B906FF">
        <w:rPr>
          <w:rFonts w:eastAsia="Calibri" w:cs="Times New Roman"/>
          <w:bCs w:val="0"/>
          <w:i/>
          <w:noProof w:val="0"/>
          <w:color w:val="auto"/>
          <w:sz w:val="24"/>
          <w:szCs w:val="26"/>
          <w:lang w:eastAsia="en-US"/>
        </w:rPr>
        <w:t xml:space="preserve"> – Зона действия локальной котельной №38-08</w:t>
      </w:r>
      <w:bookmarkEnd w:id="70"/>
    </w:p>
    <w:p w14:paraId="07E32614" w14:textId="77777777" w:rsidR="00B93726" w:rsidRPr="00B906FF" w:rsidRDefault="00B93726" w:rsidP="00B93726">
      <w:pPr>
        <w:pStyle w:val="affffffc"/>
        <w:spacing w:line="240" w:lineRule="auto"/>
        <w:rPr>
          <w:sz w:val="20"/>
          <w:szCs w:val="20"/>
        </w:rPr>
      </w:pPr>
    </w:p>
    <w:p w14:paraId="303876ED" w14:textId="77777777" w:rsidR="00B93726" w:rsidRPr="00B906FF" w:rsidRDefault="00B93726" w:rsidP="001A06F6">
      <w:pPr>
        <w:pStyle w:val="affff1"/>
        <w:spacing w:after="0" w:line="276" w:lineRule="auto"/>
        <w:ind w:right="-283"/>
        <w:rPr>
          <w:rFonts w:ascii="Times New Roman" w:hAnsi="Times New Roman"/>
          <w:sz w:val="28"/>
          <w:szCs w:val="28"/>
          <w:u w:val="single"/>
        </w:rPr>
      </w:pPr>
      <w:r w:rsidRPr="00B906FF">
        <w:rPr>
          <w:rFonts w:ascii="Times New Roman" w:hAnsi="Times New Roman"/>
          <w:sz w:val="28"/>
          <w:szCs w:val="28"/>
          <w:u w:val="single"/>
        </w:rPr>
        <w:t>Зона действия №6</w:t>
      </w:r>
    </w:p>
    <w:p w14:paraId="01373BA4" w14:textId="77777777" w:rsidR="00B93726" w:rsidRPr="00B906FF" w:rsidRDefault="00B93726" w:rsidP="001A06F6">
      <w:pPr>
        <w:pStyle w:val="affff1"/>
        <w:spacing w:after="0" w:line="276" w:lineRule="auto"/>
        <w:ind w:right="-283"/>
        <w:rPr>
          <w:rFonts w:ascii="Times New Roman" w:hAnsi="Times New Roman"/>
          <w:sz w:val="28"/>
          <w:szCs w:val="28"/>
        </w:rPr>
      </w:pPr>
      <w:r w:rsidRPr="00B906FF">
        <w:rPr>
          <w:rFonts w:ascii="Times New Roman" w:hAnsi="Times New Roman"/>
          <w:sz w:val="28"/>
          <w:szCs w:val="28"/>
        </w:rPr>
        <w:t>Зона действия образована на базе источника тепловой энергии Котельной №38-09 (х. Демино, ул. Пушкина, 9/1).</w:t>
      </w:r>
    </w:p>
    <w:p w14:paraId="3EF7B861" w14:textId="77777777" w:rsidR="00B93726" w:rsidRPr="00B906FF" w:rsidRDefault="00B93726" w:rsidP="001A06F6">
      <w:pPr>
        <w:pStyle w:val="affff1"/>
        <w:spacing w:after="0" w:line="276" w:lineRule="auto"/>
        <w:ind w:right="-283"/>
        <w:rPr>
          <w:rFonts w:ascii="Times New Roman" w:hAnsi="Times New Roman"/>
          <w:sz w:val="28"/>
          <w:szCs w:val="28"/>
        </w:rPr>
      </w:pPr>
      <w:r w:rsidRPr="00B906FF">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B906FF">
        <w:rPr>
          <w:rFonts w:ascii="Times New Roman" w:hAnsi="Times New Roman"/>
          <w:sz w:val="28"/>
          <w:szCs w:val="28"/>
        </w:rPr>
        <w:t>Шпаковский филиал ГУП СК «Крайтеплоэнерго»</w:t>
      </w:r>
      <w:r w:rsidR="004B032B" w:rsidRPr="00B906FF">
        <w:rPr>
          <w:rFonts w:ascii="Times New Roman" w:hAnsi="Times New Roman"/>
          <w:sz w:val="28"/>
          <w:szCs w:val="28"/>
        </w:rPr>
        <w:t>.</w:t>
      </w:r>
    </w:p>
    <w:p w14:paraId="406924C0" w14:textId="77777777" w:rsidR="00B93726" w:rsidRPr="00B906FF" w:rsidRDefault="00B93726" w:rsidP="001A06F6">
      <w:pPr>
        <w:pStyle w:val="affff1"/>
        <w:spacing w:after="0" w:line="276" w:lineRule="auto"/>
        <w:ind w:right="-283"/>
        <w:rPr>
          <w:rFonts w:ascii="Times New Roman" w:hAnsi="Times New Roman"/>
          <w:sz w:val="28"/>
          <w:szCs w:val="28"/>
        </w:rPr>
      </w:pPr>
      <w:r w:rsidRPr="00B906FF">
        <w:rPr>
          <w:rFonts w:ascii="Times New Roman" w:hAnsi="Times New Roman"/>
          <w:sz w:val="28"/>
          <w:szCs w:val="28"/>
        </w:rPr>
        <w:lastRenderedPageBreak/>
        <w:t>Договорная нагрузка подключенных потребителей без учета потерь представлена в таблице ниже.</w:t>
      </w:r>
    </w:p>
    <w:p w14:paraId="1CB3B1F1" w14:textId="77777777" w:rsidR="00B93726" w:rsidRPr="00B906FF" w:rsidRDefault="00630372" w:rsidP="00630372">
      <w:pPr>
        <w:pStyle w:val="affff1"/>
        <w:spacing w:after="0"/>
        <w:rPr>
          <w:rFonts w:ascii="Times New Roman" w:hAnsi="Times New Roman"/>
        </w:rPr>
      </w:pPr>
      <w:bookmarkStart w:id="71" w:name="_Toc81505600"/>
      <w:r w:rsidRPr="00B906FF">
        <w:rPr>
          <w:rFonts w:ascii="Times New Roman" w:hAnsi="Times New Roman"/>
          <w:noProof/>
          <w:lang w:eastAsia="ru-RU"/>
        </w:rPr>
        <w:drawing>
          <wp:anchor distT="0" distB="0" distL="114300" distR="114300" simplePos="0" relativeHeight="251663360" behindDoc="0" locked="0" layoutInCell="1" allowOverlap="1" wp14:anchorId="1450B164" wp14:editId="76B20CFC">
            <wp:simplePos x="0" y="0"/>
            <wp:positionH relativeFrom="margin">
              <wp:align>center</wp:align>
            </wp:positionH>
            <wp:positionV relativeFrom="paragraph">
              <wp:posOffset>1164590</wp:posOffset>
            </wp:positionV>
            <wp:extent cx="2333625" cy="2349428"/>
            <wp:effectExtent l="0" t="0" r="0" b="0"/>
            <wp:wrapTopAndBottom/>
            <wp:docPr id="95" name="Рисунок 95" descr="E:\!Шпаковка ТС\Рабочая папка ТС Шпаковка\Зоны\Зона № 8 Деми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E:\!Шпаковка ТС\Рабочая папка ТС Шпаковка\Зоны\Зона № 8 Демино.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33625" cy="2349428"/>
                    </a:xfrm>
                    <a:prstGeom prst="rect">
                      <a:avLst/>
                    </a:prstGeom>
                    <a:noFill/>
                    <a:ln>
                      <a:noFill/>
                    </a:ln>
                  </pic:spPr>
                </pic:pic>
              </a:graphicData>
            </a:graphic>
          </wp:anchor>
        </w:drawing>
      </w:r>
      <w:r w:rsidR="00B93726" w:rsidRPr="00B906FF">
        <w:rPr>
          <w:rFonts w:ascii="Times New Roman" w:hAnsi="Times New Roman"/>
        </w:rPr>
        <w:t xml:space="preserve">Таблица </w:t>
      </w:r>
      <w:r w:rsidR="00C17605" w:rsidRPr="00B906FF">
        <w:rPr>
          <w:rFonts w:ascii="Times New Roman" w:hAnsi="Times New Roman"/>
        </w:rPr>
        <w:fldChar w:fldCharType="begin"/>
      </w:r>
      <w:r w:rsidR="003E3B46" w:rsidRPr="00B906FF">
        <w:rPr>
          <w:rFonts w:ascii="Times New Roman" w:hAnsi="Times New Roman"/>
        </w:rPr>
        <w:instrText xml:space="preserve"> SEQ Таблица \* ARABIC </w:instrText>
      </w:r>
      <w:r w:rsidR="00C17605" w:rsidRPr="00B906FF">
        <w:rPr>
          <w:rFonts w:ascii="Times New Roman" w:hAnsi="Times New Roman"/>
        </w:rPr>
        <w:fldChar w:fldCharType="separate"/>
      </w:r>
      <w:r w:rsidR="00D03569" w:rsidRPr="00B906FF">
        <w:rPr>
          <w:rFonts w:ascii="Times New Roman" w:hAnsi="Times New Roman"/>
          <w:noProof/>
        </w:rPr>
        <w:t>10</w:t>
      </w:r>
      <w:r w:rsidR="00C17605" w:rsidRPr="00B906FF">
        <w:rPr>
          <w:rFonts w:ascii="Times New Roman" w:hAnsi="Times New Roman"/>
          <w:noProof/>
        </w:rPr>
        <w:fldChar w:fldCharType="end"/>
      </w:r>
      <w:r w:rsidR="00B93726" w:rsidRPr="00B906FF">
        <w:rPr>
          <w:rFonts w:ascii="Times New Roman" w:hAnsi="Times New Roman"/>
        </w:rPr>
        <w:t xml:space="preserve"> – Договорная нагрузка подключенных потребителей Котельной 38-09</w:t>
      </w:r>
      <w:bookmarkEnd w:id="71"/>
    </w:p>
    <w:tbl>
      <w:tblPr>
        <w:tblStyle w:val="af7"/>
        <w:tblW w:w="9747" w:type="dxa"/>
        <w:tblLook w:val="04A0" w:firstRow="1" w:lastRow="0" w:firstColumn="1" w:lastColumn="0" w:noHBand="0" w:noVBand="1"/>
      </w:tblPr>
      <w:tblGrid>
        <w:gridCol w:w="2481"/>
        <w:gridCol w:w="2480"/>
        <w:gridCol w:w="2480"/>
        <w:gridCol w:w="2306"/>
      </w:tblGrid>
      <w:tr w:rsidR="00B93726" w:rsidRPr="00B906FF" w14:paraId="50C93E20" w14:textId="77777777" w:rsidTr="004B032B">
        <w:trPr>
          <w:tblHeader/>
        </w:trPr>
        <w:tc>
          <w:tcPr>
            <w:tcW w:w="2481" w:type="dxa"/>
            <w:shd w:val="clear" w:color="auto" w:fill="FFFFFF" w:themeFill="background1"/>
            <w:vAlign w:val="center"/>
          </w:tcPr>
          <w:p w14:paraId="34BE3C60"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Наименование </w:t>
            </w:r>
          </w:p>
          <w:p w14:paraId="011EEFD8"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источника</w:t>
            </w:r>
          </w:p>
        </w:tc>
        <w:tc>
          <w:tcPr>
            <w:tcW w:w="2480" w:type="dxa"/>
            <w:shd w:val="clear" w:color="auto" w:fill="FFFFFF" w:themeFill="background1"/>
            <w:vAlign w:val="center"/>
          </w:tcPr>
          <w:p w14:paraId="1AE3D117"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Установленная</w:t>
            </w:r>
          </w:p>
          <w:p w14:paraId="30D92BDC"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мощность, Гкал/ч</w:t>
            </w:r>
          </w:p>
        </w:tc>
        <w:tc>
          <w:tcPr>
            <w:tcW w:w="2480" w:type="dxa"/>
            <w:shd w:val="clear" w:color="auto" w:fill="FFFFFF" w:themeFill="background1"/>
            <w:vAlign w:val="center"/>
          </w:tcPr>
          <w:p w14:paraId="1674675C"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0AADFABF"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отопления, Гкал/ч</w:t>
            </w:r>
          </w:p>
        </w:tc>
        <w:tc>
          <w:tcPr>
            <w:tcW w:w="2306" w:type="dxa"/>
            <w:shd w:val="clear" w:color="auto" w:fill="FFFFFF" w:themeFill="background1"/>
            <w:vAlign w:val="center"/>
          </w:tcPr>
          <w:p w14:paraId="4F7923B3"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755B75F5"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ГВС макс, Гкал/ч</w:t>
            </w:r>
          </w:p>
        </w:tc>
      </w:tr>
      <w:tr w:rsidR="00B93726" w:rsidRPr="00B906FF" w14:paraId="7AC23E6A" w14:textId="77777777" w:rsidTr="004B032B">
        <w:tc>
          <w:tcPr>
            <w:tcW w:w="2481" w:type="dxa"/>
            <w:shd w:val="clear" w:color="auto" w:fill="auto"/>
            <w:vAlign w:val="center"/>
          </w:tcPr>
          <w:p w14:paraId="536130DC"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Котельная №38-09</w:t>
            </w:r>
          </w:p>
        </w:tc>
        <w:tc>
          <w:tcPr>
            <w:tcW w:w="2480" w:type="dxa"/>
            <w:shd w:val="clear" w:color="auto" w:fill="auto"/>
            <w:vAlign w:val="center"/>
          </w:tcPr>
          <w:p w14:paraId="529C3C97"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5,0</w:t>
            </w:r>
          </w:p>
        </w:tc>
        <w:tc>
          <w:tcPr>
            <w:tcW w:w="2480" w:type="dxa"/>
            <w:shd w:val="clear" w:color="auto" w:fill="auto"/>
            <w:vAlign w:val="center"/>
          </w:tcPr>
          <w:p w14:paraId="4ECD506F" w14:textId="77777777" w:rsidR="00B93726" w:rsidRPr="00B906FF" w:rsidRDefault="00E826A4"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0,9814</w:t>
            </w:r>
          </w:p>
        </w:tc>
        <w:tc>
          <w:tcPr>
            <w:tcW w:w="2306" w:type="dxa"/>
            <w:shd w:val="clear" w:color="auto" w:fill="auto"/>
            <w:vAlign w:val="center"/>
          </w:tcPr>
          <w:p w14:paraId="35939B86"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w:t>
            </w:r>
          </w:p>
        </w:tc>
      </w:tr>
    </w:tbl>
    <w:p w14:paraId="08E16771" w14:textId="77777777" w:rsidR="00B93726" w:rsidRPr="00B906FF" w:rsidRDefault="00B93726" w:rsidP="00630372">
      <w:pPr>
        <w:pStyle w:val="afffffff0"/>
        <w:jc w:val="center"/>
        <w:rPr>
          <w:rFonts w:ascii="Arial" w:eastAsia="Calibri" w:hAnsi="Arial" w:cs="Times New Roman"/>
          <w:bCs w:val="0"/>
          <w:i/>
          <w:noProof w:val="0"/>
          <w:color w:val="auto"/>
          <w:sz w:val="22"/>
          <w:szCs w:val="22"/>
          <w:lang w:eastAsia="en-US"/>
        </w:rPr>
      </w:pPr>
      <w:bookmarkStart w:id="72" w:name="_Toc81505534"/>
      <w:r w:rsidRPr="00B906FF">
        <w:rPr>
          <w:rFonts w:ascii="Arial" w:eastAsia="Calibri" w:hAnsi="Arial" w:cs="Times New Roman"/>
          <w:bCs w:val="0"/>
          <w:i/>
          <w:noProof w:val="0"/>
          <w:color w:val="auto"/>
          <w:sz w:val="22"/>
          <w:szCs w:val="22"/>
          <w:lang w:eastAsia="en-US"/>
        </w:rPr>
        <w:t xml:space="preserve">Рисунок </w:t>
      </w:r>
      <w:r w:rsidR="00C17605" w:rsidRPr="00B906FF">
        <w:rPr>
          <w:rFonts w:ascii="Arial" w:eastAsia="Calibri" w:hAnsi="Arial" w:cs="Times New Roman"/>
          <w:bCs w:val="0"/>
          <w:i/>
          <w:noProof w:val="0"/>
          <w:color w:val="auto"/>
          <w:sz w:val="22"/>
          <w:szCs w:val="22"/>
          <w:lang w:eastAsia="en-US"/>
        </w:rPr>
        <w:fldChar w:fldCharType="begin"/>
      </w:r>
      <w:r w:rsidRPr="00B906FF">
        <w:rPr>
          <w:rFonts w:ascii="Arial" w:eastAsia="Calibri" w:hAnsi="Arial" w:cs="Times New Roman"/>
          <w:bCs w:val="0"/>
          <w:i/>
          <w:noProof w:val="0"/>
          <w:color w:val="auto"/>
          <w:sz w:val="22"/>
          <w:szCs w:val="22"/>
          <w:lang w:eastAsia="en-US"/>
        </w:rPr>
        <w:instrText xml:space="preserve"> SEQ Рисунок \* ARABIC </w:instrText>
      </w:r>
      <w:r w:rsidR="00C17605" w:rsidRPr="00B906FF">
        <w:rPr>
          <w:rFonts w:ascii="Arial" w:eastAsia="Calibri" w:hAnsi="Arial" w:cs="Times New Roman"/>
          <w:bCs w:val="0"/>
          <w:i/>
          <w:noProof w:val="0"/>
          <w:color w:val="auto"/>
          <w:sz w:val="22"/>
          <w:szCs w:val="22"/>
          <w:lang w:eastAsia="en-US"/>
        </w:rPr>
        <w:fldChar w:fldCharType="separate"/>
      </w:r>
      <w:r w:rsidR="00D03569" w:rsidRPr="00B906FF">
        <w:rPr>
          <w:rFonts w:ascii="Arial" w:eastAsia="Calibri" w:hAnsi="Arial" w:cs="Times New Roman"/>
          <w:bCs w:val="0"/>
          <w:i/>
          <w:color w:val="auto"/>
          <w:sz w:val="22"/>
          <w:szCs w:val="22"/>
          <w:lang w:eastAsia="en-US"/>
        </w:rPr>
        <w:t>11</w:t>
      </w:r>
      <w:r w:rsidR="00C17605" w:rsidRPr="00B906FF">
        <w:rPr>
          <w:rFonts w:ascii="Arial" w:eastAsia="Calibri" w:hAnsi="Arial" w:cs="Times New Roman"/>
          <w:bCs w:val="0"/>
          <w:i/>
          <w:noProof w:val="0"/>
          <w:color w:val="auto"/>
          <w:sz w:val="22"/>
          <w:szCs w:val="22"/>
          <w:lang w:eastAsia="en-US"/>
        </w:rPr>
        <w:fldChar w:fldCharType="end"/>
      </w:r>
      <w:r w:rsidRPr="00B906FF">
        <w:rPr>
          <w:rFonts w:ascii="Arial" w:eastAsia="Calibri" w:hAnsi="Arial" w:cs="Times New Roman"/>
          <w:bCs w:val="0"/>
          <w:i/>
          <w:noProof w:val="0"/>
          <w:color w:val="auto"/>
          <w:sz w:val="22"/>
          <w:szCs w:val="22"/>
          <w:lang w:eastAsia="en-US"/>
        </w:rPr>
        <w:t xml:space="preserve"> – Зона действия №6 на базе Котельной №38-09</w:t>
      </w:r>
      <w:bookmarkEnd w:id="72"/>
    </w:p>
    <w:p w14:paraId="4A4A0223" w14:textId="77777777" w:rsidR="00B93726" w:rsidRPr="00B906FF" w:rsidRDefault="00B93726" w:rsidP="00B93726">
      <w:pPr>
        <w:pStyle w:val="affffffc"/>
        <w:spacing w:line="240" w:lineRule="auto"/>
        <w:rPr>
          <w:sz w:val="20"/>
          <w:szCs w:val="20"/>
        </w:rPr>
      </w:pPr>
    </w:p>
    <w:p w14:paraId="1440D960" w14:textId="77777777" w:rsidR="00B93726" w:rsidRPr="00B906FF" w:rsidRDefault="00B93726" w:rsidP="000A3D01">
      <w:pPr>
        <w:pStyle w:val="affff1"/>
        <w:spacing w:after="0" w:line="276" w:lineRule="auto"/>
        <w:ind w:right="-283"/>
        <w:rPr>
          <w:rFonts w:ascii="Times New Roman" w:hAnsi="Times New Roman"/>
          <w:sz w:val="28"/>
          <w:szCs w:val="28"/>
          <w:u w:val="single"/>
        </w:rPr>
      </w:pPr>
      <w:r w:rsidRPr="00B906FF">
        <w:rPr>
          <w:rFonts w:ascii="Times New Roman" w:hAnsi="Times New Roman"/>
          <w:sz w:val="28"/>
          <w:szCs w:val="28"/>
          <w:u w:val="single"/>
        </w:rPr>
        <w:t>Зона действия №7</w:t>
      </w:r>
    </w:p>
    <w:p w14:paraId="16DFF77E" w14:textId="77777777" w:rsidR="00B93726" w:rsidRPr="00B906FF" w:rsidRDefault="00B93726" w:rsidP="000A3D01">
      <w:pPr>
        <w:pStyle w:val="affff1"/>
        <w:spacing w:after="0" w:line="276" w:lineRule="auto"/>
        <w:ind w:right="-283"/>
        <w:rPr>
          <w:rFonts w:ascii="Times New Roman" w:hAnsi="Times New Roman"/>
          <w:sz w:val="28"/>
          <w:szCs w:val="28"/>
        </w:rPr>
      </w:pPr>
      <w:r w:rsidRPr="00B906FF">
        <w:rPr>
          <w:rFonts w:ascii="Times New Roman" w:hAnsi="Times New Roman"/>
          <w:sz w:val="28"/>
          <w:szCs w:val="28"/>
        </w:rPr>
        <w:t>Зона действия образована на базе источника тепловой энергии Котельной №38-10 (с. Татарка, ул. Осипенко, 4).</w:t>
      </w:r>
    </w:p>
    <w:p w14:paraId="2926586B" w14:textId="77777777" w:rsidR="00B93726" w:rsidRPr="00B906FF" w:rsidRDefault="00B93726" w:rsidP="000A3D01">
      <w:pPr>
        <w:pStyle w:val="affff1"/>
        <w:spacing w:after="0" w:line="276" w:lineRule="auto"/>
        <w:ind w:right="-283"/>
        <w:rPr>
          <w:rFonts w:ascii="Times New Roman" w:hAnsi="Times New Roman"/>
          <w:sz w:val="28"/>
          <w:szCs w:val="28"/>
        </w:rPr>
      </w:pPr>
      <w:r w:rsidRPr="00B906FF">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B906FF">
        <w:rPr>
          <w:rFonts w:ascii="Times New Roman" w:hAnsi="Times New Roman"/>
          <w:sz w:val="28"/>
          <w:szCs w:val="28"/>
        </w:rPr>
        <w:t>Шпаковский филиал ГУП СК «Крайтеплоэнерго»</w:t>
      </w:r>
      <w:r w:rsidRPr="00B906FF">
        <w:rPr>
          <w:rFonts w:ascii="Times New Roman" w:hAnsi="Times New Roman"/>
          <w:sz w:val="28"/>
          <w:szCs w:val="28"/>
        </w:rPr>
        <w:t xml:space="preserve"> (Шпаковский филиал).</w:t>
      </w:r>
    </w:p>
    <w:p w14:paraId="3F1ACAD3" w14:textId="77777777" w:rsidR="00B93726" w:rsidRPr="00B906FF" w:rsidRDefault="00B93726" w:rsidP="000A3D01">
      <w:pPr>
        <w:pStyle w:val="affff1"/>
        <w:spacing w:after="0" w:line="276" w:lineRule="auto"/>
        <w:ind w:right="-283"/>
        <w:rPr>
          <w:rFonts w:ascii="Times New Roman" w:hAnsi="Times New Roman"/>
          <w:sz w:val="28"/>
          <w:szCs w:val="28"/>
        </w:rPr>
      </w:pPr>
      <w:r w:rsidRPr="00B906FF">
        <w:rPr>
          <w:rFonts w:ascii="Times New Roman" w:hAnsi="Times New Roman"/>
          <w:sz w:val="28"/>
          <w:szCs w:val="28"/>
        </w:rPr>
        <w:t>Договорная нагрузка подключенных потребителей без учета потерь представлена в таблице ниже.</w:t>
      </w:r>
    </w:p>
    <w:p w14:paraId="01E3E536" w14:textId="77777777" w:rsidR="00B93726" w:rsidRPr="00B906FF" w:rsidRDefault="00B93726" w:rsidP="000A3D01">
      <w:pPr>
        <w:pStyle w:val="affff1"/>
        <w:spacing w:after="0" w:line="276" w:lineRule="auto"/>
        <w:ind w:right="-283"/>
        <w:rPr>
          <w:rFonts w:ascii="Times New Roman" w:hAnsi="Times New Roman"/>
          <w:sz w:val="28"/>
          <w:szCs w:val="28"/>
        </w:rPr>
      </w:pPr>
      <w:bookmarkStart w:id="73" w:name="_Toc81505601"/>
      <w:r w:rsidRPr="00B906FF">
        <w:rPr>
          <w:rFonts w:ascii="Times New Roman" w:hAnsi="Times New Roman"/>
          <w:sz w:val="28"/>
          <w:szCs w:val="28"/>
        </w:rPr>
        <w:t xml:space="preserve">Таблица </w:t>
      </w:r>
      <w:r w:rsidR="00C17605" w:rsidRPr="00B906FF">
        <w:rPr>
          <w:rFonts w:ascii="Times New Roman" w:hAnsi="Times New Roman"/>
          <w:sz w:val="28"/>
          <w:szCs w:val="28"/>
        </w:rPr>
        <w:fldChar w:fldCharType="begin"/>
      </w:r>
      <w:r w:rsidR="003E3B46" w:rsidRPr="00B906FF">
        <w:rPr>
          <w:rFonts w:ascii="Times New Roman" w:hAnsi="Times New Roman"/>
          <w:sz w:val="28"/>
          <w:szCs w:val="28"/>
        </w:rPr>
        <w:instrText xml:space="preserve"> SEQ Таблица \* ARABIC </w:instrText>
      </w:r>
      <w:r w:rsidR="00C17605" w:rsidRPr="00B906FF">
        <w:rPr>
          <w:rFonts w:ascii="Times New Roman" w:hAnsi="Times New Roman"/>
          <w:sz w:val="28"/>
          <w:szCs w:val="28"/>
        </w:rPr>
        <w:fldChar w:fldCharType="separate"/>
      </w:r>
      <w:r w:rsidR="00D03569" w:rsidRPr="00B906FF">
        <w:rPr>
          <w:rFonts w:ascii="Times New Roman" w:hAnsi="Times New Roman"/>
          <w:noProof/>
          <w:sz w:val="28"/>
          <w:szCs w:val="28"/>
        </w:rPr>
        <w:t>11</w:t>
      </w:r>
      <w:r w:rsidR="00C17605" w:rsidRPr="00B906FF">
        <w:rPr>
          <w:rFonts w:ascii="Times New Roman" w:hAnsi="Times New Roman"/>
          <w:noProof/>
          <w:sz w:val="28"/>
          <w:szCs w:val="28"/>
        </w:rPr>
        <w:fldChar w:fldCharType="end"/>
      </w:r>
      <w:r w:rsidRPr="00B906FF">
        <w:rPr>
          <w:rFonts w:ascii="Times New Roman" w:hAnsi="Times New Roman"/>
          <w:sz w:val="28"/>
          <w:szCs w:val="28"/>
        </w:rPr>
        <w:t xml:space="preserve"> – Договорная нагрузка подключенных потребителей Котельной №38-10</w:t>
      </w:r>
      <w:bookmarkEnd w:id="73"/>
    </w:p>
    <w:tbl>
      <w:tblPr>
        <w:tblStyle w:val="af7"/>
        <w:tblW w:w="9747" w:type="dxa"/>
        <w:tblLook w:val="04A0" w:firstRow="1" w:lastRow="0" w:firstColumn="1" w:lastColumn="0" w:noHBand="0" w:noVBand="1"/>
      </w:tblPr>
      <w:tblGrid>
        <w:gridCol w:w="2336"/>
        <w:gridCol w:w="2336"/>
        <w:gridCol w:w="2336"/>
        <w:gridCol w:w="2739"/>
      </w:tblGrid>
      <w:tr w:rsidR="00B93726" w:rsidRPr="00B906FF" w14:paraId="55AE7B9A" w14:textId="77777777" w:rsidTr="004A6B88">
        <w:trPr>
          <w:tblHeader/>
        </w:trPr>
        <w:tc>
          <w:tcPr>
            <w:tcW w:w="2336" w:type="dxa"/>
            <w:shd w:val="clear" w:color="auto" w:fill="FFFFFF" w:themeFill="background1"/>
            <w:vAlign w:val="center"/>
          </w:tcPr>
          <w:p w14:paraId="1EDCF2F4"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Наименование </w:t>
            </w:r>
          </w:p>
          <w:p w14:paraId="1D61462C"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источника</w:t>
            </w:r>
          </w:p>
        </w:tc>
        <w:tc>
          <w:tcPr>
            <w:tcW w:w="2336" w:type="dxa"/>
            <w:shd w:val="clear" w:color="auto" w:fill="FFFFFF" w:themeFill="background1"/>
            <w:vAlign w:val="center"/>
          </w:tcPr>
          <w:p w14:paraId="37CDD40F"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Установленная</w:t>
            </w:r>
          </w:p>
          <w:p w14:paraId="6E4D27A0"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мощность, Гкал/ч</w:t>
            </w:r>
          </w:p>
        </w:tc>
        <w:tc>
          <w:tcPr>
            <w:tcW w:w="2336" w:type="dxa"/>
            <w:shd w:val="clear" w:color="auto" w:fill="FFFFFF" w:themeFill="background1"/>
            <w:vAlign w:val="center"/>
          </w:tcPr>
          <w:p w14:paraId="20F61FB6"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1D2B42E4"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отопления, Гкал/ч</w:t>
            </w:r>
          </w:p>
        </w:tc>
        <w:tc>
          <w:tcPr>
            <w:tcW w:w="2739" w:type="dxa"/>
            <w:shd w:val="clear" w:color="auto" w:fill="FFFFFF" w:themeFill="background1"/>
            <w:vAlign w:val="center"/>
          </w:tcPr>
          <w:p w14:paraId="1FB1DA08"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0506170A"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ГВС макс, Гкал/ч</w:t>
            </w:r>
          </w:p>
        </w:tc>
      </w:tr>
      <w:tr w:rsidR="00B93726" w:rsidRPr="00B906FF" w14:paraId="38AF8709" w14:textId="77777777" w:rsidTr="004A6B88">
        <w:tc>
          <w:tcPr>
            <w:tcW w:w="2336" w:type="dxa"/>
            <w:shd w:val="clear" w:color="auto" w:fill="auto"/>
            <w:vAlign w:val="center"/>
          </w:tcPr>
          <w:p w14:paraId="21C899CA"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Котельная №38-10</w:t>
            </w:r>
          </w:p>
        </w:tc>
        <w:tc>
          <w:tcPr>
            <w:tcW w:w="2336" w:type="dxa"/>
            <w:shd w:val="clear" w:color="auto" w:fill="auto"/>
            <w:vAlign w:val="center"/>
          </w:tcPr>
          <w:p w14:paraId="27C0A1DE" w14:textId="24AAC057" w:rsidR="00B93726" w:rsidRPr="00B906FF"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1,08</w:t>
            </w:r>
            <w:r w:rsidR="00FB0C45">
              <w:rPr>
                <w:rFonts w:ascii="Times New Roman" w:eastAsia="Times New Roman" w:hAnsi="Times New Roman" w:cs="Times New Roman"/>
                <w:sz w:val="20"/>
                <w:szCs w:val="20"/>
                <w:lang w:eastAsia="ru-RU"/>
              </w:rPr>
              <w:t>4</w:t>
            </w:r>
          </w:p>
        </w:tc>
        <w:tc>
          <w:tcPr>
            <w:tcW w:w="2336" w:type="dxa"/>
            <w:shd w:val="clear" w:color="auto" w:fill="auto"/>
            <w:vAlign w:val="center"/>
          </w:tcPr>
          <w:p w14:paraId="240E8011" w14:textId="77777777" w:rsidR="00B93726" w:rsidRPr="00B906FF" w:rsidRDefault="00B93726" w:rsidP="00E826A4">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0,34</w:t>
            </w:r>
            <w:r w:rsidR="00E826A4" w:rsidRPr="00B906FF">
              <w:rPr>
                <w:rFonts w:ascii="Times New Roman" w:eastAsia="Times New Roman" w:hAnsi="Times New Roman" w:cs="Times New Roman"/>
                <w:sz w:val="20"/>
                <w:szCs w:val="20"/>
                <w:lang w:eastAsia="ru-RU"/>
              </w:rPr>
              <w:t>76</w:t>
            </w:r>
          </w:p>
        </w:tc>
        <w:tc>
          <w:tcPr>
            <w:tcW w:w="2739" w:type="dxa"/>
            <w:shd w:val="clear" w:color="auto" w:fill="auto"/>
            <w:vAlign w:val="center"/>
          </w:tcPr>
          <w:p w14:paraId="5B53CB6A"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w:t>
            </w:r>
          </w:p>
        </w:tc>
      </w:tr>
    </w:tbl>
    <w:p w14:paraId="40DC42D4" w14:textId="77777777" w:rsidR="00B93726" w:rsidRPr="00B906FF" w:rsidRDefault="00630372" w:rsidP="00B93726">
      <w:pPr>
        <w:pStyle w:val="affffffc"/>
        <w:rPr>
          <w:sz w:val="20"/>
          <w:szCs w:val="20"/>
        </w:rPr>
      </w:pPr>
      <w:r w:rsidRPr="00B906FF">
        <w:rPr>
          <w:noProof/>
          <w:lang w:eastAsia="ru-RU"/>
        </w:rPr>
        <w:lastRenderedPageBreak/>
        <w:drawing>
          <wp:anchor distT="0" distB="0" distL="114300" distR="114300" simplePos="0" relativeHeight="251661312" behindDoc="0" locked="0" layoutInCell="1" allowOverlap="1" wp14:anchorId="27A92093" wp14:editId="1E537927">
            <wp:simplePos x="0" y="0"/>
            <wp:positionH relativeFrom="column">
              <wp:posOffset>1472565</wp:posOffset>
            </wp:positionH>
            <wp:positionV relativeFrom="paragraph">
              <wp:posOffset>253365</wp:posOffset>
            </wp:positionV>
            <wp:extent cx="3019425" cy="2390775"/>
            <wp:effectExtent l="0" t="0" r="9525" b="9525"/>
            <wp:wrapTopAndBottom/>
            <wp:docPr id="96" name="Рисунок 8" descr="зона № 9 татар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зона № 9 татарка"/>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19425" cy="2390775"/>
                    </a:xfrm>
                    <a:prstGeom prst="rect">
                      <a:avLst/>
                    </a:prstGeom>
                    <a:noFill/>
                    <a:ln>
                      <a:noFill/>
                    </a:ln>
                  </pic:spPr>
                </pic:pic>
              </a:graphicData>
            </a:graphic>
          </wp:anchor>
        </w:drawing>
      </w:r>
    </w:p>
    <w:p w14:paraId="5CFCA1B2" w14:textId="77777777" w:rsidR="00B93726" w:rsidRPr="00B906FF" w:rsidRDefault="00B93726" w:rsidP="00630372">
      <w:pPr>
        <w:pStyle w:val="afffffff0"/>
        <w:jc w:val="center"/>
        <w:rPr>
          <w:rFonts w:eastAsia="Calibri" w:cs="Times New Roman"/>
          <w:bCs w:val="0"/>
          <w:i/>
          <w:noProof w:val="0"/>
          <w:color w:val="auto"/>
          <w:sz w:val="24"/>
          <w:szCs w:val="24"/>
          <w:lang w:eastAsia="en-US"/>
        </w:rPr>
      </w:pPr>
      <w:bookmarkStart w:id="74" w:name="_Toc81505535"/>
      <w:r w:rsidRPr="00B906FF">
        <w:rPr>
          <w:rFonts w:eastAsia="Calibri" w:cs="Times New Roman"/>
          <w:bCs w:val="0"/>
          <w:i/>
          <w:noProof w:val="0"/>
          <w:color w:val="auto"/>
          <w:sz w:val="24"/>
          <w:szCs w:val="24"/>
          <w:lang w:eastAsia="en-US"/>
        </w:rPr>
        <w:t xml:space="preserve">Рисунок </w:t>
      </w:r>
      <w:r w:rsidR="00C17605" w:rsidRPr="00B906FF">
        <w:rPr>
          <w:rFonts w:eastAsia="Calibri" w:cs="Times New Roman"/>
          <w:bCs w:val="0"/>
          <w:i/>
          <w:noProof w:val="0"/>
          <w:color w:val="auto"/>
          <w:sz w:val="24"/>
          <w:szCs w:val="24"/>
          <w:lang w:eastAsia="en-US"/>
        </w:rPr>
        <w:fldChar w:fldCharType="begin"/>
      </w:r>
      <w:r w:rsidRPr="00B906FF">
        <w:rPr>
          <w:rFonts w:eastAsia="Calibri" w:cs="Times New Roman"/>
          <w:bCs w:val="0"/>
          <w:i/>
          <w:noProof w:val="0"/>
          <w:color w:val="auto"/>
          <w:sz w:val="24"/>
          <w:szCs w:val="24"/>
          <w:lang w:eastAsia="en-US"/>
        </w:rPr>
        <w:instrText xml:space="preserve"> SEQ Рисунок \* ARABIC </w:instrText>
      </w:r>
      <w:r w:rsidR="00C17605" w:rsidRPr="00B906FF">
        <w:rPr>
          <w:rFonts w:eastAsia="Calibri" w:cs="Times New Roman"/>
          <w:bCs w:val="0"/>
          <w:i/>
          <w:noProof w:val="0"/>
          <w:color w:val="auto"/>
          <w:sz w:val="24"/>
          <w:szCs w:val="24"/>
          <w:lang w:eastAsia="en-US"/>
        </w:rPr>
        <w:fldChar w:fldCharType="separate"/>
      </w:r>
      <w:r w:rsidR="00D03569" w:rsidRPr="00B906FF">
        <w:rPr>
          <w:rFonts w:eastAsia="Calibri" w:cs="Times New Roman"/>
          <w:bCs w:val="0"/>
          <w:i/>
          <w:color w:val="auto"/>
          <w:sz w:val="24"/>
          <w:szCs w:val="24"/>
          <w:lang w:eastAsia="en-US"/>
        </w:rPr>
        <w:t>12</w:t>
      </w:r>
      <w:r w:rsidR="00C17605" w:rsidRPr="00B906FF">
        <w:rPr>
          <w:rFonts w:eastAsia="Calibri" w:cs="Times New Roman"/>
          <w:bCs w:val="0"/>
          <w:i/>
          <w:noProof w:val="0"/>
          <w:color w:val="auto"/>
          <w:sz w:val="24"/>
          <w:szCs w:val="24"/>
          <w:lang w:eastAsia="en-US"/>
        </w:rPr>
        <w:fldChar w:fldCharType="end"/>
      </w:r>
      <w:r w:rsidRPr="00B906FF">
        <w:rPr>
          <w:rFonts w:eastAsia="Calibri" w:cs="Times New Roman"/>
          <w:bCs w:val="0"/>
          <w:i/>
          <w:noProof w:val="0"/>
          <w:color w:val="auto"/>
          <w:sz w:val="24"/>
          <w:szCs w:val="24"/>
          <w:lang w:eastAsia="en-US"/>
        </w:rPr>
        <w:t xml:space="preserve"> – Зона действия №7 на базе Котельной №38-10</w:t>
      </w:r>
      <w:bookmarkEnd w:id="74"/>
    </w:p>
    <w:p w14:paraId="62D40BF8" w14:textId="77777777" w:rsidR="00B93726" w:rsidRPr="00B906FF" w:rsidRDefault="00B93726" w:rsidP="00B93726">
      <w:pPr>
        <w:pStyle w:val="affffffc"/>
        <w:spacing w:line="240" w:lineRule="auto"/>
        <w:rPr>
          <w:sz w:val="20"/>
          <w:szCs w:val="20"/>
        </w:rPr>
      </w:pPr>
    </w:p>
    <w:p w14:paraId="7BDC0EEB" w14:textId="77777777" w:rsidR="00B93726" w:rsidRPr="00B906FF" w:rsidRDefault="00B93726" w:rsidP="004A6B88">
      <w:pPr>
        <w:pStyle w:val="affff1"/>
        <w:spacing w:after="0" w:line="276" w:lineRule="auto"/>
        <w:ind w:right="-283"/>
        <w:rPr>
          <w:rFonts w:ascii="Times New Roman" w:hAnsi="Times New Roman"/>
          <w:sz w:val="28"/>
          <w:szCs w:val="28"/>
          <w:u w:val="single"/>
        </w:rPr>
      </w:pPr>
      <w:r w:rsidRPr="00B906FF">
        <w:rPr>
          <w:rFonts w:ascii="Times New Roman" w:hAnsi="Times New Roman"/>
          <w:sz w:val="28"/>
          <w:szCs w:val="28"/>
          <w:u w:val="single"/>
        </w:rPr>
        <w:t>Зона действия №8</w:t>
      </w:r>
    </w:p>
    <w:p w14:paraId="443547CE" w14:textId="77777777" w:rsidR="00B93726" w:rsidRPr="00B906FF" w:rsidRDefault="00B93726" w:rsidP="004A6B88">
      <w:pPr>
        <w:pStyle w:val="affff1"/>
        <w:spacing w:after="0" w:line="276" w:lineRule="auto"/>
        <w:ind w:right="-283"/>
        <w:rPr>
          <w:rFonts w:ascii="Times New Roman" w:hAnsi="Times New Roman"/>
          <w:sz w:val="28"/>
          <w:szCs w:val="28"/>
        </w:rPr>
      </w:pPr>
      <w:r w:rsidRPr="00B906FF">
        <w:rPr>
          <w:rFonts w:ascii="Times New Roman" w:hAnsi="Times New Roman"/>
          <w:sz w:val="28"/>
          <w:szCs w:val="28"/>
        </w:rPr>
        <w:t>Зона действия образована на базе источника тепловой энергии Котельной №38-11 (ст. Темнолесская, ул. Центральная, 119а).</w:t>
      </w:r>
    </w:p>
    <w:p w14:paraId="4B107C2F" w14:textId="77777777" w:rsidR="00B93726" w:rsidRPr="00B906FF" w:rsidRDefault="00B93726" w:rsidP="004A6B88">
      <w:pPr>
        <w:pStyle w:val="affff1"/>
        <w:spacing w:after="0" w:line="276" w:lineRule="auto"/>
        <w:ind w:right="-283"/>
        <w:rPr>
          <w:rFonts w:ascii="Times New Roman" w:hAnsi="Times New Roman"/>
          <w:sz w:val="28"/>
          <w:szCs w:val="28"/>
        </w:rPr>
      </w:pPr>
      <w:r w:rsidRPr="00B906FF">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B906FF">
        <w:rPr>
          <w:rFonts w:ascii="Times New Roman" w:hAnsi="Times New Roman"/>
          <w:sz w:val="28"/>
          <w:szCs w:val="28"/>
        </w:rPr>
        <w:t>Шпаковский филиал ГУП СК «Крайтеплоэнерго»</w:t>
      </w:r>
      <w:r w:rsidRPr="00B906FF">
        <w:rPr>
          <w:rFonts w:ascii="Times New Roman" w:hAnsi="Times New Roman"/>
          <w:sz w:val="28"/>
          <w:szCs w:val="28"/>
        </w:rPr>
        <w:t xml:space="preserve"> (Шпаковский филиал).</w:t>
      </w:r>
    </w:p>
    <w:p w14:paraId="5278E274" w14:textId="77777777" w:rsidR="00B93726" w:rsidRPr="00B906FF" w:rsidRDefault="00B93726" w:rsidP="004A6B88">
      <w:pPr>
        <w:pStyle w:val="affff1"/>
        <w:spacing w:after="0" w:line="276" w:lineRule="auto"/>
        <w:ind w:right="-283"/>
        <w:rPr>
          <w:rFonts w:ascii="Times New Roman" w:hAnsi="Times New Roman"/>
          <w:sz w:val="28"/>
          <w:szCs w:val="28"/>
        </w:rPr>
      </w:pPr>
      <w:r w:rsidRPr="00B906FF">
        <w:rPr>
          <w:rFonts w:ascii="Times New Roman" w:hAnsi="Times New Roman"/>
          <w:sz w:val="28"/>
          <w:szCs w:val="28"/>
        </w:rPr>
        <w:t>Договорная нагрузка подключенных потребителей без учета потерь представлена в таблице ниже.</w:t>
      </w:r>
    </w:p>
    <w:p w14:paraId="02944BA5" w14:textId="77777777" w:rsidR="00B93726" w:rsidRPr="00B906FF" w:rsidRDefault="00B93726" w:rsidP="004A6B88">
      <w:pPr>
        <w:pStyle w:val="affff1"/>
        <w:spacing w:after="0" w:line="276" w:lineRule="auto"/>
        <w:ind w:right="-283"/>
        <w:rPr>
          <w:rFonts w:ascii="Times New Roman" w:hAnsi="Times New Roman"/>
          <w:sz w:val="28"/>
          <w:szCs w:val="28"/>
        </w:rPr>
      </w:pPr>
      <w:bookmarkStart w:id="75" w:name="_Toc81505602"/>
      <w:r w:rsidRPr="00B906FF">
        <w:rPr>
          <w:rFonts w:ascii="Times New Roman" w:hAnsi="Times New Roman"/>
          <w:sz w:val="28"/>
          <w:szCs w:val="28"/>
        </w:rPr>
        <w:t xml:space="preserve">Таблица </w:t>
      </w:r>
      <w:r w:rsidR="00C17605" w:rsidRPr="00B906FF">
        <w:rPr>
          <w:rFonts w:ascii="Times New Roman" w:hAnsi="Times New Roman"/>
          <w:sz w:val="28"/>
          <w:szCs w:val="28"/>
        </w:rPr>
        <w:fldChar w:fldCharType="begin"/>
      </w:r>
      <w:r w:rsidR="003E3B46" w:rsidRPr="00B906FF">
        <w:rPr>
          <w:rFonts w:ascii="Times New Roman" w:hAnsi="Times New Roman"/>
          <w:sz w:val="28"/>
          <w:szCs w:val="28"/>
        </w:rPr>
        <w:instrText xml:space="preserve"> SEQ Таблица \* ARABIC </w:instrText>
      </w:r>
      <w:r w:rsidR="00C17605" w:rsidRPr="00B906FF">
        <w:rPr>
          <w:rFonts w:ascii="Times New Roman" w:hAnsi="Times New Roman"/>
          <w:sz w:val="28"/>
          <w:szCs w:val="28"/>
        </w:rPr>
        <w:fldChar w:fldCharType="separate"/>
      </w:r>
      <w:r w:rsidR="00D03569" w:rsidRPr="00B906FF">
        <w:rPr>
          <w:rFonts w:ascii="Times New Roman" w:hAnsi="Times New Roman"/>
          <w:noProof/>
          <w:sz w:val="28"/>
          <w:szCs w:val="28"/>
        </w:rPr>
        <w:t>12</w:t>
      </w:r>
      <w:r w:rsidR="00C17605" w:rsidRPr="00B906FF">
        <w:rPr>
          <w:rFonts w:ascii="Times New Roman" w:hAnsi="Times New Roman"/>
          <w:noProof/>
          <w:sz w:val="28"/>
          <w:szCs w:val="28"/>
        </w:rPr>
        <w:fldChar w:fldCharType="end"/>
      </w:r>
      <w:r w:rsidRPr="00B906FF">
        <w:rPr>
          <w:rFonts w:ascii="Times New Roman" w:hAnsi="Times New Roman"/>
          <w:sz w:val="28"/>
          <w:szCs w:val="28"/>
        </w:rPr>
        <w:t xml:space="preserve"> – Договорная нагрузка подключенных потребителей Котельной №38-11</w:t>
      </w:r>
      <w:bookmarkEnd w:id="75"/>
    </w:p>
    <w:tbl>
      <w:tblPr>
        <w:tblStyle w:val="af7"/>
        <w:tblW w:w="9747" w:type="dxa"/>
        <w:tblLook w:val="04A0" w:firstRow="1" w:lastRow="0" w:firstColumn="1" w:lastColumn="0" w:noHBand="0" w:noVBand="1"/>
      </w:tblPr>
      <w:tblGrid>
        <w:gridCol w:w="2336"/>
        <w:gridCol w:w="2336"/>
        <w:gridCol w:w="2336"/>
        <w:gridCol w:w="2739"/>
      </w:tblGrid>
      <w:tr w:rsidR="00B93726" w:rsidRPr="00B906FF" w14:paraId="226ED0F4" w14:textId="77777777" w:rsidTr="004A6B88">
        <w:trPr>
          <w:tblHeader/>
        </w:trPr>
        <w:tc>
          <w:tcPr>
            <w:tcW w:w="2336" w:type="dxa"/>
            <w:shd w:val="clear" w:color="auto" w:fill="FFFFFF" w:themeFill="background1"/>
            <w:vAlign w:val="center"/>
          </w:tcPr>
          <w:p w14:paraId="0E26A1B5"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Наименование </w:t>
            </w:r>
          </w:p>
          <w:p w14:paraId="7B164909"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источника</w:t>
            </w:r>
          </w:p>
        </w:tc>
        <w:tc>
          <w:tcPr>
            <w:tcW w:w="2336" w:type="dxa"/>
            <w:shd w:val="clear" w:color="auto" w:fill="FFFFFF" w:themeFill="background1"/>
            <w:vAlign w:val="center"/>
          </w:tcPr>
          <w:p w14:paraId="20FCDC87"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Установленная</w:t>
            </w:r>
          </w:p>
          <w:p w14:paraId="1FA4DD12"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мощность, Гкал/ч</w:t>
            </w:r>
          </w:p>
        </w:tc>
        <w:tc>
          <w:tcPr>
            <w:tcW w:w="2336" w:type="dxa"/>
            <w:shd w:val="clear" w:color="auto" w:fill="FFFFFF" w:themeFill="background1"/>
            <w:vAlign w:val="center"/>
          </w:tcPr>
          <w:p w14:paraId="12C1AD98"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2B2D6095"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отопления, Гкал/ч</w:t>
            </w:r>
          </w:p>
        </w:tc>
        <w:tc>
          <w:tcPr>
            <w:tcW w:w="2739" w:type="dxa"/>
            <w:shd w:val="clear" w:color="auto" w:fill="FFFFFF" w:themeFill="background1"/>
            <w:vAlign w:val="center"/>
          </w:tcPr>
          <w:p w14:paraId="06DF0F18"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3652D2D4"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ГВС макс, Гкал/ч</w:t>
            </w:r>
          </w:p>
        </w:tc>
      </w:tr>
      <w:tr w:rsidR="00B93726" w:rsidRPr="00B906FF" w14:paraId="5976FC98" w14:textId="77777777" w:rsidTr="004A6B88">
        <w:tc>
          <w:tcPr>
            <w:tcW w:w="2336" w:type="dxa"/>
            <w:shd w:val="clear" w:color="auto" w:fill="auto"/>
            <w:vAlign w:val="center"/>
          </w:tcPr>
          <w:p w14:paraId="1052F47D"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Котельная №38-11</w:t>
            </w:r>
          </w:p>
        </w:tc>
        <w:tc>
          <w:tcPr>
            <w:tcW w:w="2336" w:type="dxa"/>
            <w:shd w:val="clear" w:color="auto" w:fill="auto"/>
            <w:vAlign w:val="center"/>
          </w:tcPr>
          <w:p w14:paraId="597A1CB3"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2,25</w:t>
            </w:r>
          </w:p>
        </w:tc>
        <w:tc>
          <w:tcPr>
            <w:tcW w:w="2336" w:type="dxa"/>
            <w:shd w:val="clear" w:color="auto" w:fill="auto"/>
            <w:vAlign w:val="center"/>
          </w:tcPr>
          <w:p w14:paraId="3CABEF32"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0,4394</w:t>
            </w:r>
          </w:p>
        </w:tc>
        <w:tc>
          <w:tcPr>
            <w:tcW w:w="2739" w:type="dxa"/>
            <w:shd w:val="clear" w:color="auto" w:fill="auto"/>
            <w:vAlign w:val="center"/>
          </w:tcPr>
          <w:p w14:paraId="2B0427C8" w14:textId="77777777" w:rsidR="00B93726" w:rsidRPr="00B906FF" w:rsidRDefault="00B93726" w:rsidP="00B93726">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w:t>
            </w:r>
          </w:p>
        </w:tc>
      </w:tr>
    </w:tbl>
    <w:p w14:paraId="44C5445C" w14:textId="77777777" w:rsidR="00B93726" w:rsidRPr="00B906FF" w:rsidRDefault="00630372" w:rsidP="004A6B88">
      <w:pPr>
        <w:pStyle w:val="afffffff0"/>
        <w:spacing w:before="0" w:after="0"/>
        <w:jc w:val="center"/>
        <w:rPr>
          <w:rFonts w:ascii="Arial" w:eastAsia="Calibri" w:hAnsi="Arial" w:cs="Times New Roman"/>
          <w:bCs w:val="0"/>
          <w:i/>
          <w:noProof w:val="0"/>
          <w:color w:val="auto"/>
          <w:sz w:val="24"/>
          <w:szCs w:val="26"/>
          <w:lang w:eastAsia="en-US"/>
        </w:rPr>
      </w:pPr>
      <w:bookmarkStart w:id="76" w:name="_Toc81505536"/>
      <w:r w:rsidRPr="00B906FF">
        <w:drawing>
          <wp:anchor distT="0" distB="0" distL="114300" distR="114300" simplePos="0" relativeHeight="251659264" behindDoc="0" locked="0" layoutInCell="1" allowOverlap="1" wp14:anchorId="035B872B" wp14:editId="695D205C">
            <wp:simplePos x="0" y="0"/>
            <wp:positionH relativeFrom="margin">
              <wp:align>center</wp:align>
            </wp:positionH>
            <wp:positionV relativeFrom="paragraph">
              <wp:posOffset>57150</wp:posOffset>
            </wp:positionV>
            <wp:extent cx="2562225" cy="2009775"/>
            <wp:effectExtent l="0" t="0" r="9525" b="9525"/>
            <wp:wrapTopAndBottom/>
            <wp:docPr id="97" name="Рисунок 9" descr="Зона № 10 Темнолесск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Зона № 10 Темнолесская"/>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62225" cy="2009775"/>
                    </a:xfrm>
                    <a:prstGeom prst="rect">
                      <a:avLst/>
                    </a:prstGeom>
                    <a:noFill/>
                    <a:ln>
                      <a:noFill/>
                    </a:ln>
                  </pic:spPr>
                </pic:pic>
              </a:graphicData>
            </a:graphic>
          </wp:anchor>
        </w:drawing>
      </w:r>
      <w:r w:rsidR="00B93726" w:rsidRPr="00B906FF">
        <w:rPr>
          <w:rFonts w:ascii="Arial" w:eastAsia="Calibri" w:hAnsi="Arial" w:cs="Times New Roman"/>
          <w:bCs w:val="0"/>
          <w:i/>
          <w:noProof w:val="0"/>
          <w:color w:val="auto"/>
          <w:sz w:val="24"/>
          <w:szCs w:val="26"/>
          <w:lang w:eastAsia="en-US"/>
        </w:rPr>
        <w:t xml:space="preserve">Рисунок </w:t>
      </w:r>
      <w:r w:rsidR="00C17605" w:rsidRPr="00B906FF">
        <w:rPr>
          <w:rFonts w:ascii="Arial" w:eastAsia="Calibri" w:hAnsi="Arial" w:cs="Times New Roman"/>
          <w:bCs w:val="0"/>
          <w:i/>
          <w:noProof w:val="0"/>
          <w:color w:val="auto"/>
          <w:sz w:val="24"/>
          <w:szCs w:val="26"/>
          <w:lang w:eastAsia="en-US"/>
        </w:rPr>
        <w:fldChar w:fldCharType="begin"/>
      </w:r>
      <w:r w:rsidR="00B93726" w:rsidRPr="00B906FF">
        <w:rPr>
          <w:rFonts w:ascii="Arial" w:eastAsia="Calibri" w:hAnsi="Arial" w:cs="Times New Roman"/>
          <w:bCs w:val="0"/>
          <w:i/>
          <w:noProof w:val="0"/>
          <w:color w:val="auto"/>
          <w:sz w:val="24"/>
          <w:szCs w:val="26"/>
          <w:lang w:eastAsia="en-US"/>
        </w:rPr>
        <w:instrText xml:space="preserve"> SEQ Рисунок \* ARABIC </w:instrText>
      </w:r>
      <w:r w:rsidR="00C17605" w:rsidRPr="00B906FF">
        <w:rPr>
          <w:rFonts w:ascii="Arial" w:eastAsia="Calibri" w:hAnsi="Arial" w:cs="Times New Roman"/>
          <w:bCs w:val="0"/>
          <w:i/>
          <w:noProof w:val="0"/>
          <w:color w:val="auto"/>
          <w:sz w:val="24"/>
          <w:szCs w:val="26"/>
          <w:lang w:eastAsia="en-US"/>
        </w:rPr>
        <w:fldChar w:fldCharType="separate"/>
      </w:r>
      <w:r w:rsidR="00D03569" w:rsidRPr="00B906FF">
        <w:rPr>
          <w:rFonts w:ascii="Arial" w:eastAsia="Calibri" w:hAnsi="Arial" w:cs="Times New Roman"/>
          <w:bCs w:val="0"/>
          <w:i/>
          <w:color w:val="auto"/>
          <w:sz w:val="24"/>
          <w:szCs w:val="26"/>
          <w:lang w:eastAsia="en-US"/>
        </w:rPr>
        <w:t>13</w:t>
      </w:r>
      <w:r w:rsidR="00C17605" w:rsidRPr="00B906FF">
        <w:rPr>
          <w:rFonts w:ascii="Arial" w:eastAsia="Calibri" w:hAnsi="Arial" w:cs="Times New Roman"/>
          <w:bCs w:val="0"/>
          <w:i/>
          <w:noProof w:val="0"/>
          <w:color w:val="auto"/>
          <w:sz w:val="24"/>
          <w:szCs w:val="26"/>
          <w:lang w:eastAsia="en-US"/>
        </w:rPr>
        <w:fldChar w:fldCharType="end"/>
      </w:r>
      <w:r w:rsidR="00B93726" w:rsidRPr="00B906FF">
        <w:rPr>
          <w:rFonts w:ascii="Arial" w:eastAsia="Calibri" w:hAnsi="Arial" w:cs="Times New Roman"/>
          <w:bCs w:val="0"/>
          <w:i/>
          <w:noProof w:val="0"/>
          <w:color w:val="auto"/>
          <w:sz w:val="24"/>
          <w:szCs w:val="26"/>
          <w:lang w:eastAsia="en-US"/>
        </w:rPr>
        <w:t xml:space="preserve"> – Зона действия №8 на базе Котельной №38-11</w:t>
      </w:r>
      <w:bookmarkEnd w:id="76"/>
    </w:p>
    <w:p w14:paraId="5EDC61E6" w14:textId="77777777" w:rsidR="00B93726" w:rsidRPr="00B906FF" w:rsidRDefault="00B93726" w:rsidP="00B93726">
      <w:pPr>
        <w:pStyle w:val="affffffc"/>
        <w:spacing w:line="240" w:lineRule="auto"/>
        <w:rPr>
          <w:sz w:val="20"/>
          <w:szCs w:val="20"/>
        </w:rPr>
      </w:pPr>
    </w:p>
    <w:p w14:paraId="47A4A4A6" w14:textId="77777777" w:rsidR="00B93726" w:rsidRPr="00B906FF" w:rsidRDefault="00B93726" w:rsidP="00630372">
      <w:pPr>
        <w:pStyle w:val="affff1"/>
        <w:spacing w:after="0"/>
        <w:rPr>
          <w:u w:val="single"/>
        </w:rPr>
      </w:pPr>
      <w:r w:rsidRPr="00B906FF">
        <w:rPr>
          <w:u w:val="single"/>
        </w:rPr>
        <w:t>Зона действия №9</w:t>
      </w:r>
    </w:p>
    <w:p w14:paraId="124D43F5" w14:textId="77777777" w:rsidR="00B93726" w:rsidRPr="00B906FF" w:rsidRDefault="00B93726" w:rsidP="004A6B88">
      <w:pPr>
        <w:pStyle w:val="affff1"/>
        <w:spacing w:after="0" w:line="276" w:lineRule="auto"/>
        <w:ind w:right="-283"/>
        <w:rPr>
          <w:rFonts w:ascii="Times New Roman" w:hAnsi="Times New Roman"/>
          <w:sz w:val="28"/>
          <w:szCs w:val="28"/>
        </w:rPr>
      </w:pPr>
      <w:r w:rsidRPr="00B906FF">
        <w:rPr>
          <w:rFonts w:ascii="Times New Roman" w:hAnsi="Times New Roman"/>
          <w:sz w:val="28"/>
          <w:szCs w:val="28"/>
        </w:rPr>
        <w:lastRenderedPageBreak/>
        <w:t>Зона действия образована на базе источника тепловой энергии Котельной №38-12 (с. Казинка, ул. Ленина, 119).</w:t>
      </w:r>
    </w:p>
    <w:p w14:paraId="3934C4B4" w14:textId="77777777" w:rsidR="00B93726" w:rsidRPr="00B906FF" w:rsidRDefault="00B93726" w:rsidP="004A6B88">
      <w:pPr>
        <w:pStyle w:val="affff1"/>
        <w:spacing w:after="0" w:line="276" w:lineRule="auto"/>
        <w:ind w:right="-283"/>
        <w:rPr>
          <w:rFonts w:ascii="Times New Roman" w:hAnsi="Times New Roman"/>
          <w:sz w:val="28"/>
          <w:szCs w:val="28"/>
        </w:rPr>
      </w:pPr>
      <w:r w:rsidRPr="00B906FF">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B906FF">
        <w:rPr>
          <w:rFonts w:ascii="Times New Roman" w:hAnsi="Times New Roman"/>
          <w:sz w:val="28"/>
          <w:szCs w:val="28"/>
        </w:rPr>
        <w:t>Шпаковский филиал ГУП СК «Крайтеплоэнерго»</w:t>
      </w:r>
      <w:r w:rsidRPr="00B906FF">
        <w:rPr>
          <w:rFonts w:ascii="Times New Roman" w:hAnsi="Times New Roman"/>
          <w:sz w:val="28"/>
          <w:szCs w:val="28"/>
        </w:rPr>
        <w:t xml:space="preserve"> (Шпаковский филиал).</w:t>
      </w:r>
    </w:p>
    <w:p w14:paraId="386AF7CC" w14:textId="77777777" w:rsidR="00B93726" w:rsidRPr="00B906FF" w:rsidRDefault="00B93726" w:rsidP="004A6B88">
      <w:pPr>
        <w:pStyle w:val="affff1"/>
        <w:spacing w:after="0" w:line="276" w:lineRule="auto"/>
        <w:ind w:right="-283"/>
        <w:rPr>
          <w:rFonts w:ascii="Times New Roman" w:hAnsi="Times New Roman"/>
          <w:sz w:val="28"/>
          <w:szCs w:val="28"/>
        </w:rPr>
      </w:pPr>
      <w:r w:rsidRPr="00B906FF">
        <w:rPr>
          <w:rFonts w:ascii="Times New Roman" w:hAnsi="Times New Roman"/>
          <w:sz w:val="28"/>
          <w:szCs w:val="28"/>
        </w:rPr>
        <w:t>Договорная нагрузка подключенных потребителей без учета потерь представлена в таблице ниже.</w:t>
      </w:r>
    </w:p>
    <w:p w14:paraId="7AB10EBE" w14:textId="77777777" w:rsidR="00B93726" w:rsidRPr="00B906FF" w:rsidRDefault="00630372" w:rsidP="00630372">
      <w:pPr>
        <w:pStyle w:val="affff1"/>
        <w:spacing w:after="0"/>
        <w:rPr>
          <w:rFonts w:ascii="Times New Roman" w:hAnsi="Times New Roman"/>
        </w:rPr>
      </w:pPr>
      <w:bookmarkStart w:id="77" w:name="_Toc81505603"/>
      <w:r w:rsidRPr="00B906FF">
        <w:rPr>
          <w:rFonts w:ascii="Times New Roman" w:hAnsi="Times New Roman"/>
          <w:noProof/>
          <w:lang w:eastAsia="ru-RU"/>
        </w:rPr>
        <w:drawing>
          <wp:anchor distT="0" distB="0" distL="114300" distR="114300" simplePos="0" relativeHeight="251657216" behindDoc="0" locked="0" layoutInCell="1" allowOverlap="1" wp14:anchorId="34AF5BEA" wp14:editId="4665E877">
            <wp:simplePos x="0" y="0"/>
            <wp:positionH relativeFrom="margin">
              <wp:align>center</wp:align>
            </wp:positionH>
            <wp:positionV relativeFrom="paragraph">
              <wp:posOffset>1217930</wp:posOffset>
            </wp:positionV>
            <wp:extent cx="914400" cy="1647825"/>
            <wp:effectExtent l="0" t="0" r="0" b="9525"/>
            <wp:wrapTopAndBottom/>
            <wp:docPr id="98" name="Рисунок 10" descr="Казинка исправленная Зона №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азинка исправленная Зона №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14400" cy="1647825"/>
                    </a:xfrm>
                    <a:prstGeom prst="rect">
                      <a:avLst/>
                    </a:prstGeom>
                    <a:noFill/>
                    <a:ln>
                      <a:noFill/>
                    </a:ln>
                  </pic:spPr>
                </pic:pic>
              </a:graphicData>
            </a:graphic>
          </wp:anchor>
        </w:drawing>
      </w:r>
      <w:r w:rsidR="00B93726" w:rsidRPr="00B906FF">
        <w:rPr>
          <w:rFonts w:ascii="Times New Roman" w:hAnsi="Times New Roman"/>
        </w:rPr>
        <w:t xml:space="preserve">Таблица </w:t>
      </w:r>
      <w:r w:rsidR="00C17605" w:rsidRPr="00B906FF">
        <w:rPr>
          <w:rFonts w:ascii="Times New Roman" w:hAnsi="Times New Roman"/>
        </w:rPr>
        <w:fldChar w:fldCharType="begin"/>
      </w:r>
      <w:r w:rsidR="003E3B46" w:rsidRPr="00B906FF">
        <w:rPr>
          <w:rFonts w:ascii="Times New Roman" w:hAnsi="Times New Roman"/>
        </w:rPr>
        <w:instrText xml:space="preserve"> SEQ Таблица \* ARABIC </w:instrText>
      </w:r>
      <w:r w:rsidR="00C17605" w:rsidRPr="00B906FF">
        <w:rPr>
          <w:rFonts w:ascii="Times New Roman" w:hAnsi="Times New Roman"/>
        </w:rPr>
        <w:fldChar w:fldCharType="separate"/>
      </w:r>
      <w:r w:rsidR="00D03569" w:rsidRPr="00B906FF">
        <w:rPr>
          <w:rFonts w:ascii="Times New Roman" w:hAnsi="Times New Roman"/>
          <w:noProof/>
        </w:rPr>
        <w:t>13</w:t>
      </w:r>
      <w:r w:rsidR="00C17605" w:rsidRPr="00B906FF">
        <w:rPr>
          <w:rFonts w:ascii="Times New Roman" w:hAnsi="Times New Roman"/>
          <w:noProof/>
        </w:rPr>
        <w:fldChar w:fldCharType="end"/>
      </w:r>
      <w:r w:rsidR="00B93726" w:rsidRPr="00B906FF">
        <w:rPr>
          <w:rFonts w:ascii="Times New Roman" w:hAnsi="Times New Roman"/>
        </w:rPr>
        <w:t xml:space="preserve"> – Договорная нагрузка подключенных потребителей Котельной №38-12</w:t>
      </w:r>
      <w:bookmarkEnd w:id="77"/>
    </w:p>
    <w:tbl>
      <w:tblPr>
        <w:tblStyle w:val="af7"/>
        <w:tblW w:w="9747" w:type="dxa"/>
        <w:tblLook w:val="04A0" w:firstRow="1" w:lastRow="0" w:firstColumn="1" w:lastColumn="0" w:noHBand="0" w:noVBand="1"/>
      </w:tblPr>
      <w:tblGrid>
        <w:gridCol w:w="2336"/>
        <w:gridCol w:w="2336"/>
        <w:gridCol w:w="2336"/>
        <w:gridCol w:w="2739"/>
      </w:tblGrid>
      <w:tr w:rsidR="00B93726" w:rsidRPr="00B906FF" w14:paraId="5882BF96" w14:textId="77777777" w:rsidTr="004A6B88">
        <w:tc>
          <w:tcPr>
            <w:tcW w:w="2336" w:type="dxa"/>
            <w:shd w:val="clear" w:color="auto" w:fill="FFFFFF" w:themeFill="background1"/>
            <w:vAlign w:val="center"/>
          </w:tcPr>
          <w:p w14:paraId="758F93B8"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Наименование </w:t>
            </w:r>
          </w:p>
          <w:p w14:paraId="2022EE0F"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источника</w:t>
            </w:r>
          </w:p>
        </w:tc>
        <w:tc>
          <w:tcPr>
            <w:tcW w:w="2336" w:type="dxa"/>
            <w:shd w:val="clear" w:color="auto" w:fill="FFFFFF" w:themeFill="background1"/>
            <w:vAlign w:val="center"/>
          </w:tcPr>
          <w:p w14:paraId="771384CC"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Установленная</w:t>
            </w:r>
          </w:p>
          <w:p w14:paraId="42DA6DA9"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мощность, Гкал/ч</w:t>
            </w:r>
          </w:p>
        </w:tc>
        <w:tc>
          <w:tcPr>
            <w:tcW w:w="2336" w:type="dxa"/>
            <w:shd w:val="clear" w:color="auto" w:fill="FFFFFF" w:themeFill="background1"/>
            <w:vAlign w:val="center"/>
          </w:tcPr>
          <w:p w14:paraId="50ADC76F"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35C8BB67"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отопления, Гкал/ч</w:t>
            </w:r>
          </w:p>
        </w:tc>
        <w:tc>
          <w:tcPr>
            <w:tcW w:w="2739" w:type="dxa"/>
            <w:shd w:val="clear" w:color="auto" w:fill="FFFFFF" w:themeFill="background1"/>
            <w:vAlign w:val="center"/>
          </w:tcPr>
          <w:p w14:paraId="70CA1C3B"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14A9FE05"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ГВС макс, Гкал/ч</w:t>
            </w:r>
          </w:p>
        </w:tc>
      </w:tr>
      <w:tr w:rsidR="00B93726" w:rsidRPr="00B906FF" w14:paraId="0BFC8795" w14:textId="77777777" w:rsidTr="004A6B88">
        <w:tc>
          <w:tcPr>
            <w:tcW w:w="2336" w:type="dxa"/>
            <w:shd w:val="clear" w:color="auto" w:fill="auto"/>
            <w:vAlign w:val="center"/>
          </w:tcPr>
          <w:p w14:paraId="2AFCB90E"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Котельная №38-12</w:t>
            </w:r>
          </w:p>
        </w:tc>
        <w:tc>
          <w:tcPr>
            <w:tcW w:w="2336" w:type="dxa"/>
            <w:shd w:val="clear" w:color="auto" w:fill="auto"/>
            <w:vAlign w:val="center"/>
          </w:tcPr>
          <w:p w14:paraId="3C542694" w14:textId="45A1834D" w:rsidR="00B93726" w:rsidRPr="00B906FF" w:rsidRDefault="00B93726" w:rsidP="00776D4D">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0,</w:t>
            </w:r>
            <w:r w:rsidR="00776D4D" w:rsidRPr="00B906FF">
              <w:rPr>
                <w:rFonts w:ascii="Times New Roman" w:eastAsia="Times New Roman" w:hAnsi="Times New Roman" w:cs="Times New Roman"/>
                <w:sz w:val="20"/>
                <w:szCs w:val="20"/>
                <w:lang w:eastAsia="ru-RU"/>
              </w:rPr>
              <w:t>92</w:t>
            </w:r>
            <w:r w:rsidR="00FB0C45">
              <w:rPr>
                <w:rFonts w:ascii="Times New Roman" w:eastAsia="Times New Roman" w:hAnsi="Times New Roman" w:cs="Times New Roman"/>
                <w:sz w:val="20"/>
                <w:szCs w:val="20"/>
                <w:lang w:eastAsia="ru-RU"/>
              </w:rPr>
              <w:t>4</w:t>
            </w:r>
          </w:p>
        </w:tc>
        <w:tc>
          <w:tcPr>
            <w:tcW w:w="2336" w:type="dxa"/>
            <w:shd w:val="clear" w:color="auto" w:fill="auto"/>
            <w:vAlign w:val="center"/>
          </w:tcPr>
          <w:p w14:paraId="0358C31A" w14:textId="77777777" w:rsidR="00B93726" w:rsidRPr="00B906FF" w:rsidRDefault="00B93726" w:rsidP="00E826A4">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0,2</w:t>
            </w:r>
            <w:r w:rsidR="00E826A4" w:rsidRPr="00B906FF">
              <w:rPr>
                <w:rFonts w:ascii="Times New Roman" w:eastAsia="Times New Roman" w:hAnsi="Times New Roman" w:cs="Times New Roman"/>
                <w:sz w:val="20"/>
                <w:szCs w:val="20"/>
                <w:lang w:eastAsia="ru-RU"/>
              </w:rPr>
              <w:t>478</w:t>
            </w:r>
          </w:p>
        </w:tc>
        <w:tc>
          <w:tcPr>
            <w:tcW w:w="2739" w:type="dxa"/>
            <w:shd w:val="clear" w:color="auto" w:fill="auto"/>
            <w:vAlign w:val="center"/>
          </w:tcPr>
          <w:p w14:paraId="7F416CEC"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w:t>
            </w:r>
          </w:p>
        </w:tc>
      </w:tr>
    </w:tbl>
    <w:p w14:paraId="71EA1DB1" w14:textId="77777777" w:rsidR="00B93726" w:rsidRPr="00B906FF" w:rsidRDefault="00B93726" w:rsidP="008C5A5F">
      <w:pPr>
        <w:pStyle w:val="afffffff0"/>
        <w:jc w:val="center"/>
        <w:rPr>
          <w:rFonts w:eastAsia="Calibri" w:cs="Times New Roman"/>
          <w:bCs w:val="0"/>
          <w:i/>
          <w:noProof w:val="0"/>
          <w:color w:val="auto"/>
          <w:sz w:val="22"/>
          <w:szCs w:val="22"/>
          <w:lang w:eastAsia="en-US"/>
        </w:rPr>
      </w:pPr>
      <w:bookmarkStart w:id="78" w:name="_Toc81505537"/>
      <w:r w:rsidRPr="00B906FF">
        <w:rPr>
          <w:rFonts w:eastAsia="Calibri" w:cs="Times New Roman"/>
          <w:bCs w:val="0"/>
          <w:i/>
          <w:noProof w:val="0"/>
          <w:color w:val="auto"/>
          <w:sz w:val="22"/>
          <w:szCs w:val="22"/>
          <w:lang w:eastAsia="en-US"/>
        </w:rPr>
        <w:t xml:space="preserve">Рисунок </w:t>
      </w:r>
      <w:r w:rsidR="00C17605" w:rsidRPr="00B906FF">
        <w:rPr>
          <w:rFonts w:eastAsia="Calibri" w:cs="Times New Roman"/>
          <w:bCs w:val="0"/>
          <w:i/>
          <w:noProof w:val="0"/>
          <w:color w:val="auto"/>
          <w:sz w:val="22"/>
          <w:szCs w:val="22"/>
          <w:lang w:eastAsia="en-US"/>
        </w:rPr>
        <w:fldChar w:fldCharType="begin"/>
      </w:r>
      <w:r w:rsidRPr="00B906FF">
        <w:rPr>
          <w:rFonts w:eastAsia="Calibri" w:cs="Times New Roman"/>
          <w:bCs w:val="0"/>
          <w:i/>
          <w:noProof w:val="0"/>
          <w:color w:val="auto"/>
          <w:sz w:val="22"/>
          <w:szCs w:val="22"/>
          <w:lang w:eastAsia="en-US"/>
        </w:rPr>
        <w:instrText xml:space="preserve"> SEQ Рисунок \* ARABIC </w:instrText>
      </w:r>
      <w:r w:rsidR="00C17605" w:rsidRPr="00B906FF">
        <w:rPr>
          <w:rFonts w:eastAsia="Calibri" w:cs="Times New Roman"/>
          <w:bCs w:val="0"/>
          <w:i/>
          <w:noProof w:val="0"/>
          <w:color w:val="auto"/>
          <w:sz w:val="22"/>
          <w:szCs w:val="22"/>
          <w:lang w:eastAsia="en-US"/>
        </w:rPr>
        <w:fldChar w:fldCharType="separate"/>
      </w:r>
      <w:r w:rsidR="00D03569" w:rsidRPr="00B906FF">
        <w:rPr>
          <w:rFonts w:eastAsia="Calibri" w:cs="Times New Roman"/>
          <w:bCs w:val="0"/>
          <w:i/>
          <w:color w:val="auto"/>
          <w:sz w:val="22"/>
          <w:szCs w:val="22"/>
          <w:lang w:eastAsia="en-US"/>
        </w:rPr>
        <w:t>14</w:t>
      </w:r>
      <w:r w:rsidR="00C17605" w:rsidRPr="00B906FF">
        <w:rPr>
          <w:rFonts w:eastAsia="Calibri" w:cs="Times New Roman"/>
          <w:bCs w:val="0"/>
          <w:i/>
          <w:noProof w:val="0"/>
          <w:color w:val="auto"/>
          <w:sz w:val="22"/>
          <w:szCs w:val="22"/>
          <w:lang w:eastAsia="en-US"/>
        </w:rPr>
        <w:fldChar w:fldCharType="end"/>
      </w:r>
      <w:r w:rsidRPr="00B906FF">
        <w:rPr>
          <w:rFonts w:eastAsia="Calibri" w:cs="Times New Roman"/>
          <w:bCs w:val="0"/>
          <w:i/>
          <w:noProof w:val="0"/>
          <w:color w:val="auto"/>
          <w:sz w:val="22"/>
          <w:szCs w:val="22"/>
          <w:lang w:eastAsia="en-US"/>
        </w:rPr>
        <w:t xml:space="preserve"> – Зона действия №9 на базе Котельной №38-12</w:t>
      </w:r>
      <w:bookmarkEnd w:id="78"/>
    </w:p>
    <w:p w14:paraId="3D8202D7" w14:textId="77777777" w:rsidR="00B93726" w:rsidRPr="00B906FF" w:rsidRDefault="00B93726" w:rsidP="00B93726">
      <w:pPr>
        <w:pStyle w:val="affffffc"/>
        <w:spacing w:line="240" w:lineRule="auto"/>
        <w:rPr>
          <w:sz w:val="20"/>
          <w:szCs w:val="20"/>
        </w:rPr>
      </w:pPr>
    </w:p>
    <w:p w14:paraId="3FB3CF8B" w14:textId="77777777" w:rsidR="00B93726" w:rsidRPr="00B906FF" w:rsidRDefault="00B93726" w:rsidP="004A6B88">
      <w:pPr>
        <w:pStyle w:val="affff1"/>
        <w:spacing w:after="0" w:line="276" w:lineRule="auto"/>
        <w:ind w:right="-283"/>
        <w:rPr>
          <w:rFonts w:ascii="Times New Roman" w:hAnsi="Times New Roman"/>
          <w:sz w:val="28"/>
          <w:szCs w:val="28"/>
          <w:u w:val="single"/>
        </w:rPr>
      </w:pPr>
      <w:r w:rsidRPr="00B906FF">
        <w:rPr>
          <w:rFonts w:ascii="Times New Roman" w:hAnsi="Times New Roman"/>
          <w:sz w:val="28"/>
          <w:szCs w:val="28"/>
          <w:u w:val="single"/>
        </w:rPr>
        <w:t>Зона действия №10</w:t>
      </w:r>
    </w:p>
    <w:p w14:paraId="702DCE60" w14:textId="77777777" w:rsidR="00B93726" w:rsidRPr="00B906FF" w:rsidRDefault="00B93726" w:rsidP="004A6B88">
      <w:pPr>
        <w:pStyle w:val="affff1"/>
        <w:spacing w:after="0" w:line="276" w:lineRule="auto"/>
        <w:ind w:right="-283"/>
        <w:rPr>
          <w:rFonts w:ascii="Times New Roman" w:hAnsi="Times New Roman"/>
          <w:sz w:val="28"/>
          <w:szCs w:val="28"/>
        </w:rPr>
      </w:pPr>
      <w:r w:rsidRPr="00B906FF">
        <w:rPr>
          <w:rFonts w:ascii="Times New Roman" w:hAnsi="Times New Roman"/>
          <w:sz w:val="28"/>
          <w:szCs w:val="28"/>
        </w:rPr>
        <w:t>Зона действия образована на базе источника тепловой энергии Котельной №38-13 (с. Сенгилеевское, ул. Пионерская, 74б).</w:t>
      </w:r>
    </w:p>
    <w:p w14:paraId="285332A3" w14:textId="77777777" w:rsidR="00B93726" w:rsidRPr="00B906FF" w:rsidRDefault="00B93726" w:rsidP="004A6B88">
      <w:pPr>
        <w:pStyle w:val="affff1"/>
        <w:spacing w:after="0" w:line="276" w:lineRule="auto"/>
        <w:ind w:right="-283"/>
        <w:rPr>
          <w:rFonts w:ascii="Times New Roman" w:hAnsi="Times New Roman"/>
          <w:sz w:val="28"/>
          <w:szCs w:val="28"/>
        </w:rPr>
      </w:pPr>
      <w:r w:rsidRPr="00B906FF">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B906FF">
        <w:rPr>
          <w:rFonts w:ascii="Times New Roman" w:hAnsi="Times New Roman"/>
          <w:sz w:val="28"/>
          <w:szCs w:val="28"/>
        </w:rPr>
        <w:t>Шпаковский филиал ГУП СК «Крайтеплоэнерго»</w:t>
      </w:r>
      <w:r w:rsidR="00A51713" w:rsidRPr="00B906FF">
        <w:rPr>
          <w:rFonts w:ascii="Times New Roman" w:hAnsi="Times New Roman"/>
          <w:sz w:val="28"/>
          <w:szCs w:val="28"/>
        </w:rPr>
        <w:t>.</w:t>
      </w:r>
    </w:p>
    <w:p w14:paraId="1ACA5123" w14:textId="77777777" w:rsidR="00B93726" w:rsidRPr="00B906FF" w:rsidRDefault="00B93726" w:rsidP="004A6B88">
      <w:pPr>
        <w:pStyle w:val="affff1"/>
        <w:spacing w:after="0" w:line="276" w:lineRule="auto"/>
        <w:ind w:right="-283"/>
        <w:rPr>
          <w:rFonts w:ascii="Times New Roman" w:hAnsi="Times New Roman"/>
          <w:sz w:val="28"/>
          <w:szCs w:val="28"/>
        </w:rPr>
      </w:pPr>
      <w:r w:rsidRPr="00B906FF">
        <w:rPr>
          <w:rFonts w:ascii="Times New Roman" w:hAnsi="Times New Roman"/>
          <w:sz w:val="28"/>
          <w:szCs w:val="28"/>
        </w:rPr>
        <w:t>Договорная нагрузка подключенных потребителей без учета потерь представлена в таблице ниже.</w:t>
      </w:r>
    </w:p>
    <w:p w14:paraId="5E976ED9" w14:textId="77777777" w:rsidR="00B93726" w:rsidRPr="00B906FF" w:rsidRDefault="00B93726" w:rsidP="00630372">
      <w:pPr>
        <w:pStyle w:val="affff1"/>
        <w:spacing w:after="0"/>
        <w:rPr>
          <w:rFonts w:ascii="Times New Roman" w:hAnsi="Times New Roman"/>
        </w:rPr>
      </w:pPr>
      <w:bookmarkStart w:id="79" w:name="_Toc81505604"/>
      <w:r w:rsidRPr="00B906FF">
        <w:rPr>
          <w:rFonts w:ascii="Times New Roman" w:hAnsi="Times New Roman"/>
        </w:rPr>
        <w:t xml:space="preserve">Таблица </w:t>
      </w:r>
      <w:r w:rsidR="00C17605" w:rsidRPr="00B906FF">
        <w:rPr>
          <w:rFonts w:ascii="Times New Roman" w:hAnsi="Times New Roman"/>
        </w:rPr>
        <w:fldChar w:fldCharType="begin"/>
      </w:r>
      <w:r w:rsidR="003E3B46" w:rsidRPr="00B906FF">
        <w:rPr>
          <w:rFonts w:ascii="Times New Roman" w:hAnsi="Times New Roman"/>
        </w:rPr>
        <w:instrText xml:space="preserve"> SEQ Таблица \* ARABIC </w:instrText>
      </w:r>
      <w:r w:rsidR="00C17605" w:rsidRPr="00B906FF">
        <w:rPr>
          <w:rFonts w:ascii="Times New Roman" w:hAnsi="Times New Roman"/>
        </w:rPr>
        <w:fldChar w:fldCharType="separate"/>
      </w:r>
      <w:r w:rsidR="00D03569" w:rsidRPr="00B906FF">
        <w:rPr>
          <w:rFonts w:ascii="Times New Roman" w:hAnsi="Times New Roman"/>
          <w:noProof/>
        </w:rPr>
        <w:t>14</w:t>
      </w:r>
      <w:r w:rsidR="00C17605" w:rsidRPr="00B906FF">
        <w:rPr>
          <w:rFonts w:ascii="Times New Roman" w:hAnsi="Times New Roman"/>
          <w:noProof/>
        </w:rPr>
        <w:fldChar w:fldCharType="end"/>
      </w:r>
      <w:r w:rsidRPr="00B906FF">
        <w:rPr>
          <w:rFonts w:ascii="Times New Roman" w:hAnsi="Times New Roman"/>
        </w:rPr>
        <w:t xml:space="preserve"> – Договорная нагрузка подключенных потребителей Котельной №38-13</w:t>
      </w:r>
      <w:bookmarkEnd w:id="79"/>
    </w:p>
    <w:tbl>
      <w:tblPr>
        <w:tblStyle w:val="af7"/>
        <w:tblW w:w="9747" w:type="dxa"/>
        <w:tblLook w:val="04A0" w:firstRow="1" w:lastRow="0" w:firstColumn="1" w:lastColumn="0" w:noHBand="0" w:noVBand="1"/>
      </w:tblPr>
      <w:tblGrid>
        <w:gridCol w:w="2336"/>
        <w:gridCol w:w="2336"/>
        <w:gridCol w:w="2336"/>
        <w:gridCol w:w="2739"/>
      </w:tblGrid>
      <w:tr w:rsidR="00B93726" w:rsidRPr="00B906FF" w14:paraId="60035745" w14:textId="77777777" w:rsidTr="004A6B88">
        <w:trPr>
          <w:tblHeader/>
        </w:trPr>
        <w:tc>
          <w:tcPr>
            <w:tcW w:w="2336" w:type="dxa"/>
            <w:shd w:val="clear" w:color="auto" w:fill="FFFFFF" w:themeFill="background1"/>
            <w:vAlign w:val="center"/>
          </w:tcPr>
          <w:p w14:paraId="72847171"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Наименование </w:t>
            </w:r>
          </w:p>
          <w:p w14:paraId="5E00EA7E"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источника</w:t>
            </w:r>
          </w:p>
        </w:tc>
        <w:tc>
          <w:tcPr>
            <w:tcW w:w="2336" w:type="dxa"/>
            <w:shd w:val="clear" w:color="auto" w:fill="FFFFFF" w:themeFill="background1"/>
            <w:vAlign w:val="center"/>
          </w:tcPr>
          <w:p w14:paraId="6430DA15"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Установленная</w:t>
            </w:r>
          </w:p>
          <w:p w14:paraId="412B5090"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мощность, Гкал/ч</w:t>
            </w:r>
          </w:p>
        </w:tc>
        <w:tc>
          <w:tcPr>
            <w:tcW w:w="2336" w:type="dxa"/>
            <w:shd w:val="clear" w:color="auto" w:fill="FFFFFF" w:themeFill="background1"/>
            <w:vAlign w:val="center"/>
          </w:tcPr>
          <w:p w14:paraId="35BE8499"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68F1A4B7"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отопления, Гкал/ч</w:t>
            </w:r>
          </w:p>
        </w:tc>
        <w:tc>
          <w:tcPr>
            <w:tcW w:w="2739" w:type="dxa"/>
            <w:shd w:val="clear" w:color="auto" w:fill="FFFFFF" w:themeFill="background1"/>
            <w:vAlign w:val="center"/>
          </w:tcPr>
          <w:p w14:paraId="1948F718"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1F3C1BCD"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ГВС макс, Гкал/ч</w:t>
            </w:r>
          </w:p>
        </w:tc>
      </w:tr>
      <w:tr w:rsidR="00B93726" w:rsidRPr="00B906FF" w14:paraId="3913307F" w14:textId="77777777" w:rsidTr="00A51713">
        <w:tc>
          <w:tcPr>
            <w:tcW w:w="2336" w:type="dxa"/>
            <w:shd w:val="clear" w:color="auto" w:fill="auto"/>
            <w:vAlign w:val="center"/>
          </w:tcPr>
          <w:p w14:paraId="7B37DD10" w14:textId="77777777" w:rsidR="00B93726" w:rsidRPr="00B906FF" w:rsidRDefault="00B93726" w:rsidP="00A51713">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Котельная №38-13</w:t>
            </w:r>
          </w:p>
        </w:tc>
        <w:tc>
          <w:tcPr>
            <w:tcW w:w="2336" w:type="dxa"/>
            <w:shd w:val="clear" w:color="auto" w:fill="auto"/>
            <w:vAlign w:val="center"/>
          </w:tcPr>
          <w:p w14:paraId="29289757" w14:textId="2463F2A3" w:rsidR="00B93726" w:rsidRPr="00B906FF" w:rsidRDefault="00FB0C45" w:rsidP="008C5A5F">
            <w:pPr>
              <w:widowControl w:val="0"/>
              <w:autoSpaceDE w:val="0"/>
              <w:autoSpaceDN w:val="0"/>
              <w:adjustRightInd w:val="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0,924</w:t>
            </w:r>
          </w:p>
        </w:tc>
        <w:tc>
          <w:tcPr>
            <w:tcW w:w="2336" w:type="dxa"/>
            <w:shd w:val="clear" w:color="auto" w:fill="auto"/>
            <w:vAlign w:val="center"/>
          </w:tcPr>
          <w:p w14:paraId="1542A712" w14:textId="77777777" w:rsidR="00B93726" w:rsidRPr="00B906FF" w:rsidRDefault="00B93726" w:rsidP="00A51713">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0,31</w:t>
            </w:r>
          </w:p>
        </w:tc>
        <w:tc>
          <w:tcPr>
            <w:tcW w:w="2739" w:type="dxa"/>
            <w:shd w:val="clear" w:color="auto" w:fill="auto"/>
            <w:vAlign w:val="center"/>
          </w:tcPr>
          <w:p w14:paraId="39101570" w14:textId="77777777" w:rsidR="00B93726" w:rsidRPr="00B906FF" w:rsidRDefault="00B93726" w:rsidP="00A51713">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0,0614</w:t>
            </w:r>
          </w:p>
        </w:tc>
      </w:tr>
    </w:tbl>
    <w:p w14:paraId="30384491" w14:textId="77777777" w:rsidR="00B93726" w:rsidRPr="00B906FF" w:rsidRDefault="004A6B88" w:rsidP="004A6B88">
      <w:pPr>
        <w:pStyle w:val="afffffff0"/>
        <w:jc w:val="center"/>
        <w:rPr>
          <w:rFonts w:eastAsia="Calibri" w:cs="Times New Roman"/>
          <w:bCs w:val="0"/>
          <w:i/>
          <w:noProof w:val="0"/>
          <w:color w:val="auto"/>
          <w:sz w:val="24"/>
          <w:szCs w:val="26"/>
          <w:lang w:eastAsia="en-US"/>
        </w:rPr>
      </w:pPr>
      <w:bookmarkStart w:id="80" w:name="_Toc81505538"/>
      <w:r w:rsidRPr="00B906FF">
        <w:rPr>
          <w:rFonts w:cs="Times New Roman"/>
        </w:rPr>
        <w:lastRenderedPageBreak/>
        <w:drawing>
          <wp:anchor distT="0" distB="0" distL="114300" distR="114300" simplePos="0" relativeHeight="251655168" behindDoc="0" locked="0" layoutInCell="1" allowOverlap="1" wp14:anchorId="4E93E982" wp14:editId="1B71F69F">
            <wp:simplePos x="0" y="0"/>
            <wp:positionH relativeFrom="column">
              <wp:posOffset>1584325</wp:posOffset>
            </wp:positionH>
            <wp:positionV relativeFrom="paragraph">
              <wp:posOffset>42545</wp:posOffset>
            </wp:positionV>
            <wp:extent cx="2466975" cy="1647825"/>
            <wp:effectExtent l="0" t="0" r="9525" b="9525"/>
            <wp:wrapTopAndBottom/>
            <wp:docPr id="99" name="Рисунок 11" descr="Зона № 12 Сенгилеевско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Зона № 12 Сенгилеевское"/>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66975" cy="1647825"/>
                    </a:xfrm>
                    <a:prstGeom prst="rect">
                      <a:avLst/>
                    </a:prstGeom>
                    <a:noFill/>
                    <a:ln>
                      <a:noFill/>
                    </a:ln>
                  </pic:spPr>
                </pic:pic>
              </a:graphicData>
            </a:graphic>
          </wp:anchor>
        </w:drawing>
      </w:r>
      <w:r w:rsidR="00B93726" w:rsidRPr="00B906FF">
        <w:rPr>
          <w:rFonts w:eastAsia="Calibri" w:cs="Times New Roman"/>
          <w:bCs w:val="0"/>
          <w:i/>
          <w:noProof w:val="0"/>
          <w:color w:val="auto"/>
          <w:sz w:val="24"/>
          <w:szCs w:val="26"/>
          <w:lang w:eastAsia="en-US"/>
        </w:rPr>
        <w:t xml:space="preserve">Рисунок </w:t>
      </w:r>
      <w:r w:rsidR="00C17605" w:rsidRPr="00B906FF">
        <w:rPr>
          <w:rFonts w:eastAsia="Calibri" w:cs="Times New Roman"/>
          <w:bCs w:val="0"/>
          <w:i/>
          <w:noProof w:val="0"/>
          <w:color w:val="auto"/>
          <w:sz w:val="24"/>
          <w:szCs w:val="26"/>
          <w:lang w:eastAsia="en-US"/>
        </w:rPr>
        <w:fldChar w:fldCharType="begin"/>
      </w:r>
      <w:r w:rsidR="00B93726" w:rsidRPr="00B906FF">
        <w:rPr>
          <w:rFonts w:eastAsia="Calibri" w:cs="Times New Roman"/>
          <w:bCs w:val="0"/>
          <w:i/>
          <w:noProof w:val="0"/>
          <w:color w:val="auto"/>
          <w:sz w:val="24"/>
          <w:szCs w:val="26"/>
          <w:lang w:eastAsia="en-US"/>
        </w:rPr>
        <w:instrText xml:space="preserve"> SEQ Рисунок \* ARABIC </w:instrText>
      </w:r>
      <w:r w:rsidR="00C17605" w:rsidRPr="00B906FF">
        <w:rPr>
          <w:rFonts w:eastAsia="Calibri" w:cs="Times New Roman"/>
          <w:bCs w:val="0"/>
          <w:i/>
          <w:noProof w:val="0"/>
          <w:color w:val="auto"/>
          <w:sz w:val="24"/>
          <w:szCs w:val="26"/>
          <w:lang w:eastAsia="en-US"/>
        </w:rPr>
        <w:fldChar w:fldCharType="separate"/>
      </w:r>
      <w:r w:rsidR="00D03569" w:rsidRPr="00B906FF">
        <w:rPr>
          <w:rFonts w:eastAsia="Calibri" w:cs="Times New Roman"/>
          <w:bCs w:val="0"/>
          <w:i/>
          <w:color w:val="auto"/>
          <w:sz w:val="24"/>
          <w:szCs w:val="26"/>
          <w:lang w:eastAsia="en-US"/>
        </w:rPr>
        <w:t>15</w:t>
      </w:r>
      <w:r w:rsidR="00C17605" w:rsidRPr="00B906FF">
        <w:rPr>
          <w:rFonts w:eastAsia="Calibri" w:cs="Times New Roman"/>
          <w:bCs w:val="0"/>
          <w:i/>
          <w:noProof w:val="0"/>
          <w:color w:val="auto"/>
          <w:sz w:val="24"/>
          <w:szCs w:val="26"/>
          <w:lang w:eastAsia="en-US"/>
        </w:rPr>
        <w:fldChar w:fldCharType="end"/>
      </w:r>
      <w:r w:rsidR="00B93726" w:rsidRPr="00B906FF">
        <w:rPr>
          <w:rFonts w:eastAsia="Calibri" w:cs="Times New Roman"/>
          <w:bCs w:val="0"/>
          <w:i/>
          <w:noProof w:val="0"/>
          <w:color w:val="auto"/>
          <w:sz w:val="24"/>
          <w:szCs w:val="26"/>
          <w:lang w:eastAsia="en-US"/>
        </w:rPr>
        <w:t xml:space="preserve"> – Зона действия №10 на базе Котельной №38-13</w:t>
      </w:r>
      <w:bookmarkEnd w:id="80"/>
    </w:p>
    <w:p w14:paraId="79AB2CA3" w14:textId="77777777" w:rsidR="00B93726" w:rsidRPr="00B906FF" w:rsidRDefault="00B93726" w:rsidP="00B93726">
      <w:pPr>
        <w:pStyle w:val="affffffc"/>
        <w:spacing w:line="240" w:lineRule="auto"/>
        <w:rPr>
          <w:sz w:val="20"/>
          <w:szCs w:val="20"/>
        </w:rPr>
      </w:pPr>
    </w:p>
    <w:p w14:paraId="36DC71BC" w14:textId="77777777" w:rsidR="00B93726" w:rsidRPr="00B906FF" w:rsidRDefault="00B93726" w:rsidP="004A6B88">
      <w:pPr>
        <w:pStyle w:val="affff1"/>
        <w:spacing w:after="0" w:line="276" w:lineRule="auto"/>
        <w:ind w:right="-283"/>
        <w:rPr>
          <w:rFonts w:ascii="Times New Roman" w:hAnsi="Times New Roman"/>
          <w:sz w:val="28"/>
          <w:szCs w:val="28"/>
          <w:u w:val="single"/>
        </w:rPr>
      </w:pPr>
      <w:r w:rsidRPr="00B906FF">
        <w:rPr>
          <w:rFonts w:ascii="Times New Roman" w:hAnsi="Times New Roman"/>
          <w:sz w:val="28"/>
          <w:szCs w:val="28"/>
          <w:u w:val="single"/>
        </w:rPr>
        <w:t>Зона действия №11</w:t>
      </w:r>
    </w:p>
    <w:p w14:paraId="42041156" w14:textId="77777777" w:rsidR="00B93726" w:rsidRPr="00B906FF" w:rsidRDefault="00B93726" w:rsidP="004A6B88">
      <w:pPr>
        <w:pStyle w:val="affff1"/>
        <w:spacing w:after="0" w:line="276" w:lineRule="auto"/>
        <w:ind w:right="-283"/>
        <w:rPr>
          <w:rFonts w:ascii="Times New Roman" w:hAnsi="Times New Roman"/>
          <w:sz w:val="28"/>
          <w:szCs w:val="28"/>
        </w:rPr>
      </w:pPr>
      <w:r w:rsidRPr="00B906FF">
        <w:rPr>
          <w:rFonts w:ascii="Times New Roman" w:hAnsi="Times New Roman"/>
          <w:sz w:val="28"/>
          <w:szCs w:val="28"/>
        </w:rPr>
        <w:t>Зона действия образована на базе источника тепловой энергии Котельной №38-14 (с. Сенгилеевское, ул. Пирогова, 34а).</w:t>
      </w:r>
    </w:p>
    <w:p w14:paraId="3119FA7E" w14:textId="77777777" w:rsidR="00B93726" w:rsidRPr="00B906FF" w:rsidRDefault="00B93726" w:rsidP="004A6B88">
      <w:pPr>
        <w:pStyle w:val="affff1"/>
        <w:spacing w:after="0" w:line="276" w:lineRule="auto"/>
        <w:ind w:right="-283"/>
        <w:rPr>
          <w:rFonts w:ascii="Times New Roman" w:hAnsi="Times New Roman"/>
          <w:sz w:val="28"/>
          <w:szCs w:val="28"/>
        </w:rPr>
      </w:pPr>
      <w:r w:rsidRPr="00B906FF">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B906FF">
        <w:rPr>
          <w:rFonts w:ascii="Times New Roman" w:hAnsi="Times New Roman"/>
          <w:sz w:val="28"/>
          <w:szCs w:val="28"/>
        </w:rPr>
        <w:t>Шпаковский филиал ГУП СК «Крайтеплоэнерго»</w:t>
      </w:r>
      <w:r w:rsidRPr="00B906FF">
        <w:rPr>
          <w:rFonts w:ascii="Times New Roman" w:hAnsi="Times New Roman"/>
          <w:sz w:val="28"/>
          <w:szCs w:val="28"/>
        </w:rPr>
        <w:t xml:space="preserve"> (Шпаковский филиал).</w:t>
      </w:r>
    </w:p>
    <w:p w14:paraId="4CAB7CFA" w14:textId="77777777" w:rsidR="00B93726" w:rsidRPr="00B906FF" w:rsidRDefault="00B93726" w:rsidP="004A6B88">
      <w:pPr>
        <w:pStyle w:val="affff1"/>
        <w:spacing w:after="0" w:line="276" w:lineRule="auto"/>
        <w:ind w:right="-283"/>
        <w:rPr>
          <w:rFonts w:ascii="Times New Roman" w:hAnsi="Times New Roman"/>
          <w:sz w:val="28"/>
          <w:szCs w:val="28"/>
        </w:rPr>
      </w:pPr>
      <w:r w:rsidRPr="00B906FF">
        <w:rPr>
          <w:rFonts w:ascii="Times New Roman" w:hAnsi="Times New Roman"/>
          <w:sz w:val="28"/>
          <w:szCs w:val="28"/>
        </w:rPr>
        <w:t>Договорная нагрузка подключенных потребителей без учета потерь представлена в таблице ниже.</w:t>
      </w:r>
    </w:p>
    <w:p w14:paraId="69E66E6A" w14:textId="77777777" w:rsidR="00B93726" w:rsidRPr="00B906FF" w:rsidRDefault="00B93726" w:rsidP="004A6B88">
      <w:pPr>
        <w:pStyle w:val="affff1"/>
        <w:spacing w:after="0" w:line="276" w:lineRule="auto"/>
        <w:ind w:right="-283"/>
        <w:rPr>
          <w:rFonts w:ascii="Times New Roman" w:hAnsi="Times New Roman"/>
          <w:sz w:val="28"/>
          <w:szCs w:val="28"/>
        </w:rPr>
      </w:pPr>
      <w:bookmarkStart w:id="81" w:name="_Toc81505605"/>
      <w:r w:rsidRPr="00B906FF">
        <w:rPr>
          <w:rFonts w:ascii="Times New Roman" w:hAnsi="Times New Roman"/>
          <w:sz w:val="28"/>
          <w:szCs w:val="28"/>
        </w:rPr>
        <w:t xml:space="preserve">Таблица </w:t>
      </w:r>
      <w:r w:rsidR="00C17605" w:rsidRPr="00B906FF">
        <w:rPr>
          <w:rFonts w:ascii="Times New Roman" w:hAnsi="Times New Roman"/>
          <w:sz w:val="28"/>
          <w:szCs w:val="28"/>
        </w:rPr>
        <w:fldChar w:fldCharType="begin"/>
      </w:r>
      <w:r w:rsidR="003E3B46" w:rsidRPr="00B906FF">
        <w:rPr>
          <w:rFonts w:ascii="Times New Roman" w:hAnsi="Times New Roman"/>
          <w:sz w:val="28"/>
          <w:szCs w:val="28"/>
        </w:rPr>
        <w:instrText xml:space="preserve"> SEQ Таблица \* ARABIC </w:instrText>
      </w:r>
      <w:r w:rsidR="00C17605" w:rsidRPr="00B906FF">
        <w:rPr>
          <w:rFonts w:ascii="Times New Roman" w:hAnsi="Times New Roman"/>
          <w:sz w:val="28"/>
          <w:szCs w:val="28"/>
        </w:rPr>
        <w:fldChar w:fldCharType="separate"/>
      </w:r>
      <w:r w:rsidR="00D03569" w:rsidRPr="00B906FF">
        <w:rPr>
          <w:rFonts w:ascii="Times New Roman" w:hAnsi="Times New Roman"/>
          <w:noProof/>
          <w:sz w:val="28"/>
          <w:szCs w:val="28"/>
        </w:rPr>
        <w:t>15</w:t>
      </w:r>
      <w:r w:rsidR="00C17605" w:rsidRPr="00B906FF">
        <w:rPr>
          <w:rFonts w:ascii="Times New Roman" w:hAnsi="Times New Roman"/>
          <w:noProof/>
          <w:sz w:val="28"/>
          <w:szCs w:val="28"/>
        </w:rPr>
        <w:fldChar w:fldCharType="end"/>
      </w:r>
      <w:r w:rsidRPr="00B906FF">
        <w:rPr>
          <w:rFonts w:ascii="Times New Roman" w:hAnsi="Times New Roman"/>
          <w:sz w:val="28"/>
          <w:szCs w:val="28"/>
        </w:rPr>
        <w:t xml:space="preserve"> – Договорная нагрузка подключенных потребителей Котельной №38-14</w:t>
      </w:r>
      <w:bookmarkEnd w:id="81"/>
    </w:p>
    <w:tbl>
      <w:tblPr>
        <w:tblStyle w:val="af7"/>
        <w:tblW w:w="9747" w:type="dxa"/>
        <w:tblLook w:val="04A0" w:firstRow="1" w:lastRow="0" w:firstColumn="1" w:lastColumn="0" w:noHBand="0" w:noVBand="1"/>
      </w:tblPr>
      <w:tblGrid>
        <w:gridCol w:w="2336"/>
        <w:gridCol w:w="2336"/>
        <w:gridCol w:w="2336"/>
        <w:gridCol w:w="2739"/>
      </w:tblGrid>
      <w:tr w:rsidR="00B93726" w:rsidRPr="00B906FF" w14:paraId="54ACEB85" w14:textId="77777777" w:rsidTr="00A51713">
        <w:trPr>
          <w:tblHeader/>
        </w:trPr>
        <w:tc>
          <w:tcPr>
            <w:tcW w:w="2336" w:type="dxa"/>
            <w:shd w:val="clear" w:color="auto" w:fill="FFFFFF" w:themeFill="background1"/>
            <w:vAlign w:val="center"/>
          </w:tcPr>
          <w:p w14:paraId="4826D26A"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Наименование </w:t>
            </w:r>
          </w:p>
          <w:p w14:paraId="14631AA8"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источника</w:t>
            </w:r>
          </w:p>
        </w:tc>
        <w:tc>
          <w:tcPr>
            <w:tcW w:w="2336" w:type="dxa"/>
            <w:shd w:val="clear" w:color="auto" w:fill="FFFFFF" w:themeFill="background1"/>
            <w:vAlign w:val="center"/>
          </w:tcPr>
          <w:p w14:paraId="390252F5"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Установленная</w:t>
            </w:r>
          </w:p>
          <w:p w14:paraId="29355620"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мощность, Гкал/ч</w:t>
            </w:r>
          </w:p>
        </w:tc>
        <w:tc>
          <w:tcPr>
            <w:tcW w:w="2336" w:type="dxa"/>
            <w:shd w:val="clear" w:color="auto" w:fill="FFFFFF" w:themeFill="background1"/>
            <w:vAlign w:val="center"/>
          </w:tcPr>
          <w:p w14:paraId="7E35CA49"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709E495A"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отопления, Гкал/ч</w:t>
            </w:r>
          </w:p>
        </w:tc>
        <w:tc>
          <w:tcPr>
            <w:tcW w:w="2739" w:type="dxa"/>
            <w:shd w:val="clear" w:color="auto" w:fill="FFFFFF" w:themeFill="background1"/>
            <w:vAlign w:val="center"/>
          </w:tcPr>
          <w:p w14:paraId="03710533"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21E1209D"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ГВС макс, Гкал/ч</w:t>
            </w:r>
          </w:p>
        </w:tc>
      </w:tr>
      <w:tr w:rsidR="00B93726" w:rsidRPr="00B906FF" w14:paraId="2C91C80C" w14:textId="77777777" w:rsidTr="00A51713">
        <w:tc>
          <w:tcPr>
            <w:tcW w:w="2336" w:type="dxa"/>
            <w:shd w:val="clear" w:color="auto" w:fill="auto"/>
            <w:vAlign w:val="center"/>
          </w:tcPr>
          <w:p w14:paraId="08D427E9"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Котельная №38-14</w:t>
            </w:r>
          </w:p>
        </w:tc>
        <w:tc>
          <w:tcPr>
            <w:tcW w:w="2336" w:type="dxa"/>
            <w:shd w:val="clear" w:color="auto" w:fill="auto"/>
            <w:vAlign w:val="center"/>
          </w:tcPr>
          <w:p w14:paraId="4E0BB9E9"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1,50</w:t>
            </w:r>
          </w:p>
        </w:tc>
        <w:tc>
          <w:tcPr>
            <w:tcW w:w="2336" w:type="dxa"/>
            <w:shd w:val="clear" w:color="auto" w:fill="auto"/>
            <w:vAlign w:val="center"/>
          </w:tcPr>
          <w:p w14:paraId="32E7F630"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0,2587</w:t>
            </w:r>
          </w:p>
        </w:tc>
        <w:tc>
          <w:tcPr>
            <w:tcW w:w="2739" w:type="dxa"/>
            <w:shd w:val="clear" w:color="auto" w:fill="auto"/>
            <w:vAlign w:val="center"/>
          </w:tcPr>
          <w:p w14:paraId="07DC616A"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w:t>
            </w:r>
          </w:p>
        </w:tc>
      </w:tr>
    </w:tbl>
    <w:p w14:paraId="6FB43219" w14:textId="77777777" w:rsidR="00B93726" w:rsidRPr="00B906FF" w:rsidRDefault="008C5A5F" w:rsidP="008C5A5F">
      <w:pPr>
        <w:pStyle w:val="afffffff0"/>
        <w:jc w:val="center"/>
        <w:rPr>
          <w:rFonts w:eastAsia="Calibri" w:cs="Times New Roman"/>
          <w:bCs w:val="0"/>
          <w:i/>
          <w:noProof w:val="0"/>
          <w:color w:val="auto"/>
          <w:sz w:val="24"/>
          <w:szCs w:val="26"/>
          <w:lang w:eastAsia="en-US"/>
        </w:rPr>
      </w:pPr>
      <w:bookmarkStart w:id="82" w:name="_Toc81505539"/>
      <w:r w:rsidRPr="00B906FF">
        <w:rPr>
          <w:rFonts w:cs="Times New Roman"/>
        </w:rPr>
        <w:drawing>
          <wp:anchor distT="0" distB="0" distL="114300" distR="114300" simplePos="0" relativeHeight="251653120" behindDoc="0" locked="0" layoutInCell="1" allowOverlap="1" wp14:anchorId="7E0EF5CB" wp14:editId="1EF86A41">
            <wp:simplePos x="0" y="0"/>
            <wp:positionH relativeFrom="column">
              <wp:posOffset>1939290</wp:posOffset>
            </wp:positionH>
            <wp:positionV relativeFrom="paragraph">
              <wp:posOffset>154940</wp:posOffset>
            </wp:positionV>
            <wp:extent cx="2381250" cy="1733550"/>
            <wp:effectExtent l="0" t="0" r="0" b="0"/>
            <wp:wrapTopAndBottom/>
            <wp:docPr id="100" name="Рисунок 12" descr="Зона № 13 Сенгилеевско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Зона № 13 Сенгилеевское"/>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81250" cy="1733550"/>
                    </a:xfrm>
                    <a:prstGeom prst="rect">
                      <a:avLst/>
                    </a:prstGeom>
                    <a:noFill/>
                    <a:ln>
                      <a:noFill/>
                    </a:ln>
                  </pic:spPr>
                </pic:pic>
              </a:graphicData>
            </a:graphic>
          </wp:anchor>
        </w:drawing>
      </w:r>
      <w:r w:rsidR="00B93726" w:rsidRPr="00B906FF">
        <w:rPr>
          <w:rFonts w:eastAsia="Calibri" w:cs="Times New Roman"/>
          <w:bCs w:val="0"/>
          <w:i/>
          <w:noProof w:val="0"/>
          <w:color w:val="auto"/>
          <w:sz w:val="24"/>
          <w:szCs w:val="26"/>
          <w:lang w:eastAsia="en-US"/>
        </w:rPr>
        <w:t xml:space="preserve">Рисунок </w:t>
      </w:r>
      <w:r w:rsidR="00C17605" w:rsidRPr="00B906FF">
        <w:rPr>
          <w:rFonts w:eastAsia="Calibri" w:cs="Times New Roman"/>
          <w:bCs w:val="0"/>
          <w:i/>
          <w:noProof w:val="0"/>
          <w:color w:val="auto"/>
          <w:sz w:val="24"/>
          <w:szCs w:val="26"/>
          <w:lang w:eastAsia="en-US"/>
        </w:rPr>
        <w:fldChar w:fldCharType="begin"/>
      </w:r>
      <w:r w:rsidR="00B93726" w:rsidRPr="00B906FF">
        <w:rPr>
          <w:rFonts w:eastAsia="Calibri" w:cs="Times New Roman"/>
          <w:bCs w:val="0"/>
          <w:i/>
          <w:noProof w:val="0"/>
          <w:color w:val="auto"/>
          <w:sz w:val="24"/>
          <w:szCs w:val="26"/>
          <w:lang w:eastAsia="en-US"/>
        </w:rPr>
        <w:instrText xml:space="preserve"> SEQ Рисунок \* ARABIC </w:instrText>
      </w:r>
      <w:r w:rsidR="00C17605" w:rsidRPr="00B906FF">
        <w:rPr>
          <w:rFonts w:eastAsia="Calibri" w:cs="Times New Roman"/>
          <w:bCs w:val="0"/>
          <w:i/>
          <w:noProof w:val="0"/>
          <w:color w:val="auto"/>
          <w:sz w:val="24"/>
          <w:szCs w:val="26"/>
          <w:lang w:eastAsia="en-US"/>
        </w:rPr>
        <w:fldChar w:fldCharType="separate"/>
      </w:r>
      <w:r w:rsidR="00D03569" w:rsidRPr="00B906FF">
        <w:rPr>
          <w:rFonts w:eastAsia="Calibri" w:cs="Times New Roman"/>
          <w:bCs w:val="0"/>
          <w:i/>
          <w:color w:val="auto"/>
          <w:sz w:val="24"/>
          <w:szCs w:val="26"/>
          <w:lang w:eastAsia="en-US"/>
        </w:rPr>
        <w:t>16</w:t>
      </w:r>
      <w:r w:rsidR="00C17605" w:rsidRPr="00B906FF">
        <w:rPr>
          <w:rFonts w:eastAsia="Calibri" w:cs="Times New Roman"/>
          <w:bCs w:val="0"/>
          <w:i/>
          <w:noProof w:val="0"/>
          <w:color w:val="auto"/>
          <w:sz w:val="24"/>
          <w:szCs w:val="26"/>
          <w:lang w:eastAsia="en-US"/>
        </w:rPr>
        <w:fldChar w:fldCharType="end"/>
      </w:r>
      <w:r w:rsidR="00B93726" w:rsidRPr="00B906FF">
        <w:rPr>
          <w:rFonts w:eastAsia="Calibri" w:cs="Times New Roman"/>
          <w:bCs w:val="0"/>
          <w:i/>
          <w:noProof w:val="0"/>
          <w:color w:val="auto"/>
          <w:sz w:val="24"/>
          <w:szCs w:val="26"/>
          <w:lang w:eastAsia="en-US"/>
        </w:rPr>
        <w:t xml:space="preserve"> – Зона действия №11 на базе Котельной №38-14</w:t>
      </w:r>
      <w:bookmarkEnd w:id="82"/>
    </w:p>
    <w:p w14:paraId="6EF2DCB2" w14:textId="77777777" w:rsidR="00B93726" w:rsidRPr="00B906FF" w:rsidRDefault="00B93726" w:rsidP="00A51713">
      <w:pPr>
        <w:pStyle w:val="affff1"/>
        <w:spacing w:after="0" w:line="276" w:lineRule="auto"/>
        <w:ind w:right="-283"/>
        <w:rPr>
          <w:rFonts w:ascii="Times New Roman" w:hAnsi="Times New Roman"/>
          <w:sz w:val="28"/>
          <w:szCs w:val="28"/>
          <w:u w:val="single"/>
        </w:rPr>
      </w:pPr>
      <w:r w:rsidRPr="00B906FF">
        <w:rPr>
          <w:rFonts w:ascii="Times New Roman" w:hAnsi="Times New Roman"/>
          <w:sz w:val="28"/>
          <w:szCs w:val="28"/>
          <w:u w:val="single"/>
        </w:rPr>
        <w:t>Зона действия №12</w:t>
      </w:r>
    </w:p>
    <w:p w14:paraId="76097CFD" w14:textId="77777777" w:rsidR="00B93726" w:rsidRPr="00B906FF" w:rsidRDefault="00B93726" w:rsidP="00A51713">
      <w:pPr>
        <w:pStyle w:val="affff1"/>
        <w:spacing w:after="0" w:line="276" w:lineRule="auto"/>
        <w:ind w:right="-283"/>
        <w:rPr>
          <w:rFonts w:ascii="Times New Roman" w:hAnsi="Times New Roman"/>
          <w:sz w:val="28"/>
          <w:szCs w:val="28"/>
        </w:rPr>
      </w:pPr>
      <w:r w:rsidRPr="00B906FF">
        <w:rPr>
          <w:rFonts w:ascii="Times New Roman" w:hAnsi="Times New Roman"/>
          <w:sz w:val="28"/>
          <w:szCs w:val="28"/>
        </w:rPr>
        <w:t>Зона действия образована на базе источника тепловой энергии Котельной №38-15 (ст. Новомарьевская, ул. Южная, 55а).</w:t>
      </w:r>
    </w:p>
    <w:p w14:paraId="650CFE81" w14:textId="77777777" w:rsidR="00B93726" w:rsidRPr="00B906FF" w:rsidRDefault="00B93726" w:rsidP="00A51713">
      <w:pPr>
        <w:pStyle w:val="affff1"/>
        <w:spacing w:after="0" w:line="276" w:lineRule="auto"/>
        <w:ind w:right="-283"/>
        <w:rPr>
          <w:rFonts w:ascii="Times New Roman" w:hAnsi="Times New Roman"/>
          <w:sz w:val="28"/>
          <w:szCs w:val="28"/>
        </w:rPr>
      </w:pPr>
      <w:r w:rsidRPr="00B906FF">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B906FF">
        <w:rPr>
          <w:rFonts w:ascii="Times New Roman" w:hAnsi="Times New Roman"/>
          <w:sz w:val="28"/>
          <w:szCs w:val="28"/>
        </w:rPr>
        <w:t>Шпаковский филиал ГУП СК «Крайтеплоэнерго»</w:t>
      </w:r>
      <w:r w:rsidR="00A51713" w:rsidRPr="00B906FF">
        <w:rPr>
          <w:rFonts w:ascii="Times New Roman" w:hAnsi="Times New Roman"/>
          <w:sz w:val="28"/>
          <w:szCs w:val="28"/>
        </w:rPr>
        <w:t>.</w:t>
      </w:r>
    </w:p>
    <w:p w14:paraId="3E8C79CC" w14:textId="77777777" w:rsidR="00B93726" w:rsidRPr="00B906FF" w:rsidRDefault="00B93726" w:rsidP="00A51713">
      <w:pPr>
        <w:pStyle w:val="affff1"/>
        <w:spacing w:after="0" w:line="276" w:lineRule="auto"/>
        <w:ind w:right="-283"/>
        <w:rPr>
          <w:rFonts w:ascii="Times New Roman" w:hAnsi="Times New Roman"/>
          <w:sz w:val="28"/>
          <w:szCs w:val="28"/>
        </w:rPr>
      </w:pPr>
      <w:r w:rsidRPr="00B906FF">
        <w:rPr>
          <w:rFonts w:ascii="Times New Roman" w:hAnsi="Times New Roman"/>
          <w:sz w:val="28"/>
          <w:szCs w:val="28"/>
        </w:rPr>
        <w:lastRenderedPageBreak/>
        <w:t>Договорная нагрузка подключенных потребителей без учета потерь представлена в таблице ниже.</w:t>
      </w:r>
    </w:p>
    <w:p w14:paraId="2E296645" w14:textId="77777777" w:rsidR="00B93726" w:rsidRPr="00B906FF" w:rsidRDefault="008C5A5F" w:rsidP="00630372">
      <w:pPr>
        <w:pStyle w:val="affff1"/>
        <w:spacing w:after="0"/>
        <w:rPr>
          <w:rFonts w:ascii="Times New Roman" w:hAnsi="Times New Roman"/>
        </w:rPr>
      </w:pPr>
      <w:bookmarkStart w:id="83" w:name="_Toc81505606"/>
      <w:r w:rsidRPr="00B906FF">
        <w:rPr>
          <w:rFonts w:ascii="Times New Roman" w:hAnsi="Times New Roman"/>
          <w:noProof/>
          <w:lang w:eastAsia="ru-RU"/>
        </w:rPr>
        <w:drawing>
          <wp:anchor distT="0" distB="0" distL="114300" distR="114300" simplePos="0" relativeHeight="251651072" behindDoc="0" locked="0" layoutInCell="1" allowOverlap="1" wp14:anchorId="3B10FCAE" wp14:editId="15BA7A7A">
            <wp:simplePos x="0" y="0"/>
            <wp:positionH relativeFrom="column">
              <wp:posOffset>2072640</wp:posOffset>
            </wp:positionH>
            <wp:positionV relativeFrom="paragraph">
              <wp:posOffset>1173480</wp:posOffset>
            </wp:positionV>
            <wp:extent cx="1828800" cy="2105025"/>
            <wp:effectExtent l="0" t="0" r="0" b="9525"/>
            <wp:wrapTopAndBottom/>
            <wp:docPr id="101" name="Рисунок 13" descr="Зона № 14 Новомарьевск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Зона № 14 Новомарьевская"/>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828800" cy="2105025"/>
                    </a:xfrm>
                    <a:prstGeom prst="rect">
                      <a:avLst/>
                    </a:prstGeom>
                    <a:noFill/>
                    <a:ln>
                      <a:noFill/>
                    </a:ln>
                  </pic:spPr>
                </pic:pic>
              </a:graphicData>
            </a:graphic>
          </wp:anchor>
        </w:drawing>
      </w:r>
      <w:r w:rsidR="00B93726" w:rsidRPr="00B906FF">
        <w:rPr>
          <w:rFonts w:ascii="Times New Roman" w:hAnsi="Times New Roman"/>
        </w:rPr>
        <w:t xml:space="preserve">Таблица </w:t>
      </w:r>
      <w:r w:rsidR="00C17605" w:rsidRPr="00B906FF">
        <w:rPr>
          <w:rFonts w:ascii="Times New Roman" w:hAnsi="Times New Roman"/>
        </w:rPr>
        <w:fldChar w:fldCharType="begin"/>
      </w:r>
      <w:r w:rsidR="003E3B46" w:rsidRPr="00B906FF">
        <w:rPr>
          <w:rFonts w:ascii="Times New Roman" w:hAnsi="Times New Roman"/>
        </w:rPr>
        <w:instrText xml:space="preserve"> SEQ Таблица \* ARABIC </w:instrText>
      </w:r>
      <w:r w:rsidR="00C17605" w:rsidRPr="00B906FF">
        <w:rPr>
          <w:rFonts w:ascii="Times New Roman" w:hAnsi="Times New Roman"/>
        </w:rPr>
        <w:fldChar w:fldCharType="separate"/>
      </w:r>
      <w:r w:rsidR="00D03569" w:rsidRPr="00B906FF">
        <w:rPr>
          <w:rFonts w:ascii="Times New Roman" w:hAnsi="Times New Roman"/>
          <w:noProof/>
        </w:rPr>
        <w:t>16</w:t>
      </w:r>
      <w:r w:rsidR="00C17605" w:rsidRPr="00B906FF">
        <w:rPr>
          <w:rFonts w:ascii="Times New Roman" w:hAnsi="Times New Roman"/>
          <w:noProof/>
        </w:rPr>
        <w:fldChar w:fldCharType="end"/>
      </w:r>
      <w:r w:rsidR="00B93726" w:rsidRPr="00B906FF">
        <w:rPr>
          <w:rFonts w:ascii="Times New Roman" w:hAnsi="Times New Roman"/>
        </w:rPr>
        <w:t xml:space="preserve"> – Договорная нагрузка подключенных потребителей Котельной №38-15</w:t>
      </w:r>
      <w:bookmarkEnd w:id="83"/>
    </w:p>
    <w:tbl>
      <w:tblPr>
        <w:tblStyle w:val="af7"/>
        <w:tblW w:w="9747" w:type="dxa"/>
        <w:tblLook w:val="04A0" w:firstRow="1" w:lastRow="0" w:firstColumn="1" w:lastColumn="0" w:noHBand="0" w:noVBand="1"/>
      </w:tblPr>
      <w:tblGrid>
        <w:gridCol w:w="2336"/>
        <w:gridCol w:w="2336"/>
        <w:gridCol w:w="2336"/>
        <w:gridCol w:w="2739"/>
      </w:tblGrid>
      <w:tr w:rsidR="00B93726" w:rsidRPr="00B906FF" w14:paraId="431C80F8" w14:textId="77777777" w:rsidTr="00A51713">
        <w:trPr>
          <w:tblHeader/>
        </w:trPr>
        <w:tc>
          <w:tcPr>
            <w:tcW w:w="2336" w:type="dxa"/>
            <w:shd w:val="clear" w:color="auto" w:fill="FFFFFF" w:themeFill="background1"/>
            <w:vAlign w:val="center"/>
          </w:tcPr>
          <w:p w14:paraId="054532C5"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Наименование </w:t>
            </w:r>
          </w:p>
          <w:p w14:paraId="4AB970E7"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источника</w:t>
            </w:r>
          </w:p>
        </w:tc>
        <w:tc>
          <w:tcPr>
            <w:tcW w:w="2336" w:type="dxa"/>
            <w:shd w:val="clear" w:color="auto" w:fill="FFFFFF" w:themeFill="background1"/>
            <w:vAlign w:val="center"/>
          </w:tcPr>
          <w:p w14:paraId="472D36BE"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Установленная</w:t>
            </w:r>
          </w:p>
          <w:p w14:paraId="2C99F549"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мощность, Гкал/ч</w:t>
            </w:r>
          </w:p>
        </w:tc>
        <w:tc>
          <w:tcPr>
            <w:tcW w:w="2336" w:type="dxa"/>
            <w:shd w:val="clear" w:color="auto" w:fill="FFFFFF" w:themeFill="background1"/>
            <w:vAlign w:val="center"/>
          </w:tcPr>
          <w:p w14:paraId="2963B854"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71A33AF1"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отопления, Гкал/ч</w:t>
            </w:r>
          </w:p>
        </w:tc>
        <w:tc>
          <w:tcPr>
            <w:tcW w:w="2739" w:type="dxa"/>
            <w:shd w:val="clear" w:color="auto" w:fill="FFFFFF" w:themeFill="background1"/>
            <w:vAlign w:val="center"/>
          </w:tcPr>
          <w:p w14:paraId="1E1913E2"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roofErr w:type="spellStart"/>
            <w:r w:rsidRPr="00B906FF">
              <w:rPr>
                <w:rFonts w:ascii="Times New Roman" w:eastAsia="Times New Roman" w:hAnsi="Times New Roman" w:cs="Times New Roman"/>
                <w:b/>
                <w:sz w:val="20"/>
                <w:szCs w:val="20"/>
                <w:lang w:eastAsia="ru-RU"/>
              </w:rPr>
              <w:t>ГВСмакс</w:t>
            </w:r>
            <w:proofErr w:type="spellEnd"/>
            <w:r w:rsidRPr="00B906FF">
              <w:rPr>
                <w:rFonts w:ascii="Times New Roman" w:eastAsia="Times New Roman" w:hAnsi="Times New Roman" w:cs="Times New Roman"/>
                <w:b/>
                <w:sz w:val="20"/>
                <w:szCs w:val="20"/>
                <w:lang w:eastAsia="ru-RU"/>
              </w:rPr>
              <w:t>, Гкал/ч</w:t>
            </w:r>
          </w:p>
        </w:tc>
      </w:tr>
      <w:tr w:rsidR="00B93726" w:rsidRPr="00B906FF" w14:paraId="1C998B8B" w14:textId="77777777" w:rsidTr="00A51713">
        <w:tc>
          <w:tcPr>
            <w:tcW w:w="2336" w:type="dxa"/>
            <w:shd w:val="clear" w:color="auto" w:fill="auto"/>
            <w:vAlign w:val="center"/>
          </w:tcPr>
          <w:p w14:paraId="378C88F4"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Котельная №38-15</w:t>
            </w:r>
          </w:p>
        </w:tc>
        <w:tc>
          <w:tcPr>
            <w:tcW w:w="2336" w:type="dxa"/>
            <w:shd w:val="clear" w:color="auto" w:fill="auto"/>
            <w:vAlign w:val="center"/>
          </w:tcPr>
          <w:p w14:paraId="256ED0D5"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3,20</w:t>
            </w:r>
          </w:p>
        </w:tc>
        <w:tc>
          <w:tcPr>
            <w:tcW w:w="2336" w:type="dxa"/>
            <w:shd w:val="clear" w:color="auto" w:fill="auto"/>
            <w:vAlign w:val="center"/>
          </w:tcPr>
          <w:p w14:paraId="274E4D34"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0,3042</w:t>
            </w:r>
          </w:p>
        </w:tc>
        <w:tc>
          <w:tcPr>
            <w:tcW w:w="2739" w:type="dxa"/>
            <w:shd w:val="clear" w:color="auto" w:fill="auto"/>
            <w:vAlign w:val="center"/>
          </w:tcPr>
          <w:p w14:paraId="01F484DC"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w:t>
            </w:r>
          </w:p>
        </w:tc>
      </w:tr>
    </w:tbl>
    <w:p w14:paraId="498B2000" w14:textId="77777777" w:rsidR="00B93726" w:rsidRPr="00B906FF" w:rsidRDefault="00B93726" w:rsidP="008C5A5F">
      <w:pPr>
        <w:pStyle w:val="afffffff0"/>
        <w:jc w:val="center"/>
        <w:rPr>
          <w:rFonts w:eastAsia="Calibri" w:cs="Times New Roman"/>
          <w:bCs w:val="0"/>
          <w:i/>
          <w:noProof w:val="0"/>
          <w:color w:val="auto"/>
          <w:sz w:val="24"/>
          <w:szCs w:val="24"/>
          <w:lang w:eastAsia="en-US"/>
        </w:rPr>
      </w:pPr>
      <w:bookmarkStart w:id="84" w:name="_Toc81505540"/>
      <w:r w:rsidRPr="00B906FF">
        <w:rPr>
          <w:rFonts w:eastAsia="Calibri" w:cs="Times New Roman"/>
          <w:bCs w:val="0"/>
          <w:i/>
          <w:noProof w:val="0"/>
          <w:color w:val="auto"/>
          <w:sz w:val="24"/>
          <w:szCs w:val="24"/>
          <w:lang w:eastAsia="en-US"/>
        </w:rPr>
        <w:t xml:space="preserve">Рисунок </w:t>
      </w:r>
      <w:r w:rsidR="00C17605" w:rsidRPr="00B906FF">
        <w:rPr>
          <w:rFonts w:eastAsia="Calibri" w:cs="Times New Roman"/>
          <w:bCs w:val="0"/>
          <w:i/>
          <w:noProof w:val="0"/>
          <w:color w:val="auto"/>
          <w:sz w:val="24"/>
          <w:szCs w:val="24"/>
          <w:lang w:eastAsia="en-US"/>
        </w:rPr>
        <w:fldChar w:fldCharType="begin"/>
      </w:r>
      <w:r w:rsidRPr="00B906FF">
        <w:rPr>
          <w:rFonts w:eastAsia="Calibri" w:cs="Times New Roman"/>
          <w:bCs w:val="0"/>
          <w:i/>
          <w:noProof w:val="0"/>
          <w:color w:val="auto"/>
          <w:sz w:val="24"/>
          <w:szCs w:val="24"/>
          <w:lang w:eastAsia="en-US"/>
        </w:rPr>
        <w:instrText xml:space="preserve"> SEQ Рисунок \* ARABIC </w:instrText>
      </w:r>
      <w:r w:rsidR="00C17605" w:rsidRPr="00B906FF">
        <w:rPr>
          <w:rFonts w:eastAsia="Calibri" w:cs="Times New Roman"/>
          <w:bCs w:val="0"/>
          <w:i/>
          <w:noProof w:val="0"/>
          <w:color w:val="auto"/>
          <w:sz w:val="24"/>
          <w:szCs w:val="24"/>
          <w:lang w:eastAsia="en-US"/>
        </w:rPr>
        <w:fldChar w:fldCharType="separate"/>
      </w:r>
      <w:r w:rsidR="00D03569" w:rsidRPr="00B906FF">
        <w:rPr>
          <w:rFonts w:eastAsia="Calibri" w:cs="Times New Roman"/>
          <w:bCs w:val="0"/>
          <w:i/>
          <w:color w:val="auto"/>
          <w:sz w:val="24"/>
          <w:szCs w:val="24"/>
          <w:lang w:eastAsia="en-US"/>
        </w:rPr>
        <w:t>17</w:t>
      </w:r>
      <w:r w:rsidR="00C17605" w:rsidRPr="00B906FF">
        <w:rPr>
          <w:rFonts w:eastAsia="Calibri" w:cs="Times New Roman"/>
          <w:bCs w:val="0"/>
          <w:i/>
          <w:noProof w:val="0"/>
          <w:color w:val="auto"/>
          <w:sz w:val="24"/>
          <w:szCs w:val="24"/>
          <w:lang w:eastAsia="en-US"/>
        </w:rPr>
        <w:fldChar w:fldCharType="end"/>
      </w:r>
      <w:r w:rsidRPr="00B906FF">
        <w:rPr>
          <w:rFonts w:eastAsia="Calibri" w:cs="Times New Roman"/>
          <w:bCs w:val="0"/>
          <w:i/>
          <w:noProof w:val="0"/>
          <w:color w:val="auto"/>
          <w:sz w:val="24"/>
          <w:szCs w:val="24"/>
          <w:lang w:eastAsia="en-US"/>
        </w:rPr>
        <w:t xml:space="preserve"> – Зона действия №12 на базе Котельной №38-15</w:t>
      </w:r>
      <w:bookmarkEnd w:id="84"/>
    </w:p>
    <w:p w14:paraId="79577BEF" w14:textId="77777777" w:rsidR="00B93726" w:rsidRPr="00B906FF" w:rsidRDefault="00B93726" w:rsidP="00A51713">
      <w:pPr>
        <w:pStyle w:val="affff1"/>
        <w:spacing w:after="0" w:line="276" w:lineRule="auto"/>
        <w:ind w:right="-283"/>
        <w:rPr>
          <w:rFonts w:ascii="Times New Roman" w:hAnsi="Times New Roman"/>
          <w:sz w:val="28"/>
          <w:szCs w:val="28"/>
        </w:rPr>
      </w:pPr>
      <w:r w:rsidRPr="00B906FF">
        <w:rPr>
          <w:rFonts w:ascii="Times New Roman" w:hAnsi="Times New Roman"/>
          <w:sz w:val="28"/>
          <w:szCs w:val="28"/>
        </w:rPr>
        <w:t>Локальная Котельная №38-16А (с. Дубовка, ул. Кирова, 1б)</w:t>
      </w:r>
    </w:p>
    <w:p w14:paraId="2C3A7B28" w14:textId="77777777" w:rsidR="00B93726" w:rsidRPr="00B906FF" w:rsidRDefault="00B93726" w:rsidP="00A51713">
      <w:pPr>
        <w:pStyle w:val="affff1"/>
        <w:spacing w:after="0" w:line="276" w:lineRule="auto"/>
        <w:ind w:right="-283"/>
        <w:rPr>
          <w:rFonts w:ascii="Times New Roman" w:hAnsi="Times New Roman"/>
          <w:sz w:val="28"/>
          <w:szCs w:val="28"/>
        </w:rPr>
      </w:pPr>
      <w:r w:rsidRPr="00B906FF">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B906FF">
        <w:rPr>
          <w:rFonts w:ascii="Times New Roman" w:hAnsi="Times New Roman"/>
          <w:sz w:val="28"/>
          <w:szCs w:val="28"/>
        </w:rPr>
        <w:t>Шпаковский филиал ГУП СК «Крайтеплоэнерго»</w:t>
      </w:r>
      <w:r w:rsidR="00A51713" w:rsidRPr="00B906FF">
        <w:rPr>
          <w:rFonts w:ascii="Times New Roman" w:hAnsi="Times New Roman"/>
          <w:sz w:val="28"/>
          <w:szCs w:val="28"/>
        </w:rPr>
        <w:t>.</w:t>
      </w:r>
    </w:p>
    <w:p w14:paraId="5A9386C5" w14:textId="77777777" w:rsidR="00B93726" w:rsidRPr="00B906FF" w:rsidRDefault="00B93726" w:rsidP="00A51713">
      <w:pPr>
        <w:pStyle w:val="affff1"/>
        <w:spacing w:after="0" w:line="276" w:lineRule="auto"/>
        <w:ind w:right="-283"/>
        <w:rPr>
          <w:rFonts w:ascii="Times New Roman" w:hAnsi="Times New Roman"/>
          <w:sz w:val="28"/>
          <w:szCs w:val="28"/>
        </w:rPr>
      </w:pPr>
      <w:r w:rsidRPr="00B906FF">
        <w:rPr>
          <w:rFonts w:ascii="Times New Roman" w:hAnsi="Times New Roman"/>
          <w:sz w:val="28"/>
          <w:szCs w:val="28"/>
        </w:rPr>
        <w:t>Договорная нагрузка потребителя без учета потерь представлена в таблице ниже.</w:t>
      </w:r>
    </w:p>
    <w:p w14:paraId="68A61A37" w14:textId="77777777" w:rsidR="00B93726" w:rsidRPr="00B906FF" w:rsidRDefault="00B93726" w:rsidP="00630372">
      <w:pPr>
        <w:pStyle w:val="affff1"/>
        <w:spacing w:after="0"/>
        <w:rPr>
          <w:rFonts w:ascii="Times New Roman" w:hAnsi="Times New Roman"/>
        </w:rPr>
      </w:pPr>
      <w:bookmarkStart w:id="85" w:name="_Toc81505607"/>
      <w:r w:rsidRPr="00B906FF">
        <w:rPr>
          <w:rFonts w:ascii="Times New Roman" w:hAnsi="Times New Roman"/>
        </w:rPr>
        <w:t xml:space="preserve">Таблица </w:t>
      </w:r>
      <w:r w:rsidR="00C17605" w:rsidRPr="00B906FF">
        <w:rPr>
          <w:rFonts w:ascii="Times New Roman" w:hAnsi="Times New Roman"/>
        </w:rPr>
        <w:fldChar w:fldCharType="begin"/>
      </w:r>
      <w:r w:rsidR="003E3B46" w:rsidRPr="00B906FF">
        <w:rPr>
          <w:rFonts w:ascii="Times New Roman" w:hAnsi="Times New Roman"/>
        </w:rPr>
        <w:instrText xml:space="preserve"> SEQ Таблица \* ARABIC </w:instrText>
      </w:r>
      <w:r w:rsidR="00C17605" w:rsidRPr="00B906FF">
        <w:rPr>
          <w:rFonts w:ascii="Times New Roman" w:hAnsi="Times New Roman"/>
        </w:rPr>
        <w:fldChar w:fldCharType="separate"/>
      </w:r>
      <w:r w:rsidR="00D03569" w:rsidRPr="00B906FF">
        <w:rPr>
          <w:rFonts w:ascii="Times New Roman" w:hAnsi="Times New Roman"/>
          <w:noProof/>
        </w:rPr>
        <w:t>17</w:t>
      </w:r>
      <w:r w:rsidR="00C17605" w:rsidRPr="00B906FF">
        <w:rPr>
          <w:rFonts w:ascii="Times New Roman" w:hAnsi="Times New Roman"/>
          <w:noProof/>
        </w:rPr>
        <w:fldChar w:fldCharType="end"/>
      </w:r>
      <w:r w:rsidRPr="00B906FF">
        <w:rPr>
          <w:rFonts w:ascii="Times New Roman" w:hAnsi="Times New Roman"/>
        </w:rPr>
        <w:t xml:space="preserve"> – Договорная нагрузка потребителя Котельной №38-16А</w:t>
      </w:r>
      <w:bookmarkEnd w:id="85"/>
    </w:p>
    <w:tbl>
      <w:tblPr>
        <w:tblStyle w:val="af7"/>
        <w:tblW w:w="9747" w:type="dxa"/>
        <w:tblLook w:val="04A0" w:firstRow="1" w:lastRow="0" w:firstColumn="1" w:lastColumn="0" w:noHBand="0" w:noVBand="1"/>
      </w:tblPr>
      <w:tblGrid>
        <w:gridCol w:w="2336"/>
        <w:gridCol w:w="2336"/>
        <w:gridCol w:w="2336"/>
        <w:gridCol w:w="2739"/>
      </w:tblGrid>
      <w:tr w:rsidR="00B93726" w:rsidRPr="00B906FF" w14:paraId="4F44DC26" w14:textId="77777777" w:rsidTr="00A51713">
        <w:trPr>
          <w:tblHeader/>
        </w:trPr>
        <w:tc>
          <w:tcPr>
            <w:tcW w:w="2336" w:type="dxa"/>
            <w:shd w:val="clear" w:color="auto" w:fill="FFFFFF" w:themeFill="background1"/>
            <w:vAlign w:val="center"/>
          </w:tcPr>
          <w:p w14:paraId="4748AA57"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Наименование </w:t>
            </w:r>
          </w:p>
          <w:p w14:paraId="49BB96D5"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источника</w:t>
            </w:r>
          </w:p>
        </w:tc>
        <w:tc>
          <w:tcPr>
            <w:tcW w:w="2336" w:type="dxa"/>
            <w:shd w:val="clear" w:color="auto" w:fill="FFFFFF" w:themeFill="background1"/>
            <w:vAlign w:val="center"/>
          </w:tcPr>
          <w:p w14:paraId="3C96514E"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Установленная</w:t>
            </w:r>
          </w:p>
          <w:p w14:paraId="6DB9F4B3"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мощность, Гкал/ч</w:t>
            </w:r>
          </w:p>
        </w:tc>
        <w:tc>
          <w:tcPr>
            <w:tcW w:w="2336" w:type="dxa"/>
            <w:shd w:val="clear" w:color="auto" w:fill="FFFFFF" w:themeFill="background1"/>
            <w:vAlign w:val="center"/>
          </w:tcPr>
          <w:p w14:paraId="11ED6F4A"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5CD331E3"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отопления, Гкал/ч</w:t>
            </w:r>
          </w:p>
        </w:tc>
        <w:tc>
          <w:tcPr>
            <w:tcW w:w="2739" w:type="dxa"/>
            <w:shd w:val="clear" w:color="auto" w:fill="FFFFFF" w:themeFill="background1"/>
            <w:vAlign w:val="center"/>
          </w:tcPr>
          <w:p w14:paraId="2D2DC0A9"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roofErr w:type="spellStart"/>
            <w:r w:rsidRPr="00B906FF">
              <w:rPr>
                <w:rFonts w:ascii="Times New Roman" w:eastAsia="Times New Roman" w:hAnsi="Times New Roman" w:cs="Times New Roman"/>
                <w:b/>
                <w:sz w:val="20"/>
                <w:szCs w:val="20"/>
                <w:lang w:eastAsia="ru-RU"/>
              </w:rPr>
              <w:t>ГВСмакс</w:t>
            </w:r>
            <w:proofErr w:type="spellEnd"/>
            <w:r w:rsidRPr="00B906FF">
              <w:rPr>
                <w:rFonts w:ascii="Times New Roman" w:eastAsia="Times New Roman" w:hAnsi="Times New Roman" w:cs="Times New Roman"/>
                <w:b/>
                <w:sz w:val="20"/>
                <w:szCs w:val="20"/>
                <w:lang w:eastAsia="ru-RU"/>
              </w:rPr>
              <w:t>, Гкал/ч</w:t>
            </w:r>
          </w:p>
        </w:tc>
      </w:tr>
      <w:tr w:rsidR="00B93726" w:rsidRPr="00B906FF" w14:paraId="5E180EE2" w14:textId="77777777" w:rsidTr="00A51713">
        <w:tc>
          <w:tcPr>
            <w:tcW w:w="2336" w:type="dxa"/>
            <w:shd w:val="clear" w:color="auto" w:fill="auto"/>
            <w:vAlign w:val="center"/>
          </w:tcPr>
          <w:p w14:paraId="1FBE85F5"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Котельная №38-16А</w:t>
            </w:r>
          </w:p>
        </w:tc>
        <w:tc>
          <w:tcPr>
            <w:tcW w:w="2336" w:type="dxa"/>
            <w:shd w:val="clear" w:color="auto" w:fill="auto"/>
            <w:vAlign w:val="center"/>
          </w:tcPr>
          <w:p w14:paraId="6B25CDE9" w14:textId="495E29BD"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0,2</w:t>
            </w:r>
            <w:r w:rsidR="008709D6" w:rsidRPr="00B906FF">
              <w:rPr>
                <w:rFonts w:ascii="Times New Roman" w:eastAsia="Times New Roman" w:hAnsi="Times New Roman" w:cs="Times New Roman"/>
                <w:sz w:val="20"/>
                <w:szCs w:val="20"/>
                <w:lang w:eastAsia="ru-RU"/>
              </w:rPr>
              <w:t>6</w:t>
            </w:r>
          </w:p>
        </w:tc>
        <w:tc>
          <w:tcPr>
            <w:tcW w:w="2336" w:type="dxa"/>
            <w:shd w:val="clear" w:color="auto" w:fill="auto"/>
            <w:vAlign w:val="center"/>
          </w:tcPr>
          <w:p w14:paraId="24594F8B"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0,1570</w:t>
            </w:r>
          </w:p>
        </w:tc>
        <w:tc>
          <w:tcPr>
            <w:tcW w:w="2739" w:type="dxa"/>
            <w:shd w:val="clear" w:color="auto" w:fill="auto"/>
            <w:vAlign w:val="center"/>
          </w:tcPr>
          <w:p w14:paraId="114D508E"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w:t>
            </w:r>
          </w:p>
        </w:tc>
      </w:tr>
    </w:tbl>
    <w:p w14:paraId="5BFFCFE3" w14:textId="77777777" w:rsidR="00B93726" w:rsidRPr="00B906FF" w:rsidRDefault="008C5A5F" w:rsidP="00B93726">
      <w:pPr>
        <w:pStyle w:val="affffffc"/>
        <w:rPr>
          <w:sz w:val="20"/>
          <w:szCs w:val="20"/>
        </w:rPr>
      </w:pPr>
      <w:r w:rsidRPr="00B906FF">
        <w:rPr>
          <w:noProof/>
          <w:lang w:eastAsia="ru-RU"/>
        </w:rPr>
        <w:drawing>
          <wp:anchor distT="0" distB="0" distL="114300" distR="114300" simplePos="0" relativeHeight="251649024" behindDoc="0" locked="0" layoutInCell="1" allowOverlap="1" wp14:anchorId="2DF956F0" wp14:editId="51890D01">
            <wp:simplePos x="0" y="0"/>
            <wp:positionH relativeFrom="column">
              <wp:posOffset>1996440</wp:posOffset>
            </wp:positionH>
            <wp:positionV relativeFrom="paragraph">
              <wp:posOffset>353695</wp:posOffset>
            </wp:positionV>
            <wp:extent cx="2009775" cy="1466850"/>
            <wp:effectExtent l="0" t="0" r="9525" b="0"/>
            <wp:wrapTopAndBottom/>
            <wp:docPr id="102" name="Рисунок 14" descr="Зона № 15 Дуб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Зона № 15 Дубовка"/>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09775" cy="1466850"/>
                    </a:xfrm>
                    <a:prstGeom prst="rect">
                      <a:avLst/>
                    </a:prstGeom>
                    <a:noFill/>
                    <a:ln>
                      <a:noFill/>
                    </a:ln>
                  </pic:spPr>
                </pic:pic>
              </a:graphicData>
            </a:graphic>
          </wp:anchor>
        </w:drawing>
      </w:r>
    </w:p>
    <w:p w14:paraId="7FD724DB" w14:textId="77777777" w:rsidR="00B93726" w:rsidRPr="00B906FF" w:rsidRDefault="00B93726" w:rsidP="008C5A5F">
      <w:pPr>
        <w:pStyle w:val="afffffff0"/>
        <w:jc w:val="center"/>
        <w:rPr>
          <w:rFonts w:eastAsia="Calibri" w:cs="Times New Roman"/>
          <w:bCs w:val="0"/>
          <w:i/>
          <w:noProof w:val="0"/>
          <w:color w:val="auto"/>
          <w:sz w:val="24"/>
          <w:szCs w:val="26"/>
          <w:lang w:eastAsia="en-US"/>
        </w:rPr>
      </w:pPr>
      <w:bookmarkStart w:id="86" w:name="_Toc81505541"/>
      <w:r w:rsidRPr="00B906FF">
        <w:rPr>
          <w:rFonts w:eastAsia="Calibri" w:cs="Times New Roman"/>
          <w:bCs w:val="0"/>
          <w:i/>
          <w:noProof w:val="0"/>
          <w:color w:val="auto"/>
          <w:sz w:val="24"/>
          <w:szCs w:val="26"/>
          <w:lang w:eastAsia="en-US"/>
        </w:rPr>
        <w:t xml:space="preserve">Рисунок </w:t>
      </w:r>
      <w:r w:rsidR="00C17605" w:rsidRPr="00B906FF">
        <w:rPr>
          <w:rFonts w:eastAsia="Calibri" w:cs="Times New Roman"/>
          <w:bCs w:val="0"/>
          <w:i/>
          <w:noProof w:val="0"/>
          <w:color w:val="auto"/>
          <w:sz w:val="24"/>
          <w:szCs w:val="26"/>
          <w:lang w:eastAsia="en-US"/>
        </w:rPr>
        <w:fldChar w:fldCharType="begin"/>
      </w:r>
      <w:r w:rsidRPr="00B906FF">
        <w:rPr>
          <w:rFonts w:eastAsia="Calibri" w:cs="Times New Roman"/>
          <w:bCs w:val="0"/>
          <w:i/>
          <w:noProof w:val="0"/>
          <w:color w:val="auto"/>
          <w:sz w:val="24"/>
          <w:szCs w:val="26"/>
          <w:lang w:eastAsia="en-US"/>
        </w:rPr>
        <w:instrText xml:space="preserve"> SEQ Рисунок \* ARABIC </w:instrText>
      </w:r>
      <w:r w:rsidR="00C17605" w:rsidRPr="00B906FF">
        <w:rPr>
          <w:rFonts w:eastAsia="Calibri" w:cs="Times New Roman"/>
          <w:bCs w:val="0"/>
          <w:i/>
          <w:noProof w:val="0"/>
          <w:color w:val="auto"/>
          <w:sz w:val="24"/>
          <w:szCs w:val="26"/>
          <w:lang w:eastAsia="en-US"/>
        </w:rPr>
        <w:fldChar w:fldCharType="separate"/>
      </w:r>
      <w:r w:rsidR="00D03569" w:rsidRPr="00B906FF">
        <w:rPr>
          <w:rFonts w:eastAsia="Calibri" w:cs="Times New Roman"/>
          <w:bCs w:val="0"/>
          <w:i/>
          <w:color w:val="auto"/>
          <w:sz w:val="24"/>
          <w:szCs w:val="26"/>
          <w:lang w:eastAsia="en-US"/>
        </w:rPr>
        <w:t>18</w:t>
      </w:r>
      <w:r w:rsidR="00C17605" w:rsidRPr="00B906FF">
        <w:rPr>
          <w:rFonts w:eastAsia="Calibri" w:cs="Times New Roman"/>
          <w:bCs w:val="0"/>
          <w:i/>
          <w:noProof w:val="0"/>
          <w:color w:val="auto"/>
          <w:sz w:val="24"/>
          <w:szCs w:val="26"/>
          <w:lang w:eastAsia="en-US"/>
        </w:rPr>
        <w:fldChar w:fldCharType="end"/>
      </w:r>
      <w:r w:rsidRPr="00B906FF">
        <w:rPr>
          <w:rFonts w:eastAsia="Calibri" w:cs="Times New Roman"/>
          <w:bCs w:val="0"/>
          <w:i/>
          <w:noProof w:val="0"/>
          <w:color w:val="auto"/>
          <w:sz w:val="24"/>
          <w:szCs w:val="26"/>
          <w:lang w:eastAsia="en-US"/>
        </w:rPr>
        <w:t xml:space="preserve"> – Зона действия локальной котельной №38-16А</w:t>
      </w:r>
      <w:bookmarkEnd w:id="86"/>
    </w:p>
    <w:p w14:paraId="7BADED40" w14:textId="77777777" w:rsidR="00B93726" w:rsidRPr="00B906FF" w:rsidRDefault="00B93726" w:rsidP="00B93726">
      <w:pPr>
        <w:pStyle w:val="affffffc"/>
        <w:spacing w:line="240" w:lineRule="auto"/>
        <w:rPr>
          <w:sz w:val="20"/>
          <w:szCs w:val="20"/>
        </w:rPr>
      </w:pPr>
    </w:p>
    <w:p w14:paraId="5A73AEA7" w14:textId="77777777" w:rsidR="00B93726" w:rsidRPr="00B906FF" w:rsidRDefault="00B93726" w:rsidP="00A51713">
      <w:pPr>
        <w:pStyle w:val="affff1"/>
        <w:spacing w:after="0" w:line="276" w:lineRule="auto"/>
        <w:ind w:right="-283"/>
        <w:rPr>
          <w:rFonts w:ascii="Times New Roman" w:hAnsi="Times New Roman"/>
          <w:sz w:val="28"/>
          <w:szCs w:val="28"/>
        </w:rPr>
      </w:pPr>
      <w:r w:rsidRPr="00B906FF">
        <w:rPr>
          <w:rFonts w:ascii="Times New Roman" w:hAnsi="Times New Roman"/>
          <w:sz w:val="28"/>
          <w:szCs w:val="28"/>
        </w:rPr>
        <w:t>Локальная котельная №38-17 (с. Надежда, ул. Рабочая, 3а)</w:t>
      </w:r>
    </w:p>
    <w:p w14:paraId="230026FE" w14:textId="77777777" w:rsidR="00B93726" w:rsidRPr="00B906FF" w:rsidRDefault="00B93726" w:rsidP="00A51713">
      <w:pPr>
        <w:pStyle w:val="affff1"/>
        <w:spacing w:after="0" w:line="276" w:lineRule="auto"/>
        <w:ind w:right="-283"/>
        <w:rPr>
          <w:rFonts w:ascii="Times New Roman" w:hAnsi="Times New Roman"/>
          <w:sz w:val="28"/>
          <w:szCs w:val="28"/>
        </w:rPr>
      </w:pPr>
      <w:r w:rsidRPr="00B906FF">
        <w:rPr>
          <w:rFonts w:ascii="Times New Roman" w:hAnsi="Times New Roman"/>
          <w:sz w:val="28"/>
          <w:szCs w:val="28"/>
        </w:rPr>
        <w:lastRenderedPageBreak/>
        <w:t xml:space="preserve">Источник тепловой энергии и тепловые сети в рассматриваемой зоне находятся в эксплуатационной ответственности </w:t>
      </w:r>
      <w:r w:rsidR="00BC32CF" w:rsidRPr="00B906FF">
        <w:rPr>
          <w:rFonts w:ascii="Times New Roman" w:hAnsi="Times New Roman"/>
          <w:sz w:val="28"/>
          <w:szCs w:val="28"/>
        </w:rPr>
        <w:t>Шпаковский филиал ГУП СК «Крайтеплоэнерго»</w:t>
      </w:r>
      <w:r w:rsidRPr="00B906FF">
        <w:rPr>
          <w:rFonts w:ascii="Times New Roman" w:hAnsi="Times New Roman"/>
          <w:sz w:val="28"/>
          <w:szCs w:val="28"/>
        </w:rPr>
        <w:t xml:space="preserve"> (Шпаковский филиал).</w:t>
      </w:r>
    </w:p>
    <w:p w14:paraId="57E4AE72" w14:textId="77777777" w:rsidR="00B93726" w:rsidRPr="00B906FF" w:rsidRDefault="00B93726" w:rsidP="00A51713">
      <w:pPr>
        <w:pStyle w:val="affff1"/>
        <w:spacing w:after="0" w:line="276" w:lineRule="auto"/>
        <w:ind w:right="-283"/>
        <w:rPr>
          <w:rFonts w:ascii="Times New Roman" w:hAnsi="Times New Roman"/>
          <w:sz w:val="28"/>
          <w:szCs w:val="28"/>
        </w:rPr>
      </w:pPr>
      <w:r w:rsidRPr="00B906FF">
        <w:rPr>
          <w:rFonts w:ascii="Times New Roman" w:hAnsi="Times New Roman"/>
          <w:sz w:val="28"/>
          <w:szCs w:val="28"/>
        </w:rPr>
        <w:t>Договорная нагрузка потребителя без учета потерь представлена в таблице ниже.</w:t>
      </w:r>
    </w:p>
    <w:p w14:paraId="7B0532E3" w14:textId="77777777" w:rsidR="00B93726" w:rsidRPr="00B906FF" w:rsidRDefault="00B93726" w:rsidP="00E45E35">
      <w:pPr>
        <w:pStyle w:val="affff1"/>
        <w:spacing w:after="0"/>
        <w:jc w:val="center"/>
        <w:rPr>
          <w:rFonts w:ascii="Times New Roman" w:hAnsi="Times New Roman"/>
        </w:rPr>
      </w:pPr>
      <w:bookmarkStart w:id="87" w:name="_Toc81505608"/>
      <w:r w:rsidRPr="00B906FF">
        <w:rPr>
          <w:rFonts w:ascii="Times New Roman" w:hAnsi="Times New Roman"/>
        </w:rPr>
        <w:t xml:space="preserve">Таблица </w:t>
      </w:r>
      <w:r w:rsidR="00C17605" w:rsidRPr="00B906FF">
        <w:rPr>
          <w:rFonts w:ascii="Times New Roman" w:hAnsi="Times New Roman"/>
        </w:rPr>
        <w:fldChar w:fldCharType="begin"/>
      </w:r>
      <w:r w:rsidR="003E3B46" w:rsidRPr="00B906FF">
        <w:rPr>
          <w:rFonts w:ascii="Times New Roman" w:hAnsi="Times New Roman"/>
        </w:rPr>
        <w:instrText xml:space="preserve"> SEQ Таблица \* ARABIC </w:instrText>
      </w:r>
      <w:r w:rsidR="00C17605" w:rsidRPr="00B906FF">
        <w:rPr>
          <w:rFonts w:ascii="Times New Roman" w:hAnsi="Times New Roman"/>
        </w:rPr>
        <w:fldChar w:fldCharType="separate"/>
      </w:r>
      <w:r w:rsidR="00D03569" w:rsidRPr="00B906FF">
        <w:rPr>
          <w:rFonts w:ascii="Times New Roman" w:hAnsi="Times New Roman"/>
          <w:noProof/>
        </w:rPr>
        <w:t>18</w:t>
      </w:r>
      <w:r w:rsidR="00C17605" w:rsidRPr="00B906FF">
        <w:rPr>
          <w:rFonts w:ascii="Times New Roman" w:hAnsi="Times New Roman"/>
          <w:noProof/>
        </w:rPr>
        <w:fldChar w:fldCharType="end"/>
      </w:r>
      <w:r w:rsidRPr="00B906FF">
        <w:rPr>
          <w:rFonts w:ascii="Times New Roman" w:hAnsi="Times New Roman"/>
        </w:rPr>
        <w:t xml:space="preserve"> – Договорная нагрузка потребителя Котельной №38-17</w:t>
      </w:r>
      <w:bookmarkEnd w:id="87"/>
    </w:p>
    <w:tbl>
      <w:tblPr>
        <w:tblStyle w:val="af7"/>
        <w:tblW w:w="9747" w:type="dxa"/>
        <w:tblLook w:val="04A0" w:firstRow="1" w:lastRow="0" w:firstColumn="1" w:lastColumn="0" w:noHBand="0" w:noVBand="1"/>
      </w:tblPr>
      <w:tblGrid>
        <w:gridCol w:w="2336"/>
        <w:gridCol w:w="2336"/>
        <w:gridCol w:w="2336"/>
        <w:gridCol w:w="2739"/>
      </w:tblGrid>
      <w:tr w:rsidR="00B93726" w:rsidRPr="00B906FF" w14:paraId="4F8E7C03" w14:textId="77777777" w:rsidTr="00E45E35">
        <w:trPr>
          <w:tblHeader/>
        </w:trPr>
        <w:tc>
          <w:tcPr>
            <w:tcW w:w="2336" w:type="dxa"/>
            <w:shd w:val="clear" w:color="auto" w:fill="FFFFFF" w:themeFill="background1"/>
            <w:vAlign w:val="center"/>
          </w:tcPr>
          <w:p w14:paraId="117E28C0"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Наименование </w:t>
            </w:r>
          </w:p>
          <w:p w14:paraId="2FEE1203"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источника</w:t>
            </w:r>
          </w:p>
        </w:tc>
        <w:tc>
          <w:tcPr>
            <w:tcW w:w="2336" w:type="dxa"/>
            <w:shd w:val="clear" w:color="auto" w:fill="FFFFFF" w:themeFill="background1"/>
            <w:vAlign w:val="center"/>
          </w:tcPr>
          <w:p w14:paraId="5B35C2C6"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Установленная</w:t>
            </w:r>
          </w:p>
          <w:p w14:paraId="387DFCEC"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мощность, Гкал/ч</w:t>
            </w:r>
          </w:p>
        </w:tc>
        <w:tc>
          <w:tcPr>
            <w:tcW w:w="2336" w:type="dxa"/>
            <w:shd w:val="clear" w:color="auto" w:fill="FFFFFF" w:themeFill="background1"/>
            <w:vAlign w:val="center"/>
          </w:tcPr>
          <w:p w14:paraId="545CBF27"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051E17B5"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отопления, Гкал/ч</w:t>
            </w:r>
          </w:p>
        </w:tc>
        <w:tc>
          <w:tcPr>
            <w:tcW w:w="2739" w:type="dxa"/>
            <w:shd w:val="clear" w:color="auto" w:fill="FFFFFF" w:themeFill="background1"/>
            <w:vAlign w:val="center"/>
          </w:tcPr>
          <w:p w14:paraId="6E803ABD"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485A6982"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ГВС макс, Гкал/ч</w:t>
            </w:r>
          </w:p>
        </w:tc>
      </w:tr>
      <w:tr w:rsidR="00B93726" w:rsidRPr="00B906FF" w14:paraId="48D83E63" w14:textId="77777777" w:rsidTr="00E45E35">
        <w:tc>
          <w:tcPr>
            <w:tcW w:w="2336" w:type="dxa"/>
            <w:shd w:val="clear" w:color="auto" w:fill="auto"/>
            <w:vAlign w:val="center"/>
          </w:tcPr>
          <w:p w14:paraId="28386C7D"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Котельная №38-17</w:t>
            </w:r>
          </w:p>
        </w:tc>
        <w:tc>
          <w:tcPr>
            <w:tcW w:w="2336" w:type="dxa"/>
            <w:shd w:val="clear" w:color="auto" w:fill="auto"/>
            <w:vAlign w:val="center"/>
          </w:tcPr>
          <w:p w14:paraId="17A6B262" w14:textId="77777777" w:rsidR="00B93726" w:rsidRPr="00B906FF" w:rsidRDefault="00776D4D"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0,43</w:t>
            </w:r>
          </w:p>
        </w:tc>
        <w:tc>
          <w:tcPr>
            <w:tcW w:w="2336" w:type="dxa"/>
            <w:shd w:val="clear" w:color="auto" w:fill="auto"/>
            <w:vAlign w:val="center"/>
          </w:tcPr>
          <w:p w14:paraId="71160B34" w14:textId="77777777" w:rsidR="00B93726" w:rsidRPr="00B906FF" w:rsidRDefault="00E826A4" w:rsidP="00776D4D">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0,17</w:t>
            </w:r>
          </w:p>
        </w:tc>
        <w:tc>
          <w:tcPr>
            <w:tcW w:w="2739" w:type="dxa"/>
            <w:shd w:val="clear" w:color="auto" w:fill="auto"/>
            <w:vAlign w:val="center"/>
          </w:tcPr>
          <w:p w14:paraId="75B8AD2B"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w:t>
            </w:r>
          </w:p>
        </w:tc>
      </w:tr>
    </w:tbl>
    <w:p w14:paraId="2ADE27DE" w14:textId="77777777" w:rsidR="00B93726" w:rsidRPr="00B906FF" w:rsidRDefault="008C5A5F" w:rsidP="008C5A5F">
      <w:pPr>
        <w:pStyle w:val="affff1"/>
        <w:ind w:firstLine="0"/>
        <w:jc w:val="center"/>
        <w:rPr>
          <w:rFonts w:ascii="Times New Roman" w:hAnsi="Times New Roman"/>
          <w:i/>
        </w:rPr>
      </w:pPr>
      <w:bookmarkStart w:id="88" w:name="_Toc81505542"/>
      <w:r w:rsidRPr="00B906FF">
        <w:rPr>
          <w:rFonts w:ascii="Times New Roman" w:hAnsi="Times New Roman"/>
          <w:noProof/>
          <w:lang w:eastAsia="ru-RU"/>
        </w:rPr>
        <w:drawing>
          <wp:anchor distT="0" distB="0" distL="114300" distR="114300" simplePos="0" relativeHeight="251646976" behindDoc="0" locked="0" layoutInCell="1" allowOverlap="1" wp14:anchorId="11C4B4B6" wp14:editId="42555952">
            <wp:simplePos x="0" y="0"/>
            <wp:positionH relativeFrom="column">
              <wp:posOffset>2186940</wp:posOffset>
            </wp:positionH>
            <wp:positionV relativeFrom="paragraph">
              <wp:posOffset>95250</wp:posOffset>
            </wp:positionV>
            <wp:extent cx="1651944" cy="1476375"/>
            <wp:effectExtent l="0" t="0" r="5715" b="0"/>
            <wp:wrapTopAndBottom/>
            <wp:docPr id="114" name="Рисунок 114" descr="E:\!Шпаковка ТС\Рабочая папка ТС Шпаковка\Зоны\Зона № 16 Надежд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E:\!Шпаковка ТС\Рабочая папка ТС Шпаковка\Зоны\Зона № 16 Надежда.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51944" cy="1476375"/>
                    </a:xfrm>
                    <a:prstGeom prst="rect">
                      <a:avLst/>
                    </a:prstGeom>
                    <a:noFill/>
                    <a:ln>
                      <a:noFill/>
                    </a:ln>
                  </pic:spPr>
                </pic:pic>
              </a:graphicData>
            </a:graphic>
          </wp:anchor>
        </w:drawing>
      </w:r>
      <w:r w:rsidR="00B93726" w:rsidRPr="00B906FF">
        <w:rPr>
          <w:rFonts w:ascii="Times New Roman" w:hAnsi="Times New Roman"/>
          <w:i/>
        </w:rPr>
        <w:t xml:space="preserve">Рисунок </w:t>
      </w:r>
      <w:r w:rsidR="00C17605" w:rsidRPr="00B906FF">
        <w:rPr>
          <w:rFonts w:ascii="Times New Roman" w:hAnsi="Times New Roman"/>
          <w:i/>
        </w:rPr>
        <w:fldChar w:fldCharType="begin"/>
      </w:r>
      <w:r w:rsidR="00B93726" w:rsidRPr="00B906FF">
        <w:rPr>
          <w:rFonts w:ascii="Times New Roman" w:hAnsi="Times New Roman"/>
          <w:i/>
        </w:rPr>
        <w:instrText xml:space="preserve"> SEQ Рисунок \* ARABIC </w:instrText>
      </w:r>
      <w:r w:rsidR="00C17605" w:rsidRPr="00B906FF">
        <w:rPr>
          <w:rFonts w:ascii="Times New Roman" w:hAnsi="Times New Roman"/>
          <w:i/>
        </w:rPr>
        <w:fldChar w:fldCharType="separate"/>
      </w:r>
      <w:r w:rsidR="00D03569" w:rsidRPr="00B906FF">
        <w:rPr>
          <w:rFonts w:ascii="Times New Roman" w:hAnsi="Times New Roman"/>
          <w:i/>
          <w:noProof/>
        </w:rPr>
        <w:t>19</w:t>
      </w:r>
      <w:r w:rsidR="00C17605" w:rsidRPr="00B906FF">
        <w:rPr>
          <w:rFonts w:ascii="Times New Roman" w:hAnsi="Times New Roman"/>
          <w:i/>
        </w:rPr>
        <w:fldChar w:fldCharType="end"/>
      </w:r>
      <w:r w:rsidR="00B93726" w:rsidRPr="00B906FF">
        <w:rPr>
          <w:rFonts w:ascii="Times New Roman" w:hAnsi="Times New Roman"/>
          <w:i/>
        </w:rPr>
        <w:t xml:space="preserve"> – Зона действия локальной котельной №38-17</w:t>
      </w:r>
      <w:bookmarkEnd w:id="88"/>
    </w:p>
    <w:p w14:paraId="27AC4990" w14:textId="77777777" w:rsidR="00B93726" w:rsidRPr="00B906FF" w:rsidRDefault="00B93726" w:rsidP="00E45E35">
      <w:pPr>
        <w:pStyle w:val="affff1"/>
        <w:spacing w:after="0" w:line="276" w:lineRule="auto"/>
        <w:ind w:right="-283"/>
        <w:rPr>
          <w:rFonts w:ascii="Times New Roman" w:hAnsi="Times New Roman"/>
          <w:sz w:val="28"/>
          <w:szCs w:val="28"/>
        </w:rPr>
      </w:pPr>
      <w:r w:rsidRPr="00B906FF">
        <w:rPr>
          <w:rFonts w:ascii="Times New Roman" w:hAnsi="Times New Roman"/>
          <w:sz w:val="28"/>
          <w:szCs w:val="28"/>
        </w:rPr>
        <w:t>Локальная котельная №38-18 (с. Надежда, ул. Раздольная, 1)</w:t>
      </w:r>
    </w:p>
    <w:p w14:paraId="178EF1F5" w14:textId="77777777" w:rsidR="00B93726" w:rsidRPr="00B906FF" w:rsidRDefault="00B93726" w:rsidP="00E45E35">
      <w:pPr>
        <w:pStyle w:val="affff1"/>
        <w:spacing w:after="0" w:line="276" w:lineRule="auto"/>
        <w:ind w:right="-283"/>
        <w:rPr>
          <w:rFonts w:ascii="Times New Roman" w:hAnsi="Times New Roman"/>
          <w:sz w:val="28"/>
          <w:szCs w:val="28"/>
        </w:rPr>
      </w:pPr>
      <w:r w:rsidRPr="00B906FF">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B906FF">
        <w:rPr>
          <w:rFonts w:ascii="Times New Roman" w:hAnsi="Times New Roman"/>
          <w:sz w:val="28"/>
          <w:szCs w:val="28"/>
        </w:rPr>
        <w:t>Шпаковский филиал ГУП СК «Крайтеплоэнерго»</w:t>
      </w:r>
      <w:r w:rsidRPr="00B906FF">
        <w:rPr>
          <w:rFonts w:ascii="Times New Roman" w:hAnsi="Times New Roman"/>
          <w:sz w:val="28"/>
          <w:szCs w:val="28"/>
        </w:rPr>
        <w:t xml:space="preserve"> (Шпаковский филиал).</w:t>
      </w:r>
    </w:p>
    <w:p w14:paraId="61E4F2E8" w14:textId="77777777" w:rsidR="00B93726" w:rsidRPr="00B906FF" w:rsidRDefault="00B93726" w:rsidP="00E45E35">
      <w:pPr>
        <w:pStyle w:val="affff1"/>
        <w:spacing w:after="0" w:line="276" w:lineRule="auto"/>
        <w:ind w:right="-283"/>
        <w:rPr>
          <w:rFonts w:ascii="Times New Roman" w:hAnsi="Times New Roman"/>
          <w:sz w:val="28"/>
          <w:szCs w:val="28"/>
        </w:rPr>
      </w:pPr>
      <w:r w:rsidRPr="00B906FF">
        <w:rPr>
          <w:rFonts w:ascii="Times New Roman" w:hAnsi="Times New Roman"/>
          <w:sz w:val="28"/>
          <w:szCs w:val="28"/>
        </w:rPr>
        <w:t>Договорная нагрузка потребителя без учета потерь представлена в таблице ниже.</w:t>
      </w:r>
    </w:p>
    <w:p w14:paraId="2747A33F" w14:textId="77777777" w:rsidR="00B93726" w:rsidRPr="00B906FF" w:rsidRDefault="00B93726" w:rsidP="00630372">
      <w:pPr>
        <w:pStyle w:val="affff1"/>
        <w:spacing w:after="0"/>
        <w:rPr>
          <w:rFonts w:ascii="Times New Roman" w:hAnsi="Times New Roman"/>
        </w:rPr>
      </w:pPr>
      <w:bookmarkStart w:id="89" w:name="_Toc81505609"/>
      <w:r w:rsidRPr="00B906FF">
        <w:rPr>
          <w:rFonts w:ascii="Times New Roman" w:hAnsi="Times New Roman"/>
        </w:rPr>
        <w:t xml:space="preserve">Таблица </w:t>
      </w:r>
      <w:r w:rsidR="00C17605" w:rsidRPr="00B906FF">
        <w:rPr>
          <w:rFonts w:ascii="Times New Roman" w:hAnsi="Times New Roman"/>
        </w:rPr>
        <w:fldChar w:fldCharType="begin"/>
      </w:r>
      <w:r w:rsidR="003E3B46" w:rsidRPr="00B906FF">
        <w:rPr>
          <w:rFonts w:ascii="Times New Roman" w:hAnsi="Times New Roman"/>
        </w:rPr>
        <w:instrText xml:space="preserve"> SEQ Таблица \* ARABIC </w:instrText>
      </w:r>
      <w:r w:rsidR="00C17605" w:rsidRPr="00B906FF">
        <w:rPr>
          <w:rFonts w:ascii="Times New Roman" w:hAnsi="Times New Roman"/>
        </w:rPr>
        <w:fldChar w:fldCharType="separate"/>
      </w:r>
      <w:r w:rsidR="00D03569" w:rsidRPr="00B906FF">
        <w:rPr>
          <w:rFonts w:ascii="Times New Roman" w:hAnsi="Times New Roman"/>
          <w:noProof/>
        </w:rPr>
        <w:t>19</w:t>
      </w:r>
      <w:r w:rsidR="00C17605" w:rsidRPr="00B906FF">
        <w:rPr>
          <w:rFonts w:ascii="Times New Roman" w:hAnsi="Times New Roman"/>
          <w:noProof/>
        </w:rPr>
        <w:fldChar w:fldCharType="end"/>
      </w:r>
      <w:r w:rsidRPr="00B906FF">
        <w:rPr>
          <w:rFonts w:ascii="Times New Roman" w:hAnsi="Times New Roman"/>
        </w:rPr>
        <w:t xml:space="preserve"> – Договорная нагрузка потребителя Котельной №38-18</w:t>
      </w:r>
      <w:bookmarkEnd w:id="89"/>
    </w:p>
    <w:tbl>
      <w:tblPr>
        <w:tblStyle w:val="af7"/>
        <w:tblW w:w="9747" w:type="dxa"/>
        <w:tblLook w:val="04A0" w:firstRow="1" w:lastRow="0" w:firstColumn="1" w:lastColumn="0" w:noHBand="0" w:noVBand="1"/>
      </w:tblPr>
      <w:tblGrid>
        <w:gridCol w:w="2336"/>
        <w:gridCol w:w="2336"/>
        <w:gridCol w:w="2336"/>
        <w:gridCol w:w="2739"/>
      </w:tblGrid>
      <w:tr w:rsidR="00B93726" w:rsidRPr="00B906FF" w14:paraId="33E49431" w14:textId="77777777" w:rsidTr="00FC4A1B">
        <w:trPr>
          <w:tblHeader/>
        </w:trPr>
        <w:tc>
          <w:tcPr>
            <w:tcW w:w="2336" w:type="dxa"/>
            <w:shd w:val="clear" w:color="auto" w:fill="FFFFFF" w:themeFill="background1"/>
            <w:vAlign w:val="center"/>
          </w:tcPr>
          <w:p w14:paraId="024E701F"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Наименование </w:t>
            </w:r>
          </w:p>
          <w:p w14:paraId="16300CA3"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источника</w:t>
            </w:r>
          </w:p>
        </w:tc>
        <w:tc>
          <w:tcPr>
            <w:tcW w:w="2336" w:type="dxa"/>
            <w:shd w:val="clear" w:color="auto" w:fill="FFFFFF" w:themeFill="background1"/>
            <w:vAlign w:val="center"/>
          </w:tcPr>
          <w:p w14:paraId="4C61859C"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Установленная</w:t>
            </w:r>
          </w:p>
          <w:p w14:paraId="544F8B96"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мощность, Гкал/ч</w:t>
            </w:r>
          </w:p>
        </w:tc>
        <w:tc>
          <w:tcPr>
            <w:tcW w:w="2336" w:type="dxa"/>
            <w:shd w:val="clear" w:color="auto" w:fill="FFFFFF" w:themeFill="background1"/>
            <w:vAlign w:val="center"/>
          </w:tcPr>
          <w:p w14:paraId="0AAAD223"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564C379E"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отопления, Гкал/ч</w:t>
            </w:r>
          </w:p>
        </w:tc>
        <w:tc>
          <w:tcPr>
            <w:tcW w:w="2739" w:type="dxa"/>
            <w:shd w:val="clear" w:color="auto" w:fill="FFFFFF" w:themeFill="background1"/>
            <w:vAlign w:val="center"/>
          </w:tcPr>
          <w:p w14:paraId="44FE9D5D"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76E7C103"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ГВС макс, Гкал/ч</w:t>
            </w:r>
          </w:p>
        </w:tc>
      </w:tr>
      <w:tr w:rsidR="00B93726" w:rsidRPr="00B906FF" w14:paraId="1B4D0CF2" w14:textId="77777777" w:rsidTr="00FC4A1B">
        <w:tc>
          <w:tcPr>
            <w:tcW w:w="2336" w:type="dxa"/>
            <w:shd w:val="clear" w:color="auto" w:fill="auto"/>
            <w:vAlign w:val="center"/>
          </w:tcPr>
          <w:p w14:paraId="6315D844"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Котельная №38-18</w:t>
            </w:r>
          </w:p>
        </w:tc>
        <w:tc>
          <w:tcPr>
            <w:tcW w:w="2336" w:type="dxa"/>
            <w:shd w:val="clear" w:color="auto" w:fill="auto"/>
            <w:vAlign w:val="center"/>
          </w:tcPr>
          <w:p w14:paraId="581698F2" w14:textId="0682F9B2"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w:t>
            </w:r>
            <w:r w:rsidR="008709D6" w:rsidRPr="00B906FF">
              <w:rPr>
                <w:rFonts w:ascii="Times New Roman" w:eastAsia="Times New Roman" w:hAnsi="Times New Roman" w:cs="Times New Roman"/>
                <w:sz w:val="20"/>
                <w:szCs w:val="20"/>
                <w:lang w:eastAsia="ru-RU"/>
              </w:rPr>
              <w:t>386</w:t>
            </w:r>
          </w:p>
        </w:tc>
        <w:tc>
          <w:tcPr>
            <w:tcW w:w="2336" w:type="dxa"/>
            <w:shd w:val="clear" w:color="auto" w:fill="auto"/>
            <w:vAlign w:val="center"/>
          </w:tcPr>
          <w:p w14:paraId="75F6597F"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0,1597</w:t>
            </w:r>
          </w:p>
        </w:tc>
        <w:tc>
          <w:tcPr>
            <w:tcW w:w="2739" w:type="dxa"/>
            <w:shd w:val="clear" w:color="auto" w:fill="auto"/>
            <w:vAlign w:val="center"/>
          </w:tcPr>
          <w:p w14:paraId="06D45853"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w:t>
            </w:r>
          </w:p>
        </w:tc>
      </w:tr>
    </w:tbl>
    <w:p w14:paraId="75F65A81" w14:textId="77777777" w:rsidR="00B93726" w:rsidRPr="00B906FF" w:rsidRDefault="008C5A5F" w:rsidP="00B93726">
      <w:pPr>
        <w:pStyle w:val="affffffc"/>
        <w:rPr>
          <w:sz w:val="20"/>
          <w:szCs w:val="20"/>
        </w:rPr>
      </w:pPr>
      <w:r w:rsidRPr="00B906FF">
        <w:rPr>
          <w:noProof/>
          <w:lang w:eastAsia="ru-RU"/>
        </w:rPr>
        <w:drawing>
          <wp:anchor distT="0" distB="0" distL="114300" distR="114300" simplePos="0" relativeHeight="251644928" behindDoc="0" locked="0" layoutInCell="1" allowOverlap="1" wp14:anchorId="5F508943" wp14:editId="2FAEAD73">
            <wp:simplePos x="0" y="0"/>
            <wp:positionH relativeFrom="margin">
              <wp:align>center</wp:align>
            </wp:positionH>
            <wp:positionV relativeFrom="paragraph">
              <wp:posOffset>235585</wp:posOffset>
            </wp:positionV>
            <wp:extent cx="2238375" cy="1447800"/>
            <wp:effectExtent l="0" t="0" r="9525" b="0"/>
            <wp:wrapTopAndBottom/>
            <wp:docPr id="115" name="Рисунок 115" descr="E:\!Шпаковка ТС\Рабочая папка ТС Шпаковка\Зоны\Зона № 17 Надежд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E:\!Шпаковка ТС\Рабочая папка ТС Шпаковка\Зоны\Зона № 17 Надежда.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238375" cy="1447800"/>
                    </a:xfrm>
                    <a:prstGeom prst="rect">
                      <a:avLst/>
                    </a:prstGeom>
                    <a:noFill/>
                    <a:ln>
                      <a:noFill/>
                    </a:ln>
                  </pic:spPr>
                </pic:pic>
              </a:graphicData>
            </a:graphic>
          </wp:anchor>
        </w:drawing>
      </w:r>
    </w:p>
    <w:p w14:paraId="06FB08B8" w14:textId="77777777" w:rsidR="00B93726" w:rsidRPr="00B906FF" w:rsidRDefault="00B93726" w:rsidP="008C5A5F">
      <w:pPr>
        <w:pStyle w:val="affff1"/>
        <w:ind w:firstLine="0"/>
        <w:jc w:val="center"/>
        <w:rPr>
          <w:rFonts w:ascii="Times New Roman" w:hAnsi="Times New Roman"/>
          <w:i/>
          <w:sz w:val="22"/>
          <w:szCs w:val="22"/>
        </w:rPr>
      </w:pPr>
      <w:bookmarkStart w:id="90" w:name="_Toc81505543"/>
      <w:r w:rsidRPr="00B906FF">
        <w:rPr>
          <w:rFonts w:ascii="Times New Roman" w:hAnsi="Times New Roman"/>
          <w:i/>
          <w:sz w:val="22"/>
          <w:szCs w:val="22"/>
        </w:rPr>
        <w:t xml:space="preserve">Рисунок </w:t>
      </w:r>
      <w:r w:rsidR="00C17605" w:rsidRPr="00B906FF">
        <w:rPr>
          <w:rFonts w:ascii="Times New Roman" w:hAnsi="Times New Roman"/>
          <w:i/>
          <w:sz w:val="22"/>
          <w:szCs w:val="22"/>
        </w:rPr>
        <w:fldChar w:fldCharType="begin"/>
      </w:r>
      <w:r w:rsidRPr="00B906FF">
        <w:rPr>
          <w:rFonts w:ascii="Times New Roman" w:hAnsi="Times New Roman"/>
          <w:i/>
          <w:sz w:val="22"/>
          <w:szCs w:val="22"/>
        </w:rPr>
        <w:instrText xml:space="preserve"> SEQ Рисунок \* ARABIC </w:instrText>
      </w:r>
      <w:r w:rsidR="00C17605" w:rsidRPr="00B906FF">
        <w:rPr>
          <w:rFonts w:ascii="Times New Roman" w:hAnsi="Times New Roman"/>
          <w:i/>
          <w:sz w:val="22"/>
          <w:szCs w:val="22"/>
        </w:rPr>
        <w:fldChar w:fldCharType="separate"/>
      </w:r>
      <w:r w:rsidR="00D03569" w:rsidRPr="00B906FF">
        <w:rPr>
          <w:rFonts w:ascii="Times New Roman" w:hAnsi="Times New Roman"/>
          <w:i/>
          <w:noProof/>
          <w:sz w:val="22"/>
          <w:szCs w:val="22"/>
        </w:rPr>
        <w:t>20</w:t>
      </w:r>
      <w:r w:rsidR="00C17605" w:rsidRPr="00B906FF">
        <w:rPr>
          <w:rFonts w:ascii="Times New Roman" w:hAnsi="Times New Roman"/>
          <w:i/>
          <w:sz w:val="22"/>
          <w:szCs w:val="22"/>
        </w:rPr>
        <w:fldChar w:fldCharType="end"/>
      </w:r>
      <w:r w:rsidRPr="00B906FF">
        <w:rPr>
          <w:rFonts w:ascii="Times New Roman" w:hAnsi="Times New Roman"/>
          <w:i/>
          <w:sz w:val="22"/>
          <w:szCs w:val="22"/>
        </w:rPr>
        <w:t xml:space="preserve"> – Зона действия локальной котельной №38-18</w:t>
      </w:r>
      <w:bookmarkEnd w:id="90"/>
    </w:p>
    <w:p w14:paraId="678A2613" w14:textId="77777777" w:rsidR="00B93726" w:rsidRPr="00B906FF" w:rsidRDefault="00B93726" w:rsidP="00B93726">
      <w:pPr>
        <w:pStyle w:val="affffffc"/>
        <w:spacing w:line="240" w:lineRule="auto"/>
        <w:rPr>
          <w:sz w:val="20"/>
          <w:szCs w:val="20"/>
        </w:rPr>
      </w:pPr>
    </w:p>
    <w:p w14:paraId="39E39FB0" w14:textId="77777777" w:rsidR="00B93726" w:rsidRPr="00B906FF" w:rsidRDefault="00B93726" w:rsidP="00FC4A1B">
      <w:pPr>
        <w:pStyle w:val="affff1"/>
        <w:spacing w:after="0" w:line="276" w:lineRule="auto"/>
        <w:ind w:right="-283"/>
        <w:rPr>
          <w:rFonts w:ascii="Times New Roman" w:hAnsi="Times New Roman"/>
          <w:sz w:val="28"/>
          <w:szCs w:val="28"/>
          <w:u w:val="single"/>
        </w:rPr>
      </w:pPr>
      <w:r w:rsidRPr="00B906FF">
        <w:rPr>
          <w:rFonts w:ascii="Times New Roman" w:hAnsi="Times New Roman"/>
          <w:sz w:val="28"/>
          <w:szCs w:val="28"/>
          <w:u w:val="single"/>
        </w:rPr>
        <w:t>Зона действия №13</w:t>
      </w:r>
    </w:p>
    <w:p w14:paraId="6C71F548" w14:textId="77777777" w:rsidR="00B93726" w:rsidRPr="00B906FF" w:rsidRDefault="00B93726" w:rsidP="00FC4A1B">
      <w:pPr>
        <w:pStyle w:val="affff1"/>
        <w:spacing w:after="0" w:line="276" w:lineRule="auto"/>
        <w:ind w:right="-283"/>
        <w:rPr>
          <w:rFonts w:ascii="Times New Roman" w:hAnsi="Times New Roman"/>
          <w:sz w:val="28"/>
          <w:szCs w:val="28"/>
        </w:rPr>
      </w:pPr>
      <w:r w:rsidRPr="00B906FF">
        <w:rPr>
          <w:rFonts w:ascii="Times New Roman" w:hAnsi="Times New Roman"/>
          <w:sz w:val="28"/>
          <w:szCs w:val="28"/>
        </w:rPr>
        <w:t>Зона действия образована на базе источника тепловой энергии Котельной №38-19 (г. Михайловск, ул. Маяковского, 27/3).</w:t>
      </w:r>
    </w:p>
    <w:p w14:paraId="6ADBBCE5" w14:textId="77777777" w:rsidR="00B93726" w:rsidRPr="00B906FF" w:rsidRDefault="00B93726" w:rsidP="00FC4A1B">
      <w:pPr>
        <w:pStyle w:val="affff1"/>
        <w:spacing w:after="0" w:line="276" w:lineRule="auto"/>
        <w:ind w:right="-283"/>
        <w:rPr>
          <w:rFonts w:ascii="Times New Roman" w:hAnsi="Times New Roman"/>
          <w:sz w:val="28"/>
          <w:szCs w:val="28"/>
        </w:rPr>
      </w:pPr>
      <w:r w:rsidRPr="00B906FF">
        <w:rPr>
          <w:rFonts w:ascii="Times New Roman" w:hAnsi="Times New Roman"/>
          <w:sz w:val="28"/>
          <w:szCs w:val="28"/>
        </w:rPr>
        <w:lastRenderedPageBreak/>
        <w:t xml:space="preserve">Источник тепловой энергии и тепловые сети в рассматриваемой зоне находятся в эксплуатационной ответственности </w:t>
      </w:r>
      <w:r w:rsidR="00BC32CF" w:rsidRPr="00B906FF">
        <w:rPr>
          <w:rFonts w:ascii="Times New Roman" w:hAnsi="Times New Roman"/>
          <w:sz w:val="28"/>
          <w:szCs w:val="28"/>
        </w:rPr>
        <w:t>Шпаковский филиал ГУП СК «Крайтеплоэнерго»</w:t>
      </w:r>
      <w:r w:rsidR="00FC4A1B" w:rsidRPr="00B906FF">
        <w:rPr>
          <w:rFonts w:ascii="Times New Roman" w:hAnsi="Times New Roman"/>
          <w:sz w:val="28"/>
          <w:szCs w:val="28"/>
        </w:rPr>
        <w:t>.</w:t>
      </w:r>
    </w:p>
    <w:p w14:paraId="0AEA9335" w14:textId="77777777" w:rsidR="00B93726" w:rsidRPr="00B906FF" w:rsidRDefault="00B93726" w:rsidP="00FC4A1B">
      <w:pPr>
        <w:pStyle w:val="affff1"/>
        <w:spacing w:after="0" w:line="276" w:lineRule="auto"/>
        <w:ind w:right="-283"/>
        <w:rPr>
          <w:rFonts w:ascii="Times New Roman" w:hAnsi="Times New Roman"/>
          <w:sz w:val="28"/>
          <w:szCs w:val="28"/>
        </w:rPr>
      </w:pPr>
      <w:r w:rsidRPr="00B906FF">
        <w:rPr>
          <w:rFonts w:ascii="Times New Roman" w:hAnsi="Times New Roman"/>
          <w:sz w:val="28"/>
          <w:szCs w:val="28"/>
        </w:rPr>
        <w:t>Договорная нагрузка подключенных потребителей без учета потерь представлена в таблице ниже.</w:t>
      </w:r>
    </w:p>
    <w:p w14:paraId="641E0F06" w14:textId="77777777" w:rsidR="00B93726" w:rsidRPr="00B906FF" w:rsidRDefault="00B93726" w:rsidP="00FC4A1B">
      <w:pPr>
        <w:pStyle w:val="affff1"/>
        <w:spacing w:after="0" w:line="276" w:lineRule="auto"/>
        <w:ind w:right="-283"/>
        <w:rPr>
          <w:rFonts w:ascii="Times New Roman" w:hAnsi="Times New Roman"/>
          <w:sz w:val="28"/>
          <w:szCs w:val="28"/>
        </w:rPr>
      </w:pPr>
      <w:bookmarkStart w:id="91" w:name="_Toc81505610"/>
      <w:r w:rsidRPr="00B906FF">
        <w:rPr>
          <w:rFonts w:ascii="Times New Roman" w:hAnsi="Times New Roman"/>
          <w:sz w:val="28"/>
          <w:szCs w:val="28"/>
        </w:rPr>
        <w:t xml:space="preserve">Таблица </w:t>
      </w:r>
      <w:r w:rsidR="00C17605" w:rsidRPr="00B906FF">
        <w:rPr>
          <w:rFonts w:ascii="Times New Roman" w:hAnsi="Times New Roman"/>
          <w:sz w:val="28"/>
          <w:szCs w:val="28"/>
        </w:rPr>
        <w:fldChar w:fldCharType="begin"/>
      </w:r>
      <w:r w:rsidR="003E3B46" w:rsidRPr="00B906FF">
        <w:rPr>
          <w:rFonts w:ascii="Times New Roman" w:hAnsi="Times New Roman"/>
          <w:sz w:val="28"/>
          <w:szCs w:val="28"/>
        </w:rPr>
        <w:instrText xml:space="preserve"> SEQ Таблица \* ARABIC </w:instrText>
      </w:r>
      <w:r w:rsidR="00C17605" w:rsidRPr="00B906FF">
        <w:rPr>
          <w:rFonts w:ascii="Times New Roman" w:hAnsi="Times New Roman"/>
          <w:sz w:val="28"/>
          <w:szCs w:val="28"/>
        </w:rPr>
        <w:fldChar w:fldCharType="separate"/>
      </w:r>
      <w:r w:rsidR="00D03569" w:rsidRPr="00B906FF">
        <w:rPr>
          <w:rFonts w:ascii="Times New Roman" w:hAnsi="Times New Roman"/>
          <w:noProof/>
          <w:sz w:val="28"/>
          <w:szCs w:val="28"/>
        </w:rPr>
        <w:t>20</w:t>
      </w:r>
      <w:r w:rsidR="00C17605" w:rsidRPr="00B906FF">
        <w:rPr>
          <w:rFonts w:ascii="Times New Roman" w:hAnsi="Times New Roman"/>
          <w:noProof/>
          <w:sz w:val="28"/>
          <w:szCs w:val="28"/>
        </w:rPr>
        <w:fldChar w:fldCharType="end"/>
      </w:r>
      <w:r w:rsidRPr="00B906FF">
        <w:rPr>
          <w:rFonts w:ascii="Times New Roman" w:hAnsi="Times New Roman"/>
          <w:sz w:val="28"/>
          <w:szCs w:val="28"/>
        </w:rPr>
        <w:t xml:space="preserve"> – Договорная нагрузка подключенных потребителей Котельной №38-19</w:t>
      </w:r>
      <w:bookmarkEnd w:id="91"/>
    </w:p>
    <w:tbl>
      <w:tblPr>
        <w:tblStyle w:val="af7"/>
        <w:tblW w:w="9747" w:type="dxa"/>
        <w:tblLook w:val="04A0" w:firstRow="1" w:lastRow="0" w:firstColumn="1" w:lastColumn="0" w:noHBand="0" w:noVBand="1"/>
      </w:tblPr>
      <w:tblGrid>
        <w:gridCol w:w="2336"/>
        <w:gridCol w:w="2336"/>
        <w:gridCol w:w="2336"/>
        <w:gridCol w:w="2739"/>
      </w:tblGrid>
      <w:tr w:rsidR="00B93726" w:rsidRPr="00B906FF" w14:paraId="3392A8DB" w14:textId="77777777" w:rsidTr="00FC4A1B">
        <w:trPr>
          <w:tblHeader/>
        </w:trPr>
        <w:tc>
          <w:tcPr>
            <w:tcW w:w="2336" w:type="dxa"/>
            <w:shd w:val="clear" w:color="auto" w:fill="FFFFFF" w:themeFill="background1"/>
            <w:vAlign w:val="center"/>
          </w:tcPr>
          <w:p w14:paraId="703350EA"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xml:space="preserve">Наименование </w:t>
            </w:r>
          </w:p>
          <w:p w14:paraId="7BB404E2"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источника</w:t>
            </w:r>
          </w:p>
        </w:tc>
        <w:tc>
          <w:tcPr>
            <w:tcW w:w="2336" w:type="dxa"/>
            <w:shd w:val="clear" w:color="auto" w:fill="FFFFFF" w:themeFill="background1"/>
            <w:vAlign w:val="center"/>
          </w:tcPr>
          <w:p w14:paraId="442C5740"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Установленная</w:t>
            </w:r>
          </w:p>
          <w:p w14:paraId="741C038B"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мощность, Гкал/ч</w:t>
            </w:r>
          </w:p>
        </w:tc>
        <w:tc>
          <w:tcPr>
            <w:tcW w:w="2336" w:type="dxa"/>
            <w:shd w:val="clear" w:color="auto" w:fill="FFFFFF" w:themeFill="background1"/>
            <w:vAlign w:val="center"/>
          </w:tcPr>
          <w:p w14:paraId="71C0EEC5"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xml:space="preserve">Договорная присоединенная нагрузка </w:t>
            </w:r>
          </w:p>
          <w:p w14:paraId="1194DE66"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отопления, Гкал/ч</w:t>
            </w:r>
          </w:p>
        </w:tc>
        <w:tc>
          <w:tcPr>
            <w:tcW w:w="2739" w:type="dxa"/>
            <w:shd w:val="clear" w:color="auto" w:fill="FFFFFF" w:themeFill="background1"/>
            <w:vAlign w:val="center"/>
          </w:tcPr>
          <w:p w14:paraId="1724B903"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xml:space="preserve">Договорная присоединенная нагрузка </w:t>
            </w:r>
          </w:p>
          <w:p w14:paraId="76DA6647"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ГВС макс, Гкал/ч</w:t>
            </w:r>
          </w:p>
        </w:tc>
      </w:tr>
      <w:tr w:rsidR="00E826A4" w:rsidRPr="00B906FF" w14:paraId="1718F704" w14:textId="77777777" w:rsidTr="00FC4A1B">
        <w:tc>
          <w:tcPr>
            <w:tcW w:w="2336" w:type="dxa"/>
            <w:shd w:val="clear" w:color="auto" w:fill="auto"/>
            <w:vAlign w:val="center"/>
          </w:tcPr>
          <w:p w14:paraId="1C64A52A" w14:textId="77777777" w:rsidR="00E826A4" w:rsidRPr="00B906FF" w:rsidRDefault="00E826A4" w:rsidP="00E826A4">
            <w:pPr>
              <w:widowControl w:val="0"/>
              <w:autoSpaceDE w:val="0"/>
              <w:autoSpaceDN w:val="0"/>
              <w:adjustRightInd w:val="0"/>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Котельная №38-19</w:t>
            </w:r>
          </w:p>
        </w:tc>
        <w:tc>
          <w:tcPr>
            <w:tcW w:w="2336" w:type="dxa"/>
            <w:shd w:val="clear" w:color="auto" w:fill="auto"/>
            <w:vAlign w:val="center"/>
          </w:tcPr>
          <w:p w14:paraId="5C20FA4C" w14:textId="77777777" w:rsidR="00E826A4" w:rsidRPr="00B906FF" w:rsidRDefault="00E826A4" w:rsidP="00E826A4">
            <w:pPr>
              <w:widowControl w:val="0"/>
              <w:autoSpaceDE w:val="0"/>
              <w:autoSpaceDN w:val="0"/>
              <w:adjustRightInd w:val="0"/>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1,4</w:t>
            </w:r>
          </w:p>
        </w:tc>
        <w:tc>
          <w:tcPr>
            <w:tcW w:w="2336" w:type="dxa"/>
            <w:shd w:val="clear" w:color="auto" w:fill="auto"/>
            <w:vAlign w:val="center"/>
          </w:tcPr>
          <w:p w14:paraId="782F1EBB" w14:textId="77777777" w:rsidR="00E826A4" w:rsidRPr="00B906FF" w:rsidRDefault="00E826A4" w:rsidP="00E826A4">
            <w:pPr>
              <w:widowControl w:val="0"/>
              <w:autoSpaceDE w:val="0"/>
              <w:autoSpaceDN w:val="0"/>
              <w:adjustRightInd w:val="0"/>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       0,5053   </w:t>
            </w:r>
          </w:p>
        </w:tc>
        <w:tc>
          <w:tcPr>
            <w:tcW w:w="2739" w:type="dxa"/>
            <w:shd w:val="clear" w:color="auto" w:fill="auto"/>
            <w:vAlign w:val="center"/>
          </w:tcPr>
          <w:p w14:paraId="42BAE611" w14:textId="77777777" w:rsidR="00E826A4" w:rsidRPr="00B906FF" w:rsidRDefault="00E826A4" w:rsidP="00E826A4">
            <w:pPr>
              <w:widowControl w:val="0"/>
              <w:autoSpaceDE w:val="0"/>
              <w:autoSpaceDN w:val="0"/>
              <w:adjustRightInd w:val="0"/>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       0,0893   </w:t>
            </w:r>
          </w:p>
        </w:tc>
      </w:tr>
    </w:tbl>
    <w:p w14:paraId="33C909F4" w14:textId="77777777" w:rsidR="00B93726" w:rsidRPr="00B906FF" w:rsidRDefault="008C5A5F" w:rsidP="00B93726">
      <w:pPr>
        <w:pStyle w:val="affffffc"/>
        <w:rPr>
          <w:sz w:val="20"/>
          <w:szCs w:val="20"/>
        </w:rPr>
      </w:pPr>
      <w:r w:rsidRPr="00B906FF">
        <w:rPr>
          <w:noProof/>
          <w:lang w:eastAsia="ru-RU"/>
        </w:rPr>
        <w:drawing>
          <wp:anchor distT="0" distB="0" distL="114300" distR="114300" simplePos="0" relativeHeight="251642880" behindDoc="0" locked="0" layoutInCell="1" allowOverlap="1" wp14:anchorId="5B40F403" wp14:editId="65DDEBC2">
            <wp:simplePos x="0" y="0"/>
            <wp:positionH relativeFrom="margin">
              <wp:align>center</wp:align>
            </wp:positionH>
            <wp:positionV relativeFrom="paragraph">
              <wp:posOffset>273050</wp:posOffset>
            </wp:positionV>
            <wp:extent cx="2428875" cy="1894815"/>
            <wp:effectExtent l="0" t="0" r="0" b="0"/>
            <wp:wrapTopAndBottom/>
            <wp:docPr id="116" name="Рисунок 116" descr="E:\!Шпаковка ТС\Рабочая папка ТС Шпаковка\Зоны\Зона № 18 Михайловс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E:\!Шпаковка ТС\Рабочая папка ТС Шпаковка\Зоны\Зона № 18 Михайловск.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28875" cy="1894815"/>
                    </a:xfrm>
                    <a:prstGeom prst="rect">
                      <a:avLst/>
                    </a:prstGeom>
                    <a:noFill/>
                    <a:ln>
                      <a:noFill/>
                    </a:ln>
                  </pic:spPr>
                </pic:pic>
              </a:graphicData>
            </a:graphic>
          </wp:anchor>
        </w:drawing>
      </w:r>
    </w:p>
    <w:p w14:paraId="428FA3A4" w14:textId="77777777" w:rsidR="00B93726" w:rsidRPr="00B906FF" w:rsidRDefault="00B93726" w:rsidP="008C5A5F">
      <w:pPr>
        <w:pStyle w:val="affff1"/>
        <w:ind w:firstLine="0"/>
        <w:jc w:val="center"/>
        <w:rPr>
          <w:rFonts w:ascii="Times New Roman" w:hAnsi="Times New Roman"/>
          <w:i/>
        </w:rPr>
      </w:pPr>
      <w:bookmarkStart w:id="92" w:name="_Toc81505544"/>
      <w:r w:rsidRPr="00B906FF">
        <w:rPr>
          <w:rFonts w:ascii="Times New Roman" w:hAnsi="Times New Roman"/>
          <w:i/>
        </w:rPr>
        <w:t xml:space="preserve">Рисунок </w:t>
      </w:r>
      <w:r w:rsidR="00C17605" w:rsidRPr="00B906FF">
        <w:rPr>
          <w:rFonts w:ascii="Times New Roman" w:hAnsi="Times New Roman"/>
          <w:i/>
        </w:rPr>
        <w:fldChar w:fldCharType="begin"/>
      </w:r>
      <w:r w:rsidRPr="00B906FF">
        <w:rPr>
          <w:rFonts w:ascii="Times New Roman" w:hAnsi="Times New Roman"/>
          <w:i/>
        </w:rPr>
        <w:instrText xml:space="preserve"> SEQ Рисунок \* ARABIC </w:instrText>
      </w:r>
      <w:r w:rsidR="00C17605" w:rsidRPr="00B906FF">
        <w:rPr>
          <w:rFonts w:ascii="Times New Roman" w:hAnsi="Times New Roman"/>
          <w:i/>
        </w:rPr>
        <w:fldChar w:fldCharType="separate"/>
      </w:r>
      <w:r w:rsidR="00D03569" w:rsidRPr="00B906FF">
        <w:rPr>
          <w:rFonts w:ascii="Times New Roman" w:hAnsi="Times New Roman"/>
          <w:i/>
          <w:noProof/>
        </w:rPr>
        <w:t>21</w:t>
      </w:r>
      <w:r w:rsidR="00C17605" w:rsidRPr="00B906FF">
        <w:rPr>
          <w:rFonts w:ascii="Times New Roman" w:hAnsi="Times New Roman"/>
          <w:i/>
        </w:rPr>
        <w:fldChar w:fldCharType="end"/>
      </w:r>
      <w:r w:rsidRPr="00B906FF">
        <w:rPr>
          <w:rFonts w:ascii="Times New Roman" w:hAnsi="Times New Roman"/>
          <w:i/>
        </w:rPr>
        <w:t xml:space="preserve"> – Зона действия №13 на базе Котельной №38-19</w:t>
      </w:r>
      <w:bookmarkEnd w:id="92"/>
    </w:p>
    <w:p w14:paraId="1B85A7CB" w14:textId="77777777" w:rsidR="00B93726" w:rsidRPr="00B906FF" w:rsidRDefault="00B93726" w:rsidP="00944443">
      <w:pPr>
        <w:pStyle w:val="affff1"/>
        <w:spacing w:after="0" w:line="276" w:lineRule="auto"/>
        <w:ind w:right="-283"/>
        <w:rPr>
          <w:rFonts w:ascii="Times New Roman" w:hAnsi="Times New Roman"/>
          <w:sz w:val="28"/>
          <w:szCs w:val="28"/>
          <w:u w:val="single"/>
        </w:rPr>
      </w:pPr>
      <w:r w:rsidRPr="00B906FF">
        <w:rPr>
          <w:rFonts w:ascii="Times New Roman" w:hAnsi="Times New Roman"/>
          <w:sz w:val="28"/>
          <w:szCs w:val="28"/>
          <w:u w:val="single"/>
        </w:rPr>
        <w:t>Зона действия №14</w:t>
      </w:r>
    </w:p>
    <w:p w14:paraId="7182C8B8" w14:textId="77777777" w:rsidR="00B93726" w:rsidRPr="00B906FF" w:rsidRDefault="00B93726" w:rsidP="00944443">
      <w:pPr>
        <w:pStyle w:val="affff1"/>
        <w:spacing w:after="0" w:line="276" w:lineRule="auto"/>
        <w:ind w:right="-283"/>
        <w:rPr>
          <w:rFonts w:ascii="Times New Roman" w:hAnsi="Times New Roman"/>
          <w:sz w:val="28"/>
          <w:szCs w:val="28"/>
        </w:rPr>
      </w:pPr>
      <w:r w:rsidRPr="00B906FF">
        <w:rPr>
          <w:rFonts w:ascii="Times New Roman" w:hAnsi="Times New Roman"/>
          <w:sz w:val="28"/>
          <w:szCs w:val="28"/>
        </w:rPr>
        <w:t>Зона действия образована на базе источника тепловой энергии Котельной №38-20 (пос. СНИИСХ, 8/1).</w:t>
      </w:r>
    </w:p>
    <w:p w14:paraId="415B40F7" w14:textId="77777777" w:rsidR="00B93726" w:rsidRPr="00B906FF" w:rsidRDefault="00B93726" w:rsidP="00944443">
      <w:pPr>
        <w:pStyle w:val="affff1"/>
        <w:spacing w:after="0" w:line="276" w:lineRule="auto"/>
        <w:ind w:right="-283"/>
        <w:rPr>
          <w:rFonts w:ascii="Times New Roman" w:hAnsi="Times New Roman"/>
          <w:sz w:val="28"/>
          <w:szCs w:val="28"/>
        </w:rPr>
      </w:pPr>
      <w:r w:rsidRPr="00B906FF">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B906FF">
        <w:rPr>
          <w:rFonts w:ascii="Times New Roman" w:hAnsi="Times New Roman"/>
          <w:sz w:val="28"/>
          <w:szCs w:val="28"/>
        </w:rPr>
        <w:t>Шпаковский филиал ГУП СК «Крайтеплоэнерго»</w:t>
      </w:r>
      <w:r w:rsidR="00944443" w:rsidRPr="00B906FF">
        <w:rPr>
          <w:rFonts w:ascii="Times New Roman" w:hAnsi="Times New Roman"/>
          <w:sz w:val="28"/>
          <w:szCs w:val="28"/>
        </w:rPr>
        <w:t>.</w:t>
      </w:r>
    </w:p>
    <w:p w14:paraId="64D822F6" w14:textId="77777777" w:rsidR="00B93726" w:rsidRPr="00B906FF" w:rsidRDefault="00B93726" w:rsidP="00944443">
      <w:pPr>
        <w:pStyle w:val="affff1"/>
        <w:spacing w:after="0" w:line="276" w:lineRule="auto"/>
        <w:ind w:right="-283"/>
        <w:rPr>
          <w:rFonts w:ascii="Times New Roman" w:hAnsi="Times New Roman"/>
          <w:sz w:val="28"/>
          <w:szCs w:val="28"/>
        </w:rPr>
      </w:pPr>
      <w:r w:rsidRPr="00B906FF">
        <w:rPr>
          <w:rFonts w:ascii="Times New Roman" w:hAnsi="Times New Roman"/>
          <w:sz w:val="28"/>
          <w:szCs w:val="28"/>
        </w:rPr>
        <w:t>Договорная нагрузка подключенных потребителей без учета потерь представлена в таблице ниже.</w:t>
      </w:r>
    </w:p>
    <w:p w14:paraId="52C23266" w14:textId="77777777" w:rsidR="00B93726" w:rsidRPr="00B906FF" w:rsidRDefault="00B93726" w:rsidP="00944443">
      <w:pPr>
        <w:pStyle w:val="affff1"/>
        <w:spacing w:after="0" w:line="276" w:lineRule="auto"/>
        <w:ind w:right="-283"/>
        <w:rPr>
          <w:rFonts w:ascii="Times New Roman" w:hAnsi="Times New Roman"/>
          <w:sz w:val="28"/>
          <w:szCs w:val="28"/>
        </w:rPr>
      </w:pPr>
      <w:bookmarkStart w:id="93" w:name="_Toc81505611"/>
      <w:r w:rsidRPr="00B906FF">
        <w:rPr>
          <w:rFonts w:ascii="Times New Roman" w:hAnsi="Times New Roman"/>
          <w:sz w:val="28"/>
          <w:szCs w:val="28"/>
        </w:rPr>
        <w:t xml:space="preserve">Таблица </w:t>
      </w:r>
      <w:r w:rsidR="00C17605" w:rsidRPr="00B906FF">
        <w:rPr>
          <w:rFonts w:ascii="Times New Roman" w:hAnsi="Times New Roman"/>
          <w:sz w:val="28"/>
          <w:szCs w:val="28"/>
        </w:rPr>
        <w:fldChar w:fldCharType="begin"/>
      </w:r>
      <w:r w:rsidR="003E3B46" w:rsidRPr="00B906FF">
        <w:rPr>
          <w:rFonts w:ascii="Times New Roman" w:hAnsi="Times New Roman"/>
          <w:sz w:val="28"/>
          <w:szCs w:val="28"/>
        </w:rPr>
        <w:instrText xml:space="preserve"> SEQ Таблица \* ARABIC </w:instrText>
      </w:r>
      <w:r w:rsidR="00C17605" w:rsidRPr="00B906FF">
        <w:rPr>
          <w:rFonts w:ascii="Times New Roman" w:hAnsi="Times New Roman"/>
          <w:sz w:val="28"/>
          <w:szCs w:val="28"/>
        </w:rPr>
        <w:fldChar w:fldCharType="separate"/>
      </w:r>
      <w:r w:rsidR="00D03569" w:rsidRPr="00B906FF">
        <w:rPr>
          <w:rFonts w:ascii="Times New Roman" w:hAnsi="Times New Roman"/>
          <w:noProof/>
          <w:sz w:val="28"/>
          <w:szCs w:val="28"/>
        </w:rPr>
        <w:t>21</w:t>
      </w:r>
      <w:r w:rsidR="00C17605" w:rsidRPr="00B906FF">
        <w:rPr>
          <w:rFonts w:ascii="Times New Roman" w:hAnsi="Times New Roman"/>
          <w:noProof/>
          <w:sz w:val="28"/>
          <w:szCs w:val="28"/>
        </w:rPr>
        <w:fldChar w:fldCharType="end"/>
      </w:r>
      <w:r w:rsidRPr="00B906FF">
        <w:rPr>
          <w:rFonts w:ascii="Times New Roman" w:hAnsi="Times New Roman"/>
          <w:sz w:val="28"/>
          <w:szCs w:val="28"/>
        </w:rPr>
        <w:t xml:space="preserve"> – Договорная нагрузка подключенных потребителей Котельной №38-20</w:t>
      </w:r>
      <w:bookmarkEnd w:id="93"/>
    </w:p>
    <w:tbl>
      <w:tblPr>
        <w:tblStyle w:val="af7"/>
        <w:tblW w:w="9747" w:type="dxa"/>
        <w:tblLook w:val="04A0" w:firstRow="1" w:lastRow="0" w:firstColumn="1" w:lastColumn="0" w:noHBand="0" w:noVBand="1"/>
      </w:tblPr>
      <w:tblGrid>
        <w:gridCol w:w="2336"/>
        <w:gridCol w:w="2336"/>
        <w:gridCol w:w="2336"/>
        <w:gridCol w:w="2739"/>
      </w:tblGrid>
      <w:tr w:rsidR="00B93726" w:rsidRPr="00B906FF" w14:paraId="4F4E72FE" w14:textId="77777777" w:rsidTr="00944443">
        <w:trPr>
          <w:tblHeader/>
        </w:trPr>
        <w:tc>
          <w:tcPr>
            <w:tcW w:w="2336" w:type="dxa"/>
            <w:shd w:val="clear" w:color="auto" w:fill="FFFFFF" w:themeFill="background1"/>
            <w:vAlign w:val="center"/>
          </w:tcPr>
          <w:p w14:paraId="7F1456A2"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Наименование </w:t>
            </w:r>
          </w:p>
          <w:p w14:paraId="4A4C6E0D"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источника</w:t>
            </w:r>
          </w:p>
        </w:tc>
        <w:tc>
          <w:tcPr>
            <w:tcW w:w="2336" w:type="dxa"/>
            <w:shd w:val="clear" w:color="auto" w:fill="FFFFFF" w:themeFill="background1"/>
            <w:vAlign w:val="center"/>
          </w:tcPr>
          <w:p w14:paraId="7126C375"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Установленная</w:t>
            </w:r>
          </w:p>
          <w:p w14:paraId="77255E6E"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мощность, Гкал/ч</w:t>
            </w:r>
          </w:p>
        </w:tc>
        <w:tc>
          <w:tcPr>
            <w:tcW w:w="2336" w:type="dxa"/>
            <w:shd w:val="clear" w:color="auto" w:fill="FFFFFF" w:themeFill="background1"/>
            <w:vAlign w:val="center"/>
          </w:tcPr>
          <w:p w14:paraId="6FA496C6"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18390AAA"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отопления, Гкал/ч</w:t>
            </w:r>
          </w:p>
        </w:tc>
        <w:tc>
          <w:tcPr>
            <w:tcW w:w="2739" w:type="dxa"/>
            <w:shd w:val="clear" w:color="auto" w:fill="FFFFFF" w:themeFill="background1"/>
            <w:vAlign w:val="center"/>
          </w:tcPr>
          <w:p w14:paraId="5F5AE26A"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3CACE15D"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ГВС макс, Гкал/ч</w:t>
            </w:r>
          </w:p>
        </w:tc>
      </w:tr>
      <w:tr w:rsidR="00E826A4" w:rsidRPr="00B906FF" w14:paraId="7C039DA4" w14:textId="77777777" w:rsidTr="00944443">
        <w:tc>
          <w:tcPr>
            <w:tcW w:w="2336" w:type="dxa"/>
            <w:shd w:val="clear" w:color="auto" w:fill="auto"/>
            <w:vAlign w:val="center"/>
          </w:tcPr>
          <w:p w14:paraId="0F9E5BAF" w14:textId="77777777" w:rsidR="00E826A4" w:rsidRPr="00B906FF" w:rsidRDefault="00E826A4" w:rsidP="00E826A4">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Котельная №38-20</w:t>
            </w:r>
          </w:p>
        </w:tc>
        <w:tc>
          <w:tcPr>
            <w:tcW w:w="2336" w:type="dxa"/>
            <w:shd w:val="clear" w:color="auto" w:fill="auto"/>
            <w:vAlign w:val="center"/>
          </w:tcPr>
          <w:p w14:paraId="49300125" w14:textId="77777777" w:rsidR="00E826A4" w:rsidRPr="00B906FF" w:rsidRDefault="00776D4D" w:rsidP="00E826A4">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10,5</w:t>
            </w:r>
          </w:p>
        </w:tc>
        <w:tc>
          <w:tcPr>
            <w:tcW w:w="2336" w:type="dxa"/>
            <w:shd w:val="clear" w:color="auto" w:fill="auto"/>
            <w:vAlign w:val="center"/>
          </w:tcPr>
          <w:p w14:paraId="51A8C799" w14:textId="77777777" w:rsidR="00E826A4" w:rsidRPr="00B906FF" w:rsidRDefault="00E826A4" w:rsidP="00E826A4">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xml:space="preserve">       3,6633   </w:t>
            </w:r>
          </w:p>
        </w:tc>
        <w:tc>
          <w:tcPr>
            <w:tcW w:w="2739" w:type="dxa"/>
            <w:shd w:val="clear" w:color="auto" w:fill="auto"/>
            <w:vAlign w:val="center"/>
          </w:tcPr>
          <w:p w14:paraId="52FE2CA5" w14:textId="77777777" w:rsidR="00E826A4" w:rsidRPr="00B906FF" w:rsidRDefault="00E826A4" w:rsidP="00E826A4">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xml:space="preserve">       0,8541   </w:t>
            </w:r>
          </w:p>
        </w:tc>
      </w:tr>
    </w:tbl>
    <w:p w14:paraId="31C38567" w14:textId="77777777" w:rsidR="00B93726" w:rsidRPr="00B906FF" w:rsidRDefault="00B93726" w:rsidP="00B93726">
      <w:pPr>
        <w:pStyle w:val="affffffc"/>
        <w:rPr>
          <w:sz w:val="20"/>
          <w:szCs w:val="20"/>
        </w:rPr>
      </w:pPr>
    </w:p>
    <w:p w14:paraId="34E19EC1" w14:textId="77777777" w:rsidR="00B93726" w:rsidRPr="00B906FF" w:rsidRDefault="008C5A5F" w:rsidP="008C5A5F">
      <w:pPr>
        <w:pStyle w:val="affff1"/>
        <w:ind w:firstLine="0"/>
        <w:jc w:val="center"/>
        <w:rPr>
          <w:rFonts w:ascii="Times New Roman" w:hAnsi="Times New Roman"/>
          <w:i/>
        </w:rPr>
      </w:pPr>
      <w:bookmarkStart w:id="94" w:name="_Toc81505545"/>
      <w:r w:rsidRPr="00B906FF">
        <w:rPr>
          <w:rFonts w:ascii="Times New Roman" w:hAnsi="Times New Roman"/>
          <w:i/>
          <w:noProof/>
          <w:lang w:eastAsia="ru-RU"/>
        </w:rPr>
        <w:lastRenderedPageBreak/>
        <w:drawing>
          <wp:anchor distT="0" distB="0" distL="114300" distR="114300" simplePos="0" relativeHeight="251640832" behindDoc="0" locked="0" layoutInCell="1" allowOverlap="1" wp14:anchorId="0DAA550F" wp14:editId="5A8DE349">
            <wp:simplePos x="0" y="0"/>
            <wp:positionH relativeFrom="margin">
              <wp:align>center</wp:align>
            </wp:positionH>
            <wp:positionV relativeFrom="paragraph">
              <wp:posOffset>95250</wp:posOffset>
            </wp:positionV>
            <wp:extent cx="1705752" cy="2476500"/>
            <wp:effectExtent l="0" t="0" r="8890" b="0"/>
            <wp:wrapTopAndBottom/>
            <wp:docPr id="117" name="Рисунок 117" descr="E:\!Шпаковка ТС\Рабочая папка ТС Шпаковка\Зоны\Зона № 19 Михайловс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E:\!Шпаковка ТС\Рабочая папка ТС Шпаковка\Зоны\Зона № 19 Михайловск.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705752" cy="2476500"/>
                    </a:xfrm>
                    <a:prstGeom prst="rect">
                      <a:avLst/>
                    </a:prstGeom>
                    <a:noFill/>
                    <a:ln>
                      <a:noFill/>
                    </a:ln>
                  </pic:spPr>
                </pic:pic>
              </a:graphicData>
            </a:graphic>
          </wp:anchor>
        </w:drawing>
      </w:r>
      <w:r w:rsidR="00B93726" w:rsidRPr="00B906FF">
        <w:rPr>
          <w:rFonts w:ascii="Times New Roman" w:hAnsi="Times New Roman"/>
          <w:i/>
        </w:rPr>
        <w:t xml:space="preserve">Рисунок </w:t>
      </w:r>
      <w:r w:rsidR="00C17605" w:rsidRPr="00B906FF">
        <w:rPr>
          <w:rFonts w:ascii="Times New Roman" w:hAnsi="Times New Roman"/>
          <w:i/>
        </w:rPr>
        <w:fldChar w:fldCharType="begin"/>
      </w:r>
      <w:r w:rsidR="00B93726" w:rsidRPr="00B906FF">
        <w:rPr>
          <w:rFonts w:ascii="Times New Roman" w:hAnsi="Times New Roman"/>
          <w:i/>
        </w:rPr>
        <w:instrText xml:space="preserve"> SEQ Рисунок \* ARABIC </w:instrText>
      </w:r>
      <w:r w:rsidR="00C17605" w:rsidRPr="00B906FF">
        <w:rPr>
          <w:rFonts w:ascii="Times New Roman" w:hAnsi="Times New Roman"/>
          <w:i/>
        </w:rPr>
        <w:fldChar w:fldCharType="separate"/>
      </w:r>
      <w:r w:rsidR="00D03569" w:rsidRPr="00B906FF">
        <w:rPr>
          <w:rFonts w:ascii="Times New Roman" w:hAnsi="Times New Roman"/>
          <w:i/>
          <w:noProof/>
        </w:rPr>
        <w:t>22</w:t>
      </w:r>
      <w:r w:rsidR="00C17605" w:rsidRPr="00B906FF">
        <w:rPr>
          <w:rFonts w:ascii="Times New Roman" w:hAnsi="Times New Roman"/>
          <w:i/>
        </w:rPr>
        <w:fldChar w:fldCharType="end"/>
      </w:r>
      <w:r w:rsidR="00B93726" w:rsidRPr="00B906FF">
        <w:rPr>
          <w:rFonts w:ascii="Times New Roman" w:hAnsi="Times New Roman"/>
          <w:i/>
        </w:rPr>
        <w:t xml:space="preserve"> – Зона действия №14 на базе Котельной №38-20</w:t>
      </w:r>
      <w:bookmarkEnd w:id="94"/>
    </w:p>
    <w:p w14:paraId="4E941FE3" w14:textId="77777777" w:rsidR="00B93726" w:rsidRPr="00B906FF" w:rsidRDefault="00B93726" w:rsidP="00944443">
      <w:pPr>
        <w:pStyle w:val="affff1"/>
        <w:spacing w:after="0" w:line="276" w:lineRule="auto"/>
        <w:ind w:right="-283"/>
        <w:rPr>
          <w:rFonts w:ascii="Times New Roman" w:hAnsi="Times New Roman"/>
          <w:sz w:val="28"/>
          <w:szCs w:val="28"/>
        </w:rPr>
      </w:pPr>
      <w:r w:rsidRPr="00B906FF">
        <w:rPr>
          <w:rFonts w:ascii="Times New Roman" w:hAnsi="Times New Roman"/>
          <w:sz w:val="28"/>
          <w:szCs w:val="28"/>
        </w:rPr>
        <w:t>Локальная котельная №38-21 (г. Михайловск, ул. Ленина, 1)</w:t>
      </w:r>
    </w:p>
    <w:p w14:paraId="23983623" w14:textId="77777777" w:rsidR="00B93726" w:rsidRPr="00B906FF" w:rsidRDefault="00B93726" w:rsidP="00944443">
      <w:pPr>
        <w:pStyle w:val="affff1"/>
        <w:spacing w:after="0" w:line="276" w:lineRule="auto"/>
        <w:ind w:right="-283"/>
        <w:rPr>
          <w:rFonts w:ascii="Times New Roman" w:hAnsi="Times New Roman"/>
          <w:sz w:val="28"/>
          <w:szCs w:val="28"/>
        </w:rPr>
      </w:pPr>
      <w:r w:rsidRPr="00B906FF">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B906FF">
        <w:rPr>
          <w:rFonts w:ascii="Times New Roman" w:hAnsi="Times New Roman"/>
          <w:sz w:val="28"/>
          <w:szCs w:val="28"/>
        </w:rPr>
        <w:t>Шпаковский филиал ГУП СК «Крайтеплоэнерго»</w:t>
      </w:r>
      <w:r w:rsidR="00944443" w:rsidRPr="00B906FF">
        <w:rPr>
          <w:rFonts w:ascii="Times New Roman" w:hAnsi="Times New Roman"/>
          <w:sz w:val="28"/>
          <w:szCs w:val="28"/>
        </w:rPr>
        <w:t>.</w:t>
      </w:r>
    </w:p>
    <w:p w14:paraId="21619B0F" w14:textId="77777777" w:rsidR="00B93726" w:rsidRPr="00B906FF" w:rsidRDefault="00B93726" w:rsidP="00944443">
      <w:pPr>
        <w:pStyle w:val="affff1"/>
        <w:spacing w:after="0" w:line="276" w:lineRule="auto"/>
        <w:ind w:right="-283"/>
        <w:rPr>
          <w:rFonts w:ascii="Times New Roman" w:hAnsi="Times New Roman"/>
          <w:sz w:val="28"/>
          <w:szCs w:val="28"/>
        </w:rPr>
      </w:pPr>
      <w:r w:rsidRPr="00B906FF">
        <w:rPr>
          <w:rFonts w:ascii="Times New Roman" w:hAnsi="Times New Roman"/>
          <w:sz w:val="28"/>
          <w:szCs w:val="28"/>
        </w:rPr>
        <w:t>Договорная нагрузка потребителя без учета потерь представлена в таблице ниже.</w:t>
      </w:r>
    </w:p>
    <w:p w14:paraId="388646B9" w14:textId="77777777" w:rsidR="00B93726" w:rsidRPr="00B906FF" w:rsidRDefault="00B93726" w:rsidP="00944443">
      <w:pPr>
        <w:pStyle w:val="affff1"/>
        <w:spacing w:after="0"/>
        <w:jc w:val="center"/>
        <w:rPr>
          <w:rFonts w:ascii="Times New Roman" w:hAnsi="Times New Roman"/>
        </w:rPr>
      </w:pPr>
      <w:bookmarkStart w:id="95" w:name="_Toc81505612"/>
      <w:r w:rsidRPr="00B906FF">
        <w:rPr>
          <w:rFonts w:ascii="Times New Roman" w:hAnsi="Times New Roman"/>
        </w:rPr>
        <w:t xml:space="preserve">Таблица </w:t>
      </w:r>
      <w:r w:rsidR="00C17605" w:rsidRPr="00B906FF">
        <w:rPr>
          <w:rFonts w:ascii="Times New Roman" w:hAnsi="Times New Roman"/>
        </w:rPr>
        <w:fldChar w:fldCharType="begin"/>
      </w:r>
      <w:r w:rsidR="003E3B46" w:rsidRPr="00B906FF">
        <w:rPr>
          <w:rFonts w:ascii="Times New Roman" w:hAnsi="Times New Roman"/>
        </w:rPr>
        <w:instrText xml:space="preserve"> SEQ Таблица \* ARABIC </w:instrText>
      </w:r>
      <w:r w:rsidR="00C17605" w:rsidRPr="00B906FF">
        <w:rPr>
          <w:rFonts w:ascii="Times New Roman" w:hAnsi="Times New Roman"/>
        </w:rPr>
        <w:fldChar w:fldCharType="separate"/>
      </w:r>
      <w:r w:rsidR="00D03569" w:rsidRPr="00B906FF">
        <w:rPr>
          <w:rFonts w:ascii="Times New Roman" w:hAnsi="Times New Roman"/>
          <w:noProof/>
        </w:rPr>
        <w:t>22</w:t>
      </w:r>
      <w:r w:rsidR="00C17605" w:rsidRPr="00B906FF">
        <w:rPr>
          <w:rFonts w:ascii="Times New Roman" w:hAnsi="Times New Roman"/>
          <w:noProof/>
        </w:rPr>
        <w:fldChar w:fldCharType="end"/>
      </w:r>
      <w:r w:rsidRPr="00B906FF">
        <w:rPr>
          <w:rFonts w:ascii="Times New Roman" w:hAnsi="Times New Roman"/>
        </w:rPr>
        <w:t xml:space="preserve"> – Договорная нагрузка потребителя Котельной №38-21</w:t>
      </w:r>
      <w:bookmarkEnd w:id="95"/>
    </w:p>
    <w:tbl>
      <w:tblPr>
        <w:tblStyle w:val="af7"/>
        <w:tblW w:w="9747" w:type="dxa"/>
        <w:tblLook w:val="04A0" w:firstRow="1" w:lastRow="0" w:firstColumn="1" w:lastColumn="0" w:noHBand="0" w:noVBand="1"/>
      </w:tblPr>
      <w:tblGrid>
        <w:gridCol w:w="2336"/>
        <w:gridCol w:w="2336"/>
        <w:gridCol w:w="2336"/>
        <w:gridCol w:w="2739"/>
      </w:tblGrid>
      <w:tr w:rsidR="00B93726" w:rsidRPr="00B906FF" w14:paraId="01B35BD4" w14:textId="77777777" w:rsidTr="00944443">
        <w:trPr>
          <w:tblHeader/>
        </w:trPr>
        <w:tc>
          <w:tcPr>
            <w:tcW w:w="2336" w:type="dxa"/>
            <w:shd w:val="clear" w:color="auto" w:fill="FFFFFF" w:themeFill="background1"/>
            <w:vAlign w:val="center"/>
          </w:tcPr>
          <w:p w14:paraId="1253EA7F"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xml:space="preserve">Наименование </w:t>
            </w:r>
          </w:p>
          <w:p w14:paraId="3857C1F6"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источника</w:t>
            </w:r>
          </w:p>
        </w:tc>
        <w:tc>
          <w:tcPr>
            <w:tcW w:w="2336" w:type="dxa"/>
            <w:shd w:val="clear" w:color="auto" w:fill="FFFFFF" w:themeFill="background1"/>
            <w:vAlign w:val="center"/>
          </w:tcPr>
          <w:p w14:paraId="19B8BA35"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Установленная</w:t>
            </w:r>
          </w:p>
          <w:p w14:paraId="5ECC53CD"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мощность, Гкал/ч</w:t>
            </w:r>
          </w:p>
        </w:tc>
        <w:tc>
          <w:tcPr>
            <w:tcW w:w="2336" w:type="dxa"/>
            <w:shd w:val="clear" w:color="auto" w:fill="FFFFFF" w:themeFill="background1"/>
            <w:vAlign w:val="center"/>
          </w:tcPr>
          <w:p w14:paraId="5FB7C36D"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xml:space="preserve">Договорная присоединенная нагрузка </w:t>
            </w:r>
          </w:p>
          <w:p w14:paraId="27D11247"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отопления, Гкал/ч</w:t>
            </w:r>
          </w:p>
        </w:tc>
        <w:tc>
          <w:tcPr>
            <w:tcW w:w="2739" w:type="dxa"/>
            <w:shd w:val="clear" w:color="auto" w:fill="FFFFFF" w:themeFill="background1"/>
            <w:vAlign w:val="center"/>
          </w:tcPr>
          <w:p w14:paraId="1AB6F3EE"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xml:space="preserve">Договорная присоединенная нагрузка </w:t>
            </w:r>
          </w:p>
          <w:p w14:paraId="77B8A588"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ГВС макс, Гкал/ч</w:t>
            </w:r>
          </w:p>
        </w:tc>
      </w:tr>
      <w:tr w:rsidR="00B93726" w:rsidRPr="00B906FF" w14:paraId="77E6D016" w14:textId="77777777" w:rsidTr="00944443">
        <w:tc>
          <w:tcPr>
            <w:tcW w:w="2336" w:type="dxa"/>
            <w:shd w:val="clear" w:color="auto" w:fill="auto"/>
            <w:vAlign w:val="center"/>
          </w:tcPr>
          <w:p w14:paraId="58D68C96"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Котельная №38-21</w:t>
            </w:r>
          </w:p>
        </w:tc>
        <w:tc>
          <w:tcPr>
            <w:tcW w:w="2336" w:type="dxa"/>
            <w:shd w:val="clear" w:color="auto" w:fill="auto"/>
            <w:vAlign w:val="center"/>
          </w:tcPr>
          <w:p w14:paraId="39DC35A7"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5,39</w:t>
            </w:r>
          </w:p>
        </w:tc>
        <w:tc>
          <w:tcPr>
            <w:tcW w:w="2336" w:type="dxa"/>
            <w:shd w:val="clear" w:color="auto" w:fill="auto"/>
            <w:vAlign w:val="center"/>
          </w:tcPr>
          <w:p w14:paraId="50032C5F"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0,7336</w:t>
            </w:r>
          </w:p>
        </w:tc>
        <w:tc>
          <w:tcPr>
            <w:tcW w:w="2739" w:type="dxa"/>
            <w:shd w:val="clear" w:color="auto" w:fill="auto"/>
            <w:vAlign w:val="center"/>
          </w:tcPr>
          <w:p w14:paraId="24CA1726" w14:textId="651425B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1,414</w:t>
            </w:r>
            <w:r w:rsidR="008709D6" w:rsidRPr="00B906FF">
              <w:rPr>
                <w:rFonts w:ascii="Times New Roman" w:eastAsia="Times New Roman" w:hAnsi="Times New Roman" w:cs="Times New Roman"/>
                <w:sz w:val="20"/>
                <w:szCs w:val="20"/>
                <w:lang w:eastAsia="ru-RU"/>
              </w:rPr>
              <w:t>8</w:t>
            </w:r>
          </w:p>
        </w:tc>
      </w:tr>
    </w:tbl>
    <w:p w14:paraId="6CC9E08A" w14:textId="77777777" w:rsidR="00B93726" w:rsidRPr="00B906FF" w:rsidRDefault="008C5A5F" w:rsidP="00B93726">
      <w:pPr>
        <w:pStyle w:val="affffffc"/>
        <w:rPr>
          <w:sz w:val="20"/>
          <w:szCs w:val="20"/>
        </w:rPr>
      </w:pPr>
      <w:r w:rsidRPr="00B906FF">
        <w:rPr>
          <w:noProof/>
          <w:lang w:eastAsia="ru-RU"/>
        </w:rPr>
        <w:drawing>
          <wp:anchor distT="0" distB="0" distL="114300" distR="114300" simplePos="0" relativeHeight="251638784" behindDoc="0" locked="0" layoutInCell="1" allowOverlap="1" wp14:anchorId="10554243" wp14:editId="31DBB68B">
            <wp:simplePos x="0" y="0"/>
            <wp:positionH relativeFrom="column">
              <wp:posOffset>2225040</wp:posOffset>
            </wp:positionH>
            <wp:positionV relativeFrom="paragraph">
              <wp:posOffset>197485</wp:posOffset>
            </wp:positionV>
            <wp:extent cx="1628775" cy="1504491"/>
            <wp:effectExtent l="0" t="0" r="0" b="635"/>
            <wp:wrapTopAndBottom/>
            <wp:docPr id="118" name="Рисунок 118" descr="E:\!Шпаковка ТС\Рабочая папка ТС Шпаковка\Зоны\Зона № 20 Михайловс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E:\!Шпаковка ТС\Рабочая папка ТС Шпаковка\Зоны\Зона № 20 Михайловск.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628775" cy="1504491"/>
                    </a:xfrm>
                    <a:prstGeom prst="rect">
                      <a:avLst/>
                    </a:prstGeom>
                    <a:noFill/>
                    <a:ln>
                      <a:noFill/>
                    </a:ln>
                  </pic:spPr>
                </pic:pic>
              </a:graphicData>
            </a:graphic>
          </wp:anchor>
        </w:drawing>
      </w:r>
    </w:p>
    <w:p w14:paraId="17B7F46A" w14:textId="77777777" w:rsidR="00B93726" w:rsidRPr="00B906FF" w:rsidRDefault="00B93726" w:rsidP="008C5A5F">
      <w:pPr>
        <w:pStyle w:val="affff1"/>
        <w:ind w:firstLine="0"/>
        <w:jc w:val="center"/>
        <w:rPr>
          <w:rFonts w:ascii="Times New Roman" w:hAnsi="Times New Roman"/>
        </w:rPr>
      </w:pPr>
      <w:bookmarkStart w:id="96" w:name="_Toc81505546"/>
      <w:r w:rsidRPr="00B906FF">
        <w:rPr>
          <w:rFonts w:ascii="Times New Roman" w:hAnsi="Times New Roman"/>
          <w:i/>
        </w:rPr>
        <w:t xml:space="preserve">Рисунок </w:t>
      </w:r>
      <w:r w:rsidR="00C17605" w:rsidRPr="00B906FF">
        <w:rPr>
          <w:rFonts w:ascii="Times New Roman" w:hAnsi="Times New Roman"/>
          <w:i/>
        </w:rPr>
        <w:fldChar w:fldCharType="begin"/>
      </w:r>
      <w:r w:rsidRPr="00B906FF">
        <w:rPr>
          <w:rFonts w:ascii="Times New Roman" w:hAnsi="Times New Roman"/>
          <w:i/>
        </w:rPr>
        <w:instrText xml:space="preserve"> SEQ Рисунок \* ARABIC </w:instrText>
      </w:r>
      <w:r w:rsidR="00C17605" w:rsidRPr="00B906FF">
        <w:rPr>
          <w:rFonts w:ascii="Times New Roman" w:hAnsi="Times New Roman"/>
          <w:i/>
        </w:rPr>
        <w:fldChar w:fldCharType="separate"/>
      </w:r>
      <w:r w:rsidR="00D03569" w:rsidRPr="00B906FF">
        <w:rPr>
          <w:rFonts w:ascii="Times New Roman" w:hAnsi="Times New Roman"/>
          <w:i/>
          <w:noProof/>
        </w:rPr>
        <w:t>23</w:t>
      </w:r>
      <w:r w:rsidR="00C17605" w:rsidRPr="00B906FF">
        <w:rPr>
          <w:rFonts w:ascii="Times New Roman" w:hAnsi="Times New Roman"/>
          <w:i/>
        </w:rPr>
        <w:fldChar w:fldCharType="end"/>
      </w:r>
      <w:r w:rsidRPr="00B906FF">
        <w:rPr>
          <w:rFonts w:ascii="Times New Roman" w:hAnsi="Times New Roman"/>
          <w:i/>
        </w:rPr>
        <w:t xml:space="preserve"> – Зона действия локальной котельной №38-21</w:t>
      </w:r>
      <w:bookmarkEnd w:id="96"/>
    </w:p>
    <w:p w14:paraId="072837BD" w14:textId="77777777" w:rsidR="00B93726" w:rsidRPr="00B906FF" w:rsidRDefault="00B93726" w:rsidP="00944443">
      <w:pPr>
        <w:pStyle w:val="affff1"/>
        <w:spacing w:after="0" w:line="276" w:lineRule="auto"/>
        <w:ind w:right="-283"/>
        <w:rPr>
          <w:rFonts w:ascii="Times New Roman" w:hAnsi="Times New Roman"/>
          <w:sz w:val="28"/>
          <w:szCs w:val="28"/>
          <w:u w:val="single"/>
        </w:rPr>
      </w:pPr>
      <w:r w:rsidRPr="00B906FF">
        <w:rPr>
          <w:rFonts w:ascii="Times New Roman" w:hAnsi="Times New Roman"/>
          <w:sz w:val="28"/>
          <w:szCs w:val="28"/>
          <w:u w:val="single"/>
        </w:rPr>
        <w:t>Зона действия №15</w:t>
      </w:r>
    </w:p>
    <w:p w14:paraId="2CEF0E1A" w14:textId="77777777" w:rsidR="00B93726" w:rsidRPr="00B906FF" w:rsidRDefault="00B93726" w:rsidP="00944443">
      <w:pPr>
        <w:pStyle w:val="affff1"/>
        <w:spacing w:after="0" w:line="276" w:lineRule="auto"/>
        <w:ind w:right="-283"/>
        <w:rPr>
          <w:rFonts w:ascii="Times New Roman" w:hAnsi="Times New Roman"/>
          <w:sz w:val="28"/>
          <w:szCs w:val="28"/>
        </w:rPr>
      </w:pPr>
      <w:r w:rsidRPr="00B906FF">
        <w:rPr>
          <w:rFonts w:ascii="Times New Roman" w:hAnsi="Times New Roman"/>
          <w:sz w:val="28"/>
          <w:szCs w:val="28"/>
        </w:rPr>
        <w:t>Зона действия образована на базе источника тепловой энергии Котельной №38-22 (г. Михайловск, з-д Южный, 1/3).</w:t>
      </w:r>
    </w:p>
    <w:p w14:paraId="69FCB703" w14:textId="77777777" w:rsidR="00B93726" w:rsidRPr="00B906FF" w:rsidRDefault="00B93726" w:rsidP="00944443">
      <w:pPr>
        <w:pStyle w:val="affff1"/>
        <w:spacing w:after="0" w:line="276" w:lineRule="auto"/>
        <w:ind w:right="-283"/>
        <w:rPr>
          <w:rFonts w:ascii="Times New Roman" w:hAnsi="Times New Roman"/>
          <w:sz w:val="28"/>
          <w:szCs w:val="28"/>
        </w:rPr>
      </w:pPr>
      <w:r w:rsidRPr="00B906FF">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B906FF">
        <w:rPr>
          <w:rFonts w:ascii="Times New Roman" w:hAnsi="Times New Roman"/>
          <w:sz w:val="28"/>
          <w:szCs w:val="28"/>
        </w:rPr>
        <w:t>Шпаковский филиал ГУП СК «Крайтеплоэнерго»</w:t>
      </w:r>
      <w:r w:rsidR="00944443" w:rsidRPr="00B906FF">
        <w:rPr>
          <w:rFonts w:ascii="Times New Roman" w:hAnsi="Times New Roman"/>
          <w:sz w:val="28"/>
          <w:szCs w:val="28"/>
        </w:rPr>
        <w:t>.</w:t>
      </w:r>
    </w:p>
    <w:p w14:paraId="1F05D771" w14:textId="77777777" w:rsidR="00B93726" w:rsidRPr="00B906FF" w:rsidRDefault="00B93726" w:rsidP="00944443">
      <w:pPr>
        <w:pStyle w:val="affff1"/>
        <w:spacing w:after="0" w:line="276" w:lineRule="auto"/>
        <w:ind w:right="-283"/>
        <w:rPr>
          <w:rFonts w:ascii="Times New Roman" w:hAnsi="Times New Roman"/>
          <w:sz w:val="28"/>
          <w:szCs w:val="28"/>
        </w:rPr>
      </w:pPr>
      <w:r w:rsidRPr="00B906FF">
        <w:rPr>
          <w:rFonts w:ascii="Times New Roman" w:hAnsi="Times New Roman"/>
          <w:sz w:val="28"/>
          <w:szCs w:val="28"/>
        </w:rPr>
        <w:lastRenderedPageBreak/>
        <w:t>Договорная нагрузка подключенных потребителей без учета потерь представлена в таблице ниже.</w:t>
      </w:r>
    </w:p>
    <w:p w14:paraId="3E26CC5D" w14:textId="77777777" w:rsidR="00B93726" w:rsidRPr="00B906FF" w:rsidRDefault="00B93726" w:rsidP="00944443">
      <w:pPr>
        <w:pStyle w:val="affff1"/>
        <w:spacing w:after="0" w:line="276" w:lineRule="auto"/>
        <w:ind w:right="-283"/>
        <w:rPr>
          <w:rFonts w:ascii="Times New Roman" w:hAnsi="Times New Roman"/>
          <w:sz w:val="28"/>
          <w:szCs w:val="28"/>
        </w:rPr>
      </w:pPr>
      <w:bookmarkStart w:id="97" w:name="_Toc81505613"/>
      <w:r w:rsidRPr="00B906FF">
        <w:rPr>
          <w:rFonts w:ascii="Times New Roman" w:hAnsi="Times New Roman"/>
          <w:sz w:val="28"/>
          <w:szCs w:val="28"/>
        </w:rPr>
        <w:t xml:space="preserve">Таблица </w:t>
      </w:r>
      <w:r w:rsidR="00C17605" w:rsidRPr="00B906FF">
        <w:rPr>
          <w:rFonts w:ascii="Times New Roman" w:hAnsi="Times New Roman"/>
          <w:sz w:val="28"/>
          <w:szCs w:val="28"/>
        </w:rPr>
        <w:fldChar w:fldCharType="begin"/>
      </w:r>
      <w:r w:rsidR="003E3B46" w:rsidRPr="00B906FF">
        <w:rPr>
          <w:rFonts w:ascii="Times New Roman" w:hAnsi="Times New Roman"/>
          <w:sz w:val="28"/>
          <w:szCs w:val="28"/>
        </w:rPr>
        <w:instrText xml:space="preserve"> SEQ Таблица \* ARABIC </w:instrText>
      </w:r>
      <w:r w:rsidR="00C17605" w:rsidRPr="00B906FF">
        <w:rPr>
          <w:rFonts w:ascii="Times New Roman" w:hAnsi="Times New Roman"/>
          <w:sz w:val="28"/>
          <w:szCs w:val="28"/>
        </w:rPr>
        <w:fldChar w:fldCharType="separate"/>
      </w:r>
      <w:r w:rsidR="00D03569" w:rsidRPr="00B906FF">
        <w:rPr>
          <w:rFonts w:ascii="Times New Roman" w:hAnsi="Times New Roman"/>
          <w:noProof/>
          <w:sz w:val="28"/>
          <w:szCs w:val="28"/>
        </w:rPr>
        <w:t>23</w:t>
      </w:r>
      <w:r w:rsidR="00C17605" w:rsidRPr="00B906FF">
        <w:rPr>
          <w:rFonts w:ascii="Times New Roman" w:hAnsi="Times New Roman"/>
          <w:noProof/>
          <w:sz w:val="28"/>
          <w:szCs w:val="28"/>
        </w:rPr>
        <w:fldChar w:fldCharType="end"/>
      </w:r>
      <w:r w:rsidRPr="00B906FF">
        <w:rPr>
          <w:rFonts w:ascii="Times New Roman" w:hAnsi="Times New Roman"/>
          <w:sz w:val="28"/>
          <w:szCs w:val="28"/>
        </w:rPr>
        <w:t xml:space="preserve"> – Договорная нагрузка подключенных потребителей Котельной №38-22</w:t>
      </w:r>
      <w:bookmarkEnd w:id="97"/>
    </w:p>
    <w:tbl>
      <w:tblPr>
        <w:tblStyle w:val="af7"/>
        <w:tblW w:w="9747" w:type="dxa"/>
        <w:tblLook w:val="04A0" w:firstRow="1" w:lastRow="0" w:firstColumn="1" w:lastColumn="0" w:noHBand="0" w:noVBand="1"/>
      </w:tblPr>
      <w:tblGrid>
        <w:gridCol w:w="2336"/>
        <w:gridCol w:w="2336"/>
        <w:gridCol w:w="2336"/>
        <w:gridCol w:w="2739"/>
      </w:tblGrid>
      <w:tr w:rsidR="00B93726" w:rsidRPr="00B906FF" w14:paraId="17B5CDC1" w14:textId="77777777" w:rsidTr="00944443">
        <w:trPr>
          <w:tblHeader/>
        </w:trPr>
        <w:tc>
          <w:tcPr>
            <w:tcW w:w="2336" w:type="dxa"/>
            <w:shd w:val="clear" w:color="auto" w:fill="FFFFFF" w:themeFill="background1"/>
            <w:vAlign w:val="center"/>
          </w:tcPr>
          <w:p w14:paraId="717ADC1B"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Наименование </w:t>
            </w:r>
          </w:p>
          <w:p w14:paraId="115AED39"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источника</w:t>
            </w:r>
          </w:p>
        </w:tc>
        <w:tc>
          <w:tcPr>
            <w:tcW w:w="2336" w:type="dxa"/>
            <w:shd w:val="clear" w:color="auto" w:fill="FFFFFF" w:themeFill="background1"/>
            <w:vAlign w:val="center"/>
          </w:tcPr>
          <w:p w14:paraId="684B6F75"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Установленная</w:t>
            </w:r>
          </w:p>
          <w:p w14:paraId="30FFCDD9"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мощность, Гкал/ч</w:t>
            </w:r>
          </w:p>
        </w:tc>
        <w:tc>
          <w:tcPr>
            <w:tcW w:w="2336" w:type="dxa"/>
            <w:shd w:val="clear" w:color="auto" w:fill="FFFFFF" w:themeFill="background1"/>
            <w:vAlign w:val="center"/>
          </w:tcPr>
          <w:p w14:paraId="6088B859"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78152936"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отопления, Гкал/ч</w:t>
            </w:r>
          </w:p>
        </w:tc>
        <w:tc>
          <w:tcPr>
            <w:tcW w:w="2739" w:type="dxa"/>
            <w:shd w:val="clear" w:color="auto" w:fill="FFFFFF" w:themeFill="background1"/>
            <w:vAlign w:val="center"/>
          </w:tcPr>
          <w:p w14:paraId="5EDAF89F"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1180DD48"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ГВС макс, Гкал/ч</w:t>
            </w:r>
          </w:p>
        </w:tc>
      </w:tr>
      <w:tr w:rsidR="00B93726" w:rsidRPr="00B906FF" w14:paraId="509584F7" w14:textId="77777777" w:rsidTr="00944443">
        <w:tc>
          <w:tcPr>
            <w:tcW w:w="2336" w:type="dxa"/>
            <w:shd w:val="clear" w:color="auto" w:fill="auto"/>
            <w:vAlign w:val="center"/>
          </w:tcPr>
          <w:p w14:paraId="34A31A3D"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Котельная №38-22</w:t>
            </w:r>
          </w:p>
        </w:tc>
        <w:tc>
          <w:tcPr>
            <w:tcW w:w="2336" w:type="dxa"/>
            <w:shd w:val="clear" w:color="auto" w:fill="auto"/>
            <w:vAlign w:val="center"/>
          </w:tcPr>
          <w:p w14:paraId="703267AE"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5,0</w:t>
            </w:r>
          </w:p>
        </w:tc>
        <w:tc>
          <w:tcPr>
            <w:tcW w:w="2336" w:type="dxa"/>
            <w:shd w:val="clear" w:color="auto" w:fill="auto"/>
            <w:vAlign w:val="center"/>
          </w:tcPr>
          <w:p w14:paraId="58C07007" w14:textId="11AFD1AB" w:rsidR="00B93726" w:rsidRPr="00B906FF" w:rsidRDefault="00B93726" w:rsidP="006849A1">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2,6</w:t>
            </w:r>
            <w:r w:rsidR="008709D6" w:rsidRPr="00B906FF">
              <w:rPr>
                <w:rFonts w:ascii="Times New Roman" w:eastAsia="Times New Roman" w:hAnsi="Times New Roman" w:cs="Times New Roman"/>
                <w:sz w:val="20"/>
                <w:szCs w:val="20"/>
                <w:lang w:eastAsia="ru-RU"/>
              </w:rPr>
              <w:t>825</w:t>
            </w:r>
          </w:p>
        </w:tc>
        <w:tc>
          <w:tcPr>
            <w:tcW w:w="2739" w:type="dxa"/>
            <w:shd w:val="clear" w:color="auto" w:fill="auto"/>
            <w:vAlign w:val="center"/>
          </w:tcPr>
          <w:p w14:paraId="69969315"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w:t>
            </w:r>
          </w:p>
        </w:tc>
      </w:tr>
    </w:tbl>
    <w:p w14:paraId="131AC6A2" w14:textId="77777777" w:rsidR="00B93726" w:rsidRPr="00B906FF" w:rsidRDefault="008C5A5F" w:rsidP="00B93726">
      <w:pPr>
        <w:pStyle w:val="affffffc"/>
        <w:rPr>
          <w:sz w:val="20"/>
          <w:szCs w:val="20"/>
        </w:rPr>
      </w:pPr>
      <w:r w:rsidRPr="00B906FF">
        <w:rPr>
          <w:noProof/>
          <w:lang w:eastAsia="ru-RU"/>
        </w:rPr>
        <w:drawing>
          <wp:anchor distT="0" distB="0" distL="114300" distR="114300" simplePos="0" relativeHeight="251636736" behindDoc="0" locked="0" layoutInCell="1" allowOverlap="1" wp14:anchorId="54F6C0CC" wp14:editId="194F24D5">
            <wp:simplePos x="0" y="0"/>
            <wp:positionH relativeFrom="column">
              <wp:posOffset>1577340</wp:posOffset>
            </wp:positionH>
            <wp:positionV relativeFrom="paragraph">
              <wp:posOffset>227965</wp:posOffset>
            </wp:positionV>
            <wp:extent cx="2447548" cy="2019007"/>
            <wp:effectExtent l="0" t="0" r="0" b="635"/>
            <wp:wrapTopAndBottom/>
            <wp:docPr id="65" name="Рисунок 65" descr="E:\!Шпаковка ТС\Рабочая папка ТС Шпаковка\Зоны\Зона № 21 Михайловс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E:\!Шпаковка ТС\Рабочая папка ТС Шпаковка\Зоны\Зона № 21 Михайловск.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47548" cy="2019007"/>
                    </a:xfrm>
                    <a:prstGeom prst="rect">
                      <a:avLst/>
                    </a:prstGeom>
                    <a:noFill/>
                    <a:ln>
                      <a:noFill/>
                    </a:ln>
                  </pic:spPr>
                </pic:pic>
              </a:graphicData>
            </a:graphic>
          </wp:anchor>
        </w:drawing>
      </w:r>
    </w:p>
    <w:p w14:paraId="0542F299" w14:textId="77777777" w:rsidR="00B93726" w:rsidRPr="00B906FF" w:rsidRDefault="00B93726" w:rsidP="008C5A5F">
      <w:pPr>
        <w:pStyle w:val="affff1"/>
        <w:ind w:firstLine="0"/>
        <w:jc w:val="center"/>
        <w:rPr>
          <w:rFonts w:ascii="Times New Roman" w:hAnsi="Times New Roman"/>
          <w:i/>
        </w:rPr>
      </w:pPr>
      <w:bookmarkStart w:id="98" w:name="_Toc81505547"/>
      <w:r w:rsidRPr="00B906FF">
        <w:rPr>
          <w:rFonts w:ascii="Times New Roman" w:hAnsi="Times New Roman"/>
          <w:i/>
        </w:rPr>
        <w:t xml:space="preserve">Рисунок </w:t>
      </w:r>
      <w:r w:rsidR="00C17605" w:rsidRPr="00B906FF">
        <w:rPr>
          <w:rFonts w:ascii="Times New Roman" w:hAnsi="Times New Roman"/>
          <w:i/>
        </w:rPr>
        <w:fldChar w:fldCharType="begin"/>
      </w:r>
      <w:r w:rsidRPr="00B906FF">
        <w:rPr>
          <w:rFonts w:ascii="Times New Roman" w:hAnsi="Times New Roman"/>
          <w:i/>
        </w:rPr>
        <w:instrText xml:space="preserve"> SEQ Рисунок \* ARABIC </w:instrText>
      </w:r>
      <w:r w:rsidR="00C17605" w:rsidRPr="00B906FF">
        <w:rPr>
          <w:rFonts w:ascii="Times New Roman" w:hAnsi="Times New Roman"/>
          <w:i/>
        </w:rPr>
        <w:fldChar w:fldCharType="separate"/>
      </w:r>
      <w:r w:rsidR="00D03569" w:rsidRPr="00B906FF">
        <w:rPr>
          <w:rFonts w:ascii="Times New Roman" w:hAnsi="Times New Roman"/>
          <w:i/>
          <w:noProof/>
        </w:rPr>
        <w:t>24</w:t>
      </w:r>
      <w:r w:rsidR="00C17605" w:rsidRPr="00B906FF">
        <w:rPr>
          <w:rFonts w:ascii="Times New Roman" w:hAnsi="Times New Roman"/>
          <w:i/>
        </w:rPr>
        <w:fldChar w:fldCharType="end"/>
      </w:r>
      <w:r w:rsidRPr="00B906FF">
        <w:rPr>
          <w:rFonts w:ascii="Times New Roman" w:hAnsi="Times New Roman"/>
          <w:i/>
        </w:rPr>
        <w:t xml:space="preserve"> – Зона действия №15 на базе Котельной №38-22</w:t>
      </w:r>
      <w:bookmarkEnd w:id="98"/>
    </w:p>
    <w:p w14:paraId="74617E78" w14:textId="77777777" w:rsidR="00B93726" w:rsidRPr="00B906FF" w:rsidRDefault="00B93726" w:rsidP="00E826A4">
      <w:pPr>
        <w:pStyle w:val="affff1"/>
        <w:spacing w:after="0"/>
      </w:pPr>
    </w:p>
    <w:p w14:paraId="5B3DA5D9" w14:textId="77777777" w:rsidR="00B93726" w:rsidRPr="00B906FF" w:rsidRDefault="00B93726" w:rsidP="00944443">
      <w:pPr>
        <w:pStyle w:val="affff1"/>
        <w:spacing w:after="0" w:line="276" w:lineRule="auto"/>
        <w:ind w:right="-283"/>
        <w:rPr>
          <w:rFonts w:ascii="Times New Roman" w:hAnsi="Times New Roman"/>
          <w:sz w:val="28"/>
          <w:szCs w:val="28"/>
          <w:u w:val="single"/>
        </w:rPr>
      </w:pPr>
      <w:r w:rsidRPr="00B906FF">
        <w:rPr>
          <w:rFonts w:ascii="Times New Roman" w:hAnsi="Times New Roman"/>
          <w:sz w:val="28"/>
          <w:szCs w:val="28"/>
          <w:u w:val="single"/>
        </w:rPr>
        <w:t>Зона действия №16</w:t>
      </w:r>
    </w:p>
    <w:p w14:paraId="6710512B" w14:textId="77777777" w:rsidR="00B93726" w:rsidRPr="00B906FF" w:rsidRDefault="00B93726" w:rsidP="00944443">
      <w:pPr>
        <w:pStyle w:val="affff1"/>
        <w:spacing w:after="0" w:line="276" w:lineRule="auto"/>
        <w:ind w:right="-283"/>
        <w:rPr>
          <w:rFonts w:ascii="Times New Roman" w:hAnsi="Times New Roman"/>
          <w:sz w:val="28"/>
          <w:szCs w:val="28"/>
        </w:rPr>
      </w:pPr>
      <w:r w:rsidRPr="00B906FF">
        <w:rPr>
          <w:rFonts w:ascii="Times New Roman" w:hAnsi="Times New Roman"/>
          <w:sz w:val="28"/>
          <w:szCs w:val="28"/>
        </w:rPr>
        <w:t>Зона действия образована на базе источника тепловой энергии Котельной №38-23 (с. Казинка, ул. Ленина, 71 е).</w:t>
      </w:r>
    </w:p>
    <w:p w14:paraId="7806C891" w14:textId="77777777" w:rsidR="00B93726" w:rsidRPr="00B906FF" w:rsidRDefault="00B93726" w:rsidP="00944443">
      <w:pPr>
        <w:pStyle w:val="affff1"/>
        <w:spacing w:after="0" w:line="276" w:lineRule="auto"/>
        <w:ind w:right="-283"/>
        <w:rPr>
          <w:rFonts w:ascii="Times New Roman" w:hAnsi="Times New Roman"/>
          <w:sz w:val="28"/>
          <w:szCs w:val="28"/>
        </w:rPr>
      </w:pPr>
      <w:r w:rsidRPr="00B906FF">
        <w:rPr>
          <w:rFonts w:ascii="Times New Roman" w:hAnsi="Times New Roman"/>
          <w:sz w:val="28"/>
          <w:szCs w:val="28"/>
        </w:rPr>
        <w:t xml:space="preserve">Источник тепловой энергии и тепловые сети в рассматриваемой зоне находятся в эксплуатационной ответственности </w:t>
      </w:r>
      <w:r w:rsidR="00BC32CF" w:rsidRPr="00B906FF">
        <w:rPr>
          <w:rFonts w:ascii="Times New Roman" w:hAnsi="Times New Roman"/>
          <w:sz w:val="28"/>
          <w:szCs w:val="28"/>
        </w:rPr>
        <w:t>Шпаковский филиал ГУП СК «Крайтеплоэнерго»</w:t>
      </w:r>
      <w:r w:rsidRPr="00B906FF">
        <w:rPr>
          <w:rFonts w:ascii="Times New Roman" w:hAnsi="Times New Roman"/>
          <w:sz w:val="28"/>
          <w:szCs w:val="28"/>
        </w:rPr>
        <w:t xml:space="preserve"> (Шпаковский филиал).</w:t>
      </w:r>
    </w:p>
    <w:p w14:paraId="37495CBC" w14:textId="77777777" w:rsidR="00B93726" w:rsidRPr="00B906FF" w:rsidRDefault="00B93726" w:rsidP="00944443">
      <w:pPr>
        <w:pStyle w:val="affff1"/>
        <w:spacing w:after="0" w:line="276" w:lineRule="auto"/>
        <w:ind w:right="-283"/>
        <w:rPr>
          <w:rFonts w:ascii="Times New Roman" w:hAnsi="Times New Roman"/>
          <w:sz w:val="28"/>
          <w:szCs w:val="28"/>
        </w:rPr>
      </w:pPr>
      <w:r w:rsidRPr="00B906FF">
        <w:rPr>
          <w:rFonts w:ascii="Times New Roman" w:hAnsi="Times New Roman"/>
          <w:sz w:val="28"/>
          <w:szCs w:val="28"/>
        </w:rPr>
        <w:t>Договорная нагрузка подключенных потребителей без учета потерь представлена в таблице ниже.</w:t>
      </w:r>
    </w:p>
    <w:p w14:paraId="14776E18" w14:textId="77777777" w:rsidR="00B93726" w:rsidRPr="00B906FF" w:rsidRDefault="00B93726" w:rsidP="00944443">
      <w:pPr>
        <w:pStyle w:val="affff1"/>
        <w:spacing w:after="0" w:line="276" w:lineRule="auto"/>
        <w:ind w:right="-283"/>
        <w:rPr>
          <w:rFonts w:ascii="Times New Roman" w:hAnsi="Times New Roman"/>
          <w:sz w:val="28"/>
          <w:szCs w:val="28"/>
        </w:rPr>
      </w:pPr>
      <w:bookmarkStart w:id="99" w:name="_Toc81505614"/>
      <w:r w:rsidRPr="00B906FF">
        <w:rPr>
          <w:rFonts w:ascii="Times New Roman" w:hAnsi="Times New Roman"/>
          <w:sz w:val="28"/>
          <w:szCs w:val="28"/>
        </w:rPr>
        <w:t xml:space="preserve">Таблица </w:t>
      </w:r>
      <w:r w:rsidR="00C17605" w:rsidRPr="00B906FF">
        <w:rPr>
          <w:rFonts w:ascii="Times New Roman" w:hAnsi="Times New Roman"/>
          <w:sz w:val="28"/>
          <w:szCs w:val="28"/>
        </w:rPr>
        <w:fldChar w:fldCharType="begin"/>
      </w:r>
      <w:r w:rsidR="003E3B46" w:rsidRPr="00B906FF">
        <w:rPr>
          <w:rFonts w:ascii="Times New Roman" w:hAnsi="Times New Roman"/>
          <w:sz w:val="28"/>
          <w:szCs w:val="28"/>
        </w:rPr>
        <w:instrText xml:space="preserve"> SEQ Таблица \* ARABIC </w:instrText>
      </w:r>
      <w:r w:rsidR="00C17605" w:rsidRPr="00B906FF">
        <w:rPr>
          <w:rFonts w:ascii="Times New Roman" w:hAnsi="Times New Roman"/>
          <w:sz w:val="28"/>
          <w:szCs w:val="28"/>
        </w:rPr>
        <w:fldChar w:fldCharType="separate"/>
      </w:r>
      <w:r w:rsidR="00D03569" w:rsidRPr="00B906FF">
        <w:rPr>
          <w:rFonts w:ascii="Times New Roman" w:hAnsi="Times New Roman"/>
          <w:noProof/>
          <w:sz w:val="28"/>
          <w:szCs w:val="28"/>
        </w:rPr>
        <w:t>24</w:t>
      </w:r>
      <w:r w:rsidR="00C17605" w:rsidRPr="00B906FF">
        <w:rPr>
          <w:rFonts w:ascii="Times New Roman" w:hAnsi="Times New Roman"/>
          <w:noProof/>
          <w:sz w:val="28"/>
          <w:szCs w:val="28"/>
        </w:rPr>
        <w:fldChar w:fldCharType="end"/>
      </w:r>
      <w:r w:rsidRPr="00B906FF">
        <w:rPr>
          <w:rFonts w:ascii="Times New Roman" w:hAnsi="Times New Roman"/>
          <w:sz w:val="28"/>
          <w:szCs w:val="28"/>
        </w:rPr>
        <w:t xml:space="preserve"> – Договорная нагрузка подключенных потребителей Котельной №38-23</w:t>
      </w:r>
      <w:bookmarkEnd w:id="99"/>
    </w:p>
    <w:tbl>
      <w:tblPr>
        <w:tblStyle w:val="af7"/>
        <w:tblW w:w="9747" w:type="dxa"/>
        <w:tblLook w:val="04A0" w:firstRow="1" w:lastRow="0" w:firstColumn="1" w:lastColumn="0" w:noHBand="0" w:noVBand="1"/>
      </w:tblPr>
      <w:tblGrid>
        <w:gridCol w:w="2336"/>
        <w:gridCol w:w="2336"/>
        <w:gridCol w:w="2336"/>
        <w:gridCol w:w="2739"/>
      </w:tblGrid>
      <w:tr w:rsidR="00B93726" w:rsidRPr="00B906FF" w14:paraId="549F75D5" w14:textId="77777777" w:rsidTr="00944443">
        <w:trPr>
          <w:tblHeader/>
        </w:trPr>
        <w:tc>
          <w:tcPr>
            <w:tcW w:w="2336" w:type="dxa"/>
            <w:shd w:val="clear" w:color="auto" w:fill="FFFFFF" w:themeFill="background1"/>
            <w:vAlign w:val="center"/>
          </w:tcPr>
          <w:p w14:paraId="44C7415F"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Наименование </w:t>
            </w:r>
          </w:p>
          <w:p w14:paraId="2B23AB43"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источника</w:t>
            </w:r>
          </w:p>
        </w:tc>
        <w:tc>
          <w:tcPr>
            <w:tcW w:w="2336" w:type="dxa"/>
            <w:shd w:val="clear" w:color="auto" w:fill="FFFFFF" w:themeFill="background1"/>
            <w:vAlign w:val="center"/>
          </w:tcPr>
          <w:p w14:paraId="126DE356"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Установленная</w:t>
            </w:r>
          </w:p>
          <w:p w14:paraId="1CB72459"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мощность, Гкал/ч</w:t>
            </w:r>
          </w:p>
        </w:tc>
        <w:tc>
          <w:tcPr>
            <w:tcW w:w="2336" w:type="dxa"/>
            <w:shd w:val="clear" w:color="auto" w:fill="FFFFFF" w:themeFill="background1"/>
            <w:vAlign w:val="center"/>
          </w:tcPr>
          <w:p w14:paraId="38FA3676"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72081552"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отопления, Гкал/ч</w:t>
            </w:r>
          </w:p>
        </w:tc>
        <w:tc>
          <w:tcPr>
            <w:tcW w:w="2739" w:type="dxa"/>
            <w:shd w:val="clear" w:color="auto" w:fill="FFFFFF" w:themeFill="background1"/>
            <w:vAlign w:val="center"/>
          </w:tcPr>
          <w:p w14:paraId="3B26DD6E"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Договорная присоединенная нагрузка </w:t>
            </w:r>
          </w:p>
          <w:p w14:paraId="5D099B80"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ГВС макс, Гкал/ч</w:t>
            </w:r>
          </w:p>
        </w:tc>
      </w:tr>
      <w:tr w:rsidR="00B93726" w:rsidRPr="00B906FF" w14:paraId="47BA1378" w14:textId="77777777" w:rsidTr="00944443">
        <w:tc>
          <w:tcPr>
            <w:tcW w:w="2336" w:type="dxa"/>
            <w:shd w:val="clear" w:color="auto" w:fill="auto"/>
            <w:vAlign w:val="center"/>
          </w:tcPr>
          <w:p w14:paraId="047861A5"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Котельная №38-23</w:t>
            </w:r>
          </w:p>
        </w:tc>
        <w:tc>
          <w:tcPr>
            <w:tcW w:w="2336" w:type="dxa"/>
            <w:shd w:val="clear" w:color="auto" w:fill="auto"/>
            <w:vAlign w:val="center"/>
          </w:tcPr>
          <w:p w14:paraId="1946B4AF"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1,61</w:t>
            </w:r>
          </w:p>
        </w:tc>
        <w:tc>
          <w:tcPr>
            <w:tcW w:w="2336" w:type="dxa"/>
            <w:shd w:val="clear" w:color="auto" w:fill="auto"/>
            <w:vAlign w:val="center"/>
          </w:tcPr>
          <w:p w14:paraId="488E6AD3" w14:textId="77777777" w:rsidR="00B93726" w:rsidRPr="00B906FF" w:rsidRDefault="00B93726" w:rsidP="006849A1">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0,14</w:t>
            </w:r>
            <w:r w:rsidR="006849A1" w:rsidRPr="00B906FF">
              <w:rPr>
                <w:rFonts w:ascii="Times New Roman" w:eastAsia="Times New Roman" w:hAnsi="Times New Roman" w:cs="Times New Roman"/>
                <w:sz w:val="20"/>
                <w:szCs w:val="20"/>
                <w:lang w:eastAsia="ru-RU"/>
              </w:rPr>
              <w:t>62</w:t>
            </w:r>
          </w:p>
        </w:tc>
        <w:tc>
          <w:tcPr>
            <w:tcW w:w="2739" w:type="dxa"/>
            <w:shd w:val="clear" w:color="auto" w:fill="auto"/>
            <w:vAlign w:val="center"/>
          </w:tcPr>
          <w:p w14:paraId="1AA504E9" w14:textId="77777777" w:rsidR="00B93726" w:rsidRPr="00B906FF" w:rsidRDefault="00B93726" w:rsidP="008C5A5F">
            <w:pPr>
              <w:widowControl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0,0276</w:t>
            </w:r>
          </w:p>
        </w:tc>
      </w:tr>
      <w:bookmarkEnd w:id="57"/>
    </w:tbl>
    <w:p w14:paraId="4889BE9B" w14:textId="77777777" w:rsidR="00B93726" w:rsidRPr="00B906FF" w:rsidRDefault="00B93726" w:rsidP="00B93726">
      <w:pPr>
        <w:pStyle w:val="affffffc"/>
        <w:rPr>
          <w:sz w:val="20"/>
          <w:szCs w:val="20"/>
        </w:rPr>
      </w:pPr>
    </w:p>
    <w:p w14:paraId="67621C3E" w14:textId="77777777" w:rsidR="00B93726" w:rsidRPr="00B906FF" w:rsidRDefault="00B93726" w:rsidP="008C5A5F">
      <w:pPr>
        <w:pStyle w:val="affff1"/>
        <w:ind w:firstLine="0"/>
        <w:jc w:val="center"/>
      </w:pP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B93726" w:rsidRPr="00B906FF" w14:paraId="3F36B7A6" w14:textId="77777777" w:rsidTr="00B93726">
        <w:tc>
          <w:tcPr>
            <w:tcW w:w="9345" w:type="dxa"/>
          </w:tcPr>
          <w:p w14:paraId="39E271DB" w14:textId="77777777" w:rsidR="00B93726" w:rsidRPr="00B906FF" w:rsidRDefault="00B93726" w:rsidP="00B93726">
            <w:pPr>
              <w:pStyle w:val="affffffc"/>
              <w:ind w:firstLine="0"/>
              <w:jc w:val="center"/>
            </w:pPr>
            <w:r w:rsidRPr="00B906FF">
              <w:rPr>
                <w:noProof/>
                <w:lang w:eastAsia="ru-RU"/>
              </w:rPr>
              <w:lastRenderedPageBreak/>
              <w:drawing>
                <wp:inline distT="0" distB="0" distL="0" distR="0" wp14:anchorId="0C44C73D" wp14:editId="459C2A0E">
                  <wp:extent cx="1647825" cy="2466975"/>
                  <wp:effectExtent l="0" t="0" r="9525" b="9525"/>
                  <wp:docPr id="119" name="Рисунок 15" descr="зона № 22 каз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зона № 22 казинка"/>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647825" cy="2466975"/>
                          </a:xfrm>
                          <a:prstGeom prst="rect">
                            <a:avLst/>
                          </a:prstGeom>
                          <a:noFill/>
                          <a:ln>
                            <a:noFill/>
                          </a:ln>
                        </pic:spPr>
                      </pic:pic>
                    </a:graphicData>
                  </a:graphic>
                </wp:inline>
              </w:drawing>
            </w:r>
          </w:p>
        </w:tc>
      </w:tr>
    </w:tbl>
    <w:p w14:paraId="31303405" w14:textId="77777777" w:rsidR="00741639" w:rsidRPr="00B906FF" w:rsidRDefault="008C5A5F" w:rsidP="008C5A5F">
      <w:pPr>
        <w:pStyle w:val="affff1"/>
        <w:ind w:firstLine="0"/>
        <w:jc w:val="center"/>
        <w:rPr>
          <w:rFonts w:ascii="Times New Roman" w:hAnsi="Times New Roman"/>
          <w:i/>
        </w:rPr>
      </w:pPr>
      <w:bookmarkStart w:id="100" w:name="_Toc81505548"/>
      <w:r w:rsidRPr="00B906FF">
        <w:rPr>
          <w:rFonts w:ascii="Times New Roman" w:hAnsi="Times New Roman"/>
          <w:i/>
        </w:rPr>
        <w:t xml:space="preserve">Рисунок </w:t>
      </w:r>
      <w:r w:rsidR="00C17605" w:rsidRPr="00B906FF">
        <w:rPr>
          <w:rFonts w:ascii="Times New Roman" w:hAnsi="Times New Roman"/>
          <w:i/>
        </w:rPr>
        <w:fldChar w:fldCharType="begin"/>
      </w:r>
      <w:r w:rsidRPr="00B906FF">
        <w:rPr>
          <w:rFonts w:ascii="Times New Roman" w:hAnsi="Times New Roman"/>
          <w:i/>
        </w:rPr>
        <w:instrText xml:space="preserve"> SEQ Рисунок \* ARABIC </w:instrText>
      </w:r>
      <w:r w:rsidR="00C17605" w:rsidRPr="00B906FF">
        <w:rPr>
          <w:rFonts w:ascii="Times New Roman" w:hAnsi="Times New Roman"/>
          <w:i/>
        </w:rPr>
        <w:fldChar w:fldCharType="separate"/>
      </w:r>
      <w:r w:rsidR="00D03569" w:rsidRPr="00B906FF">
        <w:rPr>
          <w:rFonts w:ascii="Times New Roman" w:hAnsi="Times New Roman"/>
          <w:i/>
          <w:noProof/>
        </w:rPr>
        <w:t>25</w:t>
      </w:r>
      <w:r w:rsidR="00C17605" w:rsidRPr="00B906FF">
        <w:rPr>
          <w:rFonts w:ascii="Times New Roman" w:hAnsi="Times New Roman"/>
          <w:i/>
        </w:rPr>
        <w:fldChar w:fldCharType="end"/>
      </w:r>
      <w:r w:rsidRPr="00B906FF">
        <w:rPr>
          <w:rFonts w:ascii="Times New Roman" w:hAnsi="Times New Roman"/>
          <w:i/>
        </w:rPr>
        <w:t xml:space="preserve"> – Зона действия №16 на базе Котельной №38-23</w:t>
      </w:r>
      <w:bookmarkEnd w:id="100"/>
    </w:p>
    <w:bookmarkEnd w:id="48"/>
    <w:bookmarkEnd w:id="49"/>
    <w:bookmarkEnd w:id="50"/>
    <w:bookmarkEnd w:id="51"/>
    <w:bookmarkEnd w:id="52"/>
    <w:bookmarkEnd w:id="53"/>
    <w:bookmarkEnd w:id="54"/>
    <w:bookmarkEnd w:id="55"/>
    <w:p w14:paraId="2148800E" w14:textId="77777777" w:rsidR="00F21115" w:rsidRPr="00B906FF" w:rsidRDefault="00F21115" w:rsidP="00944443">
      <w:pPr>
        <w:pStyle w:val="affff1"/>
        <w:spacing w:after="0" w:line="276" w:lineRule="auto"/>
        <w:ind w:right="-283"/>
        <w:rPr>
          <w:rFonts w:ascii="Times New Roman" w:hAnsi="Times New Roman"/>
          <w:sz w:val="28"/>
          <w:szCs w:val="28"/>
        </w:rPr>
      </w:pPr>
      <w:r w:rsidRPr="00B906FF">
        <w:rPr>
          <w:rFonts w:ascii="Times New Roman" w:hAnsi="Times New Roman"/>
          <w:sz w:val="28"/>
          <w:szCs w:val="28"/>
        </w:rPr>
        <w:t xml:space="preserve">Системообразующей теплоснабжающей организацией является </w:t>
      </w:r>
      <w:r w:rsidR="00BC32CF" w:rsidRPr="00B906FF">
        <w:rPr>
          <w:rFonts w:ascii="Times New Roman" w:hAnsi="Times New Roman"/>
          <w:sz w:val="28"/>
          <w:szCs w:val="28"/>
        </w:rPr>
        <w:t>Шпаковский филиал ГУП СК «Крайтеплоэнерго»</w:t>
      </w:r>
      <w:r w:rsidRPr="00B906FF">
        <w:rPr>
          <w:rFonts w:ascii="Times New Roman" w:hAnsi="Times New Roman"/>
          <w:sz w:val="28"/>
          <w:szCs w:val="28"/>
        </w:rPr>
        <w:t>, осуществляющая:</w:t>
      </w:r>
    </w:p>
    <w:p w14:paraId="75656390" w14:textId="77777777" w:rsidR="00F21115" w:rsidRPr="00B906FF" w:rsidRDefault="00F21115" w:rsidP="00944443">
      <w:pPr>
        <w:pStyle w:val="affff1"/>
        <w:numPr>
          <w:ilvl w:val="0"/>
          <w:numId w:val="18"/>
        </w:numPr>
        <w:spacing w:after="0" w:line="276" w:lineRule="auto"/>
        <w:ind w:right="-283"/>
        <w:rPr>
          <w:rFonts w:ascii="Times New Roman" w:hAnsi="Times New Roman"/>
          <w:color w:val="000000"/>
          <w:sz w:val="28"/>
          <w:szCs w:val="28"/>
        </w:rPr>
      </w:pPr>
      <w:r w:rsidRPr="00B906FF">
        <w:rPr>
          <w:rFonts w:ascii="Times New Roman" w:hAnsi="Times New Roman"/>
          <w:color w:val="000000"/>
          <w:sz w:val="28"/>
          <w:szCs w:val="28"/>
        </w:rPr>
        <w:t>производство тепловой энергии (мощности) с помощью собственных котельных;</w:t>
      </w:r>
    </w:p>
    <w:p w14:paraId="4DA97A48" w14:textId="77777777" w:rsidR="00F21115" w:rsidRPr="00B906FF" w:rsidRDefault="00F21115" w:rsidP="00944443">
      <w:pPr>
        <w:pStyle w:val="affff1"/>
        <w:numPr>
          <w:ilvl w:val="0"/>
          <w:numId w:val="18"/>
        </w:numPr>
        <w:spacing w:after="0" w:line="276" w:lineRule="auto"/>
        <w:ind w:right="-283"/>
        <w:rPr>
          <w:rFonts w:ascii="Times New Roman" w:hAnsi="Times New Roman"/>
          <w:color w:val="000000"/>
          <w:sz w:val="28"/>
          <w:szCs w:val="28"/>
        </w:rPr>
      </w:pPr>
      <w:r w:rsidRPr="00B906FF">
        <w:rPr>
          <w:rFonts w:ascii="Times New Roman" w:hAnsi="Times New Roman"/>
          <w:color w:val="000000"/>
          <w:sz w:val="28"/>
          <w:szCs w:val="28"/>
        </w:rPr>
        <w:t xml:space="preserve">передачу тепловой энергии через присоединенную тепловую сеть; </w:t>
      </w:r>
    </w:p>
    <w:p w14:paraId="79C4F671" w14:textId="77777777" w:rsidR="00F21115" w:rsidRPr="00B906FF" w:rsidRDefault="00F21115" w:rsidP="00944443">
      <w:pPr>
        <w:pStyle w:val="affff1"/>
        <w:numPr>
          <w:ilvl w:val="0"/>
          <w:numId w:val="18"/>
        </w:numPr>
        <w:spacing w:after="0" w:line="276" w:lineRule="auto"/>
        <w:ind w:right="-283"/>
        <w:rPr>
          <w:rFonts w:ascii="Times New Roman" w:hAnsi="Times New Roman"/>
          <w:color w:val="000000"/>
          <w:sz w:val="28"/>
          <w:szCs w:val="28"/>
        </w:rPr>
      </w:pPr>
      <w:r w:rsidRPr="00B906FF">
        <w:rPr>
          <w:rFonts w:ascii="Times New Roman" w:hAnsi="Times New Roman"/>
          <w:color w:val="000000"/>
          <w:sz w:val="28"/>
          <w:szCs w:val="28"/>
        </w:rPr>
        <w:t>сбыт тепловой энергии потребителям;</w:t>
      </w:r>
    </w:p>
    <w:p w14:paraId="142F4889" w14:textId="77777777" w:rsidR="00F21115" w:rsidRPr="00B906FF" w:rsidRDefault="00F21115" w:rsidP="00944443">
      <w:pPr>
        <w:pStyle w:val="affff1"/>
        <w:numPr>
          <w:ilvl w:val="0"/>
          <w:numId w:val="18"/>
        </w:numPr>
        <w:spacing w:after="0" w:line="276" w:lineRule="auto"/>
        <w:ind w:right="-283"/>
        <w:rPr>
          <w:rFonts w:ascii="Times New Roman" w:hAnsi="Times New Roman"/>
          <w:color w:val="000000"/>
          <w:sz w:val="28"/>
          <w:szCs w:val="28"/>
        </w:rPr>
      </w:pPr>
      <w:r w:rsidRPr="00B906FF">
        <w:rPr>
          <w:rFonts w:ascii="Times New Roman" w:hAnsi="Times New Roman"/>
          <w:color w:val="000000"/>
          <w:sz w:val="28"/>
          <w:szCs w:val="28"/>
        </w:rPr>
        <w:t xml:space="preserve">производство и передачу коммунального ресурса «горячая вода» различным группам потребителей в </w:t>
      </w:r>
      <w:r w:rsidR="006E51AB" w:rsidRPr="00B906FF">
        <w:rPr>
          <w:rFonts w:ascii="Times New Roman" w:hAnsi="Times New Roman"/>
          <w:color w:val="000000"/>
          <w:sz w:val="28"/>
          <w:szCs w:val="28"/>
        </w:rPr>
        <w:t>МО</w:t>
      </w:r>
      <w:r w:rsidRPr="00B906FF">
        <w:rPr>
          <w:rFonts w:ascii="Times New Roman" w:hAnsi="Times New Roman"/>
          <w:color w:val="000000"/>
          <w:sz w:val="28"/>
          <w:szCs w:val="28"/>
        </w:rPr>
        <w:t>.</w:t>
      </w:r>
    </w:p>
    <w:p w14:paraId="74FE706E" w14:textId="77777777" w:rsidR="006E51AB" w:rsidRPr="00B906FF" w:rsidRDefault="00996CC8" w:rsidP="00944443">
      <w:pPr>
        <w:pStyle w:val="affff1"/>
        <w:spacing w:after="0" w:line="276" w:lineRule="auto"/>
        <w:ind w:right="-283"/>
        <w:rPr>
          <w:rFonts w:ascii="Times New Roman" w:hAnsi="Times New Roman"/>
          <w:sz w:val="28"/>
          <w:szCs w:val="28"/>
        </w:rPr>
      </w:pPr>
      <w:r w:rsidRPr="00B906FF">
        <w:rPr>
          <w:rFonts w:ascii="Times New Roman" w:hAnsi="Times New Roman"/>
          <w:sz w:val="28"/>
          <w:szCs w:val="28"/>
        </w:rPr>
        <w:t xml:space="preserve">По существующей структуре в </w:t>
      </w:r>
      <w:r w:rsidR="006E51AB" w:rsidRPr="00B906FF">
        <w:rPr>
          <w:rFonts w:ascii="Times New Roman" w:hAnsi="Times New Roman"/>
          <w:sz w:val="28"/>
          <w:szCs w:val="28"/>
        </w:rPr>
        <w:t>МО</w:t>
      </w:r>
      <w:r w:rsidRPr="00B906FF">
        <w:rPr>
          <w:rFonts w:ascii="Times New Roman" w:hAnsi="Times New Roman"/>
          <w:sz w:val="28"/>
          <w:szCs w:val="28"/>
        </w:rPr>
        <w:t xml:space="preserve"> теплоснабжение в каждой зоне деятельности ЕТО осуществляется одной теплоснабжающей организацией</w:t>
      </w:r>
      <w:r w:rsidR="006E51AB" w:rsidRPr="00B906FF">
        <w:rPr>
          <w:rFonts w:ascii="Times New Roman" w:hAnsi="Times New Roman"/>
          <w:sz w:val="28"/>
          <w:szCs w:val="28"/>
        </w:rPr>
        <w:t>.</w:t>
      </w:r>
    </w:p>
    <w:p w14:paraId="602C22CC" w14:textId="77777777" w:rsidR="00996CC8" w:rsidRPr="00B906FF" w:rsidRDefault="00996CC8" w:rsidP="00944443">
      <w:pPr>
        <w:pStyle w:val="affff1"/>
        <w:spacing w:after="0" w:line="276" w:lineRule="auto"/>
        <w:ind w:right="-283"/>
        <w:rPr>
          <w:rFonts w:ascii="Times New Roman" w:hAnsi="Times New Roman"/>
          <w:sz w:val="28"/>
          <w:szCs w:val="28"/>
        </w:rPr>
      </w:pPr>
      <w:r w:rsidRPr="00B906FF">
        <w:rPr>
          <w:rFonts w:ascii="Times New Roman" w:hAnsi="Times New Roman"/>
          <w:sz w:val="28"/>
          <w:szCs w:val="28"/>
        </w:rPr>
        <w:t>В соответствии с ч. 2 ст. 13, ст. 15 ФЗ «О теплоснабжении» от 27.07.2010 г. №190-ФЗ поставка тепловой энергии осуществляется в соответствии с заключаемыми договорами энергоснабжения.</w:t>
      </w:r>
    </w:p>
    <w:p w14:paraId="183FC93F" w14:textId="77777777" w:rsidR="00996CC8" w:rsidRPr="00B906FF" w:rsidRDefault="00996CC8" w:rsidP="00944443">
      <w:pPr>
        <w:pStyle w:val="affff1"/>
        <w:spacing w:after="0" w:line="276" w:lineRule="auto"/>
        <w:ind w:right="-283"/>
        <w:rPr>
          <w:rFonts w:ascii="Times New Roman" w:hAnsi="Times New Roman"/>
          <w:sz w:val="28"/>
          <w:szCs w:val="28"/>
        </w:rPr>
      </w:pPr>
      <w:r w:rsidRPr="00B906FF">
        <w:rPr>
          <w:rFonts w:ascii="Times New Roman" w:hAnsi="Times New Roman"/>
          <w:sz w:val="28"/>
          <w:szCs w:val="28"/>
        </w:rPr>
        <w:t xml:space="preserve">В </w:t>
      </w:r>
      <w:r w:rsidR="006E51AB" w:rsidRPr="00B906FF">
        <w:rPr>
          <w:rFonts w:ascii="Times New Roman" w:hAnsi="Times New Roman"/>
          <w:sz w:val="28"/>
          <w:szCs w:val="28"/>
        </w:rPr>
        <w:t>Шпаковском МО СК</w:t>
      </w:r>
      <w:r w:rsidRPr="00B906FF">
        <w:rPr>
          <w:rFonts w:ascii="Times New Roman" w:hAnsi="Times New Roman"/>
          <w:sz w:val="28"/>
          <w:szCs w:val="28"/>
        </w:rPr>
        <w:t xml:space="preserve"> сложилась следующая структура договорных отношений:</w:t>
      </w:r>
    </w:p>
    <w:p w14:paraId="62184742" w14:textId="77777777" w:rsidR="00996CC8" w:rsidRPr="00B906FF" w:rsidRDefault="00996CC8" w:rsidP="00944443">
      <w:pPr>
        <w:pStyle w:val="affff1"/>
        <w:spacing w:after="0" w:line="276" w:lineRule="auto"/>
        <w:ind w:right="-283"/>
        <w:rPr>
          <w:rFonts w:ascii="Times New Roman" w:hAnsi="Times New Roman"/>
          <w:sz w:val="28"/>
          <w:szCs w:val="28"/>
        </w:rPr>
      </w:pPr>
      <w:r w:rsidRPr="00B906FF">
        <w:rPr>
          <w:rFonts w:ascii="Times New Roman" w:hAnsi="Times New Roman"/>
          <w:sz w:val="28"/>
          <w:szCs w:val="28"/>
        </w:rPr>
        <w:t>1. С Товариществами собственников жилья, Жилищно-строительными кооперативами, как с исполнителями коммунальных услуг, заключается договор на поставку тепловой энергии в горячей воде, горячей воды с учетом норм, установленных в «Правилах, обязательных при заключении управляющей организацией или товариществом собственников жилья либо жилищным кооперативом или иным специализированным потребительским кооперативом договоров с ресурсоснабжающими организациями», утв. Постановлением Правительства РФ от 14.02.2012 г. №124.</w:t>
      </w:r>
    </w:p>
    <w:p w14:paraId="587292DB" w14:textId="77777777" w:rsidR="00996CC8" w:rsidRPr="00B906FF" w:rsidRDefault="00996CC8" w:rsidP="00944443">
      <w:pPr>
        <w:pStyle w:val="affff1"/>
        <w:spacing w:after="0" w:line="276" w:lineRule="auto"/>
        <w:ind w:right="-283"/>
        <w:rPr>
          <w:rFonts w:ascii="Times New Roman" w:hAnsi="Times New Roman"/>
          <w:sz w:val="28"/>
          <w:szCs w:val="28"/>
        </w:rPr>
      </w:pPr>
      <w:r w:rsidRPr="00B906FF">
        <w:rPr>
          <w:rFonts w:ascii="Times New Roman" w:hAnsi="Times New Roman"/>
          <w:sz w:val="28"/>
          <w:szCs w:val="28"/>
        </w:rPr>
        <w:t>2.С Управляющими компаниями заключается договор снабжения тепловой энергией с целью оказания потребителям надлежащих услуг по отоплению и горячему водоснабжению. При этом указанный договор относится к смешан</w:t>
      </w:r>
      <w:r w:rsidRPr="00B906FF">
        <w:rPr>
          <w:rFonts w:ascii="Times New Roman" w:hAnsi="Times New Roman"/>
          <w:sz w:val="28"/>
          <w:szCs w:val="28"/>
        </w:rPr>
        <w:lastRenderedPageBreak/>
        <w:t xml:space="preserve">ному виду и включает в себя элементы договора агентирования. В соответствии с данными договорами Управляющая компания передает </w:t>
      </w:r>
      <w:r w:rsidR="00BC32CF" w:rsidRPr="00B906FF">
        <w:rPr>
          <w:rFonts w:ascii="Times New Roman" w:hAnsi="Times New Roman"/>
          <w:sz w:val="28"/>
          <w:szCs w:val="28"/>
        </w:rPr>
        <w:t>Шпаковский филиал ГУП СК «Крайтеплоэнерго»</w:t>
      </w:r>
      <w:r w:rsidRPr="00B906FF">
        <w:rPr>
          <w:rFonts w:ascii="Times New Roman" w:hAnsi="Times New Roman"/>
          <w:sz w:val="28"/>
          <w:szCs w:val="28"/>
        </w:rPr>
        <w:t xml:space="preserve"> право начисления, печати и выставления платежных документов, взыскания задолженности непосредственно с потребителей – физических лиц.</w:t>
      </w:r>
    </w:p>
    <w:p w14:paraId="3E78BA45" w14:textId="77777777" w:rsidR="00996CC8" w:rsidRPr="00B906FF" w:rsidRDefault="00996CC8" w:rsidP="00944443">
      <w:pPr>
        <w:pStyle w:val="affff1"/>
        <w:spacing w:after="0" w:line="276" w:lineRule="auto"/>
        <w:ind w:right="-283"/>
        <w:rPr>
          <w:rFonts w:ascii="Times New Roman" w:hAnsi="Times New Roman"/>
          <w:sz w:val="28"/>
          <w:szCs w:val="28"/>
        </w:rPr>
      </w:pPr>
      <w:r w:rsidRPr="00B906FF">
        <w:rPr>
          <w:rFonts w:ascii="Times New Roman" w:hAnsi="Times New Roman"/>
          <w:sz w:val="28"/>
          <w:szCs w:val="28"/>
        </w:rPr>
        <w:t>Указанный вид договора заключается с учетом правил, предусмотренных в «Правилах, обязательных при заключении управляющей организацией или товариществом собственников жилья либо жилищным кооперативом или иным специализированным потребительским кооперативом договоров с ресурсоснабжающими организациями», утв. Постановлением Правительства РФ от 14.02.2012 г. №124.</w:t>
      </w:r>
    </w:p>
    <w:p w14:paraId="388EB352" w14:textId="77777777" w:rsidR="00996CC8" w:rsidRPr="00B906FF" w:rsidRDefault="00996CC8" w:rsidP="00944443">
      <w:pPr>
        <w:pStyle w:val="affff1"/>
        <w:spacing w:after="0" w:line="276" w:lineRule="auto"/>
        <w:ind w:right="-283"/>
        <w:rPr>
          <w:rFonts w:ascii="Times New Roman" w:hAnsi="Times New Roman"/>
          <w:sz w:val="28"/>
          <w:szCs w:val="28"/>
        </w:rPr>
      </w:pPr>
      <w:r w:rsidRPr="00B906FF">
        <w:rPr>
          <w:rFonts w:ascii="Times New Roman" w:hAnsi="Times New Roman"/>
          <w:sz w:val="28"/>
          <w:szCs w:val="28"/>
        </w:rPr>
        <w:t>3. При выборе в жилом многоквартирном доме непосредственной формы управления начисление и выставление платежных документов осуществляется напрямую потребителям, в соответствии с открытыми лицевыми счетами.</w:t>
      </w:r>
    </w:p>
    <w:p w14:paraId="55822ADA" w14:textId="77777777" w:rsidR="00996CC8" w:rsidRPr="00B906FF" w:rsidRDefault="00996CC8" w:rsidP="00944443">
      <w:pPr>
        <w:pStyle w:val="affff1"/>
        <w:spacing w:after="0" w:line="276" w:lineRule="auto"/>
        <w:ind w:right="-283"/>
        <w:rPr>
          <w:rFonts w:ascii="Times New Roman" w:hAnsi="Times New Roman"/>
          <w:sz w:val="28"/>
          <w:szCs w:val="28"/>
        </w:rPr>
      </w:pPr>
      <w:r w:rsidRPr="00B906FF">
        <w:rPr>
          <w:rFonts w:ascii="Times New Roman" w:hAnsi="Times New Roman"/>
          <w:sz w:val="28"/>
          <w:szCs w:val="28"/>
        </w:rPr>
        <w:t xml:space="preserve">4. С потребителями, занимающими встроенные помещения в жилом многоквартирном доме или часть нежилых помещений в административном здании, заключаются договоры купли-продажи тепловой энергии или </w:t>
      </w:r>
      <w:proofErr w:type="spellStart"/>
      <w:r w:rsidRPr="00B906FF">
        <w:rPr>
          <w:rFonts w:ascii="Times New Roman" w:hAnsi="Times New Roman"/>
          <w:sz w:val="28"/>
          <w:szCs w:val="28"/>
        </w:rPr>
        <w:t>субабонентские</w:t>
      </w:r>
      <w:proofErr w:type="spellEnd"/>
      <w:r w:rsidRPr="00B906FF">
        <w:rPr>
          <w:rFonts w:ascii="Times New Roman" w:hAnsi="Times New Roman"/>
          <w:sz w:val="28"/>
          <w:szCs w:val="28"/>
        </w:rPr>
        <w:t xml:space="preserve"> договоры.</w:t>
      </w:r>
    </w:p>
    <w:p w14:paraId="7DB2D3C5" w14:textId="77777777" w:rsidR="00996CC8" w:rsidRPr="00B906FF" w:rsidRDefault="00996CC8" w:rsidP="00944443">
      <w:pPr>
        <w:pStyle w:val="affff1"/>
        <w:spacing w:after="0" w:line="276" w:lineRule="auto"/>
        <w:ind w:right="-283"/>
        <w:rPr>
          <w:rFonts w:ascii="Times New Roman" w:hAnsi="Times New Roman"/>
          <w:sz w:val="28"/>
          <w:szCs w:val="28"/>
        </w:rPr>
      </w:pPr>
      <w:r w:rsidRPr="00B906FF">
        <w:rPr>
          <w:rFonts w:ascii="Times New Roman" w:hAnsi="Times New Roman"/>
          <w:sz w:val="28"/>
          <w:szCs w:val="28"/>
        </w:rPr>
        <w:t>5. С бюджетными учреждениями заключаются муниципальные или государственные контракты энергоснабжения или гражданско-правовые договоры в соответствии требованиями ФЗ «О размещении заказов на поставки товаров, выполнение работ, оказание услуг для государственных и муниципальных нужд» от 21.07.2005 г. №94-ФЗ.</w:t>
      </w:r>
    </w:p>
    <w:p w14:paraId="50731FF5" w14:textId="77777777" w:rsidR="00996CC8" w:rsidRPr="00B906FF" w:rsidRDefault="00996CC8" w:rsidP="00944443">
      <w:pPr>
        <w:pStyle w:val="affff1"/>
        <w:spacing w:after="0" w:line="276" w:lineRule="auto"/>
        <w:ind w:right="-283"/>
        <w:rPr>
          <w:rFonts w:ascii="Times New Roman" w:hAnsi="Times New Roman"/>
          <w:sz w:val="28"/>
          <w:szCs w:val="28"/>
        </w:rPr>
      </w:pPr>
      <w:r w:rsidRPr="00B906FF">
        <w:rPr>
          <w:rFonts w:ascii="Times New Roman" w:hAnsi="Times New Roman"/>
          <w:sz w:val="28"/>
          <w:szCs w:val="28"/>
        </w:rPr>
        <w:t>6. С юридическим лицами, занимающими на праве собственности или ином законном праве административные здания, имеющие непосредственное присоединение к сетям Энергоснабжающей организации, заключаются договоры на поставку тепловой энергии в горячей воде в соответствии с ФЗ «О теплоснабжении» №190-ФЗ</w:t>
      </w:r>
      <w:r w:rsidR="00DC7185" w:rsidRPr="00B906FF">
        <w:rPr>
          <w:rFonts w:ascii="Times New Roman" w:hAnsi="Times New Roman"/>
          <w:sz w:val="28"/>
          <w:szCs w:val="28"/>
        </w:rPr>
        <w:t xml:space="preserve"> (редакция, действующая с 01.01.2021 г.)</w:t>
      </w:r>
      <w:r w:rsidRPr="00B906FF">
        <w:rPr>
          <w:rFonts w:ascii="Times New Roman" w:hAnsi="Times New Roman"/>
          <w:sz w:val="28"/>
          <w:szCs w:val="28"/>
        </w:rPr>
        <w:t>, Правилами организации теплоснабжения в РФ, утв. постановлением Правительства РФ от 08.08.2012 г. № 808</w:t>
      </w:r>
      <w:r w:rsidR="00DC7185" w:rsidRPr="00B906FF">
        <w:rPr>
          <w:rFonts w:ascii="Times New Roman" w:hAnsi="Times New Roman"/>
          <w:sz w:val="28"/>
          <w:szCs w:val="28"/>
        </w:rPr>
        <w:t xml:space="preserve"> (с учетом изменений на 14.02.2020 г.)</w:t>
      </w:r>
      <w:r w:rsidRPr="00B906FF">
        <w:rPr>
          <w:rFonts w:ascii="Times New Roman" w:hAnsi="Times New Roman"/>
          <w:sz w:val="28"/>
          <w:szCs w:val="28"/>
        </w:rPr>
        <w:t>.</w:t>
      </w:r>
    </w:p>
    <w:p w14:paraId="6B9DC95A" w14:textId="77777777" w:rsidR="005F4B57" w:rsidRPr="00B906FF" w:rsidRDefault="005F4B57" w:rsidP="00944443">
      <w:pPr>
        <w:pStyle w:val="affff1"/>
        <w:spacing w:after="0"/>
      </w:pPr>
    </w:p>
    <w:p w14:paraId="1F426940" w14:textId="77777777" w:rsidR="00487DC1" w:rsidRPr="00B906FF" w:rsidRDefault="00487DC1" w:rsidP="00944443">
      <w:pPr>
        <w:pStyle w:val="2fd"/>
        <w:spacing w:after="0"/>
        <w:rPr>
          <w:rFonts w:ascii="Times New Roman" w:hAnsi="Times New Roman" w:cs="Times New Roman"/>
        </w:rPr>
      </w:pPr>
      <w:bookmarkStart w:id="101" w:name="_Toc4414459"/>
      <w:bookmarkStart w:id="102" w:name="_Toc4493463"/>
      <w:bookmarkStart w:id="103" w:name="_Toc197503781"/>
      <w:bookmarkStart w:id="104" w:name="_Toc4414425"/>
      <w:bookmarkStart w:id="105" w:name="_Toc4493429"/>
      <w:r w:rsidRPr="00B906FF">
        <w:rPr>
          <w:rFonts w:ascii="Times New Roman" w:hAnsi="Times New Roman" w:cs="Times New Roman"/>
        </w:rPr>
        <w:t>1.</w:t>
      </w:r>
      <w:r w:rsidR="006E51AB" w:rsidRPr="00B906FF">
        <w:rPr>
          <w:rFonts w:ascii="Times New Roman" w:hAnsi="Times New Roman" w:cs="Times New Roman"/>
        </w:rPr>
        <w:t xml:space="preserve">2 </w:t>
      </w:r>
      <w:r w:rsidRPr="00B906FF">
        <w:rPr>
          <w:rFonts w:ascii="Times New Roman" w:hAnsi="Times New Roman" w:cs="Times New Roman"/>
        </w:rPr>
        <w:t>Описание зон действия производственных котельных</w:t>
      </w:r>
      <w:bookmarkEnd w:id="101"/>
      <w:bookmarkEnd w:id="102"/>
      <w:bookmarkEnd w:id="103"/>
    </w:p>
    <w:p w14:paraId="51CC70ED" w14:textId="77777777" w:rsidR="006E51AB" w:rsidRPr="00B906FF" w:rsidRDefault="006E51AB" w:rsidP="00944443">
      <w:pPr>
        <w:pStyle w:val="affff1"/>
        <w:spacing w:after="0" w:line="276" w:lineRule="auto"/>
        <w:ind w:right="-283" w:firstLine="708"/>
        <w:rPr>
          <w:rFonts w:ascii="Times New Roman" w:hAnsi="Times New Roman"/>
          <w:sz w:val="28"/>
          <w:szCs w:val="28"/>
        </w:rPr>
      </w:pPr>
      <w:r w:rsidRPr="00B906FF">
        <w:rPr>
          <w:rFonts w:ascii="Times New Roman" w:hAnsi="Times New Roman"/>
          <w:sz w:val="28"/>
          <w:szCs w:val="28"/>
        </w:rPr>
        <w:t xml:space="preserve">На территории муниципального округа функционирует ряд промышленных (ведомственных) источников тепловой энергии, имеющих изолированные зоны действия и обеспечивающих потребности в тепле собственных объектов (не осуществляют регулируемую деятельность в области теплоснабжения). Данные Предприятия не являются теплоснабжающими организациями и всю </w:t>
      </w:r>
      <w:r w:rsidRPr="00B906FF">
        <w:rPr>
          <w:rFonts w:ascii="Times New Roman" w:hAnsi="Times New Roman"/>
          <w:sz w:val="28"/>
          <w:szCs w:val="28"/>
        </w:rPr>
        <w:lastRenderedPageBreak/>
        <w:t>производимую тепловую энергию расходуют на собственные технологические нужды.</w:t>
      </w:r>
    </w:p>
    <w:p w14:paraId="2B15022D" w14:textId="77777777" w:rsidR="00F34F90" w:rsidRPr="00B906FF" w:rsidRDefault="00887DDD" w:rsidP="00944443">
      <w:pPr>
        <w:pStyle w:val="2fd"/>
        <w:spacing w:after="0" w:line="276" w:lineRule="auto"/>
        <w:ind w:right="-283"/>
        <w:rPr>
          <w:rFonts w:ascii="Times New Roman" w:hAnsi="Times New Roman" w:cs="Times New Roman"/>
        </w:rPr>
      </w:pPr>
      <w:bookmarkStart w:id="106" w:name="_Toc4414482"/>
      <w:bookmarkStart w:id="107" w:name="_Toc4493486"/>
      <w:bookmarkStart w:id="108" w:name="_Toc197503782"/>
      <w:bookmarkEnd w:id="104"/>
      <w:bookmarkEnd w:id="105"/>
      <w:r w:rsidRPr="00B906FF">
        <w:rPr>
          <w:rFonts w:ascii="Times New Roman" w:hAnsi="Times New Roman" w:cs="Times New Roman"/>
        </w:rPr>
        <w:t>1.</w:t>
      </w:r>
      <w:r w:rsidR="006E51AB" w:rsidRPr="00B906FF">
        <w:rPr>
          <w:rFonts w:ascii="Times New Roman" w:hAnsi="Times New Roman" w:cs="Times New Roman"/>
        </w:rPr>
        <w:t>3</w:t>
      </w:r>
      <w:r w:rsidR="000F1F19" w:rsidRPr="00B906FF">
        <w:rPr>
          <w:rFonts w:ascii="Times New Roman" w:hAnsi="Times New Roman" w:cs="Times New Roman"/>
        </w:rPr>
        <w:t xml:space="preserve"> </w:t>
      </w:r>
      <w:r w:rsidR="00F34F90" w:rsidRPr="00B906FF">
        <w:rPr>
          <w:rFonts w:ascii="Times New Roman" w:hAnsi="Times New Roman" w:cs="Times New Roman"/>
        </w:rPr>
        <w:t>Описание зон действия индивидуального теплоснабжения</w:t>
      </w:r>
      <w:bookmarkEnd w:id="106"/>
      <w:bookmarkEnd w:id="107"/>
      <w:bookmarkEnd w:id="108"/>
    </w:p>
    <w:p w14:paraId="60013629" w14:textId="77777777" w:rsidR="009108E8" w:rsidRPr="00B906FF" w:rsidRDefault="009108E8" w:rsidP="00944443">
      <w:pPr>
        <w:pStyle w:val="affff1"/>
        <w:spacing w:after="0" w:line="276" w:lineRule="auto"/>
        <w:ind w:right="-283"/>
        <w:rPr>
          <w:rFonts w:ascii="Times New Roman" w:hAnsi="Times New Roman"/>
          <w:sz w:val="28"/>
          <w:szCs w:val="28"/>
        </w:rPr>
      </w:pPr>
      <w:r w:rsidRPr="00B906FF">
        <w:rPr>
          <w:rFonts w:ascii="Times New Roman" w:hAnsi="Times New Roman"/>
          <w:sz w:val="28"/>
          <w:szCs w:val="28"/>
        </w:rPr>
        <w:t xml:space="preserve">Централизованное теплоснабжение предусмотрено для существующей и перспективной многоэтажной застройки (от 4 </w:t>
      </w:r>
      <w:proofErr w:type="spellStart"/>
      <w:r w:rsidRPr="00B906FF">
        <w:rPr>
          <w:rFonts w:ascii="Times New Roman" w:hAnsi="Times New Roman"/>
          <w:sz w:val="28"/>
          <w:szCs w:val="28"/>
        </w:rPr>
        <w:t>эт</w:t>
      </w:r>
      <w:proofErr w:type="spellEnd"/>
      <w:proofErr w:type="gramStart"/>
      <w:r w:rsidRPr="00B906FF">
        <w:rPr>
          <w:rFonts w:ascii="Times New Roman" w:hAnsi="Times New Roman"/>
          <w:sz w:val="28"/>
          <w:szCs w:val="28"/>
        </w:rPr>
        <w:t>.</w:t>
      </w:r>
      <w:proofErr w:type="gramEnd"/>
      <w:r w:rsidRPr="00B906FF">
        <w:rPr>
          <w:rFonts w:ascii="Times New Roman" w:hAnsi="Times New Roman"/>
          <w:sz w:val="28"/>
          <w:szCs w:val="28"/>
        </w:rPr>
        <w:t xml:space="preserve"> и выше). Под индивидуальным теплоснабжением понимается, в частности, печное отопление и теплоснабжение от индивидуальных (квартирных) котлов. По существующему состоянию системы теплоснабжения индивидуальное теплоснабжение применяется в индивидуальном малоэтажном жилищном фонде. </w:t>
      </w:r>
      <w:r w:rsidR="00CC1D2B" w:rsidRPr="00B906FF">
        <w:rPr>
          <w:rFonts w:ascii="Times New Roman" w:hAnsi="Times New Roman"/>
          <w:sz w:val="28"/>
          <w:szCs w:val="28"/>
        </w:rPr>
        <w:t xml:space="preserve">Также индивидуальные источники теплоснабжения имеют точечно расположенные общественно-деловые строения. По состоянию на базовый период </w:t>
      </w:r>
      <w:r w:rsidR="00E8743A" w:rsidRPr="00B906FF">
        <w:rPr>
          <w:rFonts w:ascii="Times New Roman" w:hAnsi="Times New Roman"/>
          <w:sz w:val="28"/>
          <w:szCs w:val="28"/>
        </w:rPr>
        <w:t>в границах муниципального округа 204 многоквартирных домов с индивидуальным отоплением, их перечень подробно представлен в таблице ниже.</w:t>
      </w:r>
    </w:p>
    <w:p w14:paraId="2987BD7B" w14:textId="77777777" w:rsidR="00E8743A" w:rsidRPr="00B906FF" w:rsidRDefault="00E8743A" w:rsidP="00944443">
      <w:pPr>
        <w:pStyle w:val="affff1"/>
        <w:spacing w:after="0" w:line="276" w:lineRule="auto"/>
        <w:rPr>
          <w:rFonts w:ascii="Times New Roman" w:hAnsi="Times New Roman"/>
          <w:b/>
        </w:rPr>
      </w:pPr>
      <w:bookmarkStart w:id="109" w:name="_Toc81505616"/>
      <w:r w:rsidRPr="00B906FF">
        <w:rPr>
          <w:rFonts w:ascii="Times New Roman" w:hAnsi="Times New Roman"/>
        </w:rPr>
        <w:t xml:space="preserve">Таблица </w:t>
      </w:r>
      <w:r w:rsidR="00C17605" w:rsidRPr="00B906FF">
        <w:rPr>
          <w:rFonts w:ascii="Times New Roman" w:hAnsi="Times New Roman"/>
        </w:rPr>
        <w:fldChar w:fldCharType="begin"/>
      </w:r>
      <w:r w:rsidR="003E3B46" w:rsidRPr="00B906FF">
        <w:rPr>
          <w:rFonts w:ascii="Times New Roman" w:hAnsi="Times New Roman"/>
        </w:rPr>
        <w:instrText xml:space="preserve"> SEQ Таблица \* ARABIC </w:instrText>
      </w:r>
      <w:r w:rsidR="00C17605" w:rsidRPr="00B906FF">
        <w:rPr>
          <w:rFonts w:ascii="Times New Roman" w:hAnsi="Times New Roman"/>
        </w:rPr>
        <w:fldChar w:fldCharType="separate"/>
      </w:r>
      <w:r w:rsidR="00D03569" w:rsidRPr="00B906FF">
        <w:rPr>
          <w:rFonts w:ascii="Times New Roman" w:hAnsi="Times New Roman"/>
          <w:noProof/>
        </w:rPr>
        <w:t>25</w:t>
      </w:r>
      <w:r w:rsidR="00C17605" w:rsidRPr="00B906FF">
        <w:rPr>
          <w:rFonts w:ascii="Times New Roman" w:hAnsi="Times New Roman"/>
          <w:noProof/>
        </w:rPr>
        <w:fldChar w:fldCharType="end"/>
      </w:r>
      <w:r w:rsidRPr="00B906FF">
        <w:rPr>
          <w:rFonts w:ascii="Times New Roman" w:hAnsi="Times New Roman"/>
        </w:rPr>
        <w:t xml:space="preserve"> – Многоквартирные жилые дома с индивидуальным отоплением в границах Шпаковского МО СК</w:t>
      </w:r>
      <w:bookmarkEnd w:id="109"/>
    </w:p>
    <w:tbl>
      <w:tblPr>
        <w:tblStyle w:val="541"/>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846"/>
        <w:gridCol w:w="3969"/>
        <w:gridCol w:w="2523"/>
        <w:gridCol w:w="2409"/>
      </w:tblGrid>
      <w:tr w:rsidR="00E8743A" w:rsidRPr="00B906FF" w14:paraId="415A552B" w14:textId="77777777" w:rsidTr="008709D6">
        <w:trPr>
          <w:tblHeader/>
        </w:trPr>
        <w:tc>
          <w:tcPr>
            <w:tcW w:w="846" w:type="dxa"/>
            <w:shd w:val="clear" w:color="auto" w:fill="FFFFFF" w:themeFill="background1"/>
            <w:vAlign w:val="center"/>
          </w:tcPr>
          <w:p w14:paraId="577CD174"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п/п</w:t>
            </w:r>
          </w:p>
        </w:tc>
        <w:tc>
          <w:tcPr>
            <w:tcW w:w="3969" w:type="dxa"/>
            <w:shd w:val="clear" w:color="auto" w:fill="FFFFFF" w:themeFill="background1"/>
          </w:tcPr>
          <w:p w14:paraId="6A7C2AB3"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Месторасположения</w:t>
            </w:r>
          </w:p>
        </w:tc>
        <w:tc>
          <w:tcPr>
            <w:tcW w:w="2523" w:type="dxa"/>
            <w:shd w:val="clear" w:color="auto" w:fill="FFFFFF" w:themeFill="background1"/>
            <w:vAlign w:val="center"/>
          </w:tcPr>
          <w:p w14:paraId="387F13E2" w14:textId="77777777" w:rsidR="00E8743A" w:rsidRPr="00B906FF" w:rsidRDefault="00E8743A" w:rsidP="008709D6">
            <w:pPr>
              <w:widowControl w:val="0"/>
              <w:suppressAutoHyphens w:val="0"/>
              <w:autoSpaceDE w:val="0"/>
              <w:autoSpaceDN w:val="0"/>
              <w:adjustRightInd w:val="0"/>
              <w:ind w:left="-135" w:right="-108"/>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Номера домов</w:t>
            </w:r>
          </w:p>
        </w:tc>
        <w:tc>
          <w:tcPr>
            <w:tcW w:w="2409" w:type="dxa"/>
            <w:shd w:val="clear" w:color="auto" w:fill="FFFFFF" w:themeFill="background1"/>
            <w:vAlign w:val="center"/>
          </w:tcPr>
          <w:p w14:paraId="7E2A8C6E"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Количество домов</w:t>
            </w:r>
          </w:p>
        </w:tc>
      </w:tr>
      <w:tr w:rsidR="00E8743A" w:rsidRPr="00B906FF" w14:paraId="03F0CF01" w14:textId="77777777" w:rsidTr="008709D6">
        <w:tc>
          <w:tcPr>
            <w:tcW w:w="846" w:type="dxa"/>
            <w:vAlign w:val="center"/>
          </w:tcPr>
          <w:p w14:paraId="41821A2E"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w:t>
            </w:r>
          </w:p>
        </w:tc>
        <w:tc>
          <w:tcPr>
            <w:tcW w:w="3969" w:type="dxa"/>
            <w:vAlign w:val="center"/>
          </w:tcPr>
          <w:p w14:paraId="37331C18"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xml:space="preserve">г. Михайловск улица Архитектурная </w:t>
            </w:r>
          </w:p>
        </w:tc>
        <w:tc>
          <w:tcPr>
            <w:tcW w:w="2523" w:type="dxa"/>
            <w:vAlign w:val="center"/>
          </w:tcPr>
          <w:p w14:paraId="3EC9A633" w14:textId="77777777" w:rsidR="00E8743A" w:rsidRPr="00B906FF" w:rsidRDefault="00E8743A" w:rsidP="008709D6">
            <w:pPr>
              <w:widowControl w:val="0"/>
              <w:suppressAutoHyphens w:val="0"/>
              <w:autoSpaceDE w:val="0"/>
              <w:autoSpaceDN w:val="0"/>
              <w:adjustRightInd w:val="0"/>
              <w:ind w:left="-135"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31; 31/1; 33; 33/1; 35; 35/1</w:t>
            </w:r>
          </w:p>
        </w:tc>
        <w:tc>
          <w:tcPr>
            <w:tcW w:w="2409" w:type="dxa"/>
            <w:vAlign w:val="center"/>
          </w:tcPr>
          <w:p w14:paraId="58F9D86E"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6</w:t>
            </w:r>
          </w:p>
        </w:tc>
      </w:tr>
      <w:tr w:rsidR="00E8743A" w:rsidRPr="00B906FF" w14:paraId="4F27365E" w14:textId="77777777" w:rsidTr="008709D6">
        <w:tc>
          <w:tcPr>
            <w:tcW w:w="846" w:type="dxa"/>
            <w:vAlign w:val="center"/>
          </w:tcPr>
          <w:p w14:paraId="48420113"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2</w:t>
            </w:r>
          </w:p>
        </w:tc>
        <w:tc>
          <w:tcPr>
            <w:tcW w:w="3969" w:type="dxa"/>
            <w:vAlign w:val="center"/>
          </w:tcPr>
          <w:p w14:paraId="27301A15"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пер. Березовый</w:t>
            </w:r>
          </w:p>
        </w:tc>
        <w:tc>
          <w:tcPr>
            <w:tcW w:w="2523" w:type="dxa"/>
            <w:vAlign w:val="center"/>
          </w:tcPr>
          <w:p w14:paraId="7B656BD8" w14:textId="77777777" w:rsidR="00E8743A" w:rsidRPr="00B906FF" w:rsidRDefault="00E8743A" w:rsidP="008709D6">
            <w:pPr>
              <w:widowControl w:val="0"/>
              <w:suppressAutoHyphens w:val="0"/>
              <w:autoSpaceDE w:val="0"/>
              <w:autoSpaceDN w:val="0"/>
              <w:adjustRightInd w:val="0"/>
              <w:ind w:left="-135"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1;</w:t>
            </w:r>
          </w:p>
        </w:tc>
        <w:tc>
          <w:tcPr>
            <w:tcW w:w="2409" w:type="dxa"/>
            <w:vAlign w:val="center"/>
          </w:tcPr>
          <w:p w14:paraId="7CE743F6"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w:t>
            </w:r>
          </w:p>
        </w:tc>
      </w:tr>
      <w:tr w:rsidR="00E8743A" w:rsidRPr="00B906FF" w14:paraId="0CB5F54C" w14:textId="77777777" w:rsidTr="008709D6">
        <w:tc>
          <w:tcPr>
            <w:tcW w:w="846" w:type="dxa"/>
            <w:vAlign w:val="center"/>
          </w:tcPr>
          <w:p w14:paraId="2E5D93AF"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3</w:t>
            </w:r>
          </w:p>
        </w:tc>
        <w:tc>
          <w:tcPr>
            <w:tcW w:w="3969" w:type="dxa"/>
            <w:vAlign w:val="center"/>
          </w:tcPr>
          <w:p w14:paraId="56F76AC1"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улица Войкова</w:t>
            </w:r>
          </w:p>
        </w:tc>
        <w:tc>
          <w:tcPr>
            <w:tcW w:w="2523" w:type="dxa"/>
            <w:vAlign w:val="center"/>
          </w:tcPr>
          <w:p w14:paraId="6CC74135" w14:textId="77777777" w:rsidR="00E8743A" w:rsidRPr="00B906FF" w:rsidRDefault="00E8743A" w:rsidP="008709D6">
            <w:pPr>
              <w:widowControl w:val="0"/>
              <w:suppressAutoHyphens w:val="0"/>
              <w:autoSpaceDE w:val="0"/>
              <w:autoSpaceDN w:val="0"/>
              <w:adjustRightInd w:val="0"/>
              <w:ind w:left="-135"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557; 462;</w:t>
            </w:r>
          </w:p>
        </w:tc>
        <w:tc>
          <w:tcPr>
            <w:tcW w:w="2409" w:type="dxa"/>
            <w:vAlign w:val="center"/>
          </w:tcPr>
          <w:p w14:paraId="331D78F4"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2</w:t>
            </w:r>
          </w:p>
        </w:tc>
      </w:tr>
      <w:tr w:rsidR="00E8743A" w:rsidRPr="00B906FF" w14:paraId="6FFA9557" w14:textId="77777777" w:rsidTr="008709D6">
        <w:tc>
          <w:tcPr>
            <w:tcW w:w="846" w:type="dxa"/>
            <w:vAlign w:val="center"/>
          </w:tcPr>
          <w:p w14:paraId="3B90111E"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4</w:t>
            </w:r>
          </w:p>
        </w:tc>
        <w:tc>
          <w:tcPr>
            <w:tcW w:w="3969" w:type="dxa"/>
            <w:vAlign w:val="center"/>
          </w:tcPr>
          <w:p w14:paraId="20ED81B2"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улица Вокзальная</w:t>
            </w:r>
          </w:p>
        </w:tc>
        <w:tc>
          <w:tcPr>
            <w:tcW w:w="2523" w:type="dxa"/>
            <w:vAlign w:val="center"/>
          </w:tcPr>
          <w:p w14:paraId="52953C51" w14:textId="77777777" w:rsidR="00E8743A" w:rsidRPr="00B906FF" w:rsidRDefault="00E8743A" w:rsidP="008709D6">
            <w:pPr>
              <w:widowControl w:val="0"/>
              <w:suppressAutoHyphens w:val="0"/>
              <w:autoSpaceDE w:val="0"/>
              <w:autoSpaceDN w:val="0"/>
              <w:adjustRightInd w:val="0"/>
              <w:ind w:left="-135"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3;</w:t>
            </w:r>
          </w:p>
        </w:tc>
        <w:tc>
          <w:tcPr>
            <w:tcW w:w="2409" w:type="dxa"/>
            <w:vAlign w:val="center"/>
          </w:tcPr>
          <w:p w14:paraId="4237C12C"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w:t>
            </w:r>
          </w:p>
        </w:tc>
      </w:tr>
      <w:tr w:rsidR="00E8743A" w:rsidRPr="00B906FF" w14:paraId="3BF2994D" w14:textId="77777777" w:rsidTr="008709D6">
        <w:tc>
          <w:tcPr>
            <w:tcW w:w="846" w:type="dxa"/>
            <w:vAlign w:val="center"/>
          </w:tcPr>
          <w:p w14:paraId="7B401B12"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5</w:t>
            </w:r>
          </w:p>
        </w:tc>
        <w:tc>
          <w:tcPr>
            <w:tcW w:w="3969" w:type="dxa"/>
            <w:vAlign w:val="center"/>
          </w:tcPr>
          <w:p w14:paraId="655B741A"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улица Владислава Листьева</w:t>
            </w:r>
          </w:p>
        </w:tc>
        <w:tc>
          <w:tcPr>
            <w:tcW w:w="2523" w:type="dxa"/>
            <w:vAlign w:val="center"/>
          </w:tcPr>
          <w:p w14:paraId="0081FF50" w14:textId="77777777" w:rsidR="00E8743A" w:rsidRPr="00B906FF" w:rsidRDefault="00E8743A" w:rsidP="008709D6">
            <w:pPr>
              <w:widowControl w:val="0"/>
              <w:suppressAutoHyphens w:val="0"/>
              <w:autoSpaceDE w:val="0"/>
              <w:autoSpaceDN w:val="0"/>
              <w:adjustRightInd w:val="0"/>
              <w:ind w:left="-135"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1; 3; 5; 7; 9; 11;</w:t>
            </w:r>
          </w:p>
        </w:tc>
        <w:tc>
          <w:tcPr>
            <w:tcW w:w="2409" w:type="dxa"/>
            <w:vAlign w:val="center"/>
          </w:tcPr>
          <w:p w14:paraId="162C48D4"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6</w:t>
            </w:r>
          </w:p>
        </w:tc>
      </w:tr>
      <w:tr w:rsidR="00E8743A" w:rsidRPr="00B906FF" w14:paraId="2FECF5AD" w14:textId="77777777" w:rsidTr="008709D6">
        <w:tc>
          <w:tcPr>
            <w:tcW w:w="846" w:type="dxa"/>
            <w:vAlign w:val="center"/>
          </w:tcPr>
          <w:p w14:paraId="64EFEB5C"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6</w:t>
            </w:r>
          </w:p>
        </w:tc>
        <w:tc>
          <w:tcPr>
            <w:tcW w:w="3969" w:type="dxa"/>
            <w:vAlign w:val="center"/>
          </w:tcPr>
          <w:p w14:paraId="63251C69"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xml:space="preserve">г. Михайловск улица Гагарина </w:t>
            </w:r>
          </w:p>
        </w:tc>
        <w:tc>
          <w:tcPr>
            <w:tcW w:w="2523" w:type="dxa"/>
            <w:vAlign w:val="center"/>
          </w:tcPr>
          <w:p w14:paraId="21BFC8E1" w14:textId="77777777" w:rsidR="00E8743A" w:rsidRPr="00B906FF" w:rsidRDefault="00E8743A" w:rsidP="008709D6">
            <w:pPr>
              <w:widowControl w:val="0"/>
              <w:suppressAutoHyphens w:val="0"/>
              <w:autoSpaceDE w:val="0"/>
              <w:autoSpaceDN w:val="0"/>
              <w:adjustRightInd w:val="0"/>
              <w:ind w:left="-135"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5;6; 7;10; 11; 12; 13; 14; 455/1; 457/1;172/2(поз1); 172/2(поз.2);</w:t>
            </w:r>
          </w:p>
        </w:tc>
        <w:tc>
          <w:tcPr>
            <w:tcW w:w="2409" w:type="dxa"/>
            <w:vAlign w:val="center"/>
          </w:tcPr>
          <w:p w14:paraId="558A2652"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12</w:t>
            </w:r>
          </w:p>
        </w:tc>
      </w:tr>
      <w:tr w:rsidR="00E8743A" w:rsidRPr="00B906FF" w14:paraId="1F2A0001" w14:textId="77777777" w:rsidTr="008709D6">
        <w:tc>
          <w:tcPr>
            <w:tcW w:w="846" w:type="dxa"/>
            <w:vAlign w:val="center"/>
          </w:tcPr>
          <w:p w14:paraId="3099B82E"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7</w:t>
            </w:r>
          </w:p>
        </w:tc>
        <w:tc>
          <w:tcPr>
            <w:tcW w:w="3969" w:type="dxa"/>
            <w:vAlign w:val="center"/>
          </w:tcPr>
          <w:p w14:paraId="143B7762"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улица Гвардейская</w:t>
            </w:r>
          </w:p>
        </w:tc>
        <w:tc>
          <w:tcPr>
            <w:tcW w:w="2523" w:type="dxa"/>
            <w:vAlign w:val="center"/>
          </w:tcPr>
          <w:p w14:paraId="485FA6B2" w14:textId="77777777" w:rsidR="00E8743A" w:rsidRPr="00B906FF" w:rsidRDefault="00E8743A" w:rsidP="008709D6">
            <w:pPr>
              <w:widowControl w:val="0"/>
              <w:suppressAutoHyphens w:val="0"/>
              <w:autoSpaceDE w:val="0"/>
              <w:autoSpaceDN w:val="0"/>
              <w:adjustRightInd w:val="0"/>
              <w:ind w:left="-135"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11;</w:t>
            </w:r>
          </w:p>
        </w:tc>
        <w:tc>
          <w:tcPr>
            <w:tcW w:w="2409" w:type="dxa"/>
            <w:vAlign w:val="center"/>
          </w:tcPr>
          <w:p w14:paraId="188AC811"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w:t>
            </w:r>
          </w:p>
        </w:tc>
      </w:tr>
      <w:tr w:rsidR="00E8743A" w:rsidRPr="00B906FF" w14:paraId="419AFF34" w14:textId="77777777" w:rsidTr="008709D6">
        <w:tc>
          <w:tcPr>
            <w:tcW w:w="846" w:type="dxa"/>
            <w:vAlign w:val="center"/>
          </w:tcPr>
          <w:p w14:paraId="294EF950"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8</w:t>
            </w:r>
          </w:p>
        </w:tc>
        <w:tc>
          <w:tcPr>
            <w:tcW w:w="3969" w:type="dxa"/>
            <w:vAlign w:val="center"/>
          </w:tcPr>
          <w:p w14:paraId="55BF2876"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улица Гоголя</w:t>
            </w:r>
          </w:p>
        </w:tc>
        <w:tc>
          <w:tcPr>
            <w:tcW w:w="2523" w:type="dxa"/>
            <w:vAlign w:val="center"/>
          </w:tcPr>
          <w:p w14:paraId="21800BC3" w14:textId="77777777" w:rsidR="00E8743A" w:rsidRPr="00B906FF" w:rsidRDefault="00E8743A" w:rsidP="008709D6">
            <w:pPr>
              <w:widowControl w:val="0"/>
              <w:suppressAutoHyphens w:val="0"/>
              <w:autoSpaceDE w:val="0"/>
              <w:autoSpaceDN w:val="0"/>
              <w:adjustRightInd w:val="0"/>
              <w:ind w:left="-135"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8; 8Б; 26/2; 36/10; 36/10; 38; 38/1; 44/1; 60/2; 79; 79/1; 111/1; 111/2;</w:t>
            </w:r>
          </w:p>
        </w:tc>
        <w:tc>
          <w:tcPr>
            <w:tcW w:w="2409" w:type="dxa"/>
            <w:vAlign w:val="center"/>
          </w:tcPr>
          <w:p w14:paraId="485009F6"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13</w:t>
            </w:r>
          </w:p>
        </w:tc>
      </w:tr>
      <w:tr w:rsidR="00E8743A" w:rsidRPr="00B906FF" w14:paraId="0A553C39" w14:textId="77777777" w:rsidTr="008709D6">
        <w:tc>
          <w:tcPr>
            <w:tcW w:w="846" w:type="dxa"/>
            <w:vAlign w:val="center"/>
          </w:tcPr>
          <w:p w14:paraId="723D49C0"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9</w:t>
            </w:r>
          </w:p>
        </w:tc>
        <w:tc>
          <w:tcPr>
            <w:tcW w:w="3969" w:type="dxa"/>
            <w:vAlign w:val="center"/>
          </w:tcPr>
          <w:p w14:paraId="34433F1D"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улица Гражданская</w:t>
            </w:r>
          </w:p>
        </w:tc>
        <w:tc>
          <w:tcPr>
            <w:tcW w:w="2523" w:type="dxa"/>
            <w:vAlign w:val="center"/>
          </w:tcPr>
          <w:p w14:paraId="12D918D3" w14:textId="77777777" w:rsidR="00E8743A" w:rsidRPr="00B906FF" w:rsidRDefault="00E8743A" w:rsidP="008709D6">
            <w:pPr>
              <w:widowControl w:val="0"/>
              <w:suppressAutoHyphens w:val="0"/>
              <w:autoSpaceDE w:val="0"/>
              <w:autoSpaceDN w:val="0"/>
              <w:adjustRightInd w:val="0"/>
              <w:ind w:left="-135"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1/3; 9; 17</w:t>
            </w:r>
          </w:p>
        </w:tc>
        <w:tc>
          <w:tcPr>
            <w:tcW w:w="2409" w:type="dxa"/>
            <w:vAlign w:val="center"/>
          </w:tcPr>
          <w:p w14:paraId="2D9A0F99"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3</w:t>
            </w:r>
          </w:p>
        </w:tc>
      </w:tr>
      <w:tr w:rsidR="00E8743A" w:rsidRPr="00B906FF" w14:paraId="739B190A" w14:textId="77777777" w:rsidTr="008709D6">
        <w:tc>
          <w:tcPr>
            <w:tcW w:w="846" w:type="dxa"/>
            <w:vAlign w:val="center"/>
          </w:tcPr>
          <w:p w14:paraId="02F40FCE"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10</w:t>
            </w:r>
          </w:p>
        </w:tc>
        <w:tc>
          <w:tcPr>
            <w:tcW w:w="3969" w:type="dxa"/>
            <w:vAlign w:val="center"/>
          </w:tcPr>
          <w:p w14:paraId="680F150B"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улица Грибоедова</w:t>
            </w:r>
          </w:p>
        </w:tc>
        <w:tc>
          <w:tcPr>
            <w:tcW w:w="2523" w:type="dxa"/>
            <w:vAlign w:val="center"/>
          </w:tcPr>
          <w:p w14:paraId="25A74495" w14:textId="77777777" w:rsidR="00E8743A" w:rsidRPr="00B906FF" w:rsidRDefault="00E8743A" w:rsidP="008709D6">
            <w:pPr>
              <w:widowControl w:val="0"/>
              <w:suppressAutoHyphens w:val="0"/>
              <w:autoSpaceDE w:val="0"/>
              <w:autoSpaceDN w:val="0"/>
              <w:adjustRightInd w:val="0"/>
              <w:ind w:left="-135"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3/1; 3/2; 3/3; 3/4;</w:t>
            </w:r>
          </w:p>
        </w:tc>
        <w:tc>
          <w:tcPr>
            <w:tcW w:w="2409" w:type="dxa"/>
            <w:vAlign w:val="center"/>
          </w:tcPr>
          <w:p w14:paraId="1CFEBCBB"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5</w:t>
            </w:r>
          </w:p>
        </w:tc>
      </w:tr>
      <w:tr w:rsidR="00E8743A" w:rsidRPr="00B906FF" w14:paraId="2AE54C84" w14:textId="77777777" w:rsidTr="008709D6">
        <w:tc>
          <w:tcPr>
            <w:tcW w:w="846" w:type="dxa"/>
            <w:vAlign w:val="center"/>
          </w:tcPr>
          <w:p w14:paraId="201C7CEF"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11</w:t>
            </w:r>
          </w:p>
        </w:tc>
        <w:tc>
          <w:tcPr>
            <w:tcW w:w="3969" w:type="dxa"/>
            <w:vAlign w:val="center"/>
          </w:tcPr>
          <w:p w14:paraId="7FF1B0AA"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улица Демидова</w:t>
            </w:r>
          </w:p>
        </w:tc>
        <w:tc>
          <w:tcPr>
            <w:tcW w:w="2523" w:type="dxa"/>
            <w:vAlign w:val="center"/>
          </w:tcPr>
          <w:p w14:paraId="761373C6" w14:textId="77777777" w:rsidR="00E8743A" w:rsidRPr="00B906FF" w:rsidRDefault="00E8743A" w:rsidP="008709D6">
            <w:pPr>
              <w:widowControl w:val="0"/>
              <w:suppressAutoHyphens w:val="0"/>
              <w:autoSpaceDE w:val="0"/>
              <w:autoSpaceDN w:val="0"/>
              <w:adjustRightInd w:val="0"/>
              <w:ind w:left="-135"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26; 28; 44; 114/2; 200;206/1; 206/2; 206/3; 206/4;</w:t>
            </w:r>
          </w:p>
        </w:tc>
        <w:tc>
          <w:tcPr>
            <w:tcW w:w="2409" w:type="dxa"/>
            <w:vAlign w:val="center"/>
          </w:tcPr>
          <w:p w14:paraId="634D633F"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9</w:t>
            </w:r>
          </w:p>
        </w:tc>
      </w:tr>
      <w:tr w:rsidR="00E8743A" w:rsidRPr="00B906FF" w14:paraId="0FD008BB" w14:textId="77777777" w:rsidTr="008709D6">
        <w:tc>
          <w:tcPr>
            <w:tcW w:w="846" w:type="dxa"/>
            <w:vAlign w:val="center"/>
          </w:tcPr>
          <w:p w14:paraId="39B53B9F"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12</w:t>
            </w:r>
          </w:p>
        </w:tc>
        <w:tc>
          <w:tcPr>
            <w:tcW w:w="3969" w:type="dxa"/>
            <w:vAlign w:val="center"/>
          </w:tcPr>
          <w:p w14:paraId="78BD0A2A"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улица Ишкова</w:t>
            </w:r>
          </w:p>
        </w:tc>
        <w:tc>
          <w:tcPr>
            <w:tcW w:w="2523" w:type="dxa"/>
            <w:vAlign w:val="center"/>
          </w:tcPr>
          <w:p w14:paraId="073BF16F" w14:textId="77777777" w:rsidR="00E8743A" w:rsidRPr="00B906FF" w:rsidRDefault="00E8743A" w:rsidP="008709D6">
            <w:pPr>
              <w:widowControl w:val="0"/>
              <w:suppressAutoHyphens w:val="0"/>
              <w:autoSpaceDE w:val="0"/>
              <w:autoSpaceDN w:val="0"/>
              <w:adjustRightInd w:val="0"/>
              <w:ind w:left="-135"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89; 91; 93; 95;</w:t>
            </w:r>
          </w:p>
        </w:tc>
        <w:tc>
          <w:tcPr>
            <w:tcW w:w="2409" w:type="dxa"/>
            <w:vAlign w:val="center"/>
          </w:tcPr>
          <w:p w14:paraId="21A9F2B0"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4</w:t>
            </w:r>
          </w:p>
        </w:tc>
      </w:tr>
      <w:tr w:rsidR="00E8743A" w:rsidRPr="00B906FF" w14:paraId="1B63BEF5" w14:textId="77777777" w:rsidTr="008709D6">
        <w:tc>
          <w:tcPr>
            <w:tcW w:w="846" w:type="dxa"/>
            <w:vAlign w:val="center"/>
          </w:tcPr>
          <w:p w14:paraId="3AEBA9A7"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13</w:t>
            </w:r>
          </w:p>
        </w:tc>
        <w:tc>
          <w:tcPr>
            <w:tcW w:w="3969" w:type="dxa"/>
            <w:vAlign w:val="center"/>
          </w:tcPr>
          <w:p w14:paraId="7DD83C96"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пер. Кавказский</w:t>
            </w:r>
          </w:p>
        </w:tc>
        <w:tc>
          <w:tcPr>
            <w:tcW w:w="2523" w:type="dxa"/>
            <w:vAlign w:val="center"/>
          </w:tcPr>
          <w:p w14:paraId="6B994D49" w14:textId="77777777" w:rsidR="00E8743A" w:rsidRPr="00B906FF" w:rsidRDefault="00E8743A" w:rsidP="008709D6">
            <w:pPr>
              <w:widowControl w:val="0"/>
              <w:suppressAutoHyphens w:val="0"/>
              <w:autoSpaceDE w:val="0"/>
              <w:autoSpaceDN w:val="0"/>
              <w:adjustRightInd w:val="0"/>
              <w:ind w:left="-135"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1; 82;</w:t>
            </w:r>
          </w:p>
        </w:tc>
        <w:tc>
          <w:tcPr>
            <w:tcW w:w="2409" w:type="dxa"/>
            <w:vAlign w:val="center"/>
          </w:tcPr>
          <w:p w14:paraId="7336E107"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2</w:t>
            </w:r>
          </w:p>
        </w:tc>
      </w:tr>
      <w:tr w:rsidR="00E8743A" w:rsidRPr="00B906FF" w14:paraId="6CD333AB" w14:textId="77777777" w:rsidTr="008709D6">
        <w:tc>
          <w:tcPr>
            <w:tcW w:w="846" w:type="dxa"/>
            <w:vAlign w:val="center"/>
          </w:tcPr>
          <w:p w14:paraId="5CA188C1"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14</w:t>
            </w:r>
          </w:p>
        </w:tc>
        <w:tc>
          <w:tcPr>
            <w:tcW w:w="3969" w:type="dxa"/>
            <w:vAlign w:val="center"/>
          </w:tcPr>
          <w:p w14:paraId="3C084674"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улица Кооперативная</w:t>
            </w:r>
          </w:p>
        </w:tc>
        <w:tc>
          <w:tcPr>
            <w:tcW w:w="2523" w:type="dxa"/>
            <w:vAlign w:val="center"/>
          </w:tcPr>
          <w:p w14:paraId="2483B106" w14:textId="77777777" w:rsidR="00E8743A" w:rsidRPr="00B906FF" w:rsidRDefault="00E8743A" w:rsidP="008709D6">
            <w:pPr>
              <w:widowControl w:val="0"/>
              <w:suppressAutoHyphens w:val="0"/>
              <w:autoSpaceDE w:val="0"/>
              <w:autoSpaceDN w:val="0"/>
              <w:adjustRightInd w:val="0"/>
              <w:ind w:left="-135"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15; 17; 19;</w:t>
            </w:r>
          </w:p>
        </w:tc>
        <w:tc>
          <w:tcPr>
            <w:tcW w:w="2409" w:type="dxa"/>
            <w:vAlign w:val="center"/>
          </w:tcPr>
          <w:p w14:paraId="6B2B07B2"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3</w:t>
            </w:r>
          </w:p>
        </w:tc>
      </w:tr>
      <w:tr w:rsidR="00E8743A" w:rsidRPr="00B906FF" w14:paraId="32A6A43B" w14:textId="77777777" w:rsidTr="008709D6">
        <w:tc>
          <w:tcPr>
            <w:tcW w:w="846" w:type="dxa"/>
            <w:vAlign w:val="center"/>
          </w:tcPr>
          <w:p w14:paraId="7D7218A2"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15</w:t>
            </w:r>
          </w:p>
        </w:tc>
        <w:tc>
          <w:tcPr>
            <w:tcW w:w="3969" w:type="dxa"/>
            <w:vAlign w:val="center"/>
          </w:tcPr>
          <w:p w14:paraId="1D280640"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улица Константинова</w:t>
            </w:r>
          </w:p>
        </w:tc>
        <w:tc>
          <w:tcPr>
            <w:tcW w:w="2523" w:type="dxa"/>
            <w:vAlign w:val="center"/>
          </w:tcPr>
          <w:p w14:paraId="2384816B" w14:textId="77777777" w:rsidR="00E8743A" w:rsidRPr="00B906FF" w:rsidRDefault="00E8743A" w:rsidP="008709D6">
            <w:pPr>
              <w:widowControl w:val="0"/>
              <w:suppressAutoHyphens w:val="0"/>
              <w:autoSpaceDE w:val="0"/>
              <w:autoSpaceDN w:val="0"/>
              <w:adjustRightInd w:val="0"/>
              <w:ind w:left="-135"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7;</w:t>
            </w:r>
          </w:p>
        </w:tc>
        <w:tc>
          <w:tcPr>
            <w:tcW w:w="2409" w:type="dxa"/>
            <w:vAlign w:val="center"/>
          </w:tcPr>
          <w:p w14:paraId="2D65BA3E"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w:t>
            </w:r>
          </w:p>
        </w:tc>
      </w:tr>
      <w:tr w:rsidR="00E8743A" w:rsidRPr="00B906FF" w14:paraId="4F29D5BE" w14:textId="77777777" w:rsidTr="008709D6">
        <w:tc>
          <w:tcPr>
            <w:tcW w:w="846" w:type="dxa"/>
            <w:vAlign w:val="center"/>
          </w:tcPr>
          <w:p w14:paraId="3DF73EC1"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16</w:t>
            </w:r>
          </w:p>
        </w:tc>
        <w:tc>
          <w:tcPr>
            <w:tcW w:w="3969" w:type="dxa"/>
            <w:vAlign w:val="center"/>
          </w:tcPr>
          <w:p w14:paraId="512F4B5A"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улица Кремлевская</w:t>
            </w:r>
          </w:p>
        </w:tc>
        <w:tc>
          <w:tcPr>
            <w:tcW w:w="2523" w:type="dxa"/>
            <w:vAlign w:val="center"/>
          </w:tcPr>
          <w:p w14:paraId="1E6AA259" w14:textId="77777777" w:rsidR="00E8743A" w:rsidRPr="00B906FF" w:rsidRDefault="00E8743A" w:rsidP="008709D6">
            <w:pPr>
              <w:widowControl w:val="0"/>
              <w:suppressAutoHyphens w:val="0"/>
              <w:autoSpaceDE w:val="0"/>
              <w:autoSpaceDN w:val="0"/>
              <w:adjustRightInd w:val="0"/>
              <w:ind w:left="-135"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26; 28; 28/1;</w:t>
            </w:r>
          </w:p>
        </w:tc>
        <w:tc>
          <w:tcPr>
            <w:tcW w:w="2409" w:type="dxa"/>
            <w:vAlign w:val="center"/>
          </w:tcPr>
          <w:p w14:paraId="7BE30453"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3</w:t>
            </w:r>
          </w:p>
        </w:tc>
      </w:tr>
      <w:tr w:rsidR="00E8743A" w:rsidRPr="00B906FF" w14:paraId="15CC3A7F" w14:textId="77777777" w:rsidTr="008709D6">
        <w:tc>
          <w:tcPr>
            <w:tcW w:w="846" w:type="dxa"/>
            <w:vAlign w:val="center"/>
          </w:tcPr>
          <w:p w14:paraId="12F9C1F4"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17</w:t>
            </w:r>
          </w:p>
        </w:tc>
        <w:tc>
          <w:tcPr>
            <w:tcW w:w="3969" w:type="dxa"/>
            <w:vAlign w:val="center"/>
          </w:tcPr>
          <w:p w14:paraId="12925EA6"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пер. Красный</w:t>
            </w:r>
          </w:p>
        </w:tc>
        <w:tc>
          <w:tcPr>
            <w:tcW w:w="2523" w:type="dxa"/>
            <w:vAlign w:val="center"/>
          </w:tcPr>
          <w:p w14:paraId="1445B1D7" w14:textId="77777777" w:rsidR="00E8743A" w:rsidRPr="00B906FF" w:rsidRDefault="00E8743A" w:rsidP="008709D6">
            <w:pPr>
              <w:widowControl w:val="0"/>
              <w:suppressAutoHyphens w:val="0"/>
              <w:autoSpaceDE w:val="0"/>
              <w:autoSpaceDN w:val="0"/>
              <w:adjustRightInd w:val="0"/>
              <w:ind w:left="-135"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5;</w:t>
            </w:r>
          </w:p>
        </w:tc>
        <w:tc>
          <w:tcPr>
            <w:tcW w:w="2409" w:type="dxa"/>
            <w:vAlign w:val="center"/>
          </w:tcPr>
          <w:p w14:paraId="50C44D09"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w:t>
            </w:r>
          </w:p>
        </w:tc>
      </w:tr>
      <w:tr w:rsidR="00E8743A" w:rsidRPr="00B906FF" w14:paraId="5F7F88F6" w14:textId="77777777" w:rsidTr="008709D6">
        <w:tc>
          <w:tcPr>
            <w:tcW w:w="846" w:type="dxa"/>
            <w:vAlign w:val="center"/>
          </w:tcPr>
          <w:p w14:paraId="56ECE703"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18</w:t>
            </w:r>
          </w:p>
        </w:tc>
        <w:tc>
          <w:tcPr>
            <w:tcW w:w="3969" w:type="dxa"/>
            <w:vAlign w:val="center"/>
          </w:tcPr>
          <w:p w14:paraId="596745DD"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пер. Кузнечный</w:t>
            </w:r>
          </w:p>
        </w:tc>
        <w:tc>
          <w:tcPr>
            <w:tcW w:w="2523" w:type="dxa"/>
            <w:vAlign w:val="center"/>
          </w:tcPr>
          <w:p w14:paraId="69F01F13" w14:textId="77777777" w:rsidR="00E8743A" w:rsidRPr="00B906FF" w:rsidRDefault="00E8743A" w:rsidP="008709D6">
            <w:pPr>
              <w:widowControl w:val="0"/>
              <w:suppressAutoHyphens w:val="0"/>
              <w:autoSpaceDE w:val="0"/>
              <w:autoSpaceDN w:val="0"/>
              <w:adjustRightInd w:val="0"/>
              <w:ind w:left="-135"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9/1</w:t>
            </w:r>
          </w:p>
        </w:tc>
        <w:tc>
          <w:tcPr>
            <w:tcW w:w="2409" w:type="dxa"/>
            <w:vAlign w:val="center"/>
          </w:tcPr>
          <w:p w14:paraId="3BE51C68"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w:t>
            </w:r>
          </w:p>
        </w:tc>
      </w:tr>
      <w:tr w:rsidR="00E8743A" w:rsidRPr="00B906FF" w14:paraId="3665975F" w14:textId="77777777" w:rsidTr="008709D6">
        <w:tc>
          <w:tcPr>
            <w:tcW w:w="846" w:type="dxa"/>
            <w:vAlign w:val="center"/>
          </w:tcPr>
          <w:p w14:paraId="3AB634A3"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19</w:t>
            </w:r>
          </w:p>
        </w:tc>
        <w:tc>
          <w:tcPr>
            <w:tcW w:w="3969" w:type="dxa"/>
            <w:vAlign w:val="center"/>
          </w:tcPr>
          <w:p w14:paraId="7B0E20EF"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улица Ленина</w:t>
            </w:r>
          </w:p>
        </w:tc>
        <w:tc>
          <w:tcPr>
            <w:tcW w:w="2523" w:type="dxa"/>
            <w:vAlign w:val="center"/>
          </w:tcPr>
          <w:p w14:paraId="68127B37" w14:textId="77777777" w:rsidR="00E8743A" w:rsidRPr="00B906FF" w:rsidRDefault="00E8743A" w:rsidP="008709D6">
            <w:pPr>
              <w:widowControl w:val="0"/>
              <w:suppressAutoHyphens w:val="0"/>
              <w:autoSpaceDE w:val="0"/>
              <w:autoSpaceDN w:val="0"/>
              <w:adjustRightInd w:val="0"/>
              <w:ind w:left="-135"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xml:space="preserve">№№ 6/1; 8А; 9; 10; 10а; 10Б; 18; 18/1; 25/1; 41; 114; 114/1; 114/2; 194; 194/1; 194/2; 195; 198; 198; 199/4; 199Б; 199/3; 201; 202/1; 202/2; 203/1; 203/2; 205/1; 206/2; 206/3; 206/4; 206/5; 207; 208; 209; 213; 2013/1; 213/2; 213/3; 213/4; 213/5; 213/6; 213/7; </w:t>
            </w:r>
            <w:r w:rsidRPr="00B906FF">
              <w:rPr>
                <w:rFonts w:ascii="Times New Roman" w:eastAsia="Times New Roman" w:hAnsi="Times New Roman" w:cs="Times New Roman"/>
                <w:sz w:val="20"/>
                <w:szCs w:val="20"/>
                <w:lang w:eastAsia="ru-RU"/>
              </w:rPr>
              <w:lastRenderedPageBreak/>
              <w:t>213/8;</w:t>
            </w:r>
          </w:p>
        </w:tc>
        <w:tc>
          <w:tcPr>
            <w:tcW w:w="2409" w:type="dxa"/>
            <w:vAlign w:val="center"/>
          </w:tcPr>
          <w:p w14:paraId="280DD9B4"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lastRenderedPageBreak/>
              <w:t>46</w:t>
            </w:r>
          </w:p>
        </w:tc>
      </w:tr>
      <w:tr w:rsidR="00E8743A" w:rsidRPr="00B906FF" w14:paraId="123D39AE" w14:textId="77777777" w:rsidTr="008709D6">
        <w:tc>
          <w:tcPr>
            <w:tcW w:w="846" w:type="dxa"/>
            <w:vAlign w:val="center"/>
          </w:tcPr>
          <w:p w14:paraId="726CEE33"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20</w:t>
            </w:r>
          </w:p>
        </w:tc>
        <w:tc>
          <w:tcPr>
            <w:tcW w:w="3969" w:type="dxa"/>
            <w:vAlign w:val="center"/>
          </w:tcPr>
          <w:p w14:paraId="57FB20CC"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xml:space="preserve">г. Михайловск улица </w:t>
            </w:r>
            <w:proofErr w:type="spellStart"/>
            <w:r w:rsidRPr="00B906FF">
              <w:rPr>
                <w:rFonts w:ascii="Times New Roman" w:eastAsia="Times New Roman" w:hAnsi="Times New Roman" w:cs="Times New Roman"/>
                <w:sz w:val="20"/>
                <w:szCs w:val="20"/>
                <w:lang w:eastAsia="ru-RU"/>
              </w:rPr>
              <w:t>Логачевская</w:t>
            </w:r>
            <w:proofErr w:type="spellEnd"/>
          </w:p>
        </w:tc>
        <w:tc>
          <w:tcPr>
            <w:tcW w:w="2523" w:type="dxa"/>
            <w:vAlign w:val="center"/>
          </w:tcPr>
          <w:p w14:paraId="58261F21" w14:textId="77777777" w:rsidR="00E8743A" w:rsidRPr="00B906FF" w:rsidRDefault="00E8743A" w:rsidP="008709D6">
            <w:pPr>
              <w:widowControl w:val="0"/>
              <w:suppressAutoHyphens w:val="0"/>
              <w:autoSpaceDE w:val="0"/>
              <w:autoSpaceDN w:val="0"/>
              <w:adjustRightInd w:val="0"/>
              <w:ind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95</w:t>
            </w:r>
          </w:p>
        </w:tc>
        <w:tc>
          <w:tcPr>
            <w:tcW w:w="2409" w:type="dxa"/>
            <w:vAlign w:val="center"/>
          </w:tcPr>
          <w:p w14:paraId="498519D7"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w:t>
            </w:r>
          </w:p>
        </w:tc>
      </w:tr>
      <w:tr w:rsidR="00E8743A" w:rsidRPr="00B906FF" w14:paraId="46EC11A7" w14:textId="77777777" w:rsidTr="008709D6">
        <w:tc>
          <w:tcPr>
            <w:tcW w:w="846" w:type="dxa"/>
            <w:vAlign w:val="center"/>
          </w:tcPr>
          <w:p w14:paraId="51DA8341"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21</w:t>
            </w:r>
          </w:p>
        </w:tc>
        <w:tc>
          <w:tcPr>
            <w:tcW w:w="3969" w:type="dxa"/>
            <w:vAlign w:val="center"/>
          </w:tcPr>
          <w:p w14:paraId="46EA338C"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xml:space="preserve">г. Михайловск улица Любимая </w:t>
            </w:r>
          </w:p>
        </w:tc>
        <w:tc>
          <w:tcPr>
            <w:tcW w:w="2523" w:type="dxa"/>
            <w:vAlign w:val="center"/>
          </w:tcPr>
          <w:p w14:paraId="21C86105" w14:textId="77777777" w:rsidR="00E8743A" w:rsidRPr="00B906FF" w:rsidRDefault="00E8743A" w:rsidP="008709D6">
            <w:pPr>
              <w:widowControl w:val="0"/>
              <w:suppressAutoHyphens w:val="0"/>
              <w:autoSpaceDE w:val="0"/>
              <w:autoSpaceDN w:val="0"/>
              <w:adjustRightInd w:val="0"/>
              <w:ind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1; 3; 5; 7; 9;</w:t>
            </w:r>
          </w:p>
        </w:tc>
        <w:tc>
          <w:tcPr>
            <w:tcW w:w="2409" w:type="dxa"/>
            <w:vAlign w:val="center"/>
          </w:tcPr>
          <w:p w14:paraId="1F3ECA85"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5</w:t>
            </w:r>
          </w:p>
        </w:tc>
      </w:tr>
      <w:tr w:rsidR="00E8743A" w:rsidRPr="00B906FF" w14:paraId="4984E5A1" w14:textId="77777777" w:rsidTr="008709D6">
        <w:tc>
          <w:tcPr>
            <w:tcW w:w="846" w:type="dxa"/>
            <w:vAlign w:val="center"/>
          </w:tcPr>
          <w:p w14:paraId="696E1C7E"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22</w:t>
            </w:r>
          </w:p>
        </w:tc>
        <w:tc>
          <w:tcPr>
            <w:tcW w:w="3969" w:type="dxa"/>
            <w:vAlign w:val="center"/>
          </w:tcPr>
          <w:p w14:paraId="4047EC09"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xml:space="preserve">г. Михайловск улица Магистральная </w:t>
            </w:r>
          </w:p>
        </w:tc>
        <w:tc>
          <w:tcPr>
            <w:tcW w:w="2523" w:type="dxa"/>
            <w:vAlign w:val="center"/>
          </w:tcPr>
          <w:p w14:paraId="2236DC14" w14:textId="77777777" w:rsidR="00E8743A" w:rsidRPr="00B906FF" w:rsidRDefault="00E8743A" w:rsidP="008709D6">
            <w:pPr>
              <w:widowControl w:val="0"/>
              <w:suppressAutoHyphens w:val="0"/>
              <w:autoSpaceDE w:val="0"/>
              <w:autoSpaceDN w:val="0"/>
              <w:adjustRightInd w:val="0"/>
              <w:ind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6; 8;</w:t>
            </w:r>
          </w:p>
        </w:tc>
        <w:tc>
          <w:tcPr>
            <w:tcW w:w="2409" w:type="dxa"/>
            <w:vAlign w:val="center"/>
          </w:tcPr>
          <w:p w14:paraId="2DA5B7B2"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2</w:t>
            </w:r>
          </w:p>
        </w:tc>
      </w:tr>
      <w:tr w:rsidR="00E8743A" w:rsidRPr="00B906FF" w14:paraId="2CADDC3C" w14:textId="77777777" w:rsidTr="008709D6">
        <w:tc>
          <w:tcPr>
            <w:tcW w:w="846" w:type="dxa"/>
            <w:vAlign w:val="center"/>
          </w:tcPr>
          <w:p w14:paraId="0A6A33A6"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23</w:t>
            </w:r>
          </w:p>
        </w:tc>
        <w:tc>
          <w:tcPr>
            <w:tcW w:w="3969" w:type="dxa"/>
            <w:vAlign w:val="center"/>
          </w:tcPr>
          <w:p w14:paraId="274C18D6"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пер Михайловский</w:t>
            </w:r>
          </w:p>
        </w:tc>
        <w:tc>
          <w:tcPr>
            <w:tcW w:w="2523" w:type="dxa"/>
            <w:vAlign w:val="center"/>
          </w:tcPr>
          <w:p w14:paraId="2D617FB1" w14:textId="77777777" w:rsidR="00E8743A" w:rsidRPr="00B906FF" w:rsidRDefault="00E8743A" w:rsidP="008709D6">
            <w:pPr>
              <w:widowControl w:val="0"/>
              <w:suppressAutoHyphens w:val="0"/>
              <w:autoSpaceDE w:val="0"/>
              <w:autoSpaceDN w:val="0"/>
              <w:adjustRightInd w:val="0"/>
              <w:ind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2; 2/1; 2/2</w:t>
            </w:r>
          </w:p>
        </w:tc>
        <w:tc>
          <w:tcPr>
            <w:tcW w:w="2409" w:type="dxa"/>
            <w:vAlign w:val="center"/>
          </w:tcPr>
          <w:p w14:paraId="106C7AC0"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3</w:t>
            </w:r>
          </w:p>
        </w:tc>
      </w:tr>
      <w:tr w:rsidR="00E8743A" w:rsidRPr="00B906FF" w14:paraId="69990576" w14:textId="77777777" w:rsidTr="008709D6">
        <w:tc>
          <w:tcPr>
            <w:tcW w:w="846" w:type="dxa"/>
            <w:vAlign w:val="center"/>
          </w:tcPr>
          <w:p w14:paraId="24E6C463"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24</w:t>
            </w:r>
          </w:p>
        </w:tc>
        <w:tc>
          <w:tcPr>
            <w:tcW w:w="3969" w:type="dxa"/>
            <w:vAlign w:val="center"/>
          </w:tcPr>
          <w:p w14:paraId="4408D498"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улица Калашникова</w:t>
            </w:r>
          </w:p>
        </w:tc>
        <w:tc>
          <w:tcPr>
            <w:tcW w:w="2523" w:type="dxa"/>
            <w:vAlign w:val="center"/>
          </w:tcPr>
          <w:p w14:paraId="21D0A1C3" w14:textId="77777777" w:rsidR="00E8743A" w:rsidRPr="00B906FF" w:rsidRDefault="00E8743A" w:rsidP="008709D6">
            <w:pPr>
              <w:widowControl w:val="0"/>
              <w:suppressAutoHyphens w:val="0"/>
              <w:autoSpaceDE w:val="0"/>
              <w:autoSpaceDN w:val="0"/>
              <w:adjustRightInd w:val="0"/>
              <w:ind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39;41; 43;</w:t>
            </w:r>
          </w:p>
        </w:tc>
        <w:tc>
          <w:tcPr>
            <w:tcW w:w="2409" w:type="dxa"/>
            <w:vAlign w:val="center"/>
          </w:tcPr>
          <w:p w14:paraId="5BDA87CF"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3</w:t>
            </w:r>
          </w:p>
        </w:tc>
      </w:tr>
      <w:tr w:rsidR="00E8743A" w:rsidRPr="00B906FF" w14:paraId="0ACBA019" w14:textId="77777777" w:rsidTr="008709D6">
        <w:tc>
          <w:tcPr>
            <w:tcW w:w="846" w:type="dxa"/>
            <w:vAlign w:val="center"/>
          </w:tcPr>
          <w:p w14:paraId="2E7363F9"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25</w:t>
            </w:r>
          </w:p>
        </w:tc>
        <w:tc>
          <w:tcPr>
            <w:tcW w:w="3969" w:type="dxa"/>
            <w:vAlign w:val="center"/>
          </w:tcPr>
          <w:p w14:paraId="1BCF14B6"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улица Музыкальная</w:t>
            </w:r>
          </w:p>
        </w:tc>
        <w:tc>
          <w:tcPr>
            <w:tcW w:w="2523" w:type="dxa"/>
            <w:vAlign w:val="center"/>
          </w:tcPr>
          <w:p w14:paraId="725A4801" w14:textId="77777777" w:rsidR="00E8743A" w:rsidRPr="00B906FF" w:rsidRDefault="00E8743A" w:rsidP="008709D6">
            <w:pPr>
              <w:widowControl w:val="0"/>
              <w:suppressAutoHyphens w:val="0"/>
              <w:autoSpaceDE w:val="0"/>
              <w:autoSpaceDN w:val="0"/>
              <w:adjustRightInd w:val="0"/>
              <w:ind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№№2; 6; 8; 10;</w:t>
            </w:r>
          </w:p>
        </w:tc>
        <w:tc>
          <w:tcPr>
            <w:tcW w:w="2409" w:type="dxa"/>
            <w:vAlign w:val="center"/>
          </w:tcPr>
          <w:p w14:paraId="0C894FEB"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4</w:t>
            </w:r>
          </w:p>
        </w:tc>
      </w:tr>
      <w:tr w:rsidR="00E8743A" w:rsidRPr="00B906FF" w14:paraId="42424A18" w14:textId="77777777" w:rsidTr="008709D6">
        <w:tc>
          <w:tcPr>
            <w:tcW w:w="846" w:type="dxa"/>
            <w:vAlign w:val="center"/>
          </w:tcPr>
          <w:p w14:paraId="40C99BA0"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26</w:t>
            </w:r>
          </w:p>
        </w:tc>
        <w:tc>
          <w:tcPr>
            <w:tcW w:w="3969" w:type="dxa"/>
            <w:vAlign w:val="center"/>
          </w:tcPr>
          <w:p w14:paraId="116419FA"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xml:space="preserve">г. Михайловск улица Некрасова </w:t>
            </w:r>
          </w:p>
        </w:tc>
        <w:tc>
          <w:tcPr>
            <w:tcW w:w="2523" w:type="dxa"/>
            <w:vAlign w:val="center"/>
          </w:tcPr>
          <w:p w14:paraId="48453EEC" w14:textId="77777777" w:rsidR="00E8743A" w:rsidRPr="00B906FF" w:rsidRDefault="00E8743A" w:rsidP="008709D6">
            <w:pPr>
              <w:widowControl w:val="0"/>
              <w:suppressAutoHyphens w:val="0"/>
              <w:autoSpaceDE w:val="0"/>
              <w:autoSpaceDN w:val="0"/>
              <w:adjustRightInd w:val="0"/>
              <w:ind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6а;</w:t>
            </w:r>
          </w:p>
        </w:tc>
        <w:tc>
          <w:tcPr>
            <w:tcW w:w="2409" w:type="dxa"/>
            <w:vAlign w:val="center"/>
          </w:tcPr>
          <w:p w14:paraId="238BB8EE"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w:t>
            </w:r>
          </w:p>
        </w:tc>
      </w:tr>
      <w:tr w:rsidR="00E8743A" w:rsidRPr="00B906FF" w14:paraId="00D87207" w14:textId="77777777" w:rsidTr="008709D6">
        <w:tc>
          <w:tcPr>
            <w:tcW w:w="846" w:type="dxa"/>
            <w:vAlign w:val="center"/>
          </w:tcPr>
          <w:p w14:paraId="04214713"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27</w:t>
            </w:r>
          </w:p>
        </w:tc>
        <w:tc>
          <w:tcPr>
            <w:tcW w:w="3969" w:type="dxa"/>
            <w:vAlign w:val="center"/>
          </w:tcPr>
          <w:p w14:paraId="0BB05AE7"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улица Никонова</w:t>
            </w:r>
          </w:p>
        </w:tc>
        <w:tc>
          <w:tcPr>
            <w:tcW w:w="2523" w:type="dxa"/>
            <w:vAlign w:val="center"/>
          </w:tcPr>
          <w:p w14:paraId="079C0FD6" w14:textId="77777777" w:rsidR="00E8743A" w:rsidRPr="00B906FF" w:rsidRDefault="00E8743A" w:rsidP="008709D6">
            <w:pPr>
              <w:widowControl w:val="0"/>
              <w:suppressAutoHyphens w:val="0"/>
              <w:autoSpaceDE w:val="0"/>
              <w:autoSpaceDN w:val="0"/>
              <w:adjustRightInd w:val="0"/>
              <w:ind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2/1</w:t>
            </w:r>
          </w:p>
        </w:tc>
        <w:tc>
          <w:tcPr>
            <w:tcW w:w="2409" w:type="dxa"/>
            <w:vAlign w:val="center"/>
          </w:tcPr>
          <w:p w14:paraId="091835E6"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w:t>
            </w:r>
          </w:p>
        </w:tc>
      </w:tr>
      <w:tr w:rsidR="00E8743A" w:rsidRPr="00B906FF" w14:paraId="49ACAF14" w14:textId="77777777" w:rsidTr="008709D6">
        <w:tc>
          <w:tcPr>
            <w:tcW w:w="846" w:type="dxa"/>
            <w:vAlign w:val="center"/>
          </w:tcPr>
          <w:p w14:paraId="0A9B363C"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28</w:t>
            </w:r>
          </w:p>
        </w:tc>
        <w:tc>
          <w:tcPr>
            <w:tcW w:w="3969" w:type="dxa"/>
            <w:vAlign w:val="center"/>
          </w:tcPr>
          <w:p w14:paraId="7F7C5E68"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улица Орджоникидзе</w:t>
            </w:r>
          </w:p>
        </w:tc>
        <w:tc>
          <w:tcPr>
            <w:tcW w:w="2523" w:type="dxa"/>
            <w:vAlign w:val="center"/>
          </w:tcPr>
          <w:p w14:paraId="613EB37A" w14:textId="77777777" w:rsidR="00E8743A" w:rsidRPr="00B906FF" w:rsidRDefault="00E8743A" w:rsidP="008709D6">
            <w:pPr>
              <w:widowControl w:val="0"/>
              <w:suppressAutoHyphens w:val="0"/>
              <w:autoSpaceDE w:val="0"/>
              <w:autoSpaceDN w:val="0"/>
              <w:adjustRightInd w:val="0"/>
              <w:ind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135/2 (</w:t>
            </w:r>
            <w:proofErr w:type="spellStart"/>
            <w:proofErr w:type="gramStart"/>
            <w:r w:rsidRPr="00B906FF">
              <w:rPr>
                <w:rFonts w:ascii="Times New Roman" w:eastAsia="Times New Roman" w:hAnsi="Times New Roman" w:cs="Times New Roman"/>
                <w:sz w:val="20"/>
                <w:szCs w:val="20"/>
                <w:lang w:eastAsia="ru-RU"/>
              </w:rPr>
              <w:t>корп.А</w:t>
            </w:r>
            <w:proofErr w:type="spellEnd"/>
            <w:proofErr w:type="gramEnd"/>
            <w:r w:rsidRPr="00B906FF">
              <w:rPr>
                <w:rFonts w:ascii="Times New Roman" w:eastAsia="Times New Roman" w:hAnsi="Times New Roman" w:cs="Times New Roman"/>
                <w:sz w:val="20"/>
                <w:szCs w:val="20"/>
                <w:lang w:eastAsia="ru-RU"/>
              </w:rPr>
              <w:t>; Б; В)</w:t>
            </w:r>
          </w:p>
        </w:tc>
        <w:tc>
          <w:tcPr>
            <w:tcW w:w="2409" w:type="dxa"/>
            <w:vAlign w:val="center"/>
          </w:tcPr>
          <w:p w14:paraId="3D7842EF"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w:t>
            </w:r>
          </w:p>
        </w:tc>
      </w:tr>
      <w:tr w:rsidR="00E8743A" w:rsidRPr="00B906FF" w14:paraId="41E8CE88" w14:textId="77777777" w:rsidTr="008709D6">
        <w:tc>
          <w:tcPr>
            <w:tcW w:w="846" w:type="dxa"/>
            <w:vAlign w:val="center"/>
          </w:tcPr>
          <w:p w14:paraId="00C56D75"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29</w:t>
            </w:r>
          </w:p>
        </w:tc>
        <w:tc>
          <w:tcPr>
            <w:tcW w:w="3969" w:type="dxa"/>
            <w:vAlign w:val="center"/>
          </w:tcPr>
          <w:p w14:paraId="3104D727"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улица Полеводческая</w:t>
            </w:r>
          </w:p>
        </w:tc>
        <w:tc>
          <w:tcPr>
            <w:tcW w:w="2523" w:type="dxa"/>
            <w:vAlign w:val="center"/>
          </w:tcPr>
          <w:p w14:paraId="21BECF1C" w14:textId="77777777" w:rsidR="00E8743A" w:rsidRPr="00B906FF" w:rsidRDefault="00E8743A" w:rsidP="008709D6">
            <w:pPr>
              <w:widowControl w:val="0"/>
              <w:suppressAutoHyphens w:val="0"/>
              <w:autoSpaceDE w:val="0"/>
              <w:autoSpaceDN w:val="0"/>
              <w:adjustRightInd w:val="0"/>
              <w:ind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1; 2; 3; 4; 5; 6; 7; 8; 9; 10; 11; 12; 136;</w:t>
            </w:r>
          </w:p>
        </w:tc>
        <w:tc>
          <w:tcPr>
            <w:tcW w:w="2409" w:type="dxa"/>
            <w:vAlign w:val="center"/>
          </w:tcPr>
          <w:p w14:paraId="301C1F48"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13</w:t>
            </w:r>
          </w:p>
        </w:tc>
      </w:tr>
      <w:tr w:rsidR="00E8743A" w:rsidRPr="00B906FF" w14:paraId="13DC9607" w14:textId="77777777" w:rsidTr="008709D6">
        <w:tc>
          <w:tcPr>
            <w:tcW w:w="846" w:type="dxa"/>
            <w:vAlign w:val="center"/>
          </w:tcPr>
          <w:p w14:paraId="1B481089"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30</w:t>
            </w:r>
          </w:p>
        </w:tc>
        <w:tc>
          <w:tcPr>
            <w:tcW w:w="3969" w:type="dxa"/>
            <w:vAlign w:val="center"/>
          </w:tcPr>
          <w:p w14:paraId="36AF20C0"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улица Прекрасная</w:t>
            </w:r>
          </w:p>
        </w:tc>
        <w:tc>
          <w:tcPr>
            <w:tcW w:w="2523" w:type="dxa"/>
            <w:vAlign w:val="center"/>
          </w:tcPr>
          <w:p w14:paraId="77883C70" w14:textId="77777777" w:rsidR="00E8743A" w:rsidRPr="00B906FF" w:rsidRDefault="00E8743A" w:rsidP="008709D6">
            <w:pPr>
              <w:widowControl w:val="0"/>
              <w:suppressAutoHyphens w:val="0"/>
              <w:autoSpaceDE w:val="0"/>
              <w:autoSpaceDN w:val="0"/>
              <w:adjustRightInd w:val="0"/>
              <w:ind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1;3;9;10; 11; 12;</w:t>
            </w:r>
          </w:p>
        </w:tc>
        <w:tc>
          <w:tcPr>
            <w:tcW w:w="2409" w:type="dxa"/>
            <w:vAlign w:val="center"/>
          </w:tcPr>
          <w:p w14:paraId="40839AF6"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6</w:t>
            </w:r>
          </w:p>
        </w:tc>
      </w:tr>
      <w:tr w:rsidR="00E8743A" w:rsidRPr="00B906FF" w14:paraId="5DAA9F05" w14:textId="77777777" w:rsidTr="008709D6">
        <w:tc>
          <w:tcPr>
            <w:tcW w:w="846" w:type="dxa"/>
            <w:vAlign w:val="center"/>
          </w:tcPr>
          <w:p w14:paraId="10744909"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31</w:t>
            </w:r>
          </w:p>
        </w:tc>
        <w:tc>
          <w:tcPr>
            <w:tcW w:w="3969" w:type="dxa"/>
            <w:vAlign w:val="center"/>
          </w:tcPr>
          <w:p w14:paraId="5822A47A"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пер. Привольный</w:t>
            </w:r>
          </w:p>
        </w:tc>
        <w:tc>
          <w:tcPr>
            <w:tcW w:w="2523" w:type="dxa"/>
            <w:vAlign w:val="center"/>
          </w:tcPr>
          <w:p w14:paraId="440CBDBA" w14:textId="77777777" w:rsidR="00E8743A" w:rsidRPr="00B906FF" w:rsidRDefault="00E8743A" w:rsidP="008709D6">
            <w:pPr>
              <w:widowControl w:val="0"/>
              <w:suppressAutoHyphens w:val="0"/>
              <w:autoSpaceDE w:val="0"/>
              <w:autoSpaceDN w:val="0"/>
              <w:adjustRightInd w:val="0"/>
              <w:ind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20; 20/1; 20/2</w:t>
            </w:r>
          </w:p>
        </w:tc>
        <w:tc>
          <w:tcPr>
            <w:tcW w:w="2409" w:type="dxa"/>
            <w:vAlign w:val="center"/>
          </w:tcPr>
          <w:p w14:paraId="37D76781"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3</w:t>
            </w:r>
          </w:p>
        </w:tc>
      </w:tr>
      <w:tr w:rsidR="00E8743A" w:rsidRPr="00B906FF" w14:paraId="1DE0FF28" w14:textId="77777777" w:rsidTr="008709D6">
        <w:tc>
          <w:tcPr>
            <w:tcW w:w="846" w:type="dxa"/>
            <w:vAlign w:val="center"/>
          </w:tcPr>
          <w:p w14:paraId="75A376E1"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32</w:t>
            </w:r>
          </w:p>
        </w:tc>
        <w:tc>
          <w:tcPr>
            <w:tcW w:w="3969" w:type="dxa"/>
            <w:vAlign w:val="center"/>
          </w:tcPr>
          <w:p w14:paraId="1B147D71"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улица Пушкина</w:t>
            </w:r>
          </w:p>
        </w:tc>
        <w:tc>
          <w:tcPr>
            <w:tcW w:w="2523" w:type="dxa"/>
            <w:vAlign w:val="center"/>
          </w:tcPr>
          <w:p w14:paraId="7C1D1A82" w14:textId="77777777" w:rsidR="00E8743A" w:rsidRPr="00B906FF" w:rsidRDefault="00E8743A" w:rsidP="008709D6">
            <w:pPr>
              <w:widowControl w:val="0"/>
              <w:suppressAutoHyphens w:val="0"/>
              <w:autoSpaceDE w:val="0"/>
              <w:autoSpaceDN w:val="0"/>
              <w:adjustRightInd w:val="0"/>
              <w:ind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20; 49; 55/14; 57а; 57Б; 65/3; 65/10;</w:t>
            </w:r>
          </w:p>
        </w:tc>
        <w:tc>
          <w:tcPr>
            <w:tcW w:w="2409" w:type="dxa"/>
            <w:vAlign w:val="center"/>
          </w:tcPr>
          <w:p w14:paraId="038EF1DB"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7</w:t>
            </w:r>
          </w:p>
        </w:tc>
      </w:tr>
      <w:tr w:rsidR="00E8743A" w:rsidRPr="00B906FF" w14:paraId="166C66EB" w14:textId="77777777" w:rsidTr="008709D6">
        <w:tc>
          <w:tcPr>
            <w:tcW w:w="846" w:type="dxa"/>
            <w:vAlign w:val="center"/>
          </w:tcPr>
          <w:p w14:paraId="5BA95588"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33</w:t>
            </w:r>
          </w:p>
        </w:tc>
        <w:tc>
          <w:tcPr>
            <w:tcW w:w="3969" w:type="dxa"/>
            <w:vAlign w:val="center"/>
          </w:tcPr>
          <w:p w14:paraId="0A431E7F"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xml:space="preserve">г. Михайловск улица Полковая </w:t>
            </w:r>
          </w:p>
        </w:tc>
        <w:tc>
          <w:tcPr>
            <w:tcW w:w="2523" w:type="dxa"/>
            <w:vAlign w:val="center"/>
          </w:tcPr>
          <w:p w14:paraId="4BF5AAAE" w14:textId="77777777" w:rsidR="00E8743A" w:rsidRPr="00B906FF" w:rsidRDefault="00E8743A" w:rsidP="008709D6">
            <w:pPr>
              <w:widowControl w:val="0"/>
              <w:suppressAutoHyphens w:val="0"/>
              <w:autoSpaceDE w:val="0"/>
              <w:autoSpaceDN w:val="0"/>
              <w:adjustRightInd w:val="0"/>
              <w:ind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25/1;</w:t>
            </w:r>
          </w:p>
        </w:tc>
        <w:tc>
          <w:tcPr>
            <w:tcW w:w="2409" w:type="dxa"/>
            <w:vAlign w:val="center"/>
          </w:tcPr>
          <w:p w14:paraId="2AA1A60F"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w:t>
            </w:r>
          </w:p>
        </w:tc>
      </w:tr>
      <w:tr w:rsidR="00E8743A" w:rsidRPr="00B906FF" w14:paraId="4FDE9DFB" w14:textId="77777777" w:rsidTr="008709D6">
        <w:tc>
          <w:tcPr>
            <w:tcW w:w="846" w:type="dxa"/>
            <w:vAlign w:val="center"/>
          </w:tcPr>
          <w:p w14:paraId="57B4F433"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34</w:t>
            </w:r>
          </w:p>
        </w:tc>
        <w:tc>
          <w:tcPr>
            <w:tcW w:w="3969" w:type="dxa"/>
            <w:vAlign w:val="center"/>
          </w:tcPr>
          <w:p w14:paraId="54093685"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улица Рабочая</w:t>
            </w:r>
          </w:p>
        </w:tc>
        <w:tc>
          <w:tcPr>
            <w:tcW w:w="2523" w:type="dxa"/>
            <w:vAlign w:val="center"/>
          </w:tcPr>
          <w:p w14:paraId="007D7F09" w14:textId="77777777" w:rsidR="00E8743A" w:rsidRPr="00B906FF" w:rsidRDefault="00E8743A" w:rsidP="008709D6">
            <w:pPr>
              <w:widowControl w:val="0"/>
              <w:suppressAutoHyphens w:val="0"/>
              <w:autoSpaceDE w:val="0"/>
              <w:autoSpaceDN w:val="0"/>
              <w:adjustRightInd w:val="0"/>
              <w:ind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1; 2; 3; 4; 5; 6; 7; 10;</w:t>
            </w:r>
          </w:p>
        </w:tc>
        <w:tc>
          <w:tcPr>
            <w:tcW w:w="2409" w:type="dxa"/>
            <w:vAlign w:val="center"/>
          </w:tcPr>
          <w:p w14:paraId="697F3344"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8</w:t>
            </w:r>
          </w:p>
        </w:tc>
      </w:tr>
      <w:tr w:rsidR="00E8743A" w:rsidRPr="00B906FF" w14:paraId="6134E09D" w14:textId="77777777" w:rsidTr="008709D6">
        <w:tc>
          <w:tcPr>
            <w:tcW w:w="846" w:type="dxa"/>
            <w:vAlign w:val="center"/>
          </w:tcPr>
          <w:p w14:paraId="2A5F892A"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35</w:t>
            </w:r>
          </w:p>
        </w:tc>
        <w:tc>
          <w:tcPr>
            <w:tcW w:w="3969" w:type="dxa"/>
            <w:vAlign w:val="center"/>
          </w:tcPr>
          <w:p w14:paraId="2E1DE813"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пер. Российский</w:t>
            </w:r>
          </w:p>
        </w:tc>
        <w:tc>
          <w:tcPr>
            <w:tcW w:w="2523" w:type="dxa"/>
            <w:vAlign w:val="center"/>
          </w:tcPr>
          <w:p w14:paraId="4C5CF63F" w14:textId="77777777" w:rsidR="00E8743A" w:rsidRPr="00B906FF" w:rsidRDefault="00E8743A" w:rsidP="008709D6">
            <w:pPr>
              <w:widowControl w:val="0"/>
              <w:suppressAutoHyphens w:val="0"/>
              <w:autoSpaceDE w:val="0"/>
              <w:autoSpaceDN w:val="0"/>
              <w:adjustRightInd w:val="0"/>
              <w:ind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99;</w:t>
            </w:r>
          </w:p>
        </w:tc>
        <w:tc>
          <w:tcPr>
            <w:tcW w:w="2409" w:type="dxa"/>
            <w:vAlign w:val="center"/>
          </w:tcPr>
          <w:p w14:paraId="255FA475"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w:t>
            </w:r>
          </w:p>
        </w:tc>
      </w:tr>
      <w:tr w:rsidR="00E8743A" w:rsidRPr="00B906FF" w14:paraId="0444D99C" w14:textId="77777777" w:rsidTr="008709D6">
        <w:tc>
          <w:tcPr>
            <w:tcW w:w="846" w:type="dxa"/>
            <w:vAlign w:val="center"/>
          </w:tcPr>
          <w:p w14:paraId="4499C525"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36</w:t>
            </w:r>
          </w:p>
        </w:tc>
        <w:tc>
          <w:tcPr>
            <w:tcW w:w="3969" w:type="dxa"/>
            <w:vAlign w:val="center"/>
          </w:tcPr>
          <w:p w14:paraId="5A2CFBAD"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пер. Ульяновский</w:t>
            </w:r>
          </w:p>
        </w:tc>
        <w:tc>
          <w:tcPr>
            <w:tcW w:w="2523" w:type="dxa"/>
            <w:vAlign w:val="center"/>
          </w:tcPr>
          <w:p w14:paraId="0ABFF085" w14:textId="77777777" w:rsidR="00E8743A" w:rsidRPr="00B906FF" w:rsidRDefault="00E8743A" w:rsidP="008709D6">
            <w:pPr>
              <w:widowControl w:val="0"/>
              <w:suppressAutoHyphens w:val="0"/>
              <w:autoSpaceDE w:val="0"/>
              <w:autoSpaceDN w:val="0"/>
              <w:adjustRightInd w:val="0"/>
              <w:ind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17; 17а;</w:t>
            </w:r>
          </w:p>
        </w:tc>
        <w:tc>
          <w:tcPr>
            <w:tcW w:w="2409" w:type="dxa"/>
            <w:vAlign w:val="center"/>
          </w:tcPr>
          <w:p w14:paraId="007ADB89"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2</w:t>
            </w:r>
          </w:p>
        </w:tc>
      </w:tr>
      <w:tr w:rsidR="00E8743A" w:rsidRPr="00B906FF" w14:paraId="39CA5C81" w14:textId="77777777" w:rsidTr="008709D6">
        <w:tc>
          <w:tcPr>
            <w:tcW w:w="846" w:type="dxa"/>
            <w:vAlign w:val="center"/>
          </w:tcPr>
          <w:p w14:paraId="605CEA0C"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37</w:t>
            </w:r>
          </w:p>
        </w:tc>
        <w:tc>
          <w:tcPr>
            <w:tcW w:w="3969" w:type="dxa"/>
            <w:vAlign w:val="center"/>
          </w:tcPr>
          <w:p w14:paraId="678BB26B"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улица Узорная</w:t>
            </w:r>
          </w:p>
        </w:tc>
        <w:tc>
          <w:tcPr>
            <w:tcW w:w="2523" w:type="dxa"/>
            <w:vAlign w:val="center"/>
          </w:tcPr>
          <w:p w14:paraId="7548AE93" w14:textId="77777777" w:rsidR="00E8743A" w:rsidRPr="00B906FF" w:rsidRDefault="00E8743A" w:rsidP="008709D6">
            <w:pPr>
              <w:widowControl w:val="0"/>
              <w:suppressAutoHyphens w:val="0"/>
              <w:autoSpaceDE w:val="0"/>
              <w:autoSpaceDN w:val="0"/>
              <w:adjustRightInd w:val="0"/>
              <w:ind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29;</w:t>
            </w:r>
          </w:p>
        </w:tc>
        <w:tc>
          <w:tcPr>
            <w:tcW w:w="2409" w:type="dxa"/>
            <w:vAlign w:val="center"/>
          </w:tcPr>
          <w:p w14:paraId="005E3957"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w:t>
            </w:r>
          </w:p>
        </w:tc>
      </w:tr>
      <w:tr w:rsidR="00E8743A" w:rsidRPr="00B906FF" w14:paraId="6F05E065" w14:textId="77777777" w:rsidTr="008709D6">
        <w:tc>
          <w:tcPr>
            <w:tcW w:w="846" w:type="dxa"/>
            <w:vAlign w:val="center"/>
          </w:tcPr>
          <w:p w14:paraId="234B868D"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38</w:t>
            </w:r>
          </w:p>
        </w:tc>
        <w:tc>
          <w:tcPr>
            <w:tcW w:w="3969" w:type="dxa"/>
            <w:vAlign w:val="center"/>
          </w:tcPr>
          <w:p w14:paraId="23758E3D"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улица Фестивальная</w:t>
            </w:r>
          </w:p>
        </w:tc>
        <w:tc>
          <w:tcPr>
            <w:tcW w:w="2523" w:type="dxa"/>
            <w:vAlign w:val="center"/>
          </w:tcPr>
          <w:p w14:paraId="6FDE8AC8" w14:textId="77777777" w:rsidR="00E8743A" w:rsidRPr="00B906FF" w:rsidRDefault="00E8743A" w:rsidP="008709D6">
            <w:pPr>
              <w:widowControl w:val="0"/>
              <w:suppressAutoHyphens w:val="0"/>
              <w:autoSpaceDE w:val="0"/>
              <w:autoSpaceDN w:val="0"/>
              <w:adjustRightInd w:val="0"/>
              <w:ind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12; 12/1; 12/2;</w:t>
            </w:r>
          </w:p>
        </w:tc>
        <w:tc>
          <w:tcPr>
            <w:tcW w:w="2409" w:type="dxa"/>
            <w:vAlign w:val="center"/>
          </w:tcPr>
          <w:p w14:paraId="477F0594"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3</w:t>
            </w:r>
          </w:p>
        </w:tc>
      </w:tr>
      <w:tr w:rsidR="00E8743A" w:rsidRPr="00B906FF" w14:paraId="75551F2C" w14:textId="77777777" w:rsidTr="008709D6">
        <w:tc>
          <w:tcPr>
            <w:tcW w:w="846" w:type="dxa"/>
            <w:vAlign w:val="center"/>
          </w:tcPr>
          <w:p w14:paraId="4F7E7688"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39</w:t>
            </w:r>
          </w:p>
        </w:tc>
        <w:tc>
          <w:tcPr>
            <w:tcW w:w="3969" w:type="dxa"/>
            <w:vAlign w:val="center"/>
          </w:tcPr>
          <w:p w14:paraId="4196125A"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улица Фрунзе</w:t>
            </w:r>
          </w:p>
        </w:tc>
        <w:tc>
          <w:tcPr>
            <w:tcW w:w="2523" w:type="dxa"/>
            <w:vAlign w:val="center"/>
          </w:tcPr>
          <w:p w14:paraId="354AE375" w14:textId="77777777" w:rsidR="00E8743A" w:rsidRPr="00B906FF" w:rsidRDefault="00E8743A" w:rsidP="008709D6">
            <w:pPr>
              <w:widowControl w:val="0"/>
              <w:suppressAutoHyphens w:val="0"/>
              <w:autoSpaceDE w:val="0"/>
              <w:autoSpaceDN w:val="0"/>
              <w:adjustRightInd w:val="0"/>
              <w:ind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6а;74/1; 74/2;</w:t>
            </w:r>
          </w:p>
        </w:tc>
        <w:tc>
          <w:tcPr>
            <w:tcW w:w="2409" w:type="dxa"/>
            <w:vAlign w:val="center"/>
          </w:tcPr>
          <w:p w14:paraId="1504D467"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3</w:t>
            </w:r>
          </w:p>
        </w:tc>
      </w:tr>
      <w:tr w:rsidR="00E8743A" w:rsidRPr="00B906FF" w14:paraId="7C944796" w14:textId="77777777" w:rsidTr="008709D6">
        <w:tc>
          <w:tcPr>
            <w:tcW w:w="846" w:type="dxa"/>
            <w:vAlign w:val="center"/>
          </w:tcPr>
          <w:p w14:paraId="5D99DE2F"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40</w:t>
            </w:r>
          </w:p>
        </w:tc>
        <w:tc>
          <w:tcPr>
            <w:tcW w:w="3969" w:type="dxa"/>
            <w:vAlign w:val="center"/>
          </w:tcPr>
          <w:p w14:paraId="72ED8D02"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улица Чистопрудная</w:t>
            </w:r>
          </w:p>
        </w:tc>
        <w:tc>
          <w:tcPr>
            <w:tcW w:w="2523" w:type="dxa"/>
            <w:vAlign w:val="center"/>
          </w:tcPr>
          <w:p w14:paraId="1E478110" w14:textId="77777777" w:rsidR="00E8743A" w:rsidRPr="00B906FF" w:rsidRDefault="00E8743A" w:rsidP="008709D6">
            <w:pPr>
              <w:widowControl w:val="0"/>
              <w:suppressAutoHyphens w:val="0"/>
              <w:autoSpaceDE w:val="0"/>
              <w:autoSpaceDN w:val="0"/>
              <w:adjustRightInd w:val="0"/>
              <w:ind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1;</w:t>
            </w:r>
          </w:p>
        </w:tc>
        <w:tc>
          <w:tcPr>
            <w:tcW w:w="2409" w:type="dxa"/>
            <w:vAlign w:val="center"/>
          </w:tcPr>
          <w:p w14:paraId="382EF5B1"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w:t>
            </w:r>
          </w:p>
        </w:tc>
      </w:tr>
      <w:tr w:rsidR="00E8743A" w:rsidRPr="00B906FF" w14:paraId="679D8470" w14:textId="77777777" w:rsidTr="008709D6">
        <w:tc>
          <w:tcPr>
            <w:tcW w:w="846" w:type="dxa"/>
            <w:vAlign w:val="center"/>
          </w:tcPr>
          <w:p w14:paraId="5F8B3FD9"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41</w:t>
            </w:r>
          </w:p>
        </w:tc>
        <w:tc>
          <w:tcPr>
            <w:tcW w:w="3969" w:type="dxa"/>
            <w:vAlign w:val="center"/>
          </w:tcPr>
          <w:p w14:paraId="7C1D597F"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улица Шоссейная</w:t>
            </w:r>
          </w:p>
        </w:tc>
        <w:tc>
          <w:tcPr>
            <w:tcW w:w="2523" w:type="dxa"/>
            <w:vAlign w:val="center"/>
          </w:tcPr>
          <w:p w14:paraId="0CFF4C09" w14:textId="77777777" w:rsidR="00E8743A" w:rsidRPr="00B906FF" w:rsidRDefault="00E8743A" w:rsidP="008709D6">
            <w:pPr>
              <w:widowControl w:val="0"/>
              <w:suppressAutoHyphens w:val="0"/>
              <w:autoSpaceDE w:val="0"/>
              <w:autoSpaceDN w:val="0"/>
              <w:adjustRightInd w:val="0"/>
              <w:ind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32;</w:t>
            </w:r>
          </w:p>
        </w:tc>
        <w:tc>
          <w:tcPr>
            <w:tcW w:w="2409" w:type="dxa"/>
            <w:vAlign w:val="center"/>
          </w:tcPr>
          <w:p w14:paraId="3914A227"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w:t>
            </w:r>
          </w:p>
        </w:tc>
      </w:tr>
      <w:tr w:rsidR="00E8743A" w:rsidRPr="00B906FF" w14:paraId="180E852E" w14:textId="77777777" w:rsidTr="008709D6">
        <w:tc>
          <w:tcPr>
            <w:tcW w:w="846" w:type="dxa"/>
            <w:vAlign w:val="center"/>
          </w:tcPr>
          <w:p w14:paraId="20EEA776"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42</w:t>
            </w:r>
          </w:p>
        </w:tc>
        <w:tc>
          <w:tcPr>
            <w:tcW w:w="3969" w:type="dxa"/>
            <w:vAlign w:val="center"/>
          </w:tcPr>
          <w:p w14:paraId="7E9B2D7C"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г. Михайловск улица Юности</w:t>
            </w:r>
          </w:p>
        </w:tc>
        <w:tc>
          <w:tcPr>
            <w:tcW w:w="2523" w:type="dxa"/>
            <w:vAlign w:val="center"/>
          </w:tcPr>
          <w:p w14:paraId="222CE329" w14:textId="77777777" w:rsidR="00E8743A" w:rsidRPr="00B906FF" w:rsidRDefault="00E8743A" w:rsidP="008709D6">
            <w:pPr>
              <w:widowControl w:val="0"/>
              <w:suppressAutoHyphens w:val="0"/>
              <w:autoSpaceDE w:val="0"/>
              <w:autoSpaceDN w:val="0"/>
              <w:adjustRightInd w:val="0"/>
              <w:ind w:right="-108"/>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1</w:t>
            </w:r>
          </w:p>
        </w:tc>
        <w:tc>
          <w:tcPr>
            <w:tcW w:w="2409" w:type="dxa"/>
            <w:vAlign w:val="center"/>
          </w:tcPr>
          <w:p w14:paraId="2F137223"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w:t>
            </w:r>
          </w:p>
        </w:tc>
      </w:tr>
      <w:tr w:rsidR="00E8743A" w:rsidRPr="00B906FF" w14:paraId="5AEDAF78" w14:textId="77777777" w:rsidTr="008709D6">
        <w:tc>
          <w:tcPr>
            <w:tcW w:w="7338" w:type="dxa"/>
            <w:gridSpan w:val="3"/>
            <w:vAlign w:val="center"/>
          </w:tcPr>
          <w:p w14:paraId="0017EEBC" w14:textId="77777777" w:rsidR="00E8743A" w:rsidRPr="00B906FF"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Итого по г. Михайловск</w:t>
            </w:r>
          </w:p>
        </w:tc>
        <w:tc>
          <w:tcPr>
            <w:tcW w:w="2409" w:type="dxa"/>
            <w:vAlign w:val="center"/>
          </w:tcPr>
          <w:p w14:paraId="312E5E8A"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192</w:t>
            </w:r>
          </w:p>
        </w:tc>
      </w:tr>
      <w:tr w:rsidR="00E8743A" w:rsidRPr="00B906FF" w14:paraId="5C068192" w14:textId="77777777" w:rsidTr="008709D6">
        <w:tc>
          <w:tcPr>
            <w:tcW w:w="846" w:type="dxa"/>
            <w:vAlign w:val="center"/>
          </w:tcPr>
          <w:p w14:paraId="6B71862D"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43</w:t>
            </w:r>
          </w:p>
        </w:tc>
        <w:tc>
          <w:tcPr>
            <w:tcW w:w="3969" w:type="dxa"/>
            <w:vAlign w:val="center"/>
          </w:tcPr>
          <w:p w14:paraId="7D3568A6"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х. Демино переулок Студенческий</w:t>
            </w:r>
          </w:p>
        </w:tc>
        <w:tc>
          <w:tcPr>
            <w:tcW w:w="2523" w:type="dxa"/>
            <w:vAlign w:val="center"/>
          </w:tcPr>
          <w:p w14:paraId="04FCB5B3" w14:textId="77777777" w:rsidR="00E8743A" w:rsidRPr="00B906FF"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№№2, 4</w:t>
            </w:r>
          </w:p>
        </w:tc>
        <w:tc>
          <w:tcPr>
            <w:tcW w:w="2409" w:type="dxa"/>
            <w:vAlign w:val="center"/>
          </w:tcPr>
          <w:p w14:paraId="6DD33E36"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2</w:t>
            </w:r>
          </w:p>
        </w:tc>
      </w:tr>
      <w:tr w:rsidR="00E8743A" w:rsidRPr="00B906FF" w14:paraId="7284FB61" w14:textId="77777777" w:rsidTr="008709D6">
        <w:tc>
          <w:tcPr>
            <w:tcW w:w="846" w:type="dxa"/>
            <w:vAlign w:val="center"/>
          </w:tcPr>
          <w:p w14:paraId="00A5A3DF"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44</w:t>
            </w:r>
          </w:p>
        </w:tc>
        <w:tc>
          <w:tcPr>
            <w:tcW w:w="3969" w:type="dxa"/>
            <w:vAlign w:val="center"/>
          </w:tcPr>
          <w:p w14:paraId="6D8C4FB7"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х. Демино улица Советская</w:t>
            </w:r>
          </w:p>
        </w:tc>
        <w:tc>
          <w:tcPr>
            <w:tcW w:w="2523" w:type="dxa"/>
            <w:vAlign w:val="center"/>
          </w:tcPr>
          <w:p w14:paraId="3ADB180B" w14:textId="77777777" w:rsidR="00E8743A" w:rsidRPr="00B906FF"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№21</w:t>
            </w:r>
          </w:p>
        </w:tc>
        <w:tc>
          <w:tcPr>
            <w:tcW w:w="2409" w:type="dxa"/>
            <w:vAlign w:val="center"/>
          </w:tcPr>
          <w:p w14:paraId="0236270E"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2</w:t>
            </w:r>
          </w:p>
        </w:tc>
      </w:tr>
      <w:tr w:rsidR="00E8743A" w:rsidRPr="00B906FF" w14:paraId="6B850420" w14:textId="77777777" w:rsidTr="008709D6">
        <w:tc>
          <w:tcPr>
            <w:tcW w:w="7338" w:type="dxa"/>
            <w:gridSpan w:val="3"/>
            <w:vAlign w:val="center"/>
          </w:tcPr>
          <w:p w14:paraId="72ACBA63" w14:textId="77777777" w:rsidR="00E8743A" w:rsidRPr="00B906FF"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Итого по х. Демино</w:t>
            </w:r>
          </w:p>
        </w:tc>
        <w:tc>
          <w:tcPr>
            <w:tcW w:w="2409" w:type="dxa"/>
            <w:vAlign w:val="center"/>
          </w:tcPr>
          <w:p w14:paraId="67776C5C"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3</w:t>
            </w:r>
          </w:p>
        </w:tc>
      </w:tr>
      <w:tr w:rsidR="00E8743A" w:rsidRPr="00B906FF" w14:paraId="68FF1067" w14:textId="77777777" w:rsidTr="008709D6">
        <w:tc>
          <w:tcPr>
            <w:tcW w:w="846" w:type="dxa"/>
            <w:vAlign w:val="center"/>
          </w:tcPr>
          <w:p w14:paraId="68FC1F62"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45</w:t>
            </w:r>
          </w:p>
        </w:tc>
        <w:tc>
          <w:tcPr>
            <w:tcW w:w="3969" w:type="dxa"/>
            <w:vAlign w:val="center"/>
          </w:tcPr>
          <w:p w14:paraId="2B4CD1D6"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п. Цимлянский улица Советская</w:t>
            </w:r>
          </w:p>
        </w:tc>
        <w:tc>
          <w:tcPr>
            <w:tcW w:w="2523" w:type="dxa"/>
            <w:vAlign w:val="center"/>
          </w:tcPr>
          <w:p w14:paraId="3D1AD369" w14:textId="77777777" w:rsidR="00E8743A" w:rsidRPr="00B906FF"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№№2, 8, 10, 12</w:t>
            </w:r>
          </w:p>
        </w:tc>
        <w:tc>
          <w:tcPr>
            <w:tcW w:w="2409" w:type="dxa"/>
            <w:vAlign w:val="center"/>
          </w:tcPr>
          <w:p w14:paraId="492D46B9"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4</w:t>
            </w:r>
          </w:p>
        </w:tc>
      </w:tr>
      <w:tr w:rsidR="00E8743A" w:rsidRPr="00B906FF" w14:paraId="2CF9DA67" w14:textId="77777777" w:rsidTr="008709D6">
        <w:tc>
          <w:tcPr>
            <w:tcW w:w="7338" w:type="dxa"/>
            <w:gridSpan w:val="3"/>
            <w:vAlign w:val="center"/>
          </w:tcPr>
          <w:p w14:paraId="1C254086" w14:textId="77777777" w:rsidR="00E8743A" w:rsidRPr="00B906FF"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Итого по п. Цимлянский</w:t>
            </w:r>
          </w:p>
        </w:tc>
        <w:tc>
          <w:tcPr>
            <w:tcW w:w="2409" w:type="dxa"/>
            <w:vAlign w:val="center"/>
          </w:tcPr>
          <w:p w14:paraId="5C2906E1"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4</w:t>
            </w:r>
          </w:p>
        </w:tc>
      </w:tr>
      <w:tr w:rsidR="00E8743A" w:rsidRPr="00B906FF" w14:paraId="72DC9186" w14:textId="77777777" w:rsidTr="008709D6">
        <w:tc>
          <w:tcPr>
            <w:tcW w:w="846" w:type="dxa"/>
            <w:vAlign w:val="center"/>
          </w:tcPr>
          <w:p w14:paraId="083C7424"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46</w:t>
            </w:r>
          </w:p>
        </w:tc>
        <w:tc>
          <w:tcPr>
            <w:tcW w:w="3969" w:type="dxa"/>
            <w:vAlign w:val="center"/>
          </w:tcPr>
          <w:p w14:paraId="124050F0"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с. Верхнерусское улица Подгорная</w:t>
            </w:r>
          </w:p>
        </w:tc>
        <w:tc>
          <w:tcPr>
            <w:tcW w:w="2523" w:type="dxa"/>
            <w:vAlign w:val="center"/>
          </w:tcPr>
          <w:p w14:paraId="486DC215" w14:textId="77777777" w:rsidR="00E8743A" w:rsidRPr="00B906FF"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№№95, 97, 158</w:t>
            </w:r>
          </w:p>
        </w:tc>
        <w:tc>
          <w:tcPr>
            <w:tcW w:w="2409" w:type="dxa"/>
            <w:vAlign w:val="center"/>
          </w:tcPr>
          <w:p w14:paraId="35BB70A1"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3</w:t>
            </w:r>
          </w:p>
        </w:tc>
      </w:tr>
      <w:tr w:rsidR="00E8743A" w:rsidRPr="00B906FF" w14:paraId="09215C00" w14:textId="77777777" w:rsidTr="008709D6">
        <w:tc>
          <w:tcPr>
            <w:tcW w:w="7338" w:type="dxa"/>
            <w:gridSpan w:val="3"/>
            <w:vAlign w:val="center"/>
          </w:tcPr>
          <w:p w14:paraId="12C7B4FF" w14:textId="77777777" w:rsidR="00E8743A" w:rsidRPr="00B906FF"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Итого по с. Верхнерусское</w:t>
            </w:r>
          </w:p>
        </w:tc>
        <w:tc>
          <w:tcPr>
            <w:tcW w:w="2409" w:type="dxa"/>
            <w:vAlign w:val="center"/>
          </w:tcPr>
          <w:p w14:paraId="12776318"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3</w:t>
            </w:r>
          </w:p>
        </w:tc>
      </w:tr>
      <w:tr w:rsidR="00E8743A" w:rsidRPr="00B906FF" w14:paraId="38B4647A" w14:textId="77777777" w:rsidTr="008709D6">
        <w:tc>
          <w:tcPr>
            <w:tcW w:w="846" w:type="dxa"/>
            <w:vAlign w:val="center"/>
          </w:tcPr>
          <w:p w14:paraId="5FD31C07"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47</w:t>
            </w:r>
          </w:p>
        </w:tc>
        <w:tc>
          <w:tcPr>
            <w:tcW w:w="3969" w:type="dxa"/>
            <w:vAlign w:val="center"/>
          </w:tcPr>
          <w:p w14:paraId="40E722F1" w14:textId="77777777" w:rsidR="00E8743A" w:rsidRPr="00B906FF" w:rsidRDefault="00E8743A" w:rsidP="00E8743A">
            <w:pPr>
              <w:widowControl w:val="0"/>
              <w:suppressAutoHyphens w:val="0"/>
              <w:autoSpaceDE w:val="0"/>
              <w:autoSpaceDN w:val="0"/>
              <w:adjustRightInd w:val="0"/>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 xml:space="preserve">ст. </w:t>
            </w:r>
            <w:proofErr w:type="spellStart"/>
            <w:r w:rsidRPr="00B906FF">
              <w:rPr>
                <w:rFonts w:ascii="Times New Roman" w:eastAsia="Times New Roman" w:hAnsi="Times New Roman" w:cs="Times New Roman"/>
                <w:sz w:val="20"/>
                <w:szCs w:val="20"/>
                <w:lang w:eastAsia="ru-RU"/>
              </w:rPr>
              <w:t>Тепнолесская</w:t>
            </w:r>
            <w:proofErr w:type="spellEnd"/>
            <w:r w:rsidRPr="00B906FF">
              <w:rPr>
                <w:rFonts w:ascii="Times New Roman" w:eastAsia="Times New Roman" w:hAnsi="Times New Roman" w:cs="Times New Roman"/>
                <w:sz w:val="20"/>
                <w:szCs w:val="20"/>
                <w:lang w:eastAsia="ru-RU"/>
              </w:rPr>
              <w:t xml:space="preserve"> улица Центральная</w:t>
            </w:r>
          </w:p>
        </w:tc>
        <w:tc>
          <w:tcPr>
            <w:tcW w:w="2523" w:type="dxa"/>
            <w:vAlign w:val="center"/>
          </w:tcPr>
          <w:p w14:paraId="7E344EB0" w14:textId="77777777" w:rsidR="00E8743A" w:rsidRPr="00B906FF"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№№167, 169</w:t>
            </w:r>
          </w:p>
        </w:tc>
        <w:tc>
          <w:tcPr>
            <w:tcW w:w="2409" w:type="dxa"/>
            <w:vAlign w:val="center"/>
          </w:tcPr>
          <w:p w14:paraId="37BBBFA8"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2</w:t>
            </w:r>
          </w:p>
        </w:tc>
      </w:tr>
      <w:tr w:rsidR="00E8743A" w:rsidRPr="00B906FF" w14:paraId="2DBFF66F" w14:textId="77777777" w:rsidTr="008709D6">
        <w:tc>
          <w:tcPr>
            <w:tcW w:w="7338" w:type="dxa"/>
            <w:gridSpan w:val="3"/>
            <w:vAlign w:val="center"/>
          </w:tcPr>
          <w:p w14:paraId="7B7F6AFE" w14:textId="77777777" w:rsidR="00E8743A" w:rsidRPr="00B906FF"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Итого по ст. Темнолесская</w:t>
            </w:r>
          </w:p>
        </w:tc>
        <w:tc>
          <w:tcPr>
            <w:tcW w:w="2409" w:type="dxa"/>
            <w:vAlign w:val="center"/>
          </w:tcPr>
          <w:p w14:paraId="623887D6"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2</w:t>
            </w:r>
          </w:p>
        </w:tc>
      </w:tr>
      <w:tr w:rsidR="00E8743A" w:rsidRPr="00B906FF" w14:paraId="65C7D41A" w14:textId="77777777" w:rsidTr="008709D6">
        <w:tc>
          <w:tcPr>
            <w:tcW w:w="7338" w:type="dxa"/>
            <w:gridSpan w:val="3"/>
            <w:vAlign w:val="center"/>
          </w:tcPr>
          <w:p w14:paraId="385DC40F" w14:textId="77777777" w:rsidR="00E8743A" w:rsidRPr="00B906FF" w:rsidRDefault="00E8743A" w:rsidP="00D97653">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Итого по Шпаковскому МО СК</w:t>
            </w:r>
          </w:p>
        </w:tc>
        <w:tc>
          <w:tcPr>
            <w:tcW w:w="2409" w:type="dxa"/>
            <w:vAlign w:val="center"/>
          </w:tcPr>
          <w:p w14:paraId="00375516" w14:textId="77777777" w:rsidR="00E8743A" w:rsidRPr="00B906FF" w:rsidRDefault="00E8743A" w:rsidP="00E8743A">
            <w:pPr>
              <w:widowControl w:val="0"/>
              <w:suppressAutoHyphens w:val="0"/>
              <w:autoSpaceDE w:val="0"/>
              <w:autoSpaceDN w:val="0"/>
              <w:adjustRightInd w:val="0"/>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204</w:t>
            </w:r>
          </w:p>
        </w:tc>
      </w:tr>
    </w:tbl>
    <w:p w14:paraId="3E20E29B" w14:textId="77777777" w:rsidR="00FA6554" w:rsidRPr="00B906FF" w:rsidRDefault="00FA6554" w:rsidP="00D97653">
      <w:pPr>
        <w:pStyle w:val="affff1"/>
        <w:spacing w:after="0" w:line="276" w:lineRule="auto"/>
      </w:pPr>
    </w:p>
    <w:p w14:paraId="0EA23186" w14:textId="77777777" w:rsidR="00F34F90" w:rsidRPr="00B906FF" w:rsidRDefault="0026467C" w:rsidP="00D97653">
      <w:pPr>
        <w:pStyle w:val="2fd"/>
        <w:spacing w:after="0" w:line="276" w:lineRule="auto"/>
        <w:ind w:right="-283"/>
        <w:rPr>
          <w:rFonts w:ascii="Times New Roman" w:hAnsi="Times New Roman" w:cs="Times New Roman"/>
        </w:rPr>
      </w:pPr>
      <w:bookmarkStart w:id="110" w:name="_Toc4414486"/>
      <w:bookmarkStart w:id="111" w:name="_Toc4493490"/>
      <w:bookmarkStart w:id="112" w:name="_Toc197503783"/>
      <w:r w:rsidRPr="00B906FF">
        <w:rPr>
          <w:rFonts w:ascii="Times New Roman" w:hAnsi="Times New Roman" w:cs="Times New Roman"/>
        </w:rPr>
        <w:t>1.</w:t>
      </w:r>
      <w:r w:rsidR="006E51AB" w:rsidRPr="00B906FF">
        <w:rPr>
          <w:rFonts w:ascii="Times New Roman" w:hAnsi="Times New Roman" w:cs="Times New Roman"/>
        </w:rPr>
        <w:t>4</w:t>
      </w:r>
      <w:r w:rsidR="002645D5" w:rsidRPr="00B906FF">
        <w:rPr>
          <w:rFonts w:ascii="Times New Roman" w:hAnsi="Times New Roman" w:cs="Times New Roman"/>
        </w:rPr>
        <w:t xml:space="preserve"> </w:t>
      </w:r>
      <w:r w:rsidR="00F34F90" w:rsidRPr="00B906FF">
        <w:rPr>
          <w:rFonts w:ascii="Times New Roman" w:hAnsi="Times New Roman" w:cs="Times New Roman"/>
        </w:rPr>
        <w:t>Описание изменений, произошедших в функциональной структуре теплоснабжения города за период, предшествующий актуализации схемы теплоснабжения</w:t>
      </w:r>
      <w:bookmarkEnd w:id="110"/>
      <w:bookmarkEnd w:id="111"/>
      <w:bookmarkEnd w:id="112"/>
    </w:p>
    <w:p w14:paraId="7F5293A7" w14:textId="77777777" w:rsidR="00E92549" w:rsidRPr="00B906FF" w:rsidRDefault="00E92549" w:rsidP="00D97653">
      <w:pPr>
        <w:pStyle w:val="affff1"/>
        <w:spacing w:after="0" w:line="276" w:lineRule="auto"/>
        <w:ind w:right="-283"/>
        <w:rPr>
          <w:rFonts w:ascii="Times New Roman" w:hAnsi="Times New Roman"/>
          <w:sz w:val="28"/>
          <w:szCs w:val="28"/>
        </w:rPr>
      </w:pPr>
      <w:r w:rsidRPr="00B906FF">
        <w:rPr>
          <w:rFonts w:ascii="Times New Roman" w:hAnsi="Times New Roman"/>
          <w:sz w:val="28"/>
          <w:szCs w:val="28"/>
        </w:rPr>
        <w:t xml:space="preserve">В Главу 1 «Существующее положение в сфере теплоснабжения </w:t>
      </w:r>
      <w:r w:rsidR="00E8743A" w:rsidRPr="00B906FF">
        <w:rPr>
          <w:rFonts w:ascii="Times New Roman" w:hAnsi="Times New Roman"/>
          <w:sz w:val="28"/>
          <w:szCs w:val="28"/>
        </w:rPr>
        <w:t>Шпаковского муниципального округа</w:t>
      </w:r>
      <w:r w:rsidRPr="00B906FF">
        <w:rPr>
          <w:rFonts w:ascii="Times New Roman" w:hAnsi="Times New Roman"/>
          <w:sz w:val="28"/>
          <w:szCs w:val="28"/>
        </w:rPr>
        <w:t>» в ходе актуализации внесены следующие изменения:</w:t>
      </w:r>
    </w:p>
    <w:p w14:paraId="6558E111" w14:textId="26F36FB1" w:rsidR="006A183A" w:rsidRPr="00B906FF" w:rsidRDefault="00E92549" w:rsidP="008709D6">
      <w:pPr>
        <w:pStyle w:val="affff1"/>
        <w:numPr>
          <w:ilvl w:val="0"/>
          <w:numId w:val="19"/>
        </w:numPr>
        <w:spacing w:after="0" w:line="276" w:lineRule="auto"/>
        <w:ind w:right="-283"/>
        <w:rPr>
          <w:rFonts w:ascii="Times New Roman" w:hAnsi="Times New Roman"/>
          <w:sz w:val="28"/>
          <w:szCs w:val="28"/>
        </w:rPr>
      </w:pPr>
      <w:r w:rsidRPr="00B906FF">
        <w:rPr>
          <w:rFonts w:ascii="Times New Roman" w:hAnsi="Times New Roman"/>
          <w:sz w:val="28"/>
          <w:szCs w:val="28"/>
        </w:rPr>
        <w:t xml:space="preserve">обновлена информация по </w:t>
      </w:r>
      <w:r w:rsidR="00567888" w:rsidRPr="00B906FF">
        <w:rPr>
          <w:rFonts w:ascii="Times New Roman" w:hAnsi="Times New Roman"/>
          <w:sz w:val="28"/>
          <w:szCs w:val="28"/>
        </w:rPr>
        <w:t>характеристикам систем теплоснабжения (</w:t>
      </w:r>
      <w:proofErr w:type="spellStart"/>
      <w:r w:rsidR="008709D6" w:rsidRPr="00B906FF">
        <w:rPr>
          <w:rFonts w:ascii="Times New Roman" w:hAnsi="Times New Roman"/>
          <w:sz w:val="28"/>
          <w:szCs w:val="28"/>
        </w:rPr>
        <w:t>установленнная</w:t>
      </w:r>
      <w:proofErr w:type="spellEnd"/>
      <w:r w:rsidR="008709D6" w:rsidRPr="00B906FF">
        <w:rPr>
          <w:rFonts w:ascii="Times New Roman" w:hAnsi="Times New Roman"/>
          <w:sz w:val="28"/>
          <w:szCs w:val="28"/>
        </w:rPr>
        <w:t xml:space="preserve"> мощность котельного оборудования и </w:t>
      </w:r>
      <w:r w:rsidR="00567888" w:rsidRPr="00B906FF">
        <w:rPr>
          <w:rFonts w:ascii="Times New Roman" w:hAnsi="Times New Roman"/>
          <w:sz w:val="28"/>
          <w:szCs w:val="28"/>
        </w:rPr>
        <w:t>тепловая нагрузка</w:t>
      </w:r>
      <w:r w:rsidR="008709D6" w:rsidRPr="00B906FF">
        <w:rPr>
          <w:rFonts w:ascii="Times New Roman" w:hAnsi="Times New Roman"/>
          <w:sz w:val="28"/>
          <w:szCs w:val="28"/>
        </w:rPr>
        <w:t xml:space="preserve"> потребителей</w:t>
      </w:r>
      <w:r w:rsidR="00567888" w:rsidRPr="00B906FF">
        <w:rPr>
          <w:rFonts w:ascii="Times New Roman" w:hAnsi="Times New Roman"/>
          <w:sz w:val="28"/>
          <w:szCs w:val="28"/>
        </w:rPr>
        <w:t>)</w:t>
      </w:r>
      <w:r w:rsidR="00AF1AF9" w:rsidRPr="00B906FF">
        <w:rPr>
          <w:rFonts w:ascii="Times New Roman" w:hAnsi="Times New Roman"/>
          <w:sz w:val="28"/>
          <w:szCs w:val="28"/>
        </w:rPr>
        <w:t>, принадлежность к ТСО</w:t>
      </w:r>
      <w:r w:rsidR="008709D6" w:rsidRPr="00B906FF">
        <w:rPr>
          <w:rFonts w:ascii="Times New Roman" w:hAnsi="Times New Roman"/>
          <w:sz w:val="28"/>
          <w:szCs w:val="28"/>
        </w:rPr>
        <w:t>.</w:t>
      </w:r>
    </w:p>
    <w:p w14:paraId="1DBF2CC2" w14:textId="77777777" w:rsidR="0090206C" w:rsidRPr="00B906FF" w:rsidRDefault="0090206C">
      <w:pPr>
        <w:rPr>
          <w:rFonts w:ascii="Arial" w:eastAsia="Times New Roman" w:hAnsi="Arial" w:cs="Arial"/>
          <w:color w:val="333333"/>
          <w:sz w:val="23"/>
          <w:szCs w:val="23"/>
          <w:lang w:eastAsia="ru-RU"/>
        </w:rPr>
      </w:pPr>
      <w:r w:rsidRPr="00B906FF">
        <w:rPr>
          <w:rFonts w:ascii="Arial" w:eastAsia="Times New Roman" w:hAnsi="Arial" w:cs="Arial"/>
          <w:color w:val="333333"/>
          <w:sz w:val="23"/>
          <w:szCs w:val="23"/>
          <w:lang w:eastAsia="ru-RU"/>
        </w:rPr>
        <w:br w:type="page"/>
      </w:r>
    </w:p>
    <w:p w14:paraId="4A24D150" w14:textId="77777777" w:rsidR="0090206C" w:rsidRPr="00B906FF" w:rsidRDefault="0090206C" w:rsidP="00D97653">
      <w:pPr>
        <w:pStyle w:val="1"/>
        <w:spacing w:after="0" w:line="276" w:lineRule="auto"/>
        <w:ind w:right="-283"/>
        <w:rPr>
          <w:rFonts w:ascii="Times New Roman" w:hAnsi="Times New Roman" w:cs="Times New Roman"/>
        </w:rPr>
      </w:pPr>
      <w:bookmarkStart w:id="113" w:name="_Toc4414487"/>
      <w:bookmarkStart w:id="114" w:name="_Toc4493491"/>
      <w:bookmarkStart w:id="115" w:name="_Toc197503784"/>
      <w:r w:rsidRPr="00B906FF">
        <w:rPr>
          <w:rFonts w:ascii="Times New Roman" w:hAnsi="Times New Roman" w:cs="Times New Roman"/>
        </w:rPr>
        <w:lastRenderedPageBreak/>
        <w:t>ЧАСТЬ 2</w:t>
      </w:r>
      <w:r w:rsidR="00276ACB" w:rsidRPr="00B906FF">
        <w:rPr>
          <w:rFonts w:ascii="Times New Roman" w:hAnsi="Times New Roman" w:cs="Times New Roman"/>
        </w:rPr>
        <w:t>.</w:t>
      </w:r>
      <w:r w:rsidRPr="00B906FF">
        <w:rPr>
          <w:rFonts w:ascii="Times New Roman" w:hAnsi="Times New Roman" w:cs="Times New Roman"/>
        </w:rPr>
        <w:t xml:space="preserve"> ИСТОЧНИКИ </w:t>
      </w:r>
      <w:r w:rsidR="000732A1" w:rsidRPr="00B906FF">
        <w:rPr>
          <w:rFonts w:ascii="Times New Roman" w:hAnsi="Times New Roman" w:cs="Times New Roman"/>
        </w:rPr>
        <w:t>ТЕПЛО</w:t>
      </w:r>
      <w:bookmarkEnd w:id="113"/>
      <w:bookmarkEnd w:id="114"/>
      <w:r w:rsidR="000732A1" w:rsidRPr="00B906FF">
        <w:rPr>
          <w:rFonts w:ascii="Times New Roman" w:hAnsi="Times New Roman" w:cs="Times New Roman"/>
        </w:rPr>
        <w:t>ВОЙ ЭНЕРГИИ</w:t>
      </w:r>
      <w:bookmarkEnd w:id="115"/>
    </w:p>
    <w:p w14:paraId="017EC4CE" w14:textId="77777777" w:rsidR="00C05896" w:rsidRPr="00B906FF" w:rsidRDefault="008B045E" w:rsidP="00D97653">
      <w:pPr>
        <w:pStyle w:val="2fd"/>
        <w:spacing w:after="0" w:line="276" w:lineRule="auto"/>
        <w:ind w:right="-283"/>
        <w:rPr>
          <w:rFonts w:ascii="Times New Roman" w:hAnsi="Times New Roman" w:cs="Times New Roman"/>
        </w:rPr>
      </w:pPr>
      <w:bookmarkStart w:id="116" w:name="_Toc197503785"/>
      <w:bookmarkStart w:id="117" w:name="_Toc4414488"/>
      <w:bookmarkStart w:id="118" w:name="_Toc4493492"/>
      <w:r w:rsidRPr="00B906FF">
        <w:rPr>
          <w:rFonts w:ascii="Times New Roman" w:hAnsi="Times New Roman" w:cs="Times New Roman"/>
        </w:rPr>
        <w:t xml:space="preserve">2.1 </w:t>
      </w:r>
      <w:r w:rsidR="003A5B68" w:rsidRPr="00B906FF">
        <w:rPr>
          <w:rFonts w:ascii="Times New Roman" w:hAnsi="Times New Roman" w:cs="Times New Roman"/>
        </w:rPr>
        <w:t>Структура и технические характеристики основного оборудования</w:t>
      </w:r>
      <w:bookmarkEnd w:id="116"/>
    </w:p>
    <w:bookmarkEnd w:id="117"/>
    <w:bookmarkEnd w:id="118"/>
    <w:p w14:paraId="7750C509" w14:textId="77777777" w:rsidR="00F008A8" w:rsidRPr="00B906FF" w:rsidRDefault="00F008A8" w:rsidP="00D97653">
      <w:pPr>
        <w:pStyle w:val="affff1"/>
        <w:spacing w:after="0" w:line="276" w:lineRule="auto"/>
        <w:ind w:right="-283"/>
        <w:rPr>
          <w:rFonts w:ascii="Times New Roman" w:hAnsi="Times New Roman"/>
          <w:sz w:val="28"/>
          <w:szCs w:val="28"/>
        </w:rPr>
      </w:pPr>
      <w:r w:rsidRPr="00B906FF">
        <w:rPr>
          <w:rFonts w:ascii="Times New Roman" w:hAnsi="Times New Roman"/>
          <w:sz w:val="28"/>
          <w:szCs w:val="28"/>
        </w:rPr>
        <w:t xml:space="preserve">В зоне деятельности ЕТО </w:t>
      </w:r>
      <w:r w:rsidR="00BC32CF" w:rsidRPr="00B906FF">
        <w:rPr>
          <w:rFonts w:ascii="Times New Roman" w:hAnsi="Times New Roman"/>
          <w:sz w:val="28"/>
          <w:szCs w:val="28"/>
        </w:rPr>
        <w:t>Шпаковский филиал ГУП СК «Крайтеплоэнерго»</w:t>
      </w:r>
      <w:r w:rsidRPr="00B906FF">
        <w:rPr>
          <w:rFonts w:ascii="Times New Roman" w:hAnsi="Times New Roman"/>
          <w:sz w:val="28"/>
          <w:szCs w:val="28"/>
        </w:rPr>
        <w:t xml:space="preserve"> функционирует 2</w:t>
      </w:r>
      <w:r w:rsidR="007975A7" w:rsidRPr="00B906FF">
        <w:rPr>
          <w:rFonts w:ascii="Times New Roman" w:hAnsi="Times New Roman"/>
          <w:sz w:val="28"/>
          <w:szCs w:val="28"/>
        </w:rPr>
        <w:t>2</w:t>
      </w:r>
      <w:r w:rsidRPr="00B906FF">
        <w:rPr>
          <w:rFonts w:ascii="Times New Roman" w:hAnsi="Times New Roman"/>
          <w:sz w:val="28"/>
          <w:szCs w:val="28"/>
        </w:rPr>
        <w:t xml:space="preserve"> отопительн</w:t>
      </w:r>
      <w:r w:rsidR="00D97653" w:rsidRPr="00B906FF">
        <w:rPr>
          <w:rFonts w:ascii="Times New Roman" w:hAnsi="Times New Roman"/>
          <w:sz w:val="28"/>
          <w:szCs w:val="28"/>
        </w:rPr>
        <w:t>ые</w:t>
      </w:r>
      <w:r w:rsidRPr="00B906FF">
        <w:rPr>
          <w:rFonts w:ascii="Times New Roman" w:hAnsi="Times New Roman"/>
          <w:sz w:val="28"/>
          <w:szCs w:val="28"/>
        </w:rPr>
        <w:t xml:space="preserve"> котельн</w:t>
      </w:r>
      <w:r w:rsidR="00C965B2" w:rsidRPr="00B906FF">
        <w:rPr>
          <w:rFonts w:ascii="Times New Roman" w:hAnsi="Times New Roman"/>
          <w:sz w:val="28"/>
          <w:szCs w:val="28"/>
        </w:rPr>
        <w:t>ы</w:t>
      </w:r>
      <w:r w:rsidR="00D97653" w:rsidRPr="00B906FF">
        <w:rPr>
          <w:rFonts w:ascii="Times New Roman" w:hAnsi="Times New Roman"/>
          <w:sz w:val="28"/>
          <w:szCs w:val="28"/>
        </w:rPr>
        <w:t>е</w:t>
      </w:r>
      <w:r w:rsidRPr="00B906FF">
        <w:rPr>
          <w:rFonts w:ascii="Times New Roman" w:hAnsi="Times New Roman"/>
          <w:sz w:val="28"/>
          <w:szCs w:val="28"/>
        </w:rPr>
        <w:t>.</w:t>
      </w:r>
    </w:p>
    <w:p w14:paraId="70A3DEEE" w14:textId="77777777" w:rsidR="00990A86" w:rsidRPr="00B906FF" w:rsidRDefault="000F03BC" w:rsidP="00D97653">
      <w:pPr>
        <w:pStyle w:val="affff1"/>
        <w:spacing w:after="0" w:line="276" w:lineRule="auto"/>
        <w:ind w:right="-283"/>
        <w:rPr>
          <w:rFonts w:ascii="Times New Roman" w:eastAsiaTheme="minorHAnsi" w:hAnsi="Times New Roman"/>
          <w:color w:val="000000"/>
          <w:sz w:val="28"/>
          <w:szCs w:val="28"/>
          <w:shd w:val="clear" w:color="auto" w:fill="FFFFFF"/>
        </w:rPr>
      </w:pPr>
      <w:r w:rsidRPr="00B906FF">
        <w:rPr>
          <w:rFonts w:ascii="Times New Roman" w:eastAsiaTheme="minorHAnsi" w:hAnsi="Times New Roman"/>
          <w:color w:val="000000"/>
          <w:sz w:val="28"/>
          <w:szCs w:val="28"/>
          <w:shd w:val="clear" w:color="auto" w:fill="FFFFFF"/>
        </w:rPr>
        <w:t xml:space="preserve">По ведомственной принадлежности </w:t>
      </w:r>
      <w:r w:rsidR="00990A86" w:rsidRPr="00B906FF">
        <w:rPr>
          <w:rFonts w:ascii="Times New Roman" w:eastAsiaTheme="minorHAnsi" w:hAnsi="Times New Roman"/>
          <w:color w:val="000000"/>
          <w:sz w:val="28"/>
          <w:szCs w:val="28"/>
          <w:shd w:val="clear" w:color="auto" w:fill="FFFFFF"/>
        </w:rPr>
        <w:t xml:space="preserve">котельные являются </w:t>
      </w:r>
      <w:r w:rsidR="007975A7" w:rsidRPr="00B906FF">
        <w:rPr>
          <w:rFonts w:ascii="Times New Roman" w:eastAsiaTheme="minorHAnsi" w:hAnsi="Times New Roman"/>
          <w:color w:val="000000"/>
          <w:sz w:val="28"/>
          <w:szCs w:val="28"/>
          <w:shd w:val="clear" w:color="auto" w:fill="FFFFFF"/>
        </w:rPr>
        <w:t>муниципальными</w:t>
      </w:r>
      <w:r w:rsidR="00990A86" w:rsidRPr="00B906FF">
        <w:rPr>
          <w:rFonts w:ascii="Times New Roman" w:eastAsiaTheme="minorHAnsi" w:hAnsi="Times New Roman"/>
          <w:color w:val="000000"/>
          <w:sz w:val="28"/>
          <w:szCs w:val="28"/>
          <w:shd w:val="clear" w:color="auto" w:fill="FFFFFF"/>
        </w:rPr>
        <w:t xml:space="preserve"> и эксплуатируются </w:t>
      </w:r>
      <w:r w:rsidR="00BC32CF" w:rsidRPr="00B906FF">
        <w:rPr>
          <w:rFonts w:ascii="Times New Roman" w:hAnsi="Times New Roman"/>
          <w:sz w:val="28"/>
          <w:szCs w:val="28"/>
        </w:rPr>
        <w:t>Шпаковски</w:t>
      </w:r>
      <w:r w:rsidR="00D97653" w:rsidRPr="00B906FF">
        <w:rPr>
          <w:rFonts w:ascii="Times New Roman" w:hAnsi="Times New Roman"/>
          <w:sz w:val="28"/>
          <w:szCs w:val="28"/>
        </w:rPr>
        <w:t>м</w:t>
      </w:r>
      <w:r w:rsidR="00BC32CF" w:rsidRPr="00B906FF">
        <w:rPr>
          <w:rFonts w:ascii="Times New Roman" w:hAnsi="Times New Roman"/>
          <w:sz w:val="28"/>
          <w:szCs w:val="28"/>
        </w:rPr>
        <w:t xml:space="preserve"> филиал</w:t>
      </w:r>
      <w:r w:rsidR="00D97653" w:rsidRPr="00B906FF">
        <w:rPr>
          <w:rFonts w:ascii="Times New Roman" w:hAnsi="Times New Roman"/>
          <w:sz w:val="28"/>
          <w:szCs w:val="28"/>
        </w:rPr>
        <w:t>ом</w:t>
      </w:r>
      <w:r w:rsidR="00BC32CF" w:rsidRPr="00B906FF">
        <w:rPr>
          <w:rFonts w:ascii="Times New Roman" w:hAnsi="Times New Roman"/>
          <w:sz w:val="28"/>
          <w:szCs w:val="28"/>
        </w:rPr>
        <w:t xml:space="preserve"> ГУП СК «Крайтеплоэнерго»</w:t>
      </w:r>
      <w:r w:rsidR="00990A86" w:rsidRPr="00B906FF">
        <w:rPr>
          <w:rFonts w:ascii="Times New Roman" w:eastAsiaTheme="minorHAnsi" w:hAnsi="Times New Roman"/>
          <w:color w:val="000000"/>
          <w:sz w:val="28"/>
          <w:szCs w:val="28"/>
          <w:shd w:val="clear" w:color="auto" w:fill="FFFFFF"/>
        </w:rPr>
        <w:t xml:space="preserve"> на праве </w:t>
      </w:r>
      <w:r w:rsidR="007975A7" w:rsidRPr="00B906FF">
        <w:rPr>
          <w:rFonts w:ascii="Times New Roman" w:hAnsi="Times New Roman"/>
          <w:sz w:val="28"/>
          <w:szCs w:val="28"/>
        </w:rPr>
        <w:t>хозяйственного ведения</w:t>
      </w:r>
      <w:r w:rsidR="00990A86" w:rsidRPr="00B906FF">
        <w:rPr>
          <w:rFonts w:ascii="Times New Roman" w:eastAsiaTheme="minorHAnsi" w:hAnsi="Times New Roman"/>
          <w:color w:val="000000"/>
          <w:sz w:val="28"/>
          <w:szCs w:val="28"/>
          <w:shd w:val="clear" w:color="auto" w:fill="FFFFFF"/>
        </w:rPr>
        <w:t xml:space="preserve">. </w:t>
      </w:r>
    </w:p>
    <w:p w14:paraId="59AC5528" w14:textId="77777777" w:rsidR="007A6137" w:rsidRPr="00B906FF" w:rsidRDefault="000F03BC" w:rsidP="00D97653">
      <w:pPr>
        <w:pStyle w:val="affff1"/>
        <w:spacing w:after="0" w:line="276" w:lineRule="auto"/>
        <w:ind w:right="-283"/>
        <w:rPr>
          <w:rFonts w:ascii="Times New Roman" w:hAnsi="Times New Roman"/>
          <w:sz w:val="28"/>
          <w:szCs w:val="28"/>
        </w:rPr>
      </w:pPr>
      <w:r w:rsidRPr="00B906FF">
        <w:rPr>
          <w:rFonts w:ascii="Times New Roman" w:hAnsi="Times New Roman"/>
          <w:sz w:val="28"/>
          <w:szCs w:val="28"/>
        </w:rPr>
        <w:t>Состав и технические характеристики основного оборудования котельных</w:t>
      </w:r>
      <w:r w:rsidR="00F3081B" w:rsidRPr="00B906FF">
        <w:rPr>
          <w:rFonts w:ascii="Times New Roman" w:hAnsi="Times New Roman"/>
          <w:sz w:val="28"/>
          <w:szCs w:val="28"/>
        </w:rPr>
        <w:t>, расположенных в зонах</w:t>
      </w:r>
      <w:r w:rsidRPr="00B906FF">
        <w:rPr>
          <w:rFonts w:ascii="Times New Roman" w:hAnsi="Times New Roman"/>
          <w:sz w:val="28"/>
          <w:szCs w:val="28"/>
        </w:rPr>
        <w:t xml:space="preserve"> деятельности ЕТО </w:t>
      </w:r>
      <w:r w:rsidR="00BC32CF" w:rsidRPr="00B906FF">
        <w:rPr>
          <w:rFonts w:ascii="Times New Roman" w:hAnsi="Times New Roman"/>
          <w:sz w:val="28"/>
          <w:szCs w:val="28"/>
        </w:rPr>
        <w:t>Шпаковск</w:t>
      </w:r>
      <w:r w:rsidR="00D97653" w:rsidRPr="00B906FF">
        <w:rPr>
          <w:rFonts w:ascii="Times New Roman" w:hAnsi="Times New Roman"/>
          <w:sz w:val="28"/>
          <w:szCs w:val="28"/>
        </w:rPr>
        <w:t>ого</w:t>
      </w:r>
      <w:r w:rsidR="00BC32CF" w:rsidRPr="00B906FF">
        <w:rPr>
          <w:rFonts w:ascii="Times New Roman" w:hAnsi="Times New Roman"/>
          <w:sz w:val="28"/>
          <w:szCs w:val="28"/>
        </w:rPr>
        <w:t xml:space="preserve"> филиал</w:t>
      </w:r>
      <w:r w:rsidR="00D97653" w:rsidRPr="00B906FF">
        <w:rPr>
          <w:rFonts w:ascii="Times New Roman" w:hAnsi="Times New Roman"/>
          <w:sz w:val="28"/>
          <w:szCs w:val="28"/>
        </w:rPr>
        <w:t>а</w:t>
      </w:r>
      <w:r w:rsidR="00BC32CF" w:rsidRPr="00B906FF">
        <w:rPr>
          <w:rFonts w:ascii="Times New Roman" w:hAnsi="Times New Roman"/>
          <w:sz w:val="28"/>
          <w:szCs w:val="28"/>
        </w:rPr>
        <w:t xml:space="preserve"> ГУП СК «Крайтеплоэнерго»</w:t>
      </w:r>
      <w:r w:rsidR="00F3081B" w:rsidRPr="00B906FF">
        <w:rPr>
          <w:rFonts w:ascii="Times New Roman" w:hAnsi="Times New Roman"/>
          <w:sz w:val="28"/>
          <w:szCs w:val="28"/>
        </w:rPr>
        <w:t>,</w:t>
      </w:r>
      <w:r w:rsidR="00EF27E5" w:rsidRPr="00B906FF">
        <w:rPr>
          <w:rFonts w:ascii="Times New Roman" w:hAnsi="Times New Roman"/>
          <w:sz w:val="28"/>
          <w:szCs w:val="28"/>
        </w:rPr>
        <w:t xml:space="preserve"> </w:t>
      </w:r>
      <w:r w:rsidR="008A445B" w:rsidRPr="00B906FF">
        <w:rPr>
          <w:rFonts w:ascii="Times New Roman" w:hAnsi="Times New Roman"/>
          <w:sz w:val="28"/>
          <w:szCs w:val="28"/>
        </w:rPr>
        <w:t xml:space="preserve">по состоянию на базовый период актуализации </w:t>
      </w:r>
      <w:r w:rsidRPr="00B906FF">
        <w:rPr>
          <w:rFonts w:ascii="Times New Roman" w:hAnsi="Times New Roman"/>
          <w:sz w:val="28"/>
          <w:szCs w:val="28"/>
        </w:rPr>
        <w:t>схемы теплоснабжения представлены в таблице</w:t>
      </w:r>
      <w:r w:rsidR="00EF27E5" w:rsidRPr="00B906FF">
        <w:rPr>
          <w:rFonts w:ascii="Times New Roman" w:hAnsi="Times New Roman"/>
          <w:sz w:val="28"/>
          <w:szCs w:val="28"/>
        </w:rPr>
        <w:t xml:space="preserve"> </w:t>
      </w:r>
      <w:r w:rsidR="000D25F3" w:rsidRPr="00B906FF">
        <w:fldChar w:fldCharType="begin"/>
      </w:r>
      <w:r w:rsidR="000D25F3" w:rsidRPr="00B906FF">
        <w:instrText xml:space="preserve"> REF _Ref115020083 \h  \* MERGEFORMAT </w:instrText>
      </w:r>
      <w:r w:rsidR="000D25F3" w:rsidRPr="00B906FF">
        <w:fldChar w:fldCharType="separate"/>
      </w:r>
      <w:r w:rsidR="00D03569" w:rsidRPr="00B906FF">
        <w:rPr>
          <w:rFonts w:ascii="Times New Roman" w:hAnsi="Times New Roman"/>
          <w:vanish/>
          <w:sz w:val="28"/>
          <w:szCs w:val="28"/>
        </w:rPr>
        <w:t xml:space="preserve">Таблица </w:t>
      </w:r>
      <w:r w:rsidR="00D03569" w:rsidRPr="00B906FF">
        <w:rPr>
          <w:rFonts w:ascii="Times New Roman" w:hAnsi="Times New Roman"/>
          <w:noProof/>
          <w:sz w:val="28"/>
          <w:szCs w:val="28"/>
        </w:rPr>
        <w:t>26</w:t>
      </w:r>
      <w:r w:rsidR="000D25F3" w:rsidRPr="00B906FF">
        <w:fldChar w:fldCharType="end"/>
      </w:r>
      <w:r w:rsidRPr="00B906FF">
        <w:rPr>
          <w:rFonts w:ascii="Times New Roman" w:hAnsi="Times New Roman"/>
          <w:sz w:val="28"/>
          <w:szCs w:val="28"/>
        </w:rPr>
        <w:t>.</w:t>
      </w:r>
    </w:p>
    <w:p w14:paraId="434BD3BF" w14:textId="77777777" w:rsidR="000F03BC" w:rsidRPr="00B906FF" w:rsidRDefault="000F03BC" w:rsidP="00D97653">
      <w:pPr>
        <w:spacing w:after="0"/>
        <w:ind w:right="-283" w:firstLine="708"/>
        <w:jc w:val="both"/>
        <w:rPr>
          <w:rFonts w:ascii="Times New Roman" w:hAnsi="Times New Roman" w:cs="Times New Roman"/>
          <w:sz w:val="28"/>
          <w:szCs w:val="28"/>
        </w:rPr>
        <w:sectPr w:rsidR="000F03BC" w:rsidRPr="00B906FF" w:rsidSect="001A06F6">
          <w:headerReference w:type="even" r:id="rId42"/>
          <w:headerReference w:type="default" r:id="rId43"/>
          <w:footerReference w:type="even" r:id="rId44"/>
          <w:footerReference w:type="default" r:id="rId45"/>
          <w:headerReference w:type="first" r:id="rId46"/>
          <w:footerReference w:type="first" r:id="rId47"/>
          <w:type w:val="continuous"/>
          <w:pgSz w:w="11907" w:h="16839" w:code="9"/>
          <w:pgMar w:top="1134" w:right="850" w:bottom="1134" w:left="1701" w:header="709" w:footer="709" w:gutter="0"/>
          <w:cols w:space="60"/>
          <w:noEndnote/>
          <w:titlePg/>
          <w:docGrid w:linePitch="326"/>
        </w:sectPr>
      </w:pPr>
    </w:p>
    <w:p w14:paraId="4F0715A9" w14:textId="7E6CB8FE" w:rsidR="000F03BC" w:rsidRPr="00B906FF" w:rsidRDefault="007975A7" w:rsidP="000D25F3">
      <w:pPr>
        <w:pStyle w:val="afff9"/>
        <w:spacing w:line="240" w:lineRule="auto"/>
        <w:jc w:val="center"/>
        <w:rPr>
          <w:rFonts w:ascii="Times New Roman" w:hAnsi="Times New Roman" w:cs="Times New Roman"/>
        </w:rPr>
      </w:pPr>
      <w:bookmarkStart w:id="119" w:name="_Ref115020083"/>
      <w:bookmarkStart w:id="120" w:name="_Ref529977840"/>
      <w:bookmarkStart w:id="121" w:name="_Toc4414555"/>
      <w:bookmarkStart w:id="122" w:name="_Toc4493559"/>
      <w:bookmarkStart w:id="123" w:name="_Toc4499358"/>
      <w:bookmarkStart w:id="124" w:name="_Toc4498462"/>
      <w:bookmarkStart w:id="125" w:name="_Toc4499683"/>
      <w:bookmarkStart w:id="126" w:name="_Toc8389908"/>
      <w:bookmarkStart w:id="127" w:name="_Toc104903211"/>
      <w:r w:rsidRPr="00B906FF">
        <w:rPr>
          <w:rFonts w:ascii="Times New Roman" w:hAnsi="Times New Roman" w:cs="Times New Roman"/>
        </w:rPr>
        <w:lastRenderedPageBreak/>
        <w:t xml:space="preserve">Таблица </w:t>
      </w:r>
      <w:r w:rsidR="00C17605" w:rsidRPr="00B906FF">
        <w:rPr>
          <w:rFonts w:ascii="Times New Roman" w:hAnsi="Times New Roman" w:cs="Times New Roman"/>
        </w:rPr>
        <w:fldChar w:fldCharType="begin"/>
      </w:r>
      <w:r w:rsidR="003E3B46" w:rsidRPr="00B906FF">
        <w:rPr>
          <w:rFonts w:ascii="Times New Roman" w:hAnsi="Times New Roman" w:cs="Times New Roman"/>
        </w:rPr>
        <w:instrText xml:space="preserve"> SEQ Таблица \* ARABIC </w:instrText>
      </w:r>
      <w:r w:rsidR="00C17605" w:rsidRPr="00B906FF">
        <w:rPr>
          <w:rFonts w:ascii="Times New Roman" w:hAnsi="Times New Roman" w:cs="Times New Roman"/>
        </w:rPr>
        <w:fldChar w:fldCharType="separate"/>
      </w:r>
      <w:r w:rsidR="00D03569" w:rsidRPr="00B906FF">
        <w:rPr>
          <w:rFonts w:ascii="Times New Roman" w:hAnsi="Times New Roman" w:cs="Times New Roman"/>
          <w:noProof/>
        </w:rPr>
        <w:t>26</w:t>
      </w:r>
      <w:r w:rsidR="00C17605" w:rsidRPr="00B906FF">
        <w:rPr>
          <w:rFonts w:ascii="Times New Roman" w:hAnsi="Times New Roman" w:cs="Times New Roman"/>
          <w:noProof/>
        </w:rPr>
        <w:fldChar w:fldCharType="end"/>
      </w:r>
      <w:bookmarkEnd w:id="119"/>
      <w:r w:rsidRPr="00B906FF">
        <w:rPr>
          <w:rFonts w:ascii="Times New Roman" w:hAnsi="Times New Roman" w:cs="Times New Roman"/>
        </w:rPr>
        <w:t xml:space="preserve"> – </w:t>
      </w:r>
      <w:r w:rsidR="000F03BC" w:rsidRPr="00B906FF">
        <w:rPr>
          <w:rFonts w:ascii="Times New Roman" w:hAnsi="Times New Roman" w:cs="Times New Roman"/>
        </w:rPr>
        <w:t xml:space="preserve">Состав и технические характеристики основного оборудования </w:t>
      </w:r>
      <w:r w:rsidR="00990A86" w:rsidRPr="00B906FF">
        <w:rPr>
          <w:rFonts w:ascii="Times New Roman" w:hAnsi="Times New Roman" w:cs="Times New Roman"/>
        </w:rPr>
        <w:t xml:space="preserve">газовых </w:t>
      </w:r>
      <w:r w:rsidR="000F03BC" w:rsidRPr="00B906FF">
        <w:rPr>
          <w:rFonts w:ascii="Times New Roman" w:hAnsi="Times New Roman" w:cs="Times New Roman"/>
        </w:rPr>
        <w:t>котельных</w:t>
      </w:r>
      <w:r w:rsidR="00F3081B" w:rsidRPr="00B906FF">
        <w:rPr>
          <w:rFonts w:ascii="Times New Roman" w:hAnsi="Times New Roman" w:cs="Times New Roman"/>
        </w:rPr>
        <w:t xml:space="preserve">, расположенных </w:t>
      </w:r>
      <w:r w:rsidR="000F03BC" w:rsidRPr="00B906FF">
        <w:rPr>
          <w:rFonts w:ascii="Times New Roman" w:hAnsi="Times New Roman" w:cs="Times New Roman"/>
        </w:rPr>
        <w:t>в зон</w:t>
      </w:r>
      <w:r w:rsidR="00F3081B" w:rsidRPr="00B906FF">
        <w:rPr>
          <w:rFonts w:ascii="Times New Roman" w:hAnsi="Times New Roman" w:cs="Times New Roman"/>
        </w:rPr>
        <w:t>ах</w:t>
      </w:r>
      <w:r w:rsidR="000F03BC" w:rsidRPr="00B906FF">
        <w:rPr>
          <w:rFonts w:ascii="Times New Roman" w:hAnsi="Times New Roman" w:cs="Times New Roman"/>
        </w:rPr>
        <w:t xml:space="preserve"> деятельности ЕТО </w:t>
      </w:r>
      <w:r w:rsidR="00BC32CF" w:rsidRPr="00B906FF">
        <w:rPr>
          <w:rFonts w:ascii="Times New Roman" w:hAnsi="Times New Roman" w:cs="Times New Roman"/>
        </w:rPr>
        <w:t>Шпаковский филиал ГУП СК «Крайтеплоэнерго»</w:t>
      </w:r>
      <w:r w:rsidR="00F3081B" w:rsidRPr="00B906FF">
        <w:rPr>
          <w:rFonts w:ascii="Times New Roman" w:hAnsi="Times New Roman" w:cs="Times New Roman"/>
        </w:rPr>
        <w:t>,</w:t>
      </w:r>
      <w:r w:rsidR="00435686" w:rsidRPr="00B906FF">
        <w:rPr>
          <w:rFonts w:ascii="Times New Roman" w:hAnsi="Times New Roman" w:cs="Times New Roman"/>
        </w:rPr>
        <w:t xml:space="preserve"> </w:t>
      </w:r>
      <w:r w:rsidR="000F03BC" w:rsidRPr="00B906FF">
        <w:rPr>
          <w:rFonts w:ascii="Times New Roman" w:hAnsi="Times New Roman" w:cs="Times New Roman"/>
        </w:rPr>
        <w:t>на год актуализации схемы теплоснабжения</w:t>
      </w:r>
      <w:bookmarkEnd w:id="120"/>
      <w:bookmarkEnd w:id="121"/>
      <w:bookmarkEnd w:id="122"/>
      <w:bookmarkEnd w:id="123"/>
      <w:bookmarkEnd w:id="124"/>
      <w:bookmarkEnd w:id="125"/>
      <w:bookmarkEnd w:id="126"/>
      <w:r w:rsidR="00EF27E5" w:rsidRPr="00B906FF">
        <w:rPr>
          <w:rFonts w:ascii="Times New Roman" w:hAnsi="Times New Roman" w:cs="Times New Roman"/>
        </w:rPr>
        <w:t xml:space="preserve"> </w:t>
      </w:r>
      <w:r w:rsidR="00264433" w:rsidRPr="00B906FF">
        <w:rPr>
          <w:rFonts w:ascii="Times New Roman" w:hAnsi="Times New Roman" w:cs="Times New Roman"/>
        </w:rPr>
        <w:t>(</w:t>
      </w:r>
      <w:r w:rsidR="00FC1EC0" w:rsidRPr="00B906FF">
        <w:rPr>
          <w:rFonts w:ascii="Times New Roman" w:hAnsi="Times New Roman" w:cs="Times New Roman"/>
        </w:rPr>
        <w:t>факт</w:t>
      </w:r>
      <w:r w:rsidR="00264433" w:rsidRPr="00B906FF">
        <w:rPr>
          <w:rFonts w:ascii="Times New Roman" w:hAnsi="Times New Roman" w:cs="Times New Roman"/>
        </w:rPr>
        <w:t xml:space="preserve"> 20</w:t>
      </w:r>
      <w:r w:rsidR="00DD7133" w:rsidRPr="00B906FF">
        <w:rPr>
          <w:rFonts w:ascii="Times New Roman" w:hAnsi="Times New Roman" w:cs="Times New Roman"/>
        </w:rPr>
        <w:t>2</w:t>
      </w:r>
      <w:r w:rsidR="00744DC3" w:rsidRPr="00B906FF">
        <w:rPr>
          <w:rFonts w:ascii="Times New Roman" w:hAnsi="Times New Roman" w:cs="Times New Roman"/>
        </w:rPr>
        <w:t>4</w:t>
      </w:r>
      <w:r w:rsidR="00264433" w:rsidRPr="00B906FF">
        <w:rPr>
          <w:rFonts w:ascii="Times New Roman" w:hAnsi="Times New Roman" w:cs="Times New Roman"/>
        </w:rPr>
        <w:t xml:space="preserve"> г.)</w:t>
      </w:r>
      <w:bookmarkEnd w:id="127"/>
    </w:p>
    <w:tbl>
      <w:tblPr>
        <w:tblW w:w="5000" w:type="pct"/>
        <w:tblLook w:val="04A0" w:firstRow="1" w:lastRow="0" w:firstColumn="1" w:lastColumn="0" w:noHBand="0" w:noVBand="1"/>
      </w:tblPr>
      <w:tblGrid>
        <w:gridCol w:w="592"/>
        <w:gridCol w:w="1326"/>
        <w:gridCol w:w="2417"/>
        <w:gridCol w:w="1198"/>
        <w:gridCol w:w="1529"/>
        <w:gridCol w:w="1732"/>
        <w:gridCol w:w="1339"/>
        <w:gridCol w:w="1032"/>
        <w:gridCol w:w="1824"/>
        <w:gridCol w:w="2364"/>
      </w:tblGrid>
      <w:tr w:rsidR="00D27B83" w:rsidRPr="00B906FF" w14:paraId="279462E8" w14:textId="77777777" w:rsidTr="00435686">
        <w:trPr>
          <w:trHeight w:val="20"/>
          <w:tblHeader/>
        </w:trPr>
        <w:tc>
          <w:tcPr>
            <w:tcW w:w="193" w:type="pct"/>
            <w:tcBorders>
              <w:top w:val="single" w:sz="4" w:space="0" w:color="auto"/>
              <w:left w:val="single" w:sz="4" w:space="0" w:color="auto"/>
              <w:bottom w:val="single" w:sz="4" w:space="0" w:color="auto"/>
              <w:right w:val="single" w:sz="4" w:space="0" w:color="auto"/>
            </w:tcBorders>
            <w:shd w:val="clear" w:color="000000" w:fill="FFFFFF" w:themeFill="background1"/>
            <w:vAlign w:val="center"/>
            <w:hideMark/>
          </w:tcPr>
          <w:p w14:paraId="5DD6D4FA" w14:textId="77777777" w:rsidR="00D27B83" w:rsidRPr="00B906FF" w:rsidRDefault="00D27B83" w:rsidP="00D27B83">
            <w:pPr>
              <w:spacing w:after="0" w:line="240" w:lineRule="auto"/>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 п/п</w:t>
            </w:r>
          </w:p>
        </w:tc>
        <w:tc>
          <w:tcPr>
            <w:tcW w:w="432"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15B559D5" w14:textId="77777777" w:rsidR="00D27B83" w:rsidRPr="00B906FF" w:rsidRDefault="00D27B83" w:rsidP="00D27B83">
            <w:pPr>
              <w:spacing w:after="0" w:line="240" w:lineRule="auto"/>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Номер котельной</w:t>
            </w:r>
          </w:p>
        </w:tc>
        <w:tc>
          <w:tcPr>
            <w:tcW w:w="787"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69440024" w14:textId="77777777" w:rsidR="00D27B83" w:rsidRPr="00B906FF" w:rsidRDefault="00D27B83" w:rsidP="00D27B83">
            <w:pPr>
              <w:spacing w:after="0" w:line="240" w:lineRule="auto"/>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Адрес котельной</w:t>
            </w:r>
          </w:p>
        </w:tc>
        <w:tc>
          <w:tcPr>
            <w:tcW w:w="390"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70C65505" w14:textId="77777777" w:rsidR="00D27B83" w:rsidRPr="00B906FF" w:rsidRDefault="00D27B83" w:rsidP="00D27B83">
            <w:pPr>
              <w:spacing w:after="0" w:line="240" w:lineRule="auto"/>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Марка котла</w:t>
            </w:r>
          </w:p>
        </w:tc>
        <w:tc>
          <w:tcPr>
            <w:tcW w:w="498"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03B888E5" w14:textId="77777777" w:rsidR="00D27B83" w:rsidRPr="00B906FF" w:rsidRDefault="00D27B83" w:rsidP="00D27B83">
            <w:pPr>
              <w:spacing w:after="0" w:line="240" w:lineRule="auto"/>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Мощность котла, Гкал/ч</w:t>
            </w:r>
          </w:p>
        </w:tc>
        <w:tc>
          <w:tcPr>
            <w:tcW w:w="564"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59687834" w14:textId="77777777" w:rsidR="00D27B83" w:rsidRPr="00B906FF" w:rsidRDefault="00D27B83" w:rsidP="00D27B83">
            <w:pPr>
              <w:spacing w:after="0" w:line="240" w:lineRule="auto"/>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Мощность котельной, Гкал/ч</w:t>
            </w:r>
          </w:p>
        </w:tc>
        <w:tc>
          <w:tcPr>
            <w:tcW w:w="436"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17D859E1" w14:textId="77777777" w:rsidR="00D27B83" w:rsidRPr="00B906FF" w:rsidRDefault="00D27B83" w:rsidP="00D27B83">
            <w:pPr>
              <w:spacing w:after="0" w:line="240" w:lineRule="auto"/>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Год установки котла</w:t>
            </w:r>
          </w:p>
        </w:tc>
        <w:tc>
          <w:tcPr>
            <w:tcW w:w="336"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61FCD14C" w14:textId="77777777" w:rsidR="00D27B83" w:rsidRPr="00B906FF" w:rsidRDefault="00D27B83" w:rsidP="00D27B83">
            <w:pPr>
              <w:spacing w:after="0" w:line="240" w:lineRule="auto"/>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КПД котлов, %</w:t>
            </w:r>
          </w:p>
        </w:tc>
        <w:tc>
          <w:tcPr>
            <w:tcW w:w="594"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3AF6322B" w14:textId="77777777" w:rsidR="00D27B83" w:rsidRPr="00B906FF" w:rsidRDefault="00D27B83" w:rsidP="00D27B83">
            <w:pPr>
              <w:spacing w:after="0" w:line="240" w:lineRule="auto"/>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 xml:space="preserve">УРУТ по котельной, кг </w:t>
            </w:r>
            <w:proofErr w:type="spellStart"/>
            <w:r w:rsidRPr="00B906FF">
              <w:rPr>
                <w:rFonts w:ascii="Times New Roman" w:eastAsia="Times New Roman" w:hAnsi="Times New Roman" w:cs="Times New Roman"/>
                <w:b/>
                <w:color w:val="000000"/>
                <w:sz w:val="18"/>
                <w:szCs w:val="18"/>
                <w:lang w:eastAsia="ru-RU"/>
              </w:rPr>
              <w:t>у.т</w:t>
            </w:r>
            <w:proofErr w:type="spellEnd"/>
            <w:r w:rsidRPr="00B906FF">
              <w:rPr>
                <w:rFonts w:ascii="Times New Roman" w:eastAsia="Times New Roman" w:hAnsi="Times New Roman" w:cs="Times New Roman"/>
                <w:b/>
                <w:color w:val="000000"/>
                <w:sz w:val="18"/>
                <w:szCs w:val="18"/>
                <w:lang w:eastAsia="ru-RU"/>
              </w:rPr>
              <w:t>./ Гкал</w:t>
            </w:r>
          </w:p>
        </w:tc>
        <w:tc>
          <w:tcPr>
            <w:tcW w:w="770"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11EF6222" w14:textId="77777777" w:rsidR="00D27B83" w:rsidRPr="00B906FF" w:rsidRDefault="00D27B83" w:rsidP="00D27B83">
            <w:pPr>
              <w:spacing w:after="0" w:line="240" w:lineRule="auto"/>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Дата очередного обследования котлов</w:t>
            </w:r>
          </w:p>
        </w:tc>
      </w:tr>
      <w:tr w:rsidR="00D27B83" w:rsidRPr="00B906FF" w14:paraId="1062C18A" w14:textId="77777777" w:rsidTr="000573CD">
        <w:trPr>
          <w:trHeight w:val="20"/>
        </w:trPr>
        <w:tc>
          <w:tcPr>
            <w:tcW w:w="1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A32CBC"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w:t>
            </w:r>
          </w:p>
        </w:tc>
        <w:tc>
          <w:tcPr>
            <w:tcW w:w="4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F7E297"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№38-01</w:t>
            </w:r>
          </w:p>
        </w:tc>
        <w:tc>
          <w:tcPr>
            <w:tcW w:w="7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BCA0D5"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г. Михайловск, ул. Ленина, 156</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27730464"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ТВГ-8</w:t>
            </w:r>
          </w:p>
        </w:tc>
        <w:tc>
          <w:tcPr>
            <w:tcW w:w="498" w:type="pct"/>
            <w:tcBorders>
              <w:top w:val="single" w:sz="4" w:space="0" w:color="auto"/>
              <w:left w:val="nil"/>
              <w:bottom w:val="single" w:sz="4" w:space="0" w:color="auto"/>
              <w:right w:val="single" w:sz="4" w:space="0" w:color="auto"/>
            </w:tcBorders>
            <w:shd w:val="clear" w:color="auto" w:fill="auto"/>
            <w:vAlign w:val="center"/>
            <w:hideMark/>
          </w:tcPr>
          <w:p w14:paraId="027C3138" w14:textId="1F273969"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w:t>
            </w:r>
            <w:r w:rsidR="00544F3C" w:rsidRPr="00B906FF">
              <w:rPr>
                <w:rFonts w:ascii="Times New Roman" w:eastAsia="Times New Roman" w:hAnsi="Times New Roman" w:cs="Times New Roman"/>
                <w:color w:val="000000"/>
                <w:sz w:val="18"/>
                <w:szCs w:val="18"/>
                <w:lang w:eastAsia="ru-RU"/>
              </w:rPr>
              <w:t>3</w:t>
            </w:r>
            <w:r w:rsidRPr="00B906FF">
              <w:rPr>
                <w:rFonts w:ascii="Times New Roman" w:eastAsia="Times New Roman" w:hAnsi="Times New Roman" w:cs="Times New Roman"/>
                <w:color w:val="000000"/>
                <w:sz w:val="18"/>
                <w:szCs w:val="18"/>
                <w:lang w:eastAsia="ru-RU"/>
              </w:rPr>
              <w:t>00</w:t>
            </w:r>
          </w:p>
        </w:tc>
        <w:tc>
          <w:tcPr>
            <w:tcW w:w="5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78F05B" w14:textId="77777777" w:rsidR="00D27B83" w:rsidRPr="00B906FF" w:rsidRDefault="00EF27E5"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27,088</w:t>
            </w:r>
          </w:p>
        </w:tc>
        <w:tc>
          <w:tcPr>
            <w:tcW w:w="436" w:type="pct"/>
            <w:tcBorders>
              <w:top w:val="single" w:sz="4" w:space="0" w:color="auto"/>
              <w:left w:val="nil"/>
              <w:bottom w:val="single" w:sz="4" w:space="0" w:color="auto"/>
              <w:right w:val="single" w:sz="4" w:space="0" w:color="auto"/>
            </w:tcBorders>
            <w:shd w:val="clear" w:color="auto" w:fill="auto"/>
            <w:vAlign w:val="center"/>
            <w:hideMark/>
          </w:tcPr>
          <w:p w14:paraId="47A9CA0C"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1982</w:t>
            </w:r>
          </w:p>
        </w:tc>
        <w:tc>
          <w:tcPr>
            <w:tcW w:w="3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B909FF" w14:textId="77777777" w:rsidR="00D27B83" w:rsidRPr="00B906FF" w:rsidRDefault="00EF27E5"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83,3</w:t>
            </w:r>
          </w:p>
        </w:tc>
        <w:tc>
          <w:tcPr>
            <w:tcW w:w="594" w:type="pct"/>
            <w:tcBorders>
              <w:top w:val="single" w:sz="4" w:space="0" w:color="auto"/>
              <w:left w:val="nil"/>
              <w:bottom w:val="single" w:sz="4" w:space="0" w:color="auto"/>
              <w:right w:val="single" w:sz="4" w:space="0" w:color="auto"/>
            </w:tcBorders>
            <w:shd w:val="clear" w:color="auto" w:fill="auto"/>
            <w:vAlign w:val="center"/>
            <w:hideMark/>
          </w:tcPr>
          <w:p w14:paraId="70C15B18"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175,5</w:t>
            </w:r>
          </w:p>
        </w:tc>
        <w:tc>
          <w:tcPr>
            <w:tcW w:w="770" w:type="pct"/>
            <w:tcBorders>
              <w:top w:val="single" w:sz="4" w:space="0" w:color="auto"/>
              <w:left w:val="nil"/>
              <w:bottom w:val="single" w:sz="4" w:space="0" w:color="auto"/>
              <w:right w:val="single" w:sz="4" w:space="0" w:color="auto"/>
            </w:tcBorders>
            <w:shd w:val="clear" w:color="auto" w:fill="auto"/>
            <w:vAlign w:val="center"/>
          </w:tcPr>
          <w:p w14:paraId="44D0914B" w14:textId="77777777" w:rsidR="00D27B83" w:rsidRPr="00B906FF" w:rsidRDefault="000573CD"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D27B83" w:rsidRPr="00B906FF" w14:paraId="4BEC1FD1" w14:textId="77777777" w:rsidTr="000573CD">
        <w:trPr>
          <w:trHeight w:val="20"/>
        </w:trPr>
        <w:tc>
          <w:tcPr>
            <w:tcW w:w="193" w:type="pct"/>
            <w:vMerge/>
            <w:tcBorders>
              <w:top w:val="nil"/>
              <w:left w:val="single" w:sz="4" w:space="0" w:color="auto"/>
              <w:bottom w:val="single" w:sz="4" w:space="0" w:color="auto"/>
              <w:right w:val="single" w:sz="4" w:space="0" w:color="auto"/>
            </w:tcBorders>
            <w:vAlign w:val="center"/>
            <w:hideMark/>
          </w:tcPr>
          <w:p w14:paraId="37A79610"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14:paraId="3334AFDE"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14:paraId="074B9924"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14:paraId="7A3EA41C"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ТВГ-8</w:t>
            </w:r>
          </w:p>
        </w:tc>
        <w:tc>
          <w:tcPr>
            <w:tcW w:w="498" w:type="pct"/>
            <w:tcBorders>
              <w:top w:val="nil"/>
              <w:left w:val="nil"/>
              <w:bottom w:val="single" w:sz="4" w:space="0" w:color="auto"/>
              <w:right w:val="single" w:sz="4" w:space="0" w:color="auto"/>
            </w:tcBorders>
            <w:shd w:val="clear" w:color="auto" w:fill="auto"/>
            <w:vAlign w:val="center"/>
            <w:hideMark/>
          </w:tcPr>
          <w:p w14:paraId="502AC28D" w14:textId="22ADAD14"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w:t>
            </w:r>
            <w:r w:rsidR="00544F3C" w:rsidRPr="00B906FF">
              <w:rPr>
                <w:rFonts w:ascii="Times New Roman" w:eastAsia="Times New Roman" w:hAnsi="Times New Roman" w:cs="Times New Roman"/>
                <w:color w:val="000000"/>
                <w:sz w:val="18"/>
                <w:szCs w:val="18"/>
                <w:lang w:eastAsia="ru-RU"/>
              </w:rPr>
              <w:t>3</w:t>
            </w:r>
            <w:r w:rsidRPr="00B906FF">
              <w:rPr>
                <w:rFonts w:ascii="Times New Roman" w:eastAsia="Times New Roman" w:hAnsi="Times New Roman" w:cs="Times New Roman"/>
                <w:color w:val="000000"/>
                <w:sz w:val="18"/>
                <w:szCs w:val="18"/>
                <w:lang w:eastAsia="ru-RU"/>
              </w:rPr>
              <w:t>00</w:t>
            </w:r>
          </w:p>
        </w:tc>
        <w:tc>
          <w:tcPr>
            <w:tcW w:w="564" w:type="pct"/>
            <w:vMerge/>
            <w:tcBorders>
              <w:top w:val="single" w:sz="4" w:space="0" w:color="auto"/>
              <w:left w:val="single" w:sz="4" w:space="0" w:color="auto"/>
              <w:bottom w:val="single" w:sz="4" w:space="0" w:color="auto"/>
              <w:right w:val="single" w:sz="4" w:space="0" w:color="auto"/>
            </w:tcBorders>
            <w:vAlign w:val="center"/>
            <w:hideMark/>
          </w:tcPr>
          <w:p w14:paraId="13768925"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14:paraId="457815D3"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1982</w:t>
            </w:r>
          </w:p>
        </w:tc>
        <w:tc>
          <w:tcPr>
            <w:tcW w:w="336" w:type="pct"/>
            <w:tcBorders>
              <w:top w:val="nil"/>
              <w:left w:val="single" w:sz="4" w:space="0" w:color="auto"/>
              <w:bottom w:val="single" w:sz="4" w:space="0" w:color="auto"/>
              <w:right w:val="single" w:sz="4" w:space="0" w:color="auto"/>
            </w:tcBorders>
            <w:shd w:val="clear" w:color="auto" w:fill="auto"/>
            <w:vAlign w:val="center"/>
            <w:hideMark/>
          </w:tcPr>
          <w:p w14:paraId="2AEA2123" w14:textId="77777777" w:rsidR="00D27B83" w:rsidRPr="00B906FF" w:rsidRDefault="00EF27E5"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82,6</w:t>
            </w:r>
          </w:p>
        </w:tc>
        <w:tc>
          <w:tcPr>
            <w:tcW w:w="594" w:type="pct"/>
            <w:tcBorders>
              <w:top w:val="nil"/>
              <w:left w:val="nil"/>
              <w:bottom w:val="single" w:sz="4" w:space="0" w:color="auto"/>
              <w:right w:val="single" w:sz="4" w:space="0" w:color="auto"/>
            </w:tcBorders>
            <w:shd w:val="clear" w:color="auto" w:fill="auto"/>
            <w:vAlign w:val="center"/>
            <w:hideMark/>
          </w:tcPr>
          <w:p w14:paraId="7305FB40"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171,9</w:t>
            </w:r>
          </w:p>
        </w:tc>
        <w:tc>
          <w:tcPr>
            <w:tcW w:w="770" w:type="pct"/>
            <w:tcBorders>
              <w:top w:val="nil"/>
              <w:left w:val="nil"/>
              <w:bottom w:val="single" w:sz="4" w:space="0" w:color="auto"/>
              <w:right w:val="single" w:sz="4" w:space="0" w:color="auto"/>
            </w:tcBorders>
            <w:shd w:val="clear" w:color="auto" w:fill="auto"/>
            <w:vAlign w:val="center"/>
          </w:tcPr>
          <w:p w14:paraId="4784C7A7" w14:textId="77777777" w:rsidR="00D27B83" w:rsidRPr="00B906FF" w:rsidRDefault="000573CD"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D27B83" w:rsidRPr="00B906FF" w14:paraId="434B9B75" w14:textId="77777777"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14:paraId="3C8D8013"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14:paraId="1B772901"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14:paraId="456CC582"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14:paraId="78E1E444"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КСВ-12</w:t>
            </w:r>
          </w:p>
        </w:tc>
        <w:tc>
          <w:tcPr>
            <w:tcW w:w="498" w:type="pct"/>
            <w:tcBorders>
              <w:top w:val="nil"/>
              <w:left w:val="nil"/>
              <w:bottom w:val="single" w:sz="4" w:space="0" w:color="auto"/>
              <w:right w:val="single" w:sz="4" w:space="0" w:color="auto"/>
            </w:tcBorders>
            <w:shd w:val="clear" w:color="auto" w:fill="auto"/>
            <w:vAlign w:val="center"/>
            <w:hideMark/>
          </w:tcPr>
          <w:p w14:paraId="0CFEEEF4"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10,200</w:t>
            </w:r>
          </w:p>
        </w:tc>
        <w:tc>
          <w:tcPr>
            <w:tcW w:w="564" w:type="pct"/>
            <w:vMerge/>
            <w:tcBorders>
              <w:top w:val="single" w:sz="4" w:space="0" w:color="auto"/>
              <w:left w:val="single" w:sz="4" w:space="0" w:color="auto"/>
              <w:bottom w:val="single" w:sz="4" w:space="0" w:color="auto"/>
              <w:right w:val="single" w:sz="4" w:space="0" w:color="auto"/>
            </w:tcBorders>
            <w:vAlign w:val="center"/>
            <w:hideMark/>
          </w:tcPr>
          <w:p w14:paraId="2B21CFFF"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14:paraId="4B353CCF"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2014</w:t>
            </w:r>
          </w:p>
        </w:tc>
        <w:tc>
          <w:tcPr>
            <w:tcW w:w="336" w:type="pct"/>
            <w:tcBorders>
              <w:top w:val="nil"/>
              <w:left w:val="single" w:sz="4" w:space="0" w:color="auto"/>
              <w:bottom w:val="single" w:sz="4" w:space="0" w:color="auto"/>
              <w:right w:val="single" w:sz="4" w:space="0" w:color="auto"/>
            </w:tcBorders>
            <w:shd w:val="clear" w:color="auto" w:fill="auto"/>
            <w:vAlign w:val="center"/>
            <w:hideMark/>
          </w:tcPr>
          <w:p w14:paraId="546A9C80" w14:textId="77777777" w:rsidR="00D27B83" w:rsidRPr="00B906FF" w:rsidRDefault="00EF27E5"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85,1</w:t>
            </w:r>
          </w:p>
        </w:tc>
        <w:tc>
          <w:tcPr>
            <w:tcW w:w="594" w:type="pct"/>
            <w:tcBorders>
              <w:top w:val="nil"/>
              <w:left w:val="nil"/>
              <w:bottom w:val="single" w:sz="4" w:space="0" w:color="auto"/>
              <w:right w:val="single" w:sz="4" w:space="0" w:color="auto"/>
            </w:tcBorders>
            <w:shd w:val="clear" w:color="auto" w:fill="auto"/>
            <w:vAlign w:val="center"/>
            <w:hideMark/>
          </w:tcPr>
          <w:p w14:paraId="1902C966"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158,7</w:t>
            </w:r>
          </w:p>
        </w:tc>
        <w:tc>
          <w:tcPr>
            <w:tcW w:w="770" w:type="pct"/>
            <w:tcBorders>
              <w:top w:val="nil"/>
              <w:left w:val="nil"/>
              <w:bottom w:val="single" w:sz="4" w:space="0" w:color="auto"/>
              <w:right w:val="single" w:sz="4" w:space="0" w:color="auto"/>
            </w:tcBorders>
            <w:shd w:val="clear" w:color="auto" w:fill="auto"/>
            <w:vAlign w:val="center"/>
            <w:hideMark/>
          </w:tcPr>
          <w:p w14:paraId="1AF4FAF0"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D27B83" w:rsidRPr="00B906FF" w14:paraId="662C6639" w14:textId="77777777"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14:paraId="4697C247"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14:paraId="4704F16A"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14:paraId="23AE3E42"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14:paraId="6E974024"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proofErr w:type="spellStart"/>
            <w:r w:rsidRPr="00B906FF">
              <w:rPr>
                <w:rFonts w:ascii="Times New Roman" w:eastAsia="Times New Roman" w:hAnsi="Times New Roman" w:cs="Times New Roman"/>
                <w:color w:val="000000"/>
                <w:sz w:val="18"/>
                <w:szCs w:val="18"/>
                <w:lang w:eastAsia="ru-RU"/>
              </w:rPr>
              <w:t>Capstone</w:t>
            </w:r>
            <w:proofErr w:type="spellEnd"/>
            <w:r w:rsidRPr="00B906FF">
              <w:rPr>
                <w:rFonts w:ascii="Times New Roman" w:eastAsia="Times New Roman" w:hAnsi="Times New Roman" w:cs="Times New Roman"/>
                <w:color w:val="000000"/>
                <w:sz w:val="18"/>
                <w:szCs w:val="18"/>
                <w:lang w:eastAsia="ru-RU"/>
              </w:rPr>
              <w:t xml:space="preserve"> С65</w:t>
            </w:r>
          </w:p>
        </w:tc>
        <w:tc>
          <w:tcPr>
            <w:tcW w:w="498" w:type="pct"/>
            <w:tcBorders>
              <w:top w:val="nil"/>
              <w:left w:val="nil"/>
              <w:bottom w:val="single" w:sz="4" w:space="0" w:color="auto"/>
              <w:right w:val="single" w:sz="4" w:space="0" w:color="auto"/>
            </w:tcBorders>
            <w:shd w:val="clear" w:color="auto" w:fill="auto"/>
            <w:vAlign w:val="center"/>
            <w:hideMark/>
          </w:tcPr>
          <w:p w14:paraId="3B84A0EF"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0,096</w:t>
            </w:r>
          </w:p>
        </w:tc>
        <w:tc>
          <w:tcPr>
            <w:tcW w:w="564" w:type="pct"/>
            <w:vMerge/>
            <w:tcBorders>
              <w:top w:val="single" w:sz="4" w:space="0" w:color="auto"/>
              <w:left w:val="single" w:sz="4" w:space="0" w:color="auto"/>
              <w:bottom w:val="single" w:sz="4" w:space="0" w:color="auto"/>
              <w:right w:val="single" w:sz="4" w:space="0" w:color="auto"/>
            </w:tcBorders>
            <w:vAlign w:val="center"/>
            <w:hideMark/>
          </w:tcPr>
          <w:p w14:paraId="6A1ED467"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14:paraId="3BC75C9E"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2012</w:t>
            </w:r>
          </w:p>
        </w:tc>
        <w:tc>
          <w:tcPr>
            <w:tcW w:w="336" w:type="pct"/>
            <w:tcBorders>
              <w:top w:val="nil"/>
              <w:left w:val="single" w:sz="4" w:space="0" w:color="auto"/>
              <w:bottom w:val="single" w:sz="4" w:space="0" w:color="auto"/>
              <w:right w:val="single" w:sz="4" w:space="0" w:color="auto"/>
            </w:tcBorders>
            <w:shd w:val="clear" w:color="auto" w:fill="auto"/>
            <w:vAlign w:val="center"/>
            <w:hideMark/>
          </w:tcPr>
          <w:p w14:paraId="6A38F422" w14:textId="77777777" w:rsidR="00D27B83" w:rsidRPr="00B906FF" w:rsidRDefault="00EF27E5"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82</w:t>
            </w:r>
          </w:p>
        </w:tc>
        <w:tc>
          <w:tcPr>
            <w:tcW w:w="594" w:type="pct"/>
            <w:tcBorders>
              <w:top w:val="nil"/>
              <w:left w:val="nil"/>
              <w:bottom w:val="single" w:sz="4" w:space="0" w:color="auto"/>
              <w:right w:val="single" w:sz="4" w:space="0" w:color="auto"/>
            </w:tcBorders>
            <w:shd w:val="clear" w:color="auto" w:fill="auto"/>
            <w:vAlign w:val="center"/>
            <w:hideMark/>
          </w:tcPr>
          <w:p w14:paraId="25FABB48"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174,2</w:t>
            </w:r>
          </w:p>
        </w:tc>
        <w:tc>
          <w:tcPr>
            <w:tcW w:w="770" w:type="pct"/>
            <w:tcBorders>
              <w:top w:val="nil"/>
              <w:left w:val="nil"/>
              <w:bottom w:val="single" w:sz="4" w:space="0" w:color="auto"/>
              <w:right w:val="single" w:sz="4" w:space="0" w:color="auto"/>
            </w:tcBorders>
            <w:shd w:val="clear" w:color="auto" w:fill="auto"/>
            <w:vAlign w:val="center"/>
            <w:hideMark/>
          </w:tcPr>
          <w:p w14:paraId="1EEF8775"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D27B83" w:rsidRPr="00B906FF" w14:paraId="523B0546" w14:textId="77777777"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14:paraId="505A86ED"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14:paraId="3BF7135B"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14:paraId="10AE5B0F"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14:paraId="0BE80F7E"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proofErr w:type="spellStart"/>
            <w:r w:rsidRPr="00B906FF">
              <w:rPr>
                <w:rFonts w:ascii="Times New Roman" w:eastAsia="Times New Roman" w:hAnsi="Times New Roman" w:cs="Times New Roman"/>
                <w:color w:val="000000"/>
                <w:sz w:val="18"/>
                <w:szCs w:val="18"/>
                <w:lang w:eastAsia="ru-RU"/>
              </w:rPr>
              <w:t>Capstone</w:t>
            </w:r>
            <w:proofErr w:type="spellEnd"/>
            <w:r w:rsidRPr="00B906FF">
              <w:rPr>
                <w:rFonts w:ascii="Times New Roman" w:eastAsia="Times New Roman" w:hAnsi="Times New Roman" w:cs="Times New Roman"/>
                <w:color w:val="000000"/>
                <w:sz w:val="18"/>
                <w:szCs w:val="18"/>
                <w:lang w:eastAsia="ru-RU"/>
              </w:rPr>
              <w:t xml:space="preserve"> С65</w:t>
            </w:r>
          </w:p>
        </w:tc>
        <w:tc>
          <w:tcPr>
            <w:tcW w:w="498" w:type="pct"/>
            <w:tcBorders>
              <w:top w:val="nil"/>
              <w:left w:val="nil"/>
              <w:bottom w:val="single" w:sz="4" w:space="0" w:color="auto"/>
              <w:right w:val="single" w:sz="4" w:space="0" w:color="auto"/>
            </w:tcBorders>
            <w:shd w:val="clear" w:color="auto" w:fill="auto"/>
            <w:vAlign w:val="center"/>
            <w:hideMark/>
          </w:tcPr>
          <w:p w14:paraId="60A6FB5C"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0,096</w:t>
            </w:r>
          </w:p>
        </w:tc>
        <w:tc>
          <w:tcPr>
            <w:tcW w:w="564" w:type="pct"/>
            <w:vMerge/>
            <w:tcBorders>
              <w:top w:val="single" w:sz="4" w:space="0" w:color="auto"/>
              <w:left w:val="single" w:sz="4" w:space="0" w:color="auto"/>
              <w:bottom w:val="single" w:sz="4" w:space="0" w:color="auto"/>
              <w:right w:val="single" w:sz="4" w:space="0" w:color="auto"/>
            </w:tcBorders>
            <w:vAlign w:val="center"/>
            <w:hideMark/>
          </w:tcPr>
          <w:p w14:paraId="0105E72C"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14:paraId="5A8221EE"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2014</w:t>
            </w:r>
          </w:p>
        </w:tc>
        <w:tc>
          <w:tcPr>
            <w:tcW w:w="336" w:type="pct"/>
            <w:tcBorders>
              <w:top w:val="nil"/>
              <w:left w:val="single" w:sz="4" w:space="0" w:color="auto"/>
              <w:bottom w:val="single" w:sz="4" w:space="0" w:color="auto"/>
              <w:right w:val="single" w:sz="4" w:space="0" w:color="auto"/>
            </w:tcBorders>
            <w:shd w:val="clear" w:color="auto" w:fill="auto"/>
            <w:vAlign w:val="center"/>
            <w:hideMark/>
          </w:tcPr>
          <w:p w14:paraId="4D5C81FA" w14:textId="77777777" w:rsidR="00D27B83" w:rsidRPr="00B906FF" w:rsidRDefault="00EF27E5"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82</w:t>
            </w:r>
          </w:p>
        </w:tc>
        <w:tc>
          <w:tcPr>
            <w:tcW w:w="594" w:type="pct"/>
            <w:tcBorders>
              <w:top w:val="nil"/>
              <w:left w:val="nil"/>
              <w:bottom w:val="single" w:sz="4" w:space="0" w:color="auto"/>
              <w:right w:val="single" w:sz="4" w:space="0" w:color="auto"/>
            </w:tcBorders>
            <w:shd w:val="clear" w:color="auto" w:fill="auto"/>
            <w:vAlign w:val="center"/>
            <w:hideMark/>
          </w:tcPr>
          <w:p w14:paraId="70F322F1"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174,2</w:t>
            </w:r>
          </w:p>
        </w:tc>
        <w:tc>
          <w:tcPr>
            <w:tcW w:w="770" w:type="pct"/>
            <w:tcBorders>
              <w:top w:val="nil"/>
              <w:left w:val="nil"/>
              <w:bottom w:val="single" w:sz="4" w:space="0" w:color="auto"/>
              <w:right w:val="single" w:sz="4" w:space="0" w:color="auto"/>
            </w:tcBorders>
            <w:shd w:val="clear" w:color="auto" w:fill="auto"/>
            <w:vAlign w:val="center"/>
            <w:hideMark/>
          </w:tcPr>
          <w:p w14:paraId="3A907090"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D27B83" w:rsidRPr="00B906FF" w14:paraId="35F2B478" w14:textId="77777777"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14:paraId="3D463AC7"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14:paraId="4A49B0CB"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14:paraId="0810470C"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14:paraId="73824F07"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proofErr w:type="spellStart"/>
            <w:r w:rsidRPr="00B906FF">
              <w:rPr>
                <w:rFonts w:ascii="Times New Roman" w:eastAsia="Times New Roman" w:hAnsi="Times New Roman" w:cs="Times New Roman"/>
                <w:color w:val="000000"/>
                <w:sz w:val="18"/>
                <w:szCs w:val="18"/>
                <w:lang w:eastAsia="ru-RU"/>
              </w:rPr>
              <w:t>Capstone</w:t>
            </w:r>
            <w:proofErr w:type="spellEnd"/>
            <w:r w:rsidRPr="00B906FF">
              <w:rPr>
                <w:rFonts w:ascii="Times New Roman" w:eastAsia="Times New Roman" w:hAnsi="Times New Roman" w:cs="Times New Roman"/>
                <w:color w:val="000000"/>
                <w:sz w:val="18"/>
                <w:szCs w:val="18"/>
                <w:lang w:eastAsia="ru-RU"/>
              </w:rPr>
              <w:t xml:space="preserve"> С65</w:t>
            </w:r>
          </w:p>
        </w:tc>
        <w:tc>
          <w:tcPr>
            <w:tcW w:w="498" w:type="pct"/>
            <w:tcBorders>
              <w:top w:val="nil"/>
              <w:left w:val="nil"/>
              <w:bottom w:val="single" w:sz="4" w:space="0" w:color="auto"/>
              <w:right w:val="single" w:sz="4" w:space="0" w:color="auto"/>
            </w:tcBorders>
            <w:shd w:val="clear" w:color="auto" w:fill="auto"/>
            <w:vAlign w:val="center"/>
            <w:hideMark/>
          </w:tcPr>
          <w:p w14:paraId="691EBE2B"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0,096</w:t>
            </w:r>
          </w:p>
        </w:tc>
        <w:tc>
          <w:tcPr>
            <w:tcW w:w="564" w:type="pct"/>
            <w:vMerge/>
            <w:tcBorders>
              <w:top w:val="single" w:sz="4" w:space="0" w:color="auto"/>
              <w:left w:val="single" w:sz="4" w:space="0" w:color="auto"/>
              <w:bottom w:val="single" w:sz="4" w:space="0" w:color="auto"/>
              <w:right w:val="single" w:sz="4" w:space="0" w:color="auto"/>
            </w:tcBorders>
            <w:vAlign w:val="center"/>
            <w:hideMark/>
          </w:tcPr>
          <w:p w14:paraId="5B7276EC"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14:paraId="51492CE0"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2014</w:t>
            </w:r>
          </w:p>
        </w:tc>
        <w:tc>
          <w:tcPr>
            <w:tcW w:w="336" w:type="pct"/>
            <w:tcBorders>
              <w:top w:val="nil"/>
              <w:left w:val="single" w:sz="4" w:space="0" w:color="auto"/>
              <w:bottom w:val="single" w:sz="4" w:space="0" w:color="auto"/>
              <w:right w:val="single" w:sz="4" w:space="0" w:color="auto"/>
            </w:tcBorders>
            <w:shd w:val="clear" w:color="auto" w:fill="auto"/>
            <w:vAlign w:val="center"/>
            <w:hideMark/>
          </w:tcPr>
          <w:p w14:paraId="7F4B71DA" w14:textId="77777777" w:rsidR="00D27B83" w:rsidRPr="00B906FF" w:rsidRDefault="00EF27E5"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82</w:t>
            </w:r>
          </w:p>
        </w:tc>
        <w:tc>
          <w:tcPr>
            <w:tcW w:w="594" w:type="pct"/>
            <w:tcBorders>
              <w:top w:val="nil"/>
              <w:left w:val="nil"/>
              <w:bottom w:val="single" w:sz="4" w:space="0" w:color="auto"/>
              <w:right w:val="single" w:sz="4" w:space="0" w:color="auto"/>
            </w:tcBorders>
            <w:shd w:val="clear" w:color="auto" w:fill="auto"/>
            <w:vAlign w:val="center"/>
            <w:hideMark/>
          </w:tcPr>
          <w:p w14:paraId="0C5BA84B"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174,2</w:t>
            </w:r>
          </w:p>
        </w:tc>
        <w:tc>
          <w:tcPr>
            <w:tcW w:w="770" w:type="pct"/>
            <w:tcBorders>
              <w:top w:val="nil"/>
              <w:left w:val="nil"/>
              <w:bottom w:val="single" w:sz="4" w:space="0" w:color="auto"/>
              <w:right w:val="single" w:sz="4" w:space="0" w:color="auto"/>
            </w:tcBorders>
            <w:shd w:val="clear" w:color="auto" w:fill="auto"/>
            <w:vAlign w:val="center"/>
            <w:hideMark/>
          </w:tcPr>
          <w:p w14:paraId="3353EE88"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EF27E5" w:rsidRPr="00B906FF" w14:paraId="5D1203A3" w14:textId="77777777" w:rsidTr="00EF27E5">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14:paraId="3B022A00" w14:textId="77777777" w:rsidR="00EF27E5" w:rsidRPr="00B906FF" w:rsidRDefault="00EF27E5"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B906FF" w14:paraId="13EA03F7" w14:textId="77777777"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14:paraId="1722628D"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14:paraId="1D2B8900"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№38-02</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14:paraId="2A338D4F"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г. Михайловск, ул. Гагарина, 387</w:t>
            </w:r>
          </w:p>
        </w:tc>
        <w:tc>
          <w:tcPr>
            <w:tcW w:w="390" w:type="pct"/>
            <w:tcBorders>
              <w:top w:val="nil"/>
              <w:left w:val="nil"/>
              <w:bottom w:val="single" w:sz="4" w:space="0" w:color="auto"/>
              <w:right w:val="single" w:sz="4" w:space="0" w:color="auto"/>
            </w:tcBorders>
            <w:shd w:val="clear" w:color="auto" w:fill="auto"/>
            <w:vAlign w:val="center"/>
            <w:hideMark/>
          </w:tcPr>
          <w:p w14:paraId="16C0CE0B"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ТВГ-0,75</w:t>
            </w:r>
          </w:p>
        </w:tc>
        <w:tc>
          <w:tcPr>
            <w:tcW w:w="498" w:type="pct"/>
            <w:tcBorders>
              <w:top w:val="nil"/>
              <w:left w:val="nil"/>
              <w:bottom w:val="single" w:sz="4" w:space="0" w:color="auto"/>
              <w:right w:val="single" w:sz="4" w:space="0" w:color="auto"/>
            </w:tcBorders>
            <w:shd w:val="clear" w:color="auto" w:fill="auto"/>
            <w:vAlign w:val="center"/>
            <w:hideMark/>
          </w:tcPr>
          <w:p w14:paraId="7DAD3444" w14:textId="77777777" w:rsidR="00D27B83" w:rsidRPr="00B906FF" w:rsidRDefault="00435686"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0,75</w:t>
            </w:r>
          </w:p>
        </w:tc>
        <w:tc>
          <w:tcPr>
            <w:tcW w:w="564" w:type="pct"/>
            <w:vMerge w:val="restart"/>
            <w:tcBorders>
              <w:top w:val="nil"/>
              <w:left w:val="single" w:sz="4" w:space="0" w:color="auto"/>
              <w:bottom w:val="single" w:sz="4" w:space="0" w:color="auto"/>
              <w:right w:val="single" w:sz="4" w:space="0" w:color="auto"/>
            </w:tcBorders>
            <w:shd w:val="clear" w:color="auto" w:fill="auto"/>
            <w:vAlign w:val="center"/>
            <w:hideMark/>
          </w:tcPr>
          <w:p w14:paraId="78BAFE59" w14:textId="77777777" w:rsidR="00D27B83" w:rsidRPr="00B906FF" w:rsidRDefault="00D27B83" w:rsidP="0043568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1,5</w:t>
            </w:r>
          </w:p>
        </w:tc>
        <w:tc>
          <w:tcPr>
            <w:tcW w:w="436" w:type="pct"/>
            <w:tcBorders>
              <w:top w:val="nil"/>
              <w:left w:val="nil"/>
              <w:bottom w:val="single" w:sz="4" w:space="0" w:color="auto"/>
              <w:right w:val="single" w:sz="4" w:space="0" w:color="auto"/>
            </w:tcBorders>
            <w:shd w:val="clear" w:color="auto" w:fill="auto"/>
            <w:vAlign w:val="center"/>
            <w:hideMark/>
          </w:tcPr>
          <w:p w14:paraId="38BCA108"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1986</w:t>
            </w:r>
          </w:p>
        </w:tc>
        <w:tc>
          <w:tcPr>
            <w:tcW w:w="336" w:type="pct"/>
            <w:tcBorders>
              <w:top w:val="nil"/>
              <w:left w:val="nil"/>
              <w:bottom w:val="single" w:sz="4" w:space="0" w:color="auto"/>
              <w:right w:val="single" w:sz="4" w:space="0" w:color="auto"/>
            </w:tcBorders>
            <w:shd w:val="clear" w:color="auto" w:fill="auto"/>
            <w:vAlign w:val="center"/>
            <w:hideMark/>
          </w:tcPr>
          <w:p w14:paraId="377A7DC2" w14:textId="77777777" w:rsidR="00D27B83" w:rsidRPr="00B906FF" w:rsidRDefault="00435686"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80,9</w:t>
            </w:r>
          </w:p>
        </w:tc>
        <w:tc>
          <w:tcPr>
            <w:tcW w:w="594" w:type="pct"/>
            <w:tcBorders>
              <w:top w:val="nil"/>
              <w:left w:val="nil"/>
              <w:bottom w:val="single" w:sz="4" w:space="0" w:color="auto"/>
              <w:right w:val="single" w:sz="4" w:space="0" w:color="auto"/>
            </w:tcBorders>
            <w:shd w:val="clear" w:color="auto" w:fill="auto"/>
            <w:vAlign w:val="center"/>
            <w:hideMark/>
          </w:tcPr>
          <w:p w14:paraId="71374ABF"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171,5</w:t>
            </w:r>
          </w:p>
        </w:tc>
        <w:tc>
          <w:tcPr>
            <w:tcW w:w="770" w:type="pct"/>
            <w:tcBorders>
              <w:top w:val="nil"/>
              <w:left w:val="nil"/>
              <w:bottom w:val="single" w:sz="4" w:space="0" w:color="auto"/>
              <w:right w:val="single" w:sz="4" w:space="0" w:color="auto"/>
            </w:tcBorders>
            <w:shd w:val="clear" w:color="auto" w:fill="auto"/>
            <w:vAlign w:val="center"/>
            <w:hideMark/>
          </w:tcPr>
          <w:p w14:paraId="713B8854"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31.08.2025</w:t>
            </w:r>
          </w:p>
        </w:tc>
      </w:tr>
      <w:tr w:rsidR="00D27B83" w:rsidRPr="00B906FF" w14:paraId="0C2B6179" w14:textId="77777777"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14:paraId="13A6E18A"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14:paraId="04273790"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14:paraId="6F8B4D47"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14:paraId="4E207EF3"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ТВГ-0,75</w:t>
            </w:r>
          </w:p>
        </w:tc>
        <w:tc>
          <w:tcPr>
            <w:tcW w:w="498" w:type="pct"/>
            <w:tcBorders>
              <w:top w:val="nil"/>
              <w:left w:val="nil"/>
              <w:bottom w:val="single" w:sz="4" w:space="0" w:color="auto"/>
              <w:right w:val="single" w:sz="4" w:space="0" w:color="auto"/>
            </w:tcBorders>
            <w:shd w:val="clear" w:color="auto" w:fill="auto"/>
            <w:vAlign w:val="center"/>
            <w:hideMark/>
          </w:tcPr>
          <w:p w14:paraId="4FB30851" w14:textId="77777777" w:rsidR="00D27B83" w:rsidRPr="00B906FF" w:rsidRDefault="00435686"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0,75</w:t>
            </w:r>
          </w:p>
        </w:tc>
        <w:tc>
          <w:tcPr>
            <w:tcW w:w="564" w:type="pct"/>
            <w:vMerge/>
            <w:tcBorders>
              <w:top w:val="nil"/>
              <w:left w:val="single" w:sz="4" w:space="0" w:color="auto"/>
              <w:bottom w:val="single" w:sz="4" w:space="0" w:color="auto"/>
              <w:right w:val="single" w:sz="4" w:space="0" w:color="auto"/>
            </w:tcBorders>
            <w:vAlign w:val="center"/>
            <w:hideMark/>
          </w:tcPr>
          <w:p w14:paraId="2252F5AD"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14:paraId="63A7B70D"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1986</w:t>
            </w:r>
          </w:p>
        </w:tc>
        <w:tc>
          <w:tcPr>
            <w:tcW w:w="336" w:type="pct"/>
            <w:tcBorders>
              <w:top w:val="nil"/>
              <w:left w:val="nil"/>
              <w:bottom w:val="single" w:sz="4" w:space="0" w:color="auto"/>
              <w:right w:val="single" w:sz="4" w:space="0" w:color="auto"/>
            </w:tcBorders>
            <w:shd w:val="clear" w:color="auto" w:fill="auto"/>
            <w:vAlign w:val="center"/>
            <w:hideMark/>
          </w:tcPr>
          <w:p w14:paraId="34265952" w14:textId="77777777" w:rsidR="00D27B83" w:rsidRPr="00B906FF" w:rsidRDefault="00435686"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81,3</w:t>
            </w:r>
          </w:p>
        </w:tc>
        <w:tc>
          <w:tcPr>
            <w:tcW w:w="594" w:type="pct"/>
            <w:tcBorders>
              <w:top w:val="nil"/>
              <w:left w:val="nil"/>
              <w:bottom w:val="single" w:sz="4" w:space="0" w:color="auto"/>
              <w:right w:val="single" w:sz="4" w:space="0" w:color="auto"/>
            </w:tcBorders>
            <w:shd w:val="clear" w:color="auto" w:fill="auto"/>
            <w:vAlign w:val="center"/>
            <w:hideMark/>
          </w:tcPr>
          <w:p w14:paraId="3E3D7256"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165,5</w:t>
            </w:r>
          </w:p>
        </w:tc>
        <w:tc>
          <w:tcPr>
            <w:tcW w:w="770" w:type="pct"/>
            <w:tcBorders>
              <w:top w:val="nil"/>
              <w:left w:val="nil"/>
              <w:bottom w:val="single" w:sz="4" w:space="0" w:color="auto"/>
              <w:right w:val="single" w:sz="4" w:space="0" w:color="auto"/>
            </w:tcBorders>
            <w:shd w:val="clear" w:color="auto" w:fill="auto"/>
            <w:vAlign w:val="center"/>
            <w:hideMark/>
          </w:tcPr>
          <w:p w14:paraId="56581506"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31.08.2025</w:t>
            </w:r>
          </w:p>
        </w:tc>
      </w:tr>
      <w:tr w:rsidR="00435686" w:rsidRPr="00B906FF" w14:paraId="7BE5E624" w14:textId="77777777" w:rsidTr="00435686">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14:paraId="77470DB6" w14:textId="77777777" w:rsidR="00435686" w:rsidRPr="00B906FF" w:rsidRDefault="00435686"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B906FF" w14:paraId="34FB1B15" w14:textId="77777777"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14:paraId="3DBAE9FD"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14:paraId="46AF72F0"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№38-03</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14:paraId="53D94DD5"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г. Михайловск, ул. Фрунзе, 9</w:t>
            </w:r>
          </w:p>
        </w:tc>
        <w:tc>
          <w:tcPr>
            <w:tcW w:w="390" w:type="pct"/>
            <w:tcBorders>
              <w:top w:val="nil"/>
              <w:left w:val="nil"/>
              <w:bottom w:val="single" w:sz="4" w:space="0" w:color="auto"/>
              <w:right w:val="single" w:sz="4" w:space="0" w:color="auto"/>
            </w:tcBorders>
            <w:shd w:val="clear" w:color="auto" w:fill="auto"/>
            <w:vAlign w:val="center"/>
            <w:hideMark/>
          </w:tcPr>
          <w:p w14:paraId="528BCCC1"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КСВ-1,86</w:t>
            </w:r>
          </w:p>
        </w:tc>
        <w:tc>
          <w:tcPr>
            <w:tcW w:w="498" w:type="pct"/>
            <w:tcBorders>
              <w:top w:val="nil"/>
              <w:left w:val="nil"/>
              <w:bottom w:val="single" w:sz="4" w:space="0" w:color="auto"/>
              <w:right w:val="single" w:sz="4" w:space="0" w:color="auto"/>
            </w:tcBorders>
            <w:shd w:val="clear" w:color="auto" w:fill="auto"/>
            <w:vAlign w:val="center"/>
            <w:hideMark/>
          </w:tcPr>
          <w:p w14:paraId="583AE2ED" w14:textId="77777777" w:rsidR="00D27B83" w:rsidRPr="00B906FF" w:rsidRDefault="00435686"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1,6</w:t>
            </w:r>
          </w:p>
        </w:tc>
        <w:tc>
          <w:tcPr>
            <w:tcW w:w="564" w:type="pct"/>
            <w:vMerge w:val="restart"/>
            <w:tcBorders>
              <w:top w:val="nil"/>
              <w:left w:val="single" w:sz="4" w:space="0" w:color="auto"/>
              <w:bottom w:val="single" w:sz="4" w:space="0" w:color="auto"/>
              <w:right w:val="single" w:sz="4" w:space="0" w:color="auto"/>
            </w:tcBorders>
            <w:shd w:val="clear" w:color="auto" w:fill="auto"/>
            <w:vAlign w:val="center"/>
            <w:hideMark/>
          </w:tcPr>
          <w:p w14:paraId="66207DA1" w14:textId="77777777" w:rsidR="00D27B83" w:rsidRPr="00B906FF" w:rsidRDefault="00D27B83" w:rsidP="0043568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3,1</w:t>
            </w:r>
          </w:p>
        </w:tc>
        <w:tc>
          <w:tcPr>
            <w:tcW w:w="436" w:type="pct"/>
            <w:tcBorders>
              <w:top w:val="nil"/>
              <w:left w:val="nil"/>
              <w:bottom w:val="single" w:sz="4" w:space="0" w:color="auto"/>
              <w:right w:val="single" w:sz="4" w:space="0" w:color="auto"/>
            </w:tcBorders>
            <w:shd w:val="clear" w:color="auto" w:fill="auto"/>
            <w:vAlign w:val="center"/>
            <w:hideMark/>
          </w:tcPr>
          <w:p w14:paraId="07807A09"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1976</w:t>
            </w:r>
          </w:p>
        </w:tc>
        <w:tc>
          <w:tcPr>
            <w:tcW w:w="336" w:type="pct"/>
            <w:tcBorders>
              <w:top w:val="nil"/>
              <w:left w:val="nil"/>
              <w:bottom w:val="single" w:sz="4" w:space="0" w:color="auto"/>
              <w:right w:val="single" w:sz="4" w:space="0" w:color="auto"/>
            </w:tcBorders>
            <w:shd w:val="clear" w:color="auto" w:fill="auto"/>
            <w:vAlign w:val="center"/>
            <w:hideMark/>
          </w:tcPr>
          <w:p w14:paraId="66D65800" w14:textId="77777777" w:rsidR="00D27B83" w:rsidRPr="00B906FF" w:rsidRDefault="00435686"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72</w:t>
            </w:r>
          </w:p>
        </w:tc>
        <w:tc>
          <w:tcPr>
            <w:tcW w:w="594" w:type="pct"/>
            <w:tcBorders>
              <w:top w:val="nil"/>
              <w:left w:val="nil"/>
              <w:bottom w:val="single" w:sz="4" w:space="0" w:color="auto"/>
              <w:right w:val="single" w:sz="4" w:space="0" w:color="auto"/>
            </w:tcBorders>
            <w:shd w:val="clear" w:color="auto" w:fill="auto"/>
            <w:vAlign w:val="center"/>
            <w:hideMark/>
          </w:tcPr>
          <w:p w14:paraId="47FAE2B3"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186,0</w:t>
            </w:r>
          </w:p>
        </w:tc>
        <w:tc>
          <w:tcPr>
            <w:tcW w:w="770" w:type="pct"/>
            <w:tcBorders>
              <w:top w:val="nil"/>
              <w:left w:val="nil"/>
              <w:bottom w:val="single" w:sz="4" w:space="0" w:color="auto"/>
              <w:right w:val="single" w:sz="4" w:space="0" w:color="auto"/>
            </w:tcBorders>
            <w:shd w:val="clear" w:color="auto" w:fill="auto"/>
            <w:vAlign w:val="center"/>
            <w:hideMark/>
          </w:tcPr>
          <w:p w14:paraId="7ED7B9AD"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31.08.2025</w:t>
            </w:r>
          </w:p>
        </w:tc>
      </w:tr>
      <w:tr w:rsidR="00D27B83" w:rsidRPr="00B906FF" w14:paraId="54A1F2F5" w14:textId="77777777"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14:paraId="204ACA93"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14:paraId="704A29FD"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14:paraId="6839BEC7"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14:paraId="0A58B97B"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ТВГ-1,5</w:t>
            </w:r>
          </w:p>
        </w:tc>
        <w:tc>
          <w:tcPr>
            <w:tcW w:w="498" w:type="pct"/>
            <w:tcBorders>
              <w:top w:val="nil"/>
              <w:left w:val="nil"/>
              <w:bottom w:val="single" w:sz="4" w:space="0" w:color="auto"/>
              <w:right w:val="single" w:sz="4" w:space="0" w:color="auto"/>
            </w:tcBorders>
            <w:shd w:val="clear" w:color="auto" w:fill="auto"/>
            <w:vAlign w:val="center"/>
            <w:hideMark/>
          </w:tcPr>
          <w:p w14:paraId="08D0475A" w14:textId="77777777" w:rsidR="00D27B83" w:rsidRPr="00B906FF" w:rsidRDefault="00435686"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1,5</w:t>
            </w:r>
          </w:p>
        </w:tc>
        <w:tc>
          <w:tcPr>
            <w:tcW w:w="564" w:type="pct"/>
            <w:vMerge/>
            <w:tcBorders>
              <w:top w:val="nil"/>
              <w:left w:val="single" w:sz="4" w:space="0" w:color="auto"/>
              <w:bottom w:val="single" w:sz="4" w:space="0" w:color="auto"/>
              <w:right w:val="single" w:sz="4" w:space="0" w:color="auto"/>
            </w:tcBorders>
            <w:vAlign w:val="center"/>
            <w:hideMark/>
          </w:tcPr>
          <w:p w14:paraId="394E0CDB"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14:paraId="024FFA24"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1976</w:t>
            </w:r>
          </w:p>
        </w:tc>
        <w:tc>
          <w:tcPr>
            <w:tcW w:w="336" w:type="pct"/>
            <w:tcBorders>
              <w:top w:val="nil"/>
              <w:left w:val="nil"/>
              <w:bottom w:val="single" w:sz="4" w:space="0" w:color="auto"/>
              <w:right w:val="single" w:sz="4" w:space="0" w:color="auto"/>
            </w:tcBorders>
            <w:shd w:val="clear" w:color="auto" w:fill="auto"/>
            <w:vAlign w:val="center"/>
            <w:hideMark/>
          </w:tcPr>
          <w:p w14:paraId="513BDC9E" w14:textId="77777777" w:rsidR="00D27B83" w:rsidRPr="00B906FF" w:rsidRDefault="00435686"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74,2</w:t>
            </w:r>
          </w:p>
        </w:tc>
        <w:tc>
          <w:tcPr>
            <w:tcW w:w="594" w:type="pct"/>
            <w:tcBorders>
              <w:top w:val="nil"/>
              <w:left w:val="nil"/>
              <w:bottom w:val="single" w:sz="4" w:space="0" w:color="auto"/>
              <w:right w:val="single" w:sz="4" w:space="0" w:color="auto"/>
            </w:tcBorders>
            <w:shd w:val="clear" w:color="auto" w:fill="auto"/>
            <w:vAlign w:val="center"/>
            <w:hideMark/>
          </w:tcPr>
          <w:p w14:paraId="008B7352"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192,3</w:t>
            </w:r>
          </w:p>
        </w:tc>
        <w:tc>
          <w:tcPr>
            <w:tcW w:w="770" w:type="pct"/>
            <w:tcBorders>
              <w:top w:val="nil"/>
              <w:left w:val="nil"/>
              <w:bottom w:val="single" w:sz="4" w:space="0" w:color="auto"/>
              <w:right w:val="single" w:sz="4" w:space="0" w:color="auto"/>
            </w:tcBorders>
            <w:shd w:val="clear" w:color="auto" w:fill="auto"/>
            <w:vAlign w:val="center"/>
            <w:hideMark/>
          </w:tcPr>
          <w:p w14:paraId="00D3B3B6"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31.08.2025</w:t>
            </w:r>
          </w:p>
        </w:tc>
      </w:tr>
      <w:tr w:rsidR="00435686" w:rsidRPr="00B906FF" w14:paraId="6889194C" w14:textId="77777777" w:rsidTr="00435686">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14:paraId="63F27BED" w14:textId="77777777" w:rsidR="00435686" w:rsidRPr="00B906FF" w:rsidRDefault="00435686"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B906FF" w14:paraId="3E366976" w14:textId="77777777"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14:paraId="6E9C6F85"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4</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14:paraId="026F2546"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№38-04</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14:paraId="7CF5ADE4"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г. Михайловск, ул. Рабочая, 10/1</w:t>
            </w:r>
          </w:p>
        </w:tc>
        <w:tc>
          <w:tcPr>
            <w:tcW w:w="390" w:type="pct"/>
            <w:tcBorders>
              <w:top w:val="nil"/>
              <w:left w:val="nil"/>
              <w:bottom w:val="single" w:sz="4" w:space="0" w:color="auto"/>
              <w:right w:val="single" w:sz="4" w:space="0" w:color="auto"/>
            </w:tcBorders>
            <w:shd w:val="clear" w:color="auto" w:fill="auto"/>
            <w:vAlign w:val="center"/>
            <w:hideMark/>
          </w:tcPr>
          <w:p w14:paraId="781CFE43"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КВа-0,63</w:t>
            </w:r>
          </w:p>
        </w:tc>
        <w:tc>
          <w:tcPr>
            <w:tcW w:w="498" w:type="pct"/>
            <w:tcBorders>
              <w:top w:val="nil"/>
              <w:left w:val="nil"/>
              <w:bottom w:val="single" w:sz="4" w:space="0" w:color="auto"/>
              <w:right w:val="single" w:sz="4" w:space="0" w:color="auto"/>
            </w:tcBorders>
            <w:shd w:val="clear" w:color="auto" w:fill="auto"/>
            <w:vAlign w:val="center"/>
            <w:hideMark/>
          </w:tcPr>
          <w:p w14:paraId="0B53399E" w14:textId="77777777" w:rsidR="00D27B83" w:rsidRPr="00B906FF" w:rsidRDefault="00D27B83" w:rsidP="0043568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0,54</w:t>
            </w:r>
            <w:r w:rsidR="00435686" w:rsidRPr="00B906FF">
              <w:rPr>
                <w:rFonts w:ascii="Times New Roman" w:eastAsia="Times New Roman" w:hAnsi="Times New Roman" w:cs="Times New Roman"/>
                <w:color w:val="000000"/>
                <w:sz w:val="18"/>
                <w:szCs w:val="18"/>
                <w:lang w:eastAsia="ru-RU"/>
              </w:rPr>
              <w:t>2</w:t>
            </w:r>
          </w:p>
        </w:tc>
        <w:tc>
          <w:tcPr>
            <w:tcW w:w="564" w:type="pct"/>
            <w:vMerge w:val="restart"/>
            <w:tcBorders>
              <w:top w:val="nil"/>
              <w:left w:val="single" w:sz="4" w:space="0" w:color="auto"/>
              <w:bottom w:val="single" w:sz="4" w:space="0" w:color="auto"/>
              <w:right w:val="single" w:sz="4" w:space="0" w:color="auto"/>
            </w:tcBorders>
            <w:shd w:val="clear" w:color="auto" w:fill="auto"/>
            <w:vAlign w:val="center"/>
            <w:hideMark/>
          </w:tcPr>
          <w:p w14:paraId="12D61DD2" w14:textId="2600A449" w:rsidR="00D27B83" w:rsidRPr="00B906FF" w:rsidRDefault="00D27B83" w:rsidP="0043568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1,4</w:t>
            </w:r>
            <w:r w:rsidR="00FB0C45">
              <w:rPr>
                <w:rFonts w:ascii="Times New Roman" w:eastAsia="Times New Roman" w:hAnsi="Times New Roman" w:cs="Times New Roman"/>
                <w:color w:val="000000"/>
                <w:sz w:val="18"/>
                <w:szCs w:val="18"/>
                <w:lang w:eastAsia="ru-RU"/>
              </w:rPr>
              <w:t>02</w:t>
            </w:r>
          </w:p>
        </w:tc>
        <w:tc>
          <w:tcPr>
            <w:tcW w:w="436" w:type="pct"/>
            <w:tcBorders>
              <w:top w:val="nil"/>
              <w:left w:val="nil"/>
              <w:bottom w:val="single" w:sz="4" w:space="0" w:color="auto"/>
              <w:right w:val="single" w:sz="4" w:space="0" w:color="auto"/>
            </w:tcBorders>
            <w:shd w:val="clear" w:color="auto" w:fill="auto"/>
            <w:vAlign w:val="center"/>
            <w:hideMark/>
          </w:tcPr>
          <w:p w14:paraId="3B42B657"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2014</w:t>
            </w:r>
          </w:p>
        </w:tc>
        <w:tc>
          <w:tcPr>
            <w:tcW w:w="336" w:type="pct"/>
            <w:tcBorders>
              <w:top w:val="nil"/>
              <w:left w:val="nil"/>
              <w:bottom w:val="single" w:sz="4" w:space="0" w:color="auto"/>
              <w:right w:val="single" w:sz="4" w:space="0" w:color="auto"/>
            </w:tcBorders>
            <w:shd w:val="clear" w:color="auto" w:fill="auto"/>
            <w:vAlign w:val="center"/>
            <w:hideMark/>
          </w:tcPr>
          <w:p w14:paraId="0959F22A" w14:textId="77777777" w:rsidR="00D27B83" w:rsidRPr="00B906FF" w:rsidRDefault="00435686"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89</w:t>
            </w:r>
          </w:p>
        </w:tc>
        <w:tc>
          <w:tcPr>
            <w:tcW w:w="594" w:type="pct"/>
            <w:tcBorders>
              <w:top w:val="nil"/>
              <w:left w:val="nil"/>
              <w:bottom w:val="single" w:sz="4" w:space="0" w:color="auto"/>
              <w:right w:val="single" w:sz="4" w:space="0" w:color="auto"/>
            </w:tcBorders>
            <w:shd w:val="clear" w:color="auto" w:fill="auto"/>
            <w:vAlign w:val="center"/>
            <w:hideMark/>
          </w:tcPr>
          <w:p w14:paraId="5AABDE78"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163,3</w:t>
            </w:r>
          </w:p>
        </w:tc>
        <w:tc>
          <w:tcPr>
            <w:tcW w:w="770" w:type="pct"/>
            <w:tcBorders>
              <w:top w:val="nil"/>
              <w:left w:val="nil"/>
              <w:bottom w:val="single" w:sz="4" w:space="0" w:color="auto"/>
              <w:right w:val="single" w:sz="4" w:space="0" w:color="auto"/>
            </w:tcBorders>
            <w:shd w:val="clear" w:color="auto" w:fill="auto"/>
            <w:vAlign w:val="center"/>
            <w:hideMark/>
          </w:tcPr>
          <w:p w14:paraId="0E8277B1"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D27B83" w:rsidRPr="00B906FF" w14:paraId="56655234" w14:textId="77777777"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14:paraId="4878BB7E"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14:paraId="5ABDB2A1"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14:paraId="3A7AACDF"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14:paraId="0F46AD73"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КВа-1</w:t>
            </w:r>
          </w:p>
        </w:tc>
        <w:tc>
          <w:tcPr>
            <w:tcW w:w="498" w:type="pct"/>
            <w:tcBorders>
              <w:top w:val="nil"/>
              <w:left w:val="nil"/>
              <w:bottom w:val="single" w:sz="4" w:space="0" w:color="auto"/>
              <w:right w:val="single" w:sz="4" w:space="0" w:color="auto"/>
            </w:tcBorders>
            <w:shd w:val="clear" w:color="auto" w:fill="auto"/>
            <w:vAlign w:val="center"/>
            <w:hideMark/>
          </w:tcPr>
          <w:p w14:paraId="2578BE5D" w14:textId="77777777" w:rsidR="00D27B83" w:rsidRPr="00B906FF" w:rsidRDefault="00435686"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0,86</w:t>
            </w:r>
          </w:p>
        </w:tc>
        <w:tc>
          <w:tcPr>
            <w:tcW w:w="564" w:type="pct"/>
            <w:vMerge/>
            <w:tcBorders>
              <w:top w:val="nil"/>
              <w:left w:val="single" w:sz="4" w:space="0" w:color="auto"/>
              <w:bottom w:val="single" w:sz="4" w:space="0" w:color="auto"/>
              <w:right w:val="single" w:sz="4" w:space="0" w:color="auto"/>
            </w:tcBorders>
            <w:vAlign w:val="center"/>
            <w:hideMark/>
          </w:tcPr>
          <w:p w14:paraId="242BC85C"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14:paraId="3EB22B58"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2009</w:t>
            </w:r>
          </w:p>
        </w:tc>
        <w:tc>
          <w:tcPr>
            <w:tcW w:w="336" w:type="pct"/>
            <w:tcBorders>
              <w:top w:val="nil"/>
              <w:left w:val="nil"/>
              <w:bottom w:val="single" w:sz="4" w:space="0" w:color="auto"/>
              <w:right w:val="single" w:sz="4" w:space="0" w:color="auto"/>
            </w:tcBorders>
            <w:shd w:val="clear" w:color="auto" w:fill="auto"/>
            <w:vAlign w:val="center"/>
            <w:hideMark/>
          </w:tcPr>
          <w:p w14:paraId="5435921B" w14:textId="77777777" w:rsidR="00D27B83" w:rsidRPr="00B906FF" w:rsidRDefault="00D27B83" w:rsidP="0043568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86,</w:t>
            </w:r>
            <w:r w:rsidR="00435686" w:rsidRPr="00B906FF">
              <w:rPr>
                <w:rFonts w:ascii="Times New Roman" w:eastAsia="Times New Roman" w:hAnsi="Times New Roman" w:cs="Times New Roman"/>
                <w:color w:val="000000"/>
                <w:sz w:val="18"/>
                <w:szCs w:val="18"/>
                <w:lang w:eastAsia="ru-RU"/>
              </w:rPr>
              <w:t>3</w:t>
            </w:r>
          </w:p>
        </w:tc>
        <w:tc>
          <w:tcPr>
            <w:tcW w:w="594" w:type="pct"/>
            <w:tcBorders>
              <w:top w:val="nil"/>
              <w:left w:val="nil"/>
              <w:bottom w:val="single" w:sz="4" w:space="0" w:color="auto"/>
              <w:right w:val="single" w:sz="4" w:space="0" w:color="auto"/>
            </w:tcBorders>
            <w:shd w:val="clear" w:color="auto" w:fill="auto"/>
            <w:vAlign w:val="center"/>
            <w:hideMark/>
          </w:tcPr>
          <w:p w14:paraId="2632E60F"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166,1</w:t>
            </w:r>
          </w:p>
        </w:tc>
        <w:tc>
          <w:tcPr>
            <w:tcW w:w="770" w:type="pct"/>
            <w:tcBorders>
              <w:top w:val="nil"/>
              <w:left w:val="nil"/>
              <w:bottom w:val="single" w:sz="4" w:space="0" w:color="auto"/>
              <w:right w:val="single" w:sz="4" w:space="0" w:color="auto"/>
            </w:tcBorders>
            <w:shd w:val="clear" w:color="auto" w:fill="auto"/>
            <w:vAlign w:val="center"/>
            <w:hideMark/>
          </w:tcPr>
          <w:p w14:paraId="09B09589"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435686" w:rsidRPr="00B906FF" w14:paraId="55AA0FFD" w14:textId="77777777" w:rsidTr="00435686">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14:paraId="080F7FE4" w14:textId="77777777" w:rsidR="00435686" w:rsidRPr="00B906FF" w:rsidRDefault="00435686"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B906FF" w14:paraId="0D4D159C" w14:textId="77777777"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14:paraId="783445A8"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5</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14:paraId="08613BB1"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№38-05</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14:paraId="153B99F2"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с. Пелагиада, ул. Партизанская, 17</w:t>
            </w:r>
          </w:p>
        </w:tc>
        <w:tc>
          <w:tcPr>
            <w:tcW w:w="390" w:type="pct"/>
            <w:tcBorders>
              <w:top w:val="nil"/>
              <w:left w:val="nil"/>
              <w:bottom w:val="single" w:sz="4" w:space="0" w:color="auto"/>
              <w:right w:val="single" w:sz="4" w:space="0" w:color="auto"/>
            </w:tcBorders>
            <w:shd w:val="clear" w:color="auto" w:fill="auto"/>
            <w:vAlign w:val="center"/>
            <w:hideMark/>
          </w:tcPr>
          <w:p w14:paraId="2A8D8593"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КВа-0,25 Гн</w:t>
            </w:r>
          </w:p>
        </w:tc>
        <w:tc>
          <w:tcPr>
            <w:tcW w:w="498" w:type="pct"/>
            <w:tcBorders>
              <w:top w:val="nil"/>
              <w:left w:val="nil"/>
              <w:bottom w:val="single" w:sz="4" w:space="0" w:color="auto"/>
              <w:right w:val="single" w:sz="4" w:space="0" w:color="auto"/>
            </w:tcBorders>
            <w:shd w:val="clear" w:color="auto" w:fill="auto"/>
            <w:vAlign w:val="center"/>
            <w:hideMark/>
          </w:tcPr>
          <w:p w14:paraId="124A15C6"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0,215</w:t>
            </w:r>
          </w:p>
        </w:tc>
        <w:tc>
          <w:tcPr>
            <w:tcW w:w="564" w:type="pct"/>
            <w:vMerge w:val="restart"/>
            <w:tcBorders>
              <w:top w:val="nil"/>
              <w:left w:val="single" w:sz="4" w:space="0" w:color="auto"/>
              <w:bottom w:val="single" w:sz="4" w:space="0" w:color="000000"/>
              <w:right w:val="single" w:sz="4" w:space="0" w:color="auto"/>
            </w:tcBorders>
            <w:shd w:val="clear" w:color="auto" w:fill="auto"/>
            <w:vAlign w:val="center"/>
            <w:hideMark/>
          </w:tcPr>
          <w:p w14:paraId="3F31F757"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0,645</w:t>
            </w:r>
          </w:p>
        </w:tc>
        <w:tc>
          <w:tcPr>
            <w:tcW w:w="436" w:type="pct"/>
            <w:tcBorders>
              <w:top w:val="nil"/>
              <w:left w:val="nil"/>
              <w:bottom w:val="single" w:sz="4" w:space="0" w:color="auto"/>
              <w:right w:val="single" w:sz="4" w:space="0" w:color="auto"/>
            </w:tcBorders>
            <w:shd w:val="clear" w:color="auto" w:fill="auto"/>
            <w:vAlign w:val="center"/>
            <w:hideMark/>
          </w:tcPr>
          <w:p w14:paraId="7AEA9719"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2011</w:t>
            </w:r>
          </w:p>
        </w:tc>
        <w:tc>
          <w:tcPr>
            <w:tcW w:w="336" w:type="pct"/>
            <w:tcBorders>
              <w:top w:val="nil"/>
              <w:left w:val="nil"/>
              <w:bottom w:val="single" w:sz="4" w:space="0" w:color="auto"/>
              <w:right w:val="single" w:sz="4" w:space="0" w:color="auto"/>
            </w:tcBorders>
            <w:shd w:val="clear" w:color="auto" w:fill="auto"/>
            <w:vAlign w:val="center"/>
            <w:hideMark/>
          </w:tcPr>
          <w:p w14:paraId="14B399C3"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83,5</w:t>
            </w:r>
          </w:p>
        </w:tc>
        <w:tc>
          <w:tcPr>
            <w:tcW w:w="594" w:type="pct"/>
            <w:tcBorders>
              <w:top w:val="nil"/>
              <w:left w:val="nil"/>
              <w:bottom w:val="single" w:sz="4" w:space="0" w:color="auto"/>
              <w:right w:val="single" w:sz="4" w:space="0" w:color="auto"/>
            </w:tcBorders>
            <w:shd w:val="clear" w:color="auto" w:fill="auto"/>
            <w:vAlign w:val="center"/>
            <w:hideMark/>
          </w:tcPr>
          <w:p w14:paraId="491E9519"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171,1</w:t>
            </w:r>
          </w:p>
        </w:tc>
        <w:tc>
          <w:tcPr>
            <w:tcW w:w="770" w:type="pct"/>
            <w:tcBorders>
              <w:top w:val="nil"/>
              <w:left w:val="nil"/>
              <w:bottom w:val="single" w:sz="4" w:space="0" w:color="auto"/>
              <w:right w:val="single" w:sz="4" w:space="0" w:color="auto"/>
            </w:tcBorders>
            <w:shd w:val="clear" w:color="auto" w:fill="auto"/>
            <w:vAlign w:val="center"/>
            <w:hideMark/>
          </w:tcPr>
          <w:p w14:paraId="354AAFF5"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D27B83" w:rsidRPr="00B906FF" w14:paraId="62CAAF49" w14:textId="77777777"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14:paraId="6142BFB6"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14:paraId="58C1923E"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14:paraId="1514284C"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14:paraId="415AA1EF"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КВа-0,25 Гн</w:t>
            </w:r>
          </w:p>
        </w:tc>
        <w:tc>
          <w:tcPr>
            <w:tcW w:w="498" w:type="pct"/>
            <w:tcBorders>
              <w:top w:val="nil"/>
              <w:left w:val="nil"/>
              <w:bottom w:val="single" w:sz="4" w:space="0" w:color="auto"/>
              <w:right w:val="single" w:sz="4" w:space="0" w:color="auto"/>
            </w:tcBorders>
            <w:shd w:val="clear" w:color="auto" w:fill="auto"/>
            <w:vAlign w:val="center"/>
            <w:hideMark/>
          </w:tcPr>
          <w:p w14:paraId="4D031BC0"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0,215</w:t>
            </w:r>
          </w:p>
        </w:tc>
        <w:tc>
          <w:tcPr>
            <w:tcW w:w="564" w:type="pct"/>
            <w:vMerge/>
            <w:tcBorders>
              <w:top w:val="nil"/>
              <w:left w:val="single" w:sz="4" w:space="0" w:color="auto"/>
              <w:bottom w:val="single" w:sz="4" w:space="0" w:color="000000"/>
              <w:right w:val="single" w:sz="4" w:space="0" w:color="auto"/>
            </w:tcBorders>
            <w:vAlign w:val="center"/>
            <w:hideMark/>
          </w:tcPr>
          <w:p w14:paraId="0B4C6AFF"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14:paraId="0DB16EBD"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2011</w:t>
            </w:r>
          </w:p>
        </w:tc>
        <w:tc>
          <w:tcPr>
            <w:tcW w:w="336" w:type="pct"/>
            <w:tcBorders>
              <w:top w:val="nil"/>
              <w:left w:val="nil"/>
              <w:bottom w:val="single" w:sz="4" w:space="0" w:color="auto"/>
              <w:right w:val="single" w:sz="4" w:space="0" w:color="auto"/>
            </w:tcBorders>
            <w:shd w:val="clear" w:color="auto" w:fill="auto"/>
            <w:vAlign w:val="center"/>
            <w:hideMark/>
          </w:tcPr>
          <w:p w14:paraId="6AF201AE"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86,1</w:t>
            </w:r>
          </w:p>
        </w:tc>
        <w:tc>
          <w:tcPr>
            <w:tcW w:w="594" w:type="pct"/>
            <w:tcBorders>
              <w:top w:val="nil"/>
              <w:left w:val="nil"/>
              <w:bottom w:val="single" w:sz="4" w:space="0" w:color="auto"/>
              <w:right w:val="single" w:sz="4" w:space="0" w:color="auto"/>
            </w:tcBorders>
            <w:shd w:val="clear" w:color="auto" w:fill="auto"/>
            <w:vAlign w:val="center"/>
            <w:hideMark/>
          </w:tcPr>
          <w:p w14:paraId="613752D1"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165,9</w:t>
            </w:r>
          </w:p>
        </w:tc>
        <w:tc>
          <w:tcPr>
            <w:tcW w:w="770" w:type="pct"/>
            <w:tcBorders>
              <w:top w:val="nil"/>
              <w:left w:val="nil"/>
              <w:bottom w:val="single" w:sz="4" w:space="0" w:color="auto"/>
              <w:right w:val="single" w:sz="4" w:space="0" w:color="auto"/>
            </w:tcBorders>
            <w:shd w:val="clear" w:color="auto" w:fill="auto"/>
            <w:vAlign w:val="center"/>
            <w:hideMark/>
          </w:tcPr>
          <w:p w14:paraId="2270F744"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D27B83" w:rsidRPr="00B906FF" w14:paraId="033F3DFF" w14:textId="77777777"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14:paraId="14B37D95"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14:paraId="44E56C7C"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14:paraId="307FA318"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14:paraId="2BA0A597"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КВа-0,25 Гн</w:t>
            </w:r>
          </w:p>
        </w:tc>
        <w:tc>
          <w:tcPr>
            <w:tcW w:w="498" w:type="pct"/>
            <w:tcBorders>
              <w:top w:val="nil"/>
              <w:left w:val="nil"/>
              <w:bottom w:val="single" w:sz="4" w:space="0" w:color="auto"/>
              <w:right w:val="single" w:sz="4" w:space="0" w:color="auto"/>
            </w:tcBorders>
            <w:shd w:val="clear" w:color="auto" w:fill="auto"/>
            <w:vAlign w:val="center"/>
            <w:hideMark/>
          </w:tcPr>
          <w:p w14:paraId="4CFD4B7A"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0,215</w:t>
            </w:r>
          </w:p>
        </w:tc>
        <w:tc>
          <w:tcPr>
            <w:tcW w:w="564" w:type="pct"/>
            <w:vMerge/>
            <w:tcBorders>
              <w:top w:val="nil"/>
              <w:left w:val="single" w:sz="4" w:space="0" w:color="auto"/>
              <w:bottom w:val="single" w:sz="4" w:space="0" w:color="000000"/>
              <w:right w:val="single" w:sz="4" w:space="0" w:color="auto"/>
            </w:tcBorders>
            <w:vAlign w:val="center"/>
            <w:hideMark/>
          </w:tcPr>
          <w:p w14:paraId="2C4554F3"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14:paraId="7AD8A8A5"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2011</w:t>
            </w:r>
          </w:p>
        </w:tc>
        <w:tc>
          <w:tcPr>
            <w:tcW w:w="336" w:type="pct"/>
            <w:tcBorders>
              <w:top w:val="nil"/>
              <w:left w:val="nil"/>
              <w:bottom w:val="single" w:sz="4" w:space="0" w:color="auto"/>
              <w:right w:val="single" w:sz="4" w:space="0" w:color="auto"/>
            </w:tcBorders>
            <w:shd w:val="clear" w:color="auto" w:fill="auto"/>
            <w:vAlign w:val="center"/>
            <w:hideMark/>
          </w:tcPr>
          <w:p w14:paraId="64CAAEE3"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86,9</w:t>
            </w:r>
          </w:p>
        </w:tc>
        <w:tc>
          <w:tcPr>
            <w:tcW w:w="594" w:type="pct"/>
            <w:tcBorders>
              <w:top w:val="nil"/>
              <w:left w:val="nil"/>
              <w:bottom w:val="single" w:sz="4" w:space="0" w:color="auto"/>
              <w:right w:val="single" w:sz="4" w:space="0" w:color="auto"/>
            </w:tcBorders>
            <w:shd w:val="clear" w:color="auto" w:fill="auto"/>
            <w:vAlign w:val="center"/>
            <w:hideMark/>
          </w:tcPr>
          <w:p w14:paraId="4EA41880"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164,4</w:t>
            </w:r>
          </w:p>
        </w:tc>
        <w:tc>
          <w:tcPr>
            <w:tcW w:w="770" w:type="pct"/>
            <w:tcBorders>
              <w:top w:val="nil"/>
              <w:left w:val="nil"/>
              <w:bottom w:val="single" w:sz="4" w:space="0" w:color="auto"/>
              <w:right w:val="single" w:sz="4" w:space="0" w:color="auto"/>
            </w:tcBorders>
            <w:shd w:val="clear" w:color="auto" w:fill="auto"/>
            <w:vAlign w:val="center"/>
            <w:hideMark/>
          </w:tcPr>
          <w:p w14:paraId="084CBEC5"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435686" w:rsidRPr="00B906FF" w14:paraId="4C63610B" w14:textId="77777777" w:rsidTr="00435686">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14:paraId="2C3A1C7B" w14:textId="77777777" w:rsidR="00435686" w:rsidRPr="00B906FF" w:rsidRDefault="00435686"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B906FF" w14:paraId="4EF0631D" w14:textId="77777777"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14:paraId="1B8EC2FB"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6</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14:paraId="4EDAE4CF"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№38-07</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14:paraId="3E88B9EF"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г. Михайловск, ул. Пушкина, 45</w:t>
            </w:r>
          </w:p>
        </w:tc>
        <w:tc>
          <w:tcPr>
            <w:tcW w:w="390" w:type="pct"/>
            <w:tcBorders>
              <w:top w:val="nil"/>
              <w:left w:val="nil"/>
              <w:bottom w:val="single" w:sz="4" w:space="0" w:color="auto"/>
              <w:right w:val="single" w:sz="4" w:space="0" w:color="auto"/>
            </w:tcBorders>
            <w:shd w:val="clear" w:color="auto" w:fill="auto"/>
            <w:vAlign w:val="center"/>
            <w:hideMark/>
          </w:tcPr>
          <w:p w14:paraId="1E51CC69"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КВа-4</w:t>
            </w:r>
          </w:p>
        </w:tc>
        <w:tc>
          <w:tcPr>
            <w:tcW w:w="498" w:type="pct"/>
            <w:tcBorders>
              <w:top w:val="nil"/>
              <w:left w:val="nil"/>
              <w:bottom w:val="single" w:sz="4" w:space="0" w:color="auto"/>
              <w:right w:val="single" w:sz="4" w:space="0" w:color="auto"/>
            </w:tcBorders>
            <w:shd w:val="clear" w:color="auto" w:fill="auto"/>
            <w:vAlign w:val="center"/>
            <w:hideMark/>
          </w:tcPr>
          <w:p w14:paraId="431B8FAB"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3,440</w:t>
            </w:r>
          </w:p>
        </w:tc>
        <w:tc>
          <w:tcPr>
            <w:tcW w:w="564" w:type="pct"/>
            <w:vMerge w:val="restart"/>
            <w:tcBorders>
              <w:top w:val="nil"/>
              <w:left w:val="single" w:sz="4" w:space="0" w:color="auto"/>
              <w:bottom w:val="single" w:sz="4" w:space="0" w:color="000000"/>
              <w:right w:val="single" w:sz="4" w:space="0" w:color="auto"/>
            </w:tcBorders>
            <w:shd w:val="clear" w:color="auto" w:fill="auto"/>
            <w:vAlign w:val="center"/>
            <w:hideMark/>
          </w:tcPr>
          <w:p w14:paraId="13635D74"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7,740</w:t>
            </w:r>
          </w:p>
        </w:tc>
        <w:tc>
          <w:tcPr>
            <w:tcW w:w="436" w:type="pct"/>
            <w:tcBorders>
              <w:top w:val="nil"/>
              <w:left w:val="nil"/>
              <w:bottom w:val="single" w:sz="4" w:space="0" w:color="auto"/>
              <w:right w:val="single" w:sz="4" w:space="0" w:color="auto"/>
            </w:tcBorders>
            <w:shd w:val="clear" w:color="auto" w:fill="auto"/>
            <w:vAlign w:val="center"/>
            <w:hideMark/>
          </w:tcPr>
          <w:p w14:paraId="6604E5CF"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2011</w:t>
            </w:r>
          </w:p>
        </w:tc>
        <w:tc>
          <w:tcPr>
            <w:tcW w:w="336" w:type="pct"/>
            <w:tcBorders>
              <w:top w:val="nil"/>
              <w:left w:val="nil"/>
              <w:bottom w:val="single" w:sz="4" w:space="0" w:color="auto"/>
              <w:right w:val="single" w:sz="4" w:space="0" w:color="auto"/>
            </w:tcBorders>
            <w:shd w:val="clear" w:color="auto" w:fill="auto"/>
            <w:vAlign w:val="center"/>
            <w:hideMark/>
          </w:tcPr>
          <w:p w14:paraId="64F118A7" w14:textId="77777777" w:rsidR="00D27B83" w:rsidRPr="00B906FF" w:rsidRDefault="00D27B83" w:rsidP="009E35FF">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84,</w:t>
            </w:r>
            <w:r w:rsidR="009E35FF" w:rsidRPr="00B906FF">
              <w:rPr>
                <w:rFonts w:ascii="Times New Roman" w:eastAsia="Times New Roman" w:hAnsi="Times New Roman" w:cs="Times New Roman"/>
                <w:color w:val="000000"/>
                <w:sz w:val="18"/>
                <w:szCs w:val="18"/>
                <w:lang w:eastAsia="ru-RU"/>
              </w:rPr>
              <w:t>1</w:t>
            </w:r>
          </w:p>
        </w:tc>
        <w:tc>
          <w:tcPr>
            <w:tcW w:w="594" w:type="pct"/>
            <w:tcBorders>
              <w:top w:val="nil"/>
              <w:left w:val="nil"/>
              <w:bottom w:val="single" w:sz="4" w:space="0" w:color="auto"/>
              <w:right w:val="single" w:sz="4" w:space="0" w:color="auto"/>
            </w:tcBorders>
            <w:shd w:val="clear" w:color="auto" w:fill="auto"/>
            <w:vAlign w:val="center"/>
            <w:hideMark/>
          </w:tcPr>
          <w:p w14:paraId="104BB26F"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169,3</w:t>
            </w:r>
          </w:p>
        </w:tc>
        <w:tc>
          <w:tcPr>
            <w:tcW w:w="770" w:type="pct"/>
            <w:tcBorders>
              <w:top w:val="nil"/>
              <w:left w:val="nil"/>
              <w:bottom w:val="single" w:sz="4" w:space="0" w:color="auto"/>
              <w:right w:val="single" w:sz="4" w:space="0" w:color="auto"/>
            </w:tcBorders>
            <w:shd w:val="clear" w:color="auto" w:fill="auto"/>
            <w:vAlign w:val="center"/>
            <w:hideMark/>
          </w:tcPr>
          <w:p w14:paraId="43091827"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D27B83" w:rsidRPr="00B906FF" w14:paraId="00DA86FE" w14:textId="77777777"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14:paraId="77172C4B"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14:paraId="4F0B3481"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14:paraId="7BEA0B0E"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14:paraId="5CB72241"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КВа-4</w:t>
            </w:r>
          </w:p>
        </w:tc>
        <w:tc>
          <w:tcPr>
            <w:tcW w:w="498" w:type="pct"/>
            <w:tcBorders>
              <w:top w:val="nil"/>
              <w:left w:val="nil"/>
              <w:bottom w:val="single" w:sz="4" w:space="0" w:color="auto"/>
              <w:right w:val="single" w:sz="4" w:space="0" w:color="auto"/>
            </w:tcBorders>
            <w:shd w:val="clear" w:color="auto" w:fill="auto"/>
            <w:vAlign w:val="center"/>
            <w:hideMark/>
          </w:tcPr>
          <w:p w14:paraId="78A9EF5A"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3,440</w:t>
            </w:r>
          </w:p>
        </w:tc>
        <w:tc>
          <w:tcPr>
            <w:tcW w:w="564" w:type="pct"/>
            <w:vMerge/>
            <w:tcBorders>
              <w:top w:val="nil"/>
              <w:left w:val="single" w:sz="4" w:space="0" w:color="auto"/>
              <w:bottom w:val="single" w:sz="4" w:space="0" w:color="000000"/>
              <w:right w:val="single" w:sz="4" w:space="0" w:color="auto"/>
            </w:tcBorders>
            <w:vAlign w:val="center"/>
            <w:hideMark/>
          </w:tcPr>
          <w:p w14:paraId="2A50446F"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14:paraId="645E3029"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2011</w:t>
            </w:r>
          </w:p>
        </w:tc>
        <w:tc>
          <w:tcPr>
            <w:tcW w:w="336" w:type="pct"/>
            <w:tcBorders>
              <w:top w:val="nil"/>
              <w:left w:val="nil"/>
              <w:bottom w:val="single" w:sz="4" w:space="0" w:color="auto"/>
              <w:right w:val="single" w:sz="4" w:space="0" w:color="auto"/>
            </w:tcBorders>
            <w:shd w:val="clear" w:color="auto" w:fill="auto"/>
            <w:vAlign w:val="center"/>
            <w:hideMark/>
          </w:tcPr>
          <w:p w14:paraId="0C6A8CEF" w14:textId="77777777" w:rsidR="00D27B83" w:rsidRPr="00B906FF" w:rsidRDefault="009E35FF"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86,7</w:t>
            </w:r>
          </w:p>
        </w:tc>
        <w:tc>
          <w:tcPr>
            <w:tcW w:w="594" w:type="pct"/>
            <w:tcBorders>
              <w:top w:val="nil"/>
              <w:left w:val="nil"/>
              <w:bottom w:val="single" w:sz="4" w:space="0" w:color="auto"/>
              <w:right w:val="single" w:sz="4" w:space="0" w:color="auto"/>
            </w:tcBorders>
            <w:shd w:val="clear" w:color="auto" w:fill="auto"/>
            <w:vAlign w:val="center"/>
            <w:hideMark/>
          </w:tcPr>
          <w:p w14:paraId="6EAD5FD9"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163,3</w:t>
            </w:r>
          </w:p>
        </w:tc>
        <w:tc>
          <w:tcPr>
            <w:tcW w:w="770" w:type="pct"/>
            <w:tcBorders>
              <w:top w:val="nil"/>
              <w:left w:val="nil"/>
              <w:bottom w:val="single" w:sz="4" w:space="0" w:color="auto"/>
              <w:right w:val="single" w:sz="4" w:space="0" w:color="auto"/>
            </w:tcBorders>
            <w:shd w:val="clear" w:color="auto" w:fill="auto"/>
            <w:vAlign w:val="center"/>
            <w:hideMark/>
          </w:tcPr>
          <w:p w14:paraId="0C42FC6D"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D27B83" w:rsidRPr="00B906FF" w14:paraId="0E4CB48B" w14:textId="77777777"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14:paraId="5A7963E3"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14:paraId="7DF9DC58"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14:paraId="75872250"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14:paraId="5C3C4B20"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КВа-1</w:t>
            </w:r>
          </w:p>
        </w:tc>
        <w:tc>
          <w:tcPr>
            <w:tcW w:w="498" w:type="pct"/>
            <w:tcBorders>
              <w:top w:val="nil"/>
              <w:left w:val="nil"/>
              <w:bottom w:val="single" w:sz="4" w:space="0" w:color="auto"/>
              <w:right w:val="single" w:sz="4" w:space="0" w:color="auto"/>
            </w:tcBorders>
            <w:shd w:val="clear" w:color="auto" w:fill="auto"/>
            <w:vAlign w:val="center"/>
            <w:hideMark/>
          </w:tcPr>
          <w:p w14:paraId="101AF267"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0,860</w:t>
            </w:r>
          </w:p>
        </w:tc>
        <w:tc>
          <w:tcPr>
            <w:tcW w:w="564" w:type="pct"/>
            <w:vMerge/>
            <w:tcBorders>
              <w:top w:val="nil"/>
              <w:left w:val="single" w:sz="4" w:space="0" w:color="auto"/>
              <w:bottom w:val="single" w:sz="4" w:space="0" w:color="000000"/>
              <w:right w:val="single" w:sz="4" w:space="0" w:color="auto"/>
            </w:tcBorders>
            <w:vAlign w:val="center"/>
            <w:hideMark/>
          </w:tcPr>
          <w:p w14:paraId="74D222D8"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14:paraId="3C8FB8F9"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2011</w:t>
            </w:r>
          </w:p>
        </w:tc>
        <w:tc>
          <w:tcPr>
            <w:tcW w:w="336" w:type="pct"/>
            <w:tcBorders>
              <w:top w:val="nil"/>
              <w:left w:val="nil"/>
              <w:bottom w:val="single" w:sz="4" w:space="0" w:color="auto"/>
              <w:right w:val="single" w:sz="4" w:space="0" w:color="auto"/>
            </w:tcBorders>
            <w:shd w:val="clear" w:color="auto" w:fill="auto"/>
            <w:vAlign w:val="center"/>
            <w:hideMark/>
          </w:tcPr>
          <w:p w14:paraId="70B7EFB6" w14:textId="77777777" w:rsidR="00D27B83" w:rsidRPr="00B906FF" w:rsidRDefault="009E35FF"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87,4</w:t>
            </w:r>
          </w:p>
        </w:tc>
        <w:tc>
          <w:tcPr>
            <w:tcW w:w="594" w:type="pct"/>
            <w:tcBorders>
              <w:top w:val="nil"/>
              <w:left w:val="nil"/>
              <w:bottom w:val="single" w:sz="4" w:space="0" w:color="auto"/>
              <w:right w:val="single" w:sz="4" w:space="0" w:color="auto"/>
            </w:tcBorders>
            <w:shd w:val="clear" w:color="auto" w:fill="auto"/>
            <w:vAlign w:val="center"/>
            <w:hideMark/>
          </w:tcPr>
          <w:p w14:paraId="5B740F5A"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160,9</w:t>
            </w:r>
          </w:p>
        </w:tc>
        <w:tc>
          <w:tcPr>
            <w:tcW w:w="770" w:type="pct"/>
            <w:tcBorders>
              <w:top w:val="nil"/>
              <w:left w:val="nil"/>
              <w:bottom w:val="single" w:sz="4" w:space="0" w:color="auto"/>
              <w:right w:val="single" w:sz="4" w:space="0" w:color="auto"/>
            </w:tcBorders>
            <w:shd w:val="clear" w:color="auto" w:fill="auto"/>
            <w:vAlign w:val="center"/>
            <w:hideMark/>
          </w:tcPr>
          <w:p w14:paraId="0E7DE1D0"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435686" w:rsidRPr="00B906FF" w14:paraId="1895B4FA" w14:textId="77777777" w:rsidTr="00435686">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14:paraId="2FB6F304" w14:textId="77777777" w:rsidR="00435686" w:rsidRPr="00B906FF" w:rsidRDefault="00435686"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B906FF" w14:paraId="770053A9" w14:textId="77777777"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14:paraId="424C8A1A"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7</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14:paraId="0D5AD287"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№38-08</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14:paraId="704B38AA"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г. Михайловск, ул. Гагарина, 79</w:t>
            </w:r>
          </w:p>
        </w:tc>
        <w:tc>
          <w:tcPr>
            <w:tcW w:w="390" w:type="pct"/>
            <w:tcBorders>
              <w:top w:val="nil"/>
              <w:left w:val="nil"/>
              <w:bottom w:val="single" w:sz="4" w:space="0" w:color="auto"/>
              <w:right w:val="single" w:sz="4" w:space="0" w:color="auto"/>
            </w:tcBorders>
            <w:shd w:val="clear" w:color="auto" w:fill="auto"/>
            <w:vAlign w:val="center"/>
            <w:hideMark/>
          </w:tcPr>
          <w:p w14:paraId="10C9D7BC"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КСВ-0,75</w:t>
            </w:r>
          </w:p>
        </w:tc>
        <w:tc>
          <w:tcPr>
            <w:tcW w:w="498" w:type="pct"/>
            <w:tcBorders>
              <w:top w:val="nil"/>
              <w:left w:val="nil"/>
              <w:bottom w:val="single" w:sz="4" w:space="0" w:color="auto"/>
              <w:right w:val="single" w:sz="4" w:space="0" w:color="auto"/>
            </w:tcBorders>
            <w:shd w:val="clear" w:color="auto" w:fill="auto"/>
            <w:vAlign w:val="center"/>
            <w:hideMark/>
          </w:tcPr>
          <w:p w14:paraId="2A65F215"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0,650</w:t>
            </w:r>
          </w:p>
        </w:tc>
        <w:tc>
          <w:tcPr>
            <w:tcW w:w="564" w:type="pct"/>
            <w:vMerge w:val="restart"/>
            <w:tcBorders>
              <w:top w:val="nil"/>
              <w:left w:val="single" w:sz="4" w:space="0" w:color="auto"/>
              <w:bottom w:val="single" w:sz="4" w:space="0" w:color="auto"/>
              <w:right w:val="single" w:sz="4" w:space="0" w:color="auto"/>
            </w:tcBorders>
            <w:shd w:val="clear" w:color="auto" w:fill="auto"/>
            <w:vAlign w:val="center"/>
            <w:hideMark/>
          </w:tcPr>
          <w:p w14:paraId="2404DE9B" w14:textId="77777777" w:rsidR="00D27B83" w:rsidRPr="00B906FF" w:rsidRDefault="00D27B83" w:rsidP="00215977">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1,3</w:t>
            </w:r>
          </w:p>
        </w:tc>
        <w:tc>
          <w:tcPr>
            <w:tcW w:w="436" w:type="pct"/>
            <w:tcBorders>
              <w:top w:val="nil"/>
              <w:left w:val="nil"/>
              <w:bottom w:val="single" w:sz="4" w:space="0" w:color="auto"/>
              <w:right w:val="single" w:sz="4" w:space="0" w:color="auto"/>
            </w:tcBorders>
            <w:shd w:val="clear" w:color="auto" w:fill="auto"/>
            <w:vAlign w:val="center"/>
            <w:hideMark/>
          </w:tcPr>
          <w:p w14:paraId="69DCA504"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1986</w:t>
            </w:r>
          </w:p>
        </w:tc>
        <w:tc>
          <w:tcPr>
            <w:tcW w:w="336" w:type="pct"/>
            <w:tcBorders>
              <w:top w:val="nil"/>
              <w:left w:val="nil"/>
              <w:bottom w:val="single" w:sz="4" w:space="0" w:color="auto"/>
              <w:right w:val="single" w:sz="4" w:space="0" w:color="auto"/>
            </w:tcBorders>
            <w:shd w:val="clear" w:color="auto" w:fill="auto"/>
            <w:vAlign w:val="center"/>
            <w:hideMark/>
          </w:tcPr>
          <w:p w14:paraId="50B379F2" w14:textId="77777777" w:rsidR="00D27B83" w:rsidRPr="00B906FF" w:rsidRDefault="00215977"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66,2</w:t>
            </w:r>
          </w:p>
        </w:tc>
        <w:tc>
          <w:tcPr>
            <w:tcW w:w="594" w:type="pct"/>
            <w:tcBorders>
              <w:top w:val="nil"/>
              <w:left w:val="nil"/>
              <w:bottom w:val="single" w:sz="4" w:space="0" w:color="auto"/>
              <w:right w:val="single" w:sz="4" w:space="0" w:color="auto"/>
            </w:tcBorders>
            <w:shd w:val="clear" w:color="auto" w:fill="auto"/>
            <w:vAlign w:val="center"/>
            <w:hideMark/>
          </w:tcPr>
          <w:p w14:paraId="105A1D8C"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174,8</w:t>
            </w:r>
          </w:p>
        </w:tc>
        <w:tc>
          <w:tcPr>
            <w:tcW w:w="770" w:type="pct"/>
            <w:tcBorders>
              <w:top w:val="nil"/>
              <w:left w:val="nil"/>
              <w:bottom w:val="single" w:sz="4" w:space="0" w:color="auto"/>
              <w:right w:val="single" w:sz="4" w:space="0" w:color="auto"/>
            </w:tcBorders>
            <w:shd w:val="clear" w:color="auto" w:fill="auto"/>
            <w:vAlign w:val="center"/>
            <w:hideMark/>
          </w:tcPr>
          <w:p w14:paraId="6C2C3529"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01.09.2029</w:t>
            </w:r>
          </w:p>
        </w:tc>
      </w:tr>
      <w:tr w:rsidR="00D27B83" w:rsidRPr="00B906FF" w14:paraId="238CAB3C" w14:textId="77777777"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14:paraId="62967EA4"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14:paraId="42854A58"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14:paraId="0E81F9F9"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14:paraId="2B5F7D6E"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КСВ-0,75</w:t>
            </w:r>
          </w:p>
        </w:tc>
        <w:tc>
          <w:tcPr>
            <w:tcW w:w="498" w:type="pct"/>
            <w:tcBorders>
              <w:top w:val="nil"/>
              <w:left w:val="nil"/>
              <w:bottom w:val="single" w:sz="4" w:space="0" w:color="auto"/>
              <w:right w:val="single" w:sz="4" w:space="0" w:color="auto"/>
            </w:tcBorders>
            <w:shd w:val="clear" w:color="auto" w:fill="auto"/>
            <w:vAlign w:val="center"/>
            <w:hideMark/>
          </w:tcPr>
          <w:p w14:paraId="095BB2BD"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0,650</w:t>
            </w:r>
          </w:p>
        </w:tc>
        <w:tc>
          <w:tcPr>
            <w:tcW w:w="564" w:type="pct"/>
            <w:vMerge/>
            <w:tcBorders>
              <w:top w:val="nil"/>
              <w:left w:val="single" w:sz="4" w:space="0" w:color="auto"/>
              <w:bottom w:val="single" w:sz="4" w:space="0" w:color="auto"/>
              <w:right w:val="single" w:sz="4" w:space="0" w:color="auto"/>
            </w:tcBorders>
            <w:vAlign w:val="center"/>
            <w:hideMark/>
          </w:tcPr>
          <w:p w14:paraId="1DE4C4F8"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14:paraId="6C651C6F"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1986</w:t>
            </w:r>
          </w:p>
        </w:tc>
        <w:tc>
          <w:tcPr>
            <w:tcW w:w="336" w:type="pct"/>
            <w:tcBorders>
              <w:top w:val="nil"/>
              <w:left w:val="nil"/>
              <w:bottom w:val="single" w:sz="4" w:space="0" w:color="auto"/>
              <w:right w:val="single" w:sz="4" w:space="0" w:color="auto"/>
            </w:tcBorders>
            <w:shd w:val="clear" w:color="auto" w:fill="auto"/>
            <w:vAlign w:val="center"/>
            <w:hideMark/>
          </w:tcPr>
          <w:p w14:paraId="7E00ACF5" w14:textId="77777777" w:rsidR="00D27B83" w:rsidRPr="00B906FF" w:rsidRDefault="00215977"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63</w:t>
            </w:r>
          </w:p>
        </w:tc>
        <w:tc>
          <w:tcPr>
            <w:tcW w:w="594" w:type="pct"/>
            <w:tcBorders>
              <w:top w:val="nil"/>
              <w:left w:val="nil"/>
              <w:bottom w:val="single" w:sz="4" w:space="0" w:color="auto"/>
              <w:right w:val="single" w:sz="4" w:space="0" w:color="auto"/>
            </w:tcBorders>
            <w:shd w:val="clear" w:color="auto" w:fill="auto"/>
            <w:vAlign w:val="center"/>
            <w:hideMark/>
          </w:tcPr>
          <w:p w14:paraId="7AF81CB9"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180,4</w:t>
            </w:r>
          </w:p>
        </w:tc>
        <w:tc>
          <w:tcPr>
            <w:tcW w:w="770" w:type="pct"/>
            <w:tcBorders>
              <w:top w:val="nil"/>
              <w:left w:val="nil"/>
              <w:bottom w:val="single" w:sz="4" w:space="0" w:color="auto"/>
              <w:right w:val="single" w:sz="4" w:space="0" w:color="auto"/>
            </w:tcBorders>
            <w:shd w:val="clear" w:color="auto" w:fill="auto"/>
            <w:vAlign w:val="center"/>
            <w:hideMark/>
          </w:tcPr>
          <w:p w14:paraId="1B72F0CD"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01.09.2029</w:t>
            </w:r>
          </w:p>
        </w:tc>
      </w:tr>
      <w:tr w:rsidR="00435686" w:rsidRPr="00B906FF" w14:paraId="07C6C75E" w14:textId="77777777" w:rsidTr="00435686">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14:paraId="6691F091" w14:textId="77777777" w:rsidR="00435686" w:rsidRPr="00B906FF" w:rsidRDefault="00435686" w:rsidP="00D27B83">
            <w:pPr>
              <w:spacing w:after="0" w:line="240" w:lineRule="auto"/>
              <w:jc w:val="center"/>
              <w:rPr>
                <w:rFonts w:ascii="Times New Roman" w:eastAsia="Times New Roman" w:hAnsi="Times New Roman" w:cs="Times New Roman"/>
                <w:color w:val="000000"/>
                <w:sz w:val="18"/>
                <w:szCs w:val="18"/>
                <w:lang w:eastAsia="ru-RU"/>
              </w:rPr>
            </w:pPr>
          </w:p>
        </w:tc>
      </w:tr>
      <w:tr w:rsidR="00C82E19" w:rsidRPr="00B906FF" w14:paraId="0A010ECC" w14:textId="77777777"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14:paraId="6FDB08B5"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14:paraId="40EA045C"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№38-09</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14:paraId="6CB619F5"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х. Демино, ул. Пушкина, 9/1</w:t>
            </w:r>
          </w:p>
        </w:tc>
        <w:tc>
          <w:tcPr>
            <w:tcW w:w="390" w:type="pct"/>
            <w:tcBorders>
              <w:top w:val="nil"/>
              <w:left w:val="nil"/>
              <w:bottom w:val="single" w:sz="4" w:space="0" w:color="auto"/>
              <w:right w:val="single" w:sz="4" w:space="0" w:color="auto"/>
            </w:tcBorders>
            <w:shd w:val="clear" w:color="auto" w:fill="auto"/>
            <w:vAlign w:val="center"/>
            <w:hideMark/>
          </w:tcPr>
          <w:p w14:paraId="210EB25C"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КСВ-2,9</w:t>
            </w:r>
          </w:p>
        </w:tc>
        <w:tc>
          <w:tcPr>
            <w:tcW w:w="498" w:type="pct"/>
            <w:tcBorders>
              <w:top w:val="nil"/>
              <w:left w:val="nil"/>
              <w:bottom w:val="single" w:sz="4" w:space="0" w:color="auto"/>
              <w:right w:val="single" w:sz="4" w:space="0" w:color="auto"/>
            </w:tcBorders>
            <w:shd w:val="clear" w:color="auto" w:fill="auto"/>
            <w:vAlign w:val="center"/>
            <w:hideMark/>
          </w:tcPr>
          <w:p w14:paraId="4BDD2BB1"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2,5</w:t>
            </w:r>
          </w:p>
        </w:tc>
        <w:tc>
          <w:tcPr>
            <w:tcW w:w="564" w:type="pct"/>
            <w:vMerge w:val="restart"/>
            <w:tcBorders>
              <w:top w:val="nil"/>
              <w:left w:val="single" w:sz="4" w:space="0" w:color="auto"/>
              <w:bottom w:val="single" w:sz="4" w:space="0" w:color="auto"/>
              <w:right w:val="single" w:sz="4" w:space="0" w:color="auto"/>
            </w:tcBorders>
            <w:shd w:val="clear" w:color="auto" w:fill="auto"/>
            <w:vAlign w:val="center"/>
            <w:hideMark/>
          </w:tcPr>
          <w:p w14:paraId="7EE20EF2"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5,0</w:t>
            </w:r>
          </w:p>
        </w:tc>
        <w:tc>
          <w:tcPr>
            <w:tcW w:w="436" w:type="pct"/>
            <w:tcBorders>
              <w:top w:val="nil"/>
              <w:left w:val="nil"/>
              <w:bottom w:val="single" w:sz="4" w:space="0" w:color="auto"/>
              <w:right w:val="single" w:sz="4" w:space="0" w:color="auto"/>
            </w:tcBorders>
            <w:shd w:val="clear" w:color="auto" w:fill="auto"/>
            <w:vAlign w:val="center"/>
            <w:hideMark/>
          </w:tcPr>
          <w:p w14:paraId="41645E76"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1994</w:t>
            </w:r>
          </w:p>
        </w:tc>
        <w:tc>
          <w:tcPr>
            <w:tcW w:w="336" w:type="pct"/>
            <w:tcBorders>
              <w:top w:val="nil"/>
              <w:left w:val="nil"/>
              <w:bottom w:val="single" w:sz="4" w:space="0" w:color="auto"/>
              <w:right w:val="single" w:sz="4" w:space="0" w:color="auto"/>
            </w:tcBorders>
            <w:shd w:val="clear" w:color="auto" w:fill="auto"/>
            <w:vAlign w:val="center"/>
            <w:hideMark/>
          </w:tcPr>
          <w:p w14:paraId="4288BB25" w14:textId="7AFE7410" w:rsidR="00C82E19" w:rsidRPr="00C82E19"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C82E19">
              <w:rPr>
                <w:rFonts w:ascii="Times New Roman" w:eastAsia="Times New Roman" w:hAnsi="Times New Roman" w:cs="Times New Roman"/>
                <w:color w:val="000000"/>
                <w:sz w:val="18"/>
                <w:szCs w:val="18"/>
                <w:lang w:eastAsia="ru-RU"/>
              </w:rPr>
              <w:t>79,9</w:t>
            </w:r>
          </w:p>
        </w:tc>
        <w:tc>
          <w:tcPr>
            <w:tcW w:w="594" w:type="pct"/>
            <w:tcBorders>
              <w:top w:val="nil"/>
              <w:left w:val="nil"/>
              <w:bottom w:val="single" w:sz="4" w:space="0" w:color="auto"/>
              <w:right w:val="single" w:sz="4" w:space="0" w:color="auto"/>
            </w:tcBorders>
            <w:shd w:val="clear" w:color="auto" w:fill="auto"/>
            <w:vAlign w:val="center"/>
            <w:hideMark/>
          </w:tcPr>
          <w:p w14:paraId="128051F6"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160,0</w:t>
            </w:r>
          </w:p>
        </w:tc>
        <w:tc>
          <w:tcPr>
            <w:tcW w:w="770" w:type="pct"/>
            <w:tcBorders>
              <w:top w:val="nil"/>
              <w:left w:val="nil"/>
              <w:bottom w:val="single" w:sz="4" w:space="0" w:color="auto"/>
              <w:right w:val="single" w:sz="4" w:space="0" w:color="auto"/>
            </w:tcBorders>
            <w:shd w:val="clear" w:color="auto" w:fill="auto"/>
            <w:vAlign w:val="center"/>
            <w:hideMark/>
          </w:tcPr>
          <w:p w14:paraId="5FD503D6"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31.08.2023</w:t>
            </w:r>
          </w:p>
        </w:tc>
      </w:tr>
      <w:tr w:rsidR="00C82E19" w:rsidRPr="00B906FF" w14:paraId="1EBCF459" w14:textId="77777777"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14:paraId="65A16AB8" w14:textId="77777777" w:rsidR="00C82E19" w:rsidRPr="00B906FF" w:rsidRDefault="00C82E19" w:rsidP="00C82E19">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14:paraId="7C880109" w14:textId="77777777" w:rsidR="00C82E19" w:rsidRPr="00B906FF" w:rsidRDefault="00C82E19" w:rsidP="00C82E19">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14:paraId="089CC191" w14:textId="77777777" w:rsidR="00C82E19" w:rsidRPr="00B906FF" w:rsidRDefault="00C82E19" w:rsidP="00C82E19">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14:paraId="00BA7E91"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КСВ-2,9</w:t>
            </w:r>
          </w:p>
        </w:tc>
        <w:tc>
          <w:tcPr>
            <w:tcW w:w="498" w:type="pct"/>
            <w:tcBorders>
              <w:top w:val="nil"/>
              <w:left w:val="nil"/>
              <w:bottom w:val="single" w:sz="4" w:space="0" w:color="auto"/>
              <w:right w:val="single" w:sz="4" w:space="0" w:color="auto"/>
            </w:tcBorders>
            <w:shd w:val="clear" w:color="auto" w:fill="auto"/>
            <w:vAlign w:val="center"/>
            <w:hideMark/>
          </w:tcPr>
          <w:p w14:paraId="0D963E92"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2,5</w:t>
            </w:r>
          </w:p>
        </w:tc>
        <w:tc>
          <w:tcPr>
            <w:tcW w:w="564" w:type="pct"/>
            <w:vMerge/>
            <w:tcBorders>
              <w:top w:val="nil"/>
              <w:left w:val="single" w:sz="4" w:space="0" w:color="auto"/>
              <w:bottom w:val="single" w:sz="4" w:space="0" w:color="auto"/>
              <w:right w:val="single" w:sz="4" w:space="0" w:color="auto"/>
            </w:tcBorders>
            <w:vAlign w:val="center"/>
            <w:hideMark/>
          </w:tcPr>
          <w:p w14:paraId="57EB1BDD" w14:textId="77777777" w:rsidR="00C82E19" w:rsidRPr="00B906FF" w:rsidRDefault="00C82E19" w:rsidP="00C82E19">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14:paraId="7198D4CC"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1994</w:t>
            </w:r>
          </w:p>
        </w:tc>
        <w:tc>
          <w:tcPr>
            <w:tcW w:w="336" w:type="pct"/>
            <w:tcBorders>
              <w:top w:val="nil"/>
              <w:left w:val="nil"/>
              <w:bottom w:val="single" w:sz="4" w:space="0" w:color="auto"/>
              <w:right w:val="single" w:sz="4" w:space="0" w:color="auto"/>
            </w:tcBorders>
            <w:shd w:val="clear" w:color="auto" w:fill="auto"/>
            <w:vAlign w:val="center"/>
            <w:hideMark/>
          </w:tcPr>
          <w:p w14:paraId="0F2880A9" w14:textId="31143A57" w:rsidR="00C82E19" w:rsidRPr="00C82E19"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C82E19">
              <w:rPr>
                <w:rFonts w:ascii="Times New Roman" w:eastAsia="Times New Roman" w:hAnsi="Times New Roman" w:cs="Times New Roman"/>
                <w:color w:val="000000"/>
                <w:sz w:val="18"/>
                <w:szCs w:val="18"/>
                <w:lang w:eastAsia="ru-RU"/>
              </w:rPr>
              <w:t>66,3</w:t>
            </w:r>
          </w:p>
        </w:tc>
        <w:tc>
          <w:tcPr>
            <w:tcW w:w="594" w:type="pct"/>
            <w:tcBorders>
              <w:top w:val="nil"/>
              <w:left w:val="nil"/>
              <w:bottom w:val="single" w:sz="4" w:space="0" w:color="auto"/>
              <w:right w:val="single" w:sz="4" w:space="0" w:color="auto"/>
            </w:tcBorders>
            <w:shd w:val="clear" w:color="auto" w:fill="auto"/>
            <w:vAlign w:val="center"/>
            <w:hideMark/>
          </w:tcPr>
          <w:p w14:paraId="1FDC9243"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164,0</w:t>
            </w:r>
          </w:p>
        </w:tc>
        <w:tc>
          <w:tcPr>
            <w:tcW w:w="770" w:type="pct"/>
            <w:tcBorders>
              <w:top w:val="nil"/>
              <w:left w:val="nil"/>
              <w:bottom w:val="single" w:sz="4" w:space="0" w:color="auto"/>
              <w:right w:val="single" w:sz="4" w:space="0" w:color="auto"/>
            </w:tcBorders>
            <w:shd w:val="clear" w:color="auto" w:fill="auto"/>
            <w:vAlign w:val="center"/>
            <w:hideMark/>
          </w:tcPr>
          <w:p w14:paraId="6BE3D706"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31.08.2025</w:t>
            </w:r>
          </w:p>
        </w:tc>
      </w:tr>
      <w:tr w:rsidR="00435686" w:rsidRPr="00B906FF" w14:paraId="0084E3B8" w14:textId="77777777" w:rsidTr="00435686">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14:paraId="51F6B4DA" w14:textId="77777777" w:rsidR="00435686" w:rsidRPr="00B906FF" w:rsidRDefault="00435686"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B906FF" w14:paraId="77DD30C4" w14:textId="77777777"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14:paraId="0520B921"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9</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14:paraId="536ACBB4"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№38-10</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14:paraId="43159DE0"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с. Татарка, ул. Осипенко, 4</w:t>
            </w:r>
          </w:p>
        </w:tc>
        <w:tc>
          <w:tcPr>
            <w:tcW w:w="390" w:type="pct"/>
            <w:tcBorders>
              <w:top w:val="nil"/>
              <w:left w:val="nil"/>
              <w:bottom w:val="single" w:sz="4" w:space="0" w:color="auto"/>
              <w:right w:val="single" w:sz="4" w:space="0" w:color="auto"/>
            </w:tcBorders>
            <w:shd w:val="clear" w:color="auto" w:fill="auto"/>
            <w:vAlign w:val="center"/>
            <w:hideMark/>
          </w:tcPr>
          <w:p w14:paraId="2F568107"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КВа-0,63</w:t>
            </w:r>
          </w:p>
        </w:tc>
        <w:tc>
          <w:tcPr>
            <w:tcW w:w="498" w:type="pct"/>
            <w:tcBorders>
              <w:top w:val="nil"/>
              <w:left w:val="nil"/>
              <w:bottom w:val="single" w:sz="4" w:space="0" w:color="auto"/>
              <w:right w:val="single" w:sz="4" w:space="0" w:color="auto"/>
            </w:tcBorders>
            <w:shd w:val="clear" w:color="auto" w:fill="auto"/>
            <w:vAlign w:val="center"/>
            <w:hideMark/>
          </w:tcPr>
          <w:p w14:paraId="24A0BD8A" w14:textId="77777777" w:rsidR="00D27B83" w:rsidRPr="00B906FF" w:rsidRDefault="00D27B83" w:rsidP="00215977">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0,54</w:t>
            </w:r>
            <w:r w:rsidR="00215977" w:rsidRPr="00B906FF">
              <w:rPr>
                <w:rFonts w:ascii="Times New Roman" w:eastAsia="Times New Roman" w:hAnsi="Times New Roman" w:cs="Times New Roman"/>
                <w:color w:val="000000"/>
                <w:sz w:val="18"/>
                <w:szCs w:val="18"/>
                <w:lang w:eastAsia="ru-RU"/>
              </w:rPr>
              <w:t>2</w:t>
            </w:r>
          </w:p>
        </w:tc>
        <w:tc>
          <w:tcPr>
            <w:tcW w:w="564" w:type="pct"/>
            <w:vMerge w:val="restart"/>
            <w:tcBorders>
              <w:top w:val="nil"/>
              <w:left w:val="single" w:sz="4" w:space="0" w:color="auto"/>
              <w:bottom w:val="single" w:sz="4" w:space="0" w:color="auto"/>
              <w:right w:val="single" w:sz="4" w:space="0" w:color="auto"/>
            </w:tcBorders>
            <w:shd w:val="clear" w:color="auto" w:fill="auto"/>
            <w:vAlign w:val="center"/>
            <w:hideMark/>
          </w:tcPr>
          <w:p w14:paraId="4594225C" w14:textId="259AA93E"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1,08</w:t>
            </w:r>
            <w:r w:rsidR="00FB0C45">
              <w:rPr>
                <w:rFonts w:ascii="Times New Roman" w:eastAsia="Times New Roman" w:hAnsi="Times New Roman" w:cs="Times New Roman"/>
                <w:color w:val="000000"/>
                <w:sz w:val="18"/>
                <w:szCs w:val="18"/>
                <w:lang w:eastAsia="ru-RU"/>
              </w:rPr>
              <w:t>4</w:t>
            </w:r>
          </w:p>
        </w:tc>
        <w:tc>
          <w:tcPr>
            <w:tcW w:w="436" w:type="pct"/>
            <w:tcBorders>
              <w:top w:val="nil"/>
              <w:left w:val="nil"/>
              <w:bottom w:val="single" w:sz="4" w:space="0" w:color="auto"/>
              <w:right w:val="single" w:sz="4" w:space="0" w:color="auto"/>
            </w:tcBorders>
            <w:shd w:val="clear" w:color="auto" w:fill="auto"/>
            <w:vAlign w:val="center"/>
            <w:hideMark/>
          </w:tcPr>
          <w:p w14:paraId="5EF70B59"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1972</w:t>
            </w:r>
          </w:p>
        </w:tc>
        <w:tc>
          <w:tcPr>
            <w:tcW w:w="336" w:type="pct"/>
            <w:tcBorders>
              <w:top w:val="nil"/>
              <w:left w:val="nil"/>
              <w:bottom w:val="single" w:sz="4" w:space="0" w:color="auto"/>
              <w:right w:val="single" w:sz="4" w:space="0" w:color="auto"/>
            </w:tcBorders>
            <w:shd w:val="clear" w:color="auto" w:fill="auto"/>
            <w:vAlign w:val="center"/>
            <w:hideMark/>
          </w:tcPr>
          <w:p w14:paraId="467B2CB3" w14:textId="77777777" w:rsidR="00D27B83" w:rsidRPr="00B906FF" w:rsidRDefault="00215977"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86,8</w:t>
            </w:r>
          </w:p>
        </w:tc>
        <w:tc>
          <w:tcPr>
            <w:tcW w:w="594" w:type="pct"/>
            <w:tcBorders>
              <w:top w:val="nil"/>
              <w:left w:val="nil"/>
              <w:bottom w:val="single" w:sz="4" w:space="0" w:color="auto"/>
              <w:right w:val="single" w:sz="4" w:space="0" w:color="auto"/>
            </w:tcBorders>
            <w:shd w:val="clear" w:color="auto" w:fill="auto"/>
            <w:vAlign w:val="center"/>
            <w:hideMark/>
          </w:tcPr>
          <w:p w14:paraId="7E6EA0EC"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162,5</w:t>
            </w:r>
          </w:p>
        </w:tc>
        <w:tc>
          <w:tcPr>
            <w:tcW w:w="770" w:type="pct"/>
            <w:tcBorders>
              <w:top w:val="nil"/>
              <w:left w:val="nil"/>
              <w:bottom w:val="single" w:sz="4" w:space="0" w:color="auto"/>
              <w:right w:val="single" w:sz="4" w:space="0" w:color="auto"/>
            </w:tcBorders>
            <w:shd w:val="clear" w:color="auto" w:fill="auto"/>
            <w:vAlign w:val="center"/>
            <w:hideMark/>
          </w:tcPr>
          <w:p w14:paraId="75206C07"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31.08.2025</w:t>
            </w:r>
          </w:p>
        </w:tc>
      </w:tr>
      <w:tr w:rsidR="00D27B83" w:rsidRPr="00B906FF" w14:paraId="32A4A6A2" w14:textId="77777777"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14:paraId="7BA4C284"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14:paraId="7AC730C5"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14:paraId="46A6E848"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14:paraId="0C29EF98"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КВа-0,63</w:t>
            </w:r>
          </w:p>
        </w:tc>
        <w:tc>
          <w:tcPr>
            <w:tcW w:w="498" w:type="pct"/>
            <w:tcBorders>
              <w:top w:val="nil"/>
              <w:left w:val="nil"/>
              <w:bottom w:val="single" w:sz="4" w:space="0" w:color="auto"/>
              <w:right w:val="single" w:sz="4" w:space="0" w:color="auto"/>
            </w:tcBorders>
            <w:shd w:val="clear" w:color="auto" w:fill="auto"/>
            <w:vAlign w:val="center"/>
            <w:hideMark/>
          </w:tcPr>
          <w:p w14:paraId="3FD9611A" w14:textId="77777777" w:rsidR="00D27B83" w:rsidRPr="00B906FF" w:rsidRDefault="00D27B83" w:rsidP="00215977">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0,54</w:t>
            </w:r>
            <w:r w:rsidR="00215977" w:rsidRPr="00B906FF">
              <w:rPr>
                <w:rFonts w:ascii="Times New Roman" w:eastAsia="Times New Roman" w:hAnsi="Times New Roman" w:cs="Times New Roman"/>
                <w:color w:val="000000"/>
                <w:sz w:val="18"/>
                <w:szCs w:val="18"/>
                <w:lang w:eastAsia="ru-RU"/>
              </w:rPr>
              <w:t>2</w:t>
            </w:r>
          </w:p>
        </w:tc>
        <w:tc>
          <w:tcPr>
            <w:tcW w:w="564" w:type="pct"/>
            <w:vMerge/>
            <w:tcBorders>
              <w:top w:val="nil"/>
              <w:left w:val="single" w:sz="4" w:space="0" w:color="auto"/>
              <w:bottom w:val="single" w:sz="4" w:space="0" w:color="auto"/>
              <w:right w:val="single" w:sz="4" w:space="0" w:color="auto"/>
            </w:tcBorders>
            <w:vAlign w:val="center"/>
            <w:hideMark/>
          </w:tcPr>
          <w:p w14:paraId="116EF5D8"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14:paraId="68DA1950"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1972</w:t>
            </w:r>
          </w:p>
        </w:tc>
        <w:tc>
          <w:tcPr>
            <w:tcW w:w="336" w:type="pct"/>
            <w:tcBorders>
              <w:top w:val="nil"/>
              <w:left w:val="nil"/>
              <w:bottom w:val="single" w:sz="4" w:space="0" w:color="auto"/>
              <w:right w:val="single" w:sz="4" w:space="0" w:color="auto"/>
            </w:tcBorders>
            <w:shd w:val="clear" w:color="auto" w:fill="auto"/>
            <w:vAlign w:val="center"/>
            <w:hideMark/>
          </w:tcPr>
          <w:p w14:paraId="1209F499" w14:textId="77777777" w:rsidR="00D27B83" w:rsidRPr="00B906FF" w:rsidRDefault="00215977"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80,4</w:t>
            </w:r>
          </w:p>
        </w:tc>
        <w:tc>
          <w:tcPr>
            <w:tcW w:w="594" w:type="pct"/>
            <w:tcBorders>
              <w:top w:val="nil"/>
              <w:left w:val="nil"/>
              <w:bottom w:val="single" w:sz="4" w:space="0" w:color="auto"/>
              <w:right w:val="single" w:sz="4" w:space="0" w:color="auto"/>
            </w:tcBorders>
            <w:shd w:val="clear" w:color="auto" w:fill="auto"/>
            <w:vAlign w:val="center"/>
            <w:hideMark/>
          </w:tcPr>
          <w:p w14:paraId="22F93F97"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177,6</w:t>
            </w:r>
          </w:p>
        </w:tc>
        <w:tc>
          <w:tcPr>
            <w:tcW w:w="770" w:type="pct"/>
            <w:tcBorders>
              <w:top w:val="nil"/>
              <w:left w:val="nil"/>
              <w:bottom w:val="single" w:sz="4" w:space="0" w:color="auto"/>
              <w:right w:val="single" w:sz="4" w:space="0" w:color="auto"/>
            </w:tcBorders>
            <w:shd w:val="clear" w:color="auto" w:fill="auto"/>
            <w:vAlign w:val="center"/>
            <w:hideMark/>
          </w:tcPr>
          <w:p w14:paraId="4F094B90"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31.08.2025</w:t>
            </w:r>
          </w:p>
        </w:tc>
      </w:tr>
      <w:tr w:rsidR="00435686" w:rsidRPr="00B906FF" w14:paraId="26214F02" w14:textId="77777777" w:rsidTr="00435686">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14:paraId="71996E17" w14:textId="77777777" w:rsidR="00435686" w:rsidRPr="00B906FF" w:rsidRDefault="00435686"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B906FF" w14:paraId="20CD77F0" w14:textId="77777777"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14:paraId="66E0D3DE"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10</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14:paraId="5A2CEB2D"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№38-11</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14:paraId="0846FD09"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ст. Темнолесская, ул. Центральная, 119а</w:t>
            </w:r>
          </w:p>
        </w:tc>
        <w:tc>
          <w:tcPr>
            <w:tcW w:w="390" w:type="pct"/>
            <w:tcBorders>
              <w:top w:val="nil"/>
              <w:left w:val="nil"/>
              <w:bottom w:val="single" w:sz="4" w:space="0" w:color="auto"/>
              <w:right w:val="single" w:sz="4" w:space="0" w:color="auto"/>
            </w:tcBorders>
            <w:shd w:val="clear" w:color="auto" w:fill="auto"/>
            <w:vAlign w:val="center"/>
            <w:hideMark/>
          </w:tcPr>
          <w:p w14:paraId="2665F406"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КСВ-0,75</w:t>
            </w:r>
          </w:p>
        </w:tc>
        <w:tc>
          <w:tcPr>
            <w:tcW w:w="498" w:type="pct"/>
            <w:tcBorders>
              <w:top w:val="nil"/>
              <w:left w:val="nil"/>
              <w:bottom w:val="single" w:sz="4" w:space="0" w:color="auto"/>
              <w:right w:val="single" w:sz="4" w:space="0" w:color="auto"/>
            </w:tcBorders>
            <w:shd w:val="clear" w:color="auto" w:fill="auto"/>
            <w:vAlign w:val="center"/>
            <w:hideMark/>
          </w:tcPr>
          <w:p w14:paraId="304F5509"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0,650</w:t>
            </w:r>
          </w:p>
        </w:tc>
        <w:tc>
          <w:tcPr>
            <w:tcW w:w="564" w:type="pct"/>
            <w:vMerge w:val="restart"/>
            <w:tcBorders>
              <w:top w:val="nil"/>
              <w:left w:val="single" w:sz="4" w:space="0" w:color="auto"/>
              <w:bottom w:val="single" w:sz="4" w:space="0" w:color="auto"/>
              <w:right w:val="single" w:sz="4" w:space="0" w:color="auto"/>
            </w:tcBorders>
            <w:shd w:val="clear" w:color="auto" w:fill="auto"/>
            <w:vAlign w:val="center"/>
            <w:hideMark/>
          </w:tcPr>
          <w:p w14:paraId="6E7DFF5A" w14:textId="395B8000"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2,25</w:t>
            </w:r>
          </w:p>
        </w:tc>
        <w:tc>
          <w:tcPr>
            <w:tcW w:w="436" w:type="pct"/>
            <w:tcBorders>
              <w:top w:val="nil"/>
              <w:left w:val="nil"/>
              <w:bottom w:val="single" w:sz="4" w:space="0" w:color="auto"/>
              <w:right w:val="single" w:sz="4" w:space="0" w:color="auto"/>
            </w:tcBorders>
            <w:shd w:val="clear" w:color="auto" w:fill="auto"/>
            <w:vAlign w:val="center"/>
            <w:hideMark/>
          </w:tcPr>
          <w:p w14:paraId="72BA0BAA"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1980</w:t>
            </w:r>
          </w:p>
        </w:tc>
        <w:tc>
          <w:tcPr>
            <w:tcW w:w="336" w:type="pct"/>
            <w:tcBorders>
              <w:top w:val="nil"/>
              <w:left w:val="nil"/>
              <w:bottom w:val="single" w:sz="4" w:space="0" w:color="auto"/>
              <w:right w:val="single" w:sz="4" w:space="0" w:color="auto"/>
            </w:tcBorders>
            <w:shd w:val="clear" w:color="auto" w:fill="auto"/>
            <w:vAlign w:val="center"/>
            <w:hideMark/>
          </w:tcPr>
          <w:p w14:paraId="665E6F38" w14:textId="77777777" w:rsidR="00D27B83" w:rsidRPr="00B906FF" w:rsidRDefault="00215977"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78,6</w:t>
            </w:r>
          </w:p>
        </w:tc>
        <w:tc>
          <w:tcPr>
            <w:tcW w:w="594" w:type="pct"/>
            <w:tcBorders>
              <w:top w:val="nil"/>
              <w:left w:val="nil"/>
              <w:bottom w:val="single" w:sz="4" w:space="0" w:color="auto"/>
              <w:right w:val="single" w:sz="4" w:space="0" w:color="auto"/>
            </w:tcBorders>
            <w:shd w:val="clear" w:color="auto" w:fill="auto"/>
            <w:vAlign w:val="center"/>
            <w:hideMark/>
          </w:tcPr>
          <w:p w14:paraId="4FDD97ED"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178,1</w:t>
            </w:r>
          </w:p>
        </w:tc>
        <w:tc>
          <w:tcPr>
            <w:tcW w:w="770" w:type="pct"/>
            <w:tcBorders>
              <w:top w:val="nil"/>
              <w:left w:val="nil"/>
              <w:bottom w:val="single" w:sz="4" w:space="0" w:color="auto"/>
              <w:right w:val="single" w:sz="4" w:space="0" w:color="auto"/>
            </w:tcBorders>
            <w:shd w:val="clear" w:color="auto" w:fill="auto"/>
            <w:vAlign w:val="center"/>
            <w:hideMark/>
          </w:tcPr>
          <w:p w14:paraId="031A3E1C"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D27B83" w:rsidRPr="00B906FF" w14:paraId="6C714F3F" w14:textId="77777777"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14:paraId="057EFBC6"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14:paraId="738D8D47"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14:paraId="1871DF65"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14:paraId="6393F03E"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КСВ-1,86</w:t>
            </w:r>
          </w:p>
        </w:tc>
        <w:tc>
          <w:tcPr>
            <w:tcW w:w="498" w:type="pct"/>
            <w:tcBorders>
              <w:top w:val="nil"/>
              <w:left w:val="nil"/>
              <w:bottom w:val="single" w:sz="4" w:space="0" w:color="auto"/>
              <w:right w:val="single" w:sz="4" w:space="0" w:color="auto"/>
            </w:tcBorders>
            <w:shd w:val="clear" w:color="auto" w:fill="auto"/>
            <w:vAlign w:val="center"/>
            <w:hideMark/>
          </w:tcPr>
          <w:p w14:paraId="3D747076"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1,600</w:t>
            </w:r>
          </w:p>
        </w:tc>
        <w:tc>
          <w:tcPr>
            <w:tcW w:w="564" w:type="pct"/>
            <w:vMerge/>
            <w:tcBorders>
              <w:top w:val="nil"/>
              <w:left w:val="single" w:sz="4" w:space="0" w:color="auto"/>
              <w:bottom w:val="single" w:sz="4" w:space="0" w:color="auto"/>
              <w:right w:val="single" w:sz="4" w:space="0" w:color="auto"/>
            </w:tcBorders>
            <w:vAlign w:val="center"/>
            <w:hideMark/>
          </w:tcPr>
          <w:p w14:paraId="370B34F6"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14:paraId="43FB8FE4"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1980</w:t>
            </w:r>
          </w:p>
        </w:tc>
        <w:tc>
          <w:tcPr>
            <w:tcW w:w="336" w:type="pct"/>
            <w:tcBorders>
              <w:top w:val="nil"/>
              <w:left w:val="nil"/>
              <w:bottom w:val="single" w:sz="4" w:space="0" w:color="auto"/>
              <w:right w:val="single" w:sz="4" w:space="0" w:color="auto"/>
            </w:tcBorders>
            <w:shd w:val="clear" w:color="auto" w:fill="auto"/>
            <w:vAlign w:val="center"/>
            <w:hideMark/>
          </w:tcPr>
          <w:p w14:paraId="24CC0575" w14:textId="77777777" w:rsidR="00D27B83" w:rsidRPr="00B906FF" w:rsidRDefault="00215977"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72,9</w:t>
            </w:r>
          </w:p>
        </w:tc>
        <w:tc>
          <w:tcPr>
            <w:tcW w:w="594" w:type="pct"/>
            <w:tcBorders>
              <w:top w:val="nil"/>
              <w:left w:val="nil"/>
              <w:bottom w:val="single" w:sz="4" w:space="0" w:color="auto"/>
              <w:right w:val="single" w:sz="4" w:space="0" w:color="auto"/>
            </w:tcBorders>
            <w:shd w:val="clear" w:color="auto" w:fill="auto"/>
            <w:vAlign w:val="center"/>
            <w:hideMark/>
          </w:tcPr>
          <w:p w14:paraId="41FA14FF"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184,1</w:t>
            </w:r>
          </w:p>
        </w:tc>
        <w:tc>
          <w:tcPr>
            <w:tcW w:w="770" w:type="pct"/>
            <w:tcBorders>
              <w:top w:val="nil"/>
              <w:left w:val="nil"/>
              <w:bottom w:val="single" w:sz="4" w:space="0" w:color="auto"/>
              <w:right w:val="single" w:sz="4" w:space="0" w:color="auto"/>
            </w:tcBorders>
            <w:shd w:val="clear" w:color="auto" w:fill="auto"/>
            <w:vAlign w:val="center"/>
            <w:hideMark/>
          </w:tcPr>
          <w:p w14:paraId="32045D05"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435686" w:rsidRPr="00B906FF" w14:paraId="02CBE92D" w14:textId="77777777" w:rsidTr="00435686">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14:paraId="51FA1A33" w14:textId="77777777" w:rsidR="00435686" w:rsidRPr="00B906FF" w:rsidRDefault="00435686"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B906FF" w14:paraId="6F6A06A6" w14:textId="77777777"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14:paraId="63BD243C"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11</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14:paraId="6A23F72D"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№38-12</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14:paraId="00CE60FA"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с. Казинка, ул. Ленина, 119</w:t>
            </w:r>
          </w:p>
        </w:tc>
        <w:tc>
          <w:tcPr>
            <w:tcW w:w="390" w:type="pct"/>
            <w:tcBorders>
              <w:top w:val="nil"/>
              <w:left w:val="nil"/>
              <w:bottom w:val="single" w:sz="4" w:space="0" w:color="auto"/>
              <w:right w:val="single" w:sz="4" w:space="0" w:color="auto"/>
            </w:tcBorders>
            <w:shd w:val="clear" w:color="auto" w:fill="auto"/>
            <w:vAlign w:val="center"/>
            <w:hideMark/>
          </w:tcPr>
          <w:p w14:paraId="086B1251"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УН-6</w:t>
            </w:r>
          </w:p>
        </w:tc>
        <w:tc>
          <w:tcPr>
            <w:tcW w:w="498" w:type="pct"/>
            <w:tcBorders>
              <w:top w:val="nil"/>
              <w:left w:val="nil"/>
              <w:bottom w:val="single" w:sz="4" w:space="0" w:color="auto"/>
              <w:right w:val="single" w:sz="4" w:space="0" w:color="auto"/>
            </w:tcBorders>
            <w:shd w:val="clear" w:color="auto" w:fill="auto"/>
            <w:vAlign w:val="center"/>
            <w:hideMark/>
          </w:tcPr>
          <w:p w14:paraId="0EAA6973" w14:textId="0E9C1749" w:rsidR="00D27B83" w:rsidRPr="00C82E19" w:rsidRDefault="00D27B83" w:rsidP="00215977">
            <w:pPr>
              <w:spacing w:after="0" w:line="240" w:lineRule="auto"/>
              <w:jc w:val="center"/>
              <w:rPr>
                <w:rFonts w:ascii="Times New Roman" w:eastAsia="Times New Roman" w:hAnsi="Times New Roman" w:cs="Times New Roman"/>
                <w:color w:val="000000"/>
                <w:sz w:val="18"/>
                <w:szCs w:val="18"/>
                <w:lang w:val="en-US" w:eastAsia="ru-RU"/>
              </w:rPr>
            </w:pPr>
            <w:r w:rsidRPr="00B906FF">
              <w:rPr>
                <w:rFonts w:ascii="Times New Roman" w:eastAsia="Times New Roman" w:hAnsi="Times New Roman" w:cs="Times New Roman"/>
                <w:color w:val="000000"/>
                <w:sz w:val="18"/>
                <w:szCs w:val="18"/>
                <w:lang w:eastAsia="ru-RU"/>
              </w:rPr>
              <w:t>0,4</w:t>
            </w:r>
            <w:r w:rsidR="00215977" w:rsidRPr="00B906FF">
              <w:rPr>
                <w:rFonts w:ascii="Times New Roman" w:eastAsia="Times New Roman" w:hAnsi="Times New Roman" w:cs="Times New Roman"/>
                <w:color w:val="000000"/>
                <w:sz w:val="18"/>
                <w:szCs w:val="18"/>
                <w:lang w:eastAsia="ru-RU"/>
              </w:rPr>
              <w:t>6</w:t>
            </w:r>
            <w:r w:rsidR="00C82E19">
              <w:rPr>
                <w:rFonts w:ascii="Times New Roman" w:eastAsia="Times New Roman" w:hAnsi="Times New Roman" w:cs="Times New Roman"/>
                <w:color w:val="000000"/>
                <w:sz w:val="18"/>
                <w:szCs w:val="18"/>
                <w:lang w:val="en-US" w:eastAsia="ru-RU"/>
              </w:rPr>
              <w:t>2</w:t>
            </w:r>
          </w:p>
        </w:tc>
        <w:tc>
          <w:tcPr>
            <w:tcW w:w="564" w:type="pct"/>
            <w:vMerge w:val="restart"/>
            <w:tcBorders>
              <w:top w:val="nil"/>
              <w:left w:val="single" w:sz="4" w:space="0" w:color="auto"/>
              <w:bottom w:val="single" w:sz="4" w:space="0" w:color="auto"/>
              <w:right w:val="single" w:sz="4" w:space="0" w:color="auto"/>
            </w:tcBorders>
            <w:shd w:val="clear" w:color="auto" w:fill="auto"/>
            <w:vAlign w:val="center"/>
            <w:hideMark/>
          </w:tcPr>
          <w:p w14:paraId="3A9C0C59" w14:textId="064A4DA1" w:rsidR="00D27B83" w:rsidRPr="00B906FF" w:rsidRDefault="00215977"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0,92</w:t>
            </w:r>
            <w:r w:rsidR="00FB0C45">
              <w:rPr>
                <w:rFonts w:ascii="Times New Roman" w:eastAsia="Times New Roman" w:hAnsi="Times New Roman" w:cs="Times New Roman"/>
                <w:color w:val="000000"/>
                <w:sz w:val="18"/>
                <w:szCs w:val="18"/>
                <w:lang w:eastAsia="ru-RU"/>
              </w:rPr>
              <w:t>4</w:t>
            </w:r>
          </w:p>
        </w:tc>
        <w:tc>
          <w:tcPr>
            <w:tcW w:w="436" w:type="pct"/>
            <w:tcBorders>
              <w:top w:val="nil"/>
              <w:left w:val="nil"/>
              <w:bottom w:val="single" w:sz="4" w:space="0" w:color="auto"/>
              <w:right w:val="single" w:sz="4" w:space="0" w:color="auto"/>
            </w:tcBorders>
            <w:shd w:val="clear" w:color="auto" w:fill="auto"/>
            <w:vAlign w:val="center"/>
            <w:hideMark/>
          </w:tcPr>
          <w:p w14:paraId="0F9290EF"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1972</w:t>
            </w:r>
          </w:p>
        </w:tc>
        <w:tc>
          <w:tcPr>
            <w:tcW w:w="336" w:type="pct"/>
            <w:tcBorders>
              <w:top w:val="nil"/>
              <w:left w:val="nil"/>
              <w:bottom w:val="single" w:sz="4" w:space="0" w:color="auto"/>
              <w:right w:val="single" w:sz="4" w:space="0" w:color="auto"/>
            </w:tcBorders>
            <w:shd w:val="clear" w:color="auto" w:fill="auto"/>
            <w:vAlign w:val="center"/>
            <w:hideMark/>
          </w:tcPr>
          <w:p w14:paraId="04CECD7C" w14:textId="77777777" w:rsidR="00D27B83" w:rsidRPr="00B906FF" w:rsidRDefault="00215977"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60,6</w:t>
            </w:r>
          </w:p>
        </w:tc>
        <w:tc>
          <w:tcPr>
            <w:tcW w:w="594" w:type="pct"/>
            <w:tcBorders>
              <w:top w:val="nil"/>
              <w:left w:val="nil"/>
              <w:bottom w:val="single" w:sz="4" w:space="0" w:color="auto"/>
              <w:right w:val="single" w:sz="4" w:space="0" w:color="auto"/>
            </w:tcBorders>
            <w:shd w:val="clear" w:color="auto" w:fill="auto"/>
            <w:vAlign w:val="center"/>
            <w:hideMark/>
          </w:tcPr>
          <w:p w14:paraId="0CADCB6B"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183,6</w:t>
            </w:r>
          </w:p>
        </w:tc>
        <w:tc>
          <w:tcPr>
            <w:tcW w:w="770" w:type="pct"/>
            <w:tcBorders>
              <w:top w:val="nil"/>
              <w:left w:val="nil"/>
              <w:bottom w:val="single" w:sz="4" w:space="0" w:color="auto"/>
              <w:right w:val="single" w:sz="4" w:space="0" w:color="auto"/>
            </w:tcBorders>
            <w:shd w:val="clear" w:color="auto" w:fill="auto"/>
            <w:vAlign w:val="center"/>
            <w:hideMark/>
          </w:tcPr>
          <w:p w14:paraId="02617249"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01.09.2029</w:t>
            </w:r>
          </w:p>
        </w:tc>
      </w:tr>
      <w:tr w:rsidR="00D27B83" w:rsidRPr="00B906FF" w14:paraId="3330814E" w14:textId="77777777"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14:paraId="518E0DFC"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14:paraId="51BB5AE1"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14:paraId="1B9A5DE1"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14:paraId="0C10490C"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УН-6</w:t>
            </w:r>
          </w:p>
        </w:tc>
        <w:tc>
          <w:tcPr>
            <w:tcW w:w="498" w:type="pct"/>
            <w:tcBorders>
              <w:top w:val="nil"/>
              <w:left w:val="nil"/>
              <w:bottom w:val="single" w:sz="4" w:space="0" w:color="auto"/>
              <w:right w:val="single" w:sz="4" w:space="0" w:color="auto"/>
            </w:tcBorders>
            <w:shd w:val="clear" w:color="auto" w:fill="auto"/>
            <w:vAlign w:val="center"/>
            <w:hideMark/>
          </w:tcPr>
          <w:p w14:paraId="67CF0FB3" w14:textId="1535F28F" w:rsidR="00D27B83" w:rsidRPr="00C82E19" w:rsidRDefault="00D27B83" w:rsidP="00215977">
            <w:pPr>
              <w:spacing w:after="0" w:line="240" w:lineRule="auto"/>
              <w:jc w:val="center"/>
              <w:rPr>
                <w:rFonts w:ascii="Times New Roman" w:eastAsia="Times New Roman" w:hAnsi="Times New Roman" w:cs="Times New Roman"/>
                <w:color w:val="000000"/>
                <w:sz w:val="18"/>
                <w:szCs w:val="18"/>
                <w:lang w:val="en-US" w:eastAsia="ru-RU"/>
              </w:rPr>
            </w:pPr>
            <w:r w:rsidRPr="00B906FF">
              <w:rPr>
                <w:rFonts w:ascii="Times New Roman" w:eastAsia="Times New Roman" w:hAnsi="Times New Roman" w:cs="Times New Roman"/>
                <w:color w:val="000000"/>
                <w:sz w:val="18"/>
                <w:szCs w:val="18"/>
                <w:lang w:eastAsia="ru-RU"/>
              </w:rPr>
              <w:t>0,4</w:t>
            </w:r>
            <w:r w:rsidR="00215977" w:rsidRPr="00B906FF">
              <w:rPr>
                <w:rFonts w:ascii="Times New Roman" w:eastAsia="Times New Roman" w:hAnsi="Times New Roman" w:cs="Times New Roman"/>
                <w:color w:val="000000"/>
                <w:sz w:val="18"/>
                <w:szCs w:val="18"/>
                <w:lang w:eastAsia="ru-RU"/>
              </w:rPr>
              <w:t>6</w:t>
            </w:r>
            <w:r w:rsidR="00C82E19">
              <w:rPr>
                <w:rFonts w:ascii="Times New Roman" w:eastAsia="Times New Roman" w:hAnsi="Times New Roman" w:cs="Times New Roman"/>
                <w:color w:val="000000"/>
                <w:sz w:val="18"/>
                <w:szCs w:val="18"/>
                <w:lang w:val="en-US" w:eastAsia="ru-RU"/>
              </w:rPr>
              <w:t>2</w:t>
            </w:r>
          </w:p>
        </w:tc>
        <w:tc>
          <w:tcPr>
            <w:tcW w:w="564" w:type="pct"/>
            <w:vMerge/>
            <w:tcBorders>
              <w:top w:val="nil"/>
              <w:left w:val="single" w:sz="4" w:space="0" w:color="auto"/>
              <w:bottom w:val="single" w:sz="4" w:space="0" w:color="auto"/>
              <w:right w:val="single" w:sz="4" w:space="0" w:color="auto"/>
            </w:tcBorders>
            <w:vAlign w:val="center"/>
            <w:hideMark/>
          </w:tcPr>
          <w:p w14:paraId="0D9A24AA"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14:paraId="6D7D510A"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1972</w:t>
            </w:r>
          </w:p>
        </w:tc>
        <w:tc>
          <w:tcPr>
            <w:tcW w:w="336" w:type="pct"/>
            <w:tcBorders>
              <w:top w:val="nil"/>
              <w:left w:val="nil"/>
              <w:bottom w:val="single" w:sz="4" w:space="0" w:color="auto"/>
              <w:right w:val="single" w:sz="4" w:space="0" w:color="auto"/>
            </w:tcBorders>
            <w:shd w:val="clear" w:color="auto" w:fill="auto"/>
            <w:vAlign w:val="center"/>
            <w:hideMark/>
          </w:tcPr>
          <w:p w14:paraId="7B9AF12D" w14:textId="77777777" w:rsidR="00D27B83" w:rsidRPr="00B906FF" w:rsidRDefault="00215977"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66,6</w:t>
            </w:r>
          </w:p>
        </w:tc>
        <w:tc>
          <w:tcPr>
            <w:tcW w:w="594" w:type="pct"/>
            <w:tcBorders>
              <w:top w:val="nil"/>
              <w:left w:val="nil"/>
              <w:bottom w:val="single" w:sz="4" w:space="0" w:color="auto"/>
              <w:right w:val="single" w:sz="4" w:space="0" w:color="auto"/>
            </w:tcBorders>
            <w:shd w:val="clear" w:color="auto" w:fill="auto"/>
            <w:vAlign w:val="center"/>
            <w:hideMark/>
          </w:tcPr>
          <w:p w14:paraId="022357FE"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183,6</w:t>
            </w:r>
          </w:p>
        </w:tc>
        <w:tc>
          <w:tcPr>
            <w:tcW w:w="770" w:type="pct"/>
            <w:tcBorders>
              <w:top w:val="nil"/>
              <w:left w:val="nil"/>
              <w:bottom w:val="single" w:sz="4" w:space="0" w:color="auto"/>
              <w:right w:val="single" w:sz="4" w:space="0" w:color="auto"/>
            </w:tcBorders>
            <w:shd w:val="clear" w:color="auto" w:fill="auto"/>
            <w:vAlign w:val="center"/>
            <w:hideMark/>
          </w:tcPr>
          <w:p w14:paraId="20F35C81"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01.09.2029</w:t>
            </w:r>
          </w:p>
        </w:tc>
      </w:tr>
      <w:tr w:rsidR="00435686" w:rsidRPr="00B906FF" w14:paraId="55B52790" w14:textId="77777777" w:rsidTr="00435686">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14:paraId="66DD5FE8" w14:textId="77777777" w:rsidR="00435686" w:rsidRPr="00B906FF" w:rsidRDefault="00435686" w:rsidP="00D27B83">
            <w:pPr>
              <w:spacing w:after="0" w:line="240" w:lineRule="auto"/>
              <w:jc w:val="center"/>
              <w:rPr>
                <w:rFonts w:ascii="Times New Roman" w:eastAsia="Times New Roman" w:hAnsi="Times New Roman" w:cs="Times New Roman"/>
                <w:color w:val="000000"/>
                <w:sz w:val="18"/>
                <w:szCs w:val="18"/>
                <w:lang w:eastAsia="ru-RU"/>
              </w:rPr>
            </w:pPr>
          </w:p>
        </w:tc>
      </w:tr>
      <w:tr w:rsidR="00C82E19" w:rsidRPr="00B906FF" w14:paraId="1FF5F2B1" w14:textId="77777777" w:rsidTr="0059306E">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14:paraId="21BBA8D0"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12</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14:paraId="374803D0"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№38-13</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14:paraId="60C70AA4"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с. Сенгилеевское, ул. Пионерская, 74б</w:t>
            </w:r>
          </w:p>
        </w:tc>
        <w:tc>
          <w:tcPr>
            <w:tcW w:w="390" w:type="pct"/>
            <w:tcBorders>
              <w:top w:val="nil"/>
              <w:left w:val="nil"/>
              <w:bottom w:val="single" w:sz="4" w:space="0" w:color="auto"/>
              <w:right w:val="single" w:sz="4" w:space="0" w:color="auto"/>
            </w:tcBorders>
            <w:shd w:val="clear" w:color="auto" w:fill="auto"/>
            <w:vAlign w:val="center"/>
            <w:hideMark/>
          </w:tcPr>
          <w:p w14:paraId="4EF02BBD"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УН-6</w:t>
            </w:r>
          </w:p>
        </w:tc>
        <w:tc>
          <w:tcPr>
            <w:tcW w:w="498" w:type="pct"/>
            <w:tcBorders>
              <w:top w:val="nil"/>
              <w:left w:val="nil"/>
              <w:bottom w:val="single" w:sz="4" w:space="0" w:color="auto"/>
              <w:right w:val="single" w:sz="4" w:space="0" w:color="auto"/>
            </w:tcBorders>
            <w:shd w:val="clear" w:color="auto" w:fill="auto"/>
            <w:hideMark/>
          </w:tcPr>
          <w:p w14:paraId="6ECADCA8" w14:textId="699A8EE9"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DD5A34">
              <w:rPr>
                <w:rFonts w:ascii="Times New Roman" w:eastAsia="Times New Roman" w:hAnsi="Times New Roman" w:cs="Times New Roman"/>
                <w:color w:val="000000"/>
                <w:sz w:val="18"/>
                <w:szCs w:val="18"/>
                <w:lang w:eastAsia="ru-RU"/>
              </w:rPr>
              <w:t>0,46</w:t>
            </w:r>
            <w:r w:rsidRPr="00DD5A34">
              <w:rPr>
                <w:rFonts w:ascii="Times New Roman" w:eastAsia="Times New Roman" w:hAnsi="Times New Roman" w:cs="Times New Roman"/>
                <w:color w:val="000000"/>
                <w:sz w:val="18"/>
                <w:szCs w:val="18"/>
                <w:lang w:val="en-US" w:eastAsia="ru-RU"/>
              </w:rPr>
              <w:t>2</w:t>
            </w:r>
          </w:p>
        </w:tc>
        <w:tc>
          <w:tcPr>
            <w:tcW w:w="564" w:type="pct"/>
            <w:vMerge w:val="restart"/>
            <w:tcBorders>
              <w:top w:val="nil"/>
              <w:left w:val="single" w:sz="4" w:space="0" w:color="auto"/>
              <w:bottom w:val="single" w:sz="4" w:space="0" w:color="000000"/>
              <w:right w:val="single" w:sz="4" w:space="0" w:color="auto"/>
            </w:tcBorders>
            <w:shd w:val="clear" w:color="auto" w:fill="auto"/>
            <w:vAlign w:val="center"/>
            <w:hideMark/>
          </w:tcPr>
          <w:p w14:paraId="7780018E" w14:textId="2C2389AD"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0,924</w:t>
            </w:r>
          </w:p>
        </w:tc>
        <w:tc>
          <w:tcPr>
            <w:tcW w:w="436" w:type="pct"/>
            <w:tcBorders>
              <w:top w:val="nil"/>
              <w:left w:val="nil"/>
              <w:bottom w:val="single" w:sz="4" w:space="0" w:color="auto"/>
              <w:right w:val="single" w:sz="4" w:space="0" w:color="auto"/>
            </w:tcBorders>
            <w:shd w:val="clear" w:color="auto" w:fill="auto"/>
            <w:vAlign w:val="center"/>
            <w:hideMark/>
          </w:tcPr>
          <w:p w14:paraId="04C88D6A"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1983</w:t>
            </w:r>
          </w:p>
        </w:tc>
        <w:tc>
          <w:tcPr>
            <w:tcW w:w="336" w:type="pct"/>
            <w:tcBorders>
              <w:top w:val="nil"/>
              <w:left w:val="nil"/>
              <w:bottom w:val="single" w:sz="4" w:space="0" w:color="auto"/>
              <w:right w:val="single" w:sz="4" w:space="0" w:color="auto"/>
            </w:tcBorders>
            <w:shd w:val="clear" w:color="auto" w:fill="auto"/>
            <w:vAlign w:val="center"/>
            <w:hideMark/>
          </w:tcPr>
          <w:p w14:paraId="1CE5D37B"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75,5</w:t>
            </w:r>
          </w:p>
        </w:tc>
        <w:tc>
          <w:tcPr>
            <w:tcW w:w="594" w:type="pct"/>
            <w:tcBorders>
              <w:top w:val="nil"/>
              <w:left w:val="nil"/>
              <w:bottom w:val="single" w:sz="4" w:space="0" w:color="auto"/>
              <w:right w:val="single" w:sz="4" w:space="0" w:color="auto"/>
            </w:tcBorders>
            <w:shd w:val="clear" w:color="auto" w:fill="auto"/>
            <w:vAlign w:val="center"/>
            <w:hideMark/>
          </w:tcPr>
          <w:p w14:paraId="37EEE376"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180,1</w:t>
            </w:r>
          </w:p>
        </w:tc>
        <w:tc>
          <w:tcPr>
            <w:tcW w:w="770" w:type="pct"/>
            <w:tcBorders>
              <w:top w:val="nil"/>
              <w:left w:val="nil"/>
              <w:bottom w:val="single" w:sz="4" w:space="0" w:color="auto"/>
              <w:right w:val="single" w:sz="4" w:space="0" w:color="auto"/>
            </w:tcBorders>
            <w:shd w:val="clear" w:color="auto" w:fill="auto"/>
            <w:vAlign w:val="center"/>
            <w:hideMark/>
          </w:tcPr>
          <w:p w14:paraId="6298EE2C"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C82E19" w:rsidRPr="00B906FF" w14:paraId="5BF4FCB8" w14:textId="77777777" w:rsidTr="0059306E">
        <w:trPr>
          <w:trHeight w:val="20"/>
        </w:trPr>
        <w:tc>
          <w:tcPr>
            <w:tcW w:w="193" w:type="pct"/>
            <w:vMerge/>
            <w:tcBorders>
              <w:top w:val="nil"/>
              <w:left w:val="single" w:sz="4" w:space="0" w:color="auto"/>
              <w:bottom w:val="single" w:sz="4" w:space="0" w:color="auto"/>
              <w:right w:val="single" w:sz="4" w:space="0" w:color="auto"/>
            </w:tcBorders>
            <w:vAlign w:val="center"/>
            <w:hideMark/>
          </w:tcPr>
          <w:p w14:paraId="396C2893" w14:textId="77777777" w:rsidR="00C82E19" w:rsidRPr="00B906FF" w:rsidRDefault="00C82E19" w:rsidP="00C82E19">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14:paraId="055D52B1" w14:textId="77777777" w:rsidR="00C82E19" w:rsidRPr="00B906FF" w:rsidRDefault="00C82E19" w:rsidP="00C82E19">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14:paraId="683A081F" w14:textId="77777777" w:rsidR="00C82E19" w:rsidRPr="00B906FF" w:rsidRDefault="00C82E19" w:rsidP="00C82E19">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14:paraId="15567378"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УН-6</w:t>
            </w:r>
          </w:p>
        </w:tc>
        <w:tc>
          <w:tcPr>
            <w:tcW w:w="498" w:type="pct"/>
            <w:tcBorders>
              <w:top w:val="nil"/>
              <w:left w:val="nil"/>
              <w:bottom w:val="single" w:sz="4" w:space="0" w:color="auto"/>
              <w:right w:val="single" w:sz="4" w:space="0" w:color="auto"/>
            </w:tcBorders>
            <w:shd w:val="clear" w:color="auto" w:fill="auto"/>
            <w:hideMark/>
          </w:tcPr>
          <w:p w14:paraId="30986CC8" w14:textId="0A62117B"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DD5A34">
              <w:rPr>
                <w:rFonts w:ascii="Times New Roman" w:eastAsia="Times New Roman" w:hAnsi="Times New Roman" w:cs="Times New Roman"/>
                <w:color w:val="000000"/>
                <w:sz w:val="18"/>
                <w:szCs w:val="18"/>
                <w:lang w:eastAsia="ru-RU"/>
              </w:rPr>
              <w:t>0,46</w:t>
            </w:r>
            <w:r w:rsidRPr="00DD5A34">
              <w:rPr>
                <w:rFonts w:ascii="Times New Roman" w:eastAsia="Times New Roman" w:hAnsi="Times New Roman" w:cs="Times New Roman"/>
                <w:color w:val="000000"/>
                <w:sz w:val="18"/>
                <w:szCs w:val="18"/>
                <w:lang w:val="en-US" w:eastAsia="ru-RU"/>
              </w:rPr>
              <w:t>2</w:t>
            </w:r>
          </w:p>
        </w:tc>
        <w:tc>
          <w:tcPr>
            <w:tcW w:w="564" w:type="pct"/>
            <w:vMerge/>
            <w:tcBorders>
              <w:top w:val="nil"/>
              <w:left w:val="single" w:sz="4" w:space="0" w:color="auto"/>
              <w:bottom w:val="single" w:sz="4" w:space="0" w:color="000000"/>
              <w:right w:val="single" w:sz="4" w:space="0" w:color="auto"/>
            </w:tcBorders>
            <w:vAlign w:val="center"/>
            <w:hideMark/>
          </w:tcPr>
          <w:p w14:paraId="6291F23F" w14:textId="77777777" w:rsidR="00C82E19" w:rsidRPr="00B906FF" w:rsidRDefault="00C82E19" w:rsidP="00C82E19">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14:paraId="14074091"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1983</w:t>
            </w:r>
          </w:p>
        </w:tc>
        <w:tc>
          <w:tcPr>
            <w:tcW w:w="336" w:type="pct"/>
            <w:tcBorders>
              <w:top w:val="nil"/>
              <w:left w:val="nil"/>
              <w:bottom w:val="single" w:sz="4" w:space="0" w:color="auto"/>
              <w:right w:val="single" w:sz="4" w:space="0" w:color="auto"/>
            </w:tcBorders>
            <w:shd w:val="clear" w:color="auto" w:fill="auto"/>
            <w:vAlign w:val="center"/>
            <w:hideMark/>
          </w:tcPr>
          <w:p w14:paraId="7544C0CE"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79</w:t>
            </w:r>
          </w:p>
        </w:tc>
        <w:tc>
          <w:tcPr>
            <w:tcW w:w="594" w:type="pct"/>
            <w:tcBorders>
              <w:top w:val="nil"/>
              <w:left w:val="nil"/>
              <w:bottom w:val="single" w:sz="4" w:space="0" w:color="auto"/>
              <w:right w:val="single" w:sz="4" w:space="0" w:color="auto"/>
            </w:tcBorders>
            <w:shd w:val="clear" w:color="auto" w:fill="auto"/>
            <w:vAlign w:val="center"/>
            <w:hideMark/>
          </w:tcPr>
          <w:p w14:paraId="69A59FA3"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175,7</w:t>
            </w:r>
          </w:p>
        </w:tc>
        <w:tc>
          <w:tcPr>
            <w:tcW w:w="770" w:type="pct"/>
            <w:tcBorders>
              <w:top w:val="nil"/>
              <w:left w:val="nil"/>
              <w:bottom w:val="single" w:sz="4" w:space="0" w:color="auto"/>
              <w:right w:val="single" w:sz="4" w:space="0" w:color="auto"/>
            </w:tcBorders>
            <w:shd w:val="clear" w:color="auto" w:fill="auto"/>
            <w:vAlign w:val="center"/>
            <w:hideMark/>
          </w:tcPr>
          <w:p w14:paraId="11EA1359"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435686" w:rsidRPr="00B906FF" w14:paraId="12603963" w14:textId="77777777" w:rsidTr="00435686">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14:paraId="57E1F426" w14:textId="77777777" w:rsidR="00435686" w:rsidRPr="00B906FF" w:rsidRDefault="00435686"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B906FF" w14:paraId="4F2E7084" w14:textId="77777777"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14:paraId="10864DCE"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13</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14:paraId="0B638C37"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№38-14</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14:paraId="0506CC30"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с. Сенгилеевское, ул. Пирогова, 34а</w:t>
            </w:r>
          </w:p>
        </w:tc>
        <w:tc>
          <w:tcPr>
            <w:tcW w:w="390" w:type="pct"/>
            <w:tcBorders>
              <w:top w:val="nil"/>
              <w:left w:val="nil"/>
              <w:bottom w:val="single" w:sz="4" w:space="0" w:color="auto"/>
              <w:right w:val="single" w:sz="4" w:space="0" w:color="auto"/>
            </w:tcBorders>
            <w:shd w:val="clear" w:color="auto" w:fill="auto"/>
            <w:vAlign w:val="center"/>
            <w:hideMark/>
          </w:tcPr>
          <w:p w14:paraId="70D3F55F"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ТВГ-0,75</w:t>
            </w:r>
          </w:p>
        </w:tc>
        <w:tc>
          <w:tcPr>
            <w:tcW w:w="498" w:type="pct"/>
            <w:tcBorders>
              <w:top w:val="nil"/>
              <w:left w:val="nil"/>
              <w:bottom w:val="single" w:sz="4" w:space="0" w:color="auto"/>
              <w:right w:val="single" w:sz="4" w:space="0" w:color="auto"/>
            </w:tcBorders>
            <w:shd w:val="clear" w:color="auto" w:fill="auto"/>
            <w:vAlign w:val="center"/>
            <w:hideMark/>
          </w:tcPr>
          <w:p w14:paraId="0E793699"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0,750</w:t>
            </w:r>
          </w:p>
        </w:tc>
        <w:tc>
          <w:tcPr>
            <w:tcW w:w="564" w:type="pct"/>
            <w:vMerge w:val="restart"/>
            <w:tcBorders>
              <w:top w:val="nil"/>
              <w:left w:val="single" w:sz="4" w:space="0" w:color="auto"/>
              <w:bottom w:val="single" w:sz="4" w:space="0" w:color="auto"/>
              <w:right w:val="single" w:sz="4" w:space="0" w:color="auto"/>
            </w:tcBorders>
            <w:shd w:val="clear" w:color="auto" w:fill="auto"/>
            <w:vAlign w:val="center"/>
            <w:hideMark/>
          </w:tcPr>
          <w:p w14:paraId="5B305370"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1,500</w:t>
            </w:r>
          </w:p>
        </w:tc>
        <w:tc>
          <w:tcPr>
            <w:tcW w:w="436" w:type="pct"/>
            <w:tcBorders>
              <w:top w:val="nil"/>
              <w:left w:val="nil"/>
              <w:bottom w:val="single" w:sz="4" w:space="0" w:color="auto"/>
              <w:right w:val="single" w:sz="4" w:space="0" w:color="auto"/>
            </w:tcBorders>
            <w:shd w:val="clear" w:color="auto" w:fill="auto"/>
            <w:vAlign w:val="center"/>
            <w:hideMark/>
          </w:tcPr>
          <w:p w14:paraId="67FDD0F1"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1983</w:t>
            </w:r>
          </w:p>
        </w:tc>
        <w:tc>
          <w:tcPr>
            <w:tcW w:w="336" w:type="pct"/>
            <w:tcBorders>
              <w:top w:val="nil"/>
              <w:left w:val="nil"/>
              <w:bottom w:val="single" w:sz="4" w:space="0" w:color="auto"/>
              <w:right w:val="single" w:sz="4" w:space="0" w:color="auto"/>
            </w:tcBorders>
            <w:shd w:val="clear" w:color="auto" w:fill="auto"/>
            <w:vAlign w:val="center"/>
            <w:hideMark/>
          </w:tcPr>
          <w:p w14:paraId="0F45A4EA" w14:textId="77777777" w:rsidR="00D27B83" w:rsidRPr="00B906FF" w:rsidRDefault="00215977"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75</w:t>
            </w:r>
          </w:p>
        </w:tc>
        <w:tc>
          <w:tcPr>
            <w:tcW w:w="594" w:type="pct"/>
            <w:tcBorders>
              <w:top w:val="nil"/>
              <w:left w:val="nil"/>
              <w:bottom w:val="single" w:sz="4" w:space="0" w:color="auto"/>
              <w:right w:val="single" w:sz="4" w:space="0" w:color="auto"/>
            </w:tcBorders>
            <w:shd w:val="clear" w:color="auto" w:fill="auto"/>
            <w:vAlign w:val="center"/>
            <w:hideMark/>
          </w:tcPr>
          <w:p w14:paraId="7DD4660B"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172,7</w:t>
            </w:r>
          </w:p>
        </w:tc>
        <w:tc>
          <w:tcPr>
            <w:tcW w:w="770" w:type="pct"/>
            <w:tcBorders>
              <w:top w:val="nil"/>
              <w:left w:val="nil"/>
              <w:bottom w:val="single" w:sz="4" w:space="0" w:color="auto"/>
              <w:right w:val="single" w:sz="4" w:space="0" w:color="auto"/>
            </w:tcBorders>
            <w:shd w:val="clear" w:color="auto" w:fill="auto"/>
            <w:vAlign w:val="center"/>
            <w:hideMark/>
          </w:tcPr>
          <w:p w14:paraId="585BA74F"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D27B83" w:rsidRPr="00B906FF" w14:paraId="308B9D22" w14:textId="77777777"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14:paraId="439F6A98"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14:paraId="55C91F9C"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14:paraId="1FCE8E13"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14:paraId="522D1FAE"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ТВГ-0,75</w:t>
            </w:r>
          </w:p>
        </w:tc>
        <w:tc>
          <w:tcPr>
            <w:tcW w:w="498" w:type="pct"/>
            <w:tcBorders>
              <w:top w:val="nil"/>
              <w:left w:val="nil"/>
              <w:bottom w:val="single" w:sz="4" w:space="0" w:color="auto"/>
              <w:right w:val="single" w:sz="4" w:space="0" w:color="auto"/>
            </w:tcBorders>
            <w:shd w:val="clear" w:color="auto" w:fill="auto"/>
            <w:vAlign w:val="center"/>
            <w:hideMark/>
          </w:tcPr>
          <w:p w14:paraId="28253991"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0,750</w:t>
            </w:r>
          </w:p>
        </w:tc>
        <w:tc>
          <w:tcPr>
            <w:tcW w:w="564" w:type="pct"/>
            <w:vMerge/>
            <w:tcBorders>
              <w:top w:val="nil"/>
              <w:left w:val="single" w:sz="4" w:space="0" w:color="auto"/>
              <w:bottom w:val="single" w:sz="4" w:space="0" w:color="auto"/>
              <w:right w:val="single" w:sz="4" w:space="0" w:color="auto"/>
            </w:tcBorders>
            <w:vAlign w:val="center"/>
            <w:hideMark/>
          </w:tcPr>
          <w:p w14:paraId="371E43F9"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14:paraId="1F226833"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1983</w:t>
            </w:r>
          </w:p>
        </w:tc>
        <w:tc>
          <w:tcPr>
            <w:tcW w:w="336" w:type="pct"/>
            <w:tcBorders>
              <w:top w:val="nil"/>
              <w:left w:val="nil"/>
              <w:bottom w:val="single" w:sz="4" w:space="0" w:color="auto"/>
              <w:right w:val="single" w:sz="4" w:space="0" w:color="auto"/>
            </w:tcBorders>
            <w:shd w:val="clear" w:color="auto" w:fill="auto"/>
            <w:vAlign w:val="center"/>
            <w:hideMark/>
          </w:tcPr>
          <w:p w14:paraId="06041D9C" w14:textId="77777777" w:rsidR="00D27B83" w:rsidRPr="00B906FF" w:rsidRDefault="00215977"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82,8</w:t>
            </w:r>
          </w:p>
        </w:tc>
        <w:tc>
          <w:tcPr>
            <w:tcW w:w="594" w:type="pct"/>
            <w:tcBorders>
              <w:top w:val="nil"/>
              <w:left w:val="nil"/>
              <w:bottom w:val="single" w:sz="4" w:space="0" w:color="auto"/>
              <w:right w:val="single" w:sz="4" w:space="0" w:color="auto"/>
            </w:tcBorders>
            <w:shd w:val="clear" w:color="auto" w:fill="auto"/>
            <w:vAlign w:val="center"/>
            <w:hideMark/>
          </w:tcPr>
          <w:p w14:paraId="66F09C2C"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170,7</w:t>
            </w:r>
          </w:p>
        </w:tc>
        <w:tc>
          <w:tcPr>
            <w:tcW w:w="770" w:type="pct"/>
            <w:tcBorders>
              <w:top w:val="nil"/>
              <w:left w:val="nil"/>
              <w:bottom w:val="single" w:sz="4" w:space="0" w:color="auto"/>
              <w:right w:val="single" w:sz="4" w:space="0" w:color="auto"/>
            </w:tcBorders>
            <w:shd w:val="clear" w:color="auto" w:fill="auto"/>
            <w:vAlign w:val="center"/>
            <w:hideMark/>
          </w:tcPr>
          <w:p w14:paraId="37A42E29"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435686" w:rsidRPr="00B906FF" w14:paraId="6B93F4EC" w14:textId="77777777" w:rsidTr="00435686">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14:paraId="7717EAB4" w14:textId="77777777" w:rsidR="00435686" w:rsidRPr="00B906FF" w:rsidRDefault="00435686"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B906FF" w14:paraId="70BBF1A4" w14:textId="77777777"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14:paraId="2627F38D"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14</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14:paraId="65B73EC3"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№38-15</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14:paraId="41EFB72D"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ст. Новомарьевская, ул. Южная, 55а</w:t>
            </w:r>
          </w:p>
        </w:tc>
        <w:tc>
          <w:tcPr>
            <w:tcW w:w="390" w:type="pct"/>
            <w:tcBorders>
              <w:top w:val="nil"/>
              <w:left w:val="nil"/>
              <w:bottom w:val="single" w:sz="4" w:space="0" w:color="auto"/>
              <w:right w:val="single" w:sz="4" w:space="0" w:color="auto"/>
            </w:tcBorders>
            <w:shd w:val="clear" w:color="auto" w:fill="auto"/>
            <w:vAlign w:val="center"/>
            <w:hideMark/>
          </w:tcPr>
          <w:p w14:paraId="24530840"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КСВ-1.86</w:t>
            </w:r>
          </w:p>
        </w:tc>
        <w:tc>
          <w:tcPr>
            <w:tcW w:w="498" w:type="pct"/>
            <w:tcBorders>
              <w:top w:val="nil"/>
              <w:left w:val="nil"/>
              <w:bottom w:val="single" w:sz="4" w:space="0" w:color="auto"/>
              <w:right w:val="single" w:sz="4" w:space="0" w:color="auto"/>
            </w:tcBorders>
            <w:shd w:val="clear" w:color="auto" w:fill="auto"/>
            <w:vAlign w:val="center"/>
            <w:hideMark/>
          </w:tcPr>
          <w:p w14:paraId="20703CFE"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val="en-US" w:eastAsia="ru-RU"/>
              </w:rPr>
              <w:t>1,600</w:t>
            </w:r>
          </w:p>
        </w:tc>
        <w:tc>
          <w:tcPr>
            <w:tcW w:w="564" w:type="pct"/>
            <w:vMerge w:val="restart"/>
            <w:tcBorders>
              <w:top w:val="nil"/>
              <w:left w:val="single" w:sz="4" w:space="0" w:color="auto"/>
              <w:bottom w:val="single" w:sz="4" w:space="0" w:color="auto"/>
              <w:right w:val="single" w:sz="4" w:space="0" w:color="auto"/>
            </w:tcBorders>
            <w:shd w:val="clear" w:color="auto" w:fill="auto"/>
            <w:vAlign w:val="center"/>
            <w:hideMark/>
          </w:tcPr>
          <w:p w14:paraId="0CE0A987"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3,200</w:t>
            </w:r>
          </w:p>
        </w:tc>
        <w:tc>
          <w:tcPr>
            <w:tcW w:w="436" w:type="pct"/>
            <w:tcBorders>
              <w:top w:val="nil"/>
              <w:left w:val="nil"/>
              <w:bottom w:val="single" w:sz="4" w:space="0" w:color="auto"/>
              <w:right w:val="single" w:sz="4" w:space="0" w:color="auto"/>
            </w:tcBorders>
            <w:shd w:val="clear" w:color="auto" w:fill="auto"/>
            <w:vAlign w:val="center"/>
            <w:hideMark/>
          </w:tcPr>
          <w:p w14:paraId="21D45DF0"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1996</w:t>
            </w:r>
          </w:p>
        </w:tc>
        <w:tc>
          <w:tcPr>
            <w:tcW w:w="336" w:type="pct"/>
            <w:tcBorders>
              <w:top w:val="nil"/>
              <w:left w:val="nil"/>
              <w:bottom w:val="single" w:sz="4" w:space="0" w:color="auto"/>
              <w:right w:val="single" w:sz="4" w:space="0" w:color="auto"/>
            </w:tcBorders>
            <w:shd w:val="clear" w:color="auto" w:fill="auto"/>
            <w:vAlign w:val="center"/>
            <w:hideMark/>
          </w:tcPr>
          <w:p w14:paraId="6B247502" w14:textId="77777777" w:rsidR="00D27B83" w:rsidRPr="00B906FF" w:rsidRDefault="00215977"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82</w:t>
            </w:r>
          </w:p>
        </w:tc>
        <w:tc>
          <w:tcPr>
            <w:tcW w:w="594" w:type="pct"/>
            <w:tcBorders>
              <w:top w:val="nil"/>
              <w:left w:val="nil"/>
              <w:bottom w:val="single" w:sz="4" w:space="0" w:color="auto"/>
              <w:right w:val="single" w:sz="4" w:space="0" w:color="auto"/>
            </w:tcBorders>
            <w:shd w:val="clear" w:color="auto" w:fill="auto"/>
            <w:vAlign w:val="center"/>
            <w:hideMark/>
          </w:tcPr>
          <w:p w14:paraId="70A9D019"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184,8</w:t>
            </w:r>
          </w:p>
        </w:tc>
        <w:tc>
          <w:tcPr>
            <w:tcW w:w="770" w:type="pct"/>
            <w:tcBorders>
              <w:top w:val="nil"/>
              <w:left w:val="nil"/>
              <w:bottom w:val="single" w:sz="4" w:space="0" w:color="auto"/>
              <w:right w:val="single" w:sz="4" w:space="0" w:color="auto"/>
            </w:tcBorders>
            <w:shd w:val="clear" w:color="auto" w:fill="auto"/>
            <w:vAlign w:val="center"/>
            <w:hideMark/>
          </w:tcPr>
          <w:p w14:paraId="3DA15162"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01.09.2029</w:t>
            </w:r>
          </w:p>
        </w:tc>
      </w:tr>
      <w:tr w:rsidR="00D27B83" w:rsidRPr="00B906FF" w14:paraId="7DF74F4D" w14:textId="77777777"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14:paraId="753226FF"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14:paraId="200EFFBF"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14:paraId="7A7606A5"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14:paraId="1CE9D3FE"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КСВ-1,86</w:t>
            </w:r>
          </w:p>
        </w:tc>
        <w:tc>
          <w:tcPr>
            <w:tcW w:w="498" w:type="pct"/>
            <w:tcBorders>
              <w:top w:val="nil"/>
              <w:left w:val="nil"/>
              <w:bottom w:val="single" w:sz="4" w:space="0" w:color="auto"/>
              <w:right w:val="single" w:sz="4" w:space="0" w:color="auto"/>
            </w:tcBorders>
            <w:shd w:val="clear" w:color="auto" w:fill="auto"/>
            <w:vAlign w:val="center"/>
            <w:hideMark/>
          </w:tcPr>
          <w:p w14:paraId="5176680D"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1,600</w:t>
            </w:r>
          </w:p>
        </w:tc>
        <w:tc>
          <w:tcPr>
            <w:tcW w:w="564" w:type="pct"/>
            <w:vMerge/>
            <w:tcBorders>
              <w:top w:val="nil"/>
              <w:left w:val="single" w:sz="4" w:space="0" w:color="auto"/>
              <w:bottom w:val="single" w:sz="4" w:space="0" w:color="auto"/>
              <w:right w:val="single" w:sz="4" w:space="0" w:color="auto"/>
            </w:tcBorders>
            <w:vAlign w:val="center"/>
            <w:hideMark/>
          </w:tcPr>
          <w:p w14:paraId="46829E14"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14:paraId="1BF73990"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1996</w:t>
            </w:r>
          </w:p>
        </w:tc>
        <w:tc>
          <w:tcPr>
            <w:tcW w:w="336" w:type="pct"/>
            <w:tcBorders>
              <w:top w:val="nil"/>
              <w:left w:val="nil"/>
              <w:bottom w:val="single" w:sz="4" w:space="0" w:color="auto"/>
              <w:right w:val="single" w:sz="4" w:space="0" w:color="auto"/>
            </w:tcBorders>
            <w:shd w:val="clear" w:color="auto" w:fill="auto"/>
            <w:vAlign w:val="center"/>
            <w:hideMark/>
          </w:tcPr>
          <w:p w14:paraId="76680A0C" w14:textId="77777777" w:rsidR="00D27B83" w:rsidRPr="00B906FF" w:rsidRDefault="00215977"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80,9</w:t>
            </w:r>
          </w:p>
        </w:tc>
        <w:tc>
          <w:tcPr>
            <w:tcW w:w="594" w:type="pct"/>
            <w:tcBorders>
              <w:top w:val="nil"/>
              <w:left w:val="nil"/>
              <w:bottom w:val="single" w:sz="4" w:space="0" w:color="auto"/>
              <w:right w:val="single" w:sz="4" w:space="0" w:color="auto"/>
            </w:tcBorders>
            <w:shd w:val="clear" w:color="auto" w:fill="auto"/>
            <w:vAlign w:val="center"/>
            <w:hideMark/>
          </w:tcPr>
          <w:p w14:paraId="10566C2B"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180,4</w:t>
            </w:r>
          </w:p>
        </w:tc>
        <w:tc>
          <w:tcPr>
            <w:tcW w:w="770" w:type="pct"/>
            <w:tcBorders>
              <w:top w:val="nil"/>
              <w:left w:val="nil"/>
              <w:bottom w:val="single" w:sz="4" w:space="0" w:color="auto"/>
              <w:right w:val="single" w:sz="4" w:space="0" w:color="auto"/>
            </w:tcBorders>
            <w:shd w:val="clear" w:color="auto" w:fill="auto"/>
            <w:vAlign w:val="center"/>
            <w:hideMark/>
          </w:tcPr>
          <w:p w14:paraId="5E806032"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01.09.2029</w:t>
            </w:r>
          </w:p>
        </w:tc>
      </w:tr>
      <w:tr w:rsidR="00435686" w:rsidRPr="00B906FF" w14:paraId="0691E6BC" w14:textId="77777777" w:rsidTr="00435686">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14:paraId="13AA47D1" w14:textId="77777777" w:rsidR="00435686" w:rsidRPr="00B906FF" w:rsidRDefault="00435686"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B906FF" w14:paraId="50B70F67" w14:textId="77777777"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14:paraId="264D6A8D"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15</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14:paraId="02FD7C2B"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№38-16А</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14:paraId="51912209" w14:textId="6C991001"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с. Дубовка, ул. К</w:t>
            </w:r>
            <w:r w:rsidR="00001A94" w:rsidRPr="00B906FF">
              <w:rPr>
                <w:rFonts w:ascii="Times New Roman" w:eastAsia="Times New Roman" w:hAnsi="Times New Roman" w:cs="Times New Roman"/>
                <w:color w:val="000000"/>
                <w:sz w:val="18"/>
                <w:szCs w:val="18"/>
                <w:lang w:eastAsia="ru-RU"/>
              </w:rPr>
              <w:t>и</w:t>
            </w:r>
            <w:r w:rsidRPr="00B906FF">
              <w:rPr>
                <w:rFonts w:ascii="Times New Roman" w:eastAsia="Times New Roman" w:hAnsi="Times New Roman" w:cs="Times New Roman"/>
                <w:color w:val="000000"/>
                <w:sz w:val="18"/>
                <w:szCs w:val="18"/>
                <w:lang w:eastAsia="ru-RU"/>
              </w:rPr>
              <w:t>рова, 1б</w:t>
            </w:r>
          </w:p>
        </w:tc>
        <w:tc>
          <w:tcPr>
            <w:tcW w:w="390" w:type="pct"/>
            <w:tcBorders>
              <w:top w:val="nil"/>
              <w:left w:val="nil"/>
              <w:bottom w:val="single" w:sz="4" w:space="0" w:color="auto"/>
              <w:right w:val="single" w:sz="4" w:space="0" w:color="auto"/>
            </w:tcBorders>
            <w:shd w:val="clear" w:color="auto" w:fill="auto"/>
            <w:vAlign w:val="center"/>
            <w:hideMark/>
          </w:tcPr>
          <w:p w14:paraId="47D397C0"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Rex-15</w:t>
            </w:r>
          </w:p>
        </w:tc>
        <w:tc>
          <w:tcPr>
            <w:tcW w:w="498" w:type="pct"/>
            <w:tcBorders>
              <w:top w:val="nil"/>
              <w:left w:val="nil"/>
              <w:bottom w:val="single" w:sz="4" w:space="0" w:color="auto"/>
              <w:right w:val="single" w:sz="4" w:space="0" w:color="auto"/>
            </w:tcBorders>
            <w:shd w:val="clear" w:color="auto" w:fill="auto"/>
            <w:vAlign w:val="center"/>
            <w:hideMark/>
          </w:tcPr>
          <w:p w14:paraId="1B71817C" w14:textId="6290AA2E" w:rsidR="00D27B83" w:rsidRPr="00C82E19" w:rsidRDefault="00C82E19" w:rsidP="00D27B83">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0,13</w:t>
            </w:r>
          </w:p>
        </w:tc>
        <w:tc>
          <w:tcPr>
            <w:tcW w:w="564" w:type="pct"/>
            <w:vMerge w:val="restart"/>
            <w:tcBorders>
              <w:top w:val="nil"/>
              <w:left w:val="single" w:sz="4" w:space="0" w:color="auto"/>
              <w:bottom w:val="single" w:sz="4" w:space="0" w:color="auto"/>
              <w:right w:val="single" w:sz="4" w:space="0" w:color="auto"/>
            </w:tcBorders>
            <w:shd w:val="clear" w:color="auto" w:fill="auto"/>
            <w:vAlign w:val="center"/>
            <w:hideMark/>
          </w:tcPr>
          <w:p w14:paraId="6C8138A0" w14:textId="64F932B5"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0,2</w:t>
            </w:r>
            <w:r w:rsidR="00025DFD">
              <w:rPr>
                <w:rFonts w:ascii="Times New Roman" w:eastAsia="Times New Roman" w:hAnsi="Times New Roman" w:cs="Times New Roman"/>
                <w:color w:val="000000"/>
                <w:sz w:val="18"/>
                <w:szCs w:val="18"/>
                <w:lang w:eastAsia="ru-RU"/>
              </w:rPr>
              <w:t>6</w:t>
            </w:r>
          </w:p>
        </w:tc>
        <w:tc>
          <w:tcPr>
            <w:tcW w:w="436" w:type="pct"/>
            <w:tcBorders>
              <w:top w:val="nil"/>
              <w:left w:val="nil"/>
              <w:bottom w:val="single" w:sz="4" w:space="0" w:color="auto"/>
              <w:right w:val="single" w:sz="4" w:space="0" w:color="auto"/>
            </w:tcBorders>
            <w:shd w:val="clear" w:color="auto" w:fill="auto"/>
            <w:vAlign w:val="center"/>
            <w:hideMark/>
          </w:tcPr>
          <w:p w14:paraId="34665660"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2012</w:t>
            </w:r>
          </w:p>
        </w:tc>
        <w:tc>
          <w:tcPr>
            <w:tcW w:w="336" w:type="pct"/>
            <w:tcBorders>
              <w:top w:val="nil"/>
              <w:left w:val="nil"/>
              <w:bottom w:val="single" w:sz="4" w:space="0" w:color="auto"/>
              <w:right w:val="single" w:sz="4" w:space="0" w:color="auto"/>
            </w:tcBorders>
            <w:shd w:val="clear" w:color="auto" w:fill="auto"/>
            <w:vAlign w:val="center"/>
            <w:hideMark/>
          </w:tcPr>
          <w:p w14:paraId="550C6B47" w14:textId="77777777" w:rsidR="00D27B83" w:rsidRPr="00B906FF" w:rsidRDefault="00215977"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87,7</w:t>
            </w:r>
          </w:p>
        </w:tc>
        <w:tc>
          <w:tcPr>
            <w:tcW w:w="594" w:type="pct"/>
            <w:tcBorders>
              <w:top w:val="nil"/>
              <w:left w:val="nil"/>
              <w:bottom w:val="single" w:sz="4" w:space="0" w:color="auto"/>
              <w:right w:val="single" w:sz="4" w:space="0" w:color="auto"/>
            </w:tcBorders>
            <w:shd w:val="clear" w:color="auto" w:fill="auto"/>
            <w:vAlign w:val="center"/>
            <w:hideMark/>
          </w:tcPr>
          <w:p w14:paraId="587C6ACB"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161,2</w:t>
            </w:r>
          </w:p>
        </w:tc>
        <w:tc>
          <w:tcPr>
            <w:tcW w:w="770" w:type="pct"/>
            <w:tcBorders>
              <w:top w:val="nil"/>
              <w:left w:val="nil"/>
              <w:bottom w:val="single" w:sz="4" w:space="0" w:color="auto"/>
              <w:right w:val="single" w:sz="4" w:space="0" w:color="auto"/>
            </w:tcBorders>
            <w:shd w:val="clear" w:color="auto" w:fill="auto"/>
            <w:vAlign w:val="center"/>
            <w:hideMark/>
          </w:tcPr>
          <w:p w14:paraId="3819CC15"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D27B83" w:rsidRPr="00B906FF" w14:paraId="19C21286" w14:textId="77777777"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14:paraId="19D6D117"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14:paraId="61201DB2"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14:paraId="2820144D"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14:paraId="71B79141"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Rex-15</w:t>
            </w:r>
          </w:p>
        </w:tc>
        <w:tc>
          <w:tcPr>
            <w:tcW w:w="498" w:type="pct"/>
            <w:tcBorders>
              <w:top w:val="nil"/>
              <w:left w:val="nil"/>
              <w:bottom w:val="single" w:sz="4" w:space="0" w:color="auto"/>
              <w:right w:val="single" w:sz="4" w:space="0" w:color="auto"/>
            </w:tcBorders>
            <w:shd w:val="clear" w:color="auto" w:fill="auto"/>
            <w:vAlign w:val="center"/>
            <w:hideMark/>
          </w:tcPr>
          <w:p w14:paraId="2A4C6F2A" w14:textId="683FFFE2" w:rsidR="00D27B83" w:rsidRPr="00C82E19" w:rsidRDefault="00D27B83" w:rsidP="00D27B83">
            <w:pPr>
              <w:spacing w:after="0" w:line="240" w:lineRule="auto"/>
              <w:jc w:val="center"/>
              <w:rPr>
                <w:rFonts w:ascii="Times New Roman" w:eastAsia="Times New Roman" w:hAnsi="Times New Roman" w:cs="Times New Roman"/>
                <w:color w:val="000000"/>
                <w:sz w:val="18"/>
                <w:szCs w:val="18"/>
                <w:lang w:val="en-US" w:eastAsia="ru-RU"/>
              </w:rPr>
            </w:pPr>
            <w:r w:rsidRPr="00B906FF">
              <w:rPr>
                <w:rFonts w:ascii="Times New Roman" w:eastAsia="Times New Roman" w:hAnsi="Times New Roman" w:cs="Times New Roman"/>
                <w:color w:val="000000"/>
                <w:sz w:val="18"/>
                <w:szCs w:val="18"/>
                <w:lang w:eastAsia="ru-RU"/>
              </w:rPr>
              <w:t>0,1</w:t>
            </w:r>
            <w:r w:rsidR="00C82E19">
              <w:rPr>
                <w:rFonts w:ascii="Times New Roman" w:eastAsia="Times New Roman" w:hAnsi="Times New Roman" w:cs="Times New Roman"/>
                <w:color w:val="000000"/>
                <w:sz w:val="18"/>
                <w:szCs w:val="18"/>
                <w:lang w:eastAsia="ru-RU"/>
              </w:rPr>
              <w:t>3</w:t>
            </w:r>
          </w:p>
        </w:tc>
        <w:tc>
          <w:tcPr>
            <w:tcW w:w="564" w:type="pct"/>
            <w:vMerge/>
            <w:tcBorders>
              <w:top w:val="nil"/>
              <w:left w:val="single" w:sz="4" w:space="0" w:color="auto"/>
              <w:bottom w:val="single" w:sz="4" w:space="0" w:color="auto"/>
              <w:right w:val="single" w:sz="4" w:space="0" w:color="auto"/>
            </w:tcBorders>
            <w:vAlign w:val="center"/>
            <w:hideMark/>
          </w:tcPr>
          <w:p w14:paraId="51515E2C"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14:paraId="39969580"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2012</w:t>
            </w:r>
          </w:p>
        </w:tc>
        <w:tc>
          <w:tcPr>
            <w:tcW w:w="336" w:type="pct"/>
            <w:tcBorders>
              <w:top w:val="nil"/>
              <w:left w:val="nil"/>
              <w:bottom w:val="single" w:sz="4" w:space="0" w:color="auto"/>
              <w:right w:val="single" w:sz="4" w:space="0" w:color="auto"/>
            </w:tcBorders>
            <w:shd w:val="clear" w:color="auto" w:fill="auto"/>
            <w:vAlign w:val="center"/>
            <w:hideMark/>
          </w:tcPr>
          <w:p w14:paraId="60F22F55" w14:textId="77777777" w:rsidR="00D27B83" w:rsidRPr="00B906FF" w:rsidRDefault="00215977"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89,2</w:t>
            </w:r>
          </w:p>
        </w:tc>
        <w:tc>
          <w:tcPr>
            <w:tcW w:w="594" w:type="pct"/>
            <w:tcBorders>
              <w:top w:val="nil"/>
              <w:left w:val="nil"/>
              <w:bottom w:val="single" w:sz="4" w:space="0" w:color="auto"/>
              <w:right w:val="single" w:sz="4" w:space="0" w:color="auto"/>
            </w:tcBorders>
            <w:shd w:val="clear" w:color="auto" w:fill="auto"/>
            <w:vAlign w:val="center"/>
            <w:hideMark/>
          </w:tcPr>
          <w:p w14:paraId="460EB5EE"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159,3</w:t>
            </w:r>
          </w:p>
        </w:tc>
        <w:tc>
          <w:tcPr>
            <w:tcW w:w="770" w:type="pct"/>
            <w:tcBorders>
              <w:top w:val="nil"/>
              <w:left w:val="nil"/>
              <w:bottom w:val="single" w:sz="4" w:space="0" w:color="auto"/>
              <w:right w:val="single" w:sz="4" w:space="0" w:color="auto"/>
            </w:tcBorders>
            <w:shd w:val="clear" w:color="auto" w:fill="auto"/>
            <w:vAlign w:val="center"/>
            <w:hideMark/>
          </w:tcPr>
          <w:p w14:paraId="3D665470"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435686" w:rsidRPr="00B906FF" w14:paraId="43FF0710" w14:textId="77777777" w:rsidTr="00435686">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14:paraId="454D5D3F" w14:textId="77777777" w:rsidR="00435686" w:rsidRPr="00B906FF" w:rsidRDefault="00435686"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B906FF" w14:paraId="55A2EC9D" w14:textId="77777777"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14:paraId="29BECE1A"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16</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14:paraId="17F57465"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№38-17</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14:paraId="3E7EFBF7"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с. Надежда, ул. Рабочая, 3а</w:t>
            </w:r>
          </w:p>
        </w:tc>
        <w:tc>
          <w:tcPr>
            <w:tcW w:w="390" w:type="pct"/>
            <w:tcBorders>
              <w:top w:val="nil"/>
              <w:left w:val="nil"/>
              <w:bottom w:val="single" w:sz="4" w:space="0" w:color="auto"/>
              <w:right w:val="single" w:sz="4" w:space="0" w:color="auto"/>
            </w:tcBorders>
            <w:shd w:val="clear" w:color="auto" w:fill="auto"/>
            <w:vAlign w:val="center"/>
            <w:hideMark/>
          </w:tcPr>
          <w:p w14:paraId="28951231"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КВа-0,25 Гн</w:t>
            </w:r>
          </w:p>
        </w:tc>
        <w:tc>
          <w:tcPr>
            <w:tcW w:w="498" w:type="pct"/>
            <w:tcBorders>
              <w:top w:val="nil"/>
              <w:left w:val="nil"/>
              <w:bottom w:val="single" w:sz="4" w:space="0" w:color="auto"/>
              <w:right w:val="single" w:sz="4" w:space="0" w:color="auto"/>
            </w:tcBorders>
            <w:shd w:val="clear" w:color="auto" w:fill="auto"/>
            <w:vAlign w:val="center"/>
            <w:hideMark/>
          </w:tcPr>
          <w:p w14:paraId="79E7A502" w14:textId="77777777" w:rsidR="00D27B83" w:rsidRPr="00B906FF" w:rsidRDefault="00D27B83" w:rsidP="00237097">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0,21</w:t>
            </w:r>
            <w:r w:rsidR="00237097" w:rsidRPr="00B906FF">
              <w:rPr>
                <w:rFonts w:ascii="Times New Roman" w:eastAsia="Times New Roman" w:hAnsi="Times New Roman" w:cs="Times New Roman"/>
                <w:color w:val="000000"/>
                <w:sz w:val="18"/>
                <w:szCs w:val="18"/>
                <w:lang w:eastAsia="ru-RU"/>
              </w:rPr>
              <w:t>5</w:t>
            </w:r>
          </w:p>
        </w:tc>
        <w:tc>
          <w:tcPr>
            <w:tcW w:w="564" w:type="pct"/>
            <w:vMerge w:val="restart"/>
            <w:tcBorders>
              <w:top w:val="nil"/>
              <w:left w:val="single" w:sz="4" w:space="0" w:color="auto"/>
              <w:bottom w:val="single" w:sz="4" w:space="0" w:color="auto"/>
              <w:right w:val="single" w:sz="4" w:space="0" w:color="auto"/>
            </w:tcBorders>
            <w:shd w:val="clear" w:color="auto" w:fill="auto"/>
            <w:vAlign w:val="center"/>
            <w:hideMark/>
          </w:tcPr>
          <w:p w14:paraId="46B23B4E" w14:textId="77777777" w:rsidR="00D27B83" w:rsidRPr="00B906FF" w:rsidRDefault="00237097"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0,43</w:t>
            </w:r>
          </w:p>
        </w:tc>
        <w:tc>
          <w:tcPr>
            <w:tcW w:w="436" w:type="pct"/>
            <w:tcBorders>
              <w:top w:val="nil"/>
              <w:left w:val="nil"/>
              <w:bottom w:val="single" w:sz="4" w:space="0" w:color="auto"/>
              <w:right w:val="single" w:sz="4" w:space="0" w:color="auto"/>
            </w:tcBorders>
            <w:shd w:val="clear" w:color="auto" w:fill="auto"/>
            <w:vAlign w:val="center"/>
            <w:hideMark/>
          </w:tcPr>
          <w:p w14:paraId="3E9A09A9"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2018</w:t>
            </w:r>
          </w:p>
        </w:tc>
        <w:tc>
          <w:tcPr>
            <w:tcW w:w="336" w:type="pct"/>
            <w:tcBorders>
              <w:top w:val="nil"/>
              <w:left w:val="nil"/>
              <w:bottom w:val="single" w:sz="4" w:space="0" w:color="auto"/>
              <w:right w:val="single" w:sz="4" w:space="0" w:color="auto"/>
            </w:tcBorders>
            <w:shd w:val="clear" w:color="auto" w:fill="auto"/>
            <w:vAlign w:val="center"/>
            <w:hideMark/>
          </w:tcPr>
          <w:p w14:paraId="36716892" w14:textId="77777777" w:rsidR="00D27B83" w:rsidRPr="00B906FF" w:rsidRDefault="00237097"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87,1</w:t>
            </w:r>
          </w:p>
        </w:tc>
        <w:tc>
          <w:tcPr>
            <w:tcW w:w="594" w:type="pct"/>
            <w:tcBorders>
              <w:top w:val="nil"/>
              <w:left w:val="nil"/>
              <w:bottom w:val="single" w:sz="4" w:space="0" w:color="auto"/>
              <w:right w:val="single" w:sz="4" w:space="0" w:color="auto"/>
            </w:tcBorders>
            <w:shd w:val="clear" w:color="auto" w:fill="auto"/>
            <w:vAlign w:val="center"/>
            <w:hideMark/>
          </w:tcPr>
          <w:p w14:paraId="37C56A27"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158,7</w:t>
            </w:r>
          </w:p>
        </w:tc>
        <w:tc>
          <w:tcPr>
            <w:tcW w:w="770" w:type="pct"/>
            <w:tcBorders>
              <w:top w:val="nil"/>
              <w:left w:val="nil"/>
              <w:bottom w:val="single" w:sz="4" w:space="0" w:color="auto"/>
              <w:right w:val="single" w:sz="4" w:space="0" w:color="auto"/>
            </w:tcBorders>
            <w:shd w:val="clear" w:color="auto" w:fill="auto"/>
            <w:vAlign w:val="center"/>
            <w:hideMark/>
          </w:tcPr>
          <w:p w14:paraId="2B862E17"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D27B83" w:rsidRPr="00B906FF" w14:paraId="42913F34" w14:textId="77777777"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14:paraId="665C2F14"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14:paraId="79870F9E"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14:paraId="4D6F1C2E"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14:paraId="3A98ED3F"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КВа-0,25 Гн</w:t>
            </w:r>
          </w:p>
        </w:tc>
        <w:tc>
          <w:tcPr>
            <w:tcW w:w="498" w:type="pct"/>
            <w:tcBorders>
              <w:top w:val="nil"/>
              <w:left w:val="nil"/>
              <w:bottom w:val="single" w:sz="4" w:space="0" w:color="auto"/>
              <w:right w:val="single" w:sz="4" w:space="0" w:color="auto"/>
            </w:tcBorders>
            <w:shd w:val="clear" w:color="auto" w:fill="auto"/>
            <w:vAlign w:val="center"/>
            <w:hideMark/>
          </w:tcPr>
          <w:p w14:paraId="17D2703E" w14:textId="77777777" w:rsidR="00D27B83" w:rsidRPr="00B906FF" w:rsidRDefault="00D27B83" w:rsidP="00237097">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0,21</w:t>
            </w:r>
            <w:r w:rsidR="00237097" w:rsidRPr="00B906FF">
              <w:rPr>
                <w:rFonts w:ascii="Times New Roman" w:eastAsia="Times New Roman" w:hAnsi="Times New Roman" w:cs="Times New Roman"/>
                <w:color w:val="000000"/>
                <w:sz w:val="18"/>
                <w:szCs w:val="18"/>
                <w:lang w:eastAsia="ru-RU"/>
              </w:rPr>
              <w:t>5</w:t>
            </w:r>
          </w:p>
        </w:tc>
        <w:tc>
          <w:tcPr>
            <w:tcW w:w="564" w:type="pct"/>
            <w:vMerge/>
            <w:tcBorders>
              <w:top w:val="nil"/>
              <w:left w:val="single" w:sz="4" w:space="0" w:color="auto"/>
              <w:bottom w:val="single" w:sz="4" w:space="0" w:color="auto"/>
              <w:right w:val="single" w:sz="4" w:space="0" w:color="auto"/>
            </w:tcBorders>
            <w:vAlign w:val="center"/>
            <w:hideMark/>
          </w:tcPr>
          <w:p w14:paraId="7F28B2A4"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14:paraId="575A3FA7"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2018</w:t>
            </w:r>
          </w:p>
        </w:tc>
        <w:tc>
          <w:tcPr>
            <w:tcW w:w="336" w:type="pct"/>
            <w:tcBorders>
              <w:top w:val="nil"/>
              <w:left w:val="nil"/>
              <w:bottom w:val="single" w:sz="4" w:space="0" w:color="auto"/>
              <w:right w:val="single" w:sz="4" w:space="0" w:color="auto"/>
            </w:tcBorders>
            <w:shd w:val="clear" w:color="auto" w:fill="auto"/>
            <w:vAlign w:val="center"/>
            <w:hideMark/>
          </w:tcPr>
          <w:p w14:paraId="3C48D018" w14:textId="77777777" w:rsidR="00D27B83" w:rsidRPr="00B906FF" w:rsidRDefault="00237097"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87,3</w:t>
            </w:r>
          </w:p>
        </w:tc>
        <w:tc>
          <w:tcPr>
            <w:tcW w:w="594" w:type="pct"/>
            <w:tcBorders>
              <w:top w:val="nil"/>
              <w:left w:val="nil"/>
              <w:bottom w:val="single" w:sz="4" w:space="0" w:color="auto"/>
              <w:right w:val="single" w:sz="4" w:space="0" w:color="auto"/>
            </w:tcBorders>
            <w:shd w:val="clear" w:color="auto" w:fill="auto"/>
            <w:vAlign w:val="center"/>
            <w:hideMark/>
          </w:tcPr>
          <w:p w14:paraId="50640E2C"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158,7</w:t>
            </w:r>
          </w:p>
        </w:tc>
        <w:tc>
          <w:tcPr>
            <w:tcW w:w="770" w:type="pct"/>
            <w:tcBorders>
              <w:top w:val="nil"/>
              <w:left w:val="nil"/>
              <w:bottom w:val="single" w:sz="4" w:space="0" w:color="auto"/>
              <w:right w:val="single" w:sz="4" w:space="0" w:color="auto"/>
            </w:tcBorders>
            <w:shd w:val="clear" w:color="auto" w:fill="auto"/>
            <w:vAlign w:val="center"/>
            <w:hideMark/>
          </w:tcPr>
          <w:p w14:paraId="29808594"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435686" w:rsidRPr="00B906FF" w14:paraId="03C454A4" w14:textId="77777777" w:rsidTr="00435686">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14:paraId="59328FD2" w14:textId="77777777" w:rsidR="00435686" w:rsidRPr="00B906FF" w:rsidRDefault="00435686"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B906FF" w14:paraId="1BEC351B" w14:textId="77777777"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14:paraId="1DEFD9E4"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17</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14:paraId="1586D027"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№38-18</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14:paraId="6FEC3737"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с. Надежда, ул. Раздольная, 1</w:t>
            </w:r>
          </w:p>
        </w:tc>
        <w:tc>
          <w:tcPr>
            <w:tcW w:w="390" w:type="pct"/>
            <w:tcBorders>
              <w:top w:val="nil"/>
              <w:left w:val="nil"/>
              <w:bottom w:val="single" w:sz="4" w:space="0" w:color="auto"/>
              <w:right w:val="single" w:sz="4" w:space="0" w:color="auto"/>
            </w:tcBorders>
            <w:shd w:val="clear" w:color="auto" w:fill="auto"/>
            <w:vAlign w:val="center"/>
            <w:hideMark/>
          </w:tcPr>
          <w:p w14:paraId="540F2B05"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УН-6</w:t>
            </w:r>
          </w:p>
        </w:tc>
        <w:tc>
          <w:tcPr>
            <w:tcW w:w="498" w:type="pct"/>
            <w:tcBorders>
              <w:top w:val="nil"/>
              <w:left w:val="nil"/>
              <w:bottom w:val="single" w:sz="4" w:space="0" w:color="auto"/>
              <w:right w:val="single" w:sz="4" w:space="0" w:color="auto"/>
            </w:tcBorders>
            <w:shd w:val="clear" w:color="auto" w:fill="auto"/>
            <w:vAlign w:val="center"/>
            <w:hideMark/>
          </w:tcPr>
          <w:p w14:paraId="64F24A56" w14:textId="4E64CEA8" w:rsidR="00D27B83" w:rsidRPr="00B906FF" w:rsidRDefault="00D27B83" w:rsidP="00237097">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0,4</w:t>
            </w:r>
            <w:r w:rsidR="00C82E19">
              <w:rPr>
                <w:rFonts w:ascii="Times New Roman" w:eastAsia="Times New Roman" w:hAnsi="Times New Roman" w:cs="Times New Roman"/>
                <w:color w:val="000000"/>
                <w:sz w:val="18"/>
                <w:szCs w:val="18"/>
                <w:lang w:eastAsia="ru-RU"/>
              </w:rPr>
              <w:t>62</w:t>
            </w:r>
          </w:p>
        </w:tc>
        <w:tc>
          <w:tcPr>
            <w:tcW w:w="564" w:type="pct"/>
            <w:vMerge w:val="restart"/>
            <w:tcBorders>
              <w:top w:val="nil"/>
              <w:left w:val="single" w:sz="4" w:space="0" w:color="auto"/>
              <w:bottom w:val="single" w:sz="4" w:space="0" w:color="000000"/>
              <w:right w:val="single" w:sz="4" w:space="0" w:color="auto"/>
            </w:tcBorders>
            <w:shd w:val="clear" w:color="auto" w:fill="auto"/>
            <w:vAlign w:val="center"/>
            <w:hideMark/>
          </w:tcPr>
          <w:p w14:paraId="3E1AB82F" w14:textId="68F8A591" w:rsidR="00D27B83" w:rsidRPr="00B906FF" w:rsidRDefault="00D27B83" w:rsidP="00237097">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w:t>
            </w:r>
            <w:r w:rsidR="00025DFD">
              <w:rPr>
                <w:rFonts w:ascii="Times New Roman" w:eastAsia="Times New Roman" w:hAnsi="Times New Roman" w:cs="Times New Roman"/>
                <w:color w:val="000000"/>
                <w:sz w:val="18"/>
                <w:szCs w:val="18"/>
                <w:lang w:eastAsia="ru-RU"/>
              </w:rPr>
              <w:t>386</w:t>
            </w:r>
          </w:p>
        </w:tc>
        <w:tc>
          <w:tcPr>
            <w:tcW w:w="436" w:type="pct"/>
            <w:tcBorders>
              <w:top w:val="nil"/>
              <w:left w:val="nil"/>
              <w:bottom w:val="single" w:sz="4" w:space="0" w:color="auto"/>
              <w:right w:val="single" w:sz="4" w:space="0" w:color="auto"/>
            </w:tcBorders>
            <w:shd w:val="clear" w:color="auto" w:fill="auto"/>
            <w:vAlign w:val="center"/>
            <w:hideMark/>
          </w:tcPr>
          <w:p w14:paraId="2218AEFB"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1987</w:t>
            </w:r>
          </w:p>
        </w:tc>
        <w:tc>
          <w:tcPr>
            <w:tcW w:w="336" w:type="pct"/>
            <w:tcBorders>
              <w:top w:val="nil"/>
              <w:left w:val="nil"/>
              <w:bottom w:val="single" w:sz="4" w:space="0" w:color="auto"/>
              <w:right w:val="single" w:sz="4" w:space="0" w:color="auto"/>
            </w:tcBorders>
            <w:shd w:val="clear" w:color="auto" w:fill="auto"/>
            <w:vAlign w:val="center"/>
            <w:hideMark/>
          </w:tcPr>
          <w:p w14:paraId="27FD86BC" w14:textId="77777777" w:rsidR="00D27B83" w:rsidRPr="00B906FF" w:rsidRDefault="00237097"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81,6</w:t>
            </w:r>
          </w:p>
        </w:tc>
        <w:tc>
          <w:tcPr>
            <w:tcW w:w="594" w:type="pct"/>
            <w:tcBorders>
              <w:top w:val="nil"/>
              <w:left w:val="nil"/>
              <w:bottom w:val="single" w:sz="4" w:space="0" w:color="auto"/>
              <w:right w:val="single" w:sz="4" w:space="0" w:color="auto"/>
            </w:tcBorders>
            <w:shd w:val="clear" w:color="auto" w:fill="auto"/>
            <w:vAlign w:val="center"/>
            <w:hideMark/>
          </w:tcPr>
          <w:p w14:paraId="4426B2F0"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174,2</w:t>
            </w:r>
          </w:p>
        </w:tc>
        <w:tc>
          <w:tcPr>
            <w:tcW w:w="770" w:type="pct"/>
            <w:tcBorders>
              <w:top w:val="nil"/>
              <w:left w:val="nil"/>
              <w:bottom w:val="single" w:sz="4" w:space="0" w:color="auto"/>
              <w:right w:val="single" w:sz="4" w:space="0" w:color="auto"/>
            </w:tcBorders>
            <w:shd w:val="clear" w:color="auto" w:fill="auto"/>
            <w:vAlign w:val="center"/>
            <w:hideMark/>
          </w:tcPr>
          <w:p w14:paraId="1BAB7675"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D27B83" w:rsidRPr="00B906FF" w14:paraId="30BE027B" w14:textId="77777777"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14:paraId="4FBE150A"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14:paraId="4A39FE5E"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14:paraId="2DE03EE8"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14:paraId="0EDA0D32"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УН-6</w:t>
            </w:r>
          </w:p>
        </w:tc>
        <w:tc>
          <w:tcPr>
            <w:tcW w:w="498" w:type="pct"/>
            <w:tcBorders>
              <w:top w:val="nil"/>
              <w:left w:val="nil"/>
              <w:bottom w:val="single" w:sz="4" w:space="0" w:color="auto"/>
              <w:right w:val="single" w:sz="4" w:space="0" w:color="auto"/>
            </w:tcBorders>
            <w:shd w:val="clear" w:color="auto" w:fill="auto"/>
            <w:vAlign w:val="center"/>
            <w:hideMark/>
          </w:tcPr>
          <w:p w14:paraId="5E38F281" w14:textId="4993D7DF" w:rsidR="00D27B83" w:rsidRPr="00B906FF" w:rsidRDefault="00237097"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0,4</w:t>
            </w:r>
            <w:r w:rsidR="00C82E19">
              <w:rPr>
                <w:rFonts w:ascii="Times New Roman" w:eastAsia="Times New Roman" w:hAnsi="Times New Roman" w:cs="Times New Roman"/>
                <w:color w:val="000000"/>
                <w:sz w:val="18"/>
                <w:szCs w:val="18"/>
                <w:lang w:eastAsia="ru-RU"/>
              </w:rPr>
              <w:t>62</w:t>
            </w:r>
          </w:p>
        </w:tc>
        <w:tc>
          <w:tcPr>
            <w:tcW w:w="564" w:type="pct"/>
            <w:vMerge/>
            <w:tcBorders>
              <w:top w:val="nil"/>
              <w:left w:val="single" w:sz="4" w:space="0" w:color="auto"/>
              <w:bottom w:val="single" w:sz="4" w:space="0" w:color="000000"/>
              <w:right w:val="single" w:sz="4" w:space="0" w:color="auto"/>
            </w:tcBorders>
            <w:vAlign w:val="center"/>
            <w:hideMark/>
          </w:tcPr>
          <w:p w14:paraId="49BC39AC"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14:paraId="54FD4A28"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1987</w:t>
            </w:r>
          </w:p>
        </w:tc>
        <w:tc>
          <w:tcPr>
            <w:tcW w:w="336" w:type="pct"/>
            <w:tcBorders>
              <w:top w:val="nil"/>
              <w:left w:val="nil"/>
              <w:bottom w:val="single" w:sz="4" w:space="0" w:color="auto"/>
              <w:right w:val="single" w:sz="4" w:space="0" w:color="auto"/>
            </w:tcBorders>
            <w:shd w:val="clear" w:color="auto" w:fill="auto"/>
            <w:vAlign w:val="center"/>
            <w:hideMark/>
          </w:tcPr>
          <w:p w14:paraId="1412D619" w14:textId="77777777" w:rsidR="00D27B83" w:rsidRPr="00B906FF" w:rsidRDefault="00237097"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57,7</w:t>
            </w:r>
          </w:p>
        </w:tc>
        <w:tc>
          <w:tcPr>
            <w:tcW w:w="594" w:type="pct"/>
            <w:tcBorders>
              <w:top w:val="nil"/>
              <w:left w:val="nil"/>
              <w:bottom w:val="single" w:sz="4" w:space="0" w:color="auto"/>
              <w:right w:val="single" w:sz="4" w:space="0" w:color="auto"/>
            </w:tcBorders>
            <w:shd w:val="clear" w:color="auto" w:fill="auto"/>
            <w:vAlign w:val="center"/>
            <w:hideMark/>
          </w:tcPr>
          <w:p w14:paraId="31AC3056"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200,9</w:t>
            </w:r>
          </w:p>
        </w:tc>
        <w:tc>
          <w:tcPr>
            <w:tcW w:w="770" w:type="pct"/>
            <w:tcBorders>
              <w:top w:val="nil"/>
              <w:left w:val="nil"/>
              <w:bottom w:val="single" w:sz="4" w:space="0" w:color="auto"/>
              <w:right w:val="single" w:sz="4" w:space="0" w:color="auto"/>
            </w:tcBorders>
            <w:shd w:val="clear" w:color="auto" w:fill="auto"/>
            <w:vAlign w:val="center"/>
            <w:hideMark/>
          </w:tcPr>
          <w:p w14:paraId="35C71003"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D27B83" w:rsidRPr="00B906FF" w14:paraId="29426AC1" w14:textId="77777777"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14:paraId="0471F5CA"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14:paraId="22EEF657"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14:paraId="446D24AC"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14:paraId="2A24B5C0"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УН-6</w:t>
            </w:r>
          </w:p>
        </w:tc>
        <w:tc>
          <w:tcPr>
            <w:tcW w:w="498" w:type="pct"/>
            <w:tcBorders>
              <w:top w:val="nil"/>
              <w:left w:val="nil"/>
              <w:bottom w:val="single" w:sz="4" w:space="0" w:color="auto"/>
              <w:right w:val="single" w:sz="4" w:space="0" w:color="auto"/>
            </w:tcBorders>
            <w:shd w:val="clear" w:color="auto" w:fill="auto"/>
            <w:vAlign w:val="center"/>
            <w:hideMark/>
          </w:tcPr>
          <w:p w14:paraId="5D5D435E" w14:textId="2D057E51" w:rsidR="00D27B83" w:rsidRPr="00C82E19" w:rsidRDefault="00237097"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val="en-US" w:eastAsia="ru-RU"/>
              </w:rPr>
              <w:t>0,4</w:t>
            </w:r>
            <w:r w:rsidR="00C82E19">
              <w:rPr>
                <w:rFonts w:ascii="Times New Roman" w:eastAsia="Times New Roman" w:hAnsi="Times New Roman" w:cs="Times New Roman"/>
                <w:color w:val="000000"/>
                <w:sz w:val="18"/>
                <w:szCs w:val="18"/>
                <w:lang w:eastAsia="ru-RU"/>
              </w:rPr>
              <w:t>62</w:t>
            </w:r>
          </w:p>
        </w:tc>
        <w:tc>
          <w:tcPr>
            <w:tcW w:w="564" w:type="pct"/>
            <w:vMerge/>
            <w:tcBorders>
              <w:top w:val="nil"/>
              <w:left w:val="single" w:sz="4" w:space="0" w:color="auto"/>
              <w:bottom w:val="single" w:sz="4" w:space="0" w:color="000000"/>
              <w:right w:val="single" w:sz="4" w:space="0" w:color="auto"/>
            </w:tcBorders>
            <w:vAlign w:val="center"/>
            <w:hideMark/>
          </w:tcPr>
          <w:p w14:paraId="5DEE44F7"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14:paraId="18D88D14"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1987</w:t>
            </w:r>
          </w:p>
        </w:tc>
        <w:tc>
          <w:tcPr>
            <w:tcW w:w="336" w:type="pct"/>
            <w:tcBorders>
              <w:top w:val="nil"/>
              <w:left w:val="nil"/>
              <w:bottom w:val="single" w:sz="4" w:space="0" w:color="auto"/>
              <w:right w:val="single" w:sz="4" w:space="0" w:color="auto"/>
            </w:tcBorders>
            <w:shd w:val="clear" w:color="auto" w:fill="auto"/>
            <w:vAlign w:val="center"/>
            <w:hideMark/>
          </w:tcPr>
          <w:p w14:paraId="46A8E778" w14:textId="77777777" w:rsidR="00D27B83" w:rsidRPr="00B906FF" w:rsidRDefault="00237097"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49</w:t>
            </w:r>
          </w:p>
        </w:tc>
        <w:tc>
          <w:tcPr>
            <w:tcW w:w="594" w:type="pct"/>
            <w:tcBorders>
              <w:top w:val="nil"/>
              <w:left w:val="nil"/>
              <w:bottom w:val="single" w:sz="4" w:space="0" w:color="auto"/>
              <w:right w:val="single" w:sz="4" w:space="0" w:color="auto"/>
            </w:tcBorders>
            <w:shd w:val="clear" w:color="auto" w:fill="auto"/>
            <w:vAlign w:val="center"/>
            <w:hideMark/>
          </w:tcPr>
          <w:p w14:paraId="58C4D111"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196,8</w:t>
            </w:r>
          </w:p>
        </w:tc>
        <w:tc>
          <w:tcPr>
            <w:tcW w:w="770" w:type="pct"/>
            <w:tcBorders>
              <w:top w:val="nil"/>
              <w:left w:val="nil"/>
              <w:bottom w:val="single" w:sz="4" w:space="0" w:color="auto"/>
              <w:right w:val="single" w:sz="4" w:space="0" w:color="auto"/>
            </w:tcBorders>
            <w:shd w:val="clear" w:color="auto" w:fill="auto"/>
            <w:vAlign w:val="center"/>
            <w:hideMark/>
          </w:tcPr>
          <w:p w14:paraId="1195574A"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435686" w:rsidRPr="00B906FF" w14:paraId="2F3CD63D" w14:textId="77777777" w:rsidTr="00435686">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14:paraId="740642C8" w14:textId="77777777" w:rsidR="00435686" w:rsidRPr="00B906FF" w:rsidRDefault="00435686" w:rsidP="00D27B83">
            <w:pPr>
              <w:spacing w:after="0" w:line="240" w:lineRule="auto"/>
              <w:jc w:val="center"/>
              <w:rPr>
                <w:rFonts w:ascii="Times New Roman" w:eastAsia="Times New Roman" w:hAnsi="Times New Roman" w:cs="Times New Roman"/>
                <w:color w:val="000000"/>
                <w:sz w:val="18"/>
                <w:szCs w:val="18"/>
                <w:lang w:eastAsia="ru-RU"/>
              </w:rPr>
            </w:pPr>
          </w:p>
        </w:tc>
      </w:tr>
      <w:tr w:rsidR="00C82E19" w:rsidRPr="00B906FF" w14:paraId="23AF02F6" w14:textId="77777777"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14:paraId="4BF3A512"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18</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14:paraId="5D10853E"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№38-19</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14:paraId="5DD49654"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г. Михайловск, ул. Маяковского, 27/3</w:t>
            </w:r>
          </w:p>
        </w:tc>
        <w:tc>
          <w:tcPr>
            <w:tcW w:w="390" w:type="pct"/>
            <w:tcBorders>
              <w:top w:val="nil"/>
              <w:left w:val="nil"/>
              <w:bottom w:val="single" w:sz="4" w:space="0" w:color="auto"/>
              <w:right w:val="single" w:sz="4" w:space="0" w:color="auto"/>
            </w:tcBorders>
            <w:shd w:val="clear" w:color="auto" w:fill="auto"/>
            <w:vAlign w:val="center"/>
            <w:hideMark/>
          </w:tcPr>
          <w:p w14:paraId="3F98098E"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КСВ-0,75</w:t>
            </w:r>
          </w:p>
        </w:tc>
        <w:tc>
          <w:tcPr>
            <w:tcW w:w="498" w:type="pct"/>
            <w:tcBorders>
              <w:top w:val="nil"/>
              <w:left w:val="nil"/>
              <w:bottom w:val="single" w:sz="4" w:space="0" w:color="auto"/>
              <w:right w:val="single" w:sz="4" w:space="0" w:color="auto"/>
            </w:tcBorders>
            <w:shd w:val="clear" w:color="auto" w:fill="auto"/>
            <w:vAlign w:val="center"/>
            <w:hideMark/>
          </w:tcPr>
          <w:p w14:paraId="46B35BC9"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0,650</w:t>
            </w:r>
          </w:p>
        </w:tc>
        <w:tc>
          <w:tcPr>
            <w:tcW w:w="564" w:type="pct"/>
            <w:vMerge w:val="restart"/>
            <w:tcBorders>
              <w:top w:val="nil"/>
              <w:left w:val="single" w:sz="4" w:space="0" w:color="auto"/>
              <w:bottom w:val="single" w:sz="4" w:space="0" w:color="auto"/>
              <w:right w:val="single" w:sz="4" w:space="0" w:color="auto"/>
            </w:tcBorders>
            <w:shd w:val="clear" w:color="auto" w:fill="auto"/>
            <w:vAlign w:val="center"/>
            <w:hideMark/>
          </w:tcPr>
          <w:p w14:paraId="69D507A2"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1,4</w:t>
            </w:r>
          </w:p>
        </w:tc>
        <w:tc>
          <w:tcPr>
            <w:tcW w:w="436" w:type="pct"/>
            <w:tcBorders>
              <w:top w:val="nil"/>
              <w:left w:val="nil"/>
              <w:bottom w:val="single" w:sz="4" w:space="0" w:color="auto"/>
              <w:right w:val="single" w:sz="4" w:space="0" w:color="auto"/>
            </w:tcBorders>
            <w:shd w:val="clear" w:color="auto" w:fill="auto"/>
            <w:vAlign w:val="center"/>
            <w:hideMark/>
          </w:tcPr>
          <w:p w14:paraId="2C92B4FC"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1982</w:t>
            </w:r>
          </w:p>
        </w:tc>
        <w:tc>
          <w:tcPr>
            <w:tcW w:w="336" w:type="pct"/>
            <w:tcBorders>
              <w:top w:val="nil"/>
              <w:left w:val="nil"/>
              <w:bottom w:val="single" w:sz="4" w:space="0" w:color="auto"/>
              <w:right w:val="single" w:sz="4" w:space="0" w:color="auto"/>
            </w:tcBorders>
            <w:shd w:val="clear" w:color="auto" w:fill="auto"/>
            <w:vAlign w:val="center"/>
            <w:hideMark/>
          </w:tcPr>
          <w:p w14:paraId="1335E6F0" w14:textId="5DA9BB8E" w:rsidR="00C82E19" w:rsidRPr="00C82E19"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C82E19">
              <w:rPr>
                <w:rFonts w:ascii="Times New Roman" w:eastAsia="Times New Roman" w:hAnsi="Times New Roman" w:cs="Times New Roman"/>
                <w:color w:val="000000"/>
                <w:sz w:val="18"/>
                <w:szCs w:val="18"/>
                <w:lang w:eastAsia="ru-RU"/>
              </w:rPr>
              <w:t>75,9</w:t>
            </w:r>
          </w:p>
        </w:tc>
        <w:tc>
          <w:tcPr>
            <w:tcW w:w="594" w:type="pct"/>
            <w:tcBorders>
              <w:top w:val="nil"/>
              <w:left w:val="nil"/>
              <w:bottom w:val="single" w:sz="4" w:space="0" w:color="auto"/>
              <w:right w:val="single" w:sz="4" w:space="0" w:color="auto"/>
            </w:tcBorders>
            <w:shd w:val="clear" w:color="auto" w:fill="auto"/>
            <w:vAlign w:val="center"/>
            <w:hideMark/>
          </w:tcPr>
          <w:p w14:paraId="15E9524B"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179,9</w:t>
            </w:r>
          </w:p>
        </w:tc>
        <w:tc>
          <w:tcPr>
            <w:tcW w:w="770" w:type="pct"/>
            <w:tcBorders>
              <w:top w:val="nil"/>
              <w:left w:val="nil"/>
              <w:bottom w:val="single" w:sz="4" w:space="0" w:color="auto"/>
              <w:right w:val="single" w:sz="4" w:space="0" w:color="auto"/>
            </w:tcBorders>
            <w:shd w:val="clear" w:color="auto" w:fill="auto"/>
            <w:vAlign w:val="center"/>
            <w:hideMark/>
          </w:tcPr>
          <w:p w14:paraId="3306B734"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C82E19" w:rsidRPr="00B906FF" w14:paraId="017677EC" w14:textId="77777777"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14:paraId="0C114C45" w14:textId="77777777" w:rsidR="00C82E19" w:rsidRPr="00B906FF" w:rsidRDefault="00C82E19" w:rsidP="00C82E19">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14:paraId="0EA7AFB0" w14:textId="77777777" w:rsidR="00C82E19" w:rsidRPr="00B906FF" w:rsidRDefault="00C82E19" w:rsidP="00C82E19">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14:paraId="520BA464" w14:textId="77777777" w:rsidR="00C82E19" w:rsidRPr="00B906FF" w:rsidRDefault="00C82E19" w:rsidP="00C82E19">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14:paraId="23AE65AC"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ТВГ-0,75</w:t>
            </w:r>
          </w:p>
        </w:tc>
        <w:tc>
          <w:tcPr>
            <w:tcW w:w="498" w:type="pct"/>
            <w:tcBorders>
              <w:top w:val="nil"/>
              <w:left w:val="nil"/>
              <w:bottom w:val="single" w:sz="4" w:space="0" w:color="auto"/>
              <w:right w:val="single" w:sz="4" w:space="0" w:color="auto"/>
            </w:tcBorders>
            <w:shd w:val="clear" w:color="auto" w:fill="auto"/>
            <w:vAlign w:val="center"/>
            <w:hideMark/>
          </w:tcPr>
          <w:p w14:paraId="747F4D0D"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0,750</w:t>
            </w:r>
          </w:p>
        </w:tc>
        <w:tc>
          <w:tcPr>
            <w:tcW w:w="564" w:type="pct"/>
            <w:vMerge/>
            <w:tcBorders>
              <w:top w:val="nil"/>
              <w:left w:val="single" w:sz="4" w:space="0" w:color="auto"/>
              <w:bottom w:val="single" w:sz="4" w:space="0" w:color="auto"/>
              <w:right w:val="single" w:sz="4" w:space="0" w:color="auto"/>
            </w:tcBorders>
            <w:vAlign w:val="center"/>
            <w:hideMark/>
          </w:tcPr>
          <w:p w14:paraId="52BBD632" w14:textId="77777777" w:rsidR="00C82E19" w:rsidRPr="00B906FF" w:rsidRDefault="00C82E19" w:rsidP="00C82E19">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14:paraId="0B151A5A"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1982</w:t>
            </w:r>
          </w:p>
        </w:tc>
        <w:tc>
          <w:tcPr>
            <w:tcW w:w="336" w:type="pct"/>
            <w:tcBorders>
              <w:top w:val="nil"/>
              <w:left w:val="nil"/>
              <w:bottom w:val="single" w:sz="4" w:space="0" w:color="auto"/>
              <w:right w:val="single" w:sz="4" w:space="0" w:color="auto"/>
            </w:tcBorders>
            <w:shd w:val="clear" w:color="auto" w:fill="auto"/>
            <w:vAlign w:val="center"/>
            <w:hideMark/>
          </w:tcPr>
          <w:p w14:paraId="43A0AE89" w14:textId="6770E39C" w:rsidR="00C82E19" w:rsidRPr="00C82E19"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C82E19">
              <w:rPr>
                <w:rFonts w:ascii="Times New Roman" w:eastAsia="Times New Roman" w:hAnsi="Times New Roman" w:cs="Times New Roman"/>
                <w:color w:val="000000"/>
                <w:sz w:val="18"/>
                <w:szCs w:val="18"/>
                <w:lang w:eastAsia="ru-RU"/>
              </w:rPr>
              <w:t>78,6</w:t>
            </w:r>
          </w:p>
        </w:tc>
        <w:tc>
          <w:tcPr>
            <w:tcW w:w="594" w:type="pct"/>
            <w:tcBorders>
              <w:top w:val="nil"/>
              <w:left w:val="nil"/>
              <w:bottom w:val="single" w:sz="4" w:space="0" w:color="auto"/>
              <w:right w:val="single" w:sz="4" w:space="0" w:color="auto"/>
            </w:tcBorders>
            <w:shd w:val="clear" w:color="auto" w:fill="auto"/>
            <w:vAlign w:val="center"/>
            <w:hideMark/>
          </w:tcPr>
          <w:p w14:paraId="06548E52"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195,7</w:t>
            </w:r>
          </w:p>
        </w:tc>
        <w:tc>
          <w:tcPr>
            <w:tcW w:w="770" w:type="pct"/>
            <w:tcBorders>
              <w:top w:val="nil"/>
              <w:left w:val="nil"/>
              <w:bottom w:val="single" w:sz="4" w:space="0" w:color="auto"/>
              <w:right w:val="single" w:sz="4" w:space="0" w:color="auto"/>
            </w:tcBorders>
            <w:shd w:val="clear" w:color="auto" w:fill="auto"/>
            <w:vAlign w:val="center"/>
            <w:hideMark/>
          </w:tcPr>
          <w:p w14:paraId="74E49D61" w14:textId="77777777" w:rsidR="00C82E19" w:rsidRPr="00B906FF" w:rsidRDefault="00C82E19" w:rsidP="00C82E1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237097" w:rsidRPr="00B906FF" w14:paraId="7FFE672C" w14:textId="77777777" w:rsidTr="00237097">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14:paraId="38E33894" w14:textId="77777777" w:rsidR="00237097" w:rsidRPr="00B906FF" w:rsidRDefault="00237097" w:rsidP="00D27B83">
            <w:pPr>
              <w:spacing w:after="0" w:line="240" w:lineRule="auto"/>
              <w:jc w:val="center"/>
              <w:rPr>
                <w:rFonts w:ascii="Times New Roman" w:eastAsia="Times New Roman" w:hAnsi="Times New Roman" w:cs="Times New Roman"/>
                <w:color w:val="000000"/>
                <w:sz w:val="18"/>
                <w:szCs w:val="18"/>
                <w:lang w:eastAsia="ru-RU"/>
              </w:rPr>
            </w:pPr>
          </w:p>
        </w:tc>
      </w:tr>
      <w:tr w:rsidR="00F43039" w:rsidRPr="00B906FF" w14:paraId="16CE3166" w14:textId="77777777" w:rsidTr="002E607D">
        <w:trPr>
          <w:trHeight w:val="224"/>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14:paraId="5DC8ED62" w14:textId="77777777" w:rsidR="00F43039" w:rsidRPr="00B906FF" w:rsidRDefault="00F43039"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14:paraId="00479FBF" w14:textId="77777777" w:rsidR="00F43039" w:rsidRPr="00B906FF" w:rsidRDefault="00F43039"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№38-20</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14:paraId="56C81F61" w14:textId="77777777" w:rsidR="00F43039" w:rsidRPr="00B906FF" w:rsidRDefault="00F43039"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по. СНИИСХ, 8/1</w:t>
            </w:r>
          </w:p>
        </w:tc>
        <w:tc>
          <w:tcPr>
            <w:tcW w:w="390" w:type="pct"/>
            <w:vMerge w:val="restart"/>
            <w:tcBorders>
              <w:top w:val="nil"/>
              <w:left w:val="nil"/>
              <w:right w:val="single" w:sz="4" w:space="0" w:color="auto"/>
            </w:tcBorders>
            <w:shd w:val="clear" w:color="auto" w:fill="auto"/>
            <w:vAlign w:val="center"/>
          </w:tcPr>
          <w:p w14:paraId="5668A088" w14:textId="77777777" w:rsidR="00F43039" w:rsidRPr="00B906FF" w:rsidRDefault="00F43039"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КВГ-7,56</w:t>
            </w:r>
          </w:p>
        </w:tc>
        <w:tc>
          <w:tcPr>
            <w:tcW w:w="498" w:type="pct"/>
            <w:vMerge w:val="restart"/>
            <w:tcBorders>
              <w:top w:val="nil"/>
              <w:left w:val="nil"/>
              <w:right w:val="single" w:sz="4" w:space="0" w:color="auto"/>
            </w:tcBorders>
            <w:shd w:val="clear" w:color="auto" w:fill="auto"/>
            <w:vAlign w:val="center"/>
          </w:tcPr>
          <w:p w14:paraId="06E376E6" w14:textId="77777777" w:rsidR="00F43039" w:rsidRPr="00B906FF" w:rsidRDefault="00F43039"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6,500</w:t>
            </w:r>
          </w:p>
        </w:tc>
        <w:tc>
          <w:tcPr>
            <w:tcW w:w="564" w:type="pct"/>
            <w:vMerge w:val="restart"/>
            <w:tcBorders>
              <w:top w:val="nil"/>
              <w:left w:val="single" w:sz="4" w:space="0" w:color="auto"/>
              <w:bottom w:val="single" w:sz="4" w:space="0" w:color="000000"/>
              <w:right w:val="single" w:sz="4" w:space="0" w:color="auto"/>
            </w:tcBorders>
            <w:shd w:val="clear" w:color="auto" w:fill="auto"/>
            <w:vAlign w:val="center"/>
            <w:hideMark/>
          </w:tcPr>
          <w:p w14:paraId="5F5501D6" w14:textId="77777777" w:rsidR="00F43039" w:rsidRPr="00B906FF" w:rsidRDefault="00F43039"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10,5</w:t>
            </w:r>
          </w:p>
        </w:tc>
        <w:tc>
          <w:tcPr>
            <w:tcW w:w="436" w:type="pct"/>
            <w:vMerge w:val="restart"/>
            <w:tcBorders>
              <w:top w:val="nil"/>
              <w:left w:val="nil"/>
              <w:right w:val="single" w:sz="4" w:space="0" w:color="auto"/>
            </w:tcBorders>
            <w:shd w:val="clear" w:color="auto" w:fill="auto"/>
            <w:vAlign w:val="center"/>
            <w:hideMark/>
          </w:tcPr>
          <w:p w14:paraId="5B3455FE" w14:textId="5A18D979" w:rsidR="00F43039" w:rsidRPr="00B906FF" w:rsidRDefault="00F43039"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w:t>
            </w:r>
            <w:r w:rsidR="00744DC3" w:rsidRPr="00B906FF">
              <w:rPr>
                <w:rFonts w:ascii="Times New Roman" w:eastAsia="Times New Roman" w:hAnsi="Times New Roman" w:cs="Times New Roman"/>
                <w:color w:val="000000"/>
                <w:sz w:val="18"/>
                <w:szCs w:val="18"/>
                <w:lang w:eastAsia="ru-RU"/>
              </w:rPr>
              <w:t>09</w:t>
            </w:r>
          </w:p>
        </w:tc>
        <w:tc>
          <w:tcPr>
            <w:tcW w:w="336" w:type="pct"/>
            <w:vMerge w:val="restart"/>
            <w:tcBorders>
              <w:top w:val="nil"/>
              <w:left w:val="nil"/>
              <w:right w:val="single" w:sz="4" w:space="0" w:color="auto"/>
            </w:tcBorders>
            <w:shd w:val="clear" w:color="auto" w:fill="auto"/>
            <w:vAlign w:val="center"/>
            <w:hideMark/>
          </w:tcPr>
          <w:p w14:paraId="01D3D6A8" w14:textId="77777777" w:rsidR="00F43039" w:rsidRPr="00B906FF" w:rsidRDefault="00F43039"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84,4</w:t>
            </w:r>
          </w:p>
        </w:tc>
        <w:tc>
          <w:tcPr>
            <w:tcW w:w="594" w:type="pct"/>
            <w:tcBorders>
              <w:top w:val="nil"/>
              <w:left w:val="nil"/>
              <w:bottom w:val="single" w:sz="4" w:space="0" w:color="auto"/>
              <w:right w:val="single" w:sz="4" w:space="0" w:color="auto"/>
            </w:tcBorders>
            <w:shd w:val="clear" w:color="auto" w:fill="auto"/>
            <w:vAlign w:val="center"/>
            <w:hideMark/>
          </w:tcPr>
          <w:p w14:paraId="36DE954B" w14:textId="77777777" w:rsidR="00F43039" w:rsidRPr="00B906FF" w:rsidRDefault="00F43039"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189,7</w:t>
            </w:r>
          </w:p>
        </w:tc>
        <w:tc>
          <w:tcPr>
            <w:tcW w:w="770" w:type="pct"/>
            <w:tcBorders>
              <w:top w:val="nil"/>
              <w:left w:val="nil"/>
              <w:bottom w:val="single" w:sz="4" w:space="0" w:color="auto"/>
              <w:right w:val="single" w:sz="4" w:space="0" w:color="auto"/>
            </w:tcBorders>
            <w:shd w:val="clear" w:color="auto" w:fill="auto"/>
            <w:vAlign w:val="center"/>
            <w:hideMark/>
          </w:tcPr>
          <w:p w14:paraId="141222D0" w14:textId="77777777" w:rsidR="00F43039" w:rsidRPr="00B906FF" w:rsidRDefault="00F43039"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F43039" w:rsidRPr="00B906FF" w14:paraId="72FD2F3B" w14:textId="77777777" w:rsidTr="002E607D">
        <w:trPr>
          <w:trHeight w:val="20"/>
        </w:trPr>
        <w:tc>
          <w:tcPr>
            <w:tcW w:w="193" w:type="pct"/>
            <w:vMerge/>
            <w:tcBorders>
              <w:top w:val="nil"/>
              <w:left w:val="single" w:sz="4" w:space="0" w:color="auto"/>
              <w:bottom w:val="single" w:sz="4" w:space="0" w:color="auto"/>
              <w:right w:val="single" w:sz="4" w:space="0" w:color="auto"/>
            </w:tcBorders>
            <w:vAlign w:val="center"/>
            <w:hideMark/>
          </w:tcPr>
          <w:p w14:paraId="7F49D37E" w14:textId="77777777" w:rsidR="00F43039" w:rsidRPr="00B906FF" w:rsidRDefault="00F43039"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14:paraId="4E4386E1" w14:textId="77777777" w:rsidR="00F43039" w:rsidRPr="00B906FF" w:rsidRDefault="00F43039"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14:paraId="0F9A3431" w14:textId="77777777" w:rsidR="00F43039" w:rsidRPr="00B906FF" w:rsidRDefault="00F43039" w:rsidP="00D27B83">
            <w:pPr>
              <w:spacing w:after="0" w:line="240" w:lineRule="auto"/>
              <w:rPr>
                <w:rFonts w:ascii="Times New Roman" w:eastAsia="Times New Roman" w:hAnsi="Times New Roman" w:cs="Times New Roman"/>
                <w:color w:val="000000"/>
                <w:sz w:val="18"/>
                <w:szCs w:val="18"/>
                <w:lang w:eastAsia="ru-RU"/>
              </w:rPr>
            </w:pPr>
          </w:p>
        </w:tc>
        <w:tc>
          <w:tcPr>
            <w:tcW w:w="390" w:type="pct"/>
            <w:vMerge/>
            <w:tcBorders>
              <w:left w:val="nil"/>
              <w:bottom w:val="single" w:sz="4" w:space="0" w:color="auto"/>
              <w:right w:val="single" w:sz="4" w:space="0" w:color="auto"/>
            </w:tcBorders>
            <w:shd w:val="clear" w:color="auto" w:fill="auto"/>
            <w:vAlign w:val="center"/>
            <w:hideMark/>
          </w:tcPr>
          <w:p w14:paraId="29D0F619" w14:textId="77777777" w:rsidR="00F43039" w:rsidRPr="00B906FF" w:rsidRDefault="00F43039" w:rsidP="00D27B83">
            <w:pPr>
              <w:spacing w:after="0" w:line="240" w:lineRule="auto"/>
              <w:jc w:val="center"/>
              <w:rPr>
                <w:rFonts w:ascii="Times New Roman" w:eastAsia="Times New Roman" w:hAnsi="Times New Roman" w:cs="Times New Roman"/>
                <w:color w:val="000000"/>
                <w:sz w:val="18"/>
                <w:szCs w:val="18"/>
                <w:lang w:eastAsia="ru-RU"/>
              </w:rPr>
            </w:pPr>
          </w:p>
        </w:tc>
        <w:tc>
          <w:tcPr>
            <w:tcW w:w="498" w:type="pct"/>
            <w:vMerge/>
            <w:tcBorders>
              <w:left w:val="nil"/>
              <w:bottom w:val="single" w:sz="4" w:space="0" w:color="auto"/>
              <w:right w:val="single" w:sz="4" w:space="0" w:color="auto"/>
            </w:tcBorders>
            <w:shd w:val="clear" w:color="auto" w:fill="auto"/>
            <w:vAlign w:val="center"/>
            <w:hideMark/>
          </w:tcPr>
          <w:p w14:paraId="507DDCB2" w14:textId="77777777" w:rsidR="00F43039" w:rsidRPr="00B906FF" w:rsidRDefault="00F43039" w:rsidP="00D27B83">
            <w:pPr>
              <w:spacing w:after="0" w:line="240" w:lineRule="auto"/>
              <w:jc w:val="center"/>
              <w:rPr>
                <w:rFonts w:ascii="Times New Roman" w:eastAsia="Times New Roman" w:hAnsi="Times New Roman" w:cs="Times New Roman"/>
                <w:color w:val="000000"/>
                <w:sz w:val="18"/>
                <w:szCs w:val="18"/>
                <w:lang w:eastAsia="ru-RU"/>
              </w:rPr>
            </w:pPr>
          </w:p>
        </w:tc>
        <w:tc>
          <w:tcPr>
            <w:tcW w:w="564" w:type="pct"/>
            <w:vMerge/>
            <w:tcBorders>
              <w:top w:val="nil"/>
              <w:left w:val="single" w:sz="4" w:space="0" w:color="auto"/>
              <w:bottom w:val="single" w:sz="4" w:space="0" w:color="000000"/>
              <w:right w:val="single" w:sz="4" w:space="0" w:color="auto"/>
            </w:tcBorders>
            <w:vAlign w:val="center"/>
            <w:hideMark/>
          </w:tcPr>
          <w:p w14:paraId="07887AAD" w14:textId="77777777" w:rsidR="00F43039" w:rsidRPr="00B906FF" w:rsidRDefault="00F43039" w:rsidP="00D27B83">
            <w:pPr>
              <w:spacing w:after="0" w:line="240" w:lineRule="auto"/>
              <w:rPr>
                <w:rFonts w:ascii="Times New Roman" w:eastAsia="Times New Roman" w:hAnsi="Times New Roman" w:cs="Times New Roman"/>
                <w:color w:val="000000"/>
                <w:sz w:val="18"/>
                <w:szCs w:val="18"/>
                <w:lang w:eastAsia="ru-RU"/>
              </w:rPr>
            </w:pPr>
          </w:p>
        </w:tc>
        <w:tc>
          <w:tcPr>
            <w:tcW w:w="436" w:type="pct"/>
            <w:vMerge/>
            <w:tcBorders>
              <w:left w:val="nil"/>
              <w:bottom w:val="single" w:sz="4" w:space="0" w:color="auto"/>
              <w:right w:val="single" w:sz="4" w:space="0" w:color="auto"/>
            </w:tcBorders>
            <w:shd w:val="clear" w:color="auto" w:fill="auto"/>
            <w:vAlign w:val="center"/>
            <w:hideMark/>
          </w:tcPr>
          <w:p w14:paraId="19D6E271" w14:textId="77777777" w:rsidR="00F43039" w:rsidRPr="00B906FF" w:rsidRDefault="00F43039" w:rsidP="00D27B83">
            <w:pPr>
              <w:spacing w:after="0" w:line="240" w:lineRule="auto"/>
              <w:jc w:val="center"/>
              <w:rPr>
                <w:rFonts w:ascii="Times New Roman" w:eastAsia="Times New Roman" w:hAnsi="Times New Roman" w:cs="Times New Roman"/>
                <w:color w:val="000000"/>
                <w:sz w:val="18"/>
                <w:szCs w:val="18"/>
                <w:lang w:eastAsia="ru-RU"/>
              </w:rPr>
            </w:pPr>
          </w:p>
        </w:tc>
        <w:tc>
          <w:tcPr>
            <w:tcW w:w="336" w:type="pct"/>
            <w:vMerge/>
            <w:tcBorders>
              <w:left w:val="nil"/>
              <w:bottom w:val="single" w:sz="4" w:space="0" w:color="auto"/>
              <w:right w:val="single" w:sz="4" w:space="0" w:color="auto"/>
            </w:tcBorders>
            <w:shd w:val="clear" w:color="auto" w:fill="auto"/>
            <w:vAlign w:val="center"/>
            <w:hideMark/>
          </w:tcPr>
          <w:p w14:paraId="63B9C73D" w14:textId="77777777" w:rsidR="00F43039" w:rsidRPr="00B906FF" w:rsidRDefault="00F43039" w:rsidP="00D27B83">
            <w:pPr>
              <w:spacing w:after="0" w:line="240" w:lineRule="auto"/>
              <w:jc w:val="center"/>
              <w:rPr>
                <w:rFonts w:ascii="Times New Roman" w:eastAsia="Times New Roman" w:hAnsi="Times New Roman" w:cs="Times New Roman"/>
                <w:color w:val="000000"/>
                <w:sz w:val="18"/>
                <w:szCs w:val="18"/>
                <w:lang w:eastAsia="ru-RU"/>
              </w:rPr>
            </w:pPr>
          </w:p>
        </w:tc>
        <w:tc>
          <w:tcPr>
            <w:tcW w:w="594" w:type="pct"/>
            <w:tcBorders>
              <w:top w:val="nil"/>
              <w:left w:val="nil"/>
              <w:bottom w:val="single" w:sz="4" w:space="0" w:color="auto"/>
              <w:right w:val="single" w:sz="4" w:space="0" w:color="auto"/>
            </w:tcBorders>
            <w:shd w:val="clear" w:color="auto" w:fill="auto"/>
            <w:vAlign w:val="center"/>
            <w:hideMark/>
          </w:tcPr>
          <w:p w14:paraId="691D6638" w14:textId="77777777" w:rsidR="00F43039" w:rsidRPr="00B906FF" w:rsidRDefault="00F43039"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189,7</w:t>
            </w:r>
          </w:p>
        </w:tc>
        <w:tc>
          <w:tcPr>
            <w:tcW w:w="770" w:type="pct"/>
            <w:tcBorders>
              <w:top w:val="nil"/>
              <w:left w:val="nil"/>
              <w:bottom w:val="single" w:sz="4" w:space="0" w:color="auto"/>
              <w:right w:val="single" w:sz="4" w:space="0" w:color="auto"/>
            </w:tcBorders>
            <w:shd w:val="clear" w:color="auto" w:fill="auto"/>
            <w:vAlign w:val="center"/>
            <w:hideMark/>
          </w:tcPr>
          <w:p w14:paraId="27E7643D" w14:textId="77777777" w:rsidR="00F43039" w:rsidRPr="00B906FF" w:rsidRDefault="00F43039"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D27B83" w:rsidRPr="00B906FF" w14:paraId="739A75CF" w14:textId="77777777"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14:paraId="7609D7AD"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14:paraId="72A401C1"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14:paraId="18E43756"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14:paraId="062B9937"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КВ-Д-4,65-95</w:t>
            </w:r>
          </w:p>
        </w:tc>
        <w:tc>
          <w:tcPr>
            <w:tcW w:w="498" w:type="pct"/>
            <w:tcBorders>
              <w:top w:val="nil"/>
              <w:left w:val="nil"/>
              <w:bottom w:val="single" w:sz="4" w:space="0" w:color="auto"/>
              <w:right w:val="single" w:sz="4" w:space="0" w:color="auto"/>
            </w:tcBorders>
            <w:shd w:val="clear" w:color="auto" w:fill="auto"/>
            <w:vAlign w:val="center"/>
            <w:hideMark/>
          </w:tcPr>
          <w:p w14:paraId="51A18495"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4,000</w:t>
            </w:r>
          </w:p>
        </w:tc>
        <w:tc>
          <w:tcPr>
            <w:tcW w:w="564" w:type="pct"/>
            <w:vMerge/>
            <w:tcBorders>
              <w:top w:val="nil"/>
              <w:left w:val="single" w:sz="4" w:space="0" w:color="auto"/>
              <w:bottom w:val="single" w:sz="4" w:space="0" w:color="000000"/>
              <w:right w:val="single" w:sz="4" w:space="0" w:color="auto"/>
            </w:tcBorders>
            <w:vAlign w:val="center"/>
            <w:hideMark/>
          </w:tcPr>
          <w:p w14:paraId="3C682B69"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14:paraId="03562879"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2012</w:t>
            </w:r>
          </w:p>
        </w:tc>
        <w:tc>
          <w:tcPr>
            <w:tcW w:w="336" w:type="pct"/>
            <w:tcBorders>
              <w:top w:val="nil"/>
              <w:left w:val="nil"/>
              <w:bottom w:val="single" w:sz="4" w:space="0" w:color="auto"/>
              <w:right w:val="single" w:sz="4" w:space="0" w:color="auto"/>
            </w:tcBorders>
            <w:shd w:val="clear" w:color="auto" w:fill="auto"/>
            <w:vAlign w:val="center"/>
            <w:hideMark/>
          </w:tcPr>
          <w:p w14:paraId="1B5B6ED2" w14:textId="77777777" w:rsidR="00D27B83" w:rsidRPr="00B906FF" w:rsidRDefault="00F43039"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69,0</w:t>
            </w:r>
          </w:p>
        </w:tc>
        <w:tc>
          <w:tcPr>
            <w:tcW w:w="594" w:type="pct"/>
            <w:tcBorders>
              <w:top w:val="nil"/>
              <w:left w:val="nil"/>
              <w:bottom w:val="single" w:sz="4" w:space="0" w:color="auto"/>
              <w:right w:val="single" w:sz="4" w:space="0" w:color="auto"/>
            </w:tcBorders>
            <w:shd w:val="clear" w:color="auto" w:fill="auto"/>
            <w:vAlign w:val="center"/>
            <w:hideMark/>
          </w:tcPr>
          <w:p w14:paraId="1DB71EFF"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194,1</w:t>
            </w:r>
          </w:p>
        </w:tc>
        <w:tc>
          <w:tcPr>
            <w:tcW w:w="770" w:type="pct"/>
            <w:tcBorders>
              <w:top w:val="nil"/>
              <w:left w:val="nil"/>
              <w:bottom w:val="single" w:sz="4" w:space="0" w:color="auto"/>
              <w:right w:val="single" w:sz="4" w:space="0" w:color="auto"/>
            </w:tcBorders>
            <w:shd w:val="clear" w:color="auto" w:fill="auto"/>
            <w:vAlign w:val="center"/>
            <w:hideMark/>
          </w:tcPr>
          <w:p w14:paraId="152CD2AA"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237097" w:rsidRPr="00B906FF" w14:paraId="16AD9B23" w14:textId="77777777" w:rsidTr="00237097">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14:paraId="07A66CEE" w14:textId="77777777" w:rsidR="00237097" w:rsidRPr="00B906FF" w:rsidRDefault="00237097"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B906FF" w14:paraId="4CB9CF7C" w14:textId="77777777"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14:paraId="1D255BCB"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14:paraId="3D3F3890"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№38-21</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14:paraId="3D69C088"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г. Михайловск, ул. Ленина, 1</w:t>
            </w:r>
          </w:p>
        </w:tc>
        <w:tc>
          <w:tcPr>
            <w:tcW w:w="390" w:type="pct"/>
            <w:tcBorders>
              <w:top w:val="nil"/>
              <w:left w:val="nil"/>
              <w:bottom w:val="single" w:sz="4" w:space="0" w:color="auto"/>
              <w:right w:val="single" w:sz="4" w:space="0" w:color="auto"/>
            </w:tcBorders>
            <w:shd w:val="clear" w:color="auto" w:fill="auto"/>
            <w:vAlign w:val="center"/>
            <w:hideMark/>
          </w:tcPr>
          <w:p w14:paraId="1D0C018B"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ТВГ-2,5</w:t>
            </w:r>
          </w:p>
        </w:tc>
        <w:tc>
          <w:tcPr>
            <w:tcW w:w="498" w:type="pct"/>
            <w:tcBorders>
              <w:top w:val="nil"/>
              <w:left w:val="nil"/>
              <w:bottom w:val="single" w:sz="4" w:space="0" w:color="auto"/>
              <w:right w:val="single" w:sz="4" w:space="0" w:color="auto"/>
            </w:tcBorders>
            <w:shd w:val="clear" w:color="auto" w:fill="auto"/>
            <w:vAlign w:val="center"/>
            <w:hideMark/>
          </w:tcPr>
          <w:p w14:paraId="70A3E6B1"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2,500</w:t>
            </w:r>
          </w:p>
        </w:tc>
        <w:tc>
          <w:tcPr>
            <w:tcW w:w="564" w:type="pct"/>
            <w:vMerge w:val="restart"/>
            <w:tcBorders>
              <w:top w:val="nil"/>
              <w:left w:val="single" w:sz="4" w:space="0" w:color="auto"/>
              <w:bottom w:val="single" w:sz="4" w:space="0" w:color="000000"/>
              <w:right w:val="single" w:sz="4" w:space="0" w:color="auto"/>
            </w:tcBorders>
            <w:shd w:val="clear" w:color="auto" w:fill="auto"/>
            <w:vAlign w:val="center"/>
            <w:hideMark/>
          </w:tcPr>
          <w:p w14:paraId="5AD61327" w14:textId="77777777" w:rsidR="00D27B83" w:rsidRPr="00B906FF" w:rsidRDefault="00D27B83" w:rsidP="00F4303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5,39</w:t>
            </w:r>
          </w:p>
        </w:tc>
        <w:tc>
          <w:tcPr>
            <w:tcW w:w="436" w:type="pct"/>
            <w:tcBorders>
              <w:top w:val="nil"/>
              <w:left w:val="nil"/>
              <w:bottom w:val="single" w:sz="4" w:space="0" w:color="auto"/>
              <w:right w:val="single" w:sz="4" w:space="0" w:color="auto"/>
            </w:tcBorders>
            <w:shd w:val="clear" w:color="auto" w:fill="auto"/>
            <w:vAlign w:val="center"/>
            <w:hideMark/>
          </w:tcPr>
          <w:p w14:paraId="61A9ACF0"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1977</w:t>
            </w:r>
          </w:p>
        </w:tc>
        <w:tc>
          <w:tcPr>
            <w:tcW w:w="336" w:type="pct"/>
            <w:tcBorders>
              <w:top w:val="nil"/>
              <w:left w:val="nil"/>
              <w:bottom w:val="single" w:sz="4" w:space="0" w:color="auto"/>
              <w:right w:val="single" w:sz="4" w:space="0" w:color="auto"/>
            </w:tcBorders>
            <w:shd w:val="clear" w:color="auto" w:fill="auto"/>
            <w:vAlign w:val="center"/>
            <w:hideMark/>
          </w:tcPr>
          <w:p w14:paraId="455C50FF"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81,7</w:t>
            </w:r>
          </w:p>
        </w:tc>
        <w:tc>
          <w:tcPr>
            <w:tcW w:w="594" w:type="pct"/>
            <w:tcBorders>
              <w:top w:val="nil"/>
              <w:left w:val="nil"/>
              <w:bottom w:val="single" w:sz="4" w:space="0" w:color="auto"/>
              <w:right w:val="single" w:sz="4" w:space="0" w:color="auto"/>
            </w:tcBorders>
            <w:shd w:val="clear" w:color="auto" w:fill="auto"/>
            <w:vAlign w:val="center"/>
            <w:hideMark/>
          </w:tcPr>
          <w:p w14:paraId="019C305D"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174,8</w:t>
            </w:r>
          </w:p>
        </w:tc>
        <w:tc>
          <w:tcPr>
            <w:tcW w:w="770" w:type="pct"/>
            <w:tcBorders>
              <w:top w:val="nil"/>
              <w:left w:val="nil"/>
              <w:bottom w:val="single" w:sz="4" w:space="0" w:color="auto"/>
              <w:right w:val="single" w:sz="4" w:space="0" w:color="auto"/>
            </w:tcBorders>
            <w:shd w:val="clear" w:color="auto" w:fill="auto"/>
            <w:vAlign w:val="center"/>
            <w:hideMark/>
          </w:tcPr>
          <w:p w14:paraId="5FF81E93"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31.08.2025</w:t>
            </w:r>
          </w:p>
        </w:tc>
      </w:tr>
      <w:tr w:rsidR="00D27B83" w:rsidRPr="00B906FF" w14:paraId="1BCF693B" w14:textId="77777777"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14:paraId="0F59A470"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14:paraId="7D060EBC"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14:paraId="6C704F62"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14:paraId="2BA26401"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КСВ-1,86</w:t>
            </w:r>
          </w:p>
        </w:tc>
        <w:tc>
          <w:tcPr>
            <w:tcW w:w="498" w:type="pct"/>
            <w:tcBorders>
              <w:top w:val="nil"/>
              <w:left w:val="nil"/>
              <w:bottom w:val="single" w:sz="4" w:space="0" w:color="auto"/>
              <w:right w:val="single" w:sz="4" w:space="0" w:color="auto"/>
            </w:tcBorders>
            <w:shd w:val="clear" w:color="auto" w:fill="auto"/>
            <w:vAlign w:val="center"/>
            <w:hideMark/>
          </w:tcPr>
          <w:p w14:paraId="0FE34884"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1,600</w:t>
            </w:r>
          </w:p>
        </w:tc>
        <w:tc>
          <w:tcPr>
            <w:tcW w:w="564" w:type="pct"/>
            <w:vMerge/>
            <w:tcBorders>
              <w:top w:val="nil"/>
              <w:left w:val="single" w:sz="4" w:space="0" w:color="auto"/>
              <w:bottom w:val="single" w:sz="4" w:space="0" w:color="000000"/>
              <w:right w:val="single" w:sz="4" w:space="0" w:color="auto"/>
            </w:tcBorders>
            <w:vAlign w:val="center"/>
            <w:hideMark/>
          </w:tcPr>
          <w:p w14:paraId="1D61B4BD"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14:paraId="485F86C2"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1977</w:t>
            </w:r>
          </w:p>
        </w:tc>
        <w:tc>
          <w:tcPr>
            <w:tcW w:w="336" w:type="pct"/>
            <w:tcBorders>
              <w:top w:val="nil"/>
              <w:left w:val="nil"/>
              <w:bottom w:val="single" w:sz="4" w:space="0" w:color="auto"/>
              <w:right w:val="single" w:sz="4" w:space="0" w:color="auto"/>
            </w:tcBorders>
            <w:shd w:val="clear" w:color="auto" w:fill="auto"/>
            <w:vAlign w:val="center"/>
            <w:hideMark/>
          </w:tcPr>
          <w:p w14:paraId="13C1A0FD" w14:textId="77777777" w:rsidR="00D27B83" w:rsidRPr="00B906FF" w:rsidRDefault="00F43039"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74,5</w:t>
            </w:r>
          </w:p>
        </w:tc>
        <w:tc>
          <w:tcPr>
            <w:tcW w:w="594" w:type="pct"/>
            <w:tcBorders>
              <w:top w:val="nil"/>
              <w:left w:val="nil"/>
              <w:bottom w:val="single" w:sz="4" w:space="0" w:color="auto"/>
              <w:right w:val="single" w:sz="4" w:space="0" w:color="auto"/>
            </w:tcBorders>
            <w:shd w:val="clear" w:color="auto" w:fill="auto"/>
            <w:vAlign w:val="center"/>
            <w:hideMark/>
          </w:tcPr>
          <w:p w14:paraId="0649BB97"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183,8</w:t>
            </w:r>
          </w:p>
        </w:tc>
        <w:tc>
          <w:tcPr>
            <w:tcW w:w="770" w:type="pct"/>
            <w:tcBorders>
              <w:top w:val="nil"/>
              <w:left w:val="nil"/>
              <w:bottom w:val="single" w:sz="4" w:space="0" w:color="auto"/>
              <w:right w:val="single" w:sz="4" w:space="0" w:color="auto"/>
            </w:tcBorders>
            <w:shd w:val="clear" w:color="auto" w:fill="auto"/>
            <w:vAlign w:val="center"/>
            <w:hideMark/>
          </w:tcPr>
          <w:p w14:paraId="55AE53BD"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31.08.2025</w:t>
            </w:r>
          </w:p>
        </w:tc>
      </w:tr>
      <w:tr w:rsidR="00D27B83" w:rsidRPr="00B906FF" w14:paraId="16EA8549" w14:textId="77777777"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14:paraId="7F04C1AA"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14:paraId="748690AA"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14:paraId="6968B7FA"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14:paraId="7166D326"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КСВ-1,5</w:t>
            </w:r>
          </w:p>
        </w:tc>
        <w:tc>
          <w:tcPr>
            <w:tcW w:w="498" w:type="pct"/>
            <w:tcBorders>
              <w:top w:val="nil"/>
              <w:left w:val="nil"/>
              <w:bottom w:val="single" w:sz="4" w:space="0" w:color="auto"/>
              <w:right w:val="single" w:sz="4" w:space="0" w:color="auto"/>
            </w:tcBorders>
            <w:shd w:val="clear" w:color="auto" w:fill="auto"/>
            <w:vAlign w:val="center"/>
            <w:hideMark/>
          </w:tcPr>
          <w:p w14:paraId="10BF5723"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1,290</w:t>
            </w:r>
          </w:p>
        </w:tc>
        <w:tc>
          <w:tcPr>
            <w:tcW w:w="564" w:type="pct"/>
            <w:vMerge/>
            <w:tcBorders>
              <w:top w:val="nil"/>
              <w:left w:val="single" w:sz="4" w:space="0" w:color="auto"/>
              <w:bottom w:val="single" w:sz="4" w:space="0" w:color="000000"/>
              <w:right w:val="single" w:sz="4" w:space="0" w:color="auto"/>
            </w:tcBorders>
            <w:vAlign w:val="center"/>
            <w:hideMark/>
          </w:tcPr>
          <w:p w14:paraId="177E96C9"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14:paraId="6E6B51EB"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1984</w:t>
            </w:r>
          </w:p>
        </w:tc>
        <w:tc>
          <w:tcPr>
            <w:tcW w:w="336" w:type="pct"/>
            <w:tcBorders>
              <w:top w:val="nil"/>
              <w:left w:val="nil"/>
              <w:bottom w:val="single" w:sz="4" w:space="0" w:color="auto"/>
              <w:right w:val="single" w:sz="4" w:space="0" w:color="auto"/>
            </w:tcBorders>
            <w:shd w:val="clear" w:color="auto" w:fill="auto"/>
            <w:vAlign w:val="center"/>
            <w:hideMark/>
          </w:tcPr>
          <w:p w14:paraId="2632875A" w14:textId="77777777" w:rsidR="00D27B83" w:rsidRPr="00B906FF" w:rsidRDefault="00F43039"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75,7</w:t>
            </w:r>
          </w:p>
        </w:tc>
        <w:tc>
          <w:tcPr>
            <w:tcW w:w="594" w:type="pct"/>
            <w:tcBorders>
              <w:top w:val="nil"/>
              <w:left w:val="nil"/>
              <w:bottom w:val="single" w:sz="4" w:space="0" w:color="auto"/>
              <w:right w:val="single" w:sz="4" w:space="0" w:color="auto"/>
            </w:tcBorders>
            <w:shd w:val="clear" w:color="auto" w:fill="auto"/>
            <w:vAlign w:val="center"/>
            <w:hideMark/>
          </w:tcPr>
          <w:p w14:paraId="7B7F5F95"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199,2</w:t>
            </w:r>
          </w:p>
        </w:tc>
        <w:tc>
          <w:tcPr>
            <w:tcW w:w="770" w:type="pct"/>
            <w:tcBorders>
              <w:top w:val="nil"/>
              <w:left w:val="nil"/>
              <w:bottom w:val="single" w:sz="4" w:space="0" w:color="auto"/>
              <w:right w:val="single" w:sz="4" w:space="0" w:color="auto"/>
            </w:tcBorders>
            <w:shd w:val="clear" w:color="auto" w:fill="auto"/>
            <w:vAlign w:val="center"/>
            <w:hideMark/>
          </w:tcPr>
          <w:p w14:paraId="6082D9CD"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31.08.2025</w:t>
            </w:r>
          </w:p>
        </w:tc>
      </w:tr>
      <w:tr w:rsidR="00237097" w:rsidRPr="00B906FF" w14:paraId="54DB2EF3" w14:textId="77777777" w:rsidTr="00237097">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14:paraId="3E080601" w14:textId="77777777" w:rsidR="00237097" w:rsidRPr="00B906FF" w:rsidRDefault="00237097"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B906FF" w14:paraId="65DFAFD6" w14:textId="77777777"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14:paraId="77A51144"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lastRenderedPageBreak/>
              <w:t>21</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14:paraId="12945A9D"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№38-22</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14:paraId="6064E4B7"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г. Михайловск, з-д Южный, 1/3</w:t>
            </w:r>
          </w:p>
        </w:tc>
        <w:tc>
          <w:tcPr>
            <w:tcW w:w="390" w:type="pct"/>
            <w:tcBorders>
              <w:top w:val="nil"/>
              <w:left w:val="nil"/>
              <w:bottom w:val="single" w:sz="4" w:space="0" w:color="auto"/>
              <w:right w:val="single" w:sz="4" w:space="0" w:color="auto"/>
            </w:tcBorders>
            <w:shd w:val="clear" w:color="auto" w:fill="auto"/>
            <w:vAlign w:val="center"/>
            <w:hideMark/>
          </w:tcPr>
          <w:p w14:paraId="19A73CB7"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ТВГ-2,5</w:t>
            </w:r>
          </w:p>
        </w:tc>
        <w:tc>
          <w:tcPr>
            <w:tcW w:w="498" w:type="pct"/>
            <w:tcBorders>
              <w:top w:val="nil"/>
              <w:left w:val="nil"/>
              <w:bottom w:val="single" w:sz="4" w:space="0" w:color="auto"/>
              <w:right w:val="single" w:sz="4" w:space="0" w:color="auto"/>
            </w:tcBorders>
            <w:shd w:val="clear" w:color="auto" w:fill="auto"/>
            <w:vAlign w:val="center"/>
            <w:hideMark/>
          </w:tcPr>
          <w:p w14:paraId="3FD0F21A"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2,500</w:t>
            </w:r>
          </w:p>
        </w:tc>
        <w:tc>
          <w:tcPr>
            <w:tcW w:w="564" w:type="pct"/>
            <w:vMerge w:val="restart"/>
            <w:tcBorders>
              <w:top w:val="nil"/>
              <w:left w:val="single" w:sz="4" w:space="0" w:color="auto"/>
              <w:bottom w:val="single" w:sz="4" w:space="0" w:color="auto"/>
              <w:right w:val="single" w:sz="4" w:space="0" w:color="auto"/>
            </w:tcBorders>
            <w:shd w:val="clear" w:color="auto" w:fill="auto"/>
            <w:vAlign w:val="center"/>
            <w:hideMark/>
          </w:tcPr>
          <w:p w14:paraId="4DE49D12"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5,000</w:t>
            </w:r>
          </w:p>
        </w:tc>
        <w:tc>
          <w:tcPr>
            <w:tcW w:w="436" w:type="pct"/>
            <w:tcBorders>
              <w:top w:val="nil"/>
              <w:left w:val="nil"/>
              <w:bottom w:val="single" w:sz="4" w:space="0" w:color="auto"/>
              <w:right w:val="single" w:sz="4" w:space="0" w:color="auto"/>
            </w:tcBorders>
            <w:shd w:val="clear" w:color="auto" w:fill="auto"/>
            <w:vAlign w:val="center"/>
            <w:hideMark/>
          </w:tcPr>
          <w:p w14:paraId="566A9C45"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1980</w:t>
            </w:r>
          </w:p>
        </w:tc>
        <w:tc>
          <w:tcPr>
            <w:tcW w:w="336" w:type="pct"/>
            <w:tcBorders>
              <w:top w:val="nil"/>
              <w:left w:val="nil"/>
              <w:bottom w:val="single" w:sz="4" w:space="0" w:color="auto"/>
              <w:right w:val="single" w:sz="4" w:space="0" w:color="auto"/>
            </w:tcBorders>
            <w:shd w:val="clear" w:color="auto" w:fill="auto"/>
            <w:vAlign w:val="center"/>
            <w:hideMark/>
          </w:tcPr>
          <w:p w14:paraId="52F9F003" w14:textId="77777777" w:rsidR="00D27B83" w:rsidRPr="00B906FF" w:rsidRDefault="00F43039"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82,6</w:t>
            </w:r>
          </w:p>
        </w:tc>
        <w:tc>
          <w:tcPr>
            <w:tcW w:w="594" w:type="pct"/>
            <w:tcBorders>
              <w:top w:val="nil"/>
              <w:left w:val="nil"/>
              <w:bottom w:val="single" w:sz="4" w:space="0" w:color="auto"/>
              <w:right w:val="single" w:sz="4" w:space="0" w:color="auto"/>
            </w:tcBorders>
            <w:shd w:val="clear" w:color="auto" w:fill="auto"/>
            <w:vAlign w:val="center"/>
            <w:hideMark/>
          </w:tcPr>
          <w:p w14:paraId="597980F9"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162,9</w:t>
            </w:r>
          </w:p>
        </w:tc>
        <w:tc>
          <w:tcPr>
            <w:tcW w:w="770" w:type="pct"/>
            <w:tcBorders>
              <w:top w:val="nil"/>
              <w:left w:val="nil"/>
              <w:bottom w:val="single" w:sz="4" w:space="0" w:color="auto"/>
              <w:right w:val="single" w:sz="4" w:space="0" w:color="auto"/>
            </w:tcBorders>
            <w:shd w:val="clear" w:color="auto" w:fill="auto"/>
            <w:vAlign w:val="center"/>
            <w:hideMark/>
          </w:tcPr>
          <w:p w14:paraId="2555C127"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D27B83" w:rsidRPr="00B906FF" w14:paraId="2B9E6066" w14:textId="77777777"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14:paraId="51698732"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14:paraId="58747CED"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14:paraId="07E9824B"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14:paraId="243823D5"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ТВГ-2,5</w:t>
            </w:r>
          </w:p>
        </w:tc>
        <w:tc>
          <w:tcPr>
            <w:tcW w:w="498" w:type="pct"/>
            <w:tcBorders>
              <w:top w:val="nil"/>
              <w:left w:val="nil"/>
              <w:bottom w:val="single" w:sz="4" w:space="0" w:color="auto"/>
              <w:right w:val="single" w:sz="4" w:space="0" w:color="auto"/>
            </w:tcBorders>
            <w:shd w:val="clear" w:color="auto" w:fill="auto"/>
            <w:vAlign w:val="center"/>
            <w:hideMark/>
          </w:tcPr>
          <w:p w14:paraId="18C358C8"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2,500</w:t>
            </w:r>
          </w:p>
        </w:tc>
        <w:tc>
          <w:tcPr>
            <w:tcW w:w="564" w:type="pct"/>
            <w:vMerge/>
            <w:tcBorders>
              <w:top w:val="nil"/>
              <w:left w:val="single" w:sz="4" w:space="0" w:color="auto"/>
              <w:bottom w:val="single" w:sz="4" w:space="0" w:color="auto"/>
              <w:right w:val="single" w:sz="4" w:space="0" w:color="auto"/>
            </w:tcBorders>
            <w:vAlign w:val="center"/>
            <w:hideMark/>
          </w:tcPr>
          <w:p w14:paraId="19319F30"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14:paraId="1FB4C690"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1980</w:t>
            </w:r>
          </w:p>
        </w:tc>
        <w:tc>
          <w:tcPr>
            <w:tcW w:w="336" w:type="pct"/>
            <w:tcBorders>
              <w:top w:val="nil"/>
              <w:left w:val="nil"/>
              <w:bottom w:val="single" w:sz="4" w:space="0" w:color="auto"/>
              <w:right w:val="single" w:sz="4" w:space="0" w:color="auto"/>
            </w:tcBorders>
            <w:shd w:val="clear" w:color="auto" w:fill="auto"/>
            <w:vAlign w:val="center"/>
            <w:hideMark/>
          </w:tcPr>
          <w:p w14:paraId="753238C8" w14:textId="77777777" w:rsidR="00D27B83" w:rsidRPr="00B906FF" w:rsidRDefault="00F43039"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83,8</w:t>
            </w:r>
          </w:p>
        </w:tc>
        <w:tc>
          <w:tcPr>
            <w:tcW w:w="594" w:type="pct"/>
            <w:tcBorders>
              <w:top w:val="nil"/>
              <w:left w:val="nil"/>
              <w:bottom w:val="single" w:sz="4" w:space="0" w:color="auto"/>
              <w:right w:val="single" w:sz="4" w:space="0" w:color="auto"/>
            </w:tcBorders>
            <w:shd w:val="clear" w:color="auto" w:fill="auto"/>
            <w:vAlign w:val="center"/>
            <w:hideMark/>
          </w:tcPr>
          <w:p w14:paraId="22B952E2"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164,4</w:t>
            </w:r>
          </w:p>
        </w:tc>
        <w:tc>
          <w:tcPr>
            <w:tcW w:w="770" w:type="pct"/>
            <w:tcBorders>
              <w:top w:val="nil"/>
              <w:left w:val="nil"/>
              <w:bottom w:val="single" w:sz="4" w:space="0" w:color="auto"/>
              <w:right w:val="single" w:sz="4" w:space="0" w:color="auto"/>
            </w:tcBorders>
            <w:shd w:val="clear" w:color="auto" w:fill="auto"/>
            <w:vAlign w:val="center"/>
            <w:hideMark/>
          </w:tcPr>
          <w:p w14:paraId="3AAD7641"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237097" w:rsidRPr="00B906FF" w14:paraId="6C372DAC" w14:textId="77777777" w:rsidTr="00237097">
        <w:trPr>
          <w:trHeight w:val="20"/>
        </w:trPr>
        <w:tc>
          <w:tcPr>
            <w:tcW w:w="5000" w:type="pct"/>
            <w:gridSpan w:val="10"/>
            <w:tcBorders>
              <w:top w:val="nil"/>
              <w:left w:val="single" w:sz="4" w:space="0" w:color="auto"/>
              <w:bottom w:val="single" w:sz="4" w:space="0" w:color="auto"/>
              <w:right w:val="single" w:sz="4" w:space="0" w:color="auto"/>
            </w:tcBorders>
            <w:shd w:val="clear" w:color="auto" w:fill="auto"/>
            <w:vAlign w:val="center"/>
          </w:tcPr>
          <w:p w14:paraId="75E4F926" w14:textId="77777777" w:rsidR="00237097" w:rsidRPr="00B906FF" w:rsidRDefault="00237097" w:rsidP="00D27B83">
            <w:pPr>
              <w:spacing w:after="0" w:line="240" w:lineRule="auto"/>
              <w:jc w:val="center"/>
              <w:rPr>
                <w:rFonts w:ascii="Times New Roman" w:eastAsia="Times New Roman" w:hAnsi="Times New Roman" w:cs="Times New Roman"/>
                <w:color w:val="000000"/>
                <w:sz w:val="18"/>
                <w:szCs w:val="18"/>
                <w:lang w:eastAsia="ru-RU"/>
              </w:rPr>
            </w:pPr>
          </w:p>
        </w:tc>
      </w:tr>
      <w:tr w:rsidR="00D27B83" w:rsidRPr="00B906FF" w14:paraId="7ACA2B42" w14:textId="77777777" w:rsidTr="00435686">
        <w:trPr>
          <w:trHeight w:val="20"/>
        </w:trPr>
        <w:tc>
          <w:tcPr>
            <w:tcW w:w="193" w:type="pct"/>
            <w:vMerge w:val="restart"/>
            <w:tcBorders>
              <w:top w:val="nil"/>
              <w:left w:val="single" w:sz="4" w:space="0" w:color="auto"/>
              <w:bottom w:val="single" w:sz="4" w:space="0" w:color="auto"/>
              <w:right w:val="single" w:sz="4" w:space="0" w:color="auto"/>
            </w:tcBorders>
            <w:shd w:val="clear" w:color="auto" w:fill="auto"/>
            <w:vAlign w:val="center"/>
            <w:hideMark/>
          </w:tcPr>
          <w:p w14:paraId="1BE01DE4"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22</w:t>
            </w:r>
          </w:p>
        </w:tc>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14:paraId="7FE777C9"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№38-23</w:t>
            </w:r>
          </w:p>
        </w:tc>
        <w:tc>
          <w:tcPr>
            <w:tcW w:w="787" w:type="pct"/>
            <w:vMerge w:val="restart"/>
            <w:tcBorders>
              <w:top w:val="nil"/>
              <w:left w:val="single" w:sz="4" w:space="0" w:color="auto"/>
              <w:bottom w:val="single" w:sz="4" w:space="0" w:color="auto"/>
              <w:right w:val="single" w:sz="4" w:space="0" w:color="auto"/>
            </w:tcBorders>
            <w:shd w:val="clear" w:color="auto" w:fill="auto"/>
            <w:vAlign w:val="center"/>
            <w:hideMark/>
          </w:tcPr>
          <w:p w14:paraId="6DEB508E"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с. Казинка, ул. Ленина, 71-е</w:t>
            </w:r>
          </w:p>
        </w:tc>
        <w:tc>
          <w:tcPr>
            <w:tcW w:w="390" w:type="pct"/>
            <w:tcBorders>
              <w:top w:val="nil"/>
              <w:left w:val="nil"/>
              <w:bottom w:val="single" w:sz="4" w:space="0" w:color="auto"/>
              <w:right w:val="single" w:sz="4" w:space="0" w:color="auto"/>
            </w:tcBorders>
            <w:shd w:val="clear" w:color="auto" w:fill="auto"/>
            <w:vAlign w:val="center"/>
            <w:hideMark/>
          </w:tcPr>
          <w:p w14:paraId="777E3F35"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ТВГ-0,75</w:t>
            </w:r>
          </w:p>
        </w:tc>
        <w:tc>
          <w:tcPr>
            <w:tcW w:w="498" w:type="pct"/>
            <w:tcBorders>
              <w:top w:val="nil"/>
              <w:left w:val="nil"/>
              <w:bottom w:val="single" w:sz="4" w:space="0" w:color="auto"/>
              <w:right w:val="single" w:sz="4" w:space="0" w:color="auto"/>
            </w:tcBorders>
            <w:shd w:val="clear" w:color="auto" w:fill="auto"/>
            <w:vAlign w:val="center"/>
            <w:hideMark/>
          </w:tcPr>
          <w:p w14:paraId="414BDC8C"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0,750</w:t>
            </w:r>
          </w:p>
        </w:tc>
        <w:tc>
          <w:tcPr>
            <w:tcW w:w="564" w:type="pct"/>
            <w:vMerge w:val="restart"/>
            <w:tcBorders>
              <w:top w:val="nil"/>
              <w:left w:val="single" w:sz="4" w:space="0" w:color="auto"/>
              <w:bottom w:val="single" w:sz="4" w:space="0" w:color="auto"/>
              <w:right w:val="single" w:sz="4" w:space="0" w:color="auto"/>
            </w:tcBorders>
            <w:shd w:val="clear" w:color="auto" w:fill="auto"/>
            <w:vAlign w:val="center"/>
            <w:hideMark/>
          </w:tcPr>
          <w:p w14:paraId="1658D049" w14:textId="77777777" w:rsidR="00D27B83" w:rsidRPr="00B906FF" w:rsidRDefault="00D27B83" w:rsidP="00F43039">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1,61</w:t>
            </w:r>
          </w:p>
        </w:tc>
        <w:tc>
          <w:tcPr>
            <w:tcW w:w="436" w:type="pct"/>
            <w:tcBorders>
              <w:top w:val="nil"/>
              <w:left w:val="nil"/>
              <w:bottom w:val="single" w:sz="4" w:space="0" w:color="auto"/>
              <w:right w:val="single" w:sz="4" w:space="0" w:color="auto"/>
            </w:tcBorders>
            <w:shd w:val="clear" w:color="auto" w:fill="auto"/>
            <w:vAlign w:val="center"/>
            <w:hideMark/>
          </w:tcPr>
          <w:p w14:paraId="683B49CC" w14:textId="77777777" w:rsidR="00D27B83" w:rsidRPr="00B906FF" w:rsidRDefault="00F43039"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1965</w:t>
            </w:r>
          </w:p>
        </w:tc>
        <w:tc>
          <w:tcPr>
            <w:tcW w:w="336" w:type="pct"/>
            <w:tcBorders>
              <w:top w:val="nil"/>
              <w:left w:val="nil"/>
              <w:bottom w:val="single" w:sz="4" w:space="0" w:color="auto"/>
              <w:right w:val="single" w:sz="4" w:space="0" w:color="auto"/>
            </w:tcBorders>
            <w:shd w:val="clear" w:color="auto" w:fill="auto"/>
            <w:vAlign w:val="center"/>
            <w:hideMark/>
          </w:tcPr>
          <w:p w14:paraId="458B09AD" w14:textId="77777777" w:rsidR="00D27B83" w:rsidRPr="00B906FF" w:rsidRDefault="00F43039"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77,9</w:t>
            </w:r>
          </w:p>
        </w:tc>
        <w:tc>
          <w:tcPr>
            <w:tcW w:w="594" w:type="pct"/>
            <w:tcBorders>
              <w:top w:val="nil"/>
              <w:left w:val="nil"/>
              <w:bottom w:val="single" w:sz="4" w:space="0" w:color="auto"/>
              <w:right w:val="single" w:sz="4" w:space="0" w:color="auto"/>
            </w:tcBorders>
            <w:shd w:val="clear" w:color="auto" w:fill="auto"/>
            <w:vAlign w:val="center"/>
            <w:hideMark/>
          </w:tcPr>
          <w:p w14:paraId="01FF0147"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179,2</w:t>
            </w:r>
          </w:p>
        </w:tc>
        <w:tc>
          <w:tcPr>
            <w:tcW w:w="770" w:type="pct"/>
            <w:tcBorders>
              <w:top w:val="nil"/>
              <w:left w:val="nil"/>
              <w:bottom w:val="single" w:sz="4" w:space="0" w:color="auto"/>
              <w:right w:val="single" w:sz="4" w:space="0" w:color="auto"/>
            </w:tcBorders>
            <w:shd w:val="clear" w:color="auto" w:fill="auto"/>
            <w:vAlign w:val="center"/>
            <w:hideMark/>
          </w:tcPr>
          <w:p w14:paraId="2EE0A296"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r w:rsidR="00D27B83" w:rsidRPr="00B906FF" w14:paraId="5C10D2E2" w14:textId="77777777" w:rsidTr="00435686">
        <w:trPr>
          <w:trHeight w:val="20"/>
        </w:trPr>
        <w:tc>
          <w:tcPr>
            <w:tcW w:w="193" w:type="pct"/>
            <w:vMerge/>
            <w:tcBorders>
              <w:top w:val="nil"/>
              <w:left w:val="single" w:sz="4" w:space="0" w:color="auto"/>
              <w:bottom w:val="single" w:sz="4" w:space="0" w:color="auto"/>
              <w:right w:val="single" w:sz="4" w:space="0" w:color="auto"/>
            </w:tcBorders>
            <w:vAlign w:val="center"/>
            <w:hideMark/>
          </w:tcPr>
          <w:p w14:paraId="38EA80DB"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2" w:type="pct"/>
            <w:vMerge/>
            <w:tcBorders>
              <w:top w:val="nil"/>
              <w:left w:val="single" w:sz="4" w:space="0" w:color="auto"/>
              <w:bottom w:val="single" w:sz="4" w:space="0" w:color="auto"/>
              <w:right w:val="single" w:sz="4" w:space="0" w:color="auto"/>
            </w:tcBorders>
            <w:vAlign w:val="center"/>
            <w:hideMark/>
          </w:tcPr>
          <w:p w14:paraId="175E3165"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787" w:type="pct"/>
            <w:vMerge/>
            <w:tcBorders>
              <w:top w:val="nil"/>
              <w:left w:val="single" w:sz="4" w:space="0" w:color="auto"/>
              <w:bottom w:val="single" w:sz="4" w:space="0" w:color="auto"/>
              <w:right w:val="single" w:sz="4" w:space="0" w:color="auto"/>
            </w:tcBorders>
            <w:vAlign w:val="center"/>
            <w:hideMark/>
          </w:tcPr>
          <w:p w14:paraId="1399AF62"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390" w:type="pct"/>
            <w:tcBorders>
              <w:top w:val="nil"/>
              <w:left w:val="nil"/>
              <w:bottom w:val="single" w:sz="4" w:space="0" w:color="auto"/>
              <w:right w:val="single" w:sz="4" w:space="0" w:color="auto"/>
            </w:tcBorders>
            <w:shd w:val="clear" w:color="auto" w:fill="auto"/>
            <w:vAlign w:val="center"/>
            <w:hideMark/>
          </w:tcPr>
          <w:p w14:paraId="09EA0537"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КСВ-1</w:t>
            </w:r>
          </w:p>
        </w:tc>
        <w:tc>
          <w:tcPr>
            <w:tcW w:w="498" w:type="pct"/>
            <w:tcBorders>
              <w:top w:val="nil"/>
              <w:left w:val="nil"/>
              <w:bottom w:val="single" w:sz="4" w:space="0" w:color="auto"/>
              <w:right w:val="single" w:sz="4" w:space="0" w:color="auto"/>
            </w:tcBorders>
            <w:shd w:val="clear" w:color="auto" w:fill="auto"/>
            <w:vAlign w:val="center"/>
            <w:hideMark/>
          </w:tcPr>
          <w:p w14:paraId="71D6D4D0"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0,860</w:t>
            </w:r>
          </w:p>
        </w:tc>
        <w:tc>
          <w:tcPr>
            <w:tcW w:w="564" w:type="pct"/>
            <w:vMerge/>
            <w:tcBorders>
              <w:top w:val="nil"/>
              <w:left w:val="single" w:sz="4" w:space="0" w:color="auto"/>
              <w:bottom w:val="single" w:sz="4" w:space="0" w:color="auto"/>
              <w:right w:val="single" w:sz="4" w:space="0" w:color="auto"/>
            </w:tcBorders>
            <w:vAlign w:val="center"/>
            <w:hideMark/>
          </w:tcPr>
          <w:p w14:paraId="59AF147D" w14:textId="77777777" w:rsidR="00D27B83" w:rsidRPr="00B906FF" w:rsidRDefault="00D27B83" w:rsidP="00D27B83">
            <w:pPr>
              <w:spacing w:after="0" w:line="240" w:lineRule="auto"/>
              <w:rPr>
                <w:rFonts w:ascii="Times New Roman" w:eastAsia="Times New Roman" w:hAnsi="Times New Roman" w:cs="Times New Roman"/>
                <w:color w:val="000000"/>
                <w:sz w:val="18"/>
                <w:szCs w:val="18"/>
                <w:lang w:eastAsia="ru-RU"/>
              </w:rPr>
            </w:pPr>
          </w:p>
        </w:tc>
        <w:tc>
          <w:tcPr>
            <w:tcW w:w="436" w:type="pct"/>
            <w:tcBorders>
              <w:top w:val="nil"/>
              <w:left w:val="nil"/>
              <w:bottom w:val="single" w:sz="4" w:space="0" w:color="auto"/>
              <w:right w:val="single" w:sz="4" w:space="0" w:color="auto"/>
            </w:tcBorders>
            <w:shd w:val="clear" w:color="auto" w:fill="auto"/>
            <w:vAlign w:val="center"/>
            <w:hideMark/>
          </w:tcPr>
          <w:p w14:paraId="2CB1F307"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1965</w:t>
            </w:r>
          </w:p>
        </w:tc>
        <w:tc>
          <w:tcPr>
            <w:tcW w:w="336" w:type="pct"/>
            <w:tcBorders>
              <w:top w:val="nil"/>
              <w:left w:val="nil"/>
              <w:bottom w:val="single" w:sz="4" w:space="0" w:color="auto"/>
              <w:right w:val="single" w:sz="4" w:space="0" w:color="auto"/>
            </w:tcBorders>
            <w:shd w:val="clear" w:color="auto" w:fill="auto"/>
            <w:vAlign w:val="center"/>
            <w:hideMark/>
          </w:tcPr>
          <w:p w14:paraId="41C5116F" w14:textId="77777777" w:rsidR="00D27B83" w:rsidRPr="00B906FF" w:rsidRDefault="00F43039"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55,0</w:t>
            </w:r>
          </w:p>
        </w:tc>
        <w:tc>
          <w:tcPr>
            <w:tcW w:w="594" w:type="pct"/>
            <w:tcBorders>
              <w:top w:val="nil"/>
              <w:left w:val="nil"/>
              <w:bottom w:val="single" w:sz="4" w:space="0" w:color="auto"/>
              <w:right w:val="single" w:sz="4" w:space="0" w:color="auto"/>
            </w:tcBorders>
            <w:shd w:val="clear" w:color="auto" w:fill="auto"/>
            <w:vAlign w:val="center"/>
            <w:hideMark/>
          </w:tcPr>
          <w:p w14:paraId="403AAA83"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186,0</w:t>
            </w:r>
          </w:p>
        </w:tc>
        <w:tc>
          <w:tcPr>
            <w:tcW w:w="770" w:type="pct"/>
            <w:tcBorders>
              <w:top w:val="nil"/>
              <w:left w:val="nil"/>
              <w:bottom w:val="single" w:sz="4" w:space="0" w:color="auto"/>
              <w:right w:val="single" w:sz="4" w:space="0" w:color="auto"/>
            </w:tcBorders>
            <w:shd w:val="clear" w:color="auto" w:fill="auto"/>
            <w:vAlign w:val="center"/>
            <w:hideMark/>
          </w:tcPr>
          <w:p w14:paraId="25AC3F9B" w14:textId="77777777" w:rsidR="00D27B83" w:rsidRPr="00B906FF" w:rsidRDefault="00D27B83" w:rsidP="00D27B83">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r>
    </w:tbl>
    <w:p w14:paraId="0C76FD13" w14:textId="77777777" w:rsidR="000F03BC" w:rsidRPr="00B906FF" w:rsidRDefault="000F03BC" w:rsidP="00FC1EC0">
      <w:pPr>
        <w:pStyle w:val="afff4"/>
        <w:spacing w:after="0" w:line="360" w:lineRule="auto"/>
      </w:pPr>
    </w:p>
    <w:p w14:paraId="4BD774A1" w14:textId="77777777" w:rsidR="00FC1EC0" w:rsidRPr="00B906FF" w:rsidRDefault="00FC1EC0" w:rsidP="00FC1EC0">
      <w:pPr>
        <w:rPr>
          <w:lang w:eastAsia="ru-RU"/>
        </w:rPr>
        <w:sectPr w:rsidR="00FC1EC0" w:rsidRPr="00B906FF" w:rsidSect="00717E1B">
          <w:headerReference w:type="default" r:id="rId48"/>
          <w:footerReference w:type="default" r:id="rId49"/>
          <w:headerReference w:type="first" r:id="rId50"/>
          <w:footerReference w:type="first" r:id="rId51"/>
          <w:pgSz w:w="16839" w:h="11907" w:orient="landscape" w:code="9"/>
          <w:pgMar w:top="1701" w:right="851" w:bottom="1134" w:left="851" w:header="567" w:footer="709" w:gutter="0"/>
          <w:cols w:space="60"/>
          <w:noEndnote/>
          <w:docGrid w:linePitch="326"/>
        </w:sectPr>
      </w:pPr>
    </w:p>
    <w:p w14:paraId="23A21D35" w14:textId="77777777" w:rsidR="000F03BC" w:rsidRPr="00B906FF" w:rsidRDefault="000F03BC" w:rsidP="00D97653">
      <w:pPr>
        <w:pStyle w:val="2fd"/>
        <w:spacing w:after="0" w:line="276" w:lineRule="auto"/>
        <w:ind w:right="-284"/>
        <w:rPr>
          <w:rFonts w:ascii="Times New Roman" w:hAnsi="Times New Roman" w:cs="Times New Roman"/>
        </w:rPr>
      </w:pPr>
      <w:bookmarkStart w:id="128" w:name="_Toc4414556"/>
      <w:bookmarkStart w:id="129" w:name="_Toc4493560"/>
      <w:bookmarkStart w:id="130" w:name="_Toc197503786"/>
      <w:r w:rsidRPr="00B906FF">
        <w:rPr>
          <w:rFonts w:ascii="Times New Roman" w:hAnsi="Times New Roman" w:cs="Times New Roman"/>
        </w:rPr>
        <w:lastRenderedPageBreak/>
        <w:t xml:space="preserve">2.2 Параметры </w:t>
      </w:r>
      <w:bookmarkEnd w:id="128"/>
      <w:bookmarkEnd w:id="129"/>
      <w:r w:rsidR="003A5B68" w:rsidRPr="00B906FF">
        <w:rPr>
          <w:rFonts w:ascii="Times New Roman" w:hAnsi="Times New Roman" w:cs="Times New Roman"/>
        </w:rPr>
        <w:t>установленной тепловой мощности источника тепловой энергии, в том числе теплофикационного оборудования и теплофикационной установки</w:t>
      </w:r>
      <w:bookmarkEnd w:id="130"/>
    </w:p>
    <w:p w14:paraId="1D473021" w14:textId="2253885B" w:rsidR="007071DA" w:rsidRPr="00B906FF" w:rsidRDefault="00F3081B" w:rsidP="00D97653">
      <w:pPr>
        <w:pStyle w:val="affff1"/>
        <w:spacing w:after="0" w:line="276" w:lineRule="auto"/>
        <w:ind w:right="-284"/>
        <w:rPr>
          <w:rFonts w:ascii="Times New Roman" w:hAnsi="Times New Roman"/>
          <w:sz w:val="28"/>
          <w:szCs w:val="28"/>
        </w:rPr>
      </w:pPr>
      <w:bookmarkStart w:id="131" w:name="_Ref529978142"/>
      <w:r w:rsidRPr="00B906FF">
        <w:rPr>
          <w:rFonts w:ascii="Times New Roman" w:hAnsi="Times New Roman"/>
          <w:sz w:val="28"/>
          <w:szCs w:val="28"/>
        </w:rPr>
        <w:t xml:space="preserve">В зоне деятельности ЕТО </w:t>
      </w:r>
      <w:r w:rsidR="00BC32CF" w:rsidRPr="00B906FF">
        <w:rPr>
          <w:rFonts w:ascii="Times New Roman" w:hAnsi="Times New Roman"/>
          <w:sz w:val="28"/>
          <w:szCs w:val="28"/>
        </w:rPr>
        <w:t>Шпаковский филиал ГУП СК «Крайтеплоэнерго»</w:t>
      </w:r>
      <w:r w:rsidR="000D25F3" w:rsidRPr="00B906FF">
        <w:rPr>
          <w:rFonts w:ascii="Times New Roman" w:hAnsi="Times New Roman"/>
          <w:sz w:val="28"/>
          <w:szCs w:val="28"/>
        </w:rPr>
        <w:t xml:space="preserve"> </w:t>
      </w:r>
      <w:r w:rsidRPr="00B906FF">
        <w:rPr>
          <w:rFonts w:ascii="Times New Roman" w:hAnsi="Times New Roman"/>
          <w:sz w:val="28"/>
          <w:szCs w:val="28"/>
        </w:rPr>
        <w:t>наход</w:t>
      </w:r>
      <w:r w:rsidR="000D25F3" w:rsidRPr="00B906FF">
        <w:rPr>
          <w:rFonts w:ascii="Times New Roman" w:hAnsi="Times New Roman"/>
          <w:sz w:val="28"/>
          <w:szCs w:val="28"/>
        </w:rPr>
        <w:t>я</w:t>
      </w:r>
      <w:r w:rsidRPr="00B906FF">
        <w:rPr>
          <w:rFonts w:ascii="Times New Roman" w:hAnsi="Times New Roman"/>
          <w:sz w:val="28"/>
          <w:szCs w:val="28"/>
        </w:rPr>
        <w:t>тся</w:t>
      </w:r>
      <w:r w:rsidR="000F03BC" w:rsidRPr="00B906FF">
        <w:rPr>
          <w:rFonts w:ascii="Times New Roman" w:hAnsi="Times New Roman"/>
          <w:sz w:val="28"/>
          <w:szCs w:val="28"/>
        </w:rPr>
        <w:t xml:space="preserve"> 2</w:t>
      </w:r>
      <w:r w:rsidR="00D27B83" w:rsidRPr="00B906FF">
        <w:rPr>
          <w:rFonts w:ascii="Times New Roman" w:hAnsi="Times New Roman"/>
          <w:sz w:val="28"/>
          <w:szCs w:val="28"/>
        </w:rPr>
        <w:t>2</w:t>
      </w:r>
      <w:r w:rsidR="000F03BC" w:rsidRPr="00B906FF">
        <w:rPr>
          <w:rFonts w:ascii="Times New Roman" w:hAnsi="Times New Roman"/>
          <w:sz w:val="28"/>
          <w:szCs w:val="28"/>
        </w:rPr>
        <w:t xml:space="preserve"> котельн</w:t>
      </w:r>
      <w:r w:rsidR="00D27B83" w:rsidRPr="00B906FF">
        <w:rPr>
          <w:rFonts w:ascii="Times New Roman" w:hAnsi="Times New Roman"/>
          <w:sz w:val="28"/>
          <w:szCs w:val="28"/>
        </w:rPr>
        <w:t>ых</w:t>
      </w:r>
      <w:r w:rsidR="000F03BC" w:rsidRPr="00B906FF">
        <w:rPr>
          <w:rFonts w:ascii="Times New Roman" w:hAnsi="Times New Roman"/>
          <w:sz w:val="28"/>
          <w:szCs w:val="28"/>
        </w:rPr>
        <w:t xml:space="preserve"> суммарной установ</w:t>
      </w:r>
      <w:r w:rsidR="00D54450" w:rsidRPr="00B906FF">
        <w:rPr>
          <w:rFonts w:ascii="Times New Roman" w:hAnsi="Times New Roman"/>
          <w:sz w:val="28"/>
          <w:szCs w:val="28"/>
        </w:rPr>
        <w:t xml:space="preserve">ленной мощностью </w:t>
      </w:r>
      <w:r w:rsidR="00025DFD" w:rsidRPr="00025DFD">
        <w:rPr>
          <w:rFonts w:ascii="Times New Roman" w:hAnsi="Times New Roman"/>
          <w:sz w:val="28"/>
          <w:szCs w:val="28"/>
          <w:highlight w:val="green"/>
        </w:rPr>
        <w:t>83,633</w:t>
      </w:r>
      <w:r w:rsidR="00C92418" w:rsidRPr="00B906FF">
        <w:rPr>
          <w:rFonts w:ascii="Times New Roman" w:hAnsi="Times New Roman"/>
          <w:sz w:val="28"/>
          <w:szCs w:val="28"/>
        </w:rPr>
        <w:t xml:space="preserve"> Гкал/ч</w:t>
      </w:r>
      <w:r w:rsidR="007A403A" w:rsidRPr="00B906FF">
        <w:rPr>
          <w:rFonts w:ascii="Times New Roman" w:hAnsi="Times New Roman"/>
          <w:sz w:val="28"/>
          <w:szCs w:val="28"/>
        </w:rPr>
        <w:t xml:space="preserve">, в том числе </w:t>
      </w:r>
      <w:r w:rsidR="00D27B83" w:rsidRPr="00B906FF">
        <w:rPr>
          <w:rFonts w:ascii="Times New Roman" w:hAnsi="Times New Roman"/>
          <w:sz w:val="28"/>
          <w:szCs w:val="28"/>
        </w:rPr>
        <w:t>1</w:t>
      </w:r>
      <w:r w:rsidR="007A403A" w:rsidRPr="00B906FF">
        <w:rPr>
          <w:rFonts w:ascii="Times New Roman" w:hAnsi="Times New Roman"/>
          <w:sz w:val="28"/>
          <w:szCs w:val="28"/>
        </w:rPr>
        <w:t xml:space="preserve"> котельн</w:t>
      </w:r>
      <w:r w:rsidR="00D27B83" w:rsidRPr="00B906FF">
        <w:rPr>
          <w:rFonts w:ascii="Times New Roman" w:hAnsi="Times New Roman"/>
          <w:sz w:val="28"/>
          <w:szCs w:val="28"/>
        </w:rPr>
        <w:t>ая</w:t>
      </w:r>
      <w:r w:rsidR="007A403A" w:rsidRPr="00B906FF">
        <w:rPr>
          <w:rFonts w:ascii="Times New Roman" w:hAnsi="Times New Roman"/>
          <w:sz w:val="28"/>
          <w:szCs w:val="28"/>
        </w:rPr>
        <w:t xml:space="preserve"> большой мощности (</w:t>
      </w:r>
      <w:r w:rsidR="00D27B83" w:rsidRPr="00B906FF">
        <w:rPr>
          <w:rFonts w:ascii="Times New Roman" w:hAnsi="Times New Roman"/>
          <w:sz w:val="28"/>
          <w:szCs w:val="28"/>
        </w:rPr>
        <w:t>25</w:t>
      </w:r>
      <w:r w:rsidR="007A403A" w:rsidRPr="00B906FF">
        <w:rPr>
          <w:rFonts w:ascii="Times New Roman" w:hAnsi="Times New Roman"/>
          <w:sz w:val="28"/>
          <w:szCs w:val="28"/>
        </w:rPr>
        <w:t>–</w:t>
      </w:r>
      <w:r w:rsidR="00D27B83" w:rsidRPr="00B906FF">
        <w:rPr>
          <w:rFonts w:ascii="Times New Roman" w:hAnsi="Times New Roman"/>
          <w:sz w:val="28"/>
          <w:szCs w:val="28"/>
        </w:rPr>
        <w:t>1</w:t>
      </w:r>
      <w:r w:rsidR="007A403A" w:rsidRPr="00B906FF">
        <w:rPr>
          <w:rFonts w:ascii="Times New Roman" w:hAnsi="Times New Roman"/>
          <w:sz w:val="28"/>
          <w:szCs w:val="28"/>
        </w:rPr>
        <w:t xml:space="preserve">00 Гкал/ч), </w:t>
      </w:r>
      <w:r w:rsidR="00D27B83" w:rsidRPr="00B906FF">
        <w:rPr>
          <w:rFonts w:ascii="Times New Roman" w:hAnsi="Times New Roman"/>
          <w:sz w:val="28"/>
          <w:szCs w:val="28"/>
        </w:rPr>
        <w:t>5</w:t>
      </w:r>
      <w:r w:rsidR="007A403A" w:rsidRPr="00B906FF">
        <w:rPr>
          <w:rFonts w:ascii="Times New Roman" w:hAnsi="Times New Roman"/>
          <w:sz w:val="28"/>
          <w:szCs w:val="28"/>
        </w:rPr>
        <w:t xml:space="preserve"> котельных средней мощности (5–</w:t>
      </w:r>
      <w:r w:rsidR="00D27B83" w:rsidRPr="00B906FF">
        <w:rPr>
          <w:rFonts w:ascii="Times New Roman" w:hAnsi="Times New Roman"/>
          <w:sz w:val="28"/>
          <w:szCs w:val="28"/>
        </w:rPr>
        <w:t>25</w:t>
      </w:r>
      <w:r w:rsidR="007A403A" w:rsidRPr="00B906FF">
        <w:rPr>
          <w:rFonts w:ascii="Times New Roman" w:hAnsi="Times New Roman"/>
          <w:sz w:val="28"/>
          <w:szCs w:val="28"/>
        </w:rPr>
        <w:t xml:space="preserve"> Гкал/ч) и </w:t>
      </w:r>
      <w:r w:rsidR="00D27B83" w:rsidRPr="00B906FF">
        <w:rPr>
          <w:rFonts w:ascii="Times New Roman" w:hAnsi="Times New Roman"/>
          <w:sz w:val="28"/>
          <w:szCs w:val="28"/>
        </w:rPr>
        <w:t>16</w:t>
      </w:r>
      <w:r w:rsidR="007A403A" w:rsidRPr="00B906FF">
        <w:rPr>
          <w:rFonts w:ascii="Times New Roman" w:hAnsi="Times New Roman"/>
          <w:sz w:val="28"/>
          <w:szCs w:val="28"/>
        </w:rPr>
        <w:t xml:space="preserve"> котельных мощностью менее 10 Гкал/ч.</w:t>
      </w:r>
    </w:p>
    <w:p w14:paraId="4F0E2C77" w14:textId="77777777" w:rsidR="00291328" w:rsidRPr="00B906FF" w:rsidRDefault="00291328" w:rsidP="00D97653">
      <w:pPr>
        <w:pStyle w:val="affff1"/>
        <w:spacing w:after="0" w:line="276" w:lineRule="auto"/>
        <w:ind w:right="-284"/>
        <w:rPr>
          <w:rFonts w:ascii="Times New Roman" w:hAnsi="Times New Roman"/>
          <w:sz w:val="28"/>
          <w:szCs w:val="28"/>
        </w:rPr>
      </w:pPr>
      <w:r w:rsidRPr="00B906FF">
        <w:rPr>
          <w:rFonts w:ascii="Times New Roman" w:hAnsi="Times New Roman"/>
          <w:sz w:val="28"/>
          <w:szCs w:val="28"/>
        </w:rPr>
        <w:t xml:space="preserve">На котельные большой мощности приходится </w:t>
      </w:r>
      <w:r w:rsidR="001F28A6" w:rsidRPr="00B906FF">
        <w:rPr>
          <w:rFonts w:ascii="Times New Roman" w:hAnsi="Times New Roman"/>
          <w:sz w:val="28"/>
          <w:szCs w:val="28"/>
        </w:rPr>
        <w:t>30</w:t>
      </w:r>
      <w:r w:rsidRPr="00B906FF">
        <w:rPr>
          <w:rFonts w:ascii="Times New Roman" w:hAnsi="Times New Roman"/>
          <w:sz w:val="28"/>
          <w:szCs w:val="28"/>
        </w:rPr>
        <w:t xml:space="preserve"> % всей мощности котельных. </w:t>
      </w:r>
    </w:p>
    <w:p w14:paraId="6DCCC032" w14:textId="77777777" w:rsidR="000F03BC" w:rsidRPr="00B906FF" w:rsidRDefault="000F03BC" w:rsidP="00D97653">
      <w:pPr>
        <w:pStyle w:val="affff1"/>
        <w:spacing w:after="0" w:line="276" w:lineRule="auto"/>
        <w:ind w:right="-284"/>
        <w:rPr>
          <w:rFonts w:ascii="Times New Roman" w:hAnsi="Times New Roman"/>
          <w:sz w:val="28"/>
          <w:szCs w:val="28"/>
        </w:rPr>
      </w:pPr>
      <w:r w:rsidRPr="00B906FF">
        <w:rPr>
          <w:rFonts w:ascii="Times New Roman" w:hAnsi="Times New Roman"/>
          <w:sz w:val="28"/>
          <w:szCs w:val="28"/>
        </w:rPr>
        <w:t xml:space="preserve">Величина потребления тепловой мощности источников на собственные нужды котельных </w:t>
      </w:r>
      <w:r w:rsidR="00F3081B" w:rsidRPr="00B906FF">
        <w:rPr>
          <w:rFonts w:ascii="Times New Roman" w:hAnsi="Times New Roman"/>
          <w:sz w:val="28"/>
          <w:szCs w:val="28"/>
        </w:rPr>
        <w:t xml:space="preserve">в зонах </w:t>
      </w:r>
      <w:r w:rsidR="005B15C1" w:rsidRPr="00B906FF">
        <w:rPr>
          <w:rFonts w:ascii="Times New Roman" w:hAnsi="Times New Roman"/>
          <w:sz w:val="28"/>
          <w:szCs w:val="28"/>
        </w:rPr>
        <w:t>деятельности</w:t>
      </w:r>
      <w:r w:rsidR="00F3081B" w:rsidRPr="00B906FF">
        <w:rPr>
          <w:rFonts w:ascii="Times New Roman" w:hAnsi="Times New Roman"/>
          <w:sz w:val="28"/>
          <w:szCs w:val="28"/>
        </w:rPr>
        <w:t xml:space="preserve"> ЕТО </w:t>
      </w:r>
      <w:r w:rsidR="00BC32CF" w:rsidRPr="00B906FF">
        <w:rPr>
          <w:rFonts w:ascii="Times New Roman" w:hAnsi="Times New Roman"/>
          <w:sz w:val="28"/>
          <w:szCs w:val="28"/>
        </w:rPr>
        <w:t>Шпаковский филиал ГУП СК «Крайтеплоэнерго»</w:t>
      </w:r>
      <w:r w:rsidRPr="00B906FF">
        <w:rPr>
          <w:rFonts w:ascii="Times New Roman" w:hAnsi="Times New Roman"/>
          <w:sz w:val="28"/>
          <w:szCs w:val="28"/>
        </w:rPr>
        <w:t xml:space="preserve"> представлена в таблице</w:t>
      </w:r>
      <w:r w:rsidR="008D5996" w:rsidRPr="00B906FF">
        <w:rPr>
          <w:rFonts w:ascii="Times New Roman" w:hAnsi="Times New Roman"/>
          <w:sz w:val="28"/>
          <w:szCs w:val="28"/>
        </w:rPr>
        <w:t xml:space="preserve"> </w:t>
      </w:r>
      <w:r w:rsidR="000D25F3" w:rsidRPr="00B906FF">
        <w:fldChar w:fldCharType="begin"/>
      </w:r>
      <w:r w:rsidR="000D25F3" w:rsidRPr="00B906FF">
        <w:instrText xml:space="preserve"> REF _Ref115024333 \h  \* MERGEFORMAT </w:instrText>
      </w:r>
      <w:r w:rsidR="000D25F3" w:rsidRPr="00B906FF">
        <w:fldChar w:fldCharType="separate"/>
      </w:r>
      <w:r w:rsidR="00D03569" w:rsidRPr="00B906FF">
        <w:rPr>
          <w:rFonts w:ascii="Times New Roman" w:hAnsi="Times New Roman"/>
          <w:vanish/>
          <w:sz w:val="28"/>
          <w:szCs w:val="28"/>
        </w:rPr>
        <w:t xml:space="preserve">Таблица </w:t>
      </w:r>
      <w:r w:rsidR="00D03569" w:rsidRPr="00B906FF">
        <w:rPr>
          <w:rFonts w:ascii="Times New Roman" w:hAnsi="Times New Roman"/>
          <w:noProof/>
          <w:sz w:val="28"/>
          <w:szCs w:val="28"/>
        </w:rPr>
        <w:t>27</w:t>
      </w:r>
      <w:r w:rsidR="000D25F3" w:rsidRPr="00B906FF">
        <w:fldChar w:fldCharType="end"/>
      </w:r>
      <w:r w:rsidRPr="00B906FF">
        <w:rPr>
          <w:rFonts w:ascii="Times New Roman" w:hAnsi="Times New Roman"/>
          <w:sz w:val="28"/>
          <w:szCs w:val="28"/>
        </w:rPr>
        <w:t>.</w:t>
      </w:r>
    </w:p>
    <w:p w14:paraId="62F63EBD" w14:textId="77777777" w:rsidR="000F03BC" w:rsidRPr="00B906FF" w:rsidRDefault="001F28A6" w:rsidP="00D97653">
      <w:pPr>
        <w:pStyle w:val="afff9"/>
        <w:ind w:right="-284"/>
        <w:jc w:val="both"/>
        <w:rPr>
          <w:rFonts w:ascii="Times New Roman" w:hAnsi="Times New Roman" w:cs="Times New Roman"/>
          <w:sz w:val="28"/>
          <w:szCs w:val="28"/>
        </w:rPr>
      </w:pPr>
      <w:bookmarkStart w:id="132" w:name="_Ref115024333"/>
      <w:bookmarkStart w:id="133" w:name="_Toc4414558"/>
      <w:bookmarkStart w:id="134" w:name="_Toc4493562"/>
      <w:bookmarkStart w:id="135" w:name="_Toc4499361"/>
      <w:bookmarkStart w:id="136" w:name="_Toc4498465"/>
      <w:bookmarkStart w:id="137" w:name="_Toc4499686"/>
      <w:bookmarkStart w:id="138" w:name="_Toc8389911"/>
      <w:bookmarkStart w:id="139" w:name="_Toc104903212"/>
      <w:bookmarkEnd w:id="131"/>
      <w:r w:rsidRPr="00B906FF">
        <w:rPr>
          <w:rFonts w:ascii="Times New Roman" w:hAnsi="Times New Roman" w:cs="Times New Roman"/>
          <w:sz w:val="28"/>
          <w:szCs w:val="28"/>
        </w:rPr>
        <w:t xml:space="preserve">Таблица </w:t>
      </w:r>
      <w:r w:rsidR="00C17605" w:rsidRPr="00B906FF">
        <w:rPr>
          <w:rFonts w:ascii="Times New Roman" w:hAnsi="Times New Roman" w:cs="Times New Roman"/>
          <w:sz w:val="28"/>
          <w:szCs w:val="28"/>
        </w:rPr>
        <w:fldChar w:fldCharType="begin"/>
      </w:r>
      <w:r w:rsidR="003E3B46" w:rsidRPr="00B906FF">
        <w:rPr>
          <w:rFonts w:ascii="Times New Roman" w:hAnsi="Times New Roman" w:cs="Times New Roman"/>
          <w:sz w:val="28"/>
          <w:szCs w:val="28"/>
        </w:rPr>
        <w:instrText xml:space="preserve"> SEQ Таблица \* ARABIC </w:instrText>
      </w:r>
      <w:r w:rsidR="00C17605" w:rsidRPr="00B906FF">
        <w:rPr>
          <w:rFonts w:ascii="Times New Roman" w:hAnsi="Times New Roman" w:cs="Times New Roman"/>
          <w:sz w:val="28"/>
          <w:szCs w:val="28"/>
        </w:rPr>
        <w:fldChar w:fldCharType="separate"/>
      </w:r>
      <w:r w:rsidR="00D03569" w:rsidRPr="00B906FF">
        <w:rPr>
          <w:rFonts w:ascii="Times New Roman" w:hAnsi="Times New Roman" w:cs="Times New Roman"/>
          <w:noProof/>
          <w:sz w:val="28"/>
          <w:szCs w:val="28"/>
        </w:rPr>
        <w:t>27</w:t>
      </w:r>
      <w:r w:rsidR="00C17605" w:rsidRPr="00B906FF">
        <w:rPr>
          <w:rFonts w:ascii="Times New Roman" w:hAnsi="Times New Roman" w:cs="Times New Roman"/>
          <w:noProof/>
          <w:sz w:val="28"/>
          <w:szCs w:val="28"/>
        </w:rPr>
        <w:fldChar w:fldCharType="end"/>
      </w:r>
      <w:bookmarkEnd w:id="132"/>
      <w:r w:rsidRPr="00B906FF">
        <w:rPr>
          <w:rFonts w:ascii="Times New Roman" w:hAnsi="Times New Roman" w:cs="Times New Roman"/>
          <w:sz w:val="28"/>
          <w:szCs w:val="28"/>
        </w:rPr>
        <w:t xml:space="preserve"> – </w:t>
      </w:r>
      <w:r w:rsidR="000F03BC" w:rsidRPr="00B906FF">
        <w:rPr>
          <w:rFonts w:ascii="Times New Roman" w:hAnsi="Times New Roman" w:cs="Times New Roman"/>
          <w:sz w:val="28"/>
          <w:szCs w:val="28"/>
        </w:rPr>
        <w:t>Установленная тепловая мощность, ограничения тепловой мощности, располагаемая тепловая мощность котельных в зон</w:t>
      </w:r>
      <w:r w:rsidR="00F3081B" w:rsidRPr="00B906FF">
        <w:rPr>
          <w:rFonts w:ascii="Times New Roman" w:hAnsi="Times New Roman" w:cs="Times New Roman"/>
          <w:sz w:val="28"/>
          <w:szCs w:val="28"/>
        </w:rPr>
        <w:t>ах</w:t>
      </w:r>
      <w:r w:rsidR="000F03BC" w:rsidRPr="00B906FF">
        <w:rPr>
          <w:rFonts w:ascii="Times New Roman" w:hAnsi="Times New Roman" w:cs="Times New Roman"/>
          <w:sz w:val="28"/>
          <w:szCs w:val="28"/>
        </w:rPr>
        <w:t xml:space="preserve"> деятельности ЕТО </w:t>
      </w:r>
      <w:r w:rsidR="00BC32CF" w:rsidRPr="00B906FF">
        <w:rPr>
          <w:rFonts w:ascii="Times New Roman" w:hAnsi="Times New Roman" w:cs="Times New Roman"/>
          <w:sz w:val="28"/>
          <w:szCs w:val="28"/>
        </w:rPr>
        <w:t>Шпаковский филиал ГУП СК «Крайтеплоэнерго»</w:t>
      </w:r>
      <w:r w:rsidR="008D5996" w:rsidRPr="00B906FF">
        <w:rPr>
          <w:rFonts w:ascii="Times New Roman" w:hAnsi="Times New Roman" w:cs="Times New Roman"/>
          <w:sz w:val="28"/>
          <w:szCs w:val="28"/>
        </w:rPr>
        <w:t xml:space="preserve"> </w:t>
      </w:r>
      <w:r w:rsidR="000F03BC" w:rsidRPr="00B906FF">
        <w:rPr>
          <w:rFonts w:ascii="Times New Roman" w:hAnsi="Times New Roman" w:cs="Times New Roman"/>
          <w:sz w:val="28"/>
          <w:szCs w:val="28"/>
        </w:rPr>
        <w:t>на год актуализации схемы теплоснабжения, Гкал/ч</w:t>
      </w:r>
      <w:bookmarkEnd w:id="133"/>
      <w:bookmarkEnd w:id="134"/>
      <w:bookmarkEnd w:id="135"/>
      <w:bookmarkEnd w:id="136"/>
      <w:bookmarkEnd w:id="137"/>
      <w:bookmarkEnd w:id="138"/>
      <w:bookmarkEnd w:id="139"/>
    </w:p>
    <w:tbl>
      <w:tblPr>
        <w:tblW w:w="5092" w:type="pct"/>
        <w:tblLook w:val="04A0" w:firstRow="1" w:lastRow="0" w:firstColumn="1" w:lastColumn="0" w:noHBand="0" w:noVBand="1"/>
      </w:tblPr>
      <w:tblGrid>
        <w:gridCol w:w="476"/>
        <w:gridCol w:w="1421"/>
        <w:gridCol w:w="1478"/>
        <w:gridCol w:w="1604"/>
        <w:gridCol w:w="1485"/>
        <w:gridCol w:w="1729"/>
        <w:gridCol w:w="1554"/>
      </w:tblGrid>
      <w:tr w:rsidR="001E40B8" w:rsidRPr="00B906FF" w14:paraId="7A0B8A45" w14:textId="77777777" w:rsidTr="008D5996">
        <w:trPr>
          <w:trHeight w:val="20"/>
          <w:tblHeader/>
        </w:trPr>
        <w:tc>
          <w:tcPr>
            <w:tcW w:w="244" w:type="pct"/>
            <w:tcBorders>
              <w:top w:val="single" w:sz="4" w:space="0" w:color="auto"/>
              <w:left w:val="single" w:sz="4" w:space="0" w:color="auto"/>
              <w:bottom w:val="single" w:sz="4" w:space="0" w:color="auto"/>
              <w:right w:val="single" w:sz="4" w:space="0" w:color="auto"/>
            </w:tcBorders>
            <w:shd w:val="clear" w:color="000000" w:fill="FFFFFF" w:themeFill="background1"/>
            <w:vAlign w:val="center"/>
            <w:hideMark/>
          </w:tcPr>
          <w:p w14:paraId="1BD1CD2D" w14:textId="77777777" w:rsidR="001E40B8" w:rsidRPr="00B906FF" w:rsidRDefault="001E40B8" w:rsidP="001E40B8">
            <w:pPr>
              <w:spacing w:after="0" w:line="240" w:lineRule="auto"/>
              <w:jc w:val="center"/>
              <w:rPr>
                <w:rFonts w:ascii="Times New Roman" w:eastAsia="Times New Roman" w:hAnsi="Times New Roman" w:cs="Times New Roman"/>
                <w:b/>
                <w:color w:val="000000"/>
                <w:sz w:val="18"/>
                <w:szCs w:val="18"/>
                <w:lang w:eastAsia="ru-RU"/>
              </w:rPr>
            </w:pPr>
            <w:bookmarkStart w:id="140" w:name="_Hlk197612794"/>
            <w:bookmarkStart w:id="141" w:name="_Toc4414559"/>
            <w:bookmarkStart w:id="142" w:name="_Toc4493563"/>
            <w:r w:rsidRPr="00B906FF">
              <w:rPr>
                <w:rFonts w:ascii="Times New Roman" w:eastAsia="Times New Roman" w:hAnsi="Times New Roman" w:cs="Times New Roman"/>
                <w:b/>
                <w:color w:val="000000"/>
                <w:sz w:val="18"/>
                <w:szCs w:val="18"/>
                <w:lang w:eastAsia="ru-RU"/>
              </w:rPr>
              <w:t>№ п/п</w:t>
            </w:r>
          </w:p>
        </w:tc>
        <w:tc>
          <w:tcPr>
            <w:tcW w:w="729"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5AB8FC21" w14:textId="77777777" w:rsidR="001E40B8" w:rsidRPr="00B906FF" w:rsidRDefault="001E40B8" w:rsidP="001E40B8">
            <w:pPr>
              <w:spacing w:after="0" w:line="240" w:lineRule="auto"/>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Наименование котельной</w:t>
            </w:r>
          </w:p>
        </w:tc>
        <w:tc>
          <w:tcPr>
            <w:tcW w:w="758"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05AD7474" w14:textId="77777777" w:rsidR="001E40B8" w:rsidRPr="00B906FF" w:rsidRDefault="001E40B8" w:rsidP="001E40B8">
            <w:pPr>
              <w:spacing w:after="0" w:line="240" w:lineRule="auto"/>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Тепловая мощность котлов установленная</w:t>
            </w:r>
          </w:p>
        </w:tc>
        <w:tc>
          <w:tcPr>
            <w:tcW w:w="823"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6A594048" w14:textId="77777777" w:rsidR="001E40B8" w:rsidRPr="00B906FF" w:rsidRDefault="001E40B8" w:rsidP="001E40B8">
            <w:pPr>
              <w:spacing w:after="0" w:line="240" w:lineRule="auto"/>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Ограничения установленной тепловой мощности</w:t>
            </w:r>
          </w:p>
        </w:tc>
        <w:tc>
          <w:tcPr>
            <w:tcW w:w="762"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7D04088F" w14:textId="77777777" w:rsidR="001E40B8" w:rsidRPr="00B906FF" w:rsidRDefault="001E40B8" w:rsidP="001E40B8">
            <w:pPr>
              <w:spacing w:after="0" w:line="240" w:lineRule="auto"/>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Тепловая мощность котлов располагаемая</w:t>
            </w:r>
          </w:p>
        </w:tc>
        <w:tc>
          <w:tcPr>
            <w:tcW w:w="887"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1EC94033" w14:textId="77777777" w:rsidR="001E40B8" w:rsidRPr="00B906FF" w:rsidRDefault="001E40B8" w:rsidP="001E40B8">
            <w:pPr>
              <w:spacing w:after="0" w:line="240" w:lineRule="auto"/>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Затраты тепловой мощности на собственные нужды</w:t>
            </w:r>
          </w:p>
        </w:tc>
        <w:tc>
          <w:tcPr>
            <w:tcW w:w="797"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29B0ADE2" w14:textId="77777777" w:rsidR="001E40B8" w:rsidRPr="00B906FF" w:rsidRDefault="001E40B8" w:rsidP="001E40B8">
            <w:pPr>
              <w:spacing w:after="0" w:line="240" w:lineRule="auto"/>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Тепловая мощность котельной нетто</w:t>
            </w:r>
          </w:p>
        </w:tc>
      </w:tr>
      <w:tr w:rsidR="008D5996" w:rsidRPr="00B906FF" w14:paraId="072E2024" w14:textId="77777777"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14:paraId="27C46ABC"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w:t>
            </w:r>
          </w:p>
        </w:tc>
        <w:tc>
          <w:tcPr>
            <w:tcW w:w="729" w:type="pct"/>
            <w:tcBorders>
              <w:top w:val="nil"/>
              <w:left w:val="nil"/>
              <w:bottom w:val="single" w:sz="4" w:space="0" w:color="auto"/>
              <w:right w:val="single" w:sz="4" w:space="0" w:color="auto"/>
            </w:tcBorders>
            <w:shd w:val="clear" w:color="000000" w:fill="FFFFFF"/>
            <w:vAlign w:val="center"/>
            <w:hideMark/>
          </w:tcPr>
          <w:p w14:paraId="353F76E7"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№38-01</w:t>
            </w:r>
          </w:p>
        </w:tc>
        <w:tc>
          <w:tcPr>
            <w:tcW w:w="758" w:type="pct"/>
            <w:tcBorders>
              <w:top w:val="nil"/>
              <w:left w:val="nil"/>
              <w:bottom w:val="single" w:sz="4" w:space="0" w:color="auto"/>
              <w:right w:val="single" w:sz="4" w:space="0" w:color="auto"/>
            </w:tcBorders>
            <w:shd w:val="clear" w:color="auto" w:fill="auto"/>
            <w:vAlign w:val="center"/>
            <w:hideMark/>
          </w:tcPr>
          <w:p w14:paraId="5EC15621"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27,088</w:t>
            </w:r>
          </w:p>
        </w:tc>
        <w:tc>
          <w:tcPr>
            <w:tcW w:w="823" w:type="pct"/>
            <w:tcBorders>
              <w:top w:val="nil"/>
              <w:left w:val="nil"/>
              <w:bottom w:val="single" w:sz="4" w:space="0" w:color="auto"/>
              <w:right w:val="single" w:sz="4" w:space="0" w:color="auto"/>
            </w:tcBorders>
            <w:shd w:val="clear" w:color="000000" w:fill="FFFFFF"/>
            <w:vAlign w:val="center"/>
            <w:hideMark/>
          </w:tcPr>
          <w:p w14:paraId="3A122481"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14:paraId="650F2DA5"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27,088</w:t>
            </w:r>
          </w:p>
        </w:tc>
        <w:tc>
          <w:tcPr>
            <w:tcW w:w="887" w:type="pct"/>
            <w:tcBorders>
              <w:top w:val="nil"/>
              <w:left w:val="nil"/>
              <w:bottom w:val="single" w:sz="4" w:space="0" w:color="auto"/>
              <w:right w:val="single" w:sz="4" w:space="0" w:color="auto"/>
            </w:tcBorders>
            <w:shd w:val="clear" w:color="000000" w:fill="FFFFFF"/>
            <w:vAlign w:val="center"/>
            <w:hideMark/>
          </w:tcPr>
          <w:p w14:paraId="12570968"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0,032</w:t>
            </w:r>
          </w:p>
        </w:tc>
        <w:tc>
          <w:tcPr>
            <w:tcW w:w="797" w:type="pct"/>
            <w:tcBorders>
              <w:top w:val="nil"/>
              <w:left w:val="nil"/>
              <w:bottom w:val="single" w:sz="4" w:space="0" w:color="auto"/>
              <w:right w:val="single" w:sz="4" w:space="0" w:color="auto"/>
            </w:tcBorders>
            <w:shd w:val="clear" w:color="000000" w:fill="FFFFFF"/>
            <w:vAlign w:val="center"/>
            <w:hideMark/>
          </w:tcPr>
          <w:p w14:paraId="301094ED" w14:textId="77777777" w:rsidR="008D5996" w:rsidRPr="00B906FF" w:rsidRDefault="008D5996" w:rsidP="008D5996">
            <w:pPr>
              <w:spacing w:after="0" w:line="240" w:lineRule="auto"/>
              <w:jc w:val="center"/>
              <w:rPr>
                <w:rFonts w:ascii="Times New Roman" w:hAnsi="Times New Roman" w:cs="Times New Roman"/>
                <w:color w:val="000000"/>
                <w:sz w:val="18"/>
                <w:szCs w:val="18"/>
              </w:rPr>
            </w:pPr>
            <w:r w:rsidRPr="00B906FF">
              <w:rPr>
                <w:rFonts w:ascii="Times New Roman" w:hAnsi="Times New Roman" w:cs="Times New Roman"/>
                <w:color w:val="000000"/>
                <w:sz w:val="18"/>
                <w:szCs w:val="18"/>
              </w:rPr>
              <w:t>27,056</w:t>
            </w:r>
          </w:p>
        </w:tc>
      </w:tr>
      <w:tr w:rsidR="008D5996" w:rsidRPr="00B906FF" w14:paraId="75B7616A" w14:textId="77777777"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14:paraId="0F93C8F7"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w:t>
            </w:r>
          </w:p>
        </w:tc>
        <w:tc>
          <w:tcPr>
            <w:tcW w:w="729" w:type="pct"/>
            <w:tcBorders>
              <w:top w:val="nil"/>
              <w:left w:val="nil"/>
              <w:bottom w:val="single" w:sz="4" w:space="0" w:color="auto"/>
              <w:right w:val="single" w:sz="4" w:space="0" w:color="auto"/>
            </w:tcBorders>
            <w:shd w:val="clear" w:color="000000" w:fill="FFFFFF"/>
            <w:vAlign w:val="center"/>
            <w:hideMark/>
          </w:tcPr>
          <w:p w14:paraId="339174F0"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№38-02</w:t>
            </w:r>
          </w:p>
        </w:tc>
        <w:tc>
          <w:tcPr>
            <w:tcW w:w="758" w:type="pct"/>
            <w:tcBorders>
              <w:top w:val="nil"/>
              <w:left w:val="nil"/>
              <w:bottom w:val="single" w:sz="4" w:space="0" w:color="auto"/>
              <w:right w:val="single" w:sz="4" w:space="0" w:color="auto"/>
            </w:tcBorders>
            <w:shd w:val="clear" w:color="auto" w:fill="auto"/>
            <w:vAlign w:val="center"/>
            <w:hideMark/>
          </w:tcPr>
          <w:p w14:paraId="6E3FE06B"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1,500</w:t>
            </w:r>
          </w:p>
        </w:tc>
        <w:tc>
          <w:tcPr>
            <w:tcW w:w="823" w:type="pct"/>
            <w:tcBorders>
              <w:top w:val="nil"/>
              <w:left w:val="nil"/>
              <w:bottom w:val="single" w:sz="4" w:space="0" w:color="auto"/>
              <w:right w:val="single" w:sz="4" w:space="0" w:color="auto"/>
            </w:tcBorders>
            <w:shd w:val="clear" w:color="000000" w:fill="FFFFFF"/>
            <w:vAlign w:val="center"/>
            <w:hideMark/>
          </w:tcPr>
          <w:p w14:paraId="239162C8"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14:paraId="1B875A84"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1,500</w:t>
            </w:r>
          </w:p>
        </w:tc>
        <w:tc>
          <w:tcPr>
            <w:tcW w:w="887" w:type="pct"/>
            <w:tcBorders>
              <w:top w:val="nil"/>
              <w:left w:val="nil"/>
              <w:bottom w:val="single" w:sz="4" w:space="0" w:color="auto"/>
              <w:right w:val="single" w:sz="4" w:space="0" w:color="auto"/>
            </w:tcBorders>
            <w:shd w:val="clear" w:color="000000" w:fill="FFFFFF"/>
            <w:vAlign w:val="center"/>
            <w:hideMark/>
          </w:tcPr>
          <w:p w14:paraId="32A834D9"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0,002</w:t>
            </w:r>
          </w:p>
        </w:tc>
        <w:tc>
          <w:tcPr>
            <w:tcW w:w="797" w:type="pct"/>
            <w:tcBorders>
              <w:top w:val="nil"/>
              <w:left w:val="nil"/>
              <w:bottom w:val="single" w:sz="4" w:space="0" w:color="auto"/>
              <w:right w:val="single" w:sz="4" w:space="0" w:color="auto"/>
            </w:tcBorders>
            <w:shd w:val="clear" w:color="000000" w:fill="FFFFFF"/>
            <w:vAlign w:val="center"/>
            <w:hideMark/>
          </w:tcPr>
          <w:p w14:paraId="7A0039D4" w14:textId="77777777" w:rsidR="008D5996" w:rsidRPr="00B906FF" w:rsidRDefault="008D5996" w:rsidP="008D5996">
            <w:pPr>
              <w:spacing w:after="0" w:line="240" w:lineRule="auto"/>
              <w:jc w:val="center"/>
              <w:rPr>
                <w:rFonts w:ascii="Times New Roman" w:hAnsi="Times New Roman" w:cs="Times New Roman"/>
                <w:color w:val="000000"/>
                <w:sz w:val="18"/>
                <w:szCs w:val="18"/>
              </w:rPr>
            </w:pPr>
            <w:r w:rsidRPr="00B906FF">
              <w:rPr>
                <w:rFonts w:ascii="Times New Roman" w:hAnsi="Times New Roman" w:cs="Times New Roman"/>
                <w:color w:val="000000"/>
                <w:sz w:val="18"/>
                <w:szCs w:val="18"/>
              </w:rPr>
              <w:t>1,498</w:t>
            </w:r>
          </w:p>
        </w:tc>
      </w:tr>
      <w:tr w:rsidR="008D5996" w:rsidRPr="00B906FF" w14:paraId="133F3175" w14:textId="77777777"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14:paraId="172112D3"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w:t>
            </w:r>
          </w:p>
        </w:tc>
        <w:tc>
          <w:tcPr>
            <w:tcW w:w="729" w:type="pct"/>
            <w:tcBorders>
              <w:top w:val="nil"/>
              <w:left w:val="nil"/>
              <w:bottom w:val="single" w:sz="4" w:space="0" w:color="auto"/>
              <w:right w:val="single" w:sz="4" w:space="0" w:color="auto"/>
            </w:tcBorders>
            <w:shd w:val="clear" w:color="000000" w:fill="FFFFFF"/>
            <w:vAlign w:val="center"/>
            <w:hideMark/>
          </w:tcPr>
          <w:p w14:paraId="6ADBF11B"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№38-03</w:t>
            </w:r>
          </w:p>
        </w:tc>
        <w:tc>
          <w:tcPr>
            <w:tcW w:w="758" w:type="pct"/>
            <w:tcBorders>
              <w:top w:val="nil"/>
              <w:left w:val="nil"/>
              <w:bottom w:val="single" w:sz="4" w:space="0" w:color="auto"/>
              <w:right w:val="single" w:sz="4" w:space="0" w:color="auto"/>
            </w:tcBorders>
            <w:shd w:val="clear" w:color="auto" w:fill="auto"/>
            <w:vAlign w:val="center"/>
            <w:hideMark/>
          </w:tcPr>
          <w:p w14:paraId="12BD8B74"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3,100</w:t>
            </w:r>
          </w:p>
        </w:tc>
        <w:tc>
          <w:tcPr>
            <w:tcW w:w="823" w:type="pct"/>
            <w:tcBorders>
              <w:top w:val="nil"/>
              <w:left w:val="nil"/>
              <w:bottom w:val="single" w:sz="4" w:space="0" w:color="auto"/>
              <w:right w:val="single" w:sz="4" w:space="0" w:color="auto"/>
            </w:tcBorders>
            <w:shd w:val="clear" w:color="000000" w:fill="FFFFFF"/>
            <w:vAlign w:val="center"/>
            <w:hideMark/>
          </w:tcPr>
          <w:p w14:paraId="0C9B9153"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14:paraId="4722C8C3"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3,100</w:t>
            </w:r>
          </w:p>
        </w:tc>
        <w:tc>
          <w:tcPr>
            <w:tcW w:w="887" w:type="pct"/>
            <w:tcBorders>
              <w:top w:val="nil"/>
              <w:left w:val="nil"/>
              <w:bottom w:val="single" w:sz="4" w:space="0" w:color="auto"/>
              <w:right w:val="single" w:sz="4" w:space="0" w:color="auto"/>
            </w:tcBorders>
            <w:shd w:val="clear" w:color="000000" w:fill="FFFFFF"/>
            <w:vAlign w:val="center"/>
            <w:hideMark/>
          </w:tcPr>
          <w:p w14:paraId="1C7CAFBE"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0,005</w:t>
            </w:r>
          </w:p>
        </w:tc>
        <w:tc>
          <w:tcPr>
            <w:tcW w:w="797" w:type="pct"/>
            <w:tcBorders>
              <w:top w:val="nil"/>
              <w:left w:val="nil"/>
              <w:bottom w:val="single" w:sz="4" w:space="0" w:color="auto"/>
              <w:right w:val="single" w:sz="4" w:space="0" w:color="auto"/>
            </w:tcBorders>
            <w:shd w:val="clear" w:color="000000" w:fill="FFFFFF"/>
            <w:vAlign w:val="center"/>
            <w:hideMark/>
          </w:tcPr>
          <w:p w14:paraId="766EC9C3" w14:textId="77777777" w:rsidR="008D5996" w:rsidRPr="00B906FF" w:rsidRDefault="008D5996" w:rsidP="008D5996">
            <w:pPr>
              <w:spacing w:after="0" w:line="240" w:lineRule="auto"/>
              <w:jc w:val="center"/>
              <w:rPr>
                <w:rFonts w:ascii="Times New Roman" w:hAnsi="Times New Roman" w:cs="Times New Roman"/>
                <w:color w:val="000000"/>
                <w:sz w:val="18"/>
                <w:szCs w:val="18"/>
              </w:rPr>
            </w:pPr>
            <w:r w:rsidRPr="00B906FF">
              <w:rPr>
                <w:rFonts w:ascii="Times New Roman" w:hAnsi="Times New Roman" w:cs="Times New Roman"/>
                <w:color w:val="000000"/>
                <w:sz w:val="18"/>
                <w:szCs w:val="18"/>
              </w:rPr>
              <w:t>3,095</w:t>
            </w:r>
          </w:p>
        </w:tc>
      </w:tr>
      <w:tr w:rsidR="008D5996" w:rsidRPr="00B906FF" w14:paraId="2AE2761F" w14:textId="77777777"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14:paraId="7A591377"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4</w:t>
            </w:r>
          </w:p>
        </w:tc>
        <w:tc>
          <w:tcPr>
            <w:tcW w:w="729" w:type="pct"/>
            <w:tcBorders>
              <w:top w:val="nil"/>
              <w:left w:val="nil"/>
              <w:bottom w:val="single" w:sz="4" w:space="0" w:color="auto"/>
              <w:right w:val="single" w:sz="4" w:space="0" w:color="auto"/>
            </w:tcBorders>
            <w:shd w:val="clear" w:color="000000" w:fill="FFFFFF"/>
            <w:vAlign w:val="center"/>
            <w:hideMark/>
          </w:tcPr>
          <w:p w14:paraId="464CC4C0"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№38-04</w:t>
            </w:r>
          </w:p>
        </w:tc>
        <w:tc>
          <w:tcPr>
            <w:tcW w:w="758" w:type="pct"/>
            <w:tcBorders>
              <w:top w:val="nil"/>
              <w:left w:val="nil"/>
              <w:bottom w:val="single" w:sz="4" w:space="0" w:color="auto"/>
              <w:right w:val="single" w:sz="4" w:space="0" w:color="auto"/>
            </w:tcBorders>
            <w:shd w:val="clear" w:color="auto" w:fill="auto"/>
            <w:vAlign w:val="center"/>
            <w:hideMark/>
          </w:tcPr>
          <w:p w14:paraId="0A24D1CB" w14:textId="3658C993" w:rsidR="008D5996" w:rsidRPr="00025DFD" w:rsidRDefault="008D5996" w:rsidP="008D5996">
            <w:pPr>
              <w:spacing w:after="0" w:line="240" w:lineRule="auto"/>
              <w:jc w:val="center"/>
              <w:rPr>
                <w:rFonts w:ascii="Times New Roman" w:eastAsia="Times New Roman" w:hAnsi="Times New Roman" w:cs="Times New Roman"/>
                <w:color w:val="000000"/>
                <w:sz w:val="18"/>
                <w:szCs w:val="18"/>
                <w:highlight w:val="green"/>
                <w:lang w:eastAsia="ru-RU"/>
              </w:rPr>
            </w:pPr>
            <w:r w:rsidRPr="00025DFD">
              <w:rPr>
                <w:rFonts w:ascii="Times New Roman" w:eastAsia="Times New Roman" w:hAnsi="Times New Roman" w:cs="Times New Roman"/>
                <w:color w:val="000000"/>
                <w:sz w:val="18"/>
                <w:szCs w:val="18"/>
                <w:highlight w:val="green"/>
                <w:lang w:eastAsia="ru-RU"/>
              </w:rPr>
              <w:t>1,40</w:t>
            </w:r>
            <w:r w:rsidR="00025DFD" w:rsidRPr="00025DFD">
              <w:rPr>
                <w:rFonts w:ascii="Times New Roman" w:eastAsia="Times New Roman" w:hAnsi="Times New Roman" w:cs="Times New Roman"/>
                <w:color w:val="000000"/>
                <w:sz w:val="18"/>
                <w:szCs w:val="18"/>
                <w:highlight w:val="green"/>
                <w:lang w:eastAsia="ru-RU"/>
              </w:rPr>
              <w:t>2</w:t>
            </w:r>
          </w:p>
        </w:tc>
        <w:tc>
          <w:tcPr>
            <w:tcW w:w="823" w:type="pct"/>
            <w:tcBorders>
              <w:top w:val="nil"/>
              <w:left w:val="nil"/>
              <w:bottom w:val="single" w:sz="4" w:space="0" w:color="auto"/>
              <w:right w:val="single" w:sz="4" w:space="0" w:color="auto"/>
            </w:tcBorders>
            <w:shd w:val="clear" w:color="000000" w:fill="FFFFFF"/>
            <w:vAlign w:val="center"/>
            <w:hideMark/>
          </w:tcPr>
          <w:p w14:paraId="41911CA2" w14:textId="77777777" w:rsidR="008D5996" w:rsidRPr="00025DFD" w:rsidRDefault="008D5996" w:rsidP="008D5996">
            <w:pPr>
              <w:spacing w:after="0" w:line="240" w:lineRule="auto"/>
              <w:jc w:val="center"/>
              <w:rPr>
                <w:rFonts w:ascii="Times New Roman" w:eastAsia="Times New Roman" w:hAnsi="Times New Roman" w:cs="Times New Roman"/>
                <w:color w:val="000000"/>
                <w:sz w:val="18"/>
                <w:szCs w:val="18"/>
                <w:highlight w:val="green"/>
                <w:lang w:eastAsia="ru-RU"/>
              </w:rPr>
            </w:pPr>
            <w:r w:rsidRPr="00025DFD">
              <w:rPr>
                <w:rFonts w:ascii="Times New Roman" w:eastAsia="Times New Roman" w:hAnsi="Times New Roman" w:cs="Times New Roman"/>
                <w:color w:val="000000"/>
                <w:sz w:val="18"/>
                <w:szCs w:val="18"/>
                <w:highlight w:val="green"/>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14:paraId="77043C0E" w14:textId="742608EB" w:rsidR="00025DFD" w:rsidRPr="00025DFD" w:rsidRDefault="008D5996" w:rsidP="00025DFD">
            <w:pPr>
              <w:spacing w:after="0" w:line="240" w:lineRule="auto"/>
              <w:jc w:val="center"/>
              <w:rPr>
                <w:rFonts w:ascii="Times New Roman" w:eastAsia="Times New Roman" w:hAnsi="Times New Roman" w:cs="Times New Roman"/>
                <w:color w:val="000000"/>
                <w:sz w:val="18"/>
                <w:szCs w:val="18"/>
                <w:highlight w:val="green"/>
                <w:lang w:eastAsia="ru-RU"/>
              </w:rPr>
            </w:pPr>
            <w:r w:rsidRPr="00025DFD">
              <w:rPr>
                <w:rFonts w:ascii="Times New Roman" w:eastAsia="Times New Roman" w:hAnsi="Times New Roman" w:cs="Times New Roman"/>
                <w:color w:val="000000"/>
                <w:sz w:val="18"/>
                <w:szCs w:val="18"/>
                <w:highlight w:val="green"/>
                <w:lang w:eastAsia="ru-RU"/>
              </w:rPr>
              <w:t>1,40</w:t>
            </w:r>
            <w:r w:rsidR="00025DFD" w:rsidRPr="00025DFD">
              <w:rPr>
                <w:rFonts w:ascii="Times New Roman" w:eastAsia="Times New Roman" w:hAnsi="Times New Roman" w:cs="Times New Roman"/>
                <w:color w:val="000000"/>
                <w:sz w:val="18"/>
                <w:szCs w:val="18"/>
                <w:highlight w:val="green"/>
                <w:lang w:eastAsia="ru-RU"/>
              </w:rPr>
              <w:t>2</w:t>
            </w:r>
          </w:p>
        </w:tc>
        <w:tc>
          <w:tcPr>
            <w:tcW w:w="887" w:type="pct"/>
            <w:tcBorders>
              <w:top w:val="nil"/>
              <w:left w:val="nil"/>
              <w:bottom w:val="single" w:sz="4" w:space="0" w:color="auto"/>
              <w:right w:val="single" w:sz="4" w:space="0" w:color="auto"/>
            </w:tcBorders>
            <w:shd w:val="clear" w:color="000000" w:fill="FFFFFF"/>
            <w:vAlign w:val="center"/>
            <w:hideMark/>
          </w:tcPr>
          <w:p w14:paraId="7880D0AE" w14:textId="77777777" w:rsidR="008D5996" w:rsidRPr="00025DFD" w:rsidRDefault="008D5996" w:rsidP="008D5996">
            <w:pPr>
              <w:spacing w:after="0" w:line="240" w:lineRule="auto"/>
              <w:jc w:val="center"/>
              <w:rPr>
                <w:rFonts w:ascii="Times New Roman" w:eastAsia="Times New Roman" w:hAnsi="Times New Roman" w:cs="Times New Roman"/>
                <w:color w:val="000000"/>
                <w:sz w:val="18"/>
                <w:szCs w:val="18"/>
                <w:highlight w:val="green"/>
                <w:lang w:eastAsia="ru-RU"/>
              </w:rPr>
            </w:pPr>
            <w:r w:rsidRPr="00025DFD">
              <w:rPr>
                <w:rFonts w:ascii="Times New Roman" w:eastAsia="Times New Roman" w:hAnsi="Times New Roman" w:cs="Times New Roman"/>
                <w:color w:val="000000"/>
                <w:sz w:val="18"/>
                <w:szCs w:val="18"/>
                <w:highlight w:val="green"/>
                <w:lang w:eastAsia="ru-RU"/>
              </w:rPr>
              <w:t>0,006</w:t>
            </w:r>
          </w:p>
        </w:tc>
        <w:tc>
          <w:tcPr>
            <w:tcW w:w="797" w:type="pct"/>
            <w:tcBorders>
              <w:top w:val="nil"/>
              <w:left w:val="nil"/>
              <w:bottom w:val="single" w:sz="4" w:space="0" w:color="auto"/>
              <w:right w:val="single" w:sz="4" w:space="0" w:color="auto"/>
            </w:tcBorders>
            <w:shd w:val="clear" w:color="000000" w:fill="FFFFFF"/>
            <w:vAlign w:val="center"/>
            <w:hideMark/>
          </w:tcPr>
          <w:p w14:paraId="00D29D20" w14:textId="5ABB5485" w:rsidR="008D5996" w:rsidRPr="00025DFD" w:rsidRDefault="008D5996" w:rsidP="008D5996">
            <w:pPr>
              <w:spacing w:after="0" w:line="240" w:lineRule="auto"/>
              <w:jc w:val="center"/>
              <w:rPr>
                <w:rFonts w:ascii="Times New Roman" w:hAnsi="Times New Roman" w:cs="Times New Roman"/>
                <w:color w:val="000000"/>
                <w:sz w:val="18"/>
                <w:szCs w:val="18"/>
                <w:highlight w:val="green"/>
              </w:rPr>
            </w:pPr>
            <w:r w:rsidRPr="00025DFD">
              <w:rPr>
                <w:rFonts w:ascii="Times New Roman" w:hAnsi="Times New Roman" w:cs="Times New Roman"/>
                <w:color w:val="000000"/>
                <w:sz w:val="18"/>
                <w:szCs w:val="18"/>
                <w:highlight w:val="green"/>
              </w:rPr>
              <w:t>1,39</w:t>
            </w:r>
            <w:r w:rsidR="00025DFD" w:rsidRPr="00025DFD">
              <w:rPr>
                <w:rFonts w:ascii="Times New Roman" w:hAnsi="Times New Roman" w:cs="Times New Roman"/>
                <w:color w:val="000000"/>
                <w:sz w:val="18"/>
                <w:szCs w:val="18"/>
                <w:highlight w:val="green"/>
              </w:rPr>
              <w:t>6</w:t>
            </w:r>
          </w:p>
        </w:tc>
      </w:tr>
      <w:tr w:rsidR="008D5996" w:rsidRPr="00B906FF" w14:paraId="1DBB86AA" w14:textId="77777777"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14:paraId="4CDA3E28"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5</w:t>
            </w:r>
          </w:p>
        </w:tc>
        <w:tc>
          <w:tcPr>
            <w:tcW w:w="729" w:type="pct"/>
            <w:tcBorders>
              <w:top w:val="nil"/>
              <w:left w:val="nil"/>
              <w:bottom w:val="single" w:sz="4" w:space="0" w:color="auto"/>
              <w:right w:val="single" w:sz="4" w:space="0" w:color="auto"/>
            </w:tcBorders>
            <w:shd w:val="clear" w:color="000000" w:fill="FFFFFF"/>
            <w:vAlign w:val="center"/>
            <w:hideMark/>
          </w:tcPr>
          <w:p w14:paraId="6B8F6107"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№38-05</w:t>
            </w:r>
          </w:p>
        </w:tc>
        <w:tc>
          <w:tcPr>
            <w:tcW w:w="758" w:type="pct"/>
            <w:tcBorders>
              <w:top w:val="nil"/>
              <w:left w:val="nil"/>
              <w:bottom w:val="single" w:sz="4" w:space="0" w:color="auto"/>
              <w:right w:val="single" w:sz="4" w:space="0" w:color="auto"/>
            </w:tcBorders>
            <w:shd w:val="clear" w:color="auto" w:fill="auto"/>
            <w:vAlign w:val="center"/>
            <w:hideMark/>
          </w:tcPr>
          <w:p w14:paraId="768A3FA0"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0,645</w:t>
            </w:r>
          </w:p>
        </w:tc>
        <w:tc>
          <w:tcPr>
            <w:tcW w:w="823" w:type="pct"/>
            <w:tcBorders>
              <w:top w:val="nil"/>
              <w:left w:val="nil"/>
              <w:bottom w:val="single" w:sz="4" w:space="0" w:color="auto"/>
              <w:right w:val="single" w:sz="4" w:space="0" w:color="auto"/>
            </w:tcBorders>
            <w:shd w:val="clear" w:color="000000" w:fill="FFFFFF"/>
            <w:vAlign w:val="center"/>
            <w:hideMark/>
          </w:tcPr>
          <w:p w14:paraId="30B7E785"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14:paraId="1A399FAD"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0,645</w:t>
            </w:r>
          </w:p>
        </w:tc>
        <w:tc>
          <w:tcPr>
            <w:tcW w:w="887" w:type="pct"/>
            <w:tcBorders>
              <w:top w:val="nil"/>
              <w:left w:val="nil"/>
              <w:bottom w:val="single" w:sz="4" w:space="0" w:color="auto"/>
              <w:right w:val="single" w:sz="4" w:space="0" w:color="auto"/>
            </w:tcBorders>
            <w:shd w:val="clear" w:color="000000" w:fill="FFFFFF"/>
            <w:vAlign w:val="center"/>
            <w:hideMark/>
          </w:tcPr>
          <w:p w14:paraId="2FAF78D4"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0,002</w:t>
            </w:r>
          </w:p>
        </w:tc>
        <w:tc>
          <w:tcPr>
            <w:tcW w:w="797" w:type="pct"/>
            <w:tcBorders>
              <w:top w:val="nil"/>
              <w:left w:val="nil"/>
              <w:bottom w:val="single" w:sz="4" w:space="0" w:color="auto"/>
              <w:right w:val="single" w:sz="4" w:space="0" w:color="auto"/>
            </w:tcBorders>
            <w:shd w:val="clear" w:color="000000" w:fill="FFFFFF"/>
            <w:vAlign w:val="center"/>
            <w:hideMark/>
          </w:tcPr>
          <w:p w14:paraId="79BB33B4" w14:textId="77777777" w:rsidR="008D5996" w:rsidRPr="00B906FF" w:rsidRDefault="008D5996" w:rsidP="008D5996">
            <w:pPr>
              <w:spacing w:after="0" w:line="240" w:lineRule="auto"/>
              <w:jc w:val="center"/>
              <w:rPr>
                <w:rFonts w:ascii="Times New Roman" w:hAnsi="Times New Roman" w:cs="Times New Roman"/>
                <w:color w:val="000000"/>
                <w:sz w:val="18"/>
                <w:szCs w:val="18"/>
              </w:rPr>
            </w:pPr>
            <w:r w:rsidRPr="00B906FF">
              <w:rPr>
                <w:rFonts w:ascii="Times New Roman" w:hAnsi="Times New Roman" w:cs="Times New Roman"/>
                <w:color w:val="000000"/>
                <w:sz w:val="18"/>
                <w:szCs w:val="18"/>
              </w:rPr>
              <w:t>0,643</w:t>
            </w:r>
          </w:p>
        </w:tc>
      </w:tr>
      <w:tr w:rsidR="008D5996" w:rsidRPr="00B906FF" w14:paraId="27B95963" w14:textId="77777777"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14:paraId="3E29EE6A"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6</w:t>
            </w:r>
          </w:p>
        </w:tc>
        <w:tc>
          <w:tcPr>
            <w:tcW w:w="729" w:type="pct"/>
            <w:tcBorders>
              <w:top w:val="nil"/>
              <w:left w:val="nil"/>
              <w:bottom w:val="single" w:sz="4" w:space="0" w:color="auto"/>
              <w:right w:val="single" w:sz="4" w:space="0" w:color="auto"/>
            </w:tcBorders>
            <w:shd w:val="clear" w:color="000000" w:fill="FFFFFF"/>
            <w:vAlign w:val="center"/>
            <w:hideMark/>
          </w:tcPr>
          <w:p w14:paraId="69AC3D5C"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№38-07</w:t>
            </w:r>
          </w:p>
        </w:tc>
        <w:tc>
          <w:tcPr>
            <w:tcW w:w="758" w:type="pct"/>
            <w:tcBorders>
              <w:top w:val="nil"/>
              <w:left w:val="nil"/>
              <w:bottom w:val="single" w:sz="4" w:space="0" w:color="auto"/>
              <w:right w:val="single" w:sz="4" w:space="0" w:color="auto"/>
            </w:tcBorders>
            <w:shd w:val="clear" w:color="auto" w:fill="auto"/>
            <w:vAlign w:val="center"/>
            <w:hideMark/>
          </w:tcPr>
          <w:p w14:paraId="0FBADEFF"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7,740</w:t>
            </w:r>
          </w:p>
        </w:tc>
        <w:tc>
          <w:tcPr>
            <w:tcW w:w="823" w:type="pct"/>
            <w:tcBorders>
              <w:top w:val="nil"/>
              <w:left w:val="nil"/>
              <w:bottom w:val="single" w:sz="4" w:space="0" w:color="auto"/>
              <w:right w:val="single" w:sz="4" w:space="0" w:color="auto"/>
            </w:tcBorders>
            <w:shd w:val="clear" w:color="000000" w:fill="FFFFFF"/>
            <w:vAlign w:val="center"/>
            <w:hideMark/>
          </w:tcPr>
          <w:p w14:paraId="0F0997AF"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14:paraId="7E0CCD24"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7,740</w:t>
            </w:r>
          </w:p>
        </w:tc>
        <w:tc>
          <w:tcPr>
            <w:tcW w:w="887" w:type="pct"/>
            <w:tcBorders>
              <w:top w:val="nil"/>
              <w:left w:val="nil"/>
              <w:bottom w:val="single" w:sz="4" w:space="0" w:color="auto"/>
              <w:right w:val="single" w:sz="4" w:space="0" w:color="auto"/>
            </w:tcBorders>
            <w:shd w:val="clear" w:color="000000" w:fill="FFFFFF"/>
            <w:vAlign w:val="center"/>
            <w:hideMark/>
          </w:tcPr>
          <w:p w14:paraId="4C26E39A"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0,02</w:t>
            </w:r>
          </w:p>
        </w:tc>
        <w:tc>
          <w:tcPr>
            <w:tcW w:w="797" w:type="pct"/>
            <w:tcBorders>
              <w:top w:val="nil"/>
              <w:left w:val="nil"/>
              <w:bottom w:val="single" w:sz="4" w:space="0" w:color="auto"/>
              <w:right w:val="single" w:sz="4" w:space="0" w:color="auto"/>
            </w:tcBorders>
            <w:shd w:val="clear" w:color="000000" w:fill="FFFFFF"/>
            <w:vAlign w:val="center"/>
            <w:hideMark/>
          </w:tcPr>
          <w:p w14:paraId="0AF658CD" w14:textId="77777777" w:rsidR="008D5996" w:rsidRPr="00B906FF" w:rsidRDefault="008D5996" w:rsidP="008D5996">
            <w:pPr>
              <w:spacing w:after="0" w:line="240" w:lineRule="auto"/>
              <w:jc w:val="center"/>
              <w:rPr>
                <w:rFonts w:ascii="Times New Roman" w:hAnsi="Times New Roman" w:cs="Times New Roman"/>
                <w:color w:val="000000"/>
                <w:sz w:val="18"/>
                <w:szCs w:val="18"/>
              </w:rPr>
            </w:pPr>
            <w:r w:rsidRPr="00B906FF">
              <w:rPr>
                <w:rFonts w:ascii="Times New Roman" w:hAnsi="Times New Roman" w:cs="Times New Roman"/>
                <w:color w:val="000000"/>
                <w:sz w:val="18"/>
                <w:szCs w:val="18"/>
              </w:rPr>
              <w:t>7,72</w:t>
            </w:r>
          </w:p>
        </w:tc>
      </w:tr>
      <w:tr w:rsidR="008D5996" w:rsidRPr="00B906FF" w14:paraId="1DE8EE20" w14:textId="77777777"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14:paraId="0CA6E530"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7</w:t>
            </w:r>
          </w:p>
        </w:tc>
        <w:tc>
          <w:tcPr>
            <w:tcW w:w="729" w:type="pct"/>
            <w:tcBorders>
              <w:top w:val="nil"/>
              <w:left w:val="nil"/>
              <w:bottom w:val="single" w:sz="4" w:space="0" w:color="auto"/>
              <w:right w:val="single" w:sz="4" w:space="0" w:color="auto"/>
            </w:tcBorders>
            <w:shd w:val="clear" w:color="000000" w:fill="FFFFFF"/>
            <w:vAlign w:val="center"/>
            <w:hideMark/>
          </w:tcPr>
          <w:p w14:paraId="79B31B15"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№38-08</w:t>
            </w:r>
          </w:p>
        </w:tc>
        <w:tc>
          <w:tcPr>
            <w:tcW w:w="758" w:type="pct"/>
            <w:tcBorders>
              <w:top w:val="nil"/>
              <w:left w:val="nil"/>
              <w:bottom w:val="single" w:sz="4" w:space="0" w:color="auto"/>
              <w:right w:val="single" w:sz="4" w:space="0" w:color="auto"/>
            </w:tcBorders>
            <w:shd w:val="clear" w:color="auto" w:fill="auto"/>
            <w:vAlign w:val="center"/>
            <w:hideMark/>
          </w:tcPr>
          <w:p w14:paraId="6722DAC1"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1,300</w:t>
            </w:r>
          </w:p>
        </w:tc>
        <w:tc>
          <w:tcPr>
            <w:tcW w:w="823" w:type="pct"/>
            <w:tcBorders>
              <w:top w:val="nil"/>
              <w:left w:val="nil"/>
              <w:bottom w:val="single" w:sz="4" w:space="0" w:color="auto"/>
              <w:right w:val="single" w:sz="4" w:space="0" w:color="auto"/>
            </w:tcBorders>
            <w:shd w:val="clear" w:color="000000" w:fill="FFFFFF"/>
            <w:vAlign w:val="center"/>
            <w:hideMark/>
          </w:tcPr>
          <w:p w14:paraId="3F2F0E22"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14:paraId="0B3DF709"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1,300</w:t>
            </w:r>
          </w:p>
        </w:tc>
        <w:tc>
          <w:tcPr>
            <w:tcW w:w="887" w:type="pct"/>
            <w:tcBorders>
              <w:top w:val="nil"/>
              <w:left w:val="nil"/>
              <w:bottom w:val="single" w:sz="4" w:space="0" w:color="auto"/>
              <w:right w:val="single" w:sz="4" w:space="0" w:color="auto"/>
            </w:tcBorders>
            <w:shd w:val="clear" w:color="000000" w:fill="FFFFFF"/>
            <w:vAlign w:val="center"/>
            <w:hideMark/>
          </w:tcPr>
          <w:p w14:paraId="633ACF16"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0,002</w:t>
            </w:r>
          </w:p>
        </w:tc>
        <w:tc>
          <w:tcPr>
            <w:tcW w:w="797" w:type="pct"/>
            <w:tcBorders>
              <w:top w:val="nil"/>
              <w:left w:val="nil"/>
              <w:bottom w:val="single" w:sz="4" w:space="0" w:color="auto"/>
              <w:right w:val="single" w:sz="4" w:space="0" w:color="auto"/>
            </w:tcBorders>
            <w:shd w:val="clear" w:color="000000" w:fill="FFFFFF"/>
            <w:vAlign w:val="center"/>
            <w:hideMark/>
          </w:tcPr>
          <w:p w14:paraId="62276F62" w14:textId="77777777" w:rsidR="008D5996" w:rsidRPr="00B906FF" w:rsidRDefault="008D5996" w:rsidP="008D5996">
            <w:pPr>
              <w:spacing w:after="0" w:line="240" w:lineRule="auto"/>
              <w:jc w:val="center"/>
              <w:rPr>
                <w:rFonts w:ascii="Times New Roman" w:hAnsi="Times New Roman" w:cs="Times New Roman"/>
                <w:color w:val="000000"/>
                <w:sz w:val="18"/>
                <w:szCs w:val="18"/>
              </w:rPr>
            </w:pPr>
            <w:r w:rsidRPr="00B906FF">
              <w:rPr>
                <w:rFonts w:ascii="Times New Roman" w:hAnsi="Times New Roman" w:cs="Times New Roman"/>
                <w:color w:val="000000"/>
                <w:sz w:val="18"/>
                <w:szCs w:val="18"/>
              </w:rPr>
              <w:t>1,298</w:t>
            </w:r>
          </w:p>
        </w:tc>
      </w:tr>
      <w:tr w:rsidR="008D5996" w:rsidRPr="00B906FF" w14:paraId="7F6997C6" w14:textId="77777777"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14:paraId="0C040E35"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w:t>
            </w:r>
          </w:p>
        </w:tc>
        <w:tc>
          <w:tcPr>
            <w:tcW w:w="729" w:type="pct"/>
            <w:tcBorders>
              <w:top w:val="nil"/>
              <w:left w:val="nil"/>
              <w:bottom w:val="single" w:sz="4" w:space="0" w:color="auto"/>
              <w:right w:val="single" w:sz="4" w:space="0" w:color="auto"/>
            </w:tcBorders>
            <w:shd w:val="clear" w:color="000000" w:fill="FFFFFF"/>
            <w:vAlign w:val="center"/>
            <w:hideMark/>
          </w:tcPr>
          <w:p w14:paraId="12A1ACCC"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№38-09</w:t>
            </w:r>
          </w:p>
        </w:tc>
        <w:tc>
          <w:tcPr>
            <w:tcW w:w="758" w:type="pct"/>
            <w:tcBorders>
              <w:top w:val="nil"/>
              <w:left w:val="nil"/>
              <w:bottom w:val="single" w:sz="4" w:space="0" w:color="auto"/>
              <w:right w:val="single" w:sz="4" w:space="0" w:color="auto"/>
            </w:tcBorders>
            <w:shd w:val="clear" w:color="auto" w:fill="auto"/>
            <w:vAlign w:val="center"/>
            <w:hideMark/>
          </w:tcPr>
          <w:p w14:paraId="5F6EC1A9"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5,000</w:t>
            </w:r>
          </w:p>
        </w:tc>
        <w:tc>
          <w:tcPr>
            <w:tcW w:w="823" w:type="pct"/>
            <w:tcBorders>
              <w:top w:val="nil"/>
              <w:left w:val="nil"/>
              <w:bottom w:val="single" w:sz="4" w:space="0" w:color="auto"/>
              <w:right w:val="single" w:sz="4" w:space="0" w:color="auto"/>
            </w:tcBorders>
            <w:shd w:val="clear" w:color="000000" w:fill="FFFFFF"/>
            <w:vAlign w:val="center"/>
            <w:hideMark/>
          </w:tcPr>
          <w:p w14:paraId="37084909"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14:paraId="53E6B389"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5,000</w:t>
            </w:r>
          </w:p>
        </w:tc>
        <w:tc>
          <w:tcPr>
            <w:tcW w:w="887" w:type="pct"/>
            <w:tcBorders>
              <w:top w:val="nil"/>
              <w:left w:val="nil"/>
              <w:bottom w:val="single" w:sz="4" w:space="0" w:color="auto"/>
              <w:right w:val="single" w:sz="4" w:space="0" w:color="auto"/>
            </w:tcBorders>
            <w:shd w:val="clear" w:color="000000" w:fill="FFFFFF"/>
            <w:vAlign w:val="center"/>
            <w:hideMark/>
          </w:tcPr>
          <w:p w14:paraId="548283BB"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0,008</w:t>
            </w:r>
          </w:p>
        </w:tc>
        <w:tc>
          <w:tcPr>
            <w:tcW w:w="797" w:type="pct"/>
            <w:tcBorders>
              <w:top w:val="nil"/>
              <w:left w:val="nil"/>
              <w:bottom w:val="single" w:sz="4" w:space="0" w:color="auto"/>
              <w:right w:val="single" w:sz="4" w:space="0" w:color="auto"/>
            </w:tcBorders>
            <w:shd w:val="clear" w:color="000000" w:fill="FFFFFF"/>
            <w:vAlign w:val="center"/>
            <w:hideMark/>
          </w:tcPr>
          <w:p w14:paraId="2E048B87" w14:textId="77777777" w:rsidR="008D5996" w:rsidRPr="00B906FF" w:rsidRDefault="008D5996" w:rsidP="008D5996">
            <w:pPr>
              <w:spacing w:after="0" w:line="240" w:lineRule="auto"/>
              <w:jc w:val="center"/>
              <w:rPr>
                <w:rFonts w:ascii="Times New Roman" w:hAnsi="Times New Roman" w:cs="Times New Roman"/>
                <w:color w:val="000000"/>
                <w:sz w:val="18"/>
                <w:szCs w:val="18"/>
              </w:rPr>
            </w:pPr>
            <w:r w:rsidRPr="00B906FF">
              <w:rPr>
                <w:rFonts w:ascii="Times New Roman" w:hAnsi="Times New Roman" w:cs="Times New Roman"/>
                <w:color w:val="000000"/>
                <w:sz w:val="18"/>
                <w:szCs w:val="18"/>
              </w:rPr>
              <w:t>4,992</w:t>
            </w:r>
          </w:p>
        </w:tc>
      </w:tr>
      <w:tr w:rsidR="008D5996" w:rsidRPr="00B906FF" w14:paraId="53A8EC0E" w14:textId="77777777"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14:paraId="10F0900D"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9</w:t>
            </w:r>
          </w:p>
        </w:tc>
        <w:tc>
          <w:tcPr>
            <w:tcW w:w="729" w:type="pct"/>
            <w:tcBorders>
              <w:top w:val="nil"/>
              <w:left w:val="nil"/>
              <w:bottom w:val="single" w:sz="4" w:space="0" w:color="auto"/>
              <w:right w:val="single" w:sz="4" w:space="0" w:color="auto"/>
            </w:tcBorders>
            <w:shd w:val="clear" w:color="000000" w:fill="FFFFFF"/>
            <w:vAlign w:val="center"/>
            <w:hideMark/>
          </w:tcPr>
          <w:p w14:paraId="77D305C8"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№38-10</w:t>
            </w:r>
          </w:p>
        </w:tc>
        <w:tc>
          <w:tcPr>
            <w:tcW w:w="758" w:type="pct"/>
            <w:tcBorders>
              <w:top w:val="nil"/>
              <w:left w:val="nil"/>
              <w:bottom w:val="single" w:sz="4" w:space="0" w:color="auto"/>
              <w:right w:val="single" w:sz="4" w:space="0" w:color="auto"/>
            </w:tcBorders>
            <w:shd w:val="clear" w:color="auto" w:fill="auto"/>
            <w:vAlign w:val="center"/>
            <w:hideMark/>
          </w:tcPr>
          <w:p w14:paraId="7591B94C" w14:textId="10765539" w:rsidR="008D5996" w:rsidRPr="00025DFD" w:rsidRDefault="008D5996" w:rsidP="008D5996">
            <w:pPr>
              <w:spacing w:after="0" w:line="240" w:lineRule="auto"/>
              <w:jc w:val="center"/>
              <w:rPr>
                <w:rFonts w:ascii="Times New Roman" w:eastAsia="Times New Roman" w:hAnsi="Times New Roman" w:cs="Times New Roman"/>
                <w:color w:val="000000"/>
                <w:sz w:val="18"/>
                <w:szCs w:val="18"/>
                <w:highlight w:val="green"/>
                <w:lang w:eastAsia="ru-RU"/>
              </w:rPr>
            </w:pPr>
            <w:r w:rsidRPr="00025DFD">
              <w:rPr>
                <w:rFonts w:ascii="Times New Roman" w:eastAsia="Times New Roman" w:hAnsi="Times New Roman" w:cs="Times New Roman"/>
                <w:color w:val="000000"/>
                <w:sz w:val="18"/>
                <w:szCs w:val="18"/>
                <w:highlight w:val="green"/>
                <w:lang w:eastAsia="ru-RU"/>
              </w:rPr>
              <w:t>1,08</w:t>
            </w:r>
            <w:r w:rsidR="00025DFD" w:rsidRPr="00025DFD">
              <w:rPr>
                <w:rFonts w:ascii="Times New Roman" w:eastAsia="Times New Roman" w:hAnsi="Times New Roman" w:cs="Times New Roman"/>
                <w:color w:val="000000"/>
                <w:sz w:val="18"/>
                <w:szCs w:val="18"/>
                <w:highlight w:val="green"/>
                <w:lang w:eastAsia="ru-RU"/>
              </w:rPr>
              <w:t>4</w:t>
            </w:r>
          </w:p>
        </w:tc>
        <w:tc>
          <w:tcPr>
            <w:tcW w:w="823" w:type="pct"/>
            <w:tcBorders>
              <w:top w:val="nil"/>
              <w:left w:val="nil"/>
              <w:bottom w:val="single" w:sz="4" w:space="0" w:color="auto"/>
              <w:right w:val="single" w:sz="4" w:space="0" w:color="auto"/>
            </w:tcBorders>
            <w:shd w:val="clear" w:color="000000" w:fill="FFFFFF"/>
            <w:vAlign w:val="center"/>
            <w:hideMark/>
          </w:tcPr>
          <w:p w14:paraId="727E8B52" w14:textId="77777777" w:rsidR="008D5996" w:rsidRPr="00025DFD" w:rsidRDefault="008D5996" w:rsidP="008D5996">
            <w:pPr>
              <w:spacing w:after="0" w:line="240" w:lineRule="auto"/>
              <w:jc w:val="center"/>
              <w:rPr>
                <w:rFonts w:ascii="Times New Roman" w:eastAsia="Times New Roman" w:hAnsi="Times New Roman" w:cs="Times New Roman"/>
                <w:color w:val="000000"/>
                <w:sz w:val="18"/>
                <w:szCs w:val="18"/>
                <w:highlight w:val="green"/>
                <w:lang w:eastAsia="ru-RU"/>
              </w:rPr>
            </w:pPr>
            <w:r w:rsidRPr="00025DFD">
              <w:rPr>
                <w:rFonts w:ascii="Times New Roman" w:eastAsia="Times New Roman" w:hAnsi="Times New Roman" w:cs="Times New Roman"/>
                <w:color w:val="000000"/>
                <w:sz w:val="18"/>
                <w:szCs w:val="18"/>
                <w:highlight w:val="green"/>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14:paraId="7BB3CC96" w14:textId="792E55E6" w:rsidR="008D5996" w:rsidRPr="00025DFD" w:rsidRDefault="008D5996" w:rsidP="008D5996">
            <w:pPr>
              <w:spacing w:after="0" w:line="240" w:lineRule="auto"/>
              <w:jc w:val="center"/>
              <w:rPr>
                <w:rFonts w:ascii="Times New Roman" w:eastAsia="Times New Roman" w:hAnsi="Times New Roman" w:cs="Times New Roman"/>
                <w:color w:val="000000"/>
                <w:sz w:val="18"/>
                <w:szCs w:val="18"/>
                <w:highlight w:val="green"/>
                <w:lang w:eastAsia="ru-RU"/>
              </w:rPr>
            </w:pPr>
            <w:r w:rsidRPr="00025DFD">
              <w:rPr>
                <w:rFonts w:ascii="Times New Roman" w:eastAsia="Times New Roman" w:hAnsi="Times New Roman" w:cs="Times New Roman"/>
                <w:color w:val="000000"/>
                <w:sz w:val="18"/>
                <w:szCs w:val="18"/>
                <w:highlight w:val="green"/>
                <w:lang w:eastAsia="ru-RU"/>
              </w:rPr>
              <w:t>1,08</w:t>
            </w:r>
            <w:r w:rsidR="00025DFD" w:rsidRPr="00025DFD">
              <w:rPr>
                <w:rFonts w:ascii="Times New Roman" w:eastAsia="Times New Roman" w:hAnsi="Times New Roman" w:cs="Times New Roman"/>
                <w:color w:val="000000"/>
                <w:sz w:val="18"/>
                <w:szCs w:val="18"/>
                <w:highlight w:val="green"/>
                <w:lang w:eastAsia="ru-RU"/>
              </w:rPr>
              <w:t>4</w:t>
            </w:r>
          </w:p>
        </w:tc>
        <w:tc>
          <w:tcPr>
            <w:tcW w:w="887" w:type="pct"/>
            <w:tcBorders>
              <w:top w:val="nil"/>
              <w:left w:val="nil"/>
              <w:bottom w:val="single" w:sz="4" w:space="0" w:color="auto"/>
              <w:right w:val="single" w:sz="4" w:space="0" w:color="auto"/>
            </w:tcBorders>
            <w:shd w:val="clear" w:color="000000" w:fill="FFFFFF"/>
            <w:vAlign w:val="center"/>
            <w:hideMark/>
          </w:tcPr>
          <w:p w14:paraId="3BBC83D0" w14:textId="77777777" w:rsidR="008D5996" w:rsidRPr="00025DFD" w:rsidRDefault="008D5996" w:rsidP="008D5996">
            <w:pPr>
              <w:spacing w:after="0" w:line="240" w:lineRule="auto"/>
              <w:jc w:val="center"/>
              <w:rPr>
                <w:rFonts w:ascii="Times New Roman" w:eastAsia="Times New Roman" w:hAnsi="Times New Roman" w:cs="Times New Roman"/>
                <w:color w:val="000000"/>
                <w:sz w:val="18"/>
                <w:szCs w:val="18"/>
                <w:highlight w:val="green"/>
                <w:lang w:eastAsia="ru-RU"/>
              </w:rPr>
            </w:pPr>
            <w:r w:rsidRPr="00025DFD">
              <w:rPr>
                <w:rFonts w:ascii="Times New Roman" w:eastAsia="Times New Roman" w:hAnsi="Times New Roman" w:cs="Times New Roman"/>
                <w:color w:val="000000"/>
                <w:sz w:val="18"/>
                <w:szCs w:val="18"/>
                <w:highlight w:val="green"/>
                <w:lang w:eastAsia="ru-RU"/>
              </w:rPr>
              <w:t>0,002</w:t>
            </w:r>
          </w:p>
        </w:tc>
        <w:tc>
          <w:tcPr>
            <w:tcW w:w="797" w:type="pct"/>
            <w:tcBorders>
              <w:top w:val="nil"/>
              <w:left w:val="nil"/>
              <w:bottom w:val="single" w:sz="4" w:space="0" w:color="auto"/>
              <w:right w:val="single" w:sz="4" w:space="0" w:color="auto"/>
            </w:tcBorders>
            <w:shd w:val="clear" w:color="000000" w:fill="FFFFFF"/>
            <w:vAlign w:val="center"/>
            <w:hideMark/>
          </w:tcPr>
          <w:p w14:paraId="4A199D00" w14:textId="215D638C" w:rsidR="008D5996" w:rsidRPr="00025DFD" w:rsidRDefault="008D5996" w:rsidP="008D5996">
            <w:pPr>
              <w:spacing w:after="0" w:line="240" w:lineRule="auto"/>
              <w:jc w:val="center"/>
              <w:rPr>
                <w:rFonts w:ascii="Times New Roman" w:hAnsi="Times New Roman" w:cs="Times New Roman"/>
                <w:color w:val="000000"/>
                <w:sz w:val="18"/>
                <w:szCs w:val="18"/>
                <w:highlight w:val="green"/>
              </w:rPr>
            </w:pPr>
            <w:r w:rsidRPr="00025DFD">
              <w:rPr>
                <w:rFonts w:ascii="Times New Roman" w:hAnsi="Times New Roman" w:cs="Times New Roman"/>
                <w:color w:val="000000"/>
                <w:sz w:val="18"/>
                <w:szCs w:val="18"/>
                <w:highlight w:val="green"/>
              </w:rPr>
              <w:t>1,0</w:t>
            </w:r>
            <w:r w:rsidR="00025DFD" w:rsidRPr="00025DFD">
              <w:rPr>
                <w:rFonts w:ascii="Times New Roman" w:hAnsi="Times New Roman" w:cs="Times New Roman"/>
                <w:color w:val="000000"/>
                <w:sz w:val="18"/>
                <w:szCs w:val="18"/>
                <w:highlight w:val="green"/>
              </w:rPr>
              <w:t>82</w:t>
            </w:r>
          </w:p>
        </w:tc>
      </w:tr>
      <w:tr w:rsidR="008D5996" w:rsidRPr="00B906FF" w14:paraId="134EA8AA" w14:textId="77777777"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14:paraId="1274B3E0"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10</w:t>
            </w:r>
          </w:p>
        </w:tc>
        <w:tc>
          <w:tcPr>
            <w:tcW w:w="729" w:type="pct"/>
            <w:tcBorders>
              <w:top w:val="nil"/>
              <w:left w:val="nil"/>
              <w:bottom w:val="single" w:sz="4" w:space="0" w:color="auto"/>
              <w:right w:val="single" w:sz="4" w:space="0" w:color="auto"/>
            </w:tcBorders>
            <w:shd w:val="clear" w:color="000000" w:fill="FFFFFF"/>
            <w:vAlign w:val="center"/>
            <w:hideMark/>
          </w:tcPr>
          <w:p w14:paraId="2225433C"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№38-11</w:t>
            </w:r>
          </w:p>
        </w:tc>
        <w:tc>
          <w:tcPr>
            <w:tcW w:w="758" w:type="pct"/>
            <w:tcBorders>
              <w:top w:val="nil"/>
              <w:left w:val="nil"/>
              <w:bottom w:val="single" w:sz="4" w:space="0" w:color="auto"/>
              <w:right w:val="single" w:sz="4" w:space="0" w:color="auto"/>
            </w:tcBorders>
            <w:shd w:val="clear" w:color="auto" w:fill="auto"/>
            <w:vAlign w:val="center"/>
            <w:hideMark/>
          </w:tcPr>
          <w:p w14:paraId="0A912ABE"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2,250</w:t>
            </w:r>
          </w:p>
        </w:tc>
        <w:tc>
          <w:tcPr>
            <w:tcW w:w="823" w:type="pct"/>
            <w:tcBorders>
              <w:top w:val="nil"/>
              <w:left w:val="nil"/>
              <w:bottom w:val="single" w:sz="4" w:space="0" w:color="auto"/>
              <w:right w:val="single" w:sz="4" w:space="0" w:color="auto"/>
            </w:tcBorders>
            <w:shd w:val="clear" w:color="000000" w:fill="FFFFFF"/>
            <w:vAlign w:val="center"/>
            <w:hideMark/>
          </w:tcPr>
          <w:p w14:paraId="7E217B9C"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14:paraId="658FFF8A"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2,250</w:t>
            </w:r>
          </w:p>
        </w:tc>
        <w:tc>
          <w:tcPr>
            <w:tcW w:w="887" w:type="pct"/>
            <w:tcBorders>
              <w:top w:val="nil"/>
              <w:left w:val="nil"/>
              <w:bottom w:val="single" w:sz="4" w:space="0" w:color="auto"/>
              <w:right w:val="single" w:sz="4" w:space="0" w:color="auto"/>
            </w:tcBorders>
            <w:shd w:val="clear" w:color="000000" w:fill="FFFFFF"/>
            <w:vAlign w:val="center"/>
            <w:hideMark/>
          </w:tcPr>
          <w:p w14:paraId="604B3250"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0,004</w:t>
            </w:r>
          </w:p>
        </w:tc>
        <w:tc>
          <w:tcPr>
            <w:tcW w:w="797" w:type="pct"/>
            <w:tcBorders>
              <w:top w:val="nil"/>
              <w:left w:val="nil"/>
              <w:bottom w:val="single" w:sz="4" w:space="0" w:color="auto"/>
              <w:right w:val="single" w:sz="4" w:space="0" w:color="auto"/>
            </w:tcBorders>
            <w:shd w:val="clear" w:color="000000" w:fill="FFFFFF"/>
            <w:vAlign w:val="center"/>
            <w:hideMark/>
          </w:tcPr>
          <w:p w14:paraId="3FD61775" w14:textId="77777777" w:rsidR="008D5996" w:rsidRPr="00B906FF" w:rsidRDefault="008D5996" w:rsidP="008D5996">
            <w:pPr>
              <w:spacing w:after="0" w:line="240" w:lineRule="auto"/>
              <w:jc w:val="center"/>
              <w:rPr>
                <w:rFonts w:ascii="Times New Roman" w:hAnsi="Times New Roman" w:cs="Times New Roman"/>
                <w:color w:val="000000"/>
                <w:sz w:val="18"/>
                <w:szCs w:val="18"/>
              </w:rPr>
            </w:pPr>
            <w:r w:rsidRPr="00B906FF">
              <w:rPr>
                <w:rFonts w:ascii="Times New Roman" w:hAnsi="Times New Roman" w:cs="Times New Roman"/>
                <w:color w:val="000000"/>
                <w:sz w:val="18"/>
                <w:szCs w:val="18"/>
              </w:rPr>
              <w:t>2,246</w:t>
            </w:r>
          </w:p>
        </w:tc>
      </w:tr>
      <w:tr w:rsidR="008D5996" w:rsidRPr="00B906FF" w14:paraId="39C25891" w14:textId="77777777"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14:paraId="4BA94E56"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11</w:t>
            </w:r>
          </w:p>
        </w:tc>
        <w:tc>
          <w:tcPr>
            <w:tcW w:w="729" w:type="pct"/>
            <w:tcBorders>
              <w:top w:val="nil"/>
              <w:left w:val="nil"/>
              <w:bottom w:val="single" w:sz="4" w:space="0" w:color="auto"/>
              <w:right w:val="single" w:sz="4" w:space="0" w:color="auto"/>
            </w:tcBorders>
            <w:shd w:val="clear" w:color="000000" w:fill="FFFFFF"/>
            <w:vAlign w:val="center"/>
            <w:hideMark/>
          </w:tcPr>
          <w:p w14:paraId="392F0525"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№38-12</w:t>
            </w:r>
          </w:p>
        </w:tc>
        <w:tc>
          <w:tcPr>
            <w:tcW w:w="758" w:type="pct"/>
            <w:tcBorders>
              <w:top w:val="nil"/>
              <w:left w:val="nil"/>
              <w:bottom w:val="single" w:sz="4" w:space="0" w:color="auto"/>
              <w:right w:val="single" w:sz="4" w:space="0" w:color="auto"/>
            </w:tcBorders>
            <w:shd w:val="clear" w:color="auto" w:fill="auto"/>
            <w:vAlign w:val="center"/>
            <w:hideMark/>
          </w:tcPr>
          <w:p w14:paraId="5BE5365B" w14:textId="16C0C1A9"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0,92</w:t>
            </w:r>
            <w:r w:rsidR="00025DFD">
              <w:rPr>
                <w:rFonts w:ascii="Times New Roman" w:eastAsia="Times New Roman" w:hAnsi="Times New Roman" w:cs="Times New Roman"/>
                <w:color w:val="000000"/>
                <w:sz w:val="18"/>
                <w:szCs w:val="18"/>
                <w:lang w:eastAsia="ru-RU"/>
              </w:rPr>
              <w:t>4</w:t>
            </w:r>
          </w:p>
        </w:tc>
        <w:tc>
          <w:tcPr>
            <w:tcW w:w="823" w:type="pct"/>
            <w:tcBorders>
              <w:top w:val="nil"/>
              <w:left w:val="nil"/>
              <w:bottom w:val="single" w:sz="4" w:space="0" w:color="auto"/>
              <w:right w:val="single" w:sz="4" w:space="0" w:color="auto"/>
            </w:tcBorders>
            <w:shd w:val="clear" w:color="000000" w:fill="FFFFFF"/>
            <w:vAlign w:val="center"/>
            <w:hideMark/>
          </w:tcPr>
          <w:p w14:paraId="036319B4"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14:paraId="0BDDBD4D" w14:textId="7BD2350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0,92</w:t>
            </w:r>
            <w:r w:rsidR="00025DFD">
              <w:rPr>
                <w:rFonts w:ascii="Times New Roman" w:eastAsia="Times New Roman" w:hAnsi="Times New Roman" w:cs="Times New Roman"/>
                <w:color w:val="000000"/>
                <w:sz w:val="18"/>
                <w:szCs w:val="18"/>
                <w:lang w:eastAsia="ru-RU"/>
              </w:rPr>
              <w:t>4</w:t>
            </w:r>
          </w:p>
        </w:tc>
        <w:tc>
          <w:tcPr>
            <w:tcW w:w="887" w:type="pct"/>
            <w:tcBorders>
              <w:top w:val="nil"/>
              <w:left w:val="nil"/>
              <w:bottom w:val="single" w:sz="4" w:space="0" w:color="auto"/>
              <w:right w:val="single" w:sz="4" w:space="0" w:color="auto"/>
            </w:tcBorders>
            <w:shd w:val="clear" w:color="000000" w:fill="FFFFFF"/>
            <w:vAlign w:val="center"/>
            <w:hideMark/>
          </w:tcPr>
          <w:p w14:paraId="54B3DB35"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0,002</w:t>
            </w:r>
          </w:p>
        </w:tc>
        <w:tc>
          <w:tcPr>
            <w:tcW w:w="797" w:type="pct"/>
            <w:tcBorders>
              <w:top w:val="nil"/>
              <w:left w:val="nil"/>
              <w:bottom w:val="single" w:sz="4" w:space="0" w:color="auto"/>
              <w:right w:val="single" w:sz="4" w:space="0" w:color="auto"/>
            </w:tcBorders>
            <w:shd w:val="clear" w:color="000000" w:fill="FFFFFF"/>
            <w:vAlign w:val="center"/>
            <w:hideMark/>
          </w:tcPr>
          <w:p w14:paraId="12ED6EDA" w14:textId="70ADE1D0" w:rsidR="008D5996" w:rsidRPr="00B906FF" w:rsidRDefault="008D5996" w:rsidP="008D5996">
            <w:pPr>
              <w:spacing w:after="0" w:line="240" w:lineRule="auto"/>
              <w:jc w:val="center"/>
              <w:rPr>
                <w:rFonts w:ascii="Times New Roman" w:hAnsi="Times New Roman" w:cs="Times New Roman"/>
                <w:color w:val="000000"/>
                <w:sz w:val="18"/>
                <w:szCs w:val="18"/>
              </w:rPr>
            </w:pPr>
            <w:r w:rsidRPr="00B906FF">
              <w:rPr>
                <w:rFonts w:ascii="Times New Roman" w:hAnsi="Times New Roman" w:cs="Times New Roman"/>
                <w:color w:val="000000"/>
                <w:sz w:val="18"/>
                <w:szCs w:val="18"/>
              </w:rPr>
              <w:t>0,9</w:t>
            </w:r>
            <w:r w:rsidR="00025DFD">
              <w:rPr>
                <w:rFonts w:ascii="Times New Roman" w:hAnsi="Times New Roman" w:cs="Times New Roman"/>
                <w:color w:val="000000"/>
                <w:sz w:val="18"/>
                <w:szCs w:val="18"/>
              </w:rPr>
              <w:t>22</w:t>
            </w:r>
          </w:p>
        </w:tc>
      </w:tr>
      <w:tr w:rsidR="008D5996" w:rsidRPr="00B906FF" w14:paraId="37C414FE" w14:textId="77777777"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14:paraId="6FCC956E"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12</w:t>
            </w:r>
          </w:p>
        </w:tc>
        <w:tc>
          <w:tcPr>
            <w:tcW w:w="729" w:type="pct"/>
            <w:tcBorders>
              <w:top w:val="nil"/>
              <w:left w:val="nil"/>
              <w:bottom w:val="single" w:sz="4" w:space="0" w:color="auto"/>
              <w:right w:val="single" w:sz="4" w:space="0" w:color="auto"/>
            </w:tcBorders>
            <w:shd w:val="clear" w:color="000000" w:fill="FFFFFF"/>
            <w:vAlign w:val="center"/>
            <w:hideMark/>
          </w:tcPr>
          <w:p w14:paraId="168D863D"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№38-13</w:t>
            </w:r>
          </w:p>
        </w:tc>
        <w:tc>
          <w:tcPr>
            <w:tcW w:w="758" w:type="pct"/>
            <w:tcBorders>
              <w:top w:val="nil"/>
              <w:left w:val="nil"/>
              <w:bottom w:val="single" w:sz="4" w:space="0" w:color="auto"/>
              <w:right w:val="single" w:sz="4" w:space="0" w:color="auto"/>
            </w:tcBorders>
            <w:shd w:val="clear" w:color="auto" w:fill="auto"/>
            <w:vAlign w:val="center"/>
            <w:hideMark/>
          </w:tcPr>
          <w:p w14:paraId="4E638D94" w14:textId="2C7A0EED" w:rsidR="008D5996" w:rsidRPr="00B906FF" w:rsidRDefault="00531B22"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0,924</w:t>
            </w:r>
          </w:p>
        </w:tc>
        <w:tc>
          <w:tcPr>
            <w:tcW w:w="823" w:type="pct"/>
            <w:tcBorders>
              <w:top w:val="nil"/>
              <w:left w:val="nil"/>
              <w:bottom w:val="single" w:sz="4" w:space="0" w:color="auto"/>
              <w:right w:val="single" w:sz="4" w:space="0" w:color="auto"/>
            </w:tcBorders>
            <w:shd w:val="clear" w:color="000000" w:fill="FFFFFF"/>
            <w:vAlign w:val="center"/>
            <w:hideMark/>
          </w:tcPr>
          <w:p w14:paraId="5C3B422D"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14:paraId="6866A943" w14:textId="4D02ED43" w:rsidR="008D5996" w:rsidRPr="00B906FF" w:rsidRDefault="00531B22"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0,924</w:t>
            </w:r>
          </w:p>
        </w:tc>
        <w:tc>
          <w:tcPr>
            <w:tcW w:w="887" w:type="pct"/>
            <w:tcBorders>
              <w:top w:val="nil"/>
              <w:left w:val="nil"/>
              <w:bottom w:val="single" w:sz="4" w:space="0" w:color="auto"/>
              <w:right w:val="single" w:sz="4" w:space="0" w:color="auto"/>
            </w:tcBorders>
            <w:shd w:val="clear" w:color="000000" w:fill="FFFFFF"/>
            <w:vAlign w:val="center"/>
            <w:hideMark/>
          </w:tcPr>
          <w:p w14:paraId="45786547"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0,002</w:t>
            </w:r>
          </w:p>
        </w:tc>
        <w:tc>
          <w:tcPr>
            <w:tcW w:w="797" w:type="pct"/>
            <w:tcBorders>
              <w:top w:val="nil"/>
              <w:left w:val="nil"/>
              <w:bottom w:val="single" w:sz="4" w:space="0" w:color="auto"/>
              <w:right w:val="single" w:sz="4" w:space="0" w:color="auto"/>
            </w:tcBorders>
            <w:shd w:val="clear" w:color="000000" w:fill="FFFFFF"/>
            <w:vAlign w:val="center"/>
            <w:hideMark/>
          </w:tcPr>
          <w:p w14:paraId="36D22AE3" w14:textId="204FE8F1" w:rsidR="008D5996" w:rsidRPr="00B906FF" w:rsidRDefault="00531B22" w:rsidP="008D5996">
            <w:pPr>
              <w:spacing w:after="0" w:line="240" w:lineRule="auto"/>
              <w:jc w:val="center"/>
              <w:rPr>
                <w:rFonts w:ascii="Times New Roman" w:hAnsi="Times New Roman" w:cs="Times New Roman"/>
                <w:color w:val="000000"/>
                <w:sz w:val="18"/>
                <w:szCs w:val="18"/>
              </w:rPr>
            </w:pPr>
            <w:r w:rsidRPr="00B906FF">
              <w:rPr>
                <w:rFonts w:ascii="Times New Roman" w:hAnsi="Times New Roman" w:cs="Times New Roman"/>
                <w:color w:val="000000"/>
                <w:sz w:val="18"/>
                <w:szCs w:val="18"/>
              </w:rPr>
              <w:t>0,922</w:t>
            </w:r>
          </w:p>
        </w:tc>
      </w:tr>
      <w:tr w:rsidR="008D5996" w:rsidRPr="00B906FF" w14:paraId="64B6C722" w14:textId="77777777"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14:paraId="78661588"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13</w:t>
            </w:r>
          </w:p>
        </w:tc>
        <w:tc>
          <w:tcPr>
            <w:tcW w:w="729" w:type="pct"/>
            <w:tcBorders>
              <w:top w:val="nil"/>
              <w:left w:val="nil"/>
              <w:bottom w:val="single" w:sz="4" w:space="0" w:color="auto"/>
              <w:right w:val="single" w:sz="4" w:space="0" w:color="auto"/>
            </w:tcBorders>
            <w:shd w:val="clear" w:color="000000" w:fill="FFFFFF"/>
            <w:vAlign w:val="center"/>
            <w:hideMark/>
          </w:tcPr>
          <w:p w14:paraId="7F550A9F"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№38-14</w:t>
            </w:r>
          </w:p>
        </w:tc>
        <w:tc>
          <w:tcPr>
            <w:tcW w:w="758" w:type="pct"/>
            <w:tcBorders>
              <w:top w:val="nil"/>
              <w:left w:val="nil"/>
              <w:bottom w:val="single" w:sz="4" w:space="0" w:color="auto"/>
              <w:right w:val="single" w:sz="4" w:space="0" w:color="auto"/>
            </w:tcBorders>
            <w:shd w:val="clear" w:color="auto" w:fill="auto"/>
            <w:vAlign w:val="center"/>
            <w:hideMark/>
          </w:tcPr>
          <w:p w14:paraId="7C857EA7"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1,500</w:t>
            </w:r>
          </w:p>
        </w:tc>
        <w:tc>
          <w:tcPr>
            <w:tcW w:w="823" w:type="pct"/>
            <w:tcBorders>
              <w:top w:val="nil"/>
              <w:left w:val="nil"/>
              <w:bottom w:val="single" w:sz="4" w:space="0" w:color="auto"/>
              <w:right w:val="single" w:sz="4" w:space="0" w:color="auto"/>
            </w:tcBorders>
            <w:shd w:val="clear" w:color="000000" w:fill="FFFFFF"/>
            <w:vAlign w:val="center"/>
            <w:hideMark/>
          </w:tcPr>
          <w:p w14:paraId="2858C77A"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14:paraId="70E96211"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1,500</w:t>
            </w:r>
          </w:p>
        </w:tc>
        <w:tc>
          <w:tcPr>
            <w:tcW w:w="887" w:type="pct"/>
            <w:tcBorders>
              <w:top w:val="nil"/>
              <w:left w:val="nil"/>
              <w:bottom w:val="single" w:sz="4" w:space="0" w:color="auto"/>
              <w:right w:val="single" w:sz="4" w:space="0" w:color="auto"/>
            </w:tcBorders>
            <w:shd w:val="clear" w:color="000000" w:fill="FFFFFF"/>
            <w:vAlign w:val="center"/>
            <w:hideMark/>
          </w:tcPr>
          <w:p w14:paraId="446422B5"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0,001</w:t>
            </w:r>
          </w:p>
        </w:tc>
        <w:tc>
          <w:tcPr>
            <w:tcW w:w="797" w:type="pct"/>
            <w:tcBorders>
              <w:top w:val="nil"/>
              <w:left w:val="nil"/>
              <w:bottom w:val="single" w:sz="4" w:space="0" w:color="auto"/>
              <w:right w:val="single" w:sz="4" w:space="0" w:color="auto"/>
            </w:tcBorders>
            <w:shd w:val="clear" w:color="000000" w:fill="FFFFFF"/>
            <w:vAlign w:val="center"/>
            <w:hideMark/>
          </w:tcPr>
          <w:p w14:paraId="50944F65" w14:textId="77777777" w:rsidR="008D5996" w:rsidRPr="00B906FF" w:rsidRDefault="008D5996" w:rsidP="008D5996">
            <w:pPr>
              <w:spacing w:after="0" w:line="240" w:lineRule="auto"/>
              <w:jc w:val="center"/>
              <w:rPr>
                <w:rFonts w:ascii="Times New Roman" w:hAnsi="Times New Roman" w:cs="Times New Roman"/>
                <w:color w:val="000000"/>
                <w:sz w:val="18"/>
                <w:szCs w:val="18"/>
              </w:rPr>
            </w:pPr>
            <w:r w:rsidRPr="00B906FF">
              <w:rPr>
                <w:rFonts w:ascii="Times New Roman" w:hAnsi="Times New Roman" w:cs="Times New Roman"/>
                <w:color w:val="000000"/>
                <w:sz w:val="18"/>
                <w:szCs w:val="18"/>
              </w:rPr>
              <w:t>1,499</w:t>
            </w:r>
          </w:p>
        </w:tc>
      </w:tr>
      <w:tr w:rsidR="008D5996" w:rsidRPr="00B906FF" w14:paraId="4FE71529" w14:textId="77777777"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14:paraId="53023D57"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14</w:t>
            </w:r>
          </w:p>
        </w:tc>
        <w:tc>
          <w:tcPr>
            <w:tcW w:w="729" w:type="pct"/>
            <w:tcBorders>
              <w:top w:val="nil"/>
              <w:left w:val="nil"/>
              <w:bottom w:val="single" w:sz="4" w:space="0" w:color="auto"/>
              <w:right w:val="single" w:sz="4" w:space="0" w:color="auto"/>
            </w:tcBorders>
            <w:shd w:val="clear" w:color="000000" w:fill="FFFFFF"/>
            <w:vAlign w:val="center"/>
            <w:hideMark/>
          </w:tcPr>
          <w:p w14:paraId="17F81237"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№38-15</w:t>
            </w:r>
          </w:p>
        </w:tc>
        <w:tc>
          <w:tcPr>
            <w:tcW w:w="758" w:type="pct"/>
            <w:tcBorders>
              <w:top w:val="nil"/>
              <w:left w:val="nil"/>
              <w:bottom w:val="single" w:sz="4" w:space="0" w:color="auto"/>
              <w:right w:val="single" w:sz="4" w:space="0" w:color="auto"/>
            </w:tcBorders>
            <w:shd w:val="clear" w:color="auto" w:fill="auto"/>
            <w:vAlign w:val="center"/>
            <w:hideMark/>
          </w:tcPr>
          <w:p w14:paraId="22DF9921"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3,200</w:t>
            </w:r>
          </w:p>
        </w:tc>
        <w:tc>
          <w:tcPr>
            <w:tcW w:w="823" w:type="pct"/>
            <w:tcBorders>
              <w:top w:val="nil"/>
              <w:left w:val="nil"/>
              <w:bottom w:val="single" w:sz="4" w:space="0" w:color="auto"/>
              <w:right w:val="single" w:sz="4" w:space="0" w:color="auto"/>
            </w:tcBorders>
            <w:shd w:val="clear" w:color="000000" w:fill="FFFFFF"/>
            <w:vAlign w:val="center"/>
            <w:hideMark/>
          </w:tcPr>
          <w:p w14:paraId="770255F6"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14:paraId="2FA8A971"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3,200</w:t>
            </w:r>
          </w:p>
        </w:tc>
        <w:tc>
          <w:tcPr>
            <w:tcW w:w="887" w:type="pct"/>
            <w:tcBorders>
              <w:top w:val="nil"/>
              <w:left w:val="nil"/>
              <w:bottom w:val="single" w:sz="4" w:space="0" w:color="auto"/>
              <w:right w:val="single" w:sz="4" w:space="0" w:color="auto"/>
            </w:tcBorders>
            <w:shd w:val="clear" w:color="000000" w:fill="FFFFFF"/>
            <w:vAlign w:val="center"/>
            <w:hideMark/>
          </w:tcPr>
          <w:p w14:paraId="74791D41"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0,004</w:t>
            </w:r>
          </w:p>
        </w:tc>
        <w:tc>
          <w:tcPr>
            <w:tcW w:w="797" w:type="pct"/>
            <w:tcBorders>
              <w:top w:val="nil"/>
              <w:left w:val="nil"/>
              <w:bottom w:val="single" w:sz="4" w:space="0" w:color="auto"/>
              <w:right w:val="single" w:sz="4" w:space="0" w:color="auto"/>
            </w:tcBorders>
            <w:shd w:val="clear" w:color="000000" w:fill="FFFFFF"/>
            <w:vAlign w:val="center"/>
            <w:hideMark/>
          </w:tcPr>
          <w:p w14:paraId="65643235" w14:textId="77777777" w:rsidR="008D5996" w:rsidRPr="00B906FF" w:rsidRDefault="008D5996" w:rsidP="008D5996">
            <w:pPr>
              <w:spacing w:after="0" w:line="240" w:lineRule="auto"/>
              <w:jc w:val="center"/>
              <w:rPr>
                <w:rFonts w:ascii="Times New Roman" w:hAnsi="Times New Roman" w:cs="Times New Roman"/>
                <w:color w:val="000000"/>
                <w:sz w:val="18"/>
                <w:szCs w:val="18"/>
              </w:rPr>
            </w:pPr>
            <w:r w:rsidRPr="00B906FF">
              <w:rPr>
                <w:rFonts w:ascii="Times New Roman" w:hAnsi="Times New Roman" w:cs="Times New Roman"/>
                <w:color w:val="000000"/>
                <w:sz w:val="18"/>
                <w:szCs w:val="18"/>
              </w:rPr>
              <w:t>3,196</w:t>
            </w:r>
          </w:p>
        </w:tc>
      </w:tr>
      <w:tr w:rsidR="008D5996" w:rsidRPr="00B906FF" w14:paraId="2E259CE6" w14:textId="77777777"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14:paraId="6F23B409"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15</w:t>
            </w:r>
          </w:p>
        </w:tc>
        <w:tc>
          <w:tcPr>
            <w:tcW w:w="729" w:type="pct"/>
            <w:tcBorders>
              <w:top w:val="nil"/>
              <w:left w:val="nil"/>
              <w:bottom w:val="single" w:sz="4" w:space="0" w:color="auto"/>
              <w:right w:val="single" w:sz="4" w:space="0" w:color="auto"/>
            </w:tcBorders>
            <w:shd w:val="clear" w:color="000000" w:fill="FFFFFF"/>
            <w:vAlign w:val="center"/>
            <w:hideMark/>
          </w:tcPr>
          <w:p w14:paraId="47BEBDEC"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№38-16А</w:t>
            </w:r>
          </w:p>
        </w:tc>
        <w:tc>
          <w:tcPr>
            <w:tcW w:w="758" w:type="pct"/>
            <w:tcBorders>
              <w:top w:val="nil"/>
              <w:left w:val="nil"/>
              <w:bottom w:val="single" w:sz="4" w:space="0" w:color="auto"/>
              <w:right w:val="single" w:sz="4" w:space="0" w:color="auto"/>
            </w:tcBorders>
            <w:shd w:val="clear" w:color="auto" w:fill="auto"/>
            <w:vAlign w:val="center"/>
            <w:hideMark/>
          </w:tcPr>
          <w:p w14:paraId="7B88DBED" w14:textId="3C0A1DAE" w:rsidR="008D5996" w:rsidRPr="00025DFD" w:rsidRDefault="008D5996" w:rsidP="008D5996">
            <w:pPr>
              <w:spacing w:after="0" w:line="240" w:lineRule="auto"/>
              <w:jc w:val="center"/>
              <w:rPr>
                <w:rFonts w:ascii="Times New Roman" w:eastAsia="Times New Roman" w:hAnsi="Times New Roman" w:cs="Times New Roman"/>
                <w:color w:val="000000"/>
                <w:sz w:val="18"/>
                <w:szCs w:val="18"/>
                <w:highlight w:val="green"/>
                <w:lang w:eastAsia="ru-RU"/>
              </w:rPr>
            </w:pPr>
            <w:r w:rsidRPr="00025DFD">
              <w:rPr>
                <w:rFonts w:ascii="Times New Roman" w:eastAsia="Times New Roman" w:hAnsi="Times New Roman" w:cs="Times New Roman"/>
                <w:color w:val="000000"/>
                <w:sz w:val="18"/>
                <w:szCs w:val="18"/>
                <w:highlight w:val="green"/>
                <w:lang w:eastAsia="ru-RU"/>
              </w:rPr>
              <w:t>0,2</w:t>
            </w:r>
            <w:r w:rsidR="00025DFD" w:rsidRPr="00025DFD">
              <w:rPr>
                <w:rFonts w:ascii="Times New Roman" w:eastAsia="Times New Roman" w:hAnsi="Times New Roman" w:cs="Times New Roman"/>
                <w:color w:val="000000"/>
                <w:sz w:val="18"/>
                <w:szCs w:val="18"/>
                <w:highlight w:val="green"/>
                <w:lang w:eastAsia="ru-RU"/>
              </w:rPr>
              <w:t>6</w:t>
            </w:r>
          </w:p>
        </w:tc>
        <w:tc>
          <w:tcPr>
            <w:tcW w:w="823" w:type="pct"/>
            <w:tcBorders>
              <w:top w:val="nil"/>
              <w:left w:val="nil"/>
              <w:bottom w:val="single" w:sz="4" w:space="0" w:color="auto"/>
              <w:right w:val="single" w:sz="4" w:space="0" w:color="auto"/>
            </w:tcBorders>
            <w:shd w:val="clear" w:color="000000" w:fill="FFFFFF"/>
            <w:vAlign w:val="center"/>
            <w:hideMark/>
          </w:tcPr>
          <w:p w14:paraId="4C6A0118" w14:textId="77777777" w:rsidR="008D5996" w:rsidRPr="00025DFD" w:rsidRDefault="008D5996" w:rsidP="008D5996">
            <w:pPr>
              <w:spacing w:after="0" w:line="240" w:lineRule="auto"/>
              <w:jc w:val="center"/>
              <w:rPr>
                <w:rFonts w:ascii="Times New Roman" w:eastAsia="Times New Roman" w:hAnsi="Times New Roman" w:cs="Times New Roman"/>
                <w:color w:val="000000"/>
                <w:sz w:val="18"/>
                <w:szCs w:val="18"/>
                <w:highlight w:val="green"/>
                <w:lang w:eastAsia="ru-RU"/>
              </w:rPr>
            </w:pPr>
            <w:r w:rsidRPr="00025DFD">
              <w:rPr>
                <w:rFonts w:ascii="Times New Roman" w:eastAsia="Times New Roman" w:hAnsi="Times New Roman" w:cs="Times New Roman"/>
                <w:color w:val="000000"/>
                <w:sz w:val="18"/>
                <w:szCs w:val="18"/>
                <w:highlight w:val="green"/>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14:paraId="19B8C213" w14:textId="7BE057BB" w:rsidR="008D5996" w:rsidRPr="00025DFD" w:rsidRDefault="008D5996" w:rsidP="008D5996">
            <w:pPr>
              <w:spacing w:after="0" w:line="240" w:lineRule="auto"/>
              <w:jc w:val="center"/>
              <w:rPr>
                <w:rFonts w:ascii="Times New Roman" w:eastAsia="Times New Roman" w:hAnsi="Times New Roman" w:cs="Times New Roman"/>
                <w:color w:val="000000"/>
                <w:sz w:val="18"/>
                <w:szCs w:val="18"/>
                <w:highlight w:val="green"/>
                <w:lang w:eastAsia="ru-RU"/>
              </w:rPr>
            </w:pPr>
            <w:r w:rsidRPr="00025DFD">
              <w:rPr>
                <w:rFonts w:ascii="Times New Roman" w:eastAsia="Times New Roman" w:hAnsi="Times New Roman" w:cs="Times New Roman"/>
                <w:color w:val="000000"/>
                <w:sz w:val="18"/>
                <w:szCs w:val="18"/>
                <w:highlight w:val="green"/>
                <w:lang w:eastAsia="ru-RU"/>
              </w:rPr>
              <w:t>0,2</w:t>
            </w:r>
            <w:r w:rsidR="00025DFD" w:rsidRPr="00025DFD">
              <w:rPr>
                <w:rFonts w:ascii="Times New Roman" w:eastAsia="Times New Roman" w:hAnsi="Times New Roman" w:cs="Times New Roman"/>
                <w:color w:val="000000"/>
                <w:sz w:val="18"/>
                <w:szCs w:val="18"/>
                <w:highlight w:val="green"/>
                <w:lang w:eastAsia="ru-RU"/>
              </w:rPr>
              <w:t>6</w:t>
            </w:r>
          </w:p>
        </w:tc>
        <w:tc>
          <w:tcPr>
            <w:tcW w:w="887" w:type="pct"/>
            <w:tcBorders>
              <w:top w:val="nil"/>
              <w:left w:val="nil"/>
              <w:bottom w:val="single" w:sz="4" w:space="0" w:color="auto"/>
              <w:right w:val="single" w:sz="4" w:space="0" w:color="auto"/>
            </w:tcBorders>
            <w:shd w:val="clear" w:color="000000" w:fill="FFFFFF"/>
            <w:vAlign w:val="center"/>
            <w:hideMark/>
          </w:tcPr>
          <w:p w14:paraId="5FFA09E6" w14:textId="77777777" w:rsidR="008D5996" w:rsidRPr="00025DFD" w:rsidRDefault="008D5996" w:rsidP="008D5996">
            <w:pPr>
              <w:spacing w:after="0" w:line="240" w:lineRule="auto"/>
              <w:jc w:val="center"/>
              <w:rPr>
                <w:rFonts w:ascii="Times New Roman" w:eastAsia="Times New Roman" w:hAnsi="Times New Roman" w:cs="Times New Roman"/>
                <w:color w:val="000000"/>
                <w:sz w:val="18"/>
                <w:szCs w:val="18"/>
                <w:highlight w:val="green"/>
                <w:lang w:eastAsia="ru-RU"/>
              </w:rPr>
            </w:pPr>
            <w:r w:rsidRPr="00025DFD">
              <w:rPr>
                <w:rFonts w:ascii="Times New Roman" w:eastAsia="Times New Roman" w:hAnsi="Times New Roman" w:cs="Times New Roman"/>
                <w:color w:val="000000"/>
                <w:sz w:val="18"/>
                <w:szCs w:val="18"/>
                <w:highlight w:val="green"/>
                <w:lang w:eastAsia="ru-RU"/>
              </w:rPr>
              <w:t>0,001</w:t>
            </w:r>
          </w:p>
        </w:tc>
        <w:tc>
          <w:tcPr>
            <w:tcW w:w="797" w:type="pct"/>
            <w:tcBorders>
              <w:top w:val="nil"/>
              <w:left w:val="nil"/>
              <w:bottom w:val="single" w:sz="4" w:space="0" w:color="auto"/>
              <w:right w:val="single" w:sz="4" w:space="0" w:color="auto"/>
            </w:tcBorders>
            <w:shd w:val="clear" w:color="000000" w:fill="FFFFFF"/>
            <w:vAlign w:val="center"/>
            <w:hideMark/>
          </w:tcPr>
          <w:p w14:paraId="165AA2D6" w14:textId="00898597" w:rsidR="008D5996" w:rsidRPr="00025DFD" w:rsidRDefault="008D5996" w:rsidP="008D5996">
            <w:pPr>
              <w:spacing w:after="0" w:line="240" w:lineRule="auto"/>
              <w:jc w:val="center"/>
              <w:rPr>
                <w:rFonts w:ascii="Times New Roman" w:hAnsi="Times New Roman" w:cs="Times New Roman"/>
                <w:color w:val="000000"/>
                <w:sz w:val="18"/>
                <w:szCs w:val="18"/>
                <w:highlight w:val="green"/>
              </w:rPr>
            </w:pPr>
            <w:r w:rsidRPr="00025DFD">
              <w:rPr>
                <w:rFonts w:ascii="Times New Roman" w:hAnsi="Times New Roman" w:cs="Times New Roman"/>
                <w:color w:val="000000"/>
                <w:sz w:val="18"/>
                <w:szCs w:val="18"/>
                <w:highlight w:val="green"/>
              </w:rPr>
              <w:t>0,25</w:t>
            </w:r>
            <w:r w:rsidR="00025DFD" w:rsidRPr="00025DFD">
              <w:rPr>
                <w:rFonts w:ascii="Times New Roman" w:hAnsi="Times New Roman" w:cs="Times New Roman"/>
                <w:color w:val="000000"/>
                <w:sz w:val="18"/>
                <w:szCs w:val="18"/>
                <w:highlight w:val="green"/>
              </w:rPr>
              <w:t>9</w:t>
            </w:r>
          </w:p>
        </w:tc>
      </w:tr>
      <w:tr w:rsidR="008D5996" w:rsidRPr="00B906FF" w14:paraId="720FD8B8" w14:textId="77777777"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14:paraId="7400DD06"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16</w:t>
            </w:r>
          </w:p>
        </w:tc>
        <w:tc>
          <w:tcPr>
            <w:tcW w:w="729" w:type="pct"/>
            <w:tcBorders>
              <w:top w:val="nil"/>
              <w:left w:val="nil"/>
              <w:bottom w:val="single" w:sz="4" w:space="0" w:color="auto"/>
              <w:right w:val="single" w:sz="4" w:space="0" w:color="auto"/>
            </w:tcBorders>
            <w:shd w:val="clear" w:color="000000" w:fill="FFFFFF"/>
            <w:vAlign w:val="center"/>
            <w:hideMark/>
          </w:tcPr>
          <w:p w14:paraId="602C153B"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№38-17</w:t>
            </w:r>
          </w:p>
        </w:tc>
        <w:tc>
          <w:tcPr>
            <w:tcW w:w="758" w:type="pct"/>
            <w:tcBorders>
              <w:top w:val="nil"/>
              <w:left w:val="nil"/>
              <w:bottom w:val="single" w:sz="4" w:space="0" w:color="auto"/>
              <w:right w:val="single" w:sz="4" w:space="0" w:color="auto"/>
            </w:tcBorders>
            <w:shd w:val="clear" w:color="auto" w:fill="auto"/>
            <w:vAlign w:val="center"/>
            <w:hideMark/>
          </w:tcPr>
          <w:p w14:paraId="16376190"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0,43</w:t>
            </w:r>
          </w:p>
        </w:tc>
        <w:tc>
          <w:tcPr>
            <w:tcW w:w="823" w:type="pct"/>
            <w:tcBorders>
              <w:top w:val="nil"/>
              <w:left w:val="nil"/>
              <w:bottom w:val="single" w:sz="4" w:space="0" w:color="auto"/>
              <w:right w:val="single" w:sz="4" w:space="0" w:color="auto"/>
            </w:tcBorders>
            <w:shd w:val="clear" w:color="000000" w:fill="FFFFFF"/>
            <w:vAlign w:val="center"/>
            <w:hideMark/>
          </w:tcPr>
          <w:p w14:paraId="65A67EB8"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14:paraId="3F583588"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0,43</w:t>
            </w:r>
          </w:p>
        </w:tc>
        <w:tc>
          <w:tcPr>
            <w:tcW w:w="887" w:type="pct"/>
            <w:tcBorders>
              <w:top w:val="nil"/>
              <w:left w:val="nil"/>
              <w:bottom w:val="single" w:sz="4" w:space="0" w:color="auto"/>
              <w:right w:val="single" w:sz="4" w:space="0" w:color="auto"/>
            </w:tcBorders>
            <w:shd w:val="clear" w:color="000000" w:fill="FFFFFF"/>
            <w:vAlign w:val="center"/>
            <w:hideMark/>
          </w:tcPr>
          <w:p w14:paraId="360A7055"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0,001</w:t>
            </w:r>
          </w:p>
        </w:tc>
        <w:tc>
          <w:tcPr>
            <w:tcW w:w="797" w:type="pct"/>
            <w:tcBorders>
              <w:top w:val="nil"/>
              <w:left w:val="nil"/>
              <w:bottom w:val="single" w:sz="4" w:space="0" w:color="auto"/>
              <w:right w:val="single" w:sz="4" w:space="0" w:color="auto"/>
            </w:tcBorders>
            <w:shd w:val="clear" w:color="000000" w:fill="FFFFFF"/>
            <w:vAlign w:val="center"/>
            <w:hideMark/>
          </w:tcPr>
          <w:p w14:paraId="4984431F" w14:textId="77777777" w:rsidR="008D5996" w:rsidRPr="00B906FF" w:rsidRDefault="008D5996" w:rsidP="008D5996">
            <w:pPr>
              <w:spacing w:after="0" w:line="240" w:lineRule="auto"/>
              <w:jc w:val="center"/>
              <w:rPr>
                <w:rFonts w:ascii="Times New Roman" w:hAnsi="Times New Roman" w:cs="Times New Roman"/>
                <w:color w:val="000000"/>
                <w:sz w:val="18"/>
                <w:szCs w:val="18"/>
              </w:rPr>
            </w:pPr>
            <w:r w:rsidRPr="00B906FF">
              <w:rPr>
                <w:rFonts w:ascii="Times New Roman" w:hAnsi="Times New Roman" w:cs="Times New Roman"/>
                <w:color w:val="000000"/>
                <w:sz w:val="18"/>
                <w:szCs w:val="18"/>
              </w:rPr>
              <w:t>0,429</w:t>
            </w:r>
          </w:p>
        </w:tc>
      </w:tr>
      <w:tr w:rsidR="008D5996" w:rsidRPr="00B906FF" w14:paraId="6B7885DA" w14:textId="77777777"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14:paraId="64FA1097"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lastRenderedPageBreak/>
              <w:t>17</w:t>
            </w:r>
          </w:p>
        </w:tc>
        <w:tc>
          <w:tcPr>
            <w:tcW w:w="729" w:type="pct"/>
            <w:tcBorders>
              <w:top w:val="nil"/>
              <w:left w:val="nil"/>
              <w:bottom w:val="single" w:sz="4" w:space="0" w:color="auto"/>
              <w:right w:val="single" w:sz="4" w:space="0" w:color="auto"/>
            </w:tcBorders>
            <w:shd w:val="clear" w:color="000000" w:fill="FFFFFF"/>
            <w:vAlign w:val="center"/>
            <w:hideMark/>
          </w:tcPr>
          <w:p w14:paraId="685B5389"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№38-18</w:t>
            </w:r>
          </w:p>
        </w:tc>
        <w:tc>
          <w:tcPr>
            <w:tcW w:w="758" w:type="pct"/>
            <w:tcBorders>
              <w:top w:val="nil"/>
              <w:left w:val="nil"/>
              <w:bottom w:val="single" w:sz="4" w:space="0" w:color="auto"/>
              <w:right w:val="single" w:sz="4" w:space="0" w:color="auto"/>
            </w:tcBorders>
            <w:shd w:val="clear" w:color="auto" w:fill="auto"/>
            <w:vAlign w:val="center"/>
            <w:hideMark/>
          </w:tcPr>
          <w:p w14:paraId="12A09114" w14:textId="13208E1C" w:rsidR="008D5996" w:rsidRPr="00025DFD" w:rsidRDefault="008D5996" w:rsidP="008D5996">
            <w:pPr>
              <w:spacing w:after="0" w:line="240" w:lineRule="auto"/>
              <w:jc w:val="center"/>
              <w:rPr>
                <w:rFonts w:ascii="Times New Roman" w:eastAsia="Times New Roman" w:hAnsi="Times New Roman" w:cs="Times New Roman"/>
                <w:color w:val="000000"/>
                <w:sz w:val="18"/>
                <w:szCs w:val="18"/>
                <w:highlight w:val="green"/>
                <w:lang w:eastAsia="ru-RU"/>
              </w:rPr>
            </w:pPr>
            <w:r w:rsidRPr="00025DFD">
              <w:rPr>
                <w:rFonts w:ascii="Times New Roman" w:eastAsia="Times New Roman" w:hAnsi="Times New Roman" w:cs="Times New Roman"/>
                <w:color w:val="000000"/>
                <w:sz w:val="18"/>
                <w:szCs w:val="18"/>
                <w:highlight w:val="green"/>
                <w:lang w:eastAsia="ru-RU"/>
              </w:rPr>
              <w:t>1,</w:t>
            </w:r>
            <w:r w:rsidR="00025DFD" w:rsidRPr="00025DFD">
              <w:rPr>
                <w:rFonts w:ascii="Times New Roman" w:eastAsia="Times New Roman" w:hAnsi="Times New Roman" w:cs="Times New Roman"/>
                <w:color w:val="000000"/>
                <w:sz w:val="18"/>
                <w:szCs w:val="18"/>
                <w:highlight w:val="green"/>
                <w:lang w:eastAsia="ru-RU"/>
              </w:rPr>
              <w:t>386</w:t>
            </w:r>
          </w:p>
        </w:tc>
        <w:tc>
          <w:tcPr>
            <w:tcW w:w="823" w:type="pct"/>
            <w:tcBorders>
              <w:top w:val="nil"/>
              <w:left w:val="nil"/>
              <w:bottom w:val="single" w:sz="4" w:space="0" w:color="auto"/>
              <w:right w:val="single" w:sz="4" w:space="0" w:color="auto"/>
            </w:tcBorders>
            <w:shd w:val="clear" w:color="000000" w:fill="FFFFFF"/>
            <w:vAlign w:val="center"/>
            <w:hideMark/>
          </w:tcPr>
          <w:p w14:paraId="34EA6BBB" w14:textId="77777777" w:rsidR="008D5996" w:rsidRPr="00025DFD" w:rsidRDefault="008D5996" w:rsidP="008D5996">
            <w:pPr>
              <w:spacing w:after="0" w:line="240" w:lineRule="auto"/>
              <w:jc w:val="center"/>
              <w:rPr>
                <w:rFonts w:ascii="Times New Roman" w:eastAsia="Times New Roman" w:hAnsi="Times New Roman" w:cs="Times New Roman"/>
                <w:color w:val="000000"/>
                <w:sz w:val="18"/>
                <w:szCs w:val="18"/>
                <w:highlight w:val="green"/>
                <w:lang w:eastAsia="ru-RU"/>
              </w:rPr>
            </w:pPr>
            <w:r w:rsidRPr="00025DFD">
              <w:rPr>
                <w:rFonts w:ascii="Times New Roman" w:eastAsia="Times New Roman" w:hAnsi="Times New Roman" w:cs="Times New Roman"/>
                <w:color w:val="000000"/>
                <w:sz w:val="18"/>
                <w:szCs w:val="18"/>
                <w:highlight w:val="green"/>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14:paraId="2033B901" w14:textId="4072C0D4" w:rsidR="008D5996" w:rsidRPr="00025DFD" w:rsidRDefault="008D5996" w:rsidP="008D5996">
            <w:pPr>
              <w:spacing w:after="0" w:line="240" w:lineRule="auto"/>
              <w:jc w:val="center"/>
              <w:rPr>
                <w:rFonts w:ascii="Times New Roman" w:eastAsia="Times New Roman" w:hAnsi="Times New Roman" w:cs="Times New Roman"/>
                <w:color w:val="000000"/>
                <w:sz w:val="18"/>
                <w:szCs w:val="18"/>
                <w:highlight w:val="green"/>
                <w:lang w:eastAsia="ru-RU"/>
              </w:rPr>
            </w:pPr>
            <w:r w:rsidRPr="00025DFD">
              <w:rPr>
                <w:rFonts w:ascii="Times New Roman" w:eastAsia="Times New Roman" w:hAnsi="Times New Roman" w:cs="Times New Roman"/>
                <w:color w:val="000000"/>
                <w:sz w:val="18"/>
                <w:szCs w:val="18"/>
                <w:highlight w:val="green"/>
                <w:lang w:eastAsia="ru-RU"/>
              </w:rPr>
              <w:t>1,</w:t>
            </w:r>
            <w:r w:rsidR="00025DFD" w:rsidRPr="00025DFD">
              <w:rPr>
                <w:rFonts w:ascii="Times New Roman" w:eastAsia="Times New Roman" w:hAnsi="Times New Roman" w:cs="Times New Roman"/>
                <w:color w:val="000000"/>
                <w:sz w:val="18"/>
                <w:szCs w:val="18"/>
                <w:highlight w:val="green"/>
                <w:lang w:eastAsia="ru-RU"/>
              </w:rPr>
              <w:t>386</w:t>
            </w:r>
          </w:p>
        </w:tc>
        <w:tc>
          <w:tcPr>
            <w:tcW w:w="887" w:type="pct"/>
            <w:tcBorders>
              <w:top w:val="nil"/>
              <w:left w:val="nil"/>
              <w:bottom w:val="single" w:sz="4" w:space="0" w:color="auto"/>
              <w:right w:val="single" w:sz="4" w:space="0" w:color="auto"/>
            </w:tcBorders>
            <w:shd w:val="clear" w:color="000000" w:fill="FFFFFF"/>
            <w:vAlign w:val="center"/>
            <w:hideMark/>
          </w:tcPr>
          <w:p w14:paraId="7B4D2D8E" w14:textId="77777777" w:rsidR="008D5996" w:rsidRPr="00025DFD" w:rsidRDefault="008D5996" w:rsidP="008D5996">
            <w:pPr>
              <w:spacing w:after="0" w:line="240" w:lineRule="auto"/>
              <w:jc w:val="center"/>
              <w:rPr>
                <w:rFonts w:ascii="Times New Roman" w:eastAsia="Times New Roman" w:hAnsi="Times New Roman" w:cs="Times New Roman"/>
                <w:color w:val="000000"/>
                <w:sz w:val="18"/>
                <w:szCs w:val="18"/>
                <w:highlight w:val="green"/>
                <w:lang w:eastAsia="ru-RU"/>
              </w:rPr>
            </w:pPr>
            <w:r w:rsidRPr="00025DFD">
              <w:rPr>
                <w:rFonts w:ascii="Times New Roman" w:eastAsia="Times New Roman" w:hAnsi="Times New Roman" w:cs="Times New Roman"/>
                <w:color w:val="000000"/>
                <w:sz w:val="18"/>
                <w:szCs w:val="18"/>
                <w:highlight w:val="green"/>
                <w:lang w:eastAsia="ru-RU"/>
              </w:rPr>
              <w:t>0,003</w:t>
            </w:r>
          </w:p>
        </w:tc>
        <w:tc>
          <w:tcPr>
            <w:tcW w:w="797" w:type="pct"/>
            <w:tcBorders>
              <w:top w:val="nil"/>
              <w:left w:val="nil"/>
              <w:bottom w:val="single" w:sz="4" w:space="0" w:color="auto"/>
              <w:right w:val="single" w:sz="4" w:space="0" w:color="auto"/>
            </w:tcBorders>
            <w:shd w:val="clear" w:color="000000" w:fill="FFFFFF"/>
            <w:vAlign w:val="center"/>
            <w:hideMark/>
          </w:tcPr>
          <w:p w14:paraId="5AD9AAC1" w14:textId="73454962" w:rsidR="008D5996" w:rsidRPr="00025DFD" w:rsidRDefault="008D5996" w:rsidP="008D5996">
            <w:pPr>
              <w:spacing w:after="0" w:line="240" w:lineRule="auto"/>
              <w:jc w:val="center"/>
              <w:rPr>
                <w:rFonts w:ascii="Times New Roman" w:hAnsi="Times New Roman" w:cs="Times New Roman"/>
                <w:color w:val="000000"/>
                <w:sz w:val="18"/>
                <w:szCs w:val="18"/>
                <w:highlight w:val="green"/>
              </w:rPr>
            </w:pPr>
            <w:r w:rsidRPr="00025DFD">
              <w:rPr>
                <w:rFonts w:ascii="Times New Roman" w:hAnsi="Times New Roman" w:cs="Times New Roman"/>
                <w:color w:val="000000"/>
                <w:sz w:val="18"/>
                <w:szCs w:val="18"/>
                <w:highlight w:val="green"/>
              </w:rPr>
              <w:t>1,</w:t>
            </w:r>
            <w:r w:rsidR="00025DFD" w:rsidRPr="00025DFD">
              <w:rPr>
                <w:rFonts w:ascii="Times New Roman" w:hAnsi="Times New Roman" w:cs="Times New Roman"/>
                <w:color w:val="000000"/>
                <w:sz w:val="18"/>
                <w:szCs w:val="18"/>
                <w:highlight w:val="green"/>
              </w:rPr>
              <w:t>3</w:t>
            </w:r>
            <w:r w:rsidR="005642B2">
              <w:rPr>
                <w:rFonts w:ascii="Times New Roman" w:hAnsi="Times New Roman" w:cs="Times New Roman"/>
                <w:color w:val="000000"/>
                <w:sz w:val="18"/>
                <w:szCs w:val="18"/>
                <w:highlight w:val="green"/>
              </w:rPr>
              <w:t>83</w:t>
            </w:r>
          </w:p>
        </w:tc>
      </w:tr>
      <w:tr w:rsidR="008D5996" w:rsidRPr="00B906FF" w14:paraId="536282D9" w14:textId="77777777"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14:paraId="09B3F0F0"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18</w:t>
            </w:r>
          </w:p>
        </w:tc>
        <w:tc>
          <w:tcPr>
            <w:tcW w:w="729" w:type="pct"/>
            <w:tcBorders>
              <w:top w:val="nil"/>
              <w:left w:val="nil"/>
              <w:bottom w:val="single" w:sz="4" w:space="0" w:color="auto"/>
              <w:right w:val="single" w:sz="4" w:space="0" w:color="auto"/>
            </w:tcBorders>
            <w:shd w:val="clear" w:color="000000" w:fill="FFFFFF"/>
            <w:vAlign w:val="center"/>
            <w:hideMark/>
          </w:tcPr>
          <w:p w14:paraId="572EDAAA"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№38-19</w:t>
            </w:r>
          </w:p>
        </w:tc>
        <w:tc>
          <w:tcPr>
            <w:tcW w:w="758" w:type="pct"/>
            <w:tcBorders>
              <w:top w:val="nil"/>
              <w:left w:val="nil"/>
              <w:bottom w:val="single" w:sz="4" w:space="0" w:color="auto"/>
              <w:right w:val="single" w:sz="4" w:space="0" w:color="auto"/>
            </w:tcBorders>
            <w:shd w:val="clear" w:color="auto" w:fill="auto"/>
            <w:vAlign w:val="center"/>
            <w:hideMark/>
          </w:tcPr>
          <w:p w14:paraId="3B877D6E"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1,400</w:t>
            </w:r>
          </w:p>
        </w:tc>
        <w:tc>
          <w:tcPr>
            <w:tcW w:w="823" w:type="pct"/>
            <w:tcBorders>
              <w:top w:val="nil"/>
              <w:left w:val="nil"/>
              <w:bottom w:val="single" w:sz="4" w:space="0" w:color="auto"/>
              <w:right w:val="single" w:sz="4" w:space="0" w:color="auto"/>
            </w:tcBorders>
            <w:shd w:val="clear" w:color="000000" w:fill="FFFFFF"/>
            <w:vAlign w:val="center"/>
            <w:hideMark/>
          </w:tcPr>
          <w:p w14:paraId="57E3BE59"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14:paraId="570A50EB"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1,400</w:t>
            </w:r>
          </w:p>
        </w:tc>
        <w:tc>
          <w:tcPr>
            <w:tcW w:w="887" w:type="pct"/>
            <w:tcBorders>
              <w:top w:val="nil"/>
              <w:left w:val="nil"/>
              <w:bottom w:val="single" w:sz="4" w:space="0" w:color="auto"/>
              <w:right w:val="single" w:sz="4" w:space="0" w:color="auto"/>
            </w:tcBorders>
            <w:shd w:val="clear" w:color="000000" w:fill="FFFFFF"/>
            <w:vAlign w:val="center"/>
            <w:hideMark/>
          </w:tcPr>
          <w:p w14:paraId="41CF397D"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0,004</w:t>
            </w:r>
          </w:p>
        </w:tc>
        <w:tc>
          <w:tcPr>
            <w:tcW w:w="797" w:type="pct"/>
            <w:tcBorders>
              <w:top w:val="nil"/>
              <w:left w:val="nil"/>
              <w:bottom w:val="single" w:sz="4" w:space="0" w:color="auto"/>
              <w:right w:val="single" w:sz="4" w:space="0" w:color="auto"/>
            </w:tcBorders>
            <w:shd w:val="clear" w:color="000000" w:fill="FFFFFF"/>
            <w:vAlign w:val="center"/>
            <w:hideMark/>
          </w:tcPr>
          <w:p w14:paraId="45DD3C63" w14:textId="77777777" w:rsidR="008D5996" w:rsidRPr="00B906FF" w:rsidRDefault="008D5996" w:rsidP="008D5996">
            <w:pPr>
              <w:spacing w:after="0" w:line="240" w:lineRule="auto"/>
              <w:jc w:val="center"/>
              <w:rPr>
                <w:rFonts w:ascii="Times New Roman" w:hAnsi="Times New Roman" w:cs="Times New Roman"/>
                <w:color w:val="000000"/>
                <w:sz w:val="18"/>
                <w:szCs w:val="18"/>
              </w:rPr>
            </w:pPr>
            <w:r w:rsidRPr="00B906FF">
              <w:rPr>
                <w:rFonts w:ascii="Times New Roman" w:hAnsi="Times New Roman" w:cs="Times New Roman"/>
                <w:color w:val="000000"/>
                <w:sz w:val="18"/>
                <w:szCs w:val="18"/>
              </w:rPr>
              <w:t>1,396</w:t>
            </w:r>
          </w:p>
        </w:tc>
      </w:tr>
      <w:tr w:rsidR="008D5996" w:rsidRPr="00B906FF" w14:paraId="662DB1D8" w14:textId="77777777"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14:paraId="0542935B"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w:t>
            </w:r>
          </w:p>
        </w:tc>
        <w:tc>
          <w:tcPr>
            <w:tcW w:w="729" w:type="pct"/>
            <w:tcBorders>
              <w:top w:val="nil"/>
              <w:left w:val="nil"/>
              <w:bottom w:val="single" w:sz="4" w:space="0" w:color="auto"/>
              <w:right w:val="single" w:sz="4" w:space="0" w:color="auto"/>
            </w:tcBorders>
            <w:shd w:val="clear" w:color="000000" w:fill="FFFFFF"/>
            <w:vAlign w:val="center"/>
            <w:hideMark/>
          </w:tcPr>
          <w:p w14:paraId="661BB956"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№38-20</w:t>
            </w:r>
          </w:p>
        </w:tc>
        <w:tc>
          <w:tcPr>
            <w:tcW w:w="758" w:type="pct"/>
            <w:tcBorders>
              <w:top w:val="nil"/>
              <w:left w:val="nil"/>
              <w:bottom w:val="single" w:sz="4" w:space="0" w:color="auto"/>
              <w:right w:val="single" w:sz="4" w:space="0" w:color="auto"/>
            </w:tcBorders>
            <w:shd w:val="clear" w:color="auto" w:fill="auto"/>
            <w:vAlign w:val="center"/>
            <w:hideMark/>
          </w:tcPr>
          <w:p w14:paraId="50A209AF"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10,5</w:t>
            </w:r>
          </w:p>
        </w:tc>
        <w:tc>
          <w:tcPr>
            <w:tcW w:w="823" w:type="pct"/>
            <w:tcBorders>
              <w:top w:val="nil"/>
              <w:left w:val="nil"/>
              <w:bottom w:val="single" w:sz="4" w:space="0" w:color="auto"/>
              <w:right w:val="single" w:sz="4" w:space="0" w:color="auto"/>
            </w:tcBorders>
            <w:shd w:val="clear" w:color="000000" w:fill="FFFFFF"/>
            <w:vAlign w:val="center"/>
            <w:hideMark/>
          </w:tcPr>
          <w:p w14:paraId="735A588F"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14:paraId="6C046BEB"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10,5</w:t>
            </w:r>
          </w:p>
        </w:tc>
        <w:tc>
          <w:tcPr>
            <w:tcW w:w="887" w:type="pct"/>
            <w:tcBorders>
              <w:top w:val="nil"/>
              <w:left w:val="nil"/>
              <w:bottom w:val="single" w:sz="4" w:space="0" w:color="auto"/>
              <w:right w:val="single" w:sz="4" w:space="0" w:color="auto"/>
            </w:tcBorders>
            <w:shd w:val="clear" w:color="000000" w:fill="FFFFFF"/>
            <w:vAlign w:val="center"/>
            <w:hideMark/>
          </w:tcPr>
          <w:p w14:paraId="00AD0DE3"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0,022</w:t>
            </w:r>
          </w:p>
        </w:tc>
        <w:tc>
          <w:tcPr>
            <w:tcW w:w="797" w:type="pct"/>
            <w:tcBorders>
              <w:top w:val="nil"/>
              <w:left w:val="nil"/>
              <w:bottom w:val="single" w:sz="4" w:space="0" w:color="auto"/>
              <w:right w:val="single" w:sz="4" w:space="0" w:color="auto"/>
            </w:tcBorders>
            <w:shd w:val="clear" w:color="000000" w:fill="FFFFFF"/>
            <w:vAlign w:val="center"/>
            <w:hideMark/>
          </w:tcPr>
          <w:p w14:paraId="09FA6628" w14:textId="77777777" w:rsidR="008D5996" w:rsidRPr="00B906FF" w:rsidRDefault="008D5996" w:rsidP="008D5996">
            <w:pPr>
              <w:spacing w:after="0" w:line="240" w:lineRule="auto"/>
              <w:jc w:val="center"/>
              <w:rPr>
                <w:rFonts w:ascii="Times New Roman" w:hAnsi="Times New Roman" w:cs="Times New Roman"/>
                <w:color w:val="000000"/>
                <w:sz w:val="18"/>
                <w:szCs w:val="18"/>
              </w:rPr>
            </w:pPr>
            <w:r w:rsidRPr="00B906FF">
              <w:rPr>
                <w:rFonts w:ascii="Times New Roman" w:hAnsi="Times New Roman" w:cs="Times New Roman"/>
                <w:color w:val="000000"/>
                <w:sz w:val="18"/>
                <w:szCs w:val="18"/>
              </w:rPr>
              <w:t>10,478</w:t>
            </w:r>
          </w:p>
        </w:tc>
      </w:tr>
      <w:tr w:rsidR="008D5996" w:rsidRPr="00B906FF" w14:paraId="3F416419" w14:textId="77777777"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14:paraId="020CA259"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w:t>
            </w:r>
          </w:p>
        </w:tc>
        <w:tc>
          <w:tcPr>
            <w:tcW w:w="729" w:type="pct"/>
            <w:tcBorders>
              <w:top w:val="nil"/>
              <w:left w:val="nil"/>
              <w:bottom w:val="single" w:sz="4" w:space="0" w:color="auto"/>
              <w:right w:val="single" w:sz="4" w:space="0" w:color="auto"/>
            </w:tcBorders>
            <w:shd w:val="clear" w:color="000000" w:fill="FFFFFF"/>
            <w:vAlign w:val="center"/>
            <w:hideMark/>
          </w:tcPr>
          <w:p w14:paraId="39BCD74C"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№38-21</w:t>
            </w:r>
          </w:p>
        </w:tc>
        <w:tc>
          <w:tcPr>
            <w:tcW w:w="758" w:type="pct"/>
            <w:tcBorders>
              <w:top w:val="nil"/>
              <w:left w:val="nil"/>
              <w:bottom w:val="single" w:sz="4" w:space="0" w:color="auto"/>
              <w:right w:val="single" w:sz="4" w:space="0" w:color="auto"/>
            </w:tcBorders>
            <w:shd w:val="clear" w:color="auto" w:fill="auto"/>
            <w:vAlign w:val="center"/>
            <w:hideMark/>
          </w:tcPr>
          <w:p w14:paraId="1C9C4379"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5,390</w:t>
            </w:r>
          </w:p>
        </w:tc>
        <w:tc>
          <w:tcPr>
            <w:tcW w:w="823" w:type="pct"/>
            <w:tcBorders>
              <w:top w:val="nil"/>
              <w:left w:val="nil"/>
              <w:bottom w:val="single" w:sz="4" w:space="0" w:color="auto"/>
              <w:right w:val="single" w:sz="4" w:space="0" w:color="auto"/>
            </w:tcBorders>
            <w:shd w:val="clear" w:color="000000" w:fill="FFFFFF"/>
            <w:vAlign w:val="center"/>
            <w:hideMark/>
          </w:tcPr>
          <w:p w14:paraId="31D540AA"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14:paraId="5D1E8D14"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5,390</w:t>
            </w:r>
          </w:p>
        </w:tc>
        <w:tc>
          <w:tcPr>
            <w:tcW w:w="887" w:type="pct"/>
            <w:tcBorders>
              <w:top w:val="nil"/>
              <w:left w:val="nil"/>
              <w:bottom w:val="single" w:sz="4" w:space="0" w:color="auto"/>
              <w:right w:val="single" w:sz="4" w:space="0" w:color="auto"/>
            </w:tcBorders>
            <w:shd w:val="clear" w:color="000000" w:fill="FFFFFF"/>
            <w:vAlign w:val="center"/>
            <w:hideMark/>
          </w:tcPr>
          <w:p w14:paraId="78171181"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0,001</w:t>
            </w:r>
          </w:p>
        </w:tc>
        <w:tc>
          <w:tcPr>
            <w:tcW w:w="797" w:type="pct"/>
            <w:tcBorders>
              <w:top w:val="nil"/>
              <w:left w:val="nil"/>
              <w:bottom w:val="single" w:sz="4" w:space="0" w:color="auto"/>
              <w:right w:val="single" w:sz="4" w:space="0" w:color="auto"/>
            </w:tcBorders>
            <w:shd w:val="clear" w:color="000000" w:fill="FFFFFF"/>
            <w:vAlign w:val="center"/>
            <w:hideMark/>
          </w:tcPr>
          <w:p w14:paraId="28076884" w14:textId="77777777" w:rsidR="008D5996" w:rsidRPr="00B906FF" w:rsidRDefault="008D5996" w:rsidP="008D5996">
            <w:pPr>
              <w:spacing w:after="0" w:line="240" w:lineRule="auto"/>
              <w:jc w:val="center"/>
              <w:rPr>
                <w:rFonts w:ascii="Times New Roman" w:hAnsi="Times New Roman" w:cs="Times New Roman"/>
                <w:color w:val="000000"/>
                <w:sz w:val="18"/>
                <w:szCs w:val="18"/>
              </w:rPr>
            </w:pPr>
            <w:r w:rsidRPr="00B906FF">
              <w:rPr>
                <w:rFonts w:ascii="Times New Roman" w:hAnsi="Times New Roman" w:cs="Times New Roman"/>
                <w:color w:val="000000"/>
                <w:sz w:val="18"/>
                <w:szCs w:val="18"/>
              </w:rPr>
              <w:t>5,389</w:t>
            </w:r>
          </w:p>
        </w:tc>
      </w:tr>
      <w:tr w:rsidR="008D5996" w:rsidRPr="00B906FF" w14:paraId="08733C55" w14:textId="77777777"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14:paraId="4AA9EC3F"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21</w:t>
            </w:r>
          </w:p>
        </w:tc>
        <w:tc>
          <w:tcPr>
            <w:tcW w:w="729" w:type="pct"/>
            <w:tcBorders>
              <w:top w:val="nil"/>
              <w:left w:val="nil"/>
              <w:bottom w:val="single" w:sz="4" w:space="0" w:color="auto"/>
              <w:right w:val="single" w:sz="4" w:space="0" w:color="auto"/>
            </w:tcBorders>
            <w:shd w:val="clear" w:color="000000" w:fill="FFFFFF"/>
            <w:vAlign w:val="center"/>
            <w:hideMark/>
          </w:tcPr>
          <w:p w14:paraId="73D90C91"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№38-22</w:t>
            </w:r>
          </w:p>
        </w:tc>
        <w:tc>
          <w:tcPr>
            <w:tcW w:w="758" w:type="pct"/>
            <w:tcBorders>
              <w:top w:val="nil"/>
              <w:left w:val="nil"/>
              <w:bottom w:val="single" w:sz="4" w:space="0" w:color="auto"/>
              <w:right w:val="single" w:sz="4" w:space="0" w:color="auto"/>
            </w:tcBorders>
            <w:shd w:val="clear" w:color="auto" w:fill="auto"/>
            <w:vAlign w:val="center"/>
            <w:hideMark/>
          </w:tcPr>
          <w:p w14:paraId="68C41527"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5,000</w:t>
            </w:r>
          </w:p>
        </w:tc>
        <w:tc>
          <w:tcPr>
            <w:tcW w:w="823" w:type="pct"/>
            <w:tcBorders>
              <w:top w:val="nil"/>
              <w:left w:val="nil"/>
              <w:bottom w:val="single" w:sz="4" w:space="0" w:color="auto"/>
              <w:right w:val="single" w:sz="4" w:space="0" w:color="auto"/>
            </w:tcBorders>
            <w:shd w:val="clear" w:color="000000" w:fill="FFFFFF"/>
            <w:vAlign w:val="center"/>
            <w:hideMark/>
          </w:tcPr>
          <w:p w14:paraId="456C6A62"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14:paraId="6B3A1D0C"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5,000</w:t>
            </w:r>
          </w:p>
        </w:tc>
        <w:tc>
          <w:tcPr>
            <w:tcW w:w="887" w:type="pct"/>
            <w:tcBorders>
              <w:top w:val="nil"/>
              <w:left w:val="nil"/>
              <w:bottom w:val="single" w:sz="4" w:space="0" w:color="auto"/>
              <w:right w:val="single" w:sz="4" w:space="0" w:color="auto"/>
            </w:tcBorders>
            <w:shd w:val="clear" w:color="000000" w:fill="FFFFFF"/>
            <w:vAlign w:val="center"/>
            <w:hideMark/>
          </w:tcPr>
          <w:p w14:paraId="2F794155"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0,008</w:t>
            </w:r>
          </w:p>
        </w:tc>
        <w:tc>
          <w:tcPr>
            <w:tcW w:w="797" w:type="pct"/>
            <w:tcBorders>
              <w:top w:val="nil"/>
              <w:left w:val="nil"/>
              <w:bottom w:val="single" w:sz="4" w:space="0" w:color="auto"/>
              <w:right w:val="single" w:sz="4" w:space="0" w:color="auto"/>
            </w:tcBorders>
            <w:shd w:val="clear" w:color="000000" w:fill="FFFFFF"/>
            <w:vAlign w:val="center"/>
            <w:hideMark/>
          </w:tcPr>
          <w:p w14:paraId="59CC29FA" w14:textId="77777777" w:rsidR="008D5996" w:rsidRPr="00B906FF" w:rsidRDefault="008D5996" w:rsidP="008D5996">
            <w:pPr>
              <w:spacing w:after="0" w:line="240" w:lineRule="auto"/>
              <w:jc w:val="center"/>
              <w:rPr>
                <w:rFonts w:ascii="Times New Roman" w:hAnsi="Times New Roman" w:cs="Times New Roman"/>
                <w:color w:val="000000"/>
                <w:sz w:val="18"/>
                <w:szCs w:val="18"/>
              </w:rPr>
            </w:pPr>
            <w:r w:rsidRPr="00B906FF">
              <w:rPr>
                <w:rFonts w:ascii="Times New Roman" w:hAnsi="Times New Roman" w:cs="Times New Roman"/>
                <w:color w:val="000000"/>
                <w:sz w:val="18"/>
                <w:szCs w:val="18"/>
              </w:rPr>
              <w:t>4,992</w:t>
            </w:r>
          </w:p>
        </w:tc>
      </w:tr>
      <w:tr w:rsidR="008D5996" w:rsidRPr="00B906FF" w14:paraId="0AD2FFCB" w14:textId="77777777" w:rsidTr="008D5996">
        <w:trPr>
          <w:trHeight w:val="20"/>
        </w:trPr>
        <w:tc>
          <w:tcPr>
            <w:tcW w:w="244" w:type="pct"/>
            <w:tcBorders>
              <w:top w:val="nil"/>
              <w:left w:val="single" w:sz="4" w:space="0" w:color="auto"/>
              <w:bottom w:val="single" w:sz="4" w:space="0" w:color="auto"/>
              <w:right w:val="single" w:sz="4" w:space="0" w:color="auto"/>
            </w:tcBorders>
            <w:shd w:val="clear" w:color="000000" w:fill="FFFFFF"/>
            <w:vAlign w:val="center"/>
            <w:hideMark/>
          </w:tcPr>
          <w:p w14:paraId="47DE3A8E"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22</w:t>
            </w:r>
          </w:p>
        </w:tc>
        <w:tc>
          <w:tcPr>
            <w:tcW w:w="729" w:type="pct"/>
            <w:tcBorders>
              <w:top w:val="nil"/>
              <w:left w:val="nil"/>
              <w:bottom w:val="single" w:sz="4" w:space="0" w:color="auto"/>
              <w:right w:val="single" w:sz="4" w:space="0" w:color="auto"/>
            </w:tcBorders>
            <w:shd w:val="clear" w:color="000000" w:fill="FFFFFF"/>
            <w:vAlign w:val="center"/>
            <w:hideMark/>
          </w:tcPr>
          <w:p w14:paraId="337943D6"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№38-23</w:t>
            </w:r>
          </w:p>
        </w:tc>
        <w:tc>
          <w:tcPr>
            <w:tcW w:w="758" w:type="pct"/>
            <w:tcBorders>
              <w:top w:val="nil"/>
              <w:left w:val="nil"/>
              <w:bottom w:val="single" w:sz="4" w:space="0" w:color="auto"/>
              <w:right w:val="single" w:sz="4" w:space="0" w:color="auto"/>
            </w:tcBorders>
            <w:shd w:val="clear" w:color="auto" w:fill="auto"/>
            <w:vAlign w:val="center"/>
            <w:hideMark/>
          </w:tcPr>
          <w:p w14:paraId="4E2C31F2"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1,610</w:t>
            </w:r>
          </w:p>
        </w:tc>
        <w:tc>
          <w:tcPr>
            <w:tcW w:w="823" w:type="pct"/>
            <w:tcBorders>
              <w:top w:val="nil"/>
              <w:left w:val="nil"/>
              <w:bottom w:val="single" w:sz="4" w:space="0" w:color="auto"/>
              <w:right w:val="single" w:sz="4" w:space="0" w:color="auto"/>
            </w:tcBorders>
            <w:shd w:val="clear" w:color="000000" w:fill="FFFFFF"/>
            <w:vAlign w:val="center"/>
            <w:hideMark/>
          </w:tcPr>
          <w:p w14:paraId="1084FC84"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0,000</w:t>
            </w:r>
          </w:p>
        </w:tc>
        <w:tc>
          <w:tcPr>
            <w:tcW w:w="762" w:type="pct"/>
            <w:tcBorders>
              <w:top w:val="nil"/>
              <w:left w:val="nil"/>
              <w:bottom w:val="single" w:sz="4" w:space="0" w:color="auto"/>
              <w:right w:val="single" w:sz="4" w:space="0" w:color="auto"/>
            </w:tcBorders>
            <w:shd w:val="clear" w:color="auto" w:fill="auto"/>
            <w:vAlign w:val="center"/>
            <w:hideMark/>
          </w:tcPr>
          <w:p w14:paraId="58D80122"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1,610</w:t>
            </w:r>
          </w:p>
        </w:tc>
        <w:tc>
          <w:tcPr>
            <w:tcW w:w="887" w:type="pct"/>
            <w:tcBorders>
              <w:top w:val="nil"/>
              <w:left w:val="nil"/>
              <w:bottom w:val="single" w:sz="4" w:space="0" w:color="auto"/>
              <w:right w:val="single" w:sz="4" w:space="0" w:color="auto"/>
            </w:tcBorders>
            <w:shd w:val="clear" w:color="000000" w:fill="FFFFFF"/>
            <w:vAlign w:val="center"/>
            <w:hideMark/>
          </w:tcPr>
          <w:p w14:paraId="71B0637E" w14:textId="77777777" w:rsidR="008D5996" w:rsidRPr="00B906FF" w:rsidRDefault="008D5996" w:rsidP="008D5996">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0,003</w:t>
            </w:r>
          </w:p>
        </w:tc>
        <w:tc>
          <w:tcPr>
            <w:tcW w:w="797" w:type="pct"/>
            <w:tcBorders>
              <w:top w:val="nil"/>
              <w:left w:val="nil"/>
              <w:bottom w:val="single" w:sz="4" w:space="0" w:color="auto"/>
              <w:right w:val="single" w:sz="4" w:space="0" w:color="auto"/>
            </w:tcBorders>
            <w:shd w:val="clear" w:color="000000" w:fill="FFFFFF"/>
            <w:vAlign w:val="center"/>
            <w:hideMark/>
          </w:tcPr>
          <w:p w14:paraId="16E5D96E" w14:textId="77777777" w:rsidR="008D5996" w:rsidRPr="00B906FF" w:rsidRDefault="008D5996" w:rsidP="008D5996">
            <w:pPr>
              <w:spacing w:after="0" w:line="240" w:lineRule="auto"/>
              <w:jc w:val="center"/>
              <w:rPr>
                <w:rFonts w:ascii="Times New Roman" w:hAnsi="Times New Roman" w:cs="Times New Roman"/>
                <w:color w:val="000000"/>
                <w:sz w:val="18"/>
                <w:szCs w:val="18"/>
              </w:rPr>
            </w:pPr>
            <w:r w:rsidRPr="00B906FF">
              <w:rPr>
                <w:rFonts w:ascii="Times New Roman" w:hAnsi="Times New Roman" w:cs="Times New Roman"/>
                <w:color w:val="000000"/>
                <w:sz w:val="18"/>
                <w:szCs w:val="18"/>
              </w:rPr>
              <w:t>1,607</w:t>
            </w:r>
          </w:p>
        </w:tc>
      </w:tr>
      <w:bookmarkEnd w:id="140"/>
    </w:tbl>
    <w:p w14:paraId="5BABD660" w14:textId="77777777" w:rsidR="008D5996" w:rsidRPr="00B906FF" w:rsidRDefault="008D5996" w:rsidP="008D5996">
      <w:pPr>
        <w:pStyle w:val="affff1"/>
        <w:spacing w:after="0" w:line="276" w:lineRule="auto"/>
        <w:ind w:right="-284" w:firstLine="0"/>
        <w:rPr>
          <w:rFonts w:ascii="Times New Roman" w:hAnsi="Times New Roman"/>
          <w:sz w:val="28"/>
          <w:szCs w:val="28"/>
        </w:rPr>
      </w:pPr>
    </w:p>
    <w:p w14:paraId="6A4C1397" w14:textId="77777777" w:rsidR="00F83EF4" w:rsidRPr="00B906FF" w:rsidRDefault="00F83EF4" w:rsidP="008D5996">
      <w:pPr>
        <w:pStyle w:val="affff1"/>
        <w:spacing w:line="276" w:lineRule="auto"/>
        <w:ind w:right="-284" w:firstLine="708"/>
        <w:rPr>
          <w:rFonts w:ascii="Times New Roman" w:hAnsi="Times New Roman"/>
          <w:sz w:val="28"/>
          <w:szCs w:val="28"/>
        </w:rPr>
      </w:pPr>
      <w:r w:rsidRPr="00B906FF">
        <w:rPr>
          <w:rFonts w:ascii="Times New Roman" w:hAnsi="Times New Roman"/>
          <w:sz w:val="28"/>
          <w:szCs w:val="28"/>
        </w:rPr>
        <w:t>Величина расхода тепловой энергии на собственные нужды колеблется в пределах от 0,</w:t>
      </w:r>
      <w:r w:rsidR="001E40B8" w:rsidRPr="00B906FF">
        <w:rPr>
          <w:rFonts w:ascii="Times New Roman" w:hAnsi="Times New Roman"/>
          <w:sz w:val="28"/>
          <w:szCs w:val="28"/>
        </w:rPr>
        <w:t>1</w:t>
      </w:r>
      <w:r w:rsidRPr="00B906FF">
        <w:rPr>
          <w:rFonts w:ascii="Times New Roman" w:hAnsi="Times New Roman"/>
          <w:sz w:val="28"/>
          <w:szCs w:val="28"/>
        </w:rPr>
        <w:t xml:space="preserve"> % до </w:t>
      </w:r>
      <w:r w:rsidR="001E40B8" w:rsidRPr="00B906FF">
        <w:rPr>
          <w:rFonts w:ascii="Times New Roman" w:hAnsi="Times New Roman"/>
          <w:sz w:val="28"/>
          <w:szCs w:val="28"/>
        </w:rPr>
        <w:t>4</w:t>
      </w:r>
      <w:r w:rsidRPr="00B906FF">
        <w:rPr>
          <w:rFonts w:ascii="Times New Roman" w:hAnsi="Times New Roman"/>
          <w:sz w:val="28"/>
          <w:szCs w:val="28"/>
        </w:rPr>
        <w:t>,</w:t>
      </w:r>
      <w:r w:rsidR="001E40B8" w:rsidRPr="00B906FF">
        <w:rPr>
          <w:rFonts w:ascii="Times New Roman" w:hAnsi="Times New Roman"/>
          <w:sz w:val="28"/>
          <w:szCs w:val="28"/>
        </w:rPr>
        <w:t>6</w:t>
      </w:r>
      <w:r w:rsidRPr="00B906FF">
        <w:rPr>
          <w:rFonts w:ascii="Times New Roman" w:hAnsi="Times New Roman"/>
          <w:sz w:val="28"/>
          <w:szCs w:val="28"/>
        </w:rPr>
        <w:t xml:space="preserve"> % от установленной тепловой мощности котельной.</w:t>
      </w:r>
    </w:p>
    <w:p w14:paraId="03986538" w14:textId="77777777" w:rsidR="000F03BC" w:rsidRPr="00B906FF" w:rsidRDefault="000F03BC" w:rsidP="008D5996">
      <w:pPr>
        <w:pStyle w:val="2fd"/>
        <w:spacing w:line="276" w:lineRule="auto"/>
        <w:ind w:right="-284"/>
        <w:rPr>
          <w:rFonts w:ascii="Times New Roman" w:hAnsi="Times New Roman" w:cs="Times New Roman"/>
        </w:rPr>
      </w:pPr>
      <w:bookmarkStart w:id="143" w:name="_Toc197503787"/>
      <w:r w:rsidRPr="00B906FF">
        <w:rPr>
          <w:rFonts w:ascii="Times New Roman" w:hAnsi="Times New Roman" w:cs="Times New Roman"/>
        </w:rPr>
        <w:t>2.3 Ограничения тепловой мощности и параметров располагаемой тепловой мощности</w:t>
      </w:r>
      <w:bookmarkEnd w:id="143"/>
    </w:p>
    <w:p w14:paraId="086FD543" w14:textId="77777777" w:rsidR="00291328" w:rsidRPr="00B906FF" w:rsidRDefault="00291328" w:rsidP="008D5996">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Суммарная величина ограничений тепловой мощности на котельных </w:t>
      </w:r>
      <w:r w:rsidR="00BC32CF" w:rsidRPr="00B906FF">
        <w:rPr>
          <w:rFonts w:ascii="Times New Roman" w:hAnsi="Times New Roman"/>
          <w:sz w:val="28"/>
          <w:szCs w:val="28"/>
        </w:rPr>
        <w:t>Шпаковский филиал ГУП СК «Крайтеплоэнерго»</w:t>
      </w:r>
      <w:r w:rsidRPr="00B906FF">
        <w:rPr>
          <w:rFonts w:ascii="Times New Roman" w:hAnsi="Times New Roman"/>
          <w:sz w:val="28"/>
          <w:szCs w:val="28"/>
        </w:rPr>
        <w:t xml:space="preserve"> составляет </w:t>
      </w:r>
      <w:r w:rsidR="001E40B8" w:rsidRPr="00B906FF">
        <w:rPr>
          <w:rFonts w:ascii="Times New Roman" w:hAnsi="Times New Roman"/>
          <w:sz w:val="28"/>
          <w:szCs w:val="28"/>
        </w:rPr>
        <w:t>0,0</w:t>
      </w:r>
      <w:r w:rsidRPr="00B906FF">
        <w:rPr>
          <w:rFonts w:ascii="Times New Roman" w:hAnsi="Times New Roman"/>
          <w:sz w:val="28"/>
          <w:szCs w:val="28"/>
        </w:rPr>
        <w:t xml:space="preserve"> Гкал/ч (табл. </w:t>
      </w:r>
      <w:r w:rsidR="000D25F3" w:rsidRPr="00B906FF">
        <w:fldChar w:fldCharType="begin"/>
      </w:r>
      <w:r w:rsidR="000D25F3" w:rsidRPr="00B906FF">
        <w:instrText xml:space="preserve"> REF _Ref115024333 \h  \* MERGEFORMAT </w:instrText>
      </w:r>
      <w:r w:rsidR="000D25F3" w:rsidRPr="00B906FF">
        <w:fldChar w:fldCharType="separate"/>
      </w:r>
      <w:r w:rsidR="00D03569" w:rsidRPr="00B906FF">
        <w:rPr>
          <w:rFonts w:ascii="Times New Roman" w:hAnsi="Times New Roman"/>
          <w:vanish/>
          <w:sz w:val="28"/>
          <w:szCs w:val="28"/>
        </w:rPr>
        <w:t xml:space="preserve">Таблица </w:t>
      </w:r>
      <w:r w:rsidR="00D03569" w:rsidRPr="00B906FF">
        <w:rPr>
          <w:rFonts w:ascii="Times New Roman" w:hAnsi="Times New Roman"/>
          <w:noProof/>
          <w:sz w:val="28"/>
          <w:szCs w:val="28"/>
        </w:rPr>
        <w:t>27</w:t>
      </w:r>
      <w:r w:rsidR="000D25F3" w:rsidRPr="00B906FF">
        <w:fldChar w:fldCharType="end"/>
      </w:r>
      <w:r w:rsidRPr="00B906FF">
        <w:rPr>
          <w:rFonts w:ascii="Times New Roman" w:hAnsi="Times New Roman"/>
          <w:sz w:val="28"/>
          <w:szCs w:val="28"/>
        </w:rPr>
        <w:t>).</w:t>
      </w:r>
    </w:p>
    <w:p w14:paraId="45551C7E" w14:textId="37111899" w:rsidR="00BD3823" w:rsidRPr="00B906FF" w:rsidRDefault="00BD3823" w:rsidP="008D5996">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Предписания надзорных органов по запрещению дальнейшей эксплуатации оборудования котельных </w:t>
      </w:r>
      <w:r w:rsidR="000C2977" w:rsidRPr="00B906FF">
        <w:rPr>
          <w:rFonts w:ascii="Times New Roman" w:hAnsi="Times New Roman"/>
          <w:sz w:val="28"/>
          <w:szCs w:val="28"/>
        </w:rPr>
        <w:t xml:space="preserve">в зонах деятельности ЕТО </w:t>
      </w:r>
      <w:r w:rsidR="00BC32CF" w:rsidRPr="00B906FF">
        <w:rPr>
          <w:rFonts w:ascii="Times New Roman" w:hAnsi="Times New Roman"/>
          <w:sz w:val="28"/>
          <w:szCs w:val="28"/>
        </w:rPr>
        <w:t>Шпаковский филиал ГУП СК «Крайтеплоэнерго»</w:t>
      </w:r>
      <w:r w:rsidRPr="00B906FF">
        <w:rPr>
          <w:rFonts w:ascii="Times New Roman" w:hAnsi="Times New Roman"/>
          <w:sz w:val="28"/>
          <w:szCs w:val="28"/>
        </w:rPr>
        <w:t xml:space="preserve"> по состоянию на 202</w:t>
      </w:r>
      <w:r w:rsidR="00531B22" w:rsidRPr="00B906FF">
        <w:rPr>
          <w:rFonts w:ascii="Times New Roman" w:hAnsi="Times New Roman"/>
          <w:sz w:val="28"/>
          <w:szCs w:val="28"/>
        </w:rPr>
        <w:t>4</w:t>
      </w:r>
      <w:r w:rsidRPr="00B906FF">
        <w:rPr>
          <w:rFonts w:ascii="Times New Roman" w:hAnsi="Times New Roman"/>
          <w:sz w:val="28"/>
          <w:szCs w:val="28"/>
        </w:rPr>
        <w:t xml:space="preserve"> год не выдавались.</w:t>
      </w:r>
    </w:p>
    <w:p w14:paraId="6D32ED9B" w14:textId="77777777" w:rsidR="00BD3823" w:rsidRPr="00B906FF" w:rsidRDefault="007E5436" w:rsidP="008D5996">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Располагаемая тепловая мощность котлов представлена выше в таблице </w:t>
      </w:r>
      <w:r w:rsidR="000D25F3" w:rsidRPr="00B906FF">
        <w:fldChar w:fldCharType="begin"/>
      </w:r>
      <w:r w:rsidR="000D25F3" w:rsidRPr="00B906FF">
        <w:instrText xml:space="preserve"> REF _Ref115024333 \h  \* MERGEFORMAT </w:instrText>
      </w:r>
      <w:r w:rsidR="000D25F3" w:rsidRPr="00B906FF">
        <w:fldChar w:fldCharType="separate"/>
      </w:r>
      <w:r w:rsidR="00D03569" w:rsidRPr="00B906FF">
        <w:rPr>
          <w:rFonts w:ascii="Times New Roman" w:hAnsi="Times New Roman"/>
          <w:vanish/>
          <w:sz w:val="28"/>
          <w:szCs w:val="28"/>
        </w:rPr>
        <w:t xml:space="preserve">Таблица </w:t>
      </w:r>
      <w:r w:rsidR="00D03569" w:rsidRPr="00B906FF">
        <w:rPr>
          <w:rFonts w:ascii="Times New Roman" w:hAnsi="Times New Roman"/>
          <w:noProof/>
          <w:sz w:val="28"/>
          <w:szCs w:val="28"/>
        </w:rPr>
        <w:t>27</w:t>
      </w:r>
      <w:r w:rsidR="000D25F3" w:rsidRPr="00B906FF">
        <w:fldChar w:fldCharType="end"/>
      </w:r>
      <w:r w:rsidRPr="00B906FF">
        <w:rPr>
          <w:rFonts w:ascii="Times New Roman" w:hAnsi="Times New Roman"/>
          <w:sz w:val="28"/>
          <w:szCs w:val="28"/>
        </w:rPr>
        <w:t>.</w:t>
      </w:r>
    </w:p>
    <w:p w14:paraId="55D2395C" w14:textId="77777777" w:rsidR="000F03BC" w:rsidRPr="00B906FF" w:rsidRDefault="000F03BC" w:rsidP="008D5996">
      <w:pPr>
        <w:pStyle w:val="2fd"/>
        <w:spacing w:after="0" w:line="276" w:lineRule="auto"/>
        <w:ind w:right="-284"/>
        <w:rPr>
          <w:rFonts w:ascii="Times New Roman" w:hAnsi="Times New Roman" w:cs="Times New Roman"/>
        </w:rPr>
      </w:pPr>
      <w:bookmarkStart w:id="144" w:name="_Toc197503788"/>
      <w:r w:rsidRPr="00B906FF">
        <w:rPr>
          <w:rFonts w:ascii="Times New Roman" w:hAnsi="Times New Roman" w:cs="Times New Roman"/>
        </w:rPr>
        <w:t>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141"/>
      <w:bookmarkEnd w:id="142"/>
      <w:bookmarkEnd w:id="144"/>
    </w:p>
    <w:p w14:paraId="7CEF678B" w14:textId="77777777" w:rsidR="000F03BC" w:rsidRPr="00B906FF" w:rsidRDefault="000F03BC" w:rsidP="008D5996">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В таблице </w:t>
      </w:r>
      <w:r w:rsidR="000D25F3" w:rsidRPr="00B906FF">
        <w:fldChar w:fldCharType="begin"/>
      </w:r>
      <w:r w:rsidR="000D25F3" w:rsidRPr="00B906FF">
        <w:instrText xml:space="preserve"> REF _Ref115025300 \h  \* MERGEFORMAT </w:instrText>
      </w:r>
      <w:r w:rsidR="000D25F3" w:rsidRPr="00B906FF">
        <w:fldChar w:fldCharType="separate"/>
      </w:r>
      <w:r w:rsidR="00D03569" w:rsidRPr="00B906FF">
        <w:rPr>
          <w:rFonts w:ascii="Times New Roman" w:hAnsi="Times New Roman"/>
          <w:vanish/>
          <w:sz w:val="28"/>
          <w:szCs w:val="28"/>
        </w:rPr>
        <w:t xml:space="preserve">Таблица </w:t>
      </w:r>
      <w:r w:rsidR="00D03569" w:rsidRPr="00B906FF">
        <w:rPr>
          <w:rFonts w:ascii="Times New Roman" w:hAnsi="Times New Roman"/>
          <w:noProof/>
          <w:sz w:val="28"/>
          <w:szCs w:val="28"/>
        </w:rPr>
        <w:t>28</w:t>
      </w:r>
      <w:r w:rsidR="000D25F3" w:rsidRPr="00B906FF">
        <w:fldChar w:fldCharType="end"/>
      </w:r>
      <w:r w:rsidR="000F1F19" w:rsidRPr="00B906FF">
        <w:rPr>
          <w:rFonts w:ascii="Times New Roman" w:hAnsi="Times New Roman"/>
          <w:sz w:val="28"/>
          <w:szCs w:val="28"/>
        </w:rPr>
        <w:t xml:space="preserve"> </w:t>
      </w:r>
      <w:r w:rsidRPr="00B906FF">
        <w:rPr>
          <w:rFonts w:ascii="Times New Roman" w:hAnsi="Times New Roman"/>
          <w:sz w:val="28"/>
          <w:szCs w:val="28"/>
        </w:rPr>
        <w:t xml:space="preserve">представлена выработка, отпуск тепла и расход условного топлива по котельным в зонах деятельности ЕТО </w:t>
      </w:r>
      <w:r w:rsidR="00BC32CF" w:rsidRPr="00B906FF">
        <w:rPr>
          <w:rFonts w:ascii="Times New Roman" w:hAnsi="Times New Roman"/>
          <w:sz w:val="28"/>
          <w:szCs w:val="28"/>
        </w:rPr>
        <w:t>Шпаковский филиал ГУП СК «Крайтеплоэнерго»</w:t>
      </w:r>
      <w:r w:rsidRPr="00B906FF">
        <w:rPr>
          <w:rFonts w:ascii="Times New Roman" w:hAnsi="Times New Roman"/>
          <w:sz w:val="28"/>
          <w:szCs w:val="28"/>
        </w:rPr>
        <w:t xml:space="preserve"> на год актуализации схемы теплоснабжения</w:t>
      </w:r>
    </w:p>
    <w:p w14:paraId="076439A2" w14:textId="0499C3EF" w:rsidR="001E40B8" w:rsidRPr="00B906FF" w:rsidRDefault="001E40B8" w:rsidP="00D97653">
      <w:pPr>
        <w:pStyle w:val="afff9"/>
        <w:ind w:right="-284"/>
        <w:jc w:val="both"/>
        <w:rPr>
          <w:rFonts w:ascii="Times New Roman" w:hAnsi="Times New Roman" w:cs="Times New Roman"/>
          <w:sz w:val="28"/>
          <w:szCs w:val="28"/>
        </w:rPr>
      </w:pPr>
      <w:bookmarkStart w:id="145" w:name="_Ref115025300"/>
      <w:bookmarkStart w:id="146" w:name="_Toc4414560"/>
      <w:bookmarkStart w:id="147" w:name="_Toc4493564"/>
      <w:bookmarkStart w:id="148" w:name="_Toc4499363"/>
      <w:bookmarkStart w:id="149" w:name="_Toc4498467"/>
      <w:bookmarkStart w:id="150" w:name="_Toc4499688"/>
      <w:bookmarkStart w:id="151" w:name="_Toc8389913"/>
      <w:bookmarkStart w:id="152" w:name="_Toc104903213"/>
      <w:r w:rsidRPr="00B906FF">
        <w:rPr>
          <w:rFonts w:ascii="Times New Roman" w:hAnsi="Times New Roman" w:cs="Times New Roman"/>
          <w:sz w:val="28"/>
          <w:szCs w:val="28"/>
        </w:rPr>
        <w:t xml:space="preserve">Таблица </w:t>
      </w:r>
      <w:r w:rsidR="00C17605" w:rsidRPr="00B906FF">
        <w:rPr>
          <w:rFonts w:ascii="Times New Roman" w:hAnsi="Times New Roman" w:cs="Times New Roman"/>
          <w:sz w:val="28"/>
          <w:szCs w:val="28"/>
        </w:rPr>
        <w:fldChar w:fldCharType="begin"/>
      </w:r>
      <w:r w:rsidR="003E3B46" w:rsidRPr="00B906FF">
        <w:rPr>
          <w:rFonts w:ascii="Times New Roman" w:hAnsi="Times New Roman" w:cs="Times New Roman"/>
          <w:sz w:val="28"/>
          <w:szCs w:val="28"/>
        </w:rPr>
        <w:instrText xml:space="preserve"> SEQ Таблица \* ARABIC </w:instrText>
      </w:r>
      <w:r w:rsidR="00C17605" w:rsidRPr="00B906FF">
        <w:rPr>
          <w:rFonts w:ascii="Times New Roman" w:hAnsi="Times New Roman" w:cs="Times New Roman"/>
          <w:sz w:val="28"/>
          <w:szCs w:val="28"/>
        </w:rPr>
        <w:fldChar w:fldCharType="separate"/>
      </w:r>
      <w:r w:rsidR="00D03569" w:rsidRPr="00B906FF">
        <w:rPr>
          <w:rFonts w:ascii="Times New Roman" w:hAnsi="Times New Roman" w:cs="Times New Roman"/>
          <w:noProof/>
          <w:sz w:val="28"/>
          <w:szCs w:val="28"/>
        </w:rPr>
        <w:t>28</w:t>
      </w:r>
      <w:r w:rsidR="00C17605" w:rsidRPr="00B906FF">
        <w:rPr>
          <w:rFonts w:ascii="Times New Roman" w:hAnsi="Times New Roman" w:cs="Times New Roman"/>
          <w:noProof/>
          <w:sz w:val="28"/>
          <w:szCs w:val="28"/>
        </w:rPr>
        <w:fldChar w:fldCharType="end"/>
      </w:r>
      <w:bookmarkEnd w:id="145"/>
      <w:r w:rsidRPr="00B906FF">
        <w:rPr>
          <w:rFonts w:ascii="Times New Roman" w:hAnsi="Times New Roman" w:cs="Times New Roman"/>
          <w:sz w:val="28"/>
          <w:szCs w:val="28"/>
        </w:rPr>
        <w:t xml:space="preserve"> – </w:t>
      </w:r>
      <w:r w:rsidR="000F03BC" w:rsidRPr="00B906FF">
        <w:rPr>
          <w:rFonts w:ascii="Times New Roman" w:hAnsi="Times New Roman" w:cs="Times New Roman"/>
          <w:sz w:val="28"/>
          <w:szCs w:val="28"/>
        </w:rPr>
        <w:t xml:space="preserve">Выработка, отпуск тепла и расход условного топлива по котельным в зоне деятельности ЕТО </w:t>
      </w:r>
      <w:r w:rsidR="00BC32CF" w:rsidRPr="00B906FF">
        <w:rPr>
          <w:rFonts w:ascii="Times New Roman" w:hAnsi="Times New Roman" w:cs="Times New Roman"/>
          <w:sz w:val="28"/>
          <w:szCs w:val="28"/>
        </w:rPr>
        <w:t>Шпаковский филиал ГУП СК «Крайтеплоэнерго»</w:t>
      </w:r>
      <w:r w:rsidR="000D25F3" w:rsidRPr="00B906FF">
        <w:rPr>
          <w:rFonts w:ascii="Times New Roman" w:hAnsi="Times New Roman" w:cs="Times New Roman"/>
          <w:sz w:val="28"/>
          <w:szCs w:val="28"/>
        </w:rPr>
        <w:t xml:space="preserve"> </w:t>
      </w:r>
      <w:r w:rsidR="000F03BC" w:rsidRPr="00B906FF">
        <w:rPr>
          <w:rFonts w:ascii="Times New Roman" w:hAnsi="Times New Roman" w:cs="Times New Roman"/>
          <w:sz w:val="28"/>
          <w:szCs w:val="28"/>
        </w:rPr>
        <w:t>на год актуализации схемы теплоснабжения</w:t>
      </w:r>
      <w:bookmarkEnd w:id="146"/>
      <w:bookmarkEnd w:id="147"/>
      <w:bookmarkEnd w:id="148"/>
      <w:bookmarkEnd w:id="149"/>
      <w:bookmarkEnd w:id="150"/>
      <w:r w:rsidR="000F03BC" w:rsidRPr="00B906FF">
        <w:rPr>
          <w:rFonts w:ascii="Times New Roman" w:hAnsi="Times New Roman" w:cs="Times New Roman"/>
          <w:sz w:val="28"/>
          <w:szCs w:val="28"/>
        </w:rPr>
        <w:t xml:space="preserve"> (</w:t>
      </w:r>
      <w:r w:rsidR="00520208" w:rsidRPr="00B906FF">
        <w:rPr>
          <w:rFonts w:ascii="Times New Roman" w:hAnsi="Times New Roman" w:cs="Times New Roman"/>
          <w:sz w:val="28"/>
          <w:szCs w:val="28"/>
        </w:rPr>
        <w:t xml:space="preserve">факт </w:t>
      </w:r>
      <w:r w:rsidR="000F03BC" w:rsidRPr="00B906FF">
        <w:rPr>
          <w:rFonts w:ascii="Times New Roman" w:hAnsi="Times New Roman" w:cs="Times New Roman"/>
          <w:sz w:val="28"/>
          <w:szCs w:val="28"/>
        </w:rPr>
        <w:t>20</w:t>
      </w:r>
      <w:r w:rsidR="009E7B20" w:rsidRPr="00B906FF">
        <w:rPr>
          <w:rFonts w:ascii="Times New Roman" w:hAnsi="Times New Roman" w:cs="Times New Roman"/>
          <w:sz w:val="28"/>
          <w:szCs w:val="28"/>
        </w:rPr>
        <w:t>2</w:t>
      </w:r>
      <w:r w:rsidR="00531B22" w:rsidRPr="00B906FF">
        <w:rPr>
          <w:rFonts w:ascii="Times New Roman" w:hAnsi="Times New Roman" w:cs="Times New Roman"/>
          <w:sz w:val="28"/>
          <w:szCs w:val="28"/>
        </w:rPr>
        <w:t>4</w:t>
      </w:r>
      <w:r w:rsidR="009E7B20" w:rsidRPr="00B906FF">
        <w:rPr>
          <w:rFonts w:ascii="Times New Roman" w:hAnsi="Times New Roman" w:cs="Times New Roman"/>
          <w:sz w:val="28"/>
          <w:szCs w:val="28"/>
        </w:rPr>
        <w:t xml:space="preserve"> г.</w:t>
      </w:r>
      <w:r w:rsidR="000F03BC" w:rsidRPr="00B906FF">
        <w:rPr>
          <w:rFonts w:ascii="Times New Roman" w:hAnsi="Times New Roman" w:cs="Times New Roman"/>
          <w:sz w:val="28"/>
          <w:szCs w:val="28"/>
        </w:rPr>
        <w:t>)</w:t>
      </w:r>
      <w:bookmarkEnd w:id="151"/>
      <w:bookmarkEnd w:id="152"/>
    </w:p>
    <w:tbl>
      <w:tblPr>
        <w:tblW w:w="9747" w:type="dxa"/>
        <w:tblLayout w:type="fixed"/>
        <w:tblLook w:val="04A0" w:firstRow="1" w:lastRow="0" w:firstColumn="1" w:lastColumn="0" w:noHBand="0" w:noVBand="1"/>
      </w:tblPr>
      <w:tblGrid>
        <w:gridCol w:w="675"/>
        <w:gridCol w:w="1985"/>
        <w:gridCol w:w="1588"/>
        <w:gridCol w:w="1417"/>
        <w:gridCol w:w="1276"/>
        <w:gridCol w:w="1814"/>
        <w:gridCol w:w="992"/>
      </w:tblGrid>
      <w:tr w:rsidR="001E40B8" w:rsidRPr="00B906FF" w14:paraId="0D729B78" w14:textId="77777777" w:rsidTr="002E607D">
        <w:trPr>
          <w:trHeight w:val="20"/>
          <w:tblHeader/>
        </w:trPr>
        <w:tc>
          <w:tcPr>
            <w:tcW w:w="675" w:type="dxa"/>
            <w:tcBorders>
              <w:top w:val="single" w:sz="4" w:space="0" w:color="auto"/>
              <w:left w:val="single" w:sz="4" w:space="0" w:color="auto"/>
              <w:bottom w:val="single" w:sz="4" w:space="0" w:color="auto"/>
              <w:right w:val="single" w:sz="4" w:space="0" w:color="auto"/>
            </w:tcBorders>
            <w:shd w:val="clear" w:color="000000" w:fill="FFFFFF" w:themeFill="background1"/>
            <w:vAlign w:val="center"/>
            <w:hideMark/>
          </w:tcPr>
          <w:p w14:paraId="2B03B253" w14:textId="77777777" w:rsidR="001E40B8" w:rsidRPr="00B906FF" w:rsidRDefault="001E40B8" w:rsidP="00531B22">
            <w:pPr>
              <w:spacing w:after="0" w:line="240" w:lineRule="auto"/>
              <w:ind w:right="-250"/>
              <w:rPr>
                <w:rFonts w:ascii="Times New Roman" w:eastAsia="Times New Roman" w:hAnsi="Times New Roman" w:cs="Times New Roman"/>
                <w:b/>
                <w:color w:val="000000"/>
                <w:sz w:val="18"/>
                <w:szCs w:val="18"/>
                <w:lang w:eastAsia="ru-RU"/>
              </w:rPr>
            </w:pPr>
            <w:bookmarkStart w:id="153" w:name="_Hlk197515827"/>
            <w:r w:rsidRPr="00B906FF">
              <w:rPr>
                <w:rFonts w:ascii="Times New Roman" w:eastAsia="Times New Roman" w:hAnsi="Times New Roman" w:cs="Times New Roman"/>
                <w:b/>
                <w:color w:val="000000"/>
                <w:sz w:val="18"/>
                <w:szCs w:val="18"/>
                <w:lang w:eastAsia="ru-RU"/>
              </w:rPr>
              <w:t>№ п/п</w:t>
            </w:r>
          </w:p>
        </w:tc>
        <w:tc>
          <w:tcPr>
            <w:tcW w:w="1985" w:type="dxa"/>
            <w:tcBorders>
              <w:top w:val="single" w:sz="4" w:space="0" w:color="auto"/>
              <w:left w:val="nil"/>
              <w:bottom w:val="single" w:sz="4" w:space="0" w:color="auto"/>
              <w:right w:val="single" w:sz="4" w:space="0" w:color="auto"/>
            </w:tcBorders>
            <w:shd w:val="clear" w:color="000000" w:fill="FFFFFF" w:themeFill="background1"/>
            <w:vAlign w:val="center"/>
            <w:hideMark/>
          </w:tcPr>
          <w:p w14:paraId="44F9E45A" w14:textId="77777777" w:rsidR="00531B22" w:rsidRPr="00B906FF" w:rsidRDefault="001E40B8" w:rsidP="00531B22">
            <w:pPr>
              <w:spacing w:after="0" w:line="240" w:lineRule="auto"/>
              <w:ind w:left="-142" w:right="-250" w:firstLine="12"/>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 xml:space="preserve">Наименование </w:t>
            </w:r>
          </w:p>
          <w:p w14:paraId="47DCF604" w14:textId="7AF5DBB0" w:rsidR="001E40B8" w:rsidRPr="00B906FF" w:rsidRDefault="001E40B8" w:rsidP="00531B22">
            <w:pPr>
              <w:spacing w:after="0" w:line="240" w:lineRule="auto"/>
              <w:ind w:left="-142" w:right="-250" w:firstLine="12"/>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котельной</w:t>
            </w:r>
          </w:p>
        </w:tc>
        <w:tc>
          <w:tcPr>
            <w:tcW w:w="1588" w:type="dxa"/>
            <w:tcBorders>
              <w:top w:val="single" w:sz="4" w:space="0" w:color="auto"/>
              <w:left w:val="nil"/>
              <w:bottom w:val="single" w:sz="4" w:space="0" w:color="auto"/>
              <w:right w:val="single" w:sz="4" w:space="0" w:color="auto"/>
            </w:tcBorders>
            <w:shd w:val="clear" w:color="000000" w:fill="FFFFFF" w:themeFill="background1"/>
            <w:vAlign w:val="center"/>
            <w:hideMark/>
          </w:tcPr>
          <w:p w14:paraId="02D6C575" w14:textId="77777777" w:rsidR="001E40B8" w:rsidRPr="00B906FF" w:rsidRDefault="001E40B8" w:rsidP="00531B22">
            <w:pPr>
              <w:spacing w:after="0" w:line="240" w:lineRule="auto"/>
              <w:ind w:left="-142" w:right="-79" w:firstLine="12"/>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Выработка тепловой энергии котлоагрегатами, Гкал</w:t>
            </w:r>
          </w:p>
        </w:tc>
        <w:tc>
          <w:tcPr>
            <w:tcW w:w="1417" w:type="dxa"/>
            <w:tcBorders>
              <w:top w:val="single" w:sz="4" w:space="0" w:color="auto"/>
              <w:left w:val="nil"/>
              <w:bottom w:val="single" w:sz="4" w:space="0" w:color="auto"/>
              <w:right w:val="single" w:sz="4" w:space="0" w:color="auto"/>
            </w:tcBorders>
            <w:shd w:val="clear" w:color="000000" w:fill="FFFFFF" w:themeFill="background1"/>
            <w:vAlign w:val="center"/>
            <w:hideMark/>
          </w:tcPr>
          <w:p w14:paraId="0461D05B" w14:textId="77777777" w:rsidR="001E40B8" w:rsidRPr="00B906FF" w:rsidRDefault="001E40B8" w:rsidP="00531B22">
            <w:pPr>
              <w:spacing w:after="0" w:line="240" w:lineRule="auto"/>
              <w:ind w:left="-142" w:right="-79" w:firstLine="12"/>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Затраты тепловой энергии на собственные нужды, Гкал</w:t>
            </w:r>
          </w:p>
        </w:tc>
        <w:tc>
          <w:tcPr>
            <w:tcW w:w="1276" w:type="dxa"/>
            <w:tcBorders>
              <w:top w:val="single" w:sz="4" w:space="0" w:color="auto"/>
              <w:left w:val="nil"/>
              <w:bottom w:val="single" w:sz="4" w:space="0" w:color="auto"/>
              <w:right w:val="single" w:sz="4" w:space="0" w:color="auto"/>
            </w:tcBorders>
            <w:shd w:val="clear" w:color="000000" w:fill="FFFFFF" w:themeFill="background1"/>
            <w:vAlign w:val="center"/>
            <w:hideMark/>
          </w:tcPr>
          <w:p w14:paraId="3782E50A" w14:textId="77777777" w:rsidR="001E40B8" w:rsidRPr="00B906FF" w:rsidRDefault="001E40B8" w:rsidP="00531B22">
            <w:pPr>
              <w:spacing w:after="0" w:line="240" w:lineRule="auto"/>
              <w:ind w:left="-142" w:right="-79" w:firstLine="12"/>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Отпуск тепловой энергии с коллекторов котельной, Гкал</w:t>
            </w:r>
          </w:p>
        </w:tc>
        <w:tc>
          <w:tcPr>
            <w:tcW w:w="1814" w:type="dxa"/>
            <w:tcBorders>
              <w:top w:val="single" w:sz="4" w:space="0" w:color="auto"/>
              <w:left w:val="nil"/>
              <w:bottom w:val="single" w:sz="4" w:space="0" w:color="auto"/>
              <w:right w:val="single" w:sz="4" w:space="0" w:color="auto"/>
            </w:tcBorders>
            <w:shd w:val="clear" w:color="000000" w:fill="FFFFFF" w:themeFill="background1"/>
            <w:vAlign w:val="center"/>
            <w:hideMark/>
          </w:tcPr>
          <w:p w14:paraId="33998106" w14:textId="77777777" w:rsidR="001E40B8" w:rsidRPr="00B906FF" w:rsidRDefault="001E40B8" w:rsidP="00531B22">
            <w:pPr>
              <w:spacing w:after="0" w:line="240" w:lineRule="auto"/>
              <w:ind w:left="-142" w:right="-79" w:firstLine="12"/>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Вид топлива</w:t>
            </w:r>
          </w:p>
        </w:tc>
        <w:tc>
          <w:tcPr>
            <w:tcW w:w="992" w:type="dxa"/>
            <w:tcBorders>
              <w:top w:val="single" w:sz="4" w:space="0" w:color="auto"/>
              <w:left w:val="nil"/>
              <w:bottom w:val="single" w:sz="4" w:space="0" w:color="auto"/>
              <w:right w:val="single" w:sz="4" w:space="0" w:color="auto"/>
            </w:tcBorders>
            <w:shd w:val="clear" w:color="000000" w:fill="FFFFFF" w:themeFill="background1"/>
            <w:vAlign w:val="center"/>
            <w:hideMark/>
          </w:tcPr>
          <w:p w14:paraId="22F789EA" w14:textId="77777777" w:rsidR="001E40B8" w:rsidRPr="00B906FF" w:rsidRDefault="001E40B8" w:rsidP="00531B22">
            <w:pPr>
              <w:spacing w:after="0" w:line="240" w:lineRule="auto"/>
              <w:ind w:left="-142" w:right="-79" w:firstLine="12"/>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 xml:space="preserve">Расход топлива, </w:t>
            </w:r>
            <w:proofErr w:type="spellStart"/>
            <w:r w:rsidRPr="00B906FF">
              <w:rPr>
                <w:rFonts w:ascii="Times New Roman" w:eastAsia="Times New Roman" w:hAnsi="Times New Roman" w:cs="Times New Roman"/>
                <w:b/>
                <w:color w:val="000000"/>
                <w:sz w:val="18"/>
                <w:szCs w:val="18"/>
                <w:lang w:eastAsia="ru-RU"/>
              </w:rPr>
              <w:t>т.у.т</w:t>
            </w:r>
            <w:proofErr w:type="spellEnd"/>
            <w:r w:rsidRPr="00B906FF">
              <w:rPr>
                <w:rFonts w:ascii="Times New Roman" w:eastAsia="Times New Roman" w:hAnsi="Times New Roman" w:cs="Times New Roman"/>
                <w:b/>
                <w:color w:val="000000"/>
                <w:sz w:val="18"/>
                <w:szCs w:val="18"/>
                <w:lang w:eastAsia="ru-RU"/>
              </w:rPr>
              <w:t>.</w:t>
            </w:r>
          </w:p>
        </w:tc>
      </w:tr>
      <w:tr w:rsidR="002F3E71" w:rsidRPr="00B906FF" w14:paraId="12AE6C3D" w14:textId="77777777" w:rsidTr="005C4FC5">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14:paraId="00C30CAF"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w:t>
            </w:r>
          </w:p>
        </w:tc>
        <w:tc>
          <w:tcPr>
            <w:tcW w:w="1985" w:type="dxa"/>
            <w:tcBorders>
              <w:top w:val="nil"/>
              <w:left w:val="nil"/>
              <w:bottom w:val="single" w:sz="4" w:space="0" w:color="auto"/>
              <w:right w:val="single" w:sz="4" w:space="0" w:color="auto"/>
            </w:tcBorders>
            <w:shd w:val="clear" w:color="000000" w:fill="FFFFFF"/>
            <w:vAlign w:val="center"/>
            <w:hideMark/>
          </w:tcPr>
          <w:p w14:paraId="55CA50FE" w14:textId="77777777"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№38-01</w:t>
            </w:r>
          </w:p>
        </w:tc>
        <w:tc>
          <w:tcPr>
            <w:tcW w:w="1588" w:type="dxa"/>
            <w:tcBorders>
              <w:top w:val="nil"/>
              <w:left w:val="nil"/>
              <w:bottom w:val="single" w:sz="4" w:space="0" w:color="auto"/>
              <w:right w:val="single" w:sz="4" w:space="0" w:color="auto"/>
            </w:tcBorders>
            <w:shd w:val="clear" w:color="000000" w:fill="FFFFFF"/>
            <w:vAlign w:val="center"/>
            <w:hideMark/>
          </w:tcPr>
          <w:p w14:paraId="4D91FBB0" w14:textId="70CCF43B"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26919,78</w:t>
            </w:r>
          </w:p>
        </w:tc>
        <w:tc>
          <w:tcPr>
            <w:tcW w:w="1417" w:type="dxa"/>
            <w:tcBorders>
              <w:top w:val="nil"/>
              <w:left w:val="nil"/>
              <w:bottom w:val="single" w:sz="4" w:space="0" w:color="auto"/>
              <w:right w:val="single" w:sz="4" w:space="0" w:color="auto"/>
            </w:tcBorders>
            <w:shd w:val="clear" w:color="000000" w:fill="FFFFFF"/>
            <w:vAlign w:val="center"/>
            <w:hideMark/>
          </w:tcPr>
          <w:p w14:paraId="747164F4" w14:textId="2429B5B9"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255,61</w:t>
            </w:r>
          </w:p>
        </w:tc>
        <w:tc>
          <w:tcPr>
            <w:tcW w:w="1276" w:type="dxa"/>
            <w:tcBorders>
              <w:top w:val="nil"/>
              <w:left w:val="nil"/>
              <w:bottom w:val="single" w:sz="4" w:space="0" w:color="auto"/>
              <w:right w:val="single" w:sz="4" w:space="0" w:color="auto"/>
            </w:tcBorders>
            <w:shd w:val="clear" w:color="000000" w:fill="FFFFFF"/>
            <w:vAlign w:val="bottom"/>
            <w:hideMark/>
          </w:tcPr>
          <w:p w14:paraId="3D3AD290" w14:textId="6DA598AE"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26664,17</w:t>
            </w:r>
          </w:p>
        </w:tc>
        <w:tc>
          <w:tcPr>
            <w:tcW w:w="1814" w:type="dxa"/>
            <w:tcBorders>
              <w:top w:val="nil"/>
              <w:left w:val="nil"/>
              <w:bottom w:val="single" w:sz="4" w:space="0" w:color="auto"/>
              <w:right w:val="single" w:sz="4" w:space="0" w:color="auto"/>
            </w:tcBorders>
            <w:shd w:val="clear" w:color="000000" w:fill="FFFFFF"/>
            <w:vAlign w:val="center"/>
            <w:hideMark/>
          </w:tcPr>
          <w:p w14:paraId="14ACA3C6"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14:paraId="3E13A504" w14:textId="04066463"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4571,45</w:t>
            </w:r>
          </w:p>
        </w:tc>
      </w:tr>
      <w:tr w:rsidR="002F3E71" w:rsidRPr="00B906FF" w14:paraId="60E84272" w14:textId="77777777" w:rsidTr="005C4FC5">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14:paraId="487B1536"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w:t>
            </w:r>
          </w:p>
        </w:tc>
        <w:tc>
          <w:tcPr>
            <w:tcW w:w="1985" w:type="dxa"/>
            <w:tcBorders>
              <w:top w:val="nil"/>
              <w:left w:val="nil"/>
              <w:bottom w:val="single" w:sz="4" w:space="0" w:color="auto"/>
              <w:right w:val="single" w:sz="4" w:space="0" w:color="auto"/>
            </w:tcBorders>
            <w:shd w:val="clear" w:color="000000" w:fill="FFFFFF"/>
            <w:vAlign w:val="center"/>
            <w:hideMark/>
          </w:tcPr>
          <w:p w14:paraId="34E9832C" w14:textId="77777777"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№38-02</w:t>
            </w:r>
          </w:p>
        </w:tc>
        <w:tc>
          <w:tcPr>
            <w:tcW w:w="1588" w:type="dxa"/>
            <w:tcBorders>
              <w:top w:val="nil"/>
              <w:left w:val="nil"/>
              <w:bottom w:val="single" w:sz="4" w:space="0" w:color="auto"/>
              <w:right w:val="single" w:sz="4" w:space="0" w:color="auto"/>
            </w:tcBorders>
            <w:shd w:val="clear" w:color="000000" w:fill="FFFFFF"/>
            <w:vAlign w:val="center"/>
            <w:hideMark/>
          </w:tcPr>
          <w:p w14:paraId="7D59FE8E" w14:textId="1794177A"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628,38</w:t>
            </w:r>
          </w:p>
        </w:tc>
        <w:tc>
          <w:tcPr>
            <w:tcW w:w="1417" w:type="dxa"/>
            <w:tcBorders>
              <w:top w:val="nil"/>
              <w:left w:val="nil"/>
              <w:bottom w:val="single" w:sz="4" w:space="0" w:color="auto"/>
              <w:right w:val="single" w:sz="4" w:space="0" w:color="auto"/>
            </w:tcBorders>
            <w:shd w:val="clear" w:color="000000" w:fill="FFFFFF"/>
            <w:vAlign w:val="center"/>
            <w:hideMark/>
          </w:tcPr>
          <w:p w14:paraId="00878A0C" w14:textId="4CDDDB6B"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8,06</w:t>
            </w:r>
          </w:p>
        </w:tc>
        <w:tc>
          <w:tcPr>
            <w:tcW w:w="1276" w:type="dxa"/>
            <w:tcBorders>
              <w:top w:val="nil"/>
              <w:left w:val="nil"/>
              <w:bottom w:val="single" w:sz="4" w:space="0" w:color="auto"/>
              <w:right w:val="single" w:sz="4" w:space="0" w:color="auto"/>
            </w:tcBorders>
            <w:shd w:val="clear" w:color="000000" w:fill="FFFFFF"/>
            <w:vAlign w:val="bottom"/>
          </w:tcPr>
          <w:p w14:paraId="6AC79698" w14:textId="04DF2DE5"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620,32</w:t>
            </w:r>
          </w:p>
        </w:tc>
        <w:tc>
          <w:tcPr>
            <w:tcW w:w="1814" w:type="dxa"/>
            <w:tcBorders>
              <w:top w:val="nil"/>
              <w:left w:val="nil"/>
              <w:bottom w:val="single" w:sz="4" w:space="0" w:color="auto"/>
              <w:right w:val="single" w:sz="4" w:space="0" w:color="auto"/>
            </w:tcBorders>
            <w:shd w:val="clear" w:color="000000" w:fill="FFFFFF"/>
            <w:vAlign w:val="center"/>
            <w:hideMark/>
          </w:tcPr>
          <w:p w14:paraId="05E933D1"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14:paraId="5E759BD6" w14:textId="05645FB6"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105,84</w:t>
            </w:r>
          </w:p>
        </w:tc>
      </w:tr>
      <w:tr w:rsidR="002F3E71" w:rsidRPr="00B906FF" w14:paraId="26B5DEBE" w14:textId="77777777" w:rsidTr="005C4FC5">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14:paraId="494A0A39"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w:t>
            </w:r>
          </w:p>
        </w:tc>
        <w:tc>
          <w:tcPr>
            <w:tcW w:w="1985" w:type="dxa"/>
            <w:tcBorders>
              <w:top w:val="nil"/>
              <w:left w:val="nil"/>
              <w:bottom w:val="single" w:sz="4" w:space="0" w:color="auto"/>
              <w:right w:val="single" w:sz="4" w:space="0" w:color="auto"/>
            </w:tcBorders>
            <w:shd w:val="clear" w:color="000000" w:fill="FFFFFF"/>
            <w:vAlign w:val="center"/>
            <w:hideMark/>
          </w:tcPr>
          <w:p w14:paraId="3876FB62" w14:textId="77777777"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№38-03</w:t>
            </w:r>
          </w:p>
        </w:tc>
        <w:tc>
          <w:tcPr>
            <w:tcW w:w="1588" w:type="dxa"/>
            <w:tcBorders>
              <w:top w:val="nil"/>
              <w:left w:val="nil"/>
              <w:bottom w:val="single" w:sz="4" w:space="0" w:color="auto"/>
              <w:right w:val="single" w:sz="4" w:space="0" w:color="auto"/>
            </w:tcBorders>
            <w:shd w:val="clear" w:color="000000" w:fill="FFFFFF"/>
            <w:vAlign w:val="center"/>
            <w:hideMark/>
          </w:tcPr>
          <w:p w14:paraId="4796ADCD" w14:textId="15EE89F1"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2130,42</w:t>
            </w:r>
          </w:p>
        </w:tc>
        <w:tc>
          <w:tcPr>
            <w:tcW w:w="1417" w:type="dxa"/>
            <w:tcBorders>
              <w:top w:val="nil"/>
              <w:left w:val="nil"/>
              <w:bottom w:val="single" w:sz="4" w:space="0" w:color="auto"/>
              <w:right w:val="single" w:sz="4" w:space="0" w:color="auto"/>
            </w:tcBorders>
            <w:shd w:val="clear" w:color="000000" w:fill="FFFFFF"/>
            <w:vAlign w:val="center"/>
            <w:hideMark/>
          </w:tcPr>
          <w:p w14:paraId="7A966B15" w14:textId="3DAB86DF"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33,80</w:t>
            </w:r>
          </w:p>
        </w:tc>
        <w:tc>
          <w:tcPr>
            <w:tcW w:w="1276" w:type="dxa"/>
            <w:tcBorders>
              <w:top w:val="nil"/>
              <w:left w:val="nil"/>
              <w:bottom w:val="single" w:sz="4" w:space="0" w:color="auto"/>
              <w:right w:val="single" w:sz="4" w:space="0" w:color="auto"/>
            </w:tcBorders>
            <w:shd w:val="clear" w:color="000000" w:fill="FFFFFF"/>
            <w:vAlign w:val="bottom"/>
          </w:tcPr>
          <w:p w14:paraId="77970E1F" w14:textId="00F06637"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2096,62</w:t>
            </w:r>
          </w:p>
        </w:tc>
        <w:tc>
          <w:tcPr>
            <w:tcW w:w="1814" w:type="dxa"/>
            <w:tcBorders>
              <w:top w:val="nil"/>
              <w:left w:val="nil"/>
              <w:bottom w:val="single" w:sz="4" w:space="0" w:color="auto"/>
              <w:right w:val="single" w:sz="4" w:space="0" w:color="auto"/>
            </w:tcBorders>
            <w:shd w:val="clear" w:color="000000" w:fill="FFFFFF"/>
            <w:vAlign w:val="center"/>
            <w:hideMark/>
          </w:tcPr>
          <w:p w14:paraId="7905A116"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14:paraId="6801C37F" w14:textId="20009457"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362,86</w:t>
            </w:r>
          </w:p>
        </w:tc>
      </w:tr>
      <w:tr w:rsidR="002F3E71" w:rsidRPr="00B906FF" w14:paraId="02C2478B" w14:textId="77777777" w:rsidTr="005C4FC5">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14:paraId="2A2EDF50"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4</w:t>
            </w:r>
          </w:p>
        </w:tc>
        <w:tc>
          <w:tcPr>
            <w:tcW w:w="1985" w:type="dxa"/>
            <w:tcBorders>
              <w:top w:val="nil"/>
              <w:left w:val="nil"/>
              <w:bottom w:val="single" w:sz="4" w:space="0" w:color="auto"/>
              <w:right w:val="single" w:sz="4" w:space="0" w:color="auto"/>
            </w:tcBorders>
            <w:shd w:val="clear" w:color="000000" w:fill="FFFFFF"/>
            <w:vAlign w:val="center"/>
            <w:hideMark/>
          </w:tcPr>
          <w:p w14:paraId="6339D40E" w14:textId="77777777"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№38-04</w:t>
            </w:r>
          </w:p>
        </w:tc>
        <w:tc>
          <w:tcPr>
            <w:tcW w:w="1588" w:type="dxa"/>
            <w:tcBorders>
              <w:top w:val="nil"/>
              <w:left w:val="nil"/>
              <w:bottom w:val="single" w:sz="4" w:space="0" w:color="auto"/>
              <w:right w:val="single" w:sz="4" w:space="0" w:color="auto"/>
            </w:tcBorders>
            <w:shd w:val="clear" w:color="000000" w:fill="FFFFFF"/>
            <w:vAlign w:val="center"/>
            <w:hideMark/>
          </w:tcPr>
          <w:p w14:paraId="3C890EAE" w14:textId="4582F8DF"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2191,74</w:t>
            </w:r>
          </w:p>
        </w:tc>
        <w:tc>
          <w:tcPr>
            <w:tcW w:w="1417" w:type="dxa"/>
            <w:tcBorders>
              <w:top w:val="nil"/>
              <w:left w:val="nil"/>
              <w:bottom w:val="single" w:sz="4" w:space="0" w:color="auto"/>
              <w:right w:val="single" w:sz="4" w:space="0" w:color="auto"/>
            </w:tcBorders>
            <w:shd w:val="clear" w:color="000000" w:fill="FFFFFF"/>
            <w:vAlign w:val="center"/>
            <w:hideMark/>
          </w:tcPr>
          <w:p w14:paraId="7104EAC5" w14:textId="0DE57097"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35,45</w:t>
            </w:r>
          </w:p>
        </w:tc>
        <w:tc>
          <w:tcPr>
            <w:tcW w:w="1276" w:type="dxa"/>
            <w:tcBorders>
              <w:top w:val="nil"/>
              <w:left w:val="nil"/>
              <w:bottom w:val="single" w:sz="4" w:space="0" w:color="auto"/>
              <w:right w:val="single" w:sz="4" w:space="0" w:color="auto"/>
            </w:tcBorders>
            <w:shd w:val="clear" w:color="000000" w:fill="FFFFFF"/>
            <w:vAlign w:val="bottom"/>
          </w:tcPr>
          <w:p w14:paraId="64AF854B" w14:textId="218DEC0D"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2156,29</w:t>
            </w:r>
          </w:p>
        </w:tc>
        <w:tc>
          <w:tcPr>
            <w:tcW w:w="1814" w:type="dxa"/>
            <w:tcBorders>
              <w:top w:val="nil"/>
              <w:left w:val="nil"/>
              <w:bottom w:val="single" w:sz="4" w:space="0" w:color="auto"/>
              <w:right w:val="single" w:sz="4" w:space="0" w:color="auto"/>
            </w:tcBorders>
            <w:shd w:val="clear" w:color="000000" w:fill="FFFFFF"/>
            <w:vAlign w:val="center"/>
            <w:hideMark/>
          </w:tcPr>
          <w:p w14:paraId="3C9986A8"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14:paraId="68CFB0E6" w14:textId="40944444"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383,97</w:t>
            </w:r>
          </w:p>
        </w:tc>
      </w:tr>
      <w:tr w:rsidR="002F3E71" w:rsidRPr="00B906FF" w14:paraId="24F25BF7" w14:textId="77777777" w:rsidTr="005C4FC5">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14:paraId="723F46C1"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lastRenderedPageBreak/>
              <w:t>5</w:t>
            </w:r>
          </w:p>
        </w:tc>
        <w:tc>
          <w:tcPr>
            <w:tcW w:w="1985" w:type="dxa"/>
            <w:tcBorders>
              <w:top w:val="nil"/>
              <w:left w:val="nil"/>
              <w:bottom w:val="single" w:sz="4" w:space="0" w:color="auto"/>
              <w:right w:val="single" w:sz="4" w:space="0" w:color="auto"/>
            </w:tcBorders>
            <w:shd w:val="clear" w:color="000000" w:fill="FFFFFF"/>
            <w:vAlign w:val="center"/>
            <w:hideMark/>
          </w:tcPr>
          <w:p w14:paraId="008A6137" w14:textId="77777777"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№38-05</w:t>
            </w:r>
          </w:p>
        </w:tc>
        <w:tc>
          <w:tcPr>
            <w:tcW w:w="1588" w:type="dxa"/>
            <w:tcBorders>
              <w:top w:val="nil"/>
              <w:left w:val="nil"/>
              <w:bottom w:val="single" w:sz="4" w:space="0" w:color="auto"/>
              <w:right w:val="single" w:sz="4" w:space="0" w:color="auto"/>
            </w:tcBorders>
            <w:shd w:val="clear" w:color="000000" w:fill="FFFFFF"/>
            <w:vAlign w:val="center"/>
            <w:hideMark/>
          </w:tcPr>
          <w:p w14:paraId="57C03234" w14:textId="2C030F5C"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407,31</w:t>
            </w:r>
          </w:p>
        </w:tc>
        <w:tc>
          <w:tcPr>
            <w:tcW w:w="1417" w:type="dxa"/>
            <w:tcBorders>
              <w:top w:val="nil"/>
              <w:left w:val="nil"/>
              <w:bottom w:val="single" w:sz="4" w:space="0" w:color="auto"/>
              <w:right w:val="single" w:sz="4" w:space="0" w:color="auto"/>
            </w:tcBorders>
            <w:shd w:val="clear" w:color="000000" w:fill="FFFFFF"/>
            <w:vAlign w:val="center"/>
            <w:hideMark/>
          </w:tcPr>
          <w:p w14:paraId="0352C9B7" w14:textId="6E692EEB"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7,04</w:t>
            </w:r>
          </w:p>
        </w:tc>
        <w:tc>
          <w:tcPr>
            <w:tcW w:w="1276" w:type="dxa"/>
            <w:tcBorders>
              <w:top w:val="nil"/>
              <w:left w:val="nil"/>
              <w:bottom w:val="single" w:sz="4" w:space="0" w:color="auto"/>
              <w:right w:val="single" w:sz="4" w:space="0" w:color="auto"/>
            </w:tcBorders>
            <w:shd w:val="clear" w:color="000000" w:fill="FFFFFF"/>
            <w:vAlign w:val="bottom"/>
          </w:tcPr>
          <w:p w14:paraId="1A1121BD" w14:textId="5CA57EAC"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400,27</w:t>
            </w:r>
          </w:p>
        </w:tc>
        <w:tc>
          <w:tcPr>
            <w:tcW w:w="1814" w:type="dxa"/>
            <w:tcBorders>
              <w:top w:val="nil"/>
              <w:left w:val="nil"/>
              <w:bottom w:val="single" w:sz="4" w:space="0" w:color="auto"/>
              <w:right w:val="single" w:sz="4" w:space="0" w:color="auto"/>
            </w:tcBorders>
            <w:shd w:val="clear" w:color="000000" w:fill="FFFFFF"/>
            <w:vAlign w:val="center"/>
            <w:hideMark/>
          </w:tcPr>
          <w:p w14:paraId="1E48023E"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14:paraId="4B8ABFF1" w14:textId="42B10227"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68,24</w:t>
            </w:r>
          </w:p>
        </w:tc>
      </w:tr>
      <w:tr w:rsidR="002F3E71" w:rsidRPr="00B906FF" w14:paraId="66E7D21B" w14:textId="77777777" w:rsidTr="005C4FC5">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14:paraId="00BEDD4A"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6</w:t>
            </w:r>
          </w:p>
        </w:tc>
        <w:tc>
          <w:tcPr>
            <w:tcW w:w="1985" w:type="dxa"/>
            <w:tcBorders>
              <w:top w:val="nil"/>
              <w:left w:val="nil"/>
              <w:bottom w:val="single" w:sz="4" w:space="0" w:color="auto"/>
              <w:right w:val="single" w:sz="4" w:space="0" w:color="auto"/>
            </w:tcBorders>
            <w:shd w:val="clear" w:color="000000" w:fill="FFFFFF"/>
            <w:vAlign w:val="center"/>
            <w:hideMark/>
          </w:tcPr>
          <w:p w14:paraId="353C0918" w14:textId="77777777"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№38-07</w:t>
            </w:r>
          </w:p>
        </w:tc>
        <w:tc>
          <w:tcPr>
            <w:tcW w:w="1588" w:type="dxa"/>
            <w:tcBorders>
              <w:top w:val="nil"/>
              <w:left w:val="nil"/>
              <w:bottom w:val="single" w:sz="4" w:space="0" w:color="auto"/>
              <w:right w:val="single" w:sz="4" w:space="0" w:color="auto"/>
            </w:tcBorders>
            <w:shd w:val="clear" w:color="000000" w:fill="FFFFFF"/>
            <w:vAlign w:val="center"/>
            <w:hideMark/>
          </w:tcPr>
          <w:p w14:paraId="5B35B3D0" w14:textId="421D7E9F"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13766,37</w:t>
            </w:r>
          </w:p>
        </w:tc>
        <w:tc>
          <w:tcPr>
            <w:tcW w:w="1417" w:type="dxa"/>
            <w:tcBorders>
              <w:top w:val="nil"/>
              <w:left w:val="nil"/>
              <w:bottom w:val="single" w:sz="4" w:space="0" w:color="auto"/>
              <w:right w:val="single" w:sz="4" w:space="0" w:color="auto"/>
            </w:tcBorders>
            <w:shd w:val="clear" w:color="000000" w:fill="FFFFFF"/>
            <w:vAlign w:val="center"/>
            <w:hideMark/>
          </w:tcPr>
          <w:p w14:paraId="36400C97" w14:textId="45CC2286"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69,59</w:t>
            </w:r>
          </w:p>
        </w:tc>
        <w:tc>
          <w:tcPr>
            <w:tcW w:w="1276" w:type="dxa"/>
            <w:tcBorders>
              <w:top w:val="nil"/>
              <w:left w:val="nil"/>
              <w:bottom w:val="single" w:sz="4" w:space="0" w:color="auto"/>
              <w:right w:val="single" w:sz="4" w:space="0" w:color="auto"/>
            </w:tcBorders>
            <w:shd w:val="clear" w:color="000000" w:fill="FFFFFF"/>
            <w:vAlign w:val="bottom"/>
          </w:tcPr>
          <w:p w14:paraId="522FCCBA" w14:textId="53F96A8E"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13696,78</w:t>
            </w:r>
          </w:p>
        </w:tc>
        <w:tc>
          <w:tcPr>
            <w:tcW w:w="1814" w:type="dxa"/>
            <w:tcBorders>
              <w:top w:val="nil"/>
              <w:left w:val="nil"/>
              <w:bottom w:val="single" w:sz="4" w:space="0" w:color="auto"/>
              <w:right w:val="single" w:sz="4" w:space="0" w:color="auto"/>
            </w:tcBorders>
            <w:shd w:val="clear" w:color="000000" w:fill="FFFFFF"/>
            <w:vAlign w:val="center"/>
            <w:hideMark/>
          </w:tcPr>
          <w:p w14:paraId="0ECDED8A"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14:paraId="0D1E852D" w14:textId="422849D8"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2398,52</w:t>
            </w:r>
          </w:p>
        </w:tc>
      </w:tr>
      <w:tr w:rsidR="002F3E71" w:rsidRPr="00B906FF" w14:paraId="4CA5BB3A" w14:textId="77777777" w:rsidTr="005C4FC5">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14:paraId="66744FF1"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7</w:t>
            </w:r>
          </w:p>
        </w:tc>
        <w:tc>
          <w:tcPr>
            <w:tcW w:w="1985" w:type="dxa"/>
            <w:tcBorders>
              <w:top w:val="nil"/>
              <w:left w:val="nil"/>
              <w:bottom w:val="single" w:sz="4" w:space="0" w:color="auto"/>
              <w:right w:val="single" w:sz="4" w:space="0" w:color="auto"/>
            </w:tcBorders>
            <w:shd w:val="clear" w:color="000000" w:fill="FFFFFF"/>
            <w:vAlign w:val="center"/>
            <w:hideMark/>
          </w:tcPr>
          <w:p w14:paraId="172BAD3D" w14:textId="77777777"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№38-08</w:t>
            </w:r>
          </w:p>
        </w:tc>
        <w:tc>
          <w:tcPr>
            <w:tcW w:w="1588" w:type="dxa"/>
            <w:tcBorders>
              <w:top w:val="nil"/>
              <w:left w:val="nil"/>
              <w:bottom w:val="single" w:sz="4" w:space="0" w:color="auto"/>
              <w:right w:val="single" w:sz="4" w:space="0" w:color="auto"/>
            </w:tcBorders>
            <w:shd w:val="clear" w:color="000000" w:fill="FFFFFF"/>
            <w:vAlign w:val="center"/>
            <w:hideMark/>
          </w:tcPr>
          <w:p w14:paraId="01A1CB17" w14:textId="26B89AFF"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694,6</w:t>
            </w:r>
          </w:p>
        </w:tc>
        <w:tc>
          <w:tcPr>
            <w:tcW w:w="1417" w:type="dxa"/>
            <w:tcBorders>
              <w:top w:val="nil"/>
              <w:left w:val="nil"/>
              <w:bottom w:val="single" w:sz="4" w:space="0" w:color="auto"/>
              <w:right w:val="single" w:sz="4" w:space="0" w:color="auto"/>
            </w:tcBorders>
            <w:shd w:val="clear" w:color="000000" w:fill="FFFFFF"/>
            <w:vAlign w:val="center"/>
            <w:hideMark/>
          </w:tcPr>
          <w:p w14:paraId="36F8E13C" w14:textId="7B38EAEF"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9,40</w:t>
            </w:r>
          </w:p>
        </w:tc>
        <w:tc>
          <w:tcPr>
            <w:tcW w:w="1276" w:type="dxa"/>
            <w:tcBorders>
              <w:top w:val="nil"/>
              <w:left w:val="nil"/>
              <w:bottom w:val="single" w:sz="4" w:space="0" w:color="auto"/>
              <w:right w:val="single" w:sz="4" w:space="0" w:color="auto"/>
            </w:tcBorders>
            <w:shd w:val="clear" w:color="000000" w:fill="FFFFFF"/>
            <w:vAlign w:val="bottom"/>
          </w:tcPr>
          <w:p w14:paraId="04E59743" w14:textId="2279B87B"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685,20</w:t>
            </w:r>
          </w:p>
        </w:tc>
        <w:tc>
          <w:tcPr>
            <w:tcW w:w="1814" w:type="dxa"/>
            <w:tcBorders>
              <w:top w:val="nil"/>
              <w:left w:val="nil"/>
              <w:bottom w:val="single" w:sz="4" w:space="0" w:color="auto"/>
              <w:right w:val="single" w:sz="4" w:space="0" w:color="auto"/>
            </w:tcBorders>
            <w:shd w:val="clear" w:color="000000" w:fill="FFFFFF"/>
            <w:vAlign w:val="center"/>
            <w:hideMark/>
          </w:tcPr>
          <w:p w14:paraId="76E8A9D2"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14:paraId="56C7DE3D" w14:textId="58BB0198"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130,10</w:t>
            </w:r>
          </w:p>
        </w:tc>
      </w:tr>
      <w:tr w:rsidR="002F3E71" w:rsidRPr="00B906FF" w14:paraId="69152DE6" w14:textId="77777777" w:rsidTr="005C4FC5">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14:paraId="0D0C7D96"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w:t>
            </w:r>
          </w:p>
        </w:tc>
        <w:tc>
          <w:tcPr>
            <w:tcW w:w="1985" w:type="dxa"/>
            <w:tcBorders>
              <w:top w:val="nil"/>
              <w:left w:val="nil"/>
              <w:bottom w:val="single" w:sz="4" w:space="0" w:color="auto"/>
              <w:right w:val="single" w:sz="4" w:space="0" w:color="auto"/>
            </w:tcBorders>
            <w:shd w:val="clear" w:color="000000" w:fill="FFFFFF"/>
            <w:vAlign w:val="center"/>
            <w:hideMark/>
          </w:tcPr>
          <w:p w14:paraId="333A8AFB" w14:textId="77777777"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№38-09</w:t>
            </w:r>
          </w:p>
        </w:tc>
        <w:tc>
          <w:tcPr>
            <w:tcW w:w="1588" w:type="dxa"/>
            <w:tcBorders>
              <w:top w:val="nil"/>
              <w:left w:val="nil"/>
              <w:bottom w:val="single" w:sz="4" w:space="0" w:color="auto"/>
              <w:right w:val="single" w:sz="4" w:space="0" w:color="auto"/>
            </w:tcBorders>
            <w:shd w:val="clear" w:color="000000" w:fill="FFFFFF"/>
            <w:vAlign w:val="center"/>
            <w:hideMark/>
          </w:tcPr>
          <w:p w14:paraId="67F28E75" w14:textId="02739F3E"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2101,5</w:t>
            </w:r>
          </w:p>
        </w:tc>
        <w:tc>
          <w:tcPr>
            <w:tcW w:w="1417" w:type="dxa"/>
            <w:tcBorders>
              <w:top w:val="nil"/>
              <w:left w:val="nil"/>
              <w:bottom w:val="single" w:sz="4" w:space="0" w:color="auto"/>
              <w:right w:val="single" w:sz="4" w:space="0" w:color="auto"/>
            </w:tcBorders>
            <w:shd w:val="clear" w:color="000000" w:fill="FFFFFF"/>
            <w:vAlign w:val="center"/>
            <w:hideMark/>
          </w:tcPr>
          <w:p w14:paraId="5F4FFF16" w14:textId="745546CA"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33,13</w:t>
            </w:r>
          </w:p>
        </w:tc>
        <w:tc>
          <w:tcPr>
            <w:tcW w:w="1276" w:type="dxa"/>
            <w:tcBorders>
              <w:top w:val="nil"/>
              <w:left w:val="nil"/>
              <w:bottom w:val="single" w:sz="4" w:space="0" w:color="auto"/>
              <w:right w:val="single" w:sz="4" w:space="0" w:color="auto"/>
            </w:tcBorders>
            <w:shd w:val="clear" w:color="000000" w:fill="FFFFFF"/>
            <w:vAlign w:val="bottom"/>
          </w:tcPr>
          <w:p w14:paraId="1AF9CE01" w14:textId="32A719EE"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2068,37</w:t>
            </w:r>
          </w:p>
        </w:tc>
        <w:tc>
          <w:tcPr>
            <w:tcW w:w="1814" w:type="dxa"/>
            <w:tcBorders>
              <w:top w:val="nil"/>
              <w:left w:val="nil"/>
              <w:bottom w:val="single" w:sz="4" w:space="0" w:color="auto"/>
              <w:right w:val="single" w:sz="4" w:space="0" w:color="auto"/>
            </w:tcBorders>
            <w:shd w:val="clear" w:color="000000" w:fill="FFFFFF"/>
            <w:vAlign w:val="center"/>
            <w:hideMark/>
          </w:tcPr>
          <w:p w14:paraId="7C60BC20"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14:paraId="261E0792" w14:textId="39CADEE2"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404,05</w:t>
            </w:r>
          </w:p>
        </w:tc>
      </w:tr>
      <w:tr w:rsidR="002F3E71" w:rsidRPr="00B906FF" w14:paraId="4427FC92" w14:textId="77777777" w:rsidTr="005C4FC5">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14:paraId="6C8EC3CB"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9</w:t>
            </w:r>
          </w:p>
        </w:tc>
        <w:tc>
          <w:tcPr>
            <w:tcW w:w="1985" w:type="dxa"/>
            <w:tcBorders>
              <w:top w:val="nil"/>
              <w:left w:val="nil"/>
              <w:bottom w:val="single" w:sz="4" w:space="0" w:color="auto"/>
              <w:right w:val="single" w:sz="4" w:space="0" w:color="auto"/>
            </w:tcBorders>
            <w:shd w:val="clear" w:color="000000" w:fill="FFFFFF"/>
            <w:vAlign w:val="center"/>
            <w:hideMark/>
          </w:tcPr>
          <w:p w14:paraId="3BFA2A86" w14:textId="77777777"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№38-10</w:t>
            </w:r>
          </w:p>
        </w:tc>
        <w:tc>
          <w:tcPr>
            <w:tcW w:w="1588" w:type="dxa"/>
            <w:tcBorders>
              <w:top w:val="nil"/>
              <w:left w:val="nil"/>
              <w:bottom w:val="single" w:sz="4" w:space="0" w:color="auto"/>
              <w:right w:val="single" w:sz="4" w:space="0" w:color="auto"/>
            </w:tcBorders>
            <w:shd w:val="clear" w:color="000000" w:fill="FFFFFF"/>
            <w:vAlign w:val="center"/>
            <w:hideMark/>
          </w:tcPr>
          <w:p w14:paraId="073E2030" w14:textId="09A636F7"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757,53</w:t>
            </w:r>
          </w:p>
        </w:tc>
        <w:tc>
          <w:tcPr>
            <w:tcW w:w="1417" w:type="dxa"/>
            <w:tcBorders>
              <w:top w:val="nil"/>
              <w:left w:val="nil"/>
              <w:bottom w:val="single" w:sz="4" w:space="0" w:color="auto"/>
              <w:right w:val="single" w:sz="4" w:space="0" w:color="auto"/>
            </w:tcBorders>
            <w:shd w:val="clear" w:color="000000" w:fill="FFFFFF"/>
            <w:vAlign w:val="center"/>
            <w:hideMark/>
          </w:tcPr>
          <w:p w14:paraId="75658C2E" w14:textId="2468DDA2"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9,197</w:t>
            </w:r>
          </w:p>
        </w:tc>
        <w:tc>
          <w:tcPr>
            <w:tcW w:w="1276" w:type="dxa"/>
            <w:tcBorders>
              <w:top w:val="nil"/>
              <w:left w:val="nil"/>
              <w:bottom w:val="single" w:sz="4" w:space="0" w:color="auto"/>
              <w:right w:val="single" w:sz="4" w:space="0" w:color="auto"/>
            </w:tcBorders>
            <w:shd w:val="clear" w:color="000000" w:fill="FFFFFF"/>
            <w:vAlign w:val="bottom"/>
          </w:tcPr>
          <w:p w14:paraId="53BFAA22" w14:textId="4F9A91BB"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748,33</w:t>
            </w:r>
          </w:p>
        </w:tc>
        <w:tc>
          <w:tcPr>
            <w:tcW w:w="1814" w:type="dxa"/>
            <w:tcBorders>
              <w:top w:val="nil"/>
              <w:left w:val="nil"/>
              <w:bottom w:val="single" w:sz="4" w:space="0" w:color="auto"/>
              <w:right w:val="single" w:sz="4" w:space="0" w:color="auto"/>
            </w:tcBorders>
            <w:shd w:val="clear" w:color="000000" w:fill="FFFFFF"/>
            <w:vAlign w:val="center"/>
            <w:hideMark/>
          </w:tcPr>
          <w:p w14:paraId="7AEECA11"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14:paraId="35CAE7B6" w14:textId="2F401DBA"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116,78</w:t>
            </w:r>
          </w:p>
        </w:tc>
      </w:tr>
      <w:tr w:rsidR="002F3E71" w:rsidRPr="00B906FF" w14:paraId="4C45579A" w14:textId="77777777" w:rsidTr="005C4FC5">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14:paraId="4D114381"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10</w:t>
            </w:r>
          </w:p>
        </w:tc>
        <w:tc>
          <w:tcPr>
            <w:tcW w:w="1985" w:type="dxa"/>
            <w:tcBorders>
              <w:top w:val="nil"/>
              <w:left w:val="nil"/>
              <w:bottom w:val="single" w:sz="4" w:space="0" w:color="auto"/>
              <w:right w:val="single" w:sz="4" w:space="0" w:color="auto"/>
            </w:tcBorders>
            <w:shd w:val="clear" w:color="000000" w:fill="FFFFFF"/>
            <w:vAlign w:val="center"/>
            <w:hideMark/>
          </w:tcPr>
          <w:p w14:paraId="2A579D3B" w14:textId="77777777"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№38-11</w:t>
            </w:r>
          </w:p>
        </w:tc>
        <w:tc>
          <w:tcPr>
            <w:tcW w:w="1588" w:type="dxa"/>
            <w:tcBorders>
              <w:top w:val="nil"/>
              <w:left w:val="nil"/>
              <w:bottom w:val="single" w:sz="4" w:space="0" w:color="auto"/>
              <w:right w:val="single" w:sz="4" w:space="0" w:color="auto"/>
            </w:tcBorders>
            <w:shd w:val="clear" w:color="000000" w:fill="FFFFFF"/>
            <w:vAlign w:val="center"/>
            <w:hideMark/>
          </w:tcPr>
          <w:p w14:paraId="7E37B373" w14:textId="485FEAE6"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1190,2</w:t>
            </w:r>
          </w:p>
        </w:tc>
        <w:tc>
          <w:tcPr>
            <w:tcW w:w="1417" w:type="dxa"/>
            <w:tcBorders>
              <w:top w:val="nil"/>
              <w:left w:val="nil"/>
              <w:bottom w:val="single" w:sz="4" w:space="0" w:color="auto"/>
              <w:right w:val="single" w:sz="4" w:space="0" w:color="auto"/>
            </w:tcBorders>
            <w:shd w:val="clear" w:color="000000" w:fill="FFFFFF"/>
            <w:vAlign w:val="center"/>
            <w:hideMark/>
          </w:tcPr>
          <w:p w14:paraId="39EC4CDF" w14:textId="7799CA76"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20,33</w:t>
            </w:r>
          </w:p>
        </w:tc>
        <w:tc>
          <w:tcPr>
            <w:tcW w:w="1276" w:type="dxa"/>
            <w:tcBorders>
              <w:top w:val="nil"/>
              <w:left w:val="nil"/>
              <w:bottom w:val="single" w:sz="4" w:space="0" w:color="auto"/>
              <w:right w:val="single" w:sz="4" w:space="0" w:color="auto"/>
            </w:tcBorders>
            <w:shd w:val="clear" w:color="000000" w:fill="FFFFFF"/>
            <w:vAlign w:val="bottom"/>
          </w:tcPr>
          <w:p w14:paraId="394DD7DC" w14:textId="77D59DB4"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1169,87</w:t>
            </w:r>
          </w:p>
        </w:tc>
        <w:tc>
          <w:tcPr>
            <w:tcW w:w="1814" w:type="dxa"/>
            <w:tcBorders>
              <w:top w:val="nil"/>
              <w:left w:val="nil"/>
              <w:bottom w:val="single" w:sz="4" w:space="0" w:color="auto"/>
              <w:right w:val="single" w:sz="4" w:space="0" w:color="auto"/>
            </w:tcBorders>
            <w:shd w:val="clear" w:color="000000" w:fill="FFFFFF"/>
            <w:vAlign w:val="center"/>
            <w:hideMark/>
          </w:tcPr>
          <w:p w14:paraId="7A5EEC62"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14:paraId="269F6729" w14:textId="16EC7E82"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236,79</w:t>
            </w:r>
          </w:p>
        </w:tc>
      </w:tr>
      <w:tr w:rsidR="002F3E71" w:rsidRPr="00B906FF" w14:paraId="7573A895" w14:textId="77777777" w:rsidTr="005C4FC5">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14:paraId="1B3E8245"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11</w:t>
            </w:r>
          </w:p>
        </w:tc>
        <w:tc>
          <w:tcPr>
            <w:tcW w:w="1985" w:type="dxa"/>
            <w:tcBorders>
              <w:top w:val="nil"/>
              <w:left w:val="nil"/>
              <w:bottom w:val="single" w:sz="4" w:space="0" w:color="auto"/>
              <w:right w:val="single" w:sz="4" w:space="0" w:color="auto"/>
            </w:tcBorders>
            <w:shd w:val="clear" w:color="000000" w:fill="FFFFFF"/>
            <w:vAlign w:val="center"/>
            <w:hideMark/>
          </w:tcPr>
          <w:p w14:paraId="481843F1" w14:textId="77777777"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№38-12</w:t>
            </w:r>
          </w:p>
        </w:tc>
        <w:tc>
          <w:tcPr>
            <w:tcW w:w="1588" w:type="dxa"/>
            <w:tcBorders>
              <w:top w:val="nil"/>
              <w:left w:val="nil"/>
              <w:bottom w:val="single" w:sz="4" w:space="0" w:color="auto"/>
              <w:right w:val="single" w:sz="4" w:space="0" w:color="auto"/>
            </w:tcBorders>
            <w:shd w:val="clear" w:color="000000" w:fill="FFFFFF"/>
            <w:vAlign w:val="center"/>
            <w:hideMark/>
          </w:tcPr>
          <w:p w14:paraId="65F35B33" w14:textId="4EABCBB6"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380,1</w:t>
            </w:r>
          </w:p>
        </w:tc>
        <w:tc>
          <w:tcPr>
            <w:tcW w:w="1417" w:type="dxa"/>
            <w:tcBorders>
              <w:top w:val="nil"/>
              <w:left w:val="nil"/>
              <w:bottom w:val="single" w:sz="4" w:space="0" w:color="auto"/>
              <w:right w:val="single" w:sz="4" w:space="0" w:color="auto"/>
            </w:tcBorders>
            <w:shd w:val="clear" w:color="000000" w:fill="FFFFFF"/>
            <w:vAlign w:val="center"/>
            <w:hideMark/>
          </w:tcPr>
          <w:p w14:paraId="43FEADE3" w14:textId="08EF0725"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11,99</w:t>
            </w:r>
          </w:p>
        </w:tc>
        <w:tc>
          <w:tcPr>
            <w:tcW w:w="1276" w:type="dxa"/>
            <w:tcBorders>
              <w:top w:val="nil"/>
              <w:left w:val="nil"/>
              <w:bottom w:val="single" w:sz="4" w:space="0" w:color="auto"/>
              <w:right w:val="single" w:sz="4" w:space="0" w:color="auto"/>
            </w:tcBorders>
            <w:shd w:val="clear" w:color="000000" w:fill="FFFFFF"/>
            <w:vAlign w:val="bottom"/>
          </w:tcPr>
          <w:p w14:paraId="1C61A8B2" w14:textId="590FFC5F"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368,11</w:t>
            </w:r>
          </w:p>
        </w:tc>
        <w:tc>
          <w:tcPr>
            <w:tcW w:w="1814" w:type="dxa"/>
            <w:tcBorders>
              <w:top w:val="nil"/>
              <w:left w:val="nil"/>
              <w:bottom w:val="single" w:sz="4" w:space="0" w:color="auto"/>
              <w:right w:val="single" w:sz="4" w:space="0" w:color="auto"/>
            </w:tcBorders>
            <w:shd w:val="clear" w:color="000000" w:fill="FFFFFF"/>
            <w:vAlign w:val="center"/>
            <w:hideMark/>
          </w:tcPr>
          <w:p w14:paraId="69917639"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14:paraId="0C716671" w14:textId="58D71E40"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69,25</w:t>
            </w:r>
          </w:p>
        </w:tc>
      </w:tr>
      <w:tr w:rsidR="002F3E71" w:rsidRPr="00B906FF" w14:paraId="59356E24" w14:textId="77777777" w:rsidTr="005C4FC5">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14:paraId="71174A6C"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12</w:t>
            </w:r>
          </w:p>
        </w:tc>
        <w:tc>
          <w:tcPr>
            <w:tcW w:w="1985" w:type="dxa"/>
            <w:tcBorders>
              <w:top w:val="nil"/>
              <w:left w:val="nil"/>
              <w:bottom w:val="single" w:sz="4" w:space="0" w:color="auto"/>
              <w:right w:val="single" w:sz="4" w:space="0" w:color="auto"/>
            </w:tcBorders>
            <w:shd w:val="clear" w:color="000000" w:fill="FFFFFF"/>
            <w:vAlign w:val="center"/>
            <w:hideMark/>
          </w:tcPr>
          <w:p w14:paraId="258EF976" w14:textId="77777777"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№38-13</w:t>
            </w:r>
          </w:p>
        </w:tc>
        <w:tc>
          <w:tcPr>
            <w:tcW w:w="1588" w:type="dxa"/>
            <w:tcBorders>
              <w:top w:val="nil"/>
              <w:left w:val="nil"/>
              <w:bottom w:val="single" w:sz="4" w:space="0" w:color="auto"/>
              <w:right w:val="single" w:sz="4" w:space="0" w:color="auto"/>
            </w:tcBorders>
            <w:shd w:val="clear" w:color="000000" w:fill="FFFFFF"/>
            <w:vAlign w:val="center"/>
            <w:hideMark/>
          </w:tcPr>
          <w:p w14:paraId="7904F0D1" w14:textId="4BD50EEE"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646,6</w:t>
            </w:r>
          </w:p>
        </w:tc>
        <w:tc>
          <w:tcPr>
            <w:tcW w:w="1417" w:type="dxa"/>
            <w:tcBorders>
              <w:top w:val="nil"/>
              <w:left w:val="nil"/>
              <w:bottom w:val="single" w:sz="4" w:space="0" w:color="auto"/>
              <w:right w:val="single" w:sz="4" w:space="0" w:color="auto"/>
            </w:tcBorders>
            <w:shd w:val="clear" w:color="000000" w:fill="FFFFFF"/>
            <w:vAlign w:val="center"/>
            <w:hideMark/>
          </w:tcPr>
          <w:p w14:paraId="4D9770AB" w14:textId="024EBDCA"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10,51</w:t>
            </w:r>
          </w:p>
        </w:tc>
        <w:tc>
          <w:tcPr>
            <w:tcW w:w="1276" w:type="dxa"/>
            <w:tcBorders>
              <w:top w:val="nil"/>
              <w:left w:val="nil"/>
              <w:bottom w:val="single" w:sz="4" w:space="0" w:color="auto"/>
              <w:right w:val="single" w:sz="4" w:space="0" w:color="auto"/>
            </w:tcBorders>
            <w:shd w:val="clear" w:color="000000" w:fill="FFFFFF"/>
            <w:vAlign w:val="bottom"/>
          </w:tcPr>
          <w:p w14:paraId="45CA3BF1" w14:textId="5551BDA0"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636,09</w:t>
            </w:r>
          </w:p>
        </w:tc>
        <w:tc>
          <w:tcPr>
            <w:tcW w:w="1814" w:type="dxa"/>
            <w:tcBorders>
              <w:top w:val="nil"/>
              <w:left w:val="nil"/>
              <w:bottom w:val="single" w:sz="4" w:space="0" w:color="auto"/>
              <w:right w:val="single" w:sz="4" w:space="0" w:color="auto"/>
            </w:tcBorders>
            <w:shd w:val="clear" w:color="000000" w:fill="FFFFFF"/>
            <w:vAlign w:val="center"/>
            <w:hideMark/>
          </w:tcPr>
          <w:p w14:paraId="7A6A74FF"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14:paraId="611762C8" w14:textId="3B2C5D7A"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111,78</w:t>
            </w:r>
          </w:p>
        </w:tc>
      </w:tr>
      <w:tr w:rsidR="002F3E71" w:rsidRPr="00B906FF" w14:paraId="1C50CB3D" w14:textId="77777777" w:rsidTr="005C4FC5">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14:paraId="71CF52F6"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13</w:t>
            </w:r>
          </w:p>
        </w:tc>
        <w:tc>
          <w:tcPr>
            <w:tcW w:w="1985" w:type="dxa"/>
            <w:tcBorders>
              <w:top w:val="nil"/>
              <w:left w:val="nil"/>
              <w:bottom w:val="single" w:sz="4" w:space="0" w:color="auto"/>
              <w:right w:val="single" w:sz="4" w:space="0" w:color="auto"/>
            </w:tcBorders>
            <w:shd w:val="clear" w:color="000000" w:fill="FFFFFF"/>
            <w:vAlign w:val="center"/>
            <w:hideMark/>
          </w:tcPr>
          <w:p w14:paraId="39AE992F" w14:textId="77777777"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№38-14</w:t>
            </w:r>
          </w:p>
        </w:tc>
        <w:tc>
          <w:tcPr>
            <w:tcW w:w="1588" w:type="dxa"/>
            <w:tcBorders>
              <w:top w:val="nil"/>
              <w:left w:val="nil"/>
              <w:bottom w:val="single" w:sz="4" w:space="0" w:color="auto"/>
              <w:right w:val="single" w:sz="4" w:space="0" w:color="auto"/>
            </w:tcBorders>
            <w:shd w:val="clear" w:color="000000" w:fill="FFFFFF"/>
            <w:vAlign w:val="center"/>
            <w:hideMark/>
          </w:tcPr>
          <w:p w14:paraId="7A37769D" w14:textId="76B9BC2E"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510,3</w:t>
            </w:r>
          </w:p>
        </w:tc>
        <w:tc>
          <w:tcPr>
            <w:tcW w:w="1417" w:type="dxa"/>
            <w:tcBorders>
              <w:top w:val="nil"/>
              <w:left w:val="nil"/>
              <w:bottom w:val="single" w:sz="4" w:space="0" w:color="auto"/>
              <w:right w:val="single" w:sz="4" w:space="0" w:color="auto"/>
            </w:tcBorders>
            <w:shd w:val="clear" w:color="000000" w:fill="FFFFFF"/>
            <w:vAlign w:val="center"/>
            <w:hideMark/>
          </w:tcPr>
          <w:p w14:paraId="3CCE5D5F" w14:textId="3CBE9C63"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7,71</w:t>
            </w:r>
          </w:p>
        </w:tc>
        <w:tc>
          <w:tcPr>
            <w:tcW w:w="1276" w:type="dxa"/>
            <w:tcBorders>
              <w:top w:val="nil"/>
              <w:left w:val="nil"/>
              <w:bottom w:val="single" w:sz="4" w:space="0" w:color="auto"/>
              <w:right w:val="single" w:sz="4" w:space="0" w:color="auto"/>
            </w:tcBorders>
            <w:shd w:val="clear" w:color="000000" w:fill="FFFFFF"/>
            <w:vAlign w:val="bottom"/>
          </w:tcPr>
          <w:p w14:paraId="53E0D48F" w14:textId="3BE4794B"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502,59</w:t>
            </w:r>
          </w:p>
        </w:tc>
        <w:tc>
          <w:tcPr>
            <w:tcW w:w="1814" w:type="dxa"/>
            <w:tcBorders>
              <w:top w:val="nil"/>
              <w:left w:val="nil"/>
              <w:bottom w:val="single" w:sz="4" w:space="0" w:color="auto"/>
              <w:right w:val="single" w:sz="4" w:space="0" w:color="auto"/>
            </w:tcBorders>
            <w:shd w:val="clear" w:color="000000" w:fill="FFFFFF"/>
            <w:vAlign w:val="center"/>
            <w:hideMark/>
          </w:tcPr>
          <w:p w14:paraId="734763FD"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14:paraId="14D3CC49" w14:textId="2C31A97C"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91,91</w:t>
            </w:r>
          </w:p>
        </w:tc>
      </w:tr>
      <w:tr w:rsidR="002F3E71" w:rsidRPr="00B906FF" w14:paraId="45E85178" w14:textId="77777777" w:rsidTr="005C4FC5">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14:paraId="629197E8"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14</w:t>
            </w:r>
          </w:p>
        </w:tc>
        <w:tc>
          <w:tcPr>
            <w:tcW w:w="1985" w:type="dxa"/>
            <w:tcBorders>
              <w:top w:val="nil"/>
              <w:left w:val="nil"/>
              <w:bottom w:val="single" w:sz="4" w:space="0" w:color="auto"/>
              <w:right w:val="single" w:sz="4" w:space="0" w:color="auto"/>
            </w:tcBorders>
            <w:shd w:val="clear" w:color="000000" w:fill="FFFFFF"/>
            <w:vAlign w:val="center"/>
            <w:hideMark/>
          </w:tcPr>
          <w:p w14:paraId="067D9AB1" w14:textId="77777777"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№38-15</w:t>
            </w:r>
          </w:p>
        </w:tc>
        <w:tc>
          <w:tcPr>
            <w:tcW w:w="1588" w:type="dxa"/>
            <w:tcBorders>
              <w:top w:val="nil"/>
              <w:left w:val="nil"/>
              <w:bottom w:val="single" w:sz="4" w:space="0" w:color="auto"/>
              <w:right w:val="single" w:sz="4" w:space="0" w:color="auto"/>
            </w:tcBorders>
            <w:shd w:val="clear" w:color="000000" w:fill="FFFFFF"/>
            <w:vAlign w:val="center"/>
            <w:hideMark/>
          </w:tcPr>
          <w:p w14:paraId="1BA43200" w14:textId="3A715050"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639,4</w:t>
            </w:r>
          </w:p>
        </w:tc>
        <w:tc>
          <w:tcPr>
            <w:tcW w:w="1417" w:type="dxa"/>
            <w:tcBorders>
              <w:top w:val="nil"/>
              <w:left w:val="nil"/>
              <w:bottom w:val="single" w:sz="4" w:space="0" w:color="auto"/>
              <w:right w:val="single" w:sz="4" w:space="0" w:color="auto"/>
            </w:tcBorders>
            <w:shd w:val="clear" w:color="000000" w:fill="FFFFFF"/>
            <w:vAlign w:val="center"/>
            <w:hideMark/>
          </w:tcPr>
          <w:p w14:paraId="051ED83C" w14:textId="4F500029"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16,05</w:t>
            </w:r>
          </w:p>
        </w:tc>
        <w:tc>
          <w:tcPr>
            <w:tcW w:w="1276" w:type="dxa"/>
            <w:tcBorders>
              <w:top w:val="nil"/>
              <w:left w:val="nil"/>
              <w:bottom w:val="single" w:sz="4" w:space="0" w:color="auto"/>
              <w:right w:val="single" w:sz="4" w:space="0" w:color="auto"/>
            </w:tcBorders>
            <w:shd w:val="clear" w:color="000000" w:fill="FFFFFF"/>
            <w:vAlign w:val="bottom"/>
          </w:tcPr>
          <w:p w14:paraId="0B5A2C0C" w14:textId="470E07BD"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623,35</w:t>
            </w:r>
          </w:p>
        </w:tc>
        <w:tc>
          <w:tcPr>
            <w:tcW w:w="1814" w:type="dxa"/>
            <w:tcBorders>
              <w:top w:val="nil"/>
              <w:left w:val="nil"/>
              <w:bottom w:val="single" w:sz="4" w:space="0" w:color="auto"/>
              <w:right w:val="single" w:sz="4" w:space="0" w:color="auto"/>
            </w:tcBorders>
            <w:shd w:val="clear" w:color="000000" w:fill="FFFFFF"/>
            <w:vAlign w:val="center"/>
            <w:hideMark/>
          </w:tcPr>
          <w:p w14:paraId="1D588F52"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14:paraId="697EF0C9" w14:textId="10FE9C2E"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121,73</w:t>
            </w:r>
          </w:p>
        </w:tc>
      </w:tr>
      <w:tr w:rsidR="002F3E71" w:rsidRPr="00B906FF" w14:paraId="7D16E01C" w14:textId="77777777" w:rsidTr="005C4FC5">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14:paraId="7C8A4B7F"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15</w:t>
            </w:r>
          </w:p>
        </w:tc>
        <w:tc>
          <w:tcPr>
            <w:tcW w:w="1985" w:type="dxa"/>
            <w:tcBorders>
              <w:top w:val="nil"/>
              <w:left w:val="nil"/>
              <w:bottom w:val="single" w:sz="4" w:space="0" w:color="auto"/>
              <w:right w:val="single" w:sz="4" w:space="0" w:color="auto"/>
            </w:tcBorders>
            <w:shd w:val="clear" w:color="000000" w:fill="FFFFFF"/>
            <w:vAlign w:val="center"/>
            <w:hideMark/>
          </w:tcPr>
          <w:p w14:paraId="607F3E59" w14:textId="77777777"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№38-16А</w:t>
            </w:r>
          </w:p>
        </w:tc>
        <w:tc>
          <w:tcPr>
            <w:tcW w:w="1588" w:type="dxa"/>
            <w:tcBorders>
              <w:top w:val="nil"/>
              <w:left w:val="nil"/>
              <w:bottom w:val="single" w:sz="4" w:space="0" w:color="auto"/>
              <w:right w:val="single" w:sz="4" w:space="0" w:color="auto"/>
            </w:tcBorders>
            <w:shd w:val="clear" w:color="000000" w:fill="FFFFFF"/>
            <w:vAlign w:val="center"/>
            <w:hideMark/>
          </w:tcPr>
          <w:p w14:paraId="0C87B5E0" w14:textId="3F1469B1"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294,0</w:t>
            </w:r>
          </w:p>
        </w:tc>
        <w:tc>
          <w:tcPr>
            <w:tcW w:w="1417" w:type="dxa"/>
            <w:tcBorders>
              <w:top w:val="nil"/>
              <w:left w:val="nil"/>
              <w:bottom w:val="single" w:sz="4" w:space="0" w:color="auto"/>
              <w:right w:val="single" w:sz="4" w:space="0" w:color="auto"/>
            </w:tcBorders>
            <w:shd w:val="clear" w:color="000000" w:fill="FFFFFF"/>
            <w:vAlign w:val="center"/>
            <w:hideMark/>
          </w:tcPr>
          <w:p w14:paraId="4D59082C" w14:textId="45184BBF"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3,73</w:t>
            </w:r>
          </w:p>
        </w:tc>
        <w:tc>
          <w:tcPr>
            <w:tcW w:w="1276" w:type="dxa"/>
            <w:tcBorders>
              <w:top w:val="nil"/>
              <w:left w:val="nil"/>
              <w:bottom w:val="single" w:sz="4" w:space="0" w:color="auto"/>
              <w:right w:val="single" w:sz="4" w:space="0" w:color="auto"/>
            </w:tcBorders>
            <w:shd w:val="clear" w:color="000000" w:fill="FFFFFF"/>
            <w:vAlign w:val="bottom"/>
          </w:tcPr>
          <w:p w14:paraId="6B9B69DB" w14:textId="004BC12B"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290,27</w:t>
            </w:r>
          </w:p>
        </w:tc>
        <w:tc>
          <w:tcPr>
            <w:tcW w:w="1814" w:type="dxa"/>
            <w:tcBorders>
              <w:top w:val="nil"/>
              <w:left w:val="nil"/>
              <w:bottom w:val="single" w:sz="4" w:space="0" w:color="auto"/>
              <w:right w:val="single" w:sz="4" w:space="0" w:color="auto"/>
            </w:tcBorders>
            <w:shd w:val="clear" w:color="000000" w:fill="FFFFFF"/>
            <w:vAlign w:val="center"/>
            <w:hideMark/>
          </w:tcPr>
          <w:p w14:paraId="4438E9A6"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14:paraId="56685F25" w14:textId="0D838660"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47,08</w:t>
            </w:r>
          </w:p>
        </w:tc>
      </w:tr>
      <w:tr w:rsidR="002F3E71" w:rsidRPr="00B906FF" w14:paraId="4C8CABF9" w14:textId="77777777" w:rsidTr="005C4FC5">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14:paraId="71A091EC"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16</w:t>
            </w:r>
          </w:p>
        </w:tc>
        <w:tc>
          <w:tcPr>
            <w:tcW w:w="1985" w:type="dxa"/>
            <w:tcBorders>
              <w:top w:val="nil"/>
              <w:left w:val="nil"/>
              <w:bottom w:val="single" w:sz="4" w:space="0" w:color="auto"/>
              <w:right w:val="single" w:sz="4" w:space="0" w:color="auto"/>
            </w:tcBorders>
            <w:shd w:val="clear" w:color="000000" w:fill="FFFFFF"/>
            <w:vAlign w:val="center"/>
            <w:hideMark/>
          </w:tcPr>
          <w:p w14:paraId="380AFF66" w14:textId="77777777"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№38-17</w:t>
            </w:r>
          </w:p>
        </w:tc>
        <w:tc>
          <w:tcPr>
            <w:tcW w:w="1588" w:type="dxa"/>
            <w:tcBorders>
              <w:top w:val="nil"/>
              <w:left w:val="nil"/>
              <w:bottom w:val="single" w:sz="4" w:space="0" w:color="auto"/>
              <w:right w:val="single" w:sz="4" w:space="0" w:color="auto"/>
            </w:tcBorders>
            <w:shd w:val="clear" w:color="000000" w:fill="FFFFFF"/>
            <w:vAlign w:val="center"/>
            <w:hideMark/>
          </w:tcPr>
          <w:p w14:paraId="18F4BEDA" w14:textId="128B6C51"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313,5</w:t>
            </w:r>
          </w:p>
        </w:tc>
        <w:tc>
          <w:tcPr>
            <w:tcW w:w="1417" w:type="dxa"/>
            <w:tcBorders>
              <w:top w:val="nil"/>
              <w:left w:val="nil"/>
              <w:bottom w:val="single" w:sz="4" w:space="0" w:color="auto"/>
              <w:right w:val="single" w:sz="4" w:space="0" w:color="auto"/>
            </w:tcBorders>
            <w:shd w:val="clear" w:color="000000" w:fill="FFFFFF"/>
            <w:vAlign w:val="center"/>
            <w:hideMark/>
          </w:tcPr>
          <w:p w14:paraId="004A8006" w14:textId="3C55A531"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4,78</w:t>
            </w:r>
          </w:p>
        </w:tc>
        <w:tc>
          <w:tcPr>
            <w:tcW w:w="1276" w:type="dxa"/>
            <w:tcBorders>
              <w:top w:val="nil"/>
              <w:left w:val="nil"/>
              <w:bottom w:val="single" w:sz="4" w:space="0" w:color="auto"/>
              <w:right w:val="single" w:sz="4" w:space="0" w:color="auto"/>
            </w:tcBorders>
            <w:shd w:val="clear" w:color="000000" w:fill="FFFFFF"/>
            <w:vAlign w:val="bottom"/>
          </w:tcPr>
          <w:p w14:paraId="451E1CF4" w14:textId="753E4A7C"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308,72</w:t>
            </w:r>
          </w:p>
        </w:tc>
        <w:tc>
          <w:tcPr>
            <w:tcW w:w="1814" w:type="dxa"/>
            <w:tcBorders>
              <w:top w:val="nil"/>
              <w:left w:val="nil"/>
              <w:bottom w:val="single" w:sz="4" w:space="0" w:color="auto"/>
              <w:right w:val="single" w:sz="4" w:space="0" w:color="auto"/>
            </w:tcBorders>
            <w:shd w:val="clear" w:color="000000" w:fill="FFFFFF"/>
            <w:vAlign w:val="center"/>
            <w:hideMark/>
          </w:tcPr>
          <w:p w14:paraId="2F498E04"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14:paraId="33D9FB5B" w14:textId="2779189D"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50,96</w:t>
            </w:r>
          </w:p>
        </w:tc>
      </w:tr>
      <w:tr w:rsidR="002F3E71" w:rsidRPr="00B906FF" w14:paraId="7F80AD63" w14:textId="77777777" w:rsidTr="005C4FC5">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14:paraId="4BAE4819"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17</w:t>
            </w:r>
          </w:p>
        </w:tc>
        <w:tc>
          <w:tcPr>
            <w:tcW w:w="1985" w:type="dxa"/>
            <w:tcBorders>
              <w:top w:val="nil"/>
              <w:left w:val="nil"/>
              <w:bottom w:val="single" w:sz="4" w:space="0" w:color="auto"/>
              <w:right w:val="single" w:sz="4" w:space="0" w:color="auto"/>
            </w:tcBorders>
            <w:shd w:val="clear" w:color="000000" w:fill="FFFFFF"/>
            <w:vAlign w:val="center"/>
            <w:hideMark/>
          </w:tcPr>
          <w:p w14:paraId="7810BC59" w14:textId="77777777"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№38-18</w:t>
            </w:r>
          </w:p>
        </w:tc>
        <w:tc>
          <w:tcPr>
            <w:tcW w:w="1588" w:type="dxa"/>
            <w:tcBorders>
              <w:top w:val="nil"/>
              <w:left w:val="nil"/>
              <w:bottom w:val="single" w:sz="4" w:space="0" w:color="auto"/>
              <w:right w:val="single" w:sz="4" w:space="0" w:color="auto"/>
            </w:tcBorders>
            <w:shd w:val="clear" w:color="000000" w:fill="FFFFFF"/>
            <w:vAlign w:val="center"/>
            <w:hideMark/>
          </w:tcPr>
          <w:p w14:paraId="3516974C" w14:textId="0126534B"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321,7</w:t>
            </w:r>
          </w:p>
        </w:tc>
        <w:tc>
          <w:tcPr>
            <w:tcW w:w="1417" w:type="dxa"/>
            <w:tcBorders>
              <w:top w:val="nil"/>
              <w:left w:val="nil"/>
              <w:bottom w:val="single" w:sz="4" w:space="0" w:color="auto"/>
              <w:right w:val="single" w:sz="4" w:space="0" w:color="auto"/>
            </w:tcBorders>
            <w:shd w:val="clear" w:color="000000" w:fill="FFFFFF"/>
            <w:vAlign w:val="center"/>
            <w:hideMark/>
          </w:tcPr>
          <w:p w14:paraId="3EB706EA" w14:textId="387912BF"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12,35</w:t>
            </w:r>
          </w:p>
        </w:tc>
        <w:tc>
          <w:tcPr>
            <w:tcW w:w="1276" w:type="dxa"/>
            <w:tcBorders>
              <w:top w:val="nil"/>
              <w:left w:val="nil"/>
              <w:bottom w:val="single" w:sz="4" w:space="0" w:color="auto"/>
              <w:right w:val="single" w:sz="4" w:space="0" w:color="auto"/>
            </w:tcBorders>
            <w:shd w:val="clear" w:color="000000" w:fill="FFFFFF"/>
            <w:vAlign w:val="bottom"/>
          </w:tcPr>
          <w:p w14:paraId="0E9123B7" w14:textId="71BC7C45"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309,35</w:t>
            </w:r>
          </w:p>
        </w:tc>
        <w:tc>
          <w:tcPr>
            <w:tcW w:w="1814" w:type="dxa"/>
            <w:tcBorders>
              <w:top w:val="nil"/>
              <w:left w:val="nil"/>
              <w:bottom w:val="single" w:sz="4" w:space="0" w:color="auto"/>
              <w:right w:val="single" w:sz="4" w:space="0" w:color="auto"/>
            </w:tcBorders>
            <w:shd w:val="clear" w:color="000000" w:fill="FFFFFF"/>
            <w:vAlign w:val="center"/>
            <w:hideMark/>
          </w:tcPr>
          <w:p w14:paraId="7113DBC0"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14:paraId="21E23E67" w14:textId="275D7E7C"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56,97</w:t>
            </w:r>
          </w:p>
        </w:tc>
      </w:tr>
      <w:tr w:rsidR="002F3E71" w:rsidRPr="00B906FF" w14:paraId="4B02909F" w14:textId="77777777" w:rsidTr="005C4FC5">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14:paraId="0688A31C"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18</w:t>
            </w:r>
          </w:p>
        </w:tc>
        <w:tc>
          <w:tcPr>
            <w:tcW w:w="1985" w:type="dxa"/>
            <w:tcBorders>
              <w:top w:val="nil"/>
              <w:left w:val="nil"/>
              <w:bottom w:val="single" w:sz="4" w:space="0" w:color="auto"/>
              <w:right w:val="single" w:sz="4" w:space="0" w:color="auto"/>
            </w:tcBorders>
            <w:shd w:val="clear" w:color="000000" w:fill="FFFFFF"/>
            <w:vAlign w:val="center"/>
            <w:hideMark/>
          </w:tcPr>
          <w:p w14:paraId="42E60B44" w14:textId="77777777"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№38-19</w:t>
            </w:r>
          </w:p>
        </w:tc>
        <w:tc>
          <w:tcPr>
            <w:tcW w:w="1588" w:type="dxa"/>
            <w:tcBorders>
              <w:top w:val="nil"/>
              <w:left w:val="nil"/>
              <w:bottom w:val="single" w:sz="4" w:space="0" w:color="auto"/>
              <w:right w:val="single" w:sz="4" w:space="0" w:color="auto"/>
            </w:tcBorders>
            <w:shd w:val="clear" w:color="000000" w:fill="FFFFFF"/>
            <w:vAlign w:val="center"/>
            <w:hideMark/>
          </w:tcPr>
          <w:p w14:paraId="0E4AFBFC" w14:textId="1C8A9F73"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1058,1</w:t>
            </w:r>
          </w:p>
        </w:tc>
        <w:tc>
          <w:tcPr>
            <w:tcW w:w="1417" w:type="dxa"/>
            <w:tcBorders>
              <w:top w:val="nil"/>
              <w:left w:val="nil"/>
              <w:bottom w:val="single" w:sz="4" w:space="0" w:color="auto"/>
              <w:right w:val="single" w:sz="4" w:space="0" w:color="auto"/>
            </w:tcBorders>
            <w:shd w:val="clear" w:color="000000" w:fill="FFFFFF"/>
            <w:vAlign w:val="center"/>
            <w:hideMark/>
          </w:tcPr>
          <w:p w14:paraId="6DB1A293" w14:textId="214B4D2F"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14,15</w:t>
            </w:r>
          </w:p>
        </w:tc>
        <w:tc>
          <w:tcPr>
            <w:tcW w:w="1276" w:type="dxa"/>
            <w:tcBorders>
              <w:top w:val="nil"/>
              <w:left w:val="nil"/>
              <w:bottom w:val="single" w:sz="4" w:space="0" w:color="auto"/>
              <w:right w:val="single" w:sz="4" w:space="0" w:color="auto"/>
            </w:tcBorders>
            <w:shd w:val="clear" w:color="000000" w:fill="FFFFFF"/>
            <w:vAlign w:val="bottom"/>
          </w:tcPr>
          <w:p w14:paraId="52B6CBCD" w14:textId="66F849A4"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1043,95</w:t>
            </w:r>
          </w:p>
        </w:tc>
        <w:tc>
          <w:tcPr>
            <w:tcW w:w="1814" w:type="dxa"/>
            <w:tcBorders>
              <w:top w:val="nil"/>
              <w:left w:val="nil"/>
              <w:bottom w:val="single" w:sz="4" w:space="0" w:color="auto"/>
              <w:right w:val="single" w:sz="4" w:space="0" w:color="auto"/>
            </w:tcBorders>
            <w:shd w:val="clear" w:color="000000" w:fill="FFFFFF"/>
            <w:vAlign w:val="center"/>
            <w:hideMark/>
          </w:tcPr>
          <w:p w14:paraId="49B54E9D"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14:paraId="4B95C064" w14:textId="0D08E06C"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201,36</w:t>
            </w:r>
          </w:p>
        </w:tc>
      </w:tr>
      <w:tr w:rsidR="002F3E71" w:rsidRPr="00B906FF" w14:paraId="2878106E" w14:textId="77777777" w:rsidTr="005C4FC5">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14:paraId="3C730ADD"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w:t>
            </w:r>
          </w:p>
        </w:tc>
        <w:tc>
          <w:tcPr>
            <w:tcW w:w="1985" w:type="dxa"/>
            <w:tcBorders>
              <w:top w:val="nil"/>
              <w:left w:val="nil"/>
              <w:bottom w:val="single" w:sz="4" w:space="0" w:color="auto"/>
              <w:right w:val="single" w:sz="4" w:space="0" w:color="auto"/>
            </w:tcBorders>
            <w:shd w:val="clear" w:color="000000" w:fill="FFFFFF"/>
            <w:vAlign w:val="center"/>
            <w:hideMark/>
          </w:tcPr>
          <w:p w14:paraId="247497BA" w14:textId="77777777"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№38-20</w:t>
            </w:r>
          </w:p>
        </w:tc>
        <w:tc>
          <w:tcPr>
            <w:tcW w:w="1588" w:type="dxa"/>
            <w:tcBorders>
              <w:top w:val="nil"/>
              <w:left w:val="nil"/>
              <w:bottom w:val="single" w:sz="4" w:space="0" w:color="auto"/>
              <w:right w:val="single" w:sz="4" w:space="0" w:color="auto"/>
            </w:tcBorders>
            <w:shd w:val="clear" w:color="000000" w:fill="FFFFFF"/>
            <w:vAlign w:val="center"/>
            <w:hideMark/>
          </w:tcPr>
          <w:p w14:paraId="27ED9370" w14:textId="01A88C86"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9646,12</w:t>
            </w:r>
          </w:p>
        </w:tc>
        <w:tc>
          <w:tcPr>
            <w:tcW w:w="1417" w:type="dxa"/>
            <w:tcBorders>
              <w:top w:val="nil"/>
              <w:left w:val="nil"/>
              <w:bottom w:val="single" w:sz="4" w:space="0" w:color="auto"/>
              <w:right w:val="single" w:sz="4" w:space="0" w:color="auto"/>
            </w:tcBorders>
            <w:shd w:val="clear" w:color="000000" w:fill="FFFFFF"/>
            <w:vAlign w:val="center"/>
            <w:hideMark/>
          </w:tcPr>
          <w:p w14:paraId="603DF37F" w14:textId="0AE3BEA7"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100,08</w:t>
            </w:r>
          </w:p>
        </w:tc>
        <w:tc>
          <w:tcPr>
            <w:tcW w:w="1276" w:type="dxa"/>
            <w:tcBorders>
              <w:top w:val="nil"/>
              <w:left w:val="nil"/>
              <w:bottom w:val="single" w:sz="4" w:space="0" w:color="auto"/>
              <w:right w:val="single" w:sz="4" w:space="0" w:color="auto"/>
            </w:tcBorders>
            <w:shd w:val="clear" w:color="000000" w:fill="FFFFFF"/>
            <w:vAlign w:val="bottom"/>
          </w:tcPr>
          <w:p w14:paraId="43B337BD" w14:textId="5E2E0C0B"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9546,04</w:t>
            </w:r>
          </w:p>
        </w:tc>
        <w:tc>
          <w:tcPr>
            <w:tcW w:w="1814" w:type="dxa"/>
            <w:tcBorders>
              <w:top w:val="nil"/>
              <w:left w:val="nil"/>
              <w:bottom w:val="single" w:sz="4" w:space="0" w:color="auto"/>
              <w:right w:val="single" w:sz="4" w:space="0" w:color="auto"/>
            </w:tcBorders>
            <w:shd w:val="clear" w:color="000000" w:fill="FFFFFF"/>
            <w:vAlign w:val="center"/>
            <w:hideMark/>
          </w:tcPr>
          <w:p w14:paraId="4D6E1704"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14:paraId="1375C7A0" w14:textId="264DE004"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1699,31</w:t>
            </w:r>
          </w:p>
        </w:tc>
      </w:tr>
      <w:tr w:rsidR="002F3E71" w:rsidRPr="00B906FF" w14:paraId="723260DA" w14:textId="77777777" w:rsidTr="005C4FC5">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14:paraId="211B147E"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w:t>
            </w:r>
          </w:p>
        </w:tc>
        <w:tc>
          <w:tcPr>
            <w:tcW w:w="1985" w:type="dxa"/>
            <w:tcBorders>
              <w:top w:val="nil"/>
              <w:left w:val="nil"/>
              <w:bottom w:val="single" w:sz="4" w:space="0" w:color="auto"/>
              <w:right w:val="single" w:sz="4" w:space="0" w:color="auto"/>
            </w:tcBorders>
            <w:shd w:val="clear" w:color="000000" w:fill="FFFFFF"/>
            <w:vAlign w:val="center"/>
            <w:hideMark/>
          </w:tcPr>
          <w:p w14:paraId="26EDF905" w14:textId="77777777"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№38-21</w:t>
            </w:r>
          </w:p>
        </w:tc>
        <w:tc>
          <w:tcPr>
            <w:tcW w:w="1588" w:type="dxa"/>
            <w:tcBorders>
              <w:top w:val="nil"/>
              <w:left w:val="nil"/>
              <w:bottom w:val="single" w:sz="4" w:space="0" w:color="auto"/>
              <w:right w:val="single" w:sz="4" w:space="0" w:color="auto"/>
            </w:tcBorders>
            <w:shd w:val="clear" w:color="000000" w:fill="FFFFFF"/>
            <w:vAlign w:val="center"/>
            <w:hideMark/>
          </w:tcPr>
          <w:p w14:paraId="12770717" w14:textId="0511BB73"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3134,90</w:t>
            </w:r>
          </w:p>
        </w:tc>
        <w:tc>
          <w:tcPr>
            <w:tcW w:w="1417" w:type="dxa"/>
            <w:tcBorders>
              <w:top w:val="nil"/>
              <w:left w:val="nil"/>
              <w:bottom w:val="single" w:sz="4" w:space="0" w:color="auto"/>
              <w:right w:val="single" w:sz="4" w:space="0" w:color="auto"/>
            </w:tcBorders>
            <w:shd w:val="clear" w:color="000000" w:fill="FFFFFF"/>
            <w:vAlign w:val="center"/>
            <w:hideMark/>
          </w:tcPr>
          <w:p w14:paraId="7B57C1C3" w14:textId="489E9544"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0,0</w:t>
            </w:r>
          </w:p>
        </w:tc>
        <w:tc>
          <w:tcPr>
            <w:tcW w:w="1276" w:type="dxa"/>
            <w:tcBorders>
              <w:top w:val="nil"/>
              <w:left w:val="nil"/>
              <w:bottom w:val="single" w:sz="4" w:space="0" w:color="auto"/>
              <w:right w:val="single" w:sz="4" w:space="0" w:color="auto"/>
            </w:tcBorders>
            <w:shd w:val="clear" w:color="000000" w:fill="FFFFFF"/>
            <w:vAlign w:val="bottom"/>
          </w:tcPr>
          <w:p w14:paraId="70B14FD2" w14:textId="2790D851"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3134,90</w:t>
            </w:r>
          </w:p>
        </w:tc>
        <w:tc>
          <w:tcPr>
            <w:tcW w:w="1814" w:type="dxa"/>
            <w:tcBorders>
              <w:top w:val="nil"/>
              <w:left w:val="nil"/>
              <w:bottom w:val="single" w:sz="4" w:space="0" w:color="auto"/>
              <w:right w:val="single" w:sz="4" w:space="0" w:color="auto"/>
            </w:tcBorders>
            <w:shd w:val="clear" w:color="000000" w:fill="FFFFFF"/>
            <w:vAlign w:val="center"/>
            <w:hideMark/>
          </w:tcPr>
          <w:p w14:paraId="5D502067"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14:paraId="65F7E5A9" w14:textId="1E7242DA"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383,46</w:t>
            </w:r>
          </w:p>
        </w:tc>
      </w:tr>
      <w:tr w:rsidR="002F3E71" w:rsidRPr="00B906FF" w14:paraId="726BA704" w14:textId="77777777" w:rsidTr="005C4FC5">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14:paraId="11BA90F2"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21</w:t>
            </w:r>
          </w:p>
        </w:tc>
        <w:tc>
          <w:tcPr>
            <w:tcW w:w="1985" w:type="dxa"/>
            <w:tcBorders>
              <w:top w:val="nil"/>
              <w:left w:val="nil"/>
              <w:bottom w:val="single" w:sz="4" w:space="0" w:color="auto"/>
              <w:right w:val="single" w:sz="4" w:space="0" w:color="auto"/>
            </w:tcBorders>
            <w:shd w:val="clear" w:color="000000" w:fill="FFFFFF"/>
            <w:vAlign w:val="center"/>
            <w:hideMark/>
          </w:tcPr>
          <w:p w14:paraId="3D57503B" w14:textId="77777777"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№38-22</w:t>
            </w:r>
          </w:p>
        </w:tc>
        <w:tc>
          <w:tcPr>
            <w:tcW w:w="1588" w:type="dxa"/>
            <w:tcBorders>
              <w:top w:val="nil"/>
              <w:left w:val="nil"/>
              <w:bottom w:val="single" w:sz="4" w:space="0" w:color="auto"/>
              <w:right w:val="single" w:sz="4" w:space="0" w:color="auto"/>
            </w:tcBorders>
            <w:shd w:val="clear" w:color="000000" w:fill="FFFFFF"/>
            <w:vAlign w:val="center"/>
            <w:hideMark/>
          </w:tcPr>
          <w:p w14:paraId="59ADC9BD" w14:textId="6326D541"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4104,4</w:t>
            </w:r>
          </w:p>
        </w:tc>
        <w:tc>
          <w:tcPr>
            <w:tcW w:w="1417" w:type="dxa"/>
            <w:tcBorders>
              <w:top w:val="nil"/>
              <w:left w:val="nil"/>
              <w:bottom w:val="single" w:sz="4" w:space="0" w:color="auto"/>
              <w:right w:val="single" w:sz="4" w:space="0" w:color="auto"/>
            </w:tcBorders>
            <w:shd w:val="clear" w:color="000000" w:fill="FFFFFF"/>
            <w:vAlign w:val="center"/>
            <w:hideMark/>
          </w:tcPr>
          <w:p w14:paraId="7B213D7C" w14:textId="0E6272D1"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22,78</w:t>
            </w:r>
          </w:p>
        </w:tc>
        <w:tc>
          <w:tcPr>
            <w:tcW w:w="1276" w:type="dxa"/>
            <w:tcBorders>
              <w:top w:val="nil"/>
              <w:left w:val="nil"/>
              <w:bottom w:val="single" w:sz="4" w:space="0" w:color="auto"/>
              <w:right w:val="single" w:sz="4" w:space="0" w:color="auto"/>
            </w:tcBorders>
            <w:shd w:val="clear" w:color="000000" w:fill="FFFFFF"/>
            <w:vAlign w:val="bottom"/>
          </w:tcPr>
          <w:p w14:paraId="4540B87B" w14:textId="7AC7587D"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4081,62</w:t>
            </w:r>
          </w:p>
        </w:tc>
        <w:tc>
          <w:tcPr>
            <w:tcW w:w="1814" w:type="dxa"/>
            <w:tcBorders>
              <w:top w:val="nil"/>
              <w:left w:val="nil"/>
              <w:bottom w:val="single" w:sz="4" w:space="0" w:color="auto"/>
              <w:right w:val="single" w:sz="4" w:space="0" w:color="auto"/>
            </w:tcBorders>
            <w:shd w:val="clear" w:color="000000" w:fill="FFFFFF"/>
            <w:vAlign w:val="center"/>
            <w:hideMark/>
          </w:tcPr>
          <w:p w14:paraId="5EF21907"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14:paraId="08B7134A" w14:textId="3B389FCA"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664,79</w:t>
            </w:r>
          </w:p>
        </w:tc>
      </w:tr>
      <w:tr w:rsidR="002F3E71" w:rsidRPr="00B906FF" w14:paraId="6F9F5F75" w14:textId="77777777" w:rsidTr="005C4FC5">
        <w:trPr>
          <w:trHeight w:val="20"/>
        </w:trPr>
        <w:tc>
          <w:tcPr>
            <w:tcW w:w="675" w:type="dxa"/>
            <w:tcBorders>
              <w:top w:val="nil"/>
              <w:left w:val="single" w:sz="4" w:space="0" w:color="auto"/>
              <w:bottom w:val="single" w:sz="4" w:space="0" w:color="auto"/>
              <w:right w:val="single" w:sz="4" w:space="0" w:color="auto"/>
            </w:tcBorders>
            <w:shd w:val="clear" w:color="000000" w:fill="FFFFFF"/>
            <w:vAlign w:val="center"/>
            <w:hideMark/>
          </w:tcPr>
          <w:p w14:paraId="26F339F1"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22</w:t>
            </w:r>
          </w:p>
        </w:tc>
        <w:tc>
          <w:tcPr>
            <w:tcW w:w="1985" w:type="dxa"/>
            <w:tcBorders>
              <w:top w:val="nil"/>
              <w:left w:val="nil"/>
              <w:bottom w:val="single" w:sz="4" w:space="0" w:color="auto"/>
              <w:right w:val="single" w:sz="4" w:space="0" w:color="auto"/>
            </w:tcBorders>
            <w:shd w:val="clear" w:color="000000" w:fill="FFFFFF"/>
            <w:vAlign w:val="center"/>
            <w:hideMark/>
          </w:tcPr>
          <w:p w14:paraId="5C02A532" w14:textId="77777777"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№38-23</w:t>
            </w:r>
          </w:p>
        </w:tc>
        <w:tc>
          <w:tcPr>
            <w:tcW w:w="1588" w:type="dxa"/>
            <w:tcBorders>
              <w:top w:val="nil"/>
              <w:left w:val="nil"/>
              <w:bottom w:val="single" w:sz="4" w:space="0" w:color="auto"/>
              <w:right w:val="single" w:sz="4" w:space="0" w:color="auto"/>
            </w:tcBorders>
            <w:shd w:val="clear" w:color="000000" w:fill="FFFFFF"/>
            <w:vAlign w:val="center"/>
            <w:hideMark/>
          </w:tcPr>
          <w:p w14:paraId="6C88566A" w14:textId="37E31270"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360,6</w:t>
            </w:r>
          </w:p>
        </w:tc>
        <w:tc>
          <w:tcPr>
            <w:tcW w:w="1417" w:type="dxa"/>
            <w:tcBorders>
              <w:top w:val="nil"/>
              <w:left w:val="nil"/>
              <w:bottom w:val="single" w:sz="4" w:space="0" w:color="auto"/>
              <w:right w:val="single" w:sz="4" w:space="0" w:color="auto"/>
            </w:tcBorders>
            <w:shd w:val="clear" w:color="000000" w:fill="FFFFFF"/>
            <w:vAlign w:val="center"/>
            <w:hideMark/>
          </w:tcPr>
          <w:p w14:paraId="456805E3" w14:textId="75627B89"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3,80</w:t>
            </w:r>
          </w:p>
        </w:tc>
        <w:tc>
          <w:tcPr>
            <w:tcW w:w="1276" w:type="dxa"/>
            <w:tcBorders>
              <w:top w:val="nil"/>
              <w:left w:val="nil"/>
              <w:bottom w:val="single" w:sz="4" w:space="0" w:color="auto"/>
              <w:right w:val="single" w:sz="4" w:space="0" w:color="auto"/>
            </w:tcBorders>
            <w:shd w:val="clear" w:color="000000" w:fill="FFFFFF"/>
            <w:vAlign w:val="bottom"/>
          </w:tcPr>
          <w:p w14:paraId="42B6A62A" w14:textId="4C9AB509" w:rsidR="002F3E71" w:rsidRPr="00B906FF" w:rsidRDefault="002F3E71" w:rsidP="002F3E71">
            <w:pPr>
              <w:spacing w:after="0" w:line="240" w:lineRule="auto"/>
              <w:ind w:left="-130" w:right="-79"/>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356,80</w:t>
            </w:r>
          </w:p>
        </w:tc>
        <w:tc>
          <w:tcPr>
            <w:tcW w:w="1814" w:type="dxa"/>
            <w:tcBorders>
              <w:top w:val="nil"/>
              <w:left w:val="nil"/>
              <w:bottom w:val="single" w:sz="4" w:space="0" w:color="auto"/>
              <w:right w:val="single" w:sz="4" w:space="0" w:color="auto"/>
            </w:tcBorders>
            <w:shd w:val="clear" w:color="000000" w:fill="FFFFFF"/>
            <w:vAlign w:val="center"/>
            <w:hideMark/>
          </w:tcPr>
          <w:p w14:paraId="741164C8" w14:textId="77777777" w:rsidR="002F3E71" w:rsidRPr="00B906FF" w:rsidRDefault="002F3E71" w:rsidP="002F3E71">
            <w:pPr>
              <w:spacing w:after="0" w:line="240" w:lineRule="auto"/>
              <w:ind w:left="-130"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Природный газ</w:t>
            </w:r>
          </w:p>
        </w:tc>
        <w:tc>
          <w:tcPr>
            <w:tcW w:w="992" w:type="dxa"/>
            <w:tcBorders>
              <w:top w:val="nil"/>
              <w:left w:val="nil"/>
              <w:bottom w:val="single" w:sz="4" w:space="0" w:color="auto"/>
              <w:right w:val="single" w:sz="4" w:space="0" w:color="auto"/>
            </w:tcBorders>
            <w:shd w:val="clear" w:color="000000" w:fill="FFFFFF"/>
            <w:vAlign w:val="center"/>
            <w:hideMark/>
          </w:tcPr>
          <w:p w14:paraId="5A545074" w14:textId="4D1D82CB" w:rsidR="002F3E71" w:rsidRPr="00B906FF" w:rsidRDefault="002F3E71" w:rsidP="002F3E71">
            <w:pPr>
              <w:spacing w:after="0" w:line="240" w:lineRule="auto"/>
              <w:ind w:left="-130" w:right="-108"/>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color w:val="000000"/>
                <w:sz w:val="18"/>
                <w:szCs w:val="18"/>
              </w:rPr>
              <w:t>61,20</w:t>
            </w:r>
          </w:p>
        </w:tc>
      </w:tr>
      <w:bookmarkEnd w:id="153"/>
    </w:tbl>
    <w:p w14:paraId="501E0C3B" w14:textId="77777777" w:rsidR="000F03BC" w:rsidRPr="00B906FF" w:rsidRDefault="000F03BC" w:rsidP="00D97653">
      <w:pPr>
        <w:pStyle w:val="afff9"/>
        <w:ind w:right="-284"/>
        <w:jc w:val="both"/>
        <w:rPr>
          <w:rFonts w:ascii="Times New Roman" w:hAnsi="Times New Roman" w:cs="Times New Roman"/>
          <w:sz w:val="28"/>
          <w:szCs w:val="28"/>
        </w:rPr>
      </w:pPr>
    </w:p>
    <w:p w14:paraId="2BC80FAC" w14:textId="77777777" w:rsidR="003A5B68" w:rsidRPr="00B906FF" w:rsidRDefault="003A5B68" w:rsidP="000F1F19">
      <w:pPr>
        <w:pStyle w:val="2fd"/>
        <w:spacing w:after="0" w:line="276" w:lineRule="auto"/>
        <w:ind w:right="-284"/>
        <w:rPr>
          <w:rFonts w:ascii="Times New Roman" w:hAnsi="Times New Roman" w:cs="Times New Roman"/>
        </w:rPr>
      </w:pPr>
      <w:bookmarkStart w:id="154" w:name="_Toc197503789"/>
      <w:bookmarkStart w:id="155" w:name="_Toc4414561"/>
      <w:bookmarkStart w:id="156" w:name="_Toc4493565"/>
      <w:r w:rsidRPr="00B906FF">
        <w:rPr>
          <w:rFonts w:ascii="Times New Roman" w:hAnsi="Times New Roman" w:cs="Times New Roman"/>
        </w:rPr>
        <w:t>2.5 Мероприятия, направленные на достижение нормативов технологических потерь при передаче тепловой энергии, теплоносителя по тепловым сетям</w:t>
      </w:r>
      <w:bookmarkEnd w:id="154"/>
    </w:p>
    <w:p w14:paraId="350E03F7" w14:textId="77777777" w:rsidR="003A5B68" w:rsidRPr="00B906FF" w:rsidRDefault="009704AC" w:rsidP="000F1F19">
      <w:pPr>
        <w:autoSpaceDE w:val="0"/>
        <w:autoSpaceDN w:val="0"/>
        <w:adjustRightInd w:val="0"/>
        <w:spacing w:after="0"/>
        <w:ind w:right="-284" w:firstLine="708"/>
        <w:jc w:val="both"/>
        <w:rPr>
          <w:rFonts w:ascii="Times New Roman" w:hAnsi="Times New Roman" w:cs="Times New Roman"/>
          <w:color w:val="000000"/>
          <w:sz w:val="28"/>
          <w:szCs w:val="28"/>
        </w:rPr>
      </w:pPr>
      <w:r w:rsidRPr="00B906FF">
        <w:rPr>
          <w:rFonts w:ascii="Times New Roman" w:hAnsi="Times New Roman" w:cs="Times New Roman"/>
          <w:color w:val="000000"/>
          <w:sz w:val="28"/>
          <w:szCs w:val="28"/>
        </w:rPr>
        <w:t>Сведения о мероприятиях, направленных на достижение нормативов технологических потерь при передаче тепловой энергии, теплоносителя по тепловым сетям отсутствуют.</w:t>
      </w:r>
    </w:p>
    <w:p w14:paraId="75BAE355" w14:textId="77777777" w:rsidR="009704AC" w:rsidRPr="00B906FF" w:rsidRDefault="009704AC" w:rsidP="000F1F19">
      <w:pPr>
        <w:autoSpaceDE w:val="0"/>
        <w:autoSpaceDN w:val="0"/>
        <w:adjustRightInd w:val="0"/>
        <w:spacing w:after="0"/>
        <w:ind w:right="-284" w:firstLine="708"/>
        <w:jc w:val="both"/>
        <w:rPr>
          <w:rFonts w:ascii="Times New Roman" w:hAnsi="Times New Roman" w:cs="Times New Roman"/>
          <w:color w:val="000000"/>
          <w:sz w:val="28"/>
          <w:szCs w:val="28"/>
        </w:rPr>
      </w:pPr>
    </w:p>
    <w:p w14:paraId="1DB03475" w14:textId="77777777" w:rsidR="000F03BC" w:rsidRPr="00B906FF" w:rsidRDefault="003A5B68" w:rsidP="000F1F19">
      <w:pPr>
        <w:pStyle w:val="2fd"/>
        <w:spacing w:after="0" w:line="276" w:lineRule="auto"/>
        <w:ind w:right="-284"/>
        <w:rPr>
          <w:rFonts w:ascii="Times New Roman" w:hAnsi="Times New Roman" w:cs="Times New Roman"/>
        </w:rPr>
      </w:pPr>
      <w:bookmarkStart w:id="157" w:name="_Toc197503790"/>
      <w:r w:rsidRPr="00B906FF">
        <w:rPr>
          <w:rFonts w:ascii="Times New Roman" w:hAnsi="Times New Roman" w:cs="Times New Roman"/>
        </w:rPr>
        <w:t>2.6</w:t>
      </w:r>
      <w:r w:rsidR="000F03BC" w:rsidRPr="00B906FF">
        <w:rPr>
          <w:rFonts w:ascii="Times New Roman" w:hAnsi="Times New Roman" w:cs="Times New Roman"/>
        </w:rPr>
        <w:t xml:space="preserve">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155"/>
      <w:bookmarkEnd w:id="156"/>
      <w:bookmarkEnd w:id="157"/>
    </w:p>
    <w:p w14:paraId="0BD93AA8" w14:textId="77777777" w:rsidR="003A1E7F" w:rsidRPr="00B906FF" w:rsidRDefault="003A1E7F" w:rsidP="000F1F19">
      <w:pPr>
        <w:autoSpaceDE w:val="0"/>
        <w:autoSpaceDN w:val="0"/>
        <w:adjustRightInd w:val="0"/>
        <w:spacing w:after="0"/>
        <w:ind w:right="-284" w:firstLine="708"/>
        <w:jc w:val="both"/>
        <w:rPr>
          <w:rFonts w:ascii="Times New Roman" w:hAnsi="Times New Roman" w:cs="Times New Roman"/>
          <w:color w:val="000000"/>
          <w:sz w:val="28"/>
          <w:szCs w:val="28"/>
        </w:rPr>
      </w:pPr>
      <w:r w:rsidRPr="00B906FF">
        <w:rPr>
          <w:rFonts w:ascii="Times New Roman" w:hAnsi="Times New Roman" w:cs="Times New Roman"/>
          <w:color w:val="000000"/>
          <w:sz w:val="28"/>
          <w:szCs w:val="28"/>
        </w:rPr>
        <w:t xml:space="preserve">Сведения о сроках ввода в </w:t>
      </w:r>
      <w:r w:rsidR="005B15C1" w:rsidRPr="00B906FF">
        <w:rPr>
          <w:rFonts w:ascii="Times New Roman" w:hAnsi="Times New Roman" w:cs="Times New Roman"/>
          <w:color w:val="000000"/>
          <w:sz w:val="28"/>
          <w:szCs w:val="28"/>
        </w:rPr>
        <w:t>эксплуатацию</w:t>
      </w:r>
      <w:r w:rsidRPr="00B906FF">
        <w:rPr>
          <w:rFonts w:ascii="Times New Roman" w:hAnsi="Times New Roman" w:cs="Times New Roman"/>
          <w:color w:val="000000"/>
          <w:sz w:val="28"/>
          <w:szCs w:val="28"/>
        </w:rPr>
        <w:t xml:space="preserve"> основного оборудования котельных </w:t>
      </w:r>
      <w:r w:rsidR="00BC32CF" w:rsidRPr="00B906FF">
        <w:rPr>
          <w:rFonts w:ascii="Times New Roman" w:hAnsi="Times New Roman" w:cs="Times New Roman"/>
          <w:color w:val="000000"/>
          <w:sz w:val="28"/>
          <w:szCs w:val="28"/>
        </w:rPr>
        <w:t>Шпаковск</w:t>
      </w:r>
      <w:r w:rsidR="002E607D" w:rsidRPr="00B906FF">
        <w:rPr>
          <w:rFonts w:ascii="Times New Roman" w:hAnsi="Times New Roman" w:cs="Times New Roman"/>
          <w:color w:val="000000"/>
          <w:sz w:val="28"/>
          <w:szCs w:val="28"/>
        </w:rPr>
        <w:t>ого</w:t>
      </w:r>
      <w:r w:rsidR="00BC32CF" w:rsidRPr="00B906FF">
        <w:rPr>
          <w:rFonts w:ascii="Times New Roman" w:hAnsi="Times New Roman" w:cs="Times New Roman"/>
          <w:color w:val="000000"/>
          <w:sz w:val="28"/>
          <w:szCs w:val="28"/>
        </w:rPr>
        <w:t xml:space="preserve"> филиал</w:t>
      </w:r>
      <w:r w:rsidR="002E607D" w:rsidRPr="00B906FF">
        <w:rPr>
          <w:rFonts w:ascii="Times New Roman" w:hAnsi="Times New Roman" w:cs="Times New Roman"/>
          <w:color w:val="000000"/>
          <w:sz w:val="28"/>
          <w:szCs w:val="28"/>
        </w:rPr>
        <w:t>а</w:t>
      </w:r>
      <w:r w:rsidR="00BC32CF" w:rsidRPr="00B906FF">
        <w:rPr>
          <w:rFonts w:ascii="Times New Roman" w:hAnsi="Times New Roman" w:cs="Times New Roman"/>
          <w:color w:val="000000"/>
          <w:sz w:val="28"/>
          <w:szCs w:val="28"/>
        </w:rPr>
        <w:t xml:space="preserve"> ГУП СК «Крайтеплоэнерго»</w:t>
      </w:r>
      <w:r w:rsidRPr="00B906FF">
        <w:rPr>
          <w:rFonts w:ascii="Times New Roman" w:hAnsi="Times New Roman" w:cs="Times New Roman"/>
          <w:color w:val="000000"/>
          <w:sz w:val="28"/>
          <w:szCs w:val="28"/>
        </w:rPr>
        <w:t xml:space="preserve"> приведены в таблице</w:t>
      </w:r>
      <w:r w:rsidR="002A27E1" w:rsidRPr="00B906FF">
        <w:rPr>
          <w:rFonts w:ascii="Times New Roman" w:hAnsi="Times New Roman" w:cs="Times New Roman"/>
          <w:color w:val="000000"/>
          <w:sz w:val="28"/>
          <w:szCs w:val="28"/>
        </w:rPr>
        <w:t xml:space="preserve"> </w:t>
      </w:r>
      <w:r w:rsidR="000D25F3" w:rsidRPr="00B906FF">
        <w:fldChar w:fldCharType="begin"/>
      </w:r>
      <w:r w:rsidR="000D25F3" w:rsidRPr="00B906FF">
        <w:instrText xml:space="preserve"> REF _Ref115026052 \h  \* MERGEFORMAT </w:instrText>
      </w:r>
      <w:r w:rsidR="000D25F3" w:rsidRPr="00B906FF">
        <w:fldChar w:fldCharType="separate"/>
      </w:r>
      <w:r w:rsidR="00D03569" w:rsidRPr="00B906FF">
        <w:rPr>
          <w:rFonts w:ascii="Times New Roman" w:hAnsi="Times New Roman" w:cs="Times New Roman"/>
          <w:vanish/>
          <w:color w:val="000000"/>
          <w:sz w:val="28"/>
          <w:szCs w:val="28"/>
        </w:rPr>
        <w:t xml:space="preserve">Таблица </w:t>
      </w:r>
      <w:r w:rsidR="00D03569" w:rsidRPr="00B906FF">
        <w:rPr>
          <w:rFonts w:ascii="Times New Roman" w:hAnsi="Times New Roman" w:cs="Times New Roman"/>
          <w:color w:val="000000"/>
          <w:sz w:val="28"/>
          <w:szCs w:val="28"/>
        </w:rPr>
        <w:t>29</w:t>
      </w:r>
      <w:r w:rsidR="000D25F3" w:rsidRPr="00B906FF">
        <w:fldChar w:fldCharType="end"/>
      </w:r>
      <w:r w:rsidRPr="00B906FF">
        <w:rPr>
          <w:rFonts w:ascii="Times New Roman" w:hAnsi="Times New Roman" w:cs="Times New Roman"/>
          <w:color w:val="000000"/>
          <w:sz w:val="28"/>
          <w:szCs w:val="28"/>
        </w:rPr>
        <w:t xml:space="preserve">. </w:t>
      </w:r>
    </w:p>
    <w:p w14:paraId="27AC03D1" w14:textId="5284065F" w:rsidR="003A1E7F" w:rsidRPr="00B906FF" w:rsidRDefault="003A1E7F" w:rsidP="000F1F19">
      <w:pPr>
        <w:autoSpaceDE w:val="0"/>
        <w:autoSpaceDN w:val="0"/>
        <w:adjustRightInd w:val="0"/>
        <w:spacing w:after="0"/>
        <w:ind w:right="-284" w:firstLine="708"/>
        <w:jc w:val="both"/>
        <w:rPr>
          <w:rFonts w:ascii="Times New Roman" w:hAnsi="Times New Roman" w:cs="Times New Roman"/>
          <w:color w:val="000000"/>
          <w:sz w:val="28"/>
          <w:szCs w:val="28"/>
        </w:rPr>
      </w:pPr>
      <w:r w:rsidRPr="00B906FF">
        <w:rPr>
          <w:rFonts w:ascii="Times New Roman" w:hAnsi="Times New Roman" w:cs="Times New Roman"/>
          <w:color w:val="000000"/>
          <w:sz w:val="28"/>
          <w:szCs w:val="28"/>
        </w:rPr>
        <w:t>По состоянию на 202</w:t>
      </w:r>
      <w:r w:rsidR="007351DC" w:rsidRPr="00B906FF">
        <w:rPr>
          <w:rFonts w:ascii="Times New Roman" w:hAnsi="Times New Roman" w:cs="Times New Roman"/>
          <w:color w:val="000000"/>
          <w:sz w:val="28"/>
          <w:szCs w:val="28"/>
        </w:rPr>
        <w:t>4</w:t>
      </w:r>
      <w:r w:rsidRPr="00B906FF">
        <w:rPr>
          <w:rFonts w:ascii="Times New Roman" w:hAnsi="Times New Roman" w:cs="Times New Roman"/>
          <w:color w:val="000000"/>
          <w:sz w:val="28"/>
          <w:szCs w:val="28"/>
        </w:rPr>
        <w:t xml:space="preserve"> год </w:t>
      </w:r>
      <w:r w:rsidR="009704AC" w:rsidRPr="00B906FF">
        <w:rPr>
          <w:rFonts w:ascii="Times New Roman" w:hAnsi="Times New Roman" w:cs="Times New Roman"/>
          <w:color w:val="000000"/>
          <w:sz w:val="28"/>
          <w:szCs w:val="28"/>
        </w:rPr>
        <w:t>52</w:t>
      </w:r>
      <w:r w:rsidRPr="00B906FF">
        <w:rPr>
          <w:rFonts w:ascii="Times New Roman" w:hAnsi="Times New Roman" w:cs="Times New Roman"/>
          <w:color w:val="000000"/>
          <w:sz w:val="28"/>
          <w:szCs w:val="28"/>
        </w:rPr>
        <w:t xml:space="preserve"> % котлов (2</w:t>
      </w:r>
      <w:r w:rsidR="009704AC" w:rsidRPr="00B906FF">
        <w:rPr>
          <w:rFonts w:ascii="Times New Roman" w:hAnsi="Times New Roman" w:cs="Times New Roman"/>
          <w:color w:val="000000"/>
          <w:sz w:val="28"/>
          <w:szCs w:val="28"/>
        </w:rPr>
        <w:t>8</w:t>
      </w:r>
      <w:r w:rsidRPr="00B906FF">
        <w:rPr>
          <w:rFonts w:ascii="Times New Roman" w:hAnsi="Times New Roman" w:cs="Times New Roman"/>
          <w:color w:val="000000"/>
          <w:sz w:val="28"/>
          <w:szCs w:val="28"/>
        </w:rPr>
        <w:t xml:space="preserve"> котл</w:t>
      </w:r>
      <w:r w:rsidR="009704AC" w:rsidRPr="00B906FF">
        <w:rPr>
          <w:rFonts w:ascii="Times New Roman" w:hAnsi="Times New Roman" w:cs="Times New Roman"/>
          <w:color w:val="000000"/>
          <w:sz w:val="28"/>
          <w:szCs w:val="28"/>
        </w:rPr>
        <w:t>ов</w:t>
      </w:r>
      <w:r w:rsidRPr="00B906FF">
        <w:rPr>
          <w:rFonts w:ascii="Times New Roman" w:hAnsi="Times New Roman" w:cs="Times New Roman"/>
          <w:color w:val="000000"/>
          <w:sz w:val="28"/>
          <w:szCs w:val="28"/>
        </w:rPr>
        <w:t xml:space="preserve">) имеют срок эксплуатации более 25 лет. При этом суммарная установленная мощность указанного оборудования составляет </w:t>
      </w:r>
      <w:r w:rsidR="009704AC" w:rsidRPr="00B906FF">
        <w:rPr>
          <w:rFonts w:ascii="Times New Roman" w:hAnsi="Times New Roman" w:cs="Times New Roman"/>
          <w:color w:val="000000"/>
          <w:sz w:val="28"/>
          <w:szCs w:val="28"/>
        </w:rPr>
        <w:t>48,23</w:t>
      </w:r>
      <w:r w:rsidRPr="00B906FF">
        <w:rPr>
          <w:rFonts w:ascii="Times New Roman" w:hAnsi="Times New Roman" w:cs="Times New Roman"/>
          <w:color w:val="000000"/>
          <w:sz w:val="28"/>
          <w:szCs w:val="28"/>
        </w:rPr>
        <w:t xml:space="preserve"> Гкал/ч или </w:t>
      </w:r>
      <w:r w:rsidR="009704AC" w:rsidRPr="00B906FF">
        <w:rPr>
          <w:rFonts w:ascii="Times New Roman" w:hAnsi="Times New Roman" w:cs="Times New Roman"/>
          <w:color w:val="000000"/>
          <w:sz w:val="28"/>
          <w:szCs w:val="28"/>
        </w:rPr>
        <w:t>54</w:t>
      </w:r>
      <w:r w:rsidRPr="00B906FF">
        <w:rPr>
          <w:rFonts w:ascii="Times New Roman" w:hAnsi="Times New Roman" w:cs="Times New Roman"/>
          <w:color w:val="000000"/>
          <w:sz w:val="28"/>
          <w:szCs w:val="28"/>
        </w:rPr>
        <w:t xml:space="preserve"> % от суммарной установленной мощности (рисунок </w:t>
      </w:r>
      <w:r w:rsidR="000D25F3" w:rsidRPr="00B906FF">
        <w:fldChar w:fldCharType="begin"/>
      </w:r>
      <w:r w:rsidR="000D25F3" w:rsidRPr="00B906FF">
        <w:instrText xml:space="preserve"> REF _Ref115026464 \h  \* MERGEFORMAT </w:instrText>
      </w:r>
      <w:r w:rsidR="000D25F3" w:rsidRPr="00B906FF">
        <w:fldChar w:fldCharType="separate"/>
      </w:r>
      <w:r w:rsidR="00D03569" w:rsidRPr="00B906FF">
        <w:rPr>
          <w:rFonts w:ascii="Times New Roman" w:hAnsi="Times New Roman" w:cs="Times New Roman"/>
          <w:vanish/>
          <w:color w:val="000000"/>
          <w:sz w:val="28"/>
          <w:szCs w:val="28"/>
        </w:rPr>
        <w:t xml:space="preserve">Рисунок </w:t>
      </w:r>
      <w:r w:rsidR="00D03569" w:rsidRPr="00B906FF">
        <w:rPr>
          <w:rFonts w:ascii="Times New Roman" w:hAnsi="Times New Roman" w:cs="Times New Roman"/>
          <w:color w:val="000000"/>
          <w:sz w:val="28"/>
          <w:szCs w:val="28"/>
        </w:rPr>
        <w:t>26</w:t>
      </w:r>
      <w:r w:rsidR="000D25F3" w:rsidRPr="00B906FF">
        <w:fldChar w:fldCharType="end"/>
      </w:r>
      <w:r w:rsidR="00AE5966" w:rsidRPr="00B906FF">
        <w:rPr>
          <w:rFonts w:ascii="Times New Roman" w:hAnsi="Times New Roman" w:cs="Times New Roman"/>
          <w:color w:val="000000"/>
          <w:sz w:val="28"/>
          <w:szCs w:val="28"/>
        </w:rPr>
        <w:t>)</w:t>
      </w:r>
      <w:r w:rsidRPr="00B906FF">
        <w:rPr>
          <w:rFonts w:ascii="Times New Roman" w:hAnsi="Times New Roman" w:cs="Times New Roman"/>
          <w:color w:val="000000"/>
          <w:sz w:val="28"/>
          <w:szCs w:val="28"/>
        </w:rPr>
        <w:t>.</w:t>
      </w:r>
    </w:p>
    <w:p w14:paraId="0D1B3907" w14:textId="77777777" w:rsidR="002E0C93" w:rsidRPr="00B906FF" w:rsidRDefault="0018660D" w:rsidP="000F1F19">
      <w:pPr>
        <w:autoSpaceDE w:val="0"/>
        <w:autoSpaceDN w:val="0"/>
        <w:adjustRightInd w:val="0"/>
        <w:spacing w:after="0" w:line="360" w:lineRule="auto"/>
        <w:ind w:right="-284"/>
        <w:jc w:val="both"/>
        <w:rPr>
          <w:rFonts w:ascii="Times New Roman" w:hAnsi="Times New Roman" w:cs="Times New Roman"/>
          <w:color w:val="000000"/>
          <w:sz w:val="28"/>
          <w:szCs w:val="28"/>
        </w:rPr>
      </w:pPr>
      <w:r w:rsidRPr="00B906FF">
        <w:rPr>
          <w:rFonts w:ascii="Times New Roman" w:hAnsi="Times New Roman" w:cs="Times New Roman"/>
          <w:noProof/>
          <w:color w:val="000000"/>
          <w:sz w:val="28"/>
          <w:szCs w:val="28"/>
          <w:lang w:eastAsia="ru-RU"/>
        </w:rPr>
        <w:lastRenderedPageBreak/>
        <w:drawing>
          <wp:inline distT="0" distB="0" distL="0" distR="0" wp14:anchorId="13062C16" wp14:editId="6ED60907">
            <wp:extent cx="5753100" cy="3533775"/>
            <wp:effectExtent l="0" t="0" r="0" b="952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услото.JPG"/>
                    <pic:cNvPicPr/>
                  </pic:nvPicPr>
                  <pic:blipFill>
                    <a:blip r:embed="rId52">
                      <a:extLst>
                        <a:ext uri="{28A0092B-C50C-407E-A947-70E740481C1C}">
                          <a14:useLocalDpi xmlns:a14="http://schemas.microsoft.com/office/drawing/2010/main" val="0"/>
                        </a:ext>
                      </a:extLst>
                    </a:blip>
                    <a:stretch>
                      <a:fillRect/>
                    </a:stretch>
                  </pic:blipFill>
                  <pic:spPr>
                    <a:xfrm>
                      <a:off x="0" y="0"/>
                      <a:ext cx="5753100" cy="3533775"/>
                    </a:xfrm>
                    <a:prstGeom prst="rect">
                      <a:avLst/>
                    </a:prstGeom>
                  </pic:spPr>
                </pic:pic>
              </a:graphicData>
            </a:graphic>
          </wp:inline>
        </w:drawing>
      </w:r>
    </w:p>
    <w:p w14:paraId="68677BAF" w14:textId="37B326B1" w:rsidR="003A1E7F" w:rsidRPr="00B906FF" w:rsidRDefault="009704AC" w:rsidP="00C92418">
      <w:pPr>
        <w:pStyle w:val="3f7"/>
        <w:spacing w:after="0" w:line="240" w:lineRule="auto"/>
        <w:ind w:right="-284" w:firstLine="0"/>
        <w:rPr>
          <w:rFonts w:ascii="Times New Roman" w:hAnsi="Times New Roman" w:cs="Times New Roman"/>
          <w:i/>
          <w:sz w:val="28"/>
          <w:szCs w:val="28"/>
        </w:rPr>
      </w:pPr>
      <w:bookmarkStart w:id="158" w:name="_Ref115026464"/>
      <w:bookmarkStart w:id="159" w:name="_Toc110352491"/>
      <w:r w:rsidRPr="00B906FF">
        <w:rPr>
          <w:rFonts w:ascii="Times New Roman" w:hAnsi="Times New Roman" w:cs="Times New Roman"/>
          <w:i/>
          <w:sz w:val="28"/>
          <w:szCs w:val="28"/>
        </w:rPr>
        <w:t xml:space="preserve">Рисунок </w:t>
      </w:r>
      <w:r w:rsidR="00C17605" w:rsidRPr="00B906FF">
        <w:rPr>
          <w:rFonts w:ascii="Times New Roman" w:hAnsi="Times New Roman" w:cs="Times New Roman"/>
          <w:i/>
          <w:sz w:val="28"/>
          <w:szCs w:val="28"/>
        </w:rPr>
        <w:fldChar w:fldCharType="begin"/>
      </w:r>
      <w:r w:rsidRPr="00B906FF">
        <w:rPr>
          <w:rFonts w:ascii="Times New Roman" w:hAnsi="Times New Roman" w:cs="Times New Roman"/>
          <w:i/>
          <w:sz w:val="28"/>
          <w:szCs w:val="28"/>
        </w:rPr>
        <w:instrText xml:space="preserve"> SEQ Рисунок \* ARABIC </w:instrText>
      </w:r>
      <w:r w:rsidR="00C17605" w:rsidRPr="00B906FF">
        <w:rPr>
          <w:rFonts w:ascii="Times New Roman" w:hAnsi="Times New Roman" w:cs="Times New Roman"/>
          <w:i/>
          <w:sz w:val="28"/>
          <w:szCs w:val="28"/>
        </w:rPr>
        <w:fldChar w:fldCharType="separate"/>
      </w:r>
      <w:r w:rsidR="00D03569" w:rsidRPr="00B906FF">
        <w:rPr>
          <w:rFonts w:ascii="Times New Roman" w:hAnsi="Times New Roman" w:cs="Times New Roman"/>
          <w:i/>
          <w:noProof/>
          <w:sz w:val="28"/>
          <w:szCs w:val="28"/>
        </w:rPr>
        <w:t>26</w:t>
      </w:r>
      <w:r w:rsidR="00C17605" w:rsidRPr="00B906FF">
        <w:rPr>
          <w:rFonts w:ascii="Times New Roman" w:hAnsi="Times New Roman" w:cs="Times New Roman"/>
          <w:i/>
          <w:sz w:val="28"/>
          <w:szCs w:val="28"/>
        </w:rPr>
        <w:fldChar w:fldCharType="end"/>
      </w:r>
      <w:bookmarkEnd w:id="158"/>
      <w:r w:rsidRPr="00B906FF">
        <w:rPr>
          <w:rFonts w:ascii="Times New Roman" w:hAnsi="Times New Roman" w:cs="Times New Roman"/>
          <w:i/>
          <w:sz w:val="28"/>
          <w:szCs w:val="28"/>
        </w:rPr>
        <w:t xml:space="preserve"> - </w:t>
      </w:r>
      <w:r w:rsidR="00AE5966" w:rsidRPr="00B906FF">
        <w:rPr>
          <w:rFonts w:ascii="Times New Roman" w:hAnsi="Times New Roman" w:cs="Times New Roman"/>
          <w:i/>
          <w:sz w:val="28"/>
          <w:szCs w:val="28"/>
        </w:rPr>
        <w:t xml:space="preserve">Структура основного оборудования котельных </w:t>
      </w:r>
      <w:r w:rsidR="00BC32CF" w:rsidRPr="00B906FF">
        <w:rPr>
          <w:rFonts w:ascii="Times New Roman" w:hAnsi="Times New Roman" w:cs="Times New Roman"/>
          <w:i/>
          <w:sz w:val="28"/>
          <w:szCs w:val="28"/>
        </w:rPr>
        <w:t>Шпаковский филиал ГУП СК «Крайтеплоэнерго»</w:t>
      </w:r>
      <w:r w:rsidR="00AE5966" w:rsidRPr="00B906FF">
        <w:rPr>
          <w:rFonts w:ascii="Times New Roman" w:hAnsi="Times New Roman" w:cs="Times New Roman"/>
          <w:i/>
          <w:sz w:val="28"/>
          <w:szCs w:val="28"/>
        </w:rPr>
        <w:t xml:space="preserve"> в части установленной мощности котлов относительно года ввода в эксплуатацию по состоянию на конец 202</w:t>
      </w:r>
      <w:r w:rsidR="007351DC" w:rsidRPr="00B906FF">
        <w:rPr>
          <w:rFonts w:ascii="Times New Roman" w:hAnsi="Times New Roman" w:cs="Times New Roman"/>
          <w:i/>
          <w:sz w:val="28"/>
          <w:szCs w:val="28"/>
        </w:rPr>
        <w:t>4</w:t>
      </w:r>
      <w:r w:rsidR="00AE5966" w:rsidRPr="00B906FF">
        <w:rPr>
          <w:rFonts w:ascii="Times New Roman" w:hAnsi="Times New Roman" w:cs="Times New Roman"/>
          <w:i/>
          <w:sz w:val="28"/>
          <w:szCs w:val="28"/>
        </w:rPr>
        <w:t xml:space="preserve"> года</w:t>
      </w:r>
      <w:bookmarkEnd w:id="159"/>
    </w:p>
    <w:p w14:paraId="6500E6FA" w14:textId="3619265A" w:rsidR="002E0C93" w:rsidRPr="00B906FF" w:rsidRDefault="009704AC" w:rsidP="00D97653">
      <w:pPr>
        <w:pStyle w:val="afff9"/>
        <w:ind w:right="-284"/>
        <w:jc w:val="both"/>
        <w:rPr>
          <w:rFonts w:ascii="Times New Roman" w:hAnsi="Times New Roman" w:cs="Times New Roman"/>
          <w:sz w:val="28"/>
          <w:szCs w:val="28"/>
        </w:rPr>
      </w:pPr>
      <w:bookmarkStart w:id="160" w:name="_Ref115026052"/>
      <w:bookmarkStart w:id="161" w:name="_Toc104903214"/>
      <w:r w:rsidRPr="00B906FF">
        <w:rPr>
          <w:rFonts w:ascii="Times New Roman" w:hAnsi="Times New Roman" w:cs="Times New Roman"/>
          <w:sz w:val="28"/>
          <w:szCs w:val="28"/>
        </w:rPr>
        <w:t xml:space="preserve">Таблица </w:t>
      </w:r>
      <w:r w:rsidR="00C17605" w:rsidRPr="00B906FF">
        <w:rPr>
          <w:rFonts w:ascii="Times New Roman" w:hAnsi="Times New Roman" w:cs="Times New Roman"/>
          <w:sz w:val="28"/>
          <w:szCs w:val="28"/>
        </w:rPr>
        <w:fldChar w:fldCharType="begin"/>
      </w:r>
      <w:r w:rsidR="003E3B46" w:rsidRPr="00B906FF">
        <w:rPr>
          <w:rFonts w:ascii="Times New Roman" w:hAnsi="Times New Roman" w:cs="Times New Roman"/>
          <w:sz w:val="28"/>
          <w:szCs w:val="28"/>
        </w:rPr>
        <w:instrText xml:space="preserve"> SEQ Таблица \* ARABIC </w:instrText>
      </w:r>
      <w:r w:rsidR="00C17605" w:rsidRPr="00B906FF">
        <w:rPr>
          <w:rFonts w:ascii="Times New Roman" w:hAnsi="Times New Roman" w:cs="Times New Roman"/>
          <w:sz w:val="28"/>
          <w:szCs w:val="28"/>
        </w:rPr>
        <w:fldChar w:fldCharType="separate"/>
      </w:r>
      <w:r w:rsidR="00E45AD1" w:rsidRPr="00B906FF">
        <w:rPr>
          <w:rFonts w:ascii="Times New Roman" w:hAnsi="Times New Roman" w:cs="Times New Roman"/>
          <w:noProof/>
          <w:sz w:val="28"/>
          <w:szCs w:val="28"/>
        </w:rPr>
        <w:t>29</w:t>
      </w:r>
      <w:r w:rsidR="00C17605" w:rsidRPr="00B906FF">
        <w:rPr>
          <w:rFonts w:ascii="Times New Roman" w:hAnsi="Times New Roman" w:cs="Times New Roman"/>
          <w:noProof/>
          <w:sz w:val="28"/>
          <w:szCs w:val="28"/>
        </w:rPr>
        <w:fldChar w:fldCharType="end"/>
      </w:r>
      <w:bookmarkEnd w:id="160"/>
      <w:r w:rsidRPr="00B906FF">
        <w:rPr>
          <w:rFonts w:ascii="Times New Roman" w:hAnsi="Times New Roman" w:cs="Times New Roman"/>
          <w:sz w:val="28"/>
          <w:szCs w:val="28"/>
        </w:rPr>
        <w:t xml:space="preserve"> – </w:t>
      </w:r>
      <w:r w:rsidR="002E0C93" w:rsidRPr="00B906FF">
        <w:rPr>
          <w:rFonts w:ascii="Times New Roman" w:hAnsi="Times New Roman" w:cs="Times New Roman"/>
          <w:sz w:val="28"/>
          <w:szCs w:val="28"/>
        </w:rPr>
        <w:t xml:space="preserve">Сроки ввода в эксплуатацию, год проведения капитального </w:t>
      </w:r>
      <w:r w:rsidR="005B15C1" w:rsidRPr="00B906FF">
        <w:rPr>
          <w:rFonts w:ascii="Times New Roman" w:hAnsi="Times New Roman" w:cs="Times New Roman"/>
          <w:sz w:val="28"/>
          <w:szCs w:val="28"/>
        </w:rPr>
        <w:t>ремонта</w:t>
      </w:r>
      <w:r w:rsidR="002E0C93" w:rsidRPr="00B906FF">
        <w:rPr>
          <w:rFonts w:ascii="Times New Roman" w:hAnsi="Times New Roman" w:cs="Times New Roman"/>
          <w:sz w:val="28"/>
          <w:szCs w:val="28"/>
        </w:rPr>
        <w:t xml:space="preserve"> оборудования</w:t>
      </w:r>
      <w:bookmarkEnd w:id="161"/>
    </w:p>
    <w:tbl>
      <w:tblPr>
        <w:tblW w:w="5092" w:type="pct"/>
        <w:tblLook w:val="04A0" w:firstRow="1" w:lastRow="0" w:firstColumn="1" w:lastColumn="0" w:noHBand="0" w:noVBand="1"/>
      </w:tblPr>
      <w:tblGrid>
        <w:gridCol w:w="630"/>
        <w:gridCol w:w="2031"/>
        <w:gridCol w:w="2205"/>
        <w:gridCol w:w="1253"/>
        <w:gridCol w:w="1963"/>
        <w:gridCol w:w="1665"/>
      </w:tblGrid>
      <w:tr w:rsidR="009704AC" w:rsidRPr="00B906FF" w14:paraId="2C2E1319" w14:textId="77777777" w:rsidTr="007F4511">
        <w:trPr>
          <w:trHeight w:val="20"/>
          <w:tblHeader/>
        </w:trPr>
        <w:tc>
          <w:tcPr>
            <w:tcW w:w="323" w:type="pct"/>
            <w:tcBorders>
              <w:top w:val="single" w:sz="4" w:space="0" w:color="auto"/>
              <w:left w:val="single" w:sz="4" w:space="0" w:color="auto"/>
              <w:bottom w:val="single" w:sz="4" w:space="0" w:color="auto"/>
              <w:right w:val="single" w:sz="4" w:space="0" w:color="auto"/>
            </w:tcBorders>
            <w:shd w:val="clear" w:color="000000" w:fill="FFFFFF" w:themeFill="background1"/>
            <w:vAlign w:val="center"/>
            <w:hideMark/>
          </w:tcPr>
          <w:p w14:paraId="6EA9EF11" w14:textId="77777777" w:rsidR="007F4511" w:rsidRPr="00B906FF" w:rsidRDefault="009704AC" w:rsidP="000F1F19">
            <w:pPr>
              <w:spacing w:after="0" w:line="240" w:lineRule="auto"/>
              <w:ind w:left="-73" w:right="-284"/>
              <w:jc w:val="center"/>
              <w:rPr>
                <w:rFonts w:ascii="Times New Roman" w:eastAsia="Times New Roman" w:hAnsi="Times New Roman" w:cs="Times New Roman"/>
                <w:b/>
                <w:color w:val="000000"/>
                <w:sz w:val="18"/>
                <w:szCs w:val="18"/>
                <w:lang w:eastAsia="ru-RU"/>
              </w:rPr>
            </w:pPr>
            <w:bookmarkStart w:id="162" w:name="_Hlk197620583"/>
            <w:r w:rsidRPr="00B906FF">
              <w:rPr>
                <w:rFonts w:ascii="Times New Roman" w:eastAsia="Times New Roman" w:hAnsi="Times New Roman" w:cs="Times New Roman"/>
                <w:b/>
                <w:color w:val="000000"/>
                <w:sz w:val="18"/>
                <w:szCs w:val="18"/>
                <w:lang w:eastAsia="ru-RU"/>
              </w:rPr>
              <w:t>№</w:t>
            </w:r>
          </w:p>
          <w:p w14:paraId="08454EBF" w14:textId="77777777" w:rsidR="009704AC" w:rsidRPr="00B906FF" w:rsidRDefault="009704AC" w:rsidP="000F1F19">
            <w:pPr>
              <w:spacing w:after="0" w:line="240" w:lineRule="auto"/>
              <w:ind w:left="-73" w:right="-284"/>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 xml:space="preserve"> п/п</w:t>
            </w:r>
          </w:p>
        </w:tc>
        <w:tc>
          <w:tcPr>
            <w:tcW w:w="1042"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65EABAB2" w14:textId="77777777" w:rsidR="009704AC" w:rsidRPr="00B906FF" w:rsidRDefault="009704AC" w:rsidP="000F1F19">
            <w:pPr>
              <w:spacing w:after="0" w:line="240" w:lineRule="auto"/>
              <w:ind w:left="-73" w:right="-90"/>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Номер котельной</w:t>
            </w:r>
          </w:p>
        </w:tc>
        <w:tc>
          <w:tcPr>
            <w:tcW w:w="1131"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7909192D" w14:textId="77777777" w:rsidR="009704AC" w:rsidRPr="00B906FF" w:rsidRDefault="009704AC" w:rsidP="000F1F19">
            <w:pPr>
              <w:spacing w:after="0" w:line="240" w:lineRule="auto"/>
              <w:ind w:left="-73" w:right="-90"/>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Адрес котельной</w:t>
            </w:r>
          </w:p>
        </w:tc>
        <w:tc>
          <w:tcPr>
            <w:tcW w:w="643" w:type="pct"/>
            <w:tcBorders>
              <w:top w:val="single" w:sz="4" w:space="0" w:color="auto"/>
              <w:left w:val="nil"/>
              <w:bottom w:val="nil"/>
              <w:right w:val="single" w:sz="4" w:space="0" w:color="auto"/>
            </w:tcBorders>
            <w:shd w:val="clear" w:color="000000" w:fill="FFFFFF" w:themeFill="background1"/>
            <w:vAlign w:val="center"/>
            <w:hideMark/>
          </w:tcPr>
          <w:p w14:paraId="6D17BD5E" w14:textId="77777777" w:rsidR="009704AC" w:rsidRPr="00B906FF" w:rsidRDefault="009704AC" w:rsidP="000F1F19">
            <w:pPr>
              <w:spacing w:after="0" w:line="240" w:lineRule="auto"/>
              <w:ind w:left="-73" w:right="-90"/>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Марка котла</w:t>
            </w:r>
          </w:p>
        </w:tc>
        <w:tc>
          <w:tcPr>
            <w:tcW w:w="1007" w:type="pct"/>
            <w:tcBorders>
              <w:top w:val="single" w:sz="4" w:space="0" w:color="auto"/>
              <w:left w:val="nil"/>
              <w:bottom w:val="nil"/>
              <w:right w:val="single" w:sz="4" w:space="0" w:color="auto"/>
            </w:tcBorders>
            <w:shd w:val="clear" w:color="000000" w:fill="FFFFFF" w:themeFill="background1"/>
            <w:vAlign w:val="center"/>
            <w:hideMark/>
          </w:tcPr>
          <w:p w14:paraId="42C8C040" w14:textId="77777777" w:rsidR="009704AC" w:rsidRPr="00B906FF" w:rsidRDefault="009704AC" w:rsidP="000F1F19">
            <w:pPr>
              <w:spacing w:after="0" w:line="240" w:lineRule="auto"/>
              <w:ind w:left="-73" w:right="-284"/>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Мощность котельной, Гкал/ч</w:t>
            </w:r>
          </w:p>
        </w:tc>
        <w:tc>
          <w:tcPr>
            <w:tcW w:w="854" w:type="pct"/>
            <w:tcBorders>
              <w:top w:val="single" w:sz="4" w:space="0" w:color="auto"/>
              <w:left w:val="nil"/>
              <w:bottom w:val="nil"/>
              <w:right w:val="single" w:sz="4" w:space="0" w:color="auto"/>
            </w:tcBorders>
            <w:shd w:val="clear" w:color="000000" w:fill="FFFFFF" w:themeFill="background1"/>
            <w:vAlign w:val="center"/>
            <w:hideMark/>
          </w:tcPr>
          <w:p w14:paraId="2A842FE4" w14:textId="77777777" w:rsidR="009704AC" w:rsidRPr="00B906FF" w:rsidRDefault="009704AC" w:rsidP="002E607D">
            <w:pPr>
              <w:spacing w:after="0" w:line="240" w:lineRule="auto"/>
              <w:ind w:left="-73" w:right="-108"/>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Год установки котла</w:t>
            </w:r>
          </w:p>
        </w:tc>
      </w:tr>
      <w:tr w:rsidR="009704AC" w:rsidRPr="00B906FF" w14:paraId="655962C6" w14:textId="77777777"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14:paraId="7E9F74AE"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14:paraId="464C25CE"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№38-01</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14:paraId="72532D92"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г. Михайловск, ул. Ленина, 156</w:t>
            </w:r>
          </w:p>
        </w:tc>
        <w:tc>
          <w:tcPr>
            <w:tcW w:w="643" w:type="pct"/>
            <w:tcBorders>
              <w:top w:val="single" w:sz="4" w:space="0" w:color="auto"/>
              <w:left w:val="nil"/>
              <w:bottom w:val="single" w:sz="4" w:space="0" w:color="auto"/>
              <w:right w:val="single" w:sz="4" w:space="0" w:color="auto"/>
            </w:tcBorders>
            <w:shd w:val="clear" w:color="auto" w:fill="auto"/>
            <w:vAlign w:val="center"/>
            <w:hideMark/>
          </w:tcPr>
          <w:p w14:paraId="7C081CCB"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ТВГ-8</w:t>
            </w:r>
          </w:p>
        </w:tc>
        <w:tc>
          <w:tcPr>
            <w:tcW w:w="10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45812B" w14:textId="77777777" w:rsidR="009704AC" w:rsidRPr="00B906FF" w:rsidRDefault="002E607D"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27,088</w:t>
            </w:r>
          </w:p>
        </w:tc>
        <w:tc>
          <w:tcPr>
            <w:tcW w:w="854" w:type="pct"/>
            <w:tcBorders>
              <w:top w:val="single" w:sz="4" w:space="0" w:color="auto"/>
              <w:left w:val="nil"/>
              <w:bottom w:val="single" w:sz="4" w:space="0" w:color="auto"/>
              <w:right w:val="single" w:sz="4" w:space="0" w:color="auto"/>
            </w:tcBorders>
            <w:shd w:val="clear" w:color="auto" w:fill="auto"/>
            <w:vAlign w:val="center"/>
            <w:hideMark/>
          </w:tcPr>
          <w:p w14:paraId="2B793E57"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1982</w:t>
            </w:r>
          </w:p>
        </w:tc>
      </w:tr>
      <w:tr w:rsidR="009704AC" w:rsidRPr="00B906FF" w14:paraId="27A933CE" w14:textId="77777777"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14:paraId="312F3799"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14:paraId="7B74B11C"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14:paraId="46BB78C8" w14:textId="77777777" w:rsidR="009704AC" w:rsidRPr="00B906FF"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14:paraId="21156301"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ТВГ-8</w:t>
            </w:r>
          </w:p>
        </w:tc>
        <w:tc>
          <w:tcPr>
            <w:tcW w:w="1007" w:type="pct"/>
            <w:vMerge/>
            <w:tcBorders>
              <w:top w:val="single" w:sz="4" w:space="0" w:color="auto"/>
              <w:left w:val="single" w:sz="4" w:space="0" w:color="auto"/>
              <w:bottom w:val="single" w:sz="4" w:space="0" w:color="auto"/>
              <w:right w:val="single" w:sz="4" w:space="0" w:color="auto"/>
            </w:tcBorders>
            <w:vAlign w:val="center"/>
            <w:hideMark/>
          </w:tcPr>
          <w:p w14:paraId="4C83E8BE" w14:textId="77777777" w:rsidR="009704AC" w:rsidRPr="00B906FF"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7B849085"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1982</w:t>
            </w:r>
          </w:p>
        </w:tc>
      </w:tr>
      <w:tr w:rsidR="009704AC" w:rsidRPr="00B906FF" w14:paraId="76DEA12E" w14:textId="77777777"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14:paraId="2135387C"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14:paraId="11C4ADF0"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14:paraId="41518F34" w14:textId="77777777" w:rsidR="009704AC" w:rsidRPr="00B906FF"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14:paraId="70EF8E83"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КСВ-12</w:t>
            </w:r>
          </w:p>
        </w:tc>
        <w:tc>
          <w:tcPr>
            <w:tcW w:w="1007" w:type="pct"/>
            <w:vMerge/>
            <w:tcBorders>
              <w:top w:val="single" w:sz="4" w:space="0" w:color="auto"/>
              <w:left w:val="single" w:sz="4" w:space="0" w:color="auto"/>
              <w:bottom w:val="single" w:sz="4" w:space="0" w:color="auto"/>
              <w:right w:val="single" w:sz="4" w:space="0" w:color="auto"/>
            </w:tcBorders>
            <w:vAlign w:val="center"/>
            <w:hideMark/>
          </w:tcPr>
          <w:p w14:paraId="313B2284" w14:textId="77777777" w:rsidR="009704AC" w:rsidRPr="00B906FF"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44A7DD39"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2014</w:t>
            </w:r>
          </w:p>
        </w:tc>
      </w:tr>
      <w:tr w:rsidR="009704AC" w:rsidRPr="00B906FF" w14:paraId="6B0E6C7B" w14:textId="77777777"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14:paraId="55DA5ADE"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14:paraId="34DCEBEA"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14:paraId="1A532DC0" w14:textId="77777777" w:rsidR="009704AC" w:rsidRPr="00B906FF"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14:paraId="040EEC01"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proofErr w:type="spellStart"/>
            <w:r w:rsidRPr="00B906FF">
              <w:rPr>
                <w:rFonts w:ascii="Times New Roman" w:eastAsia="Times New Roman" w:hAnsi="Times New Roman" w:cs="Times New Roman"/>
                <w:color w:val="000000"/>
                <w:sz w:val="18"/>
                <w:szCs w:val="18"/>
                <w:lang w:eastAsia="ru-RU"/>
              </w:rPr>
              <w:t>Capstone</w:t>
            </w:r>
            <w:proofErr w:type="spellEnd"/>
            <w:r w:rsidRPr="00B906FF">
              <w:rPr>
                <w:rFonts w:ascii="Times New Roman" w:eastAsia="Times New Roman" w:hAnsi="Times New Roman" w:cs="Times New Roman"/>
                <w:color w:val="000000"/>
                <w:sz w:val="18"/>
                <w:szCs w:val="18"/>
                <w:lang w:eastAsia="ru-RU"/>
              </w:rPr>
              <w:t xml:space="preserve"> С65</w:t>
            </w:r>
          </w:p>
        </w:tc>
        <w:tc>
          <w:tcPr>
            <w:tcW w:w="1007" w:type="pct"/>
            <w:vMerge/>
            <w:tcBorders>
              <w:top w:val="single" w:sz="4" w:space="0" w:color="auto"/>
              <w:left w:val="single" w:sz="4" w:space="0" w:color="auto"/>
              <w:bottom w:val="single" w:sz="4" w:space="0" w:color="auto"/>
              <w:right w:val="single" w:sz="4" w:space="0" w:color="auto"/>
            </w:tcBorders>
            <w:vAlign w:val="center"/>
            <w:hideMark/>
          </w:tcPr>
          <w:p w14:paraId="4B80A041" w14:textId="77777777" w:rsidR="009704AC" w:rsidRPr="00B906FF"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2090B8CE"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2012</w:t>
            </w:r>
          </w:p>
        </w:tc>
      </w:tr>
      <w:tr w:rsidR="009704AC" w:rsidRPr="00B906FF" w14:paraId="4463B968" w14:textId="77777777"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14:paraId="2364ACFC"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14:paraId="684D1497"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14:paraId="701BC4E9" w14:textId="77777777" w:rsidR="009704AC" w:rsidRPr="00B906FF"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14:paraId="745E1999"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proofErr w:type="spellStart"/>
            <w:r w:rsidRPr="00B906FF">
              <w:rPr>
                <w:rFonts w:ascii="Times New Roman" w:eastAsia="Times New Roman" w:hAnsi="Times New Roman" w:cs="Times New Roman"/>
                <w:color w:val="000000"/>
                <w:sz w:val="18"/>
                <w:szCs w:val="18"/>
                <w:lang w:eastAsia="ru-RU"/>
              </w:rPr>
              <w:t>Capstone</w:t>
            </w:r>
            <w:proofErr w:type="spellEnd"/>
            <w:r w:rsidRPr="00B906FF">
              <w:rPr>
                <w:rFonts w:ascii="Times New Roman" w:eastAsia="Times New Roman" w:hAnsi="Times New Roman" w:cs="Times New Roman"/>
                <w:color w:val="000000"/>
                <w:sz w:val="18"/>
                <w:szCs w:val="18"/>
                <w:lang w:eastAsia="ru-RU"/>
              </w:rPr>
              <w:t xml:space="preserve"> С65</w:t>
            </w:r>
          </w:p>
        </w:tc>
        <w:tc>
          <w:tcPr>
            <w:tcW w:w="1007" w:type="pct"/>
            <w:vMerge/>
            <w:tcBorders>
              <w:top w:val="single" w:sz="4" w:space="0" w:color="auto"/>
              <w:left w:val="single" w:sz="4" w:space="0" w:color="auto"/>
              <w:bottom w:val="single" w:sz="4" w:space="0" w:color="auto"/>
              <w:right w:val="single" w:sz="4" w:space="0" w:color="auto"/>
            </w:tcBorders>
            <w:vAlign w:val="center"/>
            <w:hideMark/>
          </w:tcPr>
          <w:p w14:paraId="590905A1" w14:textId="77777777" w:rsidR="009704AC" w:rsidRPr="00B906FF"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4A29E5DA"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2014</w:t>
            </w:r>
          </w:p>
        </w:tc>
      </w:tr>
      <w:tr w:rsidR="009704AC" w:rsidRPr="00B906FF" w14:paraId="628C48AF" w14:textId="77777777"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14:paraId="40CCA31F"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14:paraId="059ABC06"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14:paraId="1C2BEAE7" w14:textId="77777777" w:rsidR="009704AC" w:rsidRPr="00B906FF"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14:paraId="5BDF66A6"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proofErr w:type="spellStart"/>
            <w:r w:rsidRPr="00B906FF">
              <w:rPr>
                <w:rFonts w:ascii="Times New Roman" w:eastAsia="Times New Roman" w:hAnsi="Times New Roman" w:cs="Times New Roman"/>
                <w:color w:val="000000"/>
                <w:sz w:val="18"/>
                <w:szCs w:val="18"/>
                <w:lang w:eastAsia="ru-RU"/>
              </w:rPr>
              <w:t>Capstone</w:t>
            </w:r>
            <w:proofErr w:type="spellEnd"/>
            <w:r w:rsidRPr="00B906FF">
              <w:rPr>
                <w:rFonts w:ascii="Times New Roman" w:eastAsia="Times New Roman" w:hAnsi="Times New Roman" w:cs="Times New Roman"/>
                <w:color w:val="000000"/>
                <w:sz w:val="18"/>
                <w:szCs w:val="18"/>
                <w:lang w:eastAsia="ru-RU"/>
              </w:rPr>
              <w:t xml:space="preserve"> С65</w:t>
            </w:r>
          </w:p>
        </w:tc>
        <w:tc>
          <w:tcPr>
            <w:tcW w:w="1007" w:type="pct"/>
            <w:vMerge/>
            <w:tcBorders>
              <w:top w:val="single" w:sz="4" w:space="0" w:color="auto"/>
              <w:left w:val="single" w:sz="4" w:space="0" w:color="auto"/>
              <w:bottom w:val="single" w:sz="4" w:space="0" w:color="auto"/>
              <w:right w:val="single" w:sz="4" w:space="0" w:color="auto"/>
            </w:tcBorders>
            <w:vAlign w:val="center"/>
            <w:hideMark/>
          </w:tcPr>
          <w:p w14:paraId="2471DA21" w14:textId="77777777" w:rsidR="009704AC" w:rsidRPr="00B906FF"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3EC9E613"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2014</w:t>
            </w:r>
          </w:p>
        </w:tc>
      </w:tr>
      <w:tr w:rsidR="007F4511" w:rsidRPr="00B906FF" w14:paraId="6EA98076" w14:textId="77777777"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14:paraId="3ACD3CFD" w14:textId="77777777" w:rsidR="007F4511" w:rsidRPr="00B906FF"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B906FF" w14:paraId="2824C907" w14:textId="77777777"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14:paraId="77B224CD"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14:paraId="083AC915"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№38-02</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14:paraId="5240E0CD"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г. Михайловск, ул. Гагарина, 387</w:t>
            </w:r>
          </w:p>
        </w:tc>
        <w:tc>
          <w:tcPr>
            <w:tcW w:w="643" w:type="pct"/>
            <w:tcBorders>
              <w:top w:val="nil"/>
              <w:left w:val="nil"/>
              <w:bottom w:val="single" w:sz="4" w:space="0" w:color="auto"/>
              <w:right w:val="single" w:sz="4" w:space="0" w:color="auto"/>
            </w:tcBorders>
            <w:shd w:val="clear" w:color="auto" w:fill="auto"/>
            <w:vAlign w:val="center"/>
            <w:hideMark/>
          </w:tcPr>
          <w:p w14:paraId="1DFCFED4"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ТВГ-0,75</w:t>
            </w:r>
          </w:p>
        </w:tc>
        <w:tc>
          <w:tcPr>
            <w:tcW w:w="1007" w:type="pct"/>
            <w:vMerge w:val="restart"/>
            <w:tcBorders>
              <w:top w:val="nil"/>
              <w:left w:val="single" w:sz="4" w:space="0" w:color="auto"/>
              <w:bottom w:val="single" w:sz="4" w:space="0" w:color="auto"/>
              <w:right w:val="single" w:sz="4" w:space="0" w:color="auto"/>
            </w:tcBorders>
            <w:shd w:val="clear" w:color="auto" w:fill="auto"/>
            <w:vAlign w:val="center"/>
            <w:hideMark/>
          </w:tcPr>
          <w:p w14:paraId="0DC8C324" w14:textId="77777777" w:rsidR="009704AC" w:rsidRPr="00B906FF" w:rsidRDefault="009704AC"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1,500</w:t>
            </w:r>
          </w:p>
        </w:tc>
        <w:tc>
          <w:tcPr>
            <w:tcW w:w="854" w:type="pct"/>
            <w:tcBorders>
              <w:top w:val="nil"/>
              <w:left w:val="nil"/>
              <w:bottom w:val="single" w:sz="4" w:space="0" w:color="auto"/>
              <w:right w:val="single" w:sz="4" w:space="0" w:color="auto"/>
            </w:tcBorders>
            <w:shd w:val="clear" w:color="auto" w:fill="auto"/>
            <w:vAlign w:val="center"/>
            <w:hideMark/>
          </w:tcPr>
          <w:p w14:paraId="69F2F16D"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1986</w:t>
            </w:r>
          </w:p>
        </w:tc>
      </w:tr>
      <w:tr w:rsidR="009704AC" w:rsidRPr="00B906FF" w14:paraId="6563ADAC" w14:textId="77777777"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14:paraId="2640D0A2"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14:paraId="1F90AE72"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14:paraId="0C810BDB" w14:textId="77777777" w:rsidR="009704AC" w:rsidRPr="00B906FF"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14:paraId="4DB08C20"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ТВГ-0,75</w:t>
            </w:r>
          </w:p>
        </w:tc>
        <w:tc>
          <w:tcPr>
            <w:tcW w:w="1007" w:type="pct"/>
            <w:vMerge/>
            <w:tcBorders>
              <w:top w:val="nil"/>
              <w:left w:val="single" w:sz="4" w:space="0" w:color="auto"/>
              <w:bottom w:val="single" w:sz="4" w:space="0" w:color="auto"/>
              <w:right w:val="single" w:sz="4" w:space="0" w:color="auto"/>
            </w:tcBorders>
            <w:vAlign w:val="center"/>
            <w:hideMark/>
          </w:tcPr>
          <w:p w14:paraId="08FC90FA" w14:textId="77777777" w:rsidR="009704AC" w:rsidRPr="00B906FF"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5C528921"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1986</w:t>
            </w:r>
          </w:p>
        </w:tc>
      </w:tr>
      <w:tr w:rsidR="007F4511" w:rsidRPr="00B906FF" w14:paraId="7CFF073B" w14:textId="77777777"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14:paraId="3C0A94E6" w14:textId="77777777" w:rsidR="007F4511" w:rsidRPr="00B906FF"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B906FF" w14:paraId="7E111C05" w14:textId="77777777"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14:paraId="5EC54DCE"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14:paraId="5246BCEA"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№38-03</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14:paraId="7ECA381E"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г. Михайловск, ул. Фрунзе, 9</w:t>
            </w:r>
          </w:p>
        </w:tc>
        <w:tc>
          <w:tcPr>
            <w:tcW w:w="643" w:type="pct"/>
            <w:tcBorders>
              <w:top w:val="nil"/>
              <w:left w:val="nil"/>
              <w:bottom w:val="single" w:sz="4" w:space="0" w:color="auto"/>
              <w:right w:val="single" w:sz="4" w:space="0" w:color="auto"/>
            </w:tcBorders>
            <w:shd w:val="clear" w:color="auto" w:fill="auto"/>
            <w:vAlign w:val="center"/>
            <w:hideMark/>
          </w:tcPr>
          <w:p w14:paraId="2ED7D24F"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КСВ-1,86</w:t>
            </w:r>
          </w:p>
        </w:tc>
        <w:tc>
          <w:tcPr>
            <w:tcW w:w="1007" w:type="pct"/>
            <w:vMerge w:val="restart"/>
            <w:tcBorders>
              <w:top w:val="nil"/>
              <w:left w:val="single" w:sz="4" w:space="0" w:color="auto"/>
              <w:bottom w:val="single" w:sz="4" w:space="0" w:color="auto"/>
              <w:right w:val="single" w:sz="4" w:space="0" w:color="auto"/>
            </w:tcBorders>
            <w:shd w:val="clear" w:color="auto" w:fill="auto"/>
            <w:vAlign w:val="center"/>
            <w:hideMark/>
          </w:tcPr>
          <w:p w14:paraId="28ABDA78" w14:textId="77777777" w:rsidR="009704AC" w:rsidRPr="00B906FF" w:rsidRDefault="009704AC"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3,100</w:t>
            </w:r>
          </w:p>
        </w:tc>
        <w:tc>
          <w:tcPr>
            <w:tcW w:w="854" w:type="pct"/>
            <w:tcBorders>
              <w:top w:val="nil"/>
              <w:left w:val="nil"/>
              <w:bottom w:val="single" w:sz="4" w:space="0" w:color="auto"/>
              <w:right w:val="single" w:sz="4" w:space="0" w:color="auto"/>
            </w:tcBorders>
            <w:shd w:val="clear" w:color="auto" w:fill="auto"/>
            <w:vAlign w:val="center"/>
            <w:hideMark/>
          </w:tcPr>
          <w:p w14:paraId="63E90927"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1976</w:t>
            </w:r>
          </w:p>
        </w:tc>
      </w:tr>
      <w:tr w:rsidR="009704AC" w:rsidRPr="00B906FF" w14:paraId="22BAE628" w14:textId="77777777"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14:paraId="716CD982"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14:paraId="77E14D6E"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14:paraId="196462E2" w14:textId="77777777" w:rsidR="009704AC" w:rsidRPr="00B906FF"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14:paraId="3B323D90"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ТВГ-1,5</w:t>
            </w:r>
          </w:p>
        </w:tc>
        <w:tc>
          <w:tcPr>
            <w:tcW w:w="1007" w:type="pct"/>
            <w:vMerge/>
            <w:tcBorders>
              <w:top w:val="nil"/>
              <w:left w:val="single" w:sz="4" w:space="0" w:color="auto"/>
              <w:bottom w:val="single" w:sz="4" w:space="0" w:color="auto"/>
              <w:right w:val="single" w:sz="4" w:space="0" w:color="auto"/>
            </w:tcBorders>
            <w:vAlign w:val="center"/>
            <w:hideMark/>
          </w:tcPr>
          <w:p w14:paraId="11707F67" w14:textId="77777777" w:rsidR="009704AC" w:rsidRPr="00B906FF"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23D44DD7"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1976</w:t>
            </w:r>
          </w:p>
        </w:tc>
      </w:tr>
      <w:tr w:rsidR="007F4511" w:rsidRPr="00B906FF" w14:paraId="1545B692" w14:textId="77777777"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14:paraId="771C5715" w14:textId="77777777" w:rsidR="007F4511" w:rsidRPr="00B906FF"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B906FF" w14:paraId="0B1221EE" w14:textId="77777777"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14:paraId="2E79AEEB"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4</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14:paraId="0D3849D6"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№38-04</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14:paraId="43754FC3" w14:textId="77777777" w:rsidR="00146CA4"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 xml:space="preserve">г. Михайловск, </w:t>
            </w:r>
          </w:p>
          <w:p w14:paraId="0681CE73"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ул. Рабочая, 10/1</w:t>
            </w:r>
          </w:p>
        </w:tc>
        <w:tc>
          <w:tcPr>
            <w:tcW w:w="643" w:type="pct"/>
            <w:tcBorders>
              <w:top w:val="nil"/>
              <w:left w:val="nil"/>
              <w:bottom w:val="single" w:sz="4" w:space="0" w:color="auto"/>
              <w:right w:val="single" w:sz="4" w:space="0" w:color="auto"/>
            </w:tcBorders>
            <w:shd w:val="clear" w:color="auto" w:fill="auto"/>
            <w:vAlign w:val="center"/>
            <w:hideMark/>
          </w:tcPr>
          <w:p w14:paraId="3CD9C6C1"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КВа-0,63</w:t>
            </w:r>
          </w:p>
        </w:tc>
        <w:tc>
          <w:tcPr>
            <w:tcW w:w="1007" w:type="pct"/>
            <w:vMerge w:val="restart"/>
            <w:tcBorders>
              <w:top w:val="nil"/>
              <w:left w:val="single" w:sz="4" w:space="0" w:color="auto"/>
              <w:bottom w:val="single" w:sz="4" w:space="0" w:color="auto"/>
              <w:right w:val="single" w:sz="4" w:space="0" w:color="auto"/>
            </w:tcBorders>
            <w:shd w:val="clear" w:color="auto" w:fill="auto"/>
            <w:vAlign w:val="center"/>
            <w:hideMark/>
          </w:tcPr>
          <w:p w14:paraId="09AA9DB4" w14:textId="74FB4DDA" w:rsidR="009704AC" w:rsidRPr="00B906FF" w:rsidRDefault="009704AC"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1,40</w:t>
            </w:r>
            <w:r w:rsidR="00025DFD">
              <w:rPr>
                <w:rFonts w:ascii="Times New Roman" w:eastAsia="Times New Roman" w:hAnsi="Times New Roman" w:cs="Times New Roman"/>
                <w:color w:val="000000"/>
                <w:sz w:val="18"/>
                <w:szCs w:val="18"/>
                <w:lang w:eastAsia="ru-RU"/>
              </w:rPr>
              <w:t>2</w:t>
            </w:r>
          </w:p>
        </w:tc>
        <w:tc>
          <w:tcPr>
            <w:tcW w:w="854" w:type="pct"/>
            <w:tcBorders>
              <w:top w:val="nil"/>
              <w:left w:val="nil"/>
              <w:bottom w:val="single" w:sz="4" w:space="0" w:color="auto"/>
              <w:right w:val="single" w:sz="4" w:space="0" w:color="auto"/>
            </w:tcBorders>
            <w:shd w:val="clear" w:color="auto" w:fill="auto"/>
            <w:vAlign w:val="center"/>
            <w:hideMark/>
          </w:tcPr>
          <w:p w14:paraId="7170AFB8"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2014</w:t>
            </w:r>
          </w:p>
        </w:tc>
      </w:tr>
      <w:tr w:rsidR="009704AC" w:rsidRPr="00B906FF" w14:paraId="2DCFB97E" w14:textId="77777777"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14:paraId="51AC5325"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14:paraId="5AFE884F"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14:paraId="71C01EAE" w14:textId="77777777" w:rsidR="009704AC" w:rsidRPr="00B906FF"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14:paraId="7265ED32"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КВа-1</w:t>
            </w:r>
          </w:p>
        </w:tc>
        <w:tc>
          <w:tcPr>
            <w:tcW w:w="1007" w:type="pct"/>
            <w:vMerge/>
            <w:tcBorders>
              <w:top w:val="nil"/>
              <w:left w:val="single" w:sz="4" w:space="0" w:color="auto"/>
              <w:bottom w:val="single" w:sz="4" w:space="0" w:color="auto"/>
              <w:right w:val="single" w:sz="4" w:space="0" w:color="auto"/>
            </w:tcBorders>
            <w:vAlign w:val="center"/>
            <w:hideMark/>
          </w:tcPr>
          <w:p w14:paraId="4B499E42" w14:textId="77777777" w:rsidR="009704AC" w:rsidRPr="00B906FF"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624936FF"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2009</w:t>
            </w:r>
          </w:p>
        </w:tc>
      </w:tr>
      <w:tr w:rsidR="007F4511" w:rsidRPr="00B906FF" w14:paraId="03296A98" w14:textId="77777777"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14:paraId="150BDCFC" w14:textId="77777777" w:rsidR="007F4511" w:rsidRPr="00B906FF"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B906FF" w14:paraId="593EF02C" w14:textId="77777777"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14:paraId="66EB01CA"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5</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14:paraId="60B0818B"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№38-05</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14:paraId="6E669632"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с. Пелагиада, ул. Партизанская, 17</w:t>
            </w:r>
          </w:p>
        </w:tc>
        <w:tc>
          <w:tcPr>
            <w:tcW w:w="643" w:type="pct"/>
            <w:tcBorders>
              <w:top w:val="nil"/>
              <w:left w:val="nil"/>
              <w:bottom w:val="single" w:sz="4" w:space="0" w:color="auto"/>
              <w:right w:val="single" w:sz="4" w:space="0" w:color="auto"/>
            </w:tcBorders>
            <w:shd w:val="clear" w:color="auto" w:fill="auto"/>
            <w:vAlign w:val="center"/>
            <w:hideMark/>
          </w:tcPr>
          <w:p w14:paraId="709D0129"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КВа-0,25 Гн</w:t>
            </w:r>
          </w:p>
        </w:tc>
        <w:tc>
          <w:tcPr>
            <w:tcW w:w="1007" w:type="pct"/>
            <w:vMerge w:val="restart"/>
            <w:tcBorders>
              <w:top w:val="nil"/>
              <w:left w:val="single" w:sz="4" w:space="0" w:color="auto"/>
              <w:bottom w:val="single" w:sz="4" w:space="0" w:color="000000"/>
              <w:right w:val="single" w:sz="4" w:space="0" w:color="auto"/>
            </w:tcBorders>
            <w:shd w:val="clear" w:color="auto" w:fill="auto"/>
            <w:vAlign w:val="center"/>
            <w:hideMark/>
          </w:tcPr>
          <w:p w14:paraId="52426B9E" w14:textId="77777777" w:rsidR="009704AC" w:rsidRPr="00B906FF" w:rsidRDefault="009704AC"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0,645</w:t>
            </w:r>
          </w:p>
        </w:tc>
        <w:tc>
          <w:tcPr>
            <w:tcW w:w="854" w:type="pct"/>
            <w:tcBorders>
              <w:top w:val="nil"/>
              <w:left w:val="nil"/>
              <w:bottom w:val="single" w:sz="4" w:space="0" w:color="auto"/>
              <w:right w:val="single" w:sz="4" w:space="0" w:color="auto"/>
            </w:tcBorders>
            <w:shd w:val="clear" w:color="auto" w:fill="auto"/>
            <w:vAlign w:val="center"/>
            <w:hideMark/>
          </w:tcPr>
          <w:p w14:paraId="592771A0"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2011</w:t>
            </w:r>
          </w:p>
        </w:tc>
      </w:tr>
      <w:tr w:rsidR="009704AC" w:rsidRPr="00B906FF" w14:paraId="26BF4A43" w14:textId="77777777"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14:paraId="5E90BB26"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14:paraId="7168819C"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14:paraId="51413196" w14:textId="77777777" w:rsidR="009704AC" w:rsidRPr="00B906FF"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14:paraId="4D182155"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КВа-0,25 Гн</w:t>
            </w:r>
          </w:p>
        </w:tc>
        <w:tc>
          <w:tcPr>
            <w:tcW w:w="1007" w:type="pct"/>
            <w:vMerge/>
            <w:tcBorders>
              <w:top w:val="nil"/>
              <w:left w:val="single" w:sz="4" w:space="0" w:color="auto"/>
              <w:bottom w:val="single" w:sz="4" w:space="0" w:color="000000"/>
              <w:right w:val="single" w:sz="4" w:space="0" w:color="auto"/>
            </w:tcBorders>
            <w:vAlign w:val="center"/>
            <w:hideMark/>
          </w:tcPr>
          <w:p w14:paraId="31C38B8D" w14:textId="77777777" w:rsidR="009704AC" w:rsidRPr="00B906FF"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35CD799D"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2011</w:t>
            </w:r>
          </w:p>
        </w:tc>
      </w:tr>
      <w:tr w:rsidR="009704AC" w:rsidRPr="00B906FF" w14:paraId="70A4A5B2" w14:textId="77777777"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14:paraId="1390B818"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14:paraId="31F33CB2"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14:paraId="5B6C598C" w14:textId="77777777" w:rsidR="009704AC" w:rsidRPr="00B906FF"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14:paraId="66B42460"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КВа-0,25 Гн</w:t>
            </w:r>
          </w:p>
        </w:tc>
        <w:tc>
          <w:tcPr>
            <w:tcW w:w="1007" w:type="pct"/>
            <w:vMerge/>
            <w:tcBorders>
              <w:top w:val="nil"/>
              <w:left w:val="single" w:sz="4" w:space="0" w:color="auto"/>
              <w:bottom w:val="single" w:sz="4" w:space="0" w:color="000000"/>
              <w:right w:val="single" w:sz="4" w:space="0" w:color="auto"/>
            </w:tcBorders>
            <w:vAlign w:val="center"/>
            <w:hideMark/>
          </w:tcPr>
          <w:p w14:paraId="27E472E2" w14:textId="77777777" w:rsidR="009704AC" w:rsidRPr="00B906FF"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0218132F"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2011</w:t>
            </w:r>
          </w:p>
        </w:tc>
      </w:tr>
      <w:tr w:rsidR="007F4511" w:rsidRPr="00B906FF" w14:paraId="77138C70" w14:textId="77777777"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14:paraId="7775A3A3" w14:textId="77777777" w:rsidR="007F4511" w:rsidRPr="00B906FF"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B906FF" w14:paraId="76AC8AEC" w14:textId="77777777"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14:paraId="43FF9801"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6</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14:paraId="3F7726D2"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№38-07</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14:paraId="59191291"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г. Михайловск, ул. Пушкина, 45</w:t>
            </w:r>
          </w:p>
        </w:tc>
        <w:tc>
          <w:tcPr>
            <w:tcW w:w="643" w:type="pct"/>
            <w:tcBorders>
              <w:top w:val="nil"/>
              <w:left w:val="nil"/>
              <w:bottom w:val="single" w:sz="4" w:space="0" w:color="auto"/>
              <w:right w:val="single" w:sz="4" w:space="0" w:color="auto"/>
            </w:tcBorders>
            <w:shd w:val="clear" w:color="auto" w:fill="auto"/>
            <w:vAlign w:val="center"/>
            <w:hideMark/>
          </w:tcPr>
          <w:p w14:paraId="31EA1B12"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КВа-4</w:t>
            </w:r>
          </w:p>
        </w:tc>
        <w:tc>
          <w:tcPr>
            <w:tcW w:w="1007" w:type="pct"/>
            <w:vMerge w:val="restart"/>
            <w:tcBorders>
              <w:top w:val="nil"/>
              <w:left w:val="single" w:sz="4" w:space="0" w:color="auto"/>
              <w:bottom w:val="single" w:sz="4" w:space="0" w:color="000000"/>
              <w:right w:val="single" w:sz="4" w:space="0" w:color="auto"/>
            </w:tcBorders>
            <w:shd w:val="clear" w:color="auto" w:fill="auto"/>
            <w:vAlign w:val="center"/>
            <w:hideMark/>
          </w:tcPr>
          <w:p w14:paraId="7D1D4592" w14:textId="77777777" w:rsidR="009704AC" w:rsidRPr="00B906FF" w:rsidRDefault="009704AC"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7,740</w:t>
            </w:r>
          </w:p>
        </w:tc>
        <w:tc>
          <w:tcPr>
            <w:tcW w:w="854" w:type="pct"/>
            <w:tcBorders>
              <w:top w:val="nil"/>
              <w:left w:val="nil"/>
              <w:bottom w:val="single" w:sz="4" w:space="0" w:color="auto"/>
              <w:right w:val="single" w:sz="4" w:space="0" w:color="auto"/>
            </w:tcBorders>
            <w:shd w:val="clear" w:color="auto" w:fill="auto"/>
            <w:vAlign w:val="center"/>
            <w:hideMark/>
          </w:tcPr>
          <w:p w14:paraId="6702EF8B"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2011</w:t>
            </w:r>
          </w:p>
        </w:tc>
      </w:tr>
      <w:tr w:rsidR="009704AC" w:rsidRPr="00B906FF" w14:paraId="5BA34F6E" w14:textId="77777777"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14:paraId="545A815C"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14:paraId="2F21898E"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14:paraId="34A6CBFA" w14:textId="77777777" w:rsidR="009704AC" w:rsidRPr="00B906FF"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14:paraId="7DEC02EB"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КВа-4</w:t>
            </w:r>
          </w:p>
        </w:tc>
        <w:tc>
          <w:tcPr>
            <w:tcW w:w="1007" w:type="pct"/>
            <w:vMerge/>
            <w:tcBorders>
              <w:top w:val="nil"/>
              <w:left w:val="single" w:sz="4" w:space="0" w:color="auto"/>
              <w:bottom w:val="single" w:sz="4" w:space="0" w:color="000000"/>
              <w:right w:val="single" w:sz="4" w:space="0" w:color="auto"/>
            </w:tcBorders>
            <w:vAlign w:val="center"/>
            <w:hideMark/>
          </w:tcPr>
          <w:p w14:paraId="6238EE0D" w14:textId="77777777" w:rsidR="009704AC" w:rsidRPr="00B906FF"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3D114C27"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2011</w:t>
            </w:r>
          </w:p>
        </w:tc>
      </w:tr>
      <w:tr w:rsidR="009704AC" w:rsidRPr="00B906FF" w14:paraId="2892071C" w14:textId="77777777"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14:paraId="232B11F1"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14:paraId="465C225E"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14:paraId="579F457E" w14:textId="77777777" w:rsidR="009704AC" w:rsidRPr="00B906FF"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14:paraId="1439C858"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КВа-1</w:t>
            </w:r>
          </w:p>
        </w:tc>
        <w:tc>
          <w:tcPr>
            <w:tcW w:w="1007" w:type="pct"/>
            <w:vMerge/>
            <w:tcBorders>
              <w:top w:val="nil"/>
              <w:left w:val="single" w:sz="4" w:space="0" w:color="auto"/>
              <w:bottom w:val="single" w:sz="4" w:space="0" w:color="000000"/>
              <w:right w:val="single" w:sz="4" w:space="0" w:color="auto"/>
            </w:tcBorders>
            <w:vAlign w:val="center"/>
            <w:hideMark/>
          </w:tcPr>
          <w:p w14:paraId="07C79C15" w14:textId="77777777" w:rsidR="009704AC" w:rsidRPr="00B906FF"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0FBB8961"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2011</w:t>
            </w:r>
          </w:p>
        </w:tc>
      </w:tr>
      <w:tr w:rsidR="007F4511" w:rsidRPr="00B906FF" w14:paraId="5A12C8AF" w14:textId="77777777"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14:paraId="052791D8" w14:textId="77777777" w:rsidR="007F4511" w:rsidRPr="00B906FF"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B906FF" w14:paraId="5F5C5542" w14:textId="77777777"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14:paraId="1DA9CAC7"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7</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14:paraId="15D4E8AC"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№38-08</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14:paraId="23EEC0B0"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г. Михайловск, ул. Гагарина, 79</w:t>
            </w:r>
          </w:p>
        </w:tc>
        <w:tc>
          <w:tcPr>
            <w:tcW w:w="643" w:type="pct"/>
            <w:tcBorders>
              <w:top w:val="nil"/>
              <w:left w:val="nil"/>
              <w:bottom w:val="single" w:sz="4" w:space="0" w:color="auto"/>
              <w:right w:val="single" w:sz="4" w:space="0" w:color="auto"/>
            </w:tcBorders>
            <w:shd w:val="clear" w:color="auto" w:fill="auto"/>
            <w:vAlign w:val="center"/>
            <w:hideMark/>
          </w:tcPr>
          <w:p w14:paraId="1962EE3E"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КСВ-0,75</w:t>
            </w:r>
          </w:p>
        </w:tc>
        <w:tc>
          <w:tcPr>
            <w:tcW w:w="1007" w:type="pct"/>
            <w:vMerge w:val="restart"/>
            <w:tcBorders>
              <w:top w:val="nil"/>
              <w:left w:val="single" w:sz="4" w:space="0" w:color="auto"/>
              <w:bottom w:val="single" w:sz="4" w:space="0" w:color="auto"/>
              <w:right w:val="single" w:sz="4" w:space="0" w:color="auto"/>
            </w:tcBorders>
            <w:shd w:val="clear" w:color="auto" w:fill="auto"/>
            <w:vAlign w:val="center"/>
            <w:hideMark/>
          </w:tcPr>
          <w:p w14:paraId="035A6CE3" w14:textId="77777777" w:rsidR="009704AC" w:rsidRPr="00B906FF" w:rsidRDefault="009704AC"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1,300</w:t>
            </w:r>
          </w:p>
        </w:tc>
        <w:tc>
          <w:tcPr>
            <w:tcW w:w="854" w:type="pct"/>
            <w:tcBorders>
              <w:top w:val="nil"/>
              <w:left w:val="nil"/>
              <w:bottom w:val="single" w:sz="4" w:space="0" w:color="auto"/>
              <w:right w:val="single" w:sz="4" w:space="0" w:color="auto"/>
            </w:tcBorders>
            <w:shd w:val="clear" w:color="auto" w:fill="auto"/>
            <w:vAlign w:val="center"/>
            <w:hideMark/>
          </w:tcPr>
          <w:p w14:paraId="3F0FE1F5"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1986</w:t>
            </w:r>
          </w:p>
        </w:tc>
      </w:tr>
      <w:tr w:rsidR="009704AC" w:rsidRPr="00B906FF" w14:paraId="33981783" w14:textId="77777777"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14:paraId="743FBC56"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14:paraId="4C2916A5"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14:paraId="5F5684E4" w14:textId="77777777" w:rsidR="009704AC" w:rsidRPr="00B906FF"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14:paraId="15350D93"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КСВ-0,75</w:t>
            </w:r>
          </w:p>
        </w:tc>
        <w:tc>
          <w:tcPr>
            <w:tcW w:w="1007" w:type="pct"/>
            <w:vMerge/>
            <w:tcBorders>
              <w:top w:val="nil"/>
              <w:left w:val="single" w:sz="4" w:space="0" w:color="auto"/>
              <w:bottom w:val="single" w:sz="4" w:space="0" w:color="auto"/>
              <w:right w:val="single" w:sz="4" w:space="0" w:color="auto"/>
            </w:tcBorders>
            <w:vAlign w:val="center"/>
            <w:hideMark/>
          </w:tcPr>
          <w:p w14:paraId="2F5685B6" w14:textId="77777777" w:rsidR="009704AC" w:rsidRPr="00B906FF"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255471A2"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1986</w:t>
            </w:r>
          </w:p>
        </w:tc>
      </w:tr>
      <w:tr w:rsidR="007F4511" w:rsidRPr="00B906FF" w14:paraId="3CB0AA36" w14:textId="77777777"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14:paraId="6CCAD740" w14:textId="77777777" w:rsidR="007F4511" w:rsidRPr="00B906FF"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B906FF" w14:paraId="67255FCF" w14:textId="77777777"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14:paraId="607EAC1D"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14:paraId="769DADD9"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№38-09</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14:paraId="1A234B74"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 xml:space="preserve">х. Демино, ул. Пушкина, </w:t>
            </w:r>
            <w:r w:rsidRPr="00B906FF">
              <w:rPr>
                <w:rFonts w:ascii="Times New Roman" w:eastAsia="Times New Roman" w:hAnsi="Times New Roman" w:cs="Times New Roman"/>
                <w:color w:val="000000"/>
                <w:sz w:val="18"/>
                <w:szCs w:val="18"/>
                <w:lang w:eastAsia="ru-RU"/>
              </w:rPr>
              <w:lastRenderedPageBreak/>
              <w:t>9/1</w:t>
            </w:r>
          </w:p>
        </w:tc>
        <w:tc>
          <w:tcPr>
            <w:tcW w:w="643" w:type="pct"/>
            <w:tcBorders>
              <w:top w:val="nil"/>
              <w:left w:val="nil"/>
              <w:bottom w:val="single" w:sz="4" w:space="0" w:color="auto"/>
              <w:right w:val="single" w:sz="4" w:space="0" w:color="auto"/>
            </w:tcBorders>
            <w:shd w:val="clear" w:color="auto" w:fill="auto"/>
            <w:vAlign w:val="center"/>
            <w:hideMark/>
          </w:tcPr>
          <w:p w14:paraId="57127117"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lastRenderedPageBreak/>
              <w:t>КСВ-2,9</w:t>
            </w:r>
          </w:p>
        </w:tc>
        <w:tc>
          <w:tcPr>
            <w:tcW w:w="1007" w:type="pct"/>
            <w:vMerge w:val="restart"/>
            <w:tcBorders>
              <w:top w:val="nil"/>
              <w:left w:val="single" w:sz="4" w:space="0" w:color="auto"/>
              <w:bottom w:val="single" w:sz="4" w:space="0" w:color="auto"/>
              <w:right w:val="single" w:sz="4" w:space="0" w:color="auto"/>
            </w:tcBorders>
            <w:shd w:val="clear" w:color="auto" w:fill="auto"/>
            <w:vAlign w:val="center"/>
            <w:hideMark/>
          </w:tcPr>
          <w:p w14:paraId="798951EC" w14:textId="77777777" w:rsidR="009704AC" w:rsidRPr="00B906FF" w:rsidRDefault="009704AC"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5,000</w:t>
            </w:r>
          </w:p>
        </w:tc>
        <w:tc>
          <w:tcPr>
            <w:tcW w:w="854" w:type="pct"/>
            <w:tcBorders>
              <w:top w:val="nil"/>
              <w:left w:val="nil"/>
              <w:bottom w:val="single" w:sz="4" w:space="0" w:color="auto"/>
              <w:right w:val="single" w:sz="4" w:space="0" w:color="auto"/>
            </w:tcBorders>
            <w:shd w:val="clear" w:color="auto" w:fill="auto"/>
            <w:vAlign w:val="center"/>
            <w:hideMark/>
          </w:tcPr>
          <w:p w14:paraId="2418D162"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1994</w:t>
            </w:r>
          </w:p>
        </w:tc>
      </w:tr>
      <w:tr w:rsidR="009704AC" w:rsidRPr="00B906FF" w14:paraId="2B2A654E" w14:textId="77777777"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14:paraId="1FD985C8"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14:paraId="76EE0D9D"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14:paraId="258D3693" w14:textId="77777777" w:rsidR="009704AC" w:rsidRPr="00B906FF"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14:paraId="357366AA"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КСВ-2,9</w:t>
            </w:r>
          </w:p>
        </w:tc>
        <w:tc>
          <w:tcPr>
            <w:tcW w:w="1007" w:type="pct"/>
            <w:vMerge/>
            <w:tcBorders>
              <w:top w:val="nil"/>
              <w:left w:val="single" w:sz="4" w:space="0" w:color="auto"/>
              <w:bottom w:val="single" w:sz="4" w:space="0" w:color="auto"/>
              <w:right w:val="single" w:sz="4" w:space="0" w:color="auto"/>
            </w:tcBorders>
            <w:vAlign w:val="center"/>
            <w:hideMark/>
          </w:tcPr>
          <w:p w14:paraId="2736699E" w14:textId="77777777" w:rsidR="009704AC" w:rsidRPr="00B906FF"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6D7E8E6A"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1994</w:t>
            </w:r>
          </w:p>
        </w:tc>
      </w:tr>
      <w:tr w:rsidR="007F4511" w:rsidRPr="00B906FF" w14:paraId="21D89018" w14:textId="77777777"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14:paraId="147D314A" w14:textId="77777777" w:rsidR="007F4511" w:rsidRPr="00B906FF"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B906FF" w14:paraId="70797669" w14:textId="77777777"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14:paraId="0C1CA2A4"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9</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14:paraId="419830B7"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№38-10</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14:paraId="0691ACBC"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с. Татарка, ул. Осипенко, 4</w:t>
            </w:r>
          </w:p>
        </w:tc>
        <w:tc>
          <w:tcPr>
            <w:tcW w:w="643" w:type="pct"/>
            <w:tcBorders>
              <w:top w:val="nil"/>
              <w:left w:val="nil"/>
              <w:bottom w:val="single" w:sz="4" w:space="0" w:color="auto"/>
              <w:right w:val="single" w:sz="4" w:space="0" w:color="auto"/>
            </w:tcBorders>
            <w:shd w:val="clear" w:color="auto" w:fill="auto"/>
            <w:vAlign w:val="center"/>
            <w:hideMark/>
          </w:tcPr>
          <w:p w14:paraId="1D9C4A04"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КВа-0,63</w:t>
            </w:r>
          </w:p>
        </w:tc>
        <w:tc>
          <w:tcPr>
            <w:tcW w:w="1007" w:type="pct"/>
            <w:vMerge w:val="restart"/>
            <w:tcBorders>
              <w:top w:val="nil"/>
              <w:left w:val="single" w:sz="4" w:space="0" w:color="auto"/>
              <w:bottom w:val="single" w:sz="4" w:space="0" w:color="auto"/>
              <w:right w:val="single" w:sz="4" w:space="0" w:color="auto"/>
            </w:tcBorders>
            <w:shd w:val="clear" w:color="auto" w:fill="auto"/>
            <w:vAlign w:val="center"/>
            <w:hideMark/>
          </w:tcPr>
          <w:p w14:paraId="0FD04B41" w14:textId="12B157AC" w:rsidR="009704AC" w:rsidRPr="00B906FF" w:rsidRDefault="009704AC"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1,08</w:t>
            </w:r>
            <w:r w:rsidR="00025DFD">
              <w:rPr>
                <w:rFonts w:ascii="Times New Roman" w:eastAsia="Times New Roman" w:hAnsi="Times New Roman" w:cs="Times New Roman"/>
                <w:color w:val="000000"/>
                <w:sz w:val="18"/>
                <w:szCs w:val="18"/>
                <w:lang w:eastAsia="ru-RU"/>
              </w:rPr>
              <w:t>4</w:t>
            </w:r>
          </w:p>
        </w:tc>
        <w:tc>
          <w:tcPr>
            <w:tcW w:w="854" w:type="pct"/>
            <w:tcBorders>
              <w:top w:val="nil"/>
              <w:left w:val="nil"/>
              <w:bottom w:val="single" w:sz="4" w:space="0" w:color="auto"/>
              <w:right w:val="single" w:sz="4" w:space="0" w:color="auto"/>
            </w:tcBorders>
            <w:shd w:val="clear" w:color="auto" w:fill="auto"/>
            <w:vAlign w:val="center"/>
            <w:hideMark/>
          </w:tcPr>
          <w:p w14:paraId="44E3C13F"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1972</w:t>
            </w:r>
          </w:p>
        </w:tc>
      </w:tr>
      <w:tr w:rsidR="009704AC" w:rsidRPr="00B906FF" w14:paraId="4155E629" w14:textId="77777777"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14:paraId="7EC082E4"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14:paraId="3A6A62A2"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14:paraId="1E56B9CB" w14:textId="77777777" w:rsidR="009704AC" w:rsidRPr="00B906FF"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14:paraId="00226B87"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КВа-0,63</w:t>
            </w:r>
          </w:p>
        </w:tc>
        <w:tc>
          <w:tcPr>
            <w:tcW w:w="1007" w:type="pct"/>
            <w:vMerge/>
            <w:tcBorders>
              <w:top w:val="nil"/>
              <w:left w:val="single" w:sz="4" w:space="0" w:color="auto"/>
              <w:bottom w:val="single" w:sz="4" w:space="0" w:color="auto"/>
              <w:right w:val="single" w:sz="4" w:space="0" w:color="auto"/>
            </w:tcBorders>
            <w:vAlign w:val="center"/>
            <w:hideMark/>
          </w:tcPr>
          <w:p w14:paraId="4383D829" w14:textId="77777777" w:rsidR="009704AC" w:rsidRPr="00B906FF"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340866A0"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1972</w:t>
            </w:r>
          </w:p>
        </w:tc>
      </w:tr>
      <w:tr w:rsidR="007F4511" w:rsidRPr="00B906FF" w14:paraId="13C67CB0" w14:textId="77777777"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14:paraId="176B8B2A" w14:textId="77777777" w:rsidR="007F4511" w:rsidRPr="00B906FF"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B906FF" w14:paraId="192A0CE8" w14:textId="77777777"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14:paraId="40AA28C8"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10</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14:paraId="5AEB4703"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№38-11</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14:paraId="0F102D70"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ст. Темнолесская, ул. Центральная, 119а</w:t>
            </w:r>
          </w:p>
        </w:tc>
        <w:tc>
          <w:tcPr>
            <w:tcW w:w="643" w:type="pct"/>
            <w:tcBorders>
              <w:top w:val="nil"/>
              <w:left w:val="nil"/>
              <w:bottom w:val="single" w:sz="4" w:space="0" w:color="auto"/>
              <w:right w:val="single" w:sz="4" w:space="0" w:color="auto"/>
            </w:tcBorders>
            <w:shd w:val="clear" w:color="auto" w:fill="auto"/>
            <w:vAlign w:val="center"/>
            <w:hideMark/>
          </w:tcPr>
          <w:p w14:paraId="7AABD203"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КСВ-0,75</w:t>
            </w:r>
          </w:p>
        </w:tc>
        <w:tc>
          <w:tcPr>
            <w:tcW w:w="1007" w:type="pct"/>
            <w:vMerge w:val="restart"/>
            <w:tcBorders>
              <w:top w:val="nil"/>
              <w:left w:val="single" w:sz="4" w:space="0" w:color="auto"/>
              <w:bottom w:val="single" w:sz="4" w:space="0" w:color="auto"/>
              <w:right w:val="single" w:sz="4" w:space="0" w:color="auto"/>
            </w:tcBorders>
            <w:shd w:val="clear" w:color="auto" w:fill="auto"/>
            <w:vAlign w:val="center"/>
            <w:hideMark/>
          </w:tcPr>
          <w:p w14:paraId="2CA4C35D" w14:textId="77777777" w:rsidR="009704AC" w:rsidRPr="00B906FF" w:rsidRDefault="009704AC"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2,250</w:t>
            </w:r>
          </w:p>
        </w:tc>
        <w:tc>
          <w:tcPr>
            <w:tcW w:w="854" w:type="pct"/>
            <w:tcBorders>
              <w:top w:val="nil"/>
              <w:left w:val="nil"/>
              <w:bottom w:val="single" w:sz="4" w:space="0" w:color="auto"/>
              <w:right w:val="single" w:sz="4" w:space="0" w:color="auto"/>
            </w:tcBorders>
            <w:shd w:val="clear" w:color="auto" w:fill="auto"/>
            <w:vAlign w:val="center"/>
            <w:hideMark/>
          </w:tcPr>
          <w:p w14:paraId="47E78D71"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1980</w:t>
            </w:r>
          </w:p>
        </w:tc>
      </w:tr>
      <w:tr w:rsidR="009704AC" w:rsidRPr="00B906FF" w14:paraId="70FADCAC" w14:textId="77777777"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14:paraId="7D3DE67C"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14:paraId="4AC02AD1"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14:paraId="493772DC" w14:textId="77777777" w:rsidR="009704AC" w:rsidRPr="00B906FF"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14:paraId="6F3E4114"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КСВ-1,86</w:t>
            </w:r>
          </w:p>
        </w:tc>
        <w:tc>
          <w:tcPr>
            <w:tcW w:w="1007" w:type="pct"/>
            <w:vMerge/>
            <w:tcBorders>
              <w:top w:val="nil"/>
              <w:left w:val="single" w:sz="4" w:space="0" w:color="auto"/>
              <w:bottom w:val="single" w:sz="4" w:space="0" w:color="auto"/>
              <w:right w:val="single" w:sz="4" w:space="0" w:color="auto"/>
            </w:tcBorders>
            <w:vAlign w:val="center"/>
            <w:hideMark/>
          </w:tcPr>
          <w:p w14:paraId="42539054" w14:textId="77777777" w:rsidR="009704AC" w:rsidRPr="00B906FF"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1AD4CE4B"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1980</w:t>
            </w:r>
          </w:p>
        </w:tc>
      </w:tr>
      <w:tr w:rsidR="007F4511" w:rsidRPr="00B906FF" w14:paraId="470F5B2B" w14:textId="77777777"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14:paraId="62F0B2FC" w14:textId="77777777" w:rsidR="007F4511" w:rsidRPr="00B906FF"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B906FF" w14:paraId="59E2E93A" w14:textId="77777777"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14:paraId="3329507F"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11</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14:paraId="5301E3BD"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№38-12</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14:paraId="0A8AAE11"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с. Казинка, ул. Ленина, 119</w:t>
            </w:r>
          </w:p>
        </w:tc>
        <w:tc>
          <w:tcPr>
            <w:tcW w:w="643" w:type="pct"/>
            <w:tcBorders>
              <w:top w:val="nil"/>
              <w:left w:val="nil"/>
              <w:bottom w:val="single" w:sz="4" w:space="0" w:color="auto"/>
              <w:right w:val="single" w:sz="4" w:space="0" w:color="auto"/>
            </w:tcBorders>
            <w:shd w:val="clear" w:color="auto" w:fill="auto"/>
            <w:vAlign w:val="center"/>
            <w:hideMark/>
          </w:tcPr>
          <w:p w14:paraId="054484F1"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УН-6</w:t>
            </w:r>
          </w:p>
        </w:tc>
        <w:tc>
          <w:tcPr>
            <w:tcW w:w="1007" w:type="pct"/>
            <w:vMerge w:val="restart"/>
            <w:tcBorders>
              <w:top w:val="nil"/>
              <w:left w:val="single" w:sz="4" w:space="0" w:color="auto"/>
              <w:bottom w:val="single" w:sz="4" w:space="0" w:color="auto"/>
              <w:right w:val="single" w:sz="4" w:space="0" w:color="auto"/>
            </w:tcBorders>
            <w:shd w:val="clear" w:color="auto" w:fill="auto"/>
            <w:vAlign w:val="center"/>
            <w:hideMark/>
          </w:tcPr>
          <w:p w14:paraId="30ACBEF5" w14:textId="387D1962" w:rsidR="009704AC" w:rsidRPr="00B906FF" w:rsidRDefault="009704AC" w:rsidP="001445DF">
            <w:pPr>
              <w:spacing w:after="0" w:line="240" w:lineRule="auto"/>
              <w:ind w:left="-165" w:right="-72"/>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w:t>
            </w:r>
            <w:r w:rsidR="001445DF" w:rsidRPr="00B906FF">
              <w:rPr>
                <w:rFonts w:ascii="Times New Roman" w:eastAsia="Times New Roman" w:hAnsi="Times New Roman" w:cs="Times New Roman"/>
                <w:color w:val="000000"/>
                <w:sz w:val="18"/>
                <w:szCs w:val="18"/>
                <w:lang w:eastAsia="ru-RU"/>
              </w:rPr>
              <w:t>92</w:t>
            </w:r>
            <w:r w:rsidR="00025DFD">
              <w:rPr>
                <w:rFonts w:ascii="Times New Roman" w:eastAsia="Times New Roman" w:hAnsi="Times New Roman" w:cs="Times New Roman"/>
                <w:color w:val="000000"/>
                <w:sz w:val="18"/>
                <w:szCs w:val="18"/>
                <w:lang w:eastAsia="ru-RU"/>
              </w:rPr>
              <w:t>4</w:t>
            </w:r>
          </w:p>
        </w:tc>
        <w:tc>
          <w:tcPr>
            <w:tcW w:w="854" w:type="pct"/>
            <w:tcBorders>
              <w:top w:val="nil"/>
              <w:left w:val="nil"/>
              <w:bottom w:val="single" w:sz="4" w:space="0" w:color="auto"/>
              <w:right w:val="single" w:sz="4" w:space="0" w:color="auto"/>
            </w:tcBorders>
            <w:shd w:val="clear" w:color="auto" w:fill="auto"/>
            <w:vAlign w:val="center"/>
            <w:hideMark/>
          </w:tcPr>
          <w:p w14:paraId="6E2699B0"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1972</w:t>
            </w:r>
          </w:p>
        </w:tc>
      </w:tr>
      <w:tr w:rsidR="009704AC" w:rsidRPr="00B906FF" w14:paraId="07B9AD54" w14:textId="77777777"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14:paraId="711A2C4F"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14:paraId="1422D587"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14:paraId="17665537" w14:textId="77777777" w:rsidR="009704AC" w:rsidRPr="00B906FF"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14:paraId="4BDFE929"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УН-6</w:t>
            </w:r>
          </w:p>
        </w:tc>
        <w:tc>
          <w:tcPr>
            <w:tcW w:w="1007" w:type="pct"/>
            <w:vMerge/>
            <w:tcBorders>
              <w:top w:val="nil"/>
              <w:left w:val="single" w:sz="4" w:space="0" w:color="auto"/>
              <w:bottom w:val="single" w:sz="4" w:space="0" w:color="auto"/>
              <w:right w:val="single" w:sz="4" w:space="0" w:color="auto"/>
            </w:tcBorders>
            <w:vAlign w:val="center"/>
            <w:hideMark/>
          </w:tcPr>
          <w:p w14:paraId="68009CFD" w14:textId="77777777" w:rsidR="009704AC" w:rsidRPr="00B906FF"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7A93809B"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1972</w:t>
            </w:r>
          </w:p>
        </w:tc>
      </w:tr>
      <w:tr w:rsidR="007F4511" w:rsidRPr="00B906FF" w14:paraId="6BB1C7D7" w14:textId="77777777"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14:paraId="793B1C18" w14:textId="77777777" w:rsidR="007F4511" w:rsidRPr="00B906FF"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B906FF" w14:paraId="01D5E477" w14:textId="77777777"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14:paraId="1E4C7E84"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12</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14:paraId="779E47B8"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№38-13</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14:paraId="0E325FC6"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с. Сенгилеевское, ул. Пионерская, 74б</w:t>
            </w:r>
          </w:p>
        </w:tc>
        <w:tc>
          <w:tcPr>
            <w:tcW w:w="643" w:type="pct"/>
            <w:tcBorders>
              <w:top w:val="nil"/>
              <w:left w:val="nil"/>
              <w:bottom w:val="single" w:sz="4" w:space="0" w:color="auto"/>
              <w:right w:val="single" w:sz="4" w:space="0" w:color="auto"/>
            </w:tcBorders>
            <w:shd w:val="clear" w:color="auto" w:fill="auto"/>
            <w:vAlign w:val="center"/>
            <w:hideMark/>
          </w:tcPr>
          <w:p w14:paraId="3D90E135"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УН-6</w:t>
            </w:r>
          </w:p>
        </w:tc>
        <w:tc>
          <w:tcPr>
            <w:tcW w:w="1007" w:type="pct"/>
            <w:vMerge w:val="restart"/>
            <w:tcBorders>
              <w:top w:val="nil"/>
              <w:left w:val="single" w:sz="4" w:space="0" w:color="auto"/>
              <w:bottom w:val="single" w:sz="4" w:space="0" w:color="000000"/>
              <w:right w:val="single" w:sz="4" w:space="0" w:color="auto"/>
            </w:tcBorders>
            <w:shd w:val="clear" w:color="auto" w:fill="auto"/>
            <w:vAlign w:val="center"/>
            <w:hideMark/>
          </w:tcPr>
          <w:p w14:paraId="7A1C8385" w14:textId="2BD9BCBD" w:rsidR="009704AC" w:rsidRPr="00B906FF" w:rsidRDefault="007351DC"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0,924</w:t>
            </w:r>
          </w:p>
        </w:tc>
        <w:tc>
          <w:tcPr>
            <w:tcW w:w="854" w:type="pct"/>
            <w:tcBorders>
              <w:top w:val="nil"/>
              <w:left w:val="nil"/>
              <w:bottom w:val="single" w:sz="4" w:space="0" w:color="auto"/>
              <w:right w:val="single" w:sz="4" w:space="0" w:color="auto"/>
            </w:tcBorders>
            <w:shd w:val="clear" w:color="auto" w:fill="auto"/>
            <w:vAlign w:val="center"/>
            <w:hideMark/>
          </w:tcPr>
          <w:p w14:paraId="32EE7A48"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1983</w:t>
            </w:r>
          </w:p>
        </w:tc>
      </w:tr>
      <w:tr w:rsidR="009704AC" w:rsidRPr="00B906FF" w14:paraId="65B0D9CE" w14:textId="77777777"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14:paraId="05AA6793"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14:paraId="75542AAC"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14:paraId="38F60921" w14:textId="77777777" w:rsidR="009704AC" w:rsidRPr="00B906FF"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14:paraId="51C8FCE5"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УН-6</w:t>
            </w:r>
          </w:p>
        </w:tc>
        <w:tc>
          <w:tcPr>
            <w:tcW w:w="1007" w:type="pct"/>
            <w:vMerge/>
            <w:tcBorders>
              <w:top w:val="nil"/>
              <w:left w:val="single" w:sz="4" w:space="0" w:color="auto"/>
              <w:bottom w:val="single" w:sz="4" w:space="0" w:color="000000"/>
              <w:right w:val="single" w:sz="4" w:space="0" w:color="auto"/>
            </w:tcBorders>
            <w:vAlign w:val="center"/>
            <w:hideMark/>
          </w:tcPr>
          <w:p w14:paraId="269AC917" w14:textId="77777777" w:rsidR="009704AC" w:rsidRPr="00B906FF"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1B21406A"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1983</w:t>
            </w:r>
          </w:p>
        </w:tc>
      </w:tr>
      <w:tr w:rsidR="007F4511" w:rsidRPr="00B906FF" w14:paraId="476E7D2C" w14:textId="77777777"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14:paraId="4832297D" w14:textId="77777777" w:rsidR="007F4511" w:rsidRPr="00B906FF"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B906FF" w14:paraId="1D1D4CA9" w14:textId="77777777"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14:paraId="74C4D5E0"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13</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14:paraId="3E4DEADC"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№38-14</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14:paraId="4E37D6C2"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с. Сенгилеевское, ул. Пирогова, 34а</w:t>
            </w:r>
          </w:p>
        </w:tc>
        <w:tc>
          <w:tcPr>
            <w:tcW w:w="643" w:type="pct"/>
            <w:tcBorders>
              <w:top w:val="nil"/>
              <w:left w:val="nil"/>
              <w:bottom w:val="single" w:sz="4" w:space="0" w:color="auto"/>
              <w:right w:val="single" w:sz="4" w:space="0" w:color="auto"/>
            </w:tcBorders>
            <w:shd w:val="clear" w:color="auto" w:fill="auto"/>
            <w:vAlign w:val="center"/>
            <w:hideMark/>
          </w:tcPr>
          <w:p w14:paraId="4F36AC57"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ТВГ-0,75</w:t>
            </w:r>
          </w:p>
        </w:tc>
        <w:tc>
          <w:tcPr>
            <w:tcW w:w="1007" w:type="pct"/>
            <w:vMerge w:val="restart"/>
            <w:tcBorders>
              <w:top w:val="nil"/>
              <w:left w:val="single" w:sz="4" w:space="0" w:color="auto"/>
              <w:bottom w:val="single" w:sz="4" w:space="0" w:color="auto"/>
              <w:right w:val="single" w:sz="4" w:space="0" w:color="auto"/>
            </w:tcBorders>
            <w:shd w:val="clear" w:color="auto" w:fill="auto"/>
            <w:vAlign w:val="center"/>
            <w:hideMark/>
          </w:tcPr>
          <w:p w14:paraId="7F7E539A" w14:textId="77777777" w:rsidR="009704AC" w:rsidRPr="00B906FF" w:rsidRDefault="009704AC"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1,500</w:t>
            </w:r>
          </w:p>
        </w:tc>
        <w:tc>
          <w:tcPr>
            <w:tcW w:w="854" w:type="pct"/>
            <w:tcBorders>
              <w:top w:val="nil"/>
              <w:left w:val="nil"/>
              <w:bottom w:val="single" w:sz="4" w:space="0" w:color="auto"/>
              <w:right w:val="single" w:sz="4" w:space="0" w:color="auto"/>
            </w:tcBorders>
            <w:shd w:val="clear" w:color="auto" w:fill="auto"/>
            <w:vAlign w:val="center"/>
            <w:hideMark/>
          </w:tcPr>
          <w:p w14:paraId="2C5A3E85"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1983</w:t>
            </w:r>
          </w:p>
        </w:tc>
      </w:tr>
      <w:tr w:rsidR="009704AC" w:rsidRPr="00B906FF" w14:paraId="673C6C4C" w14:textId="77777777"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14:paraId="0812A8CB"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14:paraId="4EE22C77"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14:paraId="55D0BE53" w14:textId="77777777" w:rsidR="009704AC" w:rsidRPr="00B906FF"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14:paraId="442261F9"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ТВГ-0,75</w:t>
            </w:r>
          </w:p>
        </w:tc>
        <w:tc>
          <w:tcPr>
            <w:tcW w:w="1007" w:type="pct"/>
            <w:vMerge/>
            <w:tcBorders>
              <w:top w:val="nil"/>
              <w:left w:val="single" w:sz="4" w:space="0" w:color="auto"/>
              <w:bottom w:val="single" w:sz="4" w:space="0" w:color="auto"/>
              <w:right w:val="single" w:sz="4" w:space="0" w:color="auto"/>
            </w:tcBorders>
            <w:vAlign w:val="center"/>
            <w:hideMark/>
          </w:tcPr>
          <w:p w14:paraId="761575E7" w14:textId="77777777" w:rsidR="009704AC" w:rsidRPr="00B906FF"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30592710"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1983</w:t>
            </w:r>
          </w:p>
        </w:tc>
      </w:tr>
      <w:tr w:rsidR="007F4511" w:rsidRPr="00B906FF" w14:paraId="4EA7AE97" w14:textId="77777777"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14:paraId="1413977F" w14:textId="77777777" w:rsidR="007F4511" w:rsidRPr="00B906FF"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B906FF" w14:paraId="3A888CB8" w14:textId="77777777"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14:paraId="11E1AD53"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14</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14:paraId="19C31429"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№38-15</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14:paraId="6BE9158D"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ст. Новомарьевская, ул. Южная, 55а</w:t>
            </w:r>
          </w:p>
        </w:tc>
        <w:tc>
          <w:tcPr>
            <w:tcW w:w="643" w:type="pct"/>
            <w:tcBorders>
              <w:top w:val="nil"/>
              <w:left w:val="nil"/>
              <w:bottom w:val="single" w:sz="4" w:space="0" w:color="auto"/>
              <w:right w:val="single" w:sz="4" w:space="0" w:color="auto"/>
            </w:tcBorders>
            <w:shd w:val="clear" w:color="auto" w:fill="auto"/>
            <w:vAlign w:val="center"/>
            <w:hideMark/>
          </w:tcPr>
          <w:p w14:paraId="67ECA5F3"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КСВ-1.86</w:t>
            </w:r>
          </w:p>
        </w:tc>
        <w:tc>
          <w:tcPr>
            <w:tcW w:w="1007" w:type="pct"/>
            <w:vMerge w:val="restart"/>
            <w:tcBorders>
              <w:top w:val="nil"/>
              <w:left w:val="single" w:sz="4" w:space="0" w:color="auto"/>
              <w:bottom w:val="single" w:sz="4" w:space="0" w:color="auto"/>
              <w:right w:val="single" w:sz="4" w:space="0" w:color="auto"/>
            </w:tcBorders>
            <w:shd w:val="clear" w:color="auto" w:fill="auto"/>
            <w:vAlign w:val="center"/>
            <w:hideMark/>
          </w:tcPr>
          <w:p w14:paraId="7CA7527C" w14:textId="77777777" w:rsidR="009704AC" w:rsidRPr="00B906FF" w:rsidRDefault="009704AC"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3,200</w:t>
            </w:r>
          </w:p>
        </w:tc>
        <w:tc>
          <w:tcPr>
            <w:tcW w:w="854" w:type="pct"/>
            <w:tcBorders>
              <w:top w:val="nil"/>
              <w:left w:val="nil"/>
              <w:bottom w:val="single" w:sz="4" w:space="0" w:color="auto"/>
              <w:right w:val="single" w:sz="4" w:space="0" w:color="auto"/>
            </w:tcBorders>
            <w:shd w:val="clear" w:color="auto" w:fill="auto"/>
            <w:vAlign w:val="center"/>
            <w:hideMark/>
          </w:tcPr>
          <w:p w14:paraId="3A145EE0"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1996</w:t>
            </w:r>
          </w:p>
        </w:tc>
      </w:tr>
      <w:tr w:rsidR="009704AC" w:rsidRPr="00B906FF" w14:paraId="1EC78889" w14:textId="77777777"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14:paraId="238B446A"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14:paraId="30CC5A9E"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14:paraId="2ABD3D83" w14:textId="77777777" w:rsidR="009704AC" w:rsidRPr="00B906FF"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14:paraId="38ED8376"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КСВ-1,86</w:t>
            </w:r>
          </w:p>
        </w:tc>
        <w:tc>
          <w:tcPr>
            <w:tcW w:w="1007" w:type="pct"/>
            <w:vMerge/>
            <w:tcBorders>
              <w:top w:val="nil"/>
              <w:left w:val="single" w:sz="4" w:space="0" w:color="auto"/>
              <w:bottom w:val="single" w:sz="4" w:space="0" w:color="auto"/>
              <w:right w:val="single" w:sz="4" w:space="0" w:color="auto"/>
            </w:tcBorders>
            <w:vAlign w:val="center"/>
            <w:hideMark/>
          </w:tcPr>
          <w:p w14:paraId="0AD91A8A" w14:textId="77777777" w:rsidR="009704AC" w:rsidRPr="00B906FF"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45DBDD59"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1996</w:t>
            </w:r>
          </w:p>
        </w:tc>
      </w:tr>
      <w:tr w:rsidR="007F4511" w:rsidRPr="00B906FF" w14:paraId="571EF801" w14:textId="77777777"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14:paraId="67CDA424" w14:textId="77777777" w:rsidR="007F4511" w:rsidRPr="00B906FF"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B906FF" w14:paraId="3E5D5C9F" w14:textId="77777777"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14:paraId="5A1D3306"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15</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14:paraId="2D3B6644"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№38-16А</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14:paraId="5ACF068F" w14:textId="13FE934B"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с. Дубовка, ул. К</w:t>
            </w:r>
            <w:r w:rsidR="00001A94" w:rsidRPr="00B906FF">
              <w:rPr>
                <w:rFonts w:ascii="Times New Roman" w:eastAsia="Times New Roman" w:hAnsi="Times New Roman" w:cs="Times New Roman"/>
                <w:color w:val="000000"/>
                <w:sz w:val="18"/>
                <w:szCs w:val="18"/>
                <w:lang w:eastAsia="ru-RU"/>
              </w:rPr>
              <w:t>и</w:t>
            </w:r>
            <w:r w:rsidRPr="00B906FF">
              <w:rPr>
                <w:rFonts w:ascii="Times New Roman" w:eastAsia="Times New Roman" w:hAnsi="Times New Roman" w:cs="Times New Roman"/>
                <w:color w:val="000000"/>
                <w:sz w:val="18"/>
                <w:szCs w:val="18"/>
                <w:lang w:eastAsia="ru-RU"/>
              </w:rPr>
              <w:t>рова, 1б</w:t>
            </w:r>
          </w:p>
        </w:tc>
        <w:tc>
          <w:tcPr>
            <w:tcW w:w="643" w:type="pct"/>
            <w:tcBorders>
              <w:top w:val="nil"/>
              <w:left w:val="nil"/>
              <w:bottom w:val="single" w:sz="4" w:space="0" w:color="auto"/>
              <w:right w:val="single" w:sz="4" w:space="0" w:color="auto"/>
            </w:tcBorders>
            <w:shd w:val="clear" w:color="auto" w:fill="auto"/>
            <w:vAlign w:val="center"/>
            <w:hideMark/>
          </w:tcPr>
          <w:p w14:paraId="533B7D35"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Rex-15</w:t>
            </w:r>
          </w:p>
        </w:tc>
        <w:tc>
          <w:tcPr>
            <w:tcW w:w="1007" w:type="pct"/>
            <w:vMerge w:val="restart"/>
            <w:tcBorders>
              <w:top w:val="nil"/>
              <w:left w:val="single" w:sz="4" w:space="0" w:color="auto"/>
              <w:bottom w:val="single" w:sz="4" w:space="0" w:color="auto"/>
              <w:right w:val="single" w:sz="4" w:space="0" w:color="auto"/>
            </w:tcBorders>
            <w:shd w:val="clear" w:color="auto" w:fill="auto"/>
            <w:vAlign w:val="center"/>
            <w:hideMark/>
          </w:tcPr>
          <w:p w14:paraId="2C3F2B41" w14:textId="4347AA0C" w:rsidR="009704AC" w:rsidRPr="00B906FF" w:rsidRDefault="009704AC" w:rsidP="001445DF">
            <w:pPr>
              <w:spacing w:after="0" w:line="240" w:lineRule="auto"/>
              <w:ind w:left="-165" w:right="-72"/>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0,2</w:t>
            </w:r>
            <w:r w:rsidR="005642B2">
              <w:rPr>
                <w:rFonts w:ascii="Times New Roman" w:eastAsia="Times New Roman" w:hAnsi="Times New Roman" w:cs="Times New Roman"/>
                <w:color w:val="000000"/>
                <w:sz w:val="18"/>
                <w:szCs w:val="18"/>
                <w:lang w:eastAsia="ru-RU"/>
              </w:rPr>
              <w:t>6</w:t>
            </w:r>
          </w:p>
        </w:tc>
        <w:tc>
          <w:tcPr>
            <w:tcW w:w="854" w:type="pct"/>
            <w:tcBorders>
              <w:top w:val="nil"/>
              <w:left w:val="nil"/>
              <w:bottom w:val="single" w:sz="4" w:space="0" w:color="auto"/>
              <w:right w:val="single" w:sz="4" w:space="0" w:color="auto"/>
            </w:tcBorders>
            <w:shd w:val="clear" w:color="auto" w:fill="auto"/>
            <w:vAlign w:val="center"/>
            <w:hideMark/>
          </w:tcPr>
          <w:p w14:paraId="0E6B1DA8"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2012</w:t>
            </w:r>
          </w:p>
        </w:tc>
      </w:tr>
      <w:tr w:rsidR="009704AC" w:rsidRPr="00B906FF" w14:paraId="6FA0C44B" w14:textId="77777777"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14:paraId="1EB70825"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14:paraId="6EC038BF"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14:paraId="5F4DF843" w14:textId="77777777" w:rsidR="009704AC" w:rsidRPr="00B906FF"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14:paraId="4D3A0C5D"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Rex-15</w:t>
            </w:r>
          </w:p>
        </w:tc>
        <w:tc>
          <w:tcPr>
            <w:tcW w:w="1007" w:type="pct"/>
            <w:vMerge/>
            <w:tcBorders>
              <w:top w:val="nil"/>
              <w:left w:val="single" w:sz="4" w:space="0" w:color="auto"/>
              <w:bottom w:val="single" w:sz="4" w:space="0" w:color="auto"/>
              <w:right w:val="single" w:sz="4" w:space="0" w:color="auto"/>
            </w:tcBorders>
            <w:vAlign w:val="center"/>
            <w:hideMark/>
          </w:tcPr>
          <w:p w14:paraId="46F92673" w14:textId="77777777" w:rsidR="009704AC" w:rsidRPr="00B906FF"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5F44DB5F"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2012</w:t>
            </w:r>
          </w:p>
        </w:tc>
      </w:tr>
      <w:tr w:rsidR="007F4511" w:rsidRPr="00B906FF" w14:paraId="1CC8A776" w14:textId="77777777"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14:paraId="059769F6" w14:textId="77777777" w:rsidR="007F4511" w:rsidRPr="00B906FF"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B906FF" w14:paraId="5EC30EE3" w14:textId="77777777"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14:paraId="58CD09F8"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16</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14:paraId="4D046076"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№38-17</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14:paraId="3BF561E3"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с. Надежда, ул. Рабочая, 3а</w:t>
            </w:r>
          </w:p>
        </w:tc>
        <w:tc>
          <w:tcPr>
            <w:tcW w:w="643" w:type="pct"/>
            <w:tcBorders>
              <w:top w:val="nil"/>
              <w:left w:val="nil"/>
              <w:bottom w:val="single" w:sz="4" w:space="0" w:color="auto"/>
              <w:right w:val="single" w:sz="4" w:space="0" w:color="auto"/>
            </w:tcBorders>
            <w:shd w:val="clear" w:color="auto" w:fill="auto"/>
            <w:vAlign w:val="center"/>
            <w:hideMark/>
          </w:tcPr>
          <w:p w14:paraId="4FB92532"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КВа-0,25 Гн</w:t>
            </w:r>
          </w:p>
        </w:tc>
        <w:tc>
          <w:tcPr>
            <w:tcW w:w="1007" w:type="pct"/>
            <w:vMerge w:val="restart"/>
            <w:tcBorders>
              <w:top w:val="nil"/>
              <w:left w:val="single" w:sz="4" w:space="0" w:color="auto"/>
              <w:bottom w:val="single" w:sz="4" w:space="0" w:color="auto"/>
              <w:right w:val="single" w:sz="4" w:space="0" w:color="auto"/>
            </w:tcBorders>
            <w:shd w:val="clear" w:color="auto" w:fill="auto"/>
            <w:vAlign w:val="center"/>
            <w:hideMark/>
          </w:tcPr>
          <w:p w14:paraId="0CD4BFF1" w14:textId="77777777" w:rsidR="009704AC" w:rsidRPr="00B906FF" w:rsidRDefault="009704AC" w:rsidP="001445DF">
            <w:pPr>
              <w:spacing w:after="0" w:line="240" w:lineRule="auto"/>
              <w:ind w:left="-165" w:right="-72"/>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0,43</w:t>
            </w:r>
          </w:p>
        </w:tc>
        <w:tc>
          <w:tcPr>
            <w:tcW w:w="854" w:type="pct"/>
            <w:tcBorders>
              <w:top w:val="nil"/>
              <w:left w:val="nil"/>
              <w:bottom w:val="single" w:sz="4" w:space="0" w:color="auto"/>
              <w:right w:val="single" w:sz="4" w:space="0" w:color="auto"/>
            </w:tcBorders>
            <w:shd w:val="clear" w:color="auto" w:fill="auto"/>
            <w:vAlign w:val="center"/>
            <w:hideMark/>
          </w:tcPr>
          <w:p w14:paraId="58D42CAF"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2018</w:t>
            </w:r>
          </w:p>
        </w:tc>
      </w:tr>
      <w:tr w:rsidR="009704AC" w:rsidRPr="00B906FF" w14:paraId="00861B62" w14:textId="77777777"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14:paraId="7C1F0815"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14:paraId="4D8603DE"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14:paraId="294F2767" w14:textId="77777777" w:rsidR="009704AC" w:rsidRPr="00B906FF"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14:paraId="5CA76665"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КВа-0,25 Гн</w:t>
            </w:r>
          </w:p>
        </w:tc>
        <w:tc>
          <w:tcPr>
            <w:tcW w:w="1007" w:type="pct"/>
            <w:vMerge/>
            <w:tcBorders>
              <w:top w:val="nil"/>
              <w:left w:val="single" w:sz="4" w:space="0" w:color="auto"/>
              <w:bottom w:val="single" w:sz="4" w:space="0" w:color="auto"/>
              <w:right w:val="single" w:sz="4" w:space="0" w:color="auto"/>
            </w:tcBorders>
            <w:vAlign w:val="center"/>
            <w:hideMark/>
          </w:tcPr>
          <w:p w14:paraId="1D101193" w14:textId="77777777" w:rsidR="009704AC" w:rsidRPr="00B906FF"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0C7F08ED"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2018</w:t>
            </w:r>
          </w:p>
        </w:tc>
      </w:tr>
      <w:tr w:rsidR="007F4511" w:rsidRPr="00B906FF" w14:paraId="12B8B46B" w14:textId="77777777"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14:paraId="33D52351" w14:textId="77777777" w:rsidR="007F4511" w:rsidRPr="00B906FF"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B906FF" w14:paraId="4F18F039" w14:textId="77777777"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14:paraId="52EE319E"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17</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14:paraId="16F25A32"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№38-18</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14:paraId="6A7AFF96"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с. Надежда, ул. Раздольная, 1</w:t>
            </w:r>
          </w:p>
        </w:tc>
        <w:tc>
          <w:tcPr>
            <w:tcW w:w="643" w:type="pct"/>
            <w:tcBorders>
              <w:top w:val="nil"/>
              <w:left w:val="nil"/>
              <w:bottom w:val="single" w:sz="4" w:space="0" w:color="auto"/>
              <w:right w:val="single" w:sz="4" w:space="0" w:color="auto"/>
            </w:tcBorders>
            <w:shd w:val="clear" w:color="auto" w:fill="auto"/>
            <w:vAlign w:val="center"/>
            <w:hideMark/>
          </w:tcPr>
          <w:p w14:paraId="0BAC0C04"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УН-6</w:t>
            </w:r>
          </w:p>
        </w:tc>
        <w:tc>
          <w:tcPr>
            <w:tcW w:w="1007" w:type="pct"/>
            <w:vMerge w:val="restart"/>
            <w:tcBorders>
              <w:top w:val="nil"/>
              <w:left w:val="single" w:sz="4" w:space="0" w:color="auto"/>
              <w:bottom w:val="single" w:sz="4" w:space="0" w:color="000000"/>
              <w:right w:val="single" w:sz="4" w:space="0" w:color="auto"/>
            </w:tcBorders>
            <w:shd w:val="clear" w:color="auto" w:fill="auto"/>
            <w:vAlign w:val="center"/>
            <w:hideMark/>
          </w:tcPr>
          <w:p w14:paraId="6255A5DB" w14:textId="1EEA3AA0" w:rsidR="009704AC" w:rsidRPr="00B906FF" w:rsidRDefault="009704AC" w:rsidP="003D65A0">
            <w:pPr>
              <w:spacing w:after="0" w:line="240" w:lineRule="auto"/>
              <w:ind w:left="-165" w:right="-72"/>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w:t>
            </w:r>
            <w:r w:rsidR="005642B2">
              <w:rPr>
                <w:rFonts w:ascii="Times New Roman" w:eastAsia="Times New Roman" w:hAnsi="Times New Roman" w:cs="Times New Roman"/>
                <w:color w:val="000000"/>
                <w:sz w:val="18"/>
                <w:szCs w:val="18"/>
                <w:lang w:eastAsia="ru-RU"/>
              </w:rPr>
              <w:t>386</w:t>
            </w:r>
          </w:p>
        </w:tc>
        <w:tc>
          <w:tcPr>
            <w:tcW w:w="854" w:type="pct"/>
            <w:tcBorders>
              <w:top w:val="nil"/>
              <w:left w:val="nil"/>
              <w:bottom w:val="single" w:sz="4" w:space="0" w:color="auto"/>
              <w:right w:val="single" w:sz="4" w:space="0" w:color="auto"/>
            </w:tcBorders>
            <w:shd w:val="clear" w:color="auto" w:fill="auto"/>
            <w:vAlign w:val="center"/>
            <w:hideMark/>
          </w:tcPr>
          <w:p w14:paraId="0AC8A970"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1987</w:t>
            </w:r>
          </w:p>
        </w:tc>
      </w:tr>
      <w:tr w:rsidR="009704AC" w:rsidRPr="00B906FF" w14:paraId="42C56165" w14:textId="77777777"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14:paraId="0AC49FF0"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14:paraId="34387CE0"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14:paraId="761B6A2C" w14:textId="77777777" w:rsidR="009704AC" w:rsidRPr="00B906FF"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14:paraId="14C52128"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УН-6</w:t>
            </w:r>
          </w:p>
        </w:tc>
        <w:tc>
          <w:tcPr>
            <w:tcW w:w="1007" w:type="pct"/>
            <w:vMerge/>
            <w:tcBorders>
              <w:top w:val="nil"/>
              <w:left w:val="single" w:sz="4" w:space="0" w:color="auto"/>
              <w:bottom w:val="single" w:sz="4" w:space="0" w:color="000000"/>
              <w:right w:val="single" w:sz="4" w:space="0" w:color="auto"/>
            </w:tcBorders>
            <w:vAlign w:val="center"/>
            <w:hideMark/>
          </w:tcPr>
          <w:p w14:paraId="6995C914" w14:textId="77777777" w:rsidR="009704AC" w:rsidRPr="00B906FF"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32500465"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1987</w:t>
            </w:r>
          </w:p>
        </w:tc>
      </w:tr>
      <w:tr w:rsidR="009704AC" w:rsidRPr="00B906FF" w14:paraId="137DEE19" w14:textId="77777777"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14:paraId="29363D34"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14:paraId="20D6C1BE"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14:paraId="69D3654C" w14:textId="77777777" w:rsidR="009704AC" w:rsidRPr="00B906FF"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14:paraId="6DE1F531"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УН-6</w:t>
            </w:r>
          </w:p>
        </w:tc>
        <w:tc>
          <w:tcPr>
            <w:tcW w:w="1007" w:type="pct"/>
            <w:vMerge/>
            <w:tcBorders>
              <w:top w:val="nil"/>
              <w:left w:val="single" w:sz="4" w:space="0" w:color="auto"/>
              <w:bottom w:val="single" w:sz="4" w:space="0" w:color="000000"/>
              <w:right w:val="single" w:sz="4" w:space="0" w:color="auto"/>
            </w:tcBorders>
            <w:vAlign w:val="center"/>
            <w:hideMark/>
          </w:tcPr>
          <w:p w14:paraId="108837D0" w14:textId="77777777" w:rsidR="009704AC" w:rsidRPr="00B906FF"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54D1E653"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1987</w:t>
            </w:r>
          </w:p>
        </w:tc>
      </w:tr>
      <w:tr w:rsidR="007F4511" w:rsidRPr="00B906FF" w14:paraId="3BBFAF0D" w14:textId="77777777"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14:paraId="6123F6CB" w14:textId="77777777" w:rsidR="007F4511" w:rsidRPr="00B906FF"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B906FF" w14:paraId="11823C19" w14:textId="77777777"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14:paraId="43AB4F61"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18</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14:paraId="1E1104EC"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№38-19</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14:paraId="0DF68C8E"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г. Михайловск, ул. Маяковского, 27/3</w:t>
            </w:r>
          </w:p>
        </w:tc>
        <w:tc>
          <w:tcPr>
            <w:tcW w:w="643" w:type="pct"/>
            <w:tcBorders>
              <w:top w:val="nil"/>
              <w:left w:val="nil"/>
              <w:bottom w:val="single" w:sz="4" w:space="0" w:color="auto"/>
              <w:right w:val="single" w:sz="4" w:space="0" w:color="auto"/>
            </w:tcBorders>
            <w:shd w:val="clear" w:color="auto" w:fill="auto"/>
            <w:vAlign w:val="center"/>
            <w:hideMark/>
          </w:tcPr>
          <w:p w14:paraId="467AED9D"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КСВ-0,75</w:t>
            </w:r>
          </w:p>
        </w:tc>
        <w:tc>
          <w:tcPr>
            <w:tcW w:w="1007" w:type="pct"/>
            <w:vMerge w:val="restart"/>
            <w:tcBorders>
              <w:top w:val="nil"/>
              <w:left w:val="single" w:sz="4" w:space="0" w:color="auto"/>
              <w:bottom w:val="single" w:sz="4" w:space="0" w:color="auto"/>
              <w:right w:val="single" w:sz="4" w:space="0" w:color="auto"/>
            </w:tcBorders>
            <w:shd w:val="clear" w:color="auto" w:fill="auto"/>
            <w:vAlign w:val="center"/>
            <w:hideMark/>
          </w:tcPr>
          <w:p w14:paraId="74FA8B8E" w14:textId="77777777" w:rsidR="009704AC" w:rsidRPr="00B906FF" w:rsidRDefault="009704AC"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1,400</w:t>
            </w:r>
          </w:p>
        </w:tc>
        <w:tc>
          <w:tcPr>
            <w:tcW w:w="854" w:type="pct"/>
            <w:tcBorders>
              <w:top w:val="nil"/>
              <w:left w:val="nil"/>
              <w:bottom w:val="single" w:sz="4" w:space="0" w:color="auto"/>
              <w:right w:val="single" w:sz="4" w:space="0" w:color="auto"/>
            </w:tcBorders>
            <w:shd w:val="clear" w:color="auto" w:fill="auto"/>
            <w:vAlign w:val="center"/>
            <w:hideMark/>
          </w:tcPr>
          <w:p w14:paraId="4AC8B987"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1982</w:t>
            </w:r>
          </w:p>
        </w:tc>
      </w:tr>
      <w:tr w:rsidR="009704AC" w:rsidRPr="00B906FF" w14:paraId="2E2E70D6" w14:textId="77777777"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14:paraId="4C484C92"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14:paraId="0CAE4D71"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14:paraId="15DD97B5" w14:textId="77777777" w:rsidR="009704AC" w:rsidRPr="00B906FF"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14:paraId="7111C24F"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ТВГ-0,75</w:t>
            </w:r>
          </w:p>
        </w:tc>
        <w:tc>
          <w:tcPr>
            <w:tcW w:w="1007" w:type="pct"/>
            <w:vMerge/>
            <w:tcBorders>
              <w:top w:val="nil"/>
              <w:left w:val="single" w:sz="4" w:space="0" w:color="auto"/>
              <w:bottom w:val="single" w:sz="4" w:space="0" w:color="auto"/>
              <w:right w:val="single" w:sz="4" w:space="0" w:color="auto"/>
            </w:tcBorders>
            <w:vAlign w:val="center"/>
            <w:hideMark/>
          </w:tcPr>
          <w:p w14:paraId="51583C72" w14:textId="77777777" w:rsidR="009704AC" w:rsidRPr="00B906FF"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4113C30C"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1982</w:t>
            </w:r>
          </w:p>
        </w:tc>
      </w:tr>
      <w:tr w:rsidR="007F4511" w:rsidRPr="00B906FF" w14:paraId="3F6E40F5" w14:textId="77777777"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14:paraId="46AB948A" w14:textId="77777777" w:rsidR="007F4511" w:rsidRPr="00B906FF"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605ED2" w:rsidRPr="00B906FF" w14:paraId="5AEDF422" w14:textId="77777777" w:rsidTr="004C7F86">
        <w:trPr>
          <w:trHeight w:val="333"/>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14:paraId="03BED425" w14:textId="77777777" w:rsidR="00605ED2" w:rsidRPr="00B906FF" w:rsidRDefault="00605ED2"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14:paraId="4ADD3A73" w14:textId="77777777" w:rsidR="00605ED2" w:rsidRPr="00B906FF" w:rsidRDefault="00605ED2"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№38-20</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14:paraId="241831A9" w14:textId="77777777" w:rsidR="00605ED2" w:rsidRPr="00B906FF" w:rsidRDefault="00605ED2"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по. СНИИСХ, 8/1</w:t>
            </w:r>
          </w:p>
        </w:tc>
        <w:tc>
          <w:tcPr>
            <w:tcW w:w="643" w:type="pct"/>
            <w:tcBorders>
              <w:top w:val="nil"/>
              <w:left w:val="nil"/>
              <w:bottom w:val="single" w:sz="4" w:space="0" w:color="auto"/>
              <w:right w:val="single" w:sz="4" w:space="0" w:color="auto"/>
            </w:tcBorders>
            <w:shd w:val="clear" w:color="auto" w:fill="auto"/>
            <w:vAlign w:val="center"/>
            <w:hideMark/>
          </w:tcPr>
          <w:p w14:paraId="4F35D8BD" w14:textId="77777777" w:rsidR="00605ED2" w:rsidRPr="00B906FF" w:rsidRDefault="00605ED2"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КВГ-7,56</w:t>
            </w:r>
          </w:p>
        </w:tc>
        <w:tc>
          <w:tcPr>
            <w:tcW w:w="1007" w:type="pct"/>
            <w:vMerge w:val="restart"/>
            <w:tcBorders>
              <w:top w:val="nil"/>
              <w:left w:val="single" w:sz="4" w:space="0" w:color="auto"/>
              <w:bottom w:val="single" w:sz="4" w:space="0" w:color="000000"/>
              <w:right w:val="single" w:sz="4" w:space="0" w:color="auto"/>
            </w:tcBorders>
            <w:shd w:val="clear" w:color="auto" w:fill="auto"/>
            <w:vAlign w:val="center"/>
            <w:hideMark/>
          </w:tcPr>
          <w:p w14:paraId="5FC8BB47" w14:textId="77777777" w:rsidR="00605ED2" w:rsidRPr="00B906FF" w:rsidRDefault="00605ED2"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10,5</w:t>
            </w:r>
          </w:p>
        </w:tc>
        <w:tc>
          <w:tcPr>
            <w:tcW w:w="854" w:type="pct"/>
            <w:vMerge w:val="restart"/>
            <w:tcBorders>
              <w:top w:val="nil"/>
              <w:left w:val="nil"/>
              <w:right w:val="single" w:sz="4" w:space="0" w:color="auto"/>
            </w:tcBorders>
            <w:shd w:val="clear" w:color="auto" w:fill="auto"/>
            <w:vAlign w:val="center"/>
            <w:hideMark/>
          </w:tcPr>
          <w:p w14:paraId="32C56CDC" w14:textId="5A7960B4" w:rsidR="00605ED2" w:rsidRPr="00B906FF" w:rsidRDefault="007351D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2009</w:t>
            </w:r>
          </w:p>
        </w:tc>
      </w:tr>
      <w:tr w:rsidR="000C27B5" w:rsidRPr="00B906FF" w14:paraId="21E64F12" w14:textId="77777777" w:rsidTr="00236E26">
        <w:trPr>
          <w:trHeight w:val="207"/>
        </w:trPr>
        <w:tc>
          <w:tcPr>
            <w:tcW w:w="323" w:type="pct"/>
            <w:vMerge/>
            <w:tcBorders>
              <w:top w:val="nil"/>
              <w:left w:val="single" w:sz="4" w:space="0" w:color="auto"/>
              <w:bottom w:val="single" w:sz="4" w:space="0" w:color="auto"/>
              <w:right w:val="single" w:sz="4" w:space="0" w:color="auto"/>
            </w:tcBorders>
            <w:shd w:val="clear" w:color="auto" w:fill="auto"/>
            <w:vAlign w:val="center"/>
          </w:tcPr>
          <w:p w14:paraId="75BBAFBD" w14:textId="77777777" w:rsidR="000C27B5" w:rsidRPr="00B906FF" w:rsidRDefault="000C27B5" w:rsidP="002E607D">
            <w:pPr>
              <w:spacing w:after="0" w:line="240" w:lineRule="auto"/>
              <w:ind w:left="-142" w:right="-284"/>
              <w:jc w:val="center"/>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shd w:val="clear" w:color="auto" w:fill="auto"/>
            <w:vAlign w:val="center"/>
          </w:tcPr>
          <w:p w14:paraId="3C51DB60" w14:textId="77777777" w:rsidR="000C27B5" w:rsidRPr="00B906FF" w:rsidRDefault="000C27B5" w:rsidP="002E607D">
            <w:pPr>
              <w:spacing w:after="0" w:line="240" w:lineRule="auto"/>
              <w:ind w:left="-142" w:right="-284"/>
              <w:jc w:val="center"/>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shd w:val="clear" w:color="auto" w:fill="auto"/>
            <w:vAlign w:val="center"/>
          </w:tcPr>
          <w:p w14:paraId="2B59B324" w14:textId="77777777" w:rsidR="000C27B5" w:rsidRPr="00B906FF" w:rsidRDefault="000C27B5" w:rsidP="000F1F19">
            <w:pPr>
              <w:spacing w:after="0" w:line="240" w:lineRule="auto"/>
              <w:ind w:right="-34"/>
              <w:jc w:val="center"/>
              <w:rPr>
                <w:rFonts w:ascii="Times New Roman" w:eastAsia="Times New Roman" w:hAnsi="Times New Roman" w:cs="Times New Roman"/>
                <w:color w:val="000000"/>
                <w:sz w:val="18"/>
                <w:szCs w:val="18"/>
                <w:lang w:eastAsia="ru-RU"/>
              </w:rPr>
            </w:pPr>
          </w:p>
        </w:tc>
        <w:tc>
          <w:tcPr>
            <w:tcW w:w="643" w:type="pct"/>
            <w:vMerge w:val="restart"/>
            <w:tcBorders>
              <w:top w:val="single" w:sz="4" w:space="0" w:color="auto"/>
              <w:left w:val="nil"/>
              <w:right w:val="single" w:sz="4" w:space="0" w:color="auto"/>
            </w:tcBorders>
            <w:shd w:val="clear" w:color="auto" w:fill="auto"/>
            <w:vAlign w:val="center"/>
          </w:tcPr>
          <w:p w14:paraId="2B3A2793" w14:textId="77777777" w:rsidR="000C27B5" w:rsidRPr="00B906FF" w:rsidRDefault="000C27B5"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КВ-Д-4,65-95</w:t>
            </w:r>
          </w:p>
        </w:tc>
        <w:tc>
          <w:tcPr>
            <w:tcW w:w="1007" w:type="pct"/>
            <w:vMerge/>
            <w:tcBorders>
              <w:top w:val="nil"/>
              <w:left w:val="single" w:sz="4" w:space="0" w:color="auto"/>
              <w:bottom w:val="single" w:sz="4" w:space="0" w:color="000000"/>
              <w:right w:val="single" w:sz="4" w:space="0" w:color="auto"/>
            </w:tcBorders>
            <w:shd w:val="clear" w:color="auto" w:fill="auto"/>
            <w:vAlign w:val="center"/>
          </w:tcPr>
          <w:p w14:paraId="710CEE6B" w14:textId="77777777" w:rsidR="000C27B5" w:rsidRPr="00B906FF" w:rsidRDefault="000C27B5" w:rsidP="002E607D">
            <w:pPr>
              <w:spacing w:after="0" w:line="240" w:lineRule="auto"/>
              <w:ind w:left="-165" w:right="-72"/>
              <w:jc w:val="center"/>
              <w:rPr>
                <w:rFonts w:ascii="Times New Roman" w:eastAsia="Times New Roman" w:hAnsi="Times New Roman" w:cs="Times New Roman"/>
                <w:color w:val="000000"/>
                <w:sz w:val="18"/>
                <w:szCs w:val="18"/>
                <w:lang w:eastAsia="ru-RU"/>
              </w:rPr>
            </w:pPr>
          </w:p>
        </w:tc>
        <w:tc>
          <w:tcPr>
            <w:tcW w:w="854" w:type="pct"/>
            <w:vMerge/>
            <w:tcBorders>
              <w:left w:val="nil"/>
              <w:bottom w:val="single" w:sz="4" w:space="0" w:color="auto"/>
              <w:right w:val="single" w:sz="4" w:space="0" w:color="auto"/>
            </w:tcBorders>
            <w:shd w:val="clear" w:color="auto" w:fill="auto"/>
            <w:vAlign w:val="center"/>
          </w:tcPr>
          <w:p w14:paraId="18236BAB" w14:textId="77777777" w:rsidR="000C27B5" w:rsidRPr="00B906FF" w:rsidRDefault="000C27B5"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0C27B5" w:rsidRPr="00B906FF" w14:paraId="643439BC" w14:textId="77777777" w:rsidTr="00236E26">
        <w:trPr>
          <w:trHeight w:val="62"/>
        </w:trPr>
        <w:tc>
          <w:tcPr>
            <w:tcW w:w="323" w:type="pct"/>
            <w:vMerge/>
            <w:tcBorders>
              <w:top w:val="nil"/>
              <w:left w:val="single" w:sz="4" w:space="0" w:color="auto"/>
              <w:bottom w:val="single" w:sz="4" w:space="0" w:color="auto"/>
              <w:right w:val="single" w:sz="4" w:space="0" w:color="auto"/>
            </w:tcBorders>
            <w:vAlign w:val="center"/>
            <w:hideMark/>
          </w:tcPr>
          <w:p w14:paraId="1B74381D" w14:textId="77777777" w:rsidR="000C27B5" w:rsidRPr="00B906FF" w:rsidRDefault="000C27B5"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14:paraId="54996A74" w14:textId="77777777" w:rsidR="000C27B5" w:rsidRPr="00B906FF" w:rsidRDefault="000C27B5"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14:paraId="1C95CDA4" w14:textId="77777777" w:rsidR="000C27B5" w:rsidRPr="00B906FF" w:rsidRDefault="000C27B5"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vMerge/>
            <w:tcBorders>
              <w:left w:val="nil"/>
              <w:bottom w:val="single" w:sz="4" w:space="0" w:color="auto"/>
              <w:right w:val="single" w:sz="4" w:space="0" w:color="auto"/>
            </w:tcBorders>
            <w:shd w:val="clear" w:color="auto" w:fill="auto"/>
            <w:vAlign w:val="center"/>
            <w:hideMark/>
          </w:tcPr>
          <w:p w14:paraId="39FEDCD4" w14:textId="77777777" w:rsidR="000C27B5" w:rsidRPr="00B906FF" w:rsidRDefault="000C27B5" w:rsidP="000F1F19">
            <w:pPr>
              <w:spacing w:after="0" w:line="240" w:lineRule="auto"/>
              <w:ind w:right="-34"/>
              <w:jc w:val="center"/>
              <w:rPr>
                <w:rFonts w:ascii="Times New Roman" w:eastAsia="Times New Roman" w:hAnsi="Times New Roman" w:cs="Times New Roman"/>
                <w:color w:val="000000"/>
                <w:sz w:val="18"/>
                <w:szCs w:val="18"/>
                <w:lang w:eastAsia="ru-RU"/>
              </w:rPr>
            </w:pPr>
          </w:p>
        </w:tc>
        <w:tc>
          <w:tcPr>
            <w:tcW w:w="1007" w:type="pct"/>
            <w:vMerge/>
            <w:tcBorders>
              <w:top w:val="nil"/>
              <w:left w:val="single" w:sz="4" w:space="0" w:color="auto"/>
              <w:bottom w:val="single" w:sz="4" w:space="0" w:color="000000"/>
              <w:right w:val="single" w:sz="4" w:space="0" w:color="auto"/>
            </w:tcBorders>
            <w:vAlign w:val="center"/>
            <w:hideMark/>
          </w:tcPr>
          <w:p w14:paraId="016A791A" w14:textId="77777777" w:rsidR="000C27B5" w:rsidRPr="00B906FF" w:rsidRDefault="000C27B5"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single" w:sz="4" w:space="0" w:color="auto"/>
              <w:left w:val="nil"/>
              <w:bottom w:val="single" w:sz="4" w:space="0" w:color="auto"/>
              <w:right w:val="single" w:sz="4" w:space="0" w:color="auto"/>
            </w:tcBorders>
            <w:shd w:val="clear" w:color="auto" w:fill="auto"/>
            <w:vAlign w:val="center"/>
            <w:hideMark/>
          </w:tcPr>
          <w:p w14:paraId="6CB483E1" w14:textId="77777777" w:rsidR="000C27B5" w:rsidRPr="00B906FF" w:rsidRDefault="000C27B5"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2012</w:t>
            </w:r>
          </w:p>
        </w:tc>
      </w:tr>
      <w:tr w:rsidR="007F4511" w:rsidRPr="00B906FF" w14:paraId="55E1121F" w14:textId="77777777"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14:paraId="4297D55C" w14:textId="77777777" w:rsidR="007F4511" w:rsidRPr="00B906FF"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B906FF" w14:paraId="708A41AD" w14:textId="77777777"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14:paraId="36811816"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14:paraId="1185E241"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№38-21</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14:paraId="58459E6B"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г. Михайловск, ул. Ленина, 1</w:t>
            </w:r>
          </w:p>
        </w:tc>
        <w:tc>
          <w:tcPr>
            <w:tcW w:w="643" w:type="pct"/>
            <w:tcBorders>
              <w:top w:val="nil"/>
              <w:left w:val="nil"/>
              <w:bottom w:val="single" w:sz="4" w:space="0" w:color="auto"/>
              <w:right w:val="single" w:sz="4" w:space="0" w:color="auto"/>
            </w:tcBorders>
            <w:shd w:val="clear" w:color="auto" w:fill="auto"/>
            <w:vAlign w:val="center"/>
            <w:hideMark/>
          </w:tcPr>
          <w:p w14:paraId="01DB61AA"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ТВГ-2,5</w:t>
            </w:r>
          </w:p>
        </w:tc>
        <w:tc>
          <w:tcPr>
            <w:tcW w:w="1007" w:type="pct"/>
            <w:vMerge w:val="restart"/>
            <w:tcBorders>
              <w:top w:val="nil"/>
              <w:left w:val="single" w:sz="4" w:space="0" w:color="auto"/>
              <w:bottom w:val="single" w:sz="4" w:space="0" w:color="000000"/>
              <w:right w:val="single" w:sz="4" w:space="0" w:color="auto"/>
            </w:tcBorders>
            <w:shd w:val="clear" w:color="auto" w:fill="auto"/>
            <w:vAlign w:val="center"/>
            <w:hideMark/>
          </w:tcPr>
          <w:p w14:paraId="583E74B9" w14:textId="77777777" w:rsidR="009704AC" w:rsidRPr="00B906FF" w:rsidRDefault="009704AC"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5,390</w:t>
            </w:r>
          </w:p>
        </w:tc>
        <w:tc>
          <w:tcPr>
            <w:tcW w:w="854" w:type="pct"/>
            <w:tcBorders>
              <w:top w:val="nil"/>
              <w:left w:val="nil"/>
              <w:bottom w:val="single" w:sz="4" w:space="0" w:color="auto"/>
              <w:right w:val="single" w:sz="4" w:space="0" w:color="auto"/>
            </w:tcBorders>
            <w:shd w:val="clear" w:color="auto" w:fill="auto"/>
            <w:vAlign w:val="center"/>
            <w:hideMark/>
          </w:tcPr>
          <w:p w14:paraId="6F10BF5D"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1977</w:t>
            </w:r>
          </w:p>
        </w:tc>
      </w:tr>
      <w:tr w:rsidR="009704AC" w:rsidRPr="00B906FF" w14:paraId="4A2A773A" w14:textId="77777777"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14:paraId="03068376"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14:paraId="2BEDF1DA"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14:paraId="62640393" w14:textId="77777777" w:rsidR="009704AC" w:rsidRPr="00B906FF"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14:paraId="31EA04E8"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КСВ-1,86</w:t>
            </w:r>
          </w:p>
        </w:tc>
        <w:tc>
          <w:tcPr>
            <w:tcW w:w="1007" w:type="pct"/>
            <w:vMerge/>
            <w:tcBorders>
              <w:top w:val="nil"/>
              <w:left w:val="single" w:sz="4" w:space="0" w:color="auto"/>
              <w:bottom w:val="single" w:sz="4" w:space="0" w:color="000000"/>
              <w:right w:val="single" w:sz="4" w:space="0" w:color="auto"/>
            </w:tcBorders>
            <w:vAlign w:val="center"/>
            <w:hideMark/>
          </w:tcPr>
          <w:p w14:paraId="79CAFE56" w14:textId="77777777" w:rsidR="009704AC" w:rsidRPr="00B906FF"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7B8C2313"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1977</w:t>
            </w:r>
          </w:p>
        </w:tc>
      </w:tr>
      <w:tr w:rsidR="009704AC" w:rsidRPr="00B906FF" w14:paraId="1526D24F" w14:textId="77777777"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14:paraId="5A2CD87E"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14:paraId="057A2D3F"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14:paraId="3B268AB3" w14:textId="77777777" w:rsidR="009704AC" w:rsidRPr="00B906FF"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14:paraId="50A3D370"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КСВ-1,5</w:t>
            </w:r>
          </w:p>
        </w:tc>
        <w:tc>
          <w:tcPr>
            <w:tcW w:w="1007" w:type="pct"/>
            <w:vMerge/>
            <w:tcBorders>
              <w:top w:val="nil"/>
              <w:left w:val="single" w:sz="4" w:space="0" w:color="auto"/>
              <w:bottom w:val="single" w:sz="4" w:space="0" w:color="000000"/>
              <w:right w:val="single" w:sz="4" w:space="0" w:color="auto"/>
            </w:tcBorders>
            <w:vAlign w:val="center"/>
            <w:hideMark/>
          </w:tcPr>
          <w:p w14:paraId="37F3446F" w14:textId="77777777" w:rsidR="009704AC" w:rsidRPr="00B906FF"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0A951A83"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1984</w:t>
            </w:r>
          </w:p>
        </w:tc>
      </w:tr>
      <w:tr w:rsidR="007F4511" w:rsidRPr="00B906FF" w14:paraId="0A2F71D3" w14:textId="77777777"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14:paraId="0D5ED574" w14:textId="77777777" w:rsidR="007F4511" w:rsidRPr="00B906FF"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B906FF" w14:paraId="1CCAD92E" w14:textId="77777777"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14:paraId="592E6559"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21</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14:paraId="63F2DBED"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№38-22</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14:paraId="76EBEFB5"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г. Михайловск, з-д Южный, 1/3</w:t>
            </w:r>
          </w:p>
        </w:tc>
        <w:tc>
          <w:tcPr>
            <w:tcW w:w="643" w:type="pct"/>
            <w:tcBorders>
              <w:top w:val="nil"/>
              <w:left w:val="nil"/>
              <w:bottom w:val="single" w:sz="4" w:space="0" w:color="auto"/>
              <w:right w:val="single" w:sz="4" w:space="0" w:color="auto"/>
            </w:tcBorders>
            <w:shd w:val="clear" w:color="auto" w:fill="auto"/>
            <w:vAlign w:val="center"/>
            <w:hideMark/>
          </w:tcPr>
          <w:p w14:paraId="5457E013"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ТВГ-2,5</w:t>
            </w:r>
          </w:p>
        </w:tc>
        <w:tc>
          <w:tcPr>
            <w:tcW w:w="1007" w:type="pct"/>
            <w:vMerge w:val="restart"/>
            <w:tcBorders>
              <w:top w:val="nil"/>
              <w:left w:val="single" w:sz="4" w:space="0" w:color="auto"/>
              <w:bottom w:val="single" w:sz="4" w:space="0" w:color="auto"/>
              <w:right w:val="single" w:sz="4" w:space="0" w:color="auto"/>
            </w:tcBorders>
            <w:shd w:val="clear" w:color="auto" w:fill="auto"/>
            <w:vAlign w:val="center"/>
            <w:hideMark/>
          </w:tcPr>
          <w:p w14:paraId="4A3C1357" w14:textId="77777777" w:rsidR="009704AC" w:rsidRPr="00B906FF" w:rsidRDefault="009704AC"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5,000</w:t>
            </w:r>
          </w:p>
        </w:tc>
        <w:tc>
          <w:tcPr>
            <w:tcW w:w="854" w:type="pct"/>
            <w:tcBorders>
              <w:top w:val="nil"/>
              <w:left w:val="nil"/>
              <w:bottom w:val="single" w:sz="4" w:space="0" w:color="auto"/>
              <w:right w:val="single" w:sz="4" w:space="0" w:color="auto"/>
            </w:tcBorders>
            <w:shd w:val="clear" w:color="auto" w:fill="auto"/>
            <w:vAlign w:val="center"/>
            <w:hideMark/>
          </w:tcPr>
          <w:p w14:paraId="7DBED3A8"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1980</w:t>
            </w:r>
          </w:p>
        </w:tc>
      </w:tr>
      <w:tr w:rsidR="009704AC" w:rsidRPr="00B906FF" w14:paraId="5D316F68" w14:textId="77777777"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14:paraId="2CFA8B02"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14:paraId="22B3A8A4" w14:textId="77777777" w:rsidR="009704AC" w:rsidRPr="00B906FF" w:rsidRDefault="009704AC" w:rsidP="002E607D">
            <w:pPr>
              <w:spacing w:after="0" w:line="240" w:lineRule="auto"/>
              <w:ind w:left="-142"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14:paraId="6159580B" w14:textId="77777777" w:rsidR="009704AC" w:rsidRPr="00B906FF"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14:paraId="3B938E3D"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ТВГ-2,5</w:t>
            </w:r>
          </w:p>
        </w:tc>
        <w:tc>
          <w:tcPr>
            <w:tcW w:w="1007" w:type="pct"/>
            <w:vMerge/>
            <w:tcBorders>
              <w:top w:val="nil"/>
              <w:left w:val="single" w:sz="4" w:space="0" w:color="auto"/>
              <w:bottom w:val="single" w:sz="4" w:space="0" w:color="auto"/>
              <w:right w:val="single" w:sz="4" w:space="0" w:color="auto"/>
            </w:tcBorders>
            <w:vAlign w:val="center"/>
            <w:hideMark/>
          </w:tcPr>
          <w:p w14:paraId="26C497BF" w14:textId="77777777" w:rsidR="009704AC" w:rsidRPr="00B906FF" w:rsidRDefault="009704AC" w:rsidP="002E607D">
            <w:pPr>
              <w:spacing w:after="0" w:line="240" w:lineRule="auto"/>
              <w:ind w:left="-165" w:right="-72"/>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5EFE4F34"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1980</w:t>
            </w:r>
          </w:p>
        </w:tc>
      </w:tr>
      <w:tr w:rsidR="007F4511" w:rsidRPr="00B906FF" w14:paraId="29C73326" w14:textId="77777777" w:rsidTr="007F4511">
        <w:trPr>
          <w:trHeight w:val="20"/>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14:paraId="4C8BC9BD" w14:textId="77777777" w:rsidR="007F4511" w:rsidRPr="00B906FF" w:rsidRDefault="007F4511" w:rsidP="002E607D">
            <w:pPr>
              <w:spacing w:after="0" w:line="240" w:lineRule="auto"/>
              <w:ind w:right="-108"/>
              <w:jc w:val="center"/>
              <w:rPr>
                <w:rFonts w:ascii="Times New Roman" w:eastAsia="Times New Roman" w:hAnsi="Times New Roman" w:cs="Times New Roman"/>
                <w:color w:val="000000"/>
                <w:sz w:val="18"/>
                <w:szCs w:val="18"/>
                <w:lang w:eastAsia="ru-RU"/>
              </w:rPr>
            </w:pPr>
          </w:p>
        </w:tc>
      </w:tr>
      <w:tr w:rsidR="009704AC" w:rsidRPr="00B906FF" w14:paraId="72E69936" w14:textId="77777777" w:rsidTr="007F4511">
        <w:trPr>
          <w:trHeight w:val="2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14:paraId="5A020A53"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22</w:t>
            </w:r>
          </w:p>
        </w:tc>
        <w:tc>
          <w:tcPr>
            <w:tcW w:w="1042" w:type="pct"/>
            <w:vMerge w:val="restart"/>
            <w:tcBorders>
              <w:top w:val="nil"/>
              <w:left w:val="single" w:sz="4" w:space="0" w:color="auto"/>
              <w:bottom w:val="single" w:sz="4" w:space="0" w:color="auto"/>
              <w:right w:val="single" w:sz="4" w:space="0" w:color="auto"/>
            </w:tcBorders>
            <w:shd w:val="clear" w:color="auto" w:fill="auto"/>
            <w:vAlign w:val="center"/>
            <w:hideMark/>
          </w:tcPr>
          <w:p w14:paraId="1B5303F9" w14:textId="77777777" w:rsidR="009704AC" w:rsidRPr="00B906FF" w:rsidRDefault="009704AC" w:rsidP="002E607D">
            <w:pPr>
              <w:spacing w:after="0" w:line="240" w:lineRule="auto"/>
              <w:ind w:left="-142" w:right="-28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№38-23</w:t>
            </w:r>
          </w:p>
        </w:tc>
        <w:tc>
          <w:tcPr>
            <w:tcW w:w="1131" w:type="pct"/>
            <w:vMerge w:val="restart"/>
            <w:tcBorders>
              <w:top w:val="nil"/>
              <w:left w:val="single" w:sz="4" w:space="0" w:color="auto"/>
              <w:bottom w:val="single" w:sz="4" w:space="0" w:color="auto"/>
              <w:right w:val="single" w:sz="4" w:space="0" w:color="auto"/>
            </w:tcBorders>
            <w:shd w:val="clear" w:color="auto" w:fill="auto"/>
            <w:vAlign w:val="center"/>
            <w:hideMark/>
          </w:tcPr>
          <w:p w14:paraId="5ACC178F"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с. Казинка, ул. Ленина, 71-е</w:t>
            </w:r>
          </w:p>
        </w:tc>
        <w:tc>
          <w:tcPr>
            <w:tcW w:w="643" w:type="pct"/>
            <w:tcBorders>
              <w:top w:val="nil"/>
              <w:left w:val="nil"/>
              <w:bottom w:val="single" w:sz="4" w:space="0" w:color="auto"/>
              <w:right w:val="single" w:sz="4" w:space="0" w:color="auto"/>
            </w:tcBorders>
            <w:shd w:val="clear" w:color="auto" w:fill="auto"/>
            <w:vAlign w:val="center"/>
            <w:hideMark/>
          </w:tcPr>
          <w:p w14:paraId="62B0BA50"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ТВГ-0,75</w:t>
            </w:r>
          </w:p>
        </w:tc>
        <w:tc>
          <w:tcPr>
            <w:tcW w:w="1007" w:type="pct"/>
            <w:vMerge w:val="restart"/>
            <w:tcBorders>
              <w:top w:val="nil"/>
              <w:left w:val="single" w:sz="4" w:space="0" w:color="auto"/>
              <w:bottom w:val="single" w:sz="4" w:space="0" w:color="auto"/>
              <w:right w:val="single" w:sz="4" w:space="0" w:color="auto"/>
            </w:tcBorders>
            <w:shd w:val="clear" w:color="auto" w:fill="auto"/>
            <w:vAlign w:val="center"/>
            <w:hideMark/>
          </w:tcPr>
          <w:p w14:paraId="30E88873" w14:textId="77777777" w:rsidR="009704AC" w:rsidRPr="00B906FF" w:rsidRDefault="009704AC" w:rsidP="002E607D">
            <w:pPr>
              <w:spacing w:after="0" w:line="240" w:lineRule="auto"/>
              <w:ind w:left="-165" w:right="-72"/>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1,610</w:t>
            </w:r>
          </w:p>
        </w:tc>
        <w:tc>
          <w:tcPr>
            <w:tcW w:w="854" w:type="pct"/>
            <w:tcBorders>
              <w:top w:val="nil"/>
              <w:left w:val="nil"/>
              <w:bottom w:val="single" w:sz="4" w:space="0" w:color="auto"/>
              <w:right w:val="single" w:sz="4" w:space="0" w:color="auto"/>
            </w:tcBorders>
            <w:shd w:val="clear" w:color="auto" w:fill="auto"/>
            <w:vAlign w:val="center"/>
            <w:hideMark/>
          </w:tcPr>
          <w:p w14:paraId="63C76124"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1965</w:t>
            </w:r>
          </w:p>
        </w:tc>
      </w:tr>
      <w:tr w:rsidR="009704AC" w:rsidRPr="00B906FF" w14:paraId="6CED3C98" w14:textId="77777777" w:rsidTr="007F4511">
        <w:trPr>
          <w:trHeight w:val="20"/>
        </w:trPr>
        <w:tc>
          <w:tcPr>
            <w:tcW w:w="323" w:type="pct"/>
            <w:vMerge/>
            <w:tcBorders>
              <w:top w:val="nil"/>
              <w:left w:val="single" w:sz="4" w:space="0" w:color="auto"/>
              <w:bottom w:val="single" w:sz="4" w:space="0" w:color="auto"/>
              <w:right w:val="single" w:sz="4" w:space="0" w:color="auto"/>
            </w:tcBorders>
            <w:vAlign w:val="center"/>
            <w:hideMark/>
          </w:tcPr>
          <w:p w14:paraId="1390A57B" w14:textId="77777777" w:rsidR="009704AC" w:rsidRPr="00B906FF" w:rsidRDefault="009704AC" w:rsidP="00D97653">
            <w:pPr>
              <w:spacing w:after="0" w:line="240" w:lineRule="auto"/>
              <w:ind w:right="-284"/>
              <w:rPr>
                <w:rFonts w:ascii="Times New Roman" w:eastAsia="Times New Roman" w:hAnsi="Times New Roman" w:cs="Times New Roman"/>
                <w:color w:val="000000"/>
                <w:sz w:val="18"/>
                <w:szCs w:val="18"/>
                <w:lang w:eastAsia="ru-RU"/>
              </w:rPr>
            </w:pPr>
          </w:p>
        </w:tc>
        <w:tc>
          <w:tcPr>
            <w:tcW w:w="1042" w:type="pct"/>
            <w:vMerge/>
            <w:tcBorders>
              <w:top w:val="nil"/>
              <w:left w:val="single" w:sz="4" w:space="0" w:color="auto"/>
              <w:bottom w:val="single" w:sz="4" w:space="0" w:color="auto"/>
              <w:right w:val="single" w:sz="4" w:space="0" w:color="auto"/>
            </w:tcBorders>
            <w:vAlign w:val="center"/>
            <w:hideMark/>
          </w:tcPr>
          <w:p w14:paraId="2F2912B6" w14:textId="77777777" w:rsidR="009704AC" w:rsidRPr="00B906FF" w:rsidRDefault="009704AC" w:rsidP="00D97653">
            <w:pPr>
              <w:spacing w:after="0" w:line="240" w:lineRule="auto"/>
              <w:ind w:right="-284"/>
              <w:rPr>
                <w:rFonts w:ascii="Times New Roman" w:eastAsia="Times New Roman" w:hAnsi="Times New Roman" w:cs="Times New Roman"/>
                <w:color w:val="000000"/>
                <w:sz w:val="18"/>
                <w:szCs w:val="18"/>
                <w:lang w:eastAsia="ru-RU"/>
              </w:rPr>
            </w:pPr>
          </w:p>
        </w:tc>
        <w:tc>
          <w:tcPr>
            <w:tcW w:w="1131" w:type="pct"/>
            <w:vMerge/>
            <w:tcBorders>
              <w:top w:val="nil"/>
              <w:left w:val="single" w:sz="4" w:space="0" w:color="auto"/>
              <w:bottom w:val="single" w:sz="4" w:space="0" w:color="auto"/>
              <w:right w:val="single" w:sz="4" w:space="0" w:color="auto"/>
            </w:tcBorders>
            <w:vAlign w:val="center"/>
            <w:hideMark/>
          </w:tcPr>
          <w:p w14:paraId="55BF9E57" w14:textId="77777777" w:rsidR="009704AC" w:rsidRPr="00B906FF" w:rsidRDefault="009704AC" w:rsidP="000F1F19">
            <w:pPr>
              <w:spacing w:after="0" w:line="240" w:lineRule="auto"/>
              <w:ind w:right="-34"/>
              <w:rPr>
                <w:rFonts w:ascii="Times New Roman" w:eastAsia="Times New Roman" w:hAnsi="Times New Roman" w:cs="Times New Roman"/>
                <w:color w:val="000000"/>
                <w:sz w:val="18"/>
                <w:szCs w:val="18"/>
                <w:lang w:eastAsia="ru-RU"/>
              </w:rPr>
            </w:pPr>
          </w:p>
        </w:tc>
        <w:tc>
          <w:tcPr>
            <w:tcW w:w="643" w:type="pct"/>
            <w:tcBorders>
              <w:top w:val="nil"/>
              <w:left w:val="nil"/>
              <w:bottom w:val="single" w:sz="4" w:space="0" w:color="auto"/>
              <w:right w:val="single" w:sz="4" w:space="0" w:color="auto"/>
            </w:tcBorders>
            <w:shd w:val="clear" w:color="auto" w:fill="auto"/>
            <w:vAlign w:val="center"/>
            <w:hideMark/>
          </w:tcPr>
          <w:p w14:paraId="332A61B9" w14:textId="77777777" w:rsidR="009704AC" w:rsidRPr="00B906FF" w:rsidRDefault="009704AC" w:rsidP="000F1F19">
            <w:pPr>
              <w:spacing w:after="0" w:line="240" w:lineRule="auto"/>
              <w:ind w:right="-34"/>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КСВ-1</w:t>
            </w:r>
          </w:p>
        </w:tc>
        <w:tc>
          <w:tcPr>
            <w:tcW w:w="1007" w:type="pct"/>
            <w:vMerge/>
            <w:tcBorders>
              <w:top w:val="nil"/>
              <w:left w:val="single" w:sz="4" w:space="0" w:color="auto"/>
              <w:bottom w:val="single" w:sz="4" w:space="0" w:color="auto"/>
              <w:right w:val="single" w:sz="4" w:space="0" w:color="auto"/>
            </w:tcBorders>
            <w:vAlign w:val="center"/>
            <w:hideMark/>
          </w:tcPr>
          <w:p w14:paraId="7BF3C22E" w14:textId="77777777" w:rsidR="009704AC" w:rsidRPr="00B906FF" w:rsidRDefault="009704AC" w:rsidP="00D97653">
            <w:pPr>
              <w:spacing w:after="0" w:line="240" w:lineRule="auto"/>
              <w:ind w:right="-284"/>
              <w:rPr>
                <w:rFonts w:ascii="Times New Roman" w:eastAsia="Times New Roman" w:hAnsi="Times New Roman" w:cs="Times New Roman"/>
                <w:color w:val="000000"/>
                <w:sz w:val="18"/>
                <w:szCs w:val="18"/>
                <w:lang w:eastAsia="ru-RU"/>
              </w:rPr>
            </w:pPr>
          </w:p>
        </w:tc>
        <w:tc>
          <w:tcPr>
            <w:tcW w:w="854" w:type="pct"/>
            <w:tcBorders>
              <w:top w:val="nil"/>
              <w:left w:val="nil"/>
              <w:bottom w:val="single" w:sz="4" w:space="0" w:color="auto"/>
              <w:right w:val="single" w:sz="4" w:space="0" w:color="auto"/>
            </w:tcBorders>
            <w:shd w:val="clear" w:color="auto" w:fill="auto"/>
            <w:vAlign w:val="center"/>
            <w:hideMark/>
          </w:tcPr>
          <w:p w14:paraId="516D65F5" w14:textId="77777777" w:rsidR="009704AC" w:rsidRPr="00B906FF" w:rsidRDefault="009704AC" w:rsidP="002E607D">
            <w:pPr>
              <w:spacing w:after="0" w:line="240" w:lineRule="auto"/>
              <w:ind w:right="-108"/>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1965</w:t>
            </w:r>
          </w:p>
        </w:tc>
      </w:tr>
    </w:tbl>
    <w:bookmarkEnd w:id="162"/>
    <w:p w14:paraId="36A0C31F" w14:textId="77777777" w:rsidR="00AE5966" w:rsidRPr="00B906FF" w:rsidRDefault="000F03BC" w:rsidP="00052A91">
      <w:pPr>
        <w:autoSpaceDE w:val="0"/>
        <w:autoSpaceDN w:val="0"/>
        <w:adjustRightInd w:val="0"/>
        <w:spacing w:after="0"/>
        <w:ind w:right="-284" w:firstLine="709"/>
        <w:jc w:val="both"/>
        <w:rPr>
          <w:rFonts w:ascii="Times New Roman" w:hAnsi="Times New Roman" w:cs="Times New Roman"/>
          <w:color w:val="000000"/>
          <w:sz w:val="28"/>
          <w:szCs w:val="28"/>
        </w:rPr>
      </w:pPr>
      <w:r w:rsidRPr="00B906FF">
        <w:rPr>
          <w:rFonts w:ascii="Times New Roman" w:hAnsi="Times New Roman" w:cs="Times New Roman"/>
          <w:color w:val="000000"/>
          <w:sz w:val="28"/>
          <w:szCs w:val="28"/>
        </w:rPr>
        <w:t>Данные по паспортному значению назначенного срока службы котлов отсутствуют.</w:t>
      </w:r>
      <w:r w:rsidR="00AE5966" w:rsidRPr="00B906FF">
        <w:rPr>
          <w:rFonts w:ascii="Times New Roman" w:hAnsi="Times New Roman" w:cs="Times New Roman"/>
          <w:color w:val="000000"/>
          <w:sz w:val="28"/>
          <w:szCs w:val="28"/>
        </w:rPr>
        <w:t xml:space="preserve"> Н</w:t>
      </w:r>
      <w:r w:rsidRPr="00B906FF">
        <w:rPr>
          <w:rFonts w:ascii="Times New Roman" w:hAnsi="Times New Roman" w:cs="Times New Roman"/>
          <w:color w:val="000000"/>
          <w:sz w:val="28"/>
          <w:szCs w:val="28"/>
        </w:rPr>
        <w:t>а данный момент котельное оборудование с выработанным парковым ресурсом, но прошедшее техническое освидетельствование и диагностирование, эк</w:t>
      </w:r>
      <w:r w:rsidR="00F05493" w:rsidRPr="00B906FF">
        <w:rPr>
          <w:rFonts w:ascii="Times New Roman" w:hAnsi="Times New Roman" w:cs="Times New Roman"/>
          <w:color w:val="000000"/>
          <w:sz w:val="28"/>
          <w:szCs w:val="28"/>
        </w:rPr>
        <w:t>сплуатируется в рабочем режиме</w:t>
      </w:r>
      <w:bookmarkStart w:id="163" w:name="_Toc4414562"/>
      <w:bookmarkStart w:id="164" w:name="_Toc4493566"/>
      <w:r w:rsidR="00AE5966" w:rsidRPr="00B906FF">
        <w:rPr>
          <w:rFonts w:ascii="Times New Roman" w:hAnsi="Times New Roman" w:cs="Times New Roman"/>
          <w:color w:val="000000"/>
          <w:sz w:val="28"/>
          <w:szCs w:val="28"/>
        </w:rPr>
        <w:t>.</w:t>
      </w:r>
    </w:p>
    <w:p w14:paraId="506A56A0" w14:textId="77777777" w:rsidR="00AE5966" w:rsidRPr="00B906FF" w:rsidRDefault="00AE5966" w:rsidP="00052A91">
      <w:pPr>
        <w:autoSpaceDE w:val="0"/>
        <w:autoSpaceDN w:val="0"/>
        <w:adjustRightInd w:val="0"/>
        <w:spacing w:after="0"/>
        <w:ind w:right="-284" w:firstLine="708"/>
        <w:jc w:val="both"/>
        <w:rPr>
          <w:rFonts w:ascii="Times New Roman" w:hAnsi="Times New Roman" w:cs="Times New Roman"/>
          <w:sz w:val="28"/>
          <w:szCs w:val="28"/>
        </w:rPr>
      </w:pPr>
    </w:p>
    <w:p w14:paraId="1A8A1437" w14:textId="77777777" w:rsidR="000F03BC" w:rsidRPr="00B906FF" w:rsidRDefault="000F03BC" w:rsidP="00A10088">
      <w:pPr>
        <w:pStyle w:val="2fd"/>
        <w:spacing w:after="0" w:line="276" w:lineRule="auto"/>
        <w:ind w:right="-284"/>
        <w:rPr>
          <w:rFonts w:ascii="Times New Roman" w:hAnsi="Times New Roman" w:cs="Times New Roman"/>
        </w:rPr>
      </w:pPr>
      <w:bookmarkStart w:id="165" w:name="_Toc197503791"/>
      <w:r w:rsidRPr="00B906FF">
        <w:rPr>
          <w:rFonts w:ascii="Times New Roman" w:hAnsi="Times New Roman" w:cs="Times New Roman"/>
        </w:rPr>
        <w:t>2.</w:t>
      </w:r>
      <w:r w:rsidR="003A5B68" w:rsidRPr="00B906FF">
        <w:rPr>
          <w:rFonts w:ascii="Times New Roman" w:hAnsi="Times New Roman" w:cs="Times New Roman"/>
        </w:rPr>
        <w:t>7</w:t>
      </w:r>
      <w:r w:rsidRPr="00B906FF">
        <w:rPr>
          <w:rFonts w:ascii="Times New Roman" w:hAnsi="Times New Roman" w:cs="Times New Roman"/>
        </w:rPr>
        <w:t xml:space="preserve"> Схемы выдачи тепловой мощности</w:t>
      </w:r>
      <w:bookmarkEnd w:id="163"/>
      <w:bookmarkEnd w:id="164"/>
      <w:bookmarkEnd w:id="165"/>
    </w:p>
    <w:p w14:paraId="3E363E86" w14:textId="77777777" w:rsidR="00AE5966" w:rsidRPr="00B906FF" w:rsidRDefault="00AE5966"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Среди котельных </w:t>
      </w:r>
      <w:r w:rsidR="00BC32CF" w:rsidRPr="00B906FF">
        <w:rPr>
          <w:rFonts w:ascii="Times New Roman" w:hAnsi="Times New Roman"/>
          <w:sz w:val="28"/>
          <w:szCs w:val="28"/>
        </w:rPr>
        <w:t>Шпаковск</w:t>
      </w:r>
      <w:r w:rsidR="00A527AA" w:rsidRPr="00B906FF">
        <w:rPr>
          <w:rFonts w:ascii="Times New Roman" w:hAnsi="Times New Roman"/>
          <w:sz w:val="28"/>
          <w:szCs w:val="28"/>
        </w:rPr>
        <w:t>ого</w:t>
      </w:r>
      <w:r w:rsidR="00BC32CF" w:rsidRPr="00B906FF">
        <w:rPr>
          <w:rFonts w:ascii="Times New Roman" w:hAnsi="Times New Roman"/>
          <w:sz w:val="28"/>
          <w:szCs w:val="28"/>
        </w:rPr>
        <w:t xml:space="preserve"> филиал</w:t>
      </w:r>
      <w:r w:rsidR="00A527AA" w:rsidRPr="00B906FF">
        <w:rPr>
          <w:rFonts w:ascii="Times New Roman" w:hAnsi="Times New Roman"/>
          <w:sz w:val="28"/>
          <w:szCs w:val="28"/>
        </w:rPr>
        <w:t>а</w:t>
      </w:r>
      <w:r w:rsidR="00BC32CF" w:rsidRPr="00B906FF">
        <w:rPr>
          <w:rFonts w:ascii="Times New Roman" w:hAnsi="Times New Roman"/>
          <w:sz w:val="28"/>
          <w:szCs w:val="28"/>
        </w:rPr>
        <w:t xml:space="preserve"> ГУП СК «Крайтеплоэнерго»</w:t>
      </w:r>
      <w:r w:rsidRPr="00B906FF">
        <w:rPr>
          <w:rFonts w:ascii="Times New Roman" w:hAnsi="Times New Roman"/>
          <w:sz w:val="28"/>
          <w:szCs w:val="28"/>
        </w:rPr>
        <w:t xml:space="preserve"> можно выделить следующие группы по типу тепловых схем:</w:t>
      </w:r>
    </w:p>
    <w:p w14:paraId="42096B87" w14:textId="77777777" w:rsidR="000F03BC" w:rsidRPr="00B906FF" w:rsidRDefault="00AE5966"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1)</w:t>
      </w:r>
      <w:r w:rsidR="000F03BC" w:rsidRPr="00B906FF">
        <w:rPr>
          <w:rFonts w:ascii="Times New Roman" w:hAnsi="Times New Roman"/>
          <w:sz w:val="28"/>
          <w:szCs w:val="28"/>
        </w:rPr>
        <w:t xml:space="preserve"> обратная сетевая вода от потребителей поступает в котельную, сетевыми насосами подается в котлы, где подогревается и подается потребителю, т.е. </w:t>
      </w:r>
      <w:r w:rsidR="000F03BC" w:rsidRPr="00B906FF">
        <w:rPr>
          <w:rFonts w:ascii="Times New Roman" w:hAnsi="Times New Roman"/>
          <w:sz w:val="28"/>
          <w:szCs w:val="28"/>
        </w:rPr>
        <w:lastRenderedPageBreak/>
        <w:t>имеется один контур теплоносителя, который циркулирует по схеме: котел – тепловые сети – системы теплопотребления абонентов. Для восполнения утечек в сеть добавляется химически очищенная вода.</w:t>
      </w:r>
    </w:p>
    <w:p w14:paraId="7E6EF381" w14:textId="77777777" w:rsidR="000F03BC" w:rsidRPr="00B906FF" w:rsidRDefault="00AE5966"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2) О</w:t>
      </w:r>
      <w:r w:rsidR="000F03BC" w:rsidRPr="00B906FF">
        <w:rPr>
          <w:rFonts w:ascii="Times New Roman" w:hAnsi="Times New Roman"/>
          <w:sz w:val="28"/>
          <w:szCs w:val="28"/>
        </w:rPr>
        <w:t>тпуск тепла на отопление осуществляется по 2-х контурной схеме теплоснабжения. 1-й контур: котел – котловой насос – теплообменник сетевой и ГВС. 2-й контур: сетевые насосы, насосы ГВС – теплообменник сетевой и ГВС – тепловые сети и сети ГВС – системы потребителей. Система теплоснабжения подпитывается химически очищенной водой, подпитка системы ГВС осуществляется водопроводной водой.</w:t>
      </w:r>
    </w:p>
    <w:p w14:paraId="0180976D" w14:textId="77777777" w:rsidR="00FA03BF" w:rsidRPr="00B906FF" w:rsidRDefault="00FA03BF" w:rsidP="000C27B5">
      <w:pPr>
        <w:pStyle w:val="affff1"/>
        <w:spacing w:after="0" w:line="276" w:lineRule="auto"/>
        <w:ind w:right="-284"/>
        <w:rPr>
          <w:rFonts w:ascii="Times New Roman" w:hAnsi="Times New Roman"/>
          <w:sz w:val="28"/>
          <w:szCs w:val="28"/>
        </w:rPr>
      </w:pPr>
    </w:p>
    <w:p w14:paraId="3D3DD1F1" w14:textId="77777777" w:rsidR="000F03BC" w:rsidRPr="00B906FF" w:rsidRDefault="00D90F9D" w:rsidP="000C27B5">
      <w:pPr>
        <w:pStyle w:val="2fd"/>
        <w:spacing w:after="0" w:line="276" w:lineRule="auto"/>
        <w:ind w:right="-284"/>
        <w:rPr>
          <w:rFonts w:ascii="Times New Roman" w:hAnsi="Times New Roman" w:cs="Times New Roman"/>
        </w:rPr>
      </w:pPr>
      <w:bookmarkStart w:id="166" w:name="_Toc4414564"/>
      <w:bookmarkStart w:id="167" w:name="_Toc4493568"/>
      <w:bookmarkStart w:id="168" w:name="_Toc197503792"/>
      <w:r w:rsidRPr="00B906FF">
        <w:rPr>
          <w:rFonts w:ascii="Times New Roman" w:hAnsi="Times New Roman" w:cs="Times New Roman"/>
        </w:rPr>
        <w:t>2.</w:t>
      </w:r>
      <w:r w:rsidR="003A5B68" w:rsidRPr="00B906FF">
        <w:rPr>
          <w:rFonts w:ascii="Times New Roman" w:hAnsi="Times New Roman" w:cs="Times New Roman"/>
        </w:rPr>
        <w:t>8</w:t>
      </w:r>
      <w:r w:rsidR="000F03BC" w:rsidRPr="00B906FF">
        <w:rPr>
          <w:rFonts w:ascii="Times New Roman" w:hAnsi="Times New Roman" w:cs="Times New Roman"/>
        </w:rPr>
        <w:t xml:space="preserve"> Способы регулирования отпуска тепловой энергии от источников тепловой энергии с обоснованием выбора графика изменения температуры и расхода теплоносителя в зависимости от температуры наружного воздуха</w:t>
      </w:r>
      <w:bookmarkEnd w:id="166"/>
      <w:bookmarkEnd w:id="167"/>
      <w:bookmarkEnd w:id="168"/>
    </w:p>
    <w:p w14:paraId="07ABDDE0" w14:textId="77777777" w:rsidR="00AF219F" w:rsidRPr="00B906FF" w:rsidRDefault="00AF219F" w:rsidP="00052A91">
      <w:pPr>
        <w:widowControl w:val="0"/>
        <w:spacing w:after="0"/>
        <w:ind w:right="-284" w:firstLine="709"/>
        <w:jc w:val="both"/>
        <w:rPr>
          <w:rFonts w:ascii="Times New Roman" w:eastAsiaTheme="minorHAnsi" w:hAnsi="Times New Roman" w:cs="Times New Roman"/>
          <w:color w:val="000000"/>
          <w:sz w:val="28"/>
          <w:szCs w:val="28"/>
          <w:shd w:val="clear" w:color="auto" w:fill="FFFFFF"/>
        </w:rPr>
      </w:pPr>
      <w:r w:rsidRPr="00B906FF">
        <w:rPr>
          <w:rFonts w:ascii="Times New Roman" w:eastAsiaTheme="minorHAnsi" w:hAnsi="Times New Roman" w:cs="Times New Roman"/>
          <w:color w:val="000000"/>
          <w:sz w:val="28"/>
          <w:szCs w:val="28"/>
          <w:shd w:val="clear" w:color="auto" w:fill="FFFFFF"/>
        </w:rPr>
        <w:t xml:space="preserve">На всех котельных </w:t>
      </w:r>
      <w:r w:rsidR="00BC32CF" w:rsidRPr="00B906FF">
        <w:rPr>
          <w:rFonts w:ascii="Times New Roman" w:eastAsiaTheme="minorHAnsi" w:hAnsi="Times New Roman" w:cs="Times New Roman"/>
          <w:color w:val="000000"/>
          <w:sz w:val="28"/>
          <w:szCs w:val="28"/>
          <w:shd w:val="clear" w:color="auto" w:fill="FFFFFF"/>
        </w:rPr>
        <w:t>Шпаковск</w:t>
      </w:r>
      <w:r w:rsidR="000C27B5" w:rsidRPr="00B906FF">
        <w:rPr>
          <w:rFonts w:ascii="Times New Roman" w:eastAsiaTheme="minorHAnsi" w:hAnsi="Times New Roman" w:cs="Times New Roman"/>
          <w:color w:val="000000"/>
          <w:sz w:val="28"/>
          <w:szCs w:val="28"/>
          <w:shd w:val="clear" w:color="auto" w:fill="FFFFFF"/>
        </w:rPr>
        <w:t>ого</w:t>
      </w:r>
      <w:r w:rsidR="00BC32CF" w:rsidRPr="00B906FF">
        <w:rPr>
          <w:rFonts w:ascii="Times New Roman" w:eastAsiaTheme="minorHAnsi" w:hAnsi="Times New Roman" w:cs="Times New Roman"/>
          <w:color w:val="000000"/>
          <w:sz w:val="28"/>
          <w:szCs w:val="28"/>
          <w:shd w:val="clear" w:color="auto" w:fill="FFFFFF"/>
        </w:rPr>
        <w:t xml:space="preserve"> филиал</w:t>
      </w:r>
      <w:r w:rsidR="000C27B5" w:rsidRPr="00B906FF">
        <w:rPr>
          <w:rFonts w:ascii="Times New Roman" w:eastAsiaTheme="minorHAnsi" w:hAnsi="Times New Roman" w:cs="Times New Roman"/>
          <w:color w:val="000000"/>
          <w:sz w:val="28"/>
          <w:szCs w:val="28"/>
          <w:shd w:val="clear" w:color="auto" w:fill="FFFFFF"/>
        </w:rPr>
        <w:t>а</w:t>
      </w:r>
      <w:r w:rsidR="00BC32CF" w:rsidRPr="00B906FF">
        <w:rPr>
          <w:rFonts w:ascii="Times New Roman" w:eastAsiaTheme="minorHAnsi" w:hAnsi="Times New Roman" w:cs="Times New Roman"/>
          <w:color w:val="000000"/>
          <w:sz w:val="28"/>
          <w:szCs w:val="28"/>
          <w:shd w:val="clear" w:color="auto" w:fill="FFFFFF"/>
        </w:rPr>
        <w:t xml:space="preserve"> ГУП СК «Крайтеплоэнерго»</w:t>
      </w:r>
      <w:r w:rsidR="000C27B5" w:rsidRPr="00B906FF">
        <w:rPr>
          <w:rFonts w:ascii="Times New Roman" w:eastAsiaTheme="minorHAnsi" w:hAnsi="Times New Roman" w:cs="Times New Roman"/>
          <w:color w:val="000000"/>
          <w:sz w:val="28"/>
          <w:szCs w:val="28"/>
          <w:shd w:val="clear" w:color="auto" w:fill="FFFFFF"/>
        </w:rPr>
        <w:t xml:space="preserve"> </w:t>
      </w:r>
      <w:r w:rsidRPr="00B906FF">
        <w:rPr>
          <w:rFonts w:ascii="Times New Roman" w:eastAsiaTheme="minorHAnsi" w:hAnsi="Times New Roman" w:cs="Times New Roman"/>
          <w:color w:val="000000"/>
          <w:sz w:val="28"/>
          <w:szCs w:val="28"/>
          <w:shd w:val="clear" w:color="auto" w:fill="FFFFFF"/>
        </w:rPr>
        <w:t>предусмотрен качественный способ регулирования.</w:t>
      </w:r>
    </w:p>
    <w:p w14:paraId="676B98B7" w14:textId="77777777" w:rsidR="00AF219F" w:rsidRPr="00B906FF" w:rsidRDefault="000F03BC" w:rsidP="00052A91">
      <w:pPr>
        <w:widowControl w:val="0"/>
        <w:spacing w:after="0"/>
        <w:ind w:right="-284" w:firstLine="709"/>
        <w:jc w:val="both"/>
        <w:rPr>
          <w:rFonts w:ascii="Times New Roman" w:eastAsiaTheme="minorHAnsi" w:hAnsi="Times New Roman" w:cs="Times New Roman"/>
          <w:color w:val="000000"/>
          <w:sz w:val="28"/>
          <w:szCs w:val="28"/>
          <w:shd w:val="clear" w:color="auto" w:fill="FFFFFF"/>
        </w:rPr>
      </w:pPr>
      <w:r w:rsidRPr="00B906FF">
        <w:rPr>
          <w:rFonts w:ascii="Times New Roman" w:eastAsiaTheme="minorHAnsi" w:hAnsi="Times New Roman" w:cs="Times New Roman"/>
          <w:color w:val="000000"/>
          <w:sz w:val="28"/>
          <w:szCs w:val="28"/>
          <w:shd w:val="clear" w:color="auto" w:fill="FFFFFF"/>
        </w:rPr>
        <w:t>Проектный температурный график по зонам теплоснабжения для котельн</w:t>
      </w:r>
      <w:r w:rsidR="00AF219F" w:rsidRPr="00B906FF">
        <w:rPr>
          <w:rFonts w:ascii="Times New Roman" w:eastAsiaTheme="minorHAnsi" w:hAnsi="Times New Roman" w:cs="Times New Roman"/>
          <w:color w:val="000000"/>
          <w:sz w:val="28"/>
          <w:szCs w:val="28"/>
          <w:shd w:val="clear" w:color="auto" w:fill="FFFFFF"/>
        </w:rPr>
        <w:t>ых</w:t>
      </w:r>
      <w:r w:rsidR="000C27B5" w:rsidRPr="00B906FF">
        <w:rPr>
          <w:rFonts w:ascii="Times New Roman" w:eastAsiaTheme="minorHAnsi" w:hAnsi="Times New Roman" w:cs="Times New Roman"/>
          <w:color w:val="000000"/>
          <w:sz w:val="28"/>
          <w:szCs w:val="28"/>
          <w:shd w:val="clear" w:color="auto" w:fill="FFFFFF"/>
        </w:rPr>
        <w:t xml:space="preserve"> </w:t>
      </w:r>
      <w:r w:rsidR="00AF219F" w:rsidRPr="00B906FF">
        <w:rPr>
          <w:rFonts w:ascii="Times New Roman" w:eastAsiaTheme="minorHAnsi" w:hAnsi="Times New Roman" w:cs="Times New Roman"/>
          <w:color w:val="000000"/>
          <w:sz w:val="28"/>
          <w:szCs w:val="28"/>
          <w:shd w:val="clear" w:color="auto" w:fill="FFFFFF"/>
        </w:rPr>
        <w:t xml:space="preserve">составляет </w:t>
      </w:r>
      <w:r w:rsidR="0018660D" w:rsidRPr="00B906FF">
        <w:rPr>
          <w:rFonts w:ascii="Times New Roman" w:eastAsiaTheme="minorHAnsi" w:hAnsi="Times New Roman" w:cs="Times New Roman"/>
          <w:color w:val="000000"/>
          <w:sz w:val="28"/>
          <w:szCs w:val="28"/>
          <w:shd w:val="clear" w:color="auto" w:fill="FFFFFF"/>
        </w:rPr>
        <w:t>9</w:t>
      </w:r>
      <w:r w:rsidR="00AF219F" w:rsidRPr="00B906FF">
        <w:rPr>
          <w:rFonts w:ascii="Times New Roman" w:eastAsiaTheme="minorHAnsi" w:hAnsi="Times New Roman" w:cs="Times New Roman"/>
          <w:color w:val="000000"/>
          <w:sz w:val="28"/>
          <w:szCs w:val="28"/>
          <w:shd w:val="clear" w:color="auto" w:fill="FFFFFF"/>
        </w:rPr>
        <w:t>5</w:t>
      </w:r>
      <w:r w:rsidRPr="00B906FF">
        <w:rPr>
          <w:rFonts w:ascii="Times New Roman" w:eastAsiaTheme="minorHAnsi" w:hAnsi="Times New Roman" w:cs="Times New Roman"/>
          <w:color w:val="000000"/>
          <w:sz w:val="28"/>
          <w:szCs w:val="28"/>
          <w:shd w:val="clear" w:color="auto" w:fill="FFFFFF"/>
        </w:rPr>
        <w:t>/70 °С</w:t>
      </w:r>
      <w:r w:rsidR="00AF219F" w:rsidRPr="00B906FF">
        <w:rPr>
          <w:rFonts w:ascii="Times New Roman" w:eastAsiaTheme="minorHAnsi" w:hAnsi="Times New Roman" w:cs="Times New Roman"/>
          <w:color w:val="000000"/>
          <w:sz w:val="28"/>
          <w:szCs w:val="28"/>
          <w:shd w:val="clear" w:color="auto" w:fill="FFFFFF"/>
        </w:rPr>
        <w:t xml:space="preserve"> и приведен на рис. 2.4.</w:t>
      </w:r>
    </w:p>
    <w:p w14:paraId="25CE831E" w14:textId="1861C16C" w:rsidR="0011176D" w:rsidRPr="00B906FF" w:rsidRDefault="00E45AD1" w:rsidP="0011176D">
      <w:pPr>
        <w:widowControl w:val="0"/>
        <w:spacing w:after="0" w:line="240" w:lineRule="auto"/>
        <w:jc w:val="center"/>
        <w:rPr>
          <w:rFonts w:ascii="Times New Roman" w:eastAsiaTheme="minorHAnsi" w:hAnsi="Times New Roman" w:cs="Times New Roman"/>
          <w:i/>
          <w:color w:val="000000"/>
          <w:shd w:val="clear" w:color="auto" w:fill="FFFFFF"/>
        </w:rPr>
      </w:pPr>
      <w:r w:rsidRPr="00B906FF">
        <w:rPr>
          <w:rFonts w:ascii="Times New Roman" w:hAnsi="Times New Roman" w:cs="Times New Roman"/>
          <w:i/>
          <w:iCs/>
        </w:rPr>
        <w:t xml:space="preserve">Таблица </w:t>
      </w:r>
      <w:r w:rsidRPr="00B906FF">
        <w:rPr>
          <w:rFonts w:ascii="Times New Roman" w:hAnsi="Times New Roman" w:cs="Times New Roman"/>
          <w:i/>
          <w:iCs/>
        </w:rPr>
        <w:fldChar w:fldCharType="begin"/>
      </w:r>
      <w:r w:rsidRPr="00B906FF">
        <w:rPr>
          <w:rFonts w:ascii="Times New Roman" w:hAnsi="Times New Roman" w:cs="Times New Roman"/>
          <w:i/>
          <w:iCs/>
        </w:rPr>
        <w:instrText xml:space="preserve"> SEQ Таблица \* ARABIC </w:instrText>
      </w:r>
      <w:r w:rsidRPr="00B906FF">
        <w:rPr>
          <w:rFonts w:ascii="Times New Roman" w:hAnsi="Times New Roman" w:cs="Times New Roman"/>
          <w:i/>
          <w:iCs/>
        </w:rPr>
        <w:fldChar w:fldCharType="separate"/>
      </w:r>
      <w:r w:rsidRPr="00B906FF">
        <w:rPr>
          <w:rFonts w:ascii="Times New Roman" w:hAnsi="Times New Roman" w:cs="Times New Roman"/>
          <w:i/>
          <w:iCs/>
          <w:noProof/>
        </w:rPr>
        <w:t>30</w:t>
      </w:r>
      <w:r w:rsidRPr="00B906FF">
        <w:rPr>
          <w:rFonts w:ascii="Times New Roman" w:hAnsi="Times New Roman" w:cs="Times New Roman"/>
          <w:i/>
          <w:iCs/>
          <w:noProof/>
        </w:rPr>
        <w:fldChar w:fldCharType="end"/>
      </w:r>
      <w:r w:rsidRPr="00B906FF">
        <w:rPr>
          <w:rFonts w:ascii="Times New Roman" w:hAnsi="Times New Roman" w:cs="Times New Roman"/>
          <w:i/>
          <w:iCs/>
        </w:rPr>
        <w:t xml:space="preserve"> </w:t>
      </w:r>
      <w:proofErr w:type="gramStart"/>
      <w:r w:rsidRPr="00B906FF">
        <w:rPr>
          <w:rFonts w:ascii="Times New Roman" w:hAnsi="Times New Roman" w:cs="Times New Roman"/>
          <w:i/>
          <w:iCs/>
        </w:rPr>
        <w:t>–</w:t>
      </w:r>
      <w:r w:rsidRPr="00B906FF">
        <w:rPr>
          <w:rFonts w:ascii="Times New Roman" w:hAnsi="Times New Roman" w:cs="Times New Roman"/>
          <w:sz w:val="28"/>
          <w:szCs w:val="28"/>
        </w:rPr>
        <w:t xml:space="preserve"> </w:t>
      </w:r>
      <w:r w:rsidR="0011176D" w:rsidRPr="00B906FF">
        <w:rPr>
          <w:rFonts w:ascii="Times New Roman" w:eastAsiaTheme="minorHAnsi" w:hAnsi="Times New Roman" w:cs="Times New Roman"/>
          <w:i/>
          <w:color w:val="000000"/>
          <w:shd w:val="clear" w:color="auto" w:fill="FFFFFF"/>
        </w:rPr>
        <w:t xml:space="preserve"> </w:t>
      </w:r>
      <w:r w:rsidR="004C7F86" w:rsidRPr="00B906FF">
        <w:rPr>
          <w:rFonts w:ascii="Times New Roman" w:eastAsiaTheme="minorHAnsi" w:hAnsi="Times New Roman" w:cs="Times New Roman"/>
          <w:i/>
          <w:color w:val="000000"/>
          <w:shd w:val="clear" w:color="auto" w:fill="FFFFFF"/>
        </w:rPr>
        <w:t>График</w:t>
      </w:r>
      <w:proofErr w:type="gramEnd"/>
      <w:r w:rsidR="004C7F86" w:rsidRPr="00B906FF">
        <w:rPr>
          <w:rFonts w:ascii="Times New Roman" w:eastAsiaTheme="minorHAnsi" w:hAnsi="Times New Roman" w:cs="Times New Roman"/>
          <w:i/>
          <w:color w:val="000000"/>
          <w:shd w:val="clear" w:color="auto" w:fill="FFFFFF"/>
        </w:rPr>
        <w:t xml:space="preserve"> изменения температуры подающей и обратной воды  в зависимости от  температуры  воздуха с ГВС</w:t>
      </w:r>
    </w:p>
    <w:tbl>
      <w:tblPr>
        <w:tblW w:w="9639"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119"/>
        <w:gridCol w:w="3365"/>
        <w:gridCol w:w="3155"/>
      </w:tblGrid>
      <w:tr w:rsidR="0011176D" w:rsidRPr="00B906FF" w14:paraId="5E352521" w14:textId="77777777" w:rsidTr="004C7F86">
        <w:trPr>
          <w:jc w:val="center"/>
        </w:trPr>
        <w:tc>
          <w:tcPr>
            <w:tcW w:w="3119" w:type="dxa"/>
            <w:tcBorders>
              <w:bottom w:val="single" w:sz="12" w:space="0" w:color="auto"/>
            </w:tcBorders>
            <w:shd w:val="clear" w:color="auto" w:fill="auto"/>
            <w:vAlign w:val="center"/>
          </w:tcPr>
          <w:p w14:paraId="7E88D92E" w14:textId="77777777" w:rsidR="0011176D" w:rsidRPr="00B906FF" w:rsidRDefault="0011176D" w:rsidP="0011176D">
            <w:pPr>
              <w:spacing w:after="0"/>
              <w:jc w:val="center"/>
              <w:rPr>
                <w:rFonts w:ascii="Times New Roman" w:eastAsia="Arial Unicode MS" w:hAnsi="Times New Roman" w:cs="Times New Roman"/>
                <w:b/>
                <w:lang w:eastAsia="ru-RU"/>
              </w:rPr>
            </w:pPr>
            <w:r w:rsidRPr="00B906FF">
              <w:rPr>
                <w:rFonts w:ascii="Times New Roman" w:eastAsia="Arial Unicode MS" w:hAnsi="Times New Roman" w:cs="Times New Roman"/>
                <w:b/>
                <w:lang w:eastAsia="ru-RU"/>
              </w:rPr>
              <w:t>Температура наружного воздуха</w:t>
            </w:r>
          </w:p>
        </w:tc>
        <w:tc>
          <w:tcPr>
            <w:tcW w:w="3365" w:type="dxa"/>
            <w:tcBorders>
              <w:bottom w:val="single" w:sz="12" w:space="0" w:color="auto"/>
            </w:tcBorders>
            <w:shd w:val="clear" w:color="auto" w:fill="auto"/>
            <w:vAlign w:val="center"/>
          </w:tcPr>
          <w:p w14:paraId="6300BE42" w14:textId="77777777" w:rsidR="0011176D" w:rsidRPr="00B906FF" w:rsidRDefault="0011176D" w:rsidP="0011176D">
            <w:pPr>
              <w:spacing w:after="0"/>
              <w:jc w:val="center"/>
              <w:rPr>
                <w:rFonts w:ascii="Times New Roman" w:eastAsia="Arial Unicode MS" w:hAnsi="Times New Roman" w:cs="Times New Roman"/>
                <w:b/>
                <w:lang w:eastAsia="ru-RU"/>
              </w:rPr>
            </w:pPr>
            <w:r w:rsidRPr="00B906FF">
              <w:rPr>
                <w:rFonts w:ascii="Times New Roman" w:eastAsia="Arial Unicode MS" w:hAnsi="Times New Roman" w:cs="Times New Roman"/>
                <w:b/>
                <w:lang w:eastAsia="ru-RU"/>
              </w:rPr>
              <w:t xml:space="preserve">Температура в падающем трубопроводе, </w:t>
            </w:r>
            <w:r w:rsidRPr="00B906FF">
              <w:rPr>
                <w:rFonts w:ascii="Times New Roman" w:eastAsia="Arial Unicode MS" w:hAnsi="Times New Roman" w:cs="Times New Roman"/>
                <w:b/>
                <w:vertAlign w:val="superscript"/>
                <w:lang w:eastAsia="ru-RU"/>
              </w:rPr>
              <w:t>0</w:t>
            </w:r>
            <w:r w:rsidRPr="00B906FF">
              <w:rPr>
                <w:rFonts w:ascii="Times New Roman" w:eastAsia="Arial Unicode MS" w:hAnsi="Times New Roman" w:cs="Times New Roman"/>
                <w:b/>
                <w:lang w:eastAsia="ru-RU"/>
              </w:rPr>
              <w:t>С</w:t>
            </w:r>
          </w:p>
        </w:tc>
        <w:tc>
          <w:tcPr>
            <w:tcW w:w="3155" w:type="dxa"/>
            <w:tcBorders>
              <w:bottom w:val="single" w:sz="12" w:space="0" w:color="auto"/>
            </w:tcBorders>
            <w:shd w:val="clear" w:color="auto" w:fill="auto"/>
            <w:vAlign w:val="center"/>
          </w:tcPr>
          <w:p w14:paraId="2E8FD041" w14:textId="77777777" w:rsidR="0011176D" w:rsidRPr="00B906FF" w:rsidRDefault="0011176D" w:rsidP="0011176D">
            <w:pPr>
              <w:spacing w:after="0"/>
              <w:jc w:val="center"/>
              <w:rPr>
                <w:rFonts w:ascii="Times New Roman" w:eastAsia="Arial Unicode MS" w:hAnsi="Times New Roman" w:cs="Times New Roman"/>
                <w:b/>
                <w:lang w:eastAsia="ru-RU"/>
              </w:rPr>
            </w:pPr>
            <w:r w:rsidRPr="00B906FF">
              <w:rPr>
                <w:rFonts w:ascii="Times New Roman" w:eastAsia="Arial Unicode MS" w:hAnsi="Times New Roman" w:cs="Times New Roman"/>
                <w:b/>
                <w:lang w:eastAsia="ru-RU"/>
              </w:rPr>
              <w:t xml:space="preserve">Температура в обратном трубопроводе, </w:t>
            </w:r>
            <w:r w:rsidRPr="00B906FF">
              <w:rPr>
                <w:rFonts w:ascii="Times New Roman" w:eastAsia="Arial Unicode MS" w:hAnsi="Times New Roman" w:cs="Times New Roman"/>
                <w:b/>
                <w:vertAlign w:val="superscript"/>
                <w:lang w:eastAsia="ru-RU"/>
              </w:rPr>
              <w:t>0</w:t>
            </w:r>
            <w:r w:rsidRPr="00B906FF">
              <w:rPr>
                <w:rFonts w:ascii="Times New Roman" w:eastAsia="Arial Unicode MS" w:hAnsi="Times New Roman" w:cs="Times New Roman"/>
                <w:b/>
                <w:lang w:eastAsia="ru-RU"/>
              </w:rPr>
              <w:t>С</w:t>
            </w:r>
          </w:p>
        </w:tc>
      </w:tr>
      <w:tr w:rsidR="0011176D" w:rsidRPr="00B906FF" w14:paraId="279F1BF7" w14:textId="77777777" w:rsidTr="004C7F86">
        <w:trPr>
          <w:jc w:val="center"/>
        </w:trPr>
        <w:tc>
          <w:tcPr>
            <w:tcW w:w="3119" w:type="dxa"/>
            <w:tcBorders>
              <w:top w:val="single" w:sz="2" w:space="0" w:color="auto"/>
              <w:bottom w:val="single" w:sz="2" w:space="0" w:color="auto"/>
            </w:tcBorders>
            <w:shd w:val="clear" w:color="auto" w:fill="auto"/>
            <w:vAlign w:val="center"/>
          </w:tcPr>
          <w:p w14:paraId="37DE42D3" w14:textId="77777777" w:rsidR="0011176D" w:rsidRPr="00B906FF" w:rsidRDefault="0011176D" w:rsidP="0011176D">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8</w:t>
            </w:r>
          </w:p>
        </w:tc>
        <w:tc>
          <w:tcPr>
            <w:tcW w:w="3365" w:type="dxa"/>
            <w:tcBorders>
              <w:top w:val="single" w:sz="2" w:space="0" w:color="auto"/>
              <w:bottom w:val="single" w:sz="2" w:space="0" w:color="auto"/>
            </w:tcBorders>
            <w:shd w:val="clear" w:color="auto" w:fill="auto"/>
            <w:vAlign w:val="bottom"/>
          </w:tcPr>
          <w:p w14:paraId="64B65857" w14:textId="77777777" w:rsidR="0011176D" w:rsidRPr="00B906FF" w:rsidRDefault="004C7F86" w:rsidP="0011176D">
            <w:pPr>
              <w:spacing w:after="0" w:line="240" w:lineRule="auto"/>
              <w:jc w:val="center"/>
              <w:rPr>
                <w:rFonts w:ascii="Times New Roman" w:eastAsia="Verdana" w:hAnsi="Times New Roman" w:cs="Times New Roman"/>
                <w:lang w:eastAsia="ru-RU"/>
              </w:rPr>
            </w:pPr>
            <w:r w:rsidRPr="00B906FF">
              <w:rPr>
                <w:rFonts w:ascii="Times New Roman" w:eastAsia="Verdana" w:hAnsi="Times New Roman" w:cs="Times New Roman"/>
                <w:lang w:eastAsia="ru-RU"/>
              </w:rPr>
              <w:t>70</w:t>
            </w:r>
          </w:p>
        </w:tc>
        <w:tc>
          <w:tcPr>
            <w:tcW w:w="3155" w:type="dxa"/>
            <w:tcBorders>
              <w:top w:val="single" w:sz="2" w:space="0" w:color="auto"/>
              <w:bottom w:val="single" w:sz="2" w:space="0" w:color="auto"/>
            </w:tcBorders>
            <w:shd w:val="clear" w:color="auto" w:fill="auto"/>
            <w:vAlign w:val="bottom"/>
          </w:tcPr>
          <w:p w14:paraId="4267EA95" w14:textId="77777777" w:rsidR="0011176D" w:rsidRPr="00B906FF" w:rsidRDefault="004C7F86" w:rsidP="0011176D">
            <w:pPr>
              <w:spacing w:after="0"/>
              <w:jc w:val="center"/>
              <w:rPr>
                <w:rFonts w:ascii="Times New Roman" w:eastAsia="Verdana" w:hAnsi="Times New Roman" w:cs="Times New Roman"/>
              </w:rPr>
            </w:pPr>
            <w:r w:rsidRPr="00B906FF">
              <w:rPr>
                <w:rFonts w:ascii="Times New Roman" w:eastAsia="Verdana" w:hAnsi="Times New Roman" w:cs="Times New Roman"/>
              </w:rPr>
              <w:t>58</w:t>
            </w:r>
          </w:p>
        </w:tc>
      </w:tr>
      <w:tr w:rsidR="0011176D" w:rsidRPr="00B906FF" w14:paraId="56D6A0A5" w14:textId="77777777" w:rsidTr="004C7F86">
        <w:trPr>
          <w:jc w:val="center"/>
        </w:trPr>
        <w:tc>
          <w:tcPr>
            <w:tcW w:w="3119" w:type="dxa"/>
            <w:tcBorders>
              <w:top w:val="single" w:sz="2" w:space="0" w:color="auto"/>
              <w:bottom w:val="single" w:sz="2" w:space="0" w:color="auto"/>
            </w:tcBorders>
            <w:shd w:val="clear" w:color="auto" w:fill="auto"/>
            <w:vAlign w:val="center"/>
          </w:tcPr>
          <w:p w14:paraId="1E00914C" w14:textId="77777777" w:rsidR="0011176D" w:rsidRPr="00B906FF" w:rsidRDefault="0011176D" w:rsidP="0011176D">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7</w:t>
            </w:r>
          </w:p>
        </w:tc>
        <w:tc>
          <w:tcPr>
            <w:tcW w:w="3365" w:type="dxa"/>
            <w:tcBorders>
              <w:top w:val="single" w:sz="2" w:space="0" w:color="auto"/>
              <w:bottom w:val="single" w:sz="2" w:space="0" w:color="auto"/>
            </w:tcBorders>
            <w:shd w:val="clear" w:color="auto" w:fill="auto"/>
            <w:vAlign w:val="bottom"/>
          </w:tcPr>
          <w:p w14:paraId="16D2DDCA" w14:textId="77777777" w:rsidR="0011176D" w:rsidRPr="00B906FF" w:rsidRDefault="004C7F86" w:rsidP="0011176D">
            <w:pPr>
              <w:spacing w:after="0"/>
              <w:jc w:val="center"/>
              <w:rPr>
                <w:rFonts w:ascii="Times New Roman" w:eastAsia="Verdana" w:hAnsi="Times New Roman" w:cs="Times New Roman"/>
              </w:rPr>
            </w:pPr>
            <w:r w:rsidRPr="00B906FF">
              <w:rPr>
                <w:rFonts w:ascii="Times New Roman" w:eastAsia="Verdana" w:hAnsi="Times New Roman" w:cs="Times New Roman"/>
              </w:rPr>
              <w:t>70</w:t>
            </w:r>
          </w:p>
        </w:tc>
        <w:tc>
          <w:tcPr>
            <w:tcW w:w="3155" w:type="dxa"/>
            <w:tcBorders>
              <w:top w:val="single" w:sz="2" w:space="0" w:color="auto"/>
              <w:bottom w:val="single" w:sz="2" w:space="0" w:color="auto"/>
            </w:tcBorders>
            <w:shd w:val="clear" w:color="auto" w:fill="auto"/>
            <w:vAlign w:val="bottom"/>
          </w:tcPr>
          <w:p w14:paraId="3293454E" w14:textId="77777777" w:rsidR="0011176D" w:rsidRPr="00B906FF" w:rsidRDefault="004C7F86" w:rsidP="0011176D">
            <w:pPr>
              <w:spacing w:after="0"/>
              <w:jc w:val="center"/>
              <w:rPr>
                <w:rFonts w:ascii="Times New Roman" w:eastAsia="Verdana" w:hAnsi="Times New Roman" w:cs="Times New Roman"/>
              </w:rPr>
            </w:pPr>
            <w:r w:rsidRPr="00B906FF">
              <w:rPr>
                <w:rFonts w:ascii="Times New Roman" w:eastAsia="Verdana" w:hAnsi="Times New Roman" w:cs="Times New Roman"/>
              </w:rPr>
              <w:t>58</w:t>
            </w:r>
          </w:p>
        </w:tc>
      </w:tr>
      <w:tr w:rsidR="004C7F86" w:rsidRPr="00B906FF" w14:paraId="75F59A5F" w14:textId="77777777" w:rsidTr="004C7F86">
        <w:trPr>
          <w:jc w:val="center"/>
        </w:trPr>
        <w:tc>
          <w:tcPr>
            <w:tcW w:w="3119" w:type="dxa"/>
            <w:tcBorders>
              <w:top w:val="single" w:sz="2" w:space="0" w:color="auto"/>
              <w:bottom w:val="single" w:sz="2" w:space="0" w:color="auto"/>
            </w:tcBorders>
            <w:shd w:val="clear" w:color="auto" w:fill="auto"/>
            <w:vAlign w:val="center"/>
          </w:tcPr>
          <w:p w14:paraId="02DDB595" w14:textId="77777777" w:rsidR="004C7F86" w:rsidRPr="00B906FF" w:rsidRDefault="004C7F86" w:rsidP="0011176D">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6</w:t>
            </w:r>
          </w:p>
        </w:tc>
        <w:tc>
          <w:tcPr>
            <w:tcW w:w="3365" w:type="dxa"/>
            <w:tcBorders>
              <w:top w:val="single" w:sz="2" w:space="0" w:color="auto"/>
              <w:bottom w:val="single" w:sz="2" w:space="0" w:color="auto"/>
            </w:tcBorders>
            <w:shd w:val="clear" w:color="auto" w:fill="auto"/>
            <w:vAlign w:val="bottom"/>
          </w:tcPr>
          <w:p w14:paraId="0E8BCE3A" w14:textId="77777777" w:rsidR="004C7F86" w:rsidRPr="00B906FF" w:rsidRDefault="004C7F86" w:rsidP="004C7F86">
            <w:pPr>
              <w:spacing w:after="0" w:line="240" w:lineRule="auto"/>
              <w:jc w:val="center"/>
              <w:rPr>
                <w:rFonts w:ascii="Times New Roman" w:eastAsia="Verdana" w:hAnsi="Times New Roman" w:cs="Times New Roman"/>
                <w:lang w:eastAsia="ru-RU"/>
              </w:rPr>
            </w:pPr>
            <w:r w:rsidRPr="00B906FF">
              <w:rPr>
                <w:rFonts w:ascii="Times New Roman" w:eastAsia="Verdana" w:hAnsi="Times New Roman" w:cs="Times New Roman"/>
                <w:lang w:eastAsia="ru-RU"/>
              </w:rPr>
              <w:t>70</w:t>
            </w:r>
          </w:p>
        </w:tc>
        <w:tc>
          <w:tcPr>
            <w:tcW w:w="3155" w:type="dxa"/>
            <w:tcBorders>
              <w:top w:val="single" w:sz="2" w:space="0" w:color="auto"/>
              <w:bottom w:val="single" w:sz="2" w:space="0" w:color="auto"/>
            </w:tcBorders>
            <w:shd w:val="clear" w:color="auto" w:fill="auto"/>
            <w:vAlign w:val="bottom"/>
          </w:tcPr>
          <w:p w14:paraId="24734A49" w14:textId="77777777" w:rsidR="004C7F86" w:rsidRPr="00B906FF" w:rsidRDefault="004C7F86" w:rsidP="0011176D">
            <w:pPr>
              <w:spacing w:after="0"/>
              <w:jc w:val="center"/>
              <w:rPr>
                <w:rFonts w:ascii="Times New Roman" w:eastAsia="Verdana" w:hAnsi="Times New Roman" w:cs="Times New Roman"/>
              </w:rPr>
            </w:pPr>
            <w:r w:rsidRPr="00B906FF">
              <w:rPr>
                <w:rFonts w:ascii="Times New Roman" w:eastAsia="Verdana" w:hAnsi="Times New Roman" w:cs="Times New Roman"/>
              </w:rPr>
              <w:t>58</w:t>
            </w:r>
          </w:p>
        </w:tc>
      </w:tr>
      <w:tr w:rsidR="004C7F86" w:rsidRPr="00B906FF" w14:paraId="4581F508" w14:textId="77777777" w:rsidTr="004C7F86">
        <w:trPr>
          <w:jc w:val="center"/>
        </w:trPr>
        <w:tc>
          <w:tcPr>
            <w:tcW w:w="3119" w:type="dxa"/>
            <w:tcBorders>
              <w:top w:val="single" w:sz="2" w:space="0" w:color="auto"/>
              <w:bottom w:val="single" w:sz="2" w:space="0" w:color="auto"/>
            </w:tcBorders>
            <w:shd w:val="clear" w:color="auto" w:fill="auto"/>
            <w:vAlign w:val="center"/>
          </w:tcPr>
          <w:p w14:paraId="6A303621" w14:textId="77777777" w:rsidR="004C7F86" w:rsidRPr="00B906FF" w:rsidRDefault="004C7F86" w:rsidP="0011176D">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5</w:t>
            </w:r>
          </w:p>
        </w:tc>
        <w:tc>
          <w:tcPr>
            <w:tcW w:w="3365" w:type="dxa"/>
            <w:tcBorders>
              <w:top w:val="single" w:sz="2" w:space="0" w:color="auto"/>
              <w:bottom w:val="single" w:sz="2" w:space="0" w:color="auto"/>
            </w:tcBorders>
            <w:shd w:val="clear" w:color="auto" w:fill="auto"/>
            <w:vAlign w:val="bottom"/>
          </w:tcPr>
          <w:p w14:paraId="5699877F" w14:textId="77777777" w:rsidR="004C7F86" w:rsidRPr="00B906FF" w:rsidRDefault="004C7F86" w:rsidP="004C7F86">
            <w:pPr>
              <w:spacing w:after="0"/>
              <w:jc w:val="center"/>
              <w:rPr>
                <w:rFonts w:ascii="Times New Roman" w:eastAsia="Verdana" w:hAnsi="Times New Roman" w:cs="Times New Roman"/>
              </w:rPr>
            </w:pPr>
            <w:r w:rsidRPr="00B906FF">
              <w:rPr>
                <w:rFonts w:ascii="Times New Roman" w:eastAsia="Verdana" w:hAnsi="Times New Roman" w:cs="Times New Roman"/>
              </w:rPr>
              <w:t>70</w:t>
            </w:r>
          </w:p>
        </w:tc>
        <w:tc>
          <w:tcPr>
            <w:tcW w:w="3155" w:type="dxa"/>
            <w:tcBorders>
              <w:top w:val="single" w:sz="2" w:space="0" w:color="auto"/>
              <w:bottom w:val="single" w:sz="2" w:space="0" w:color="auto"/>
            </w:tcBorders>
            <w:shd w:val="clear" w:color="auto" w:fill="auto"/>
            <w:vAlign w:val="bottom"/>
          </w:tcPr>
          <w:p w14:paraId="5AF00879" w14:textId="77777777" w:rsidR="004C7F86" w:rsidRPr="00B906FF" w:rsidRDefault="004C7F86" w:rsidP="0011176D">
            <w:pPr>
              <w:spacing w:after="0"/>
              <w:jc w:val="center"/>
              <w:rPr>
                <w:rFonts w:ascii="Times New Roman" w:eastAsia="Verdana" w:hAnsi="Times New Roman" w:cs="Times New Roman"/>
              </w:rPr>
            </w:pPr>
            <w:r w:rsidRPr="00B906FF">
              <w:rPr>
                <w:rFonts w:ascii="Times New Roman" w:eastAsia="Verdana" w:hAnsi="Times New Roman" w:cs="Times New Roman"/>
              </w:rPr>
              <w:t>57</w:t>
            </w:r>
          </w:p>
        </w:tc>
      </w:tr>
      <w:tr w:rsidR="004C7F86" w:rsidRPr="00B906FF" w14:paraId="1607DB1E" w14:textId="77777777" w:rsidTr="004C7F86">
        <w:trPr>
          <w:jc w:val="center"/>
        </w:trPr>
        <w:tc>
          <w:tcPr>
            <w:tcW w:w="3119" w:type="dxa"/>
            <w:tcBorders>
              <w:top w:val="single" w:sz="2" w:space="0" w:color="auto"/>
              <w:bottom w:val="single" w:sz="2" w:space="0" w:color="auto"/>
            </w:tcBorders>
            <w:shd w:val="clear" w:color="auto" w:fill="auto"/>
            <w:vAlign w:val="center"/>
          </w:tcPr>
          <w:p w14:paraId="25A1FD0A" w14:textId="77777777" w:rsidR="004C7F86" w:rsidRPr="00B906FF" w:rsidRDefault="004C7F86" w:rsidP="0011176D">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4</w:t>
            </w:r>
          </w:p>
        </w:tc>
        <w:tc>
          <w:tcPr>
            <w:tcW w:w="3365" w:type="dxa"/>
            <w:tcBorders>
              <w:top w:val="single" w:sz="2" w:space="0" w:color="auto"/>
              <w:bottom w:val="single" w:sz="2" w:space="0" w:color="auto"/>
            </w:tcBorders>
            <w:shd w:val="clear" w:color="auto" w:fill="auto"/>
            <w:vAlign w:val="bottom"/>
          </w:tcPr>
          <w:p w14:paraId="527526E6" w14:textId="77777777" w:rsidR="004C7F86" w:rsidRPr="00B906FF" w:rsidRDefault="004C7F86" w:rsidP="004C7F86">
            <w:pPr>
              <w:spacing w:after="0" w:line="240" w:lineRule="auto"/>
              <w:jc w:val="center"/>
              <w:rPr>
                <w:rFonts w:ascii="Times New Roman" w:eastAsia="Verdana" w:hAnsi="Times New Roman" w:cs="Times New Roman"/>
                <w:lang w:eastAsia="ru-RU"/>
              </w:rPr>
            </w:pPr>
            <w:r w:rsidRPr="00B906FF">
              <w:rPr>
                <w:rFonts w:ascii="Times New Roman" w:eastAsia="Verdana" w:hAnsi="Times New Roman" w:cs="Times New Roman"/>
                <w:lang w:eastAsia="ru-RU"/>
              </w:rPr>
              <w:t>70</w:t>
            </w:r>
          </w:p>
        </w:tc>
        <w:tc>
          <w:tcPr>
            <w:tcW w:w="3155" w:type="dxa"/>
            <w:tcBorders>
              <w:top w:val="single" w:sz="2" w:space="0" w:color="auto"/>
              <w:bottom w:val="single" w:sz="2" w:space="0" w:color="auto"/>
            </w:tcBorders>
            <w:shd w:val="clear" w:color="auto" w:fill="auto"/>
            <w:vAlign w:val="bottom"/>
          </w:tcPr>
          <w:p w14:paraId="73621D38" w14:textId="77777777" w:rsidR="004C7F86" w:rsidRPr="00B906FF" w:rsidRDefault="004C7F86" w:rsidP="0011176D">
            <w:pPr>
              <w:spacing w:after="0"/>
              <w:jc w:val="center"/>
              <w:rPr>
                <w:rFonts w:ascii="Times New Roman" w:eastAsia="Verdana" w:hAnsi="Times New Roman" w:cs="Times New Roman"/>
              </w:rPr>
            </w:pPr>
            <w:r w:rsidRPr="00B906FF">
              <w:rPr>
                <w:rFonts w:ascii="Times New Roman" w:eastAsia="Verdana" w:hAnsi="Times New Roman" w:cs="Times New Roman"/>
              </w:rPr>
              <w:t>57</w:t>
            </w:r>
          </w:p>
        </w:tc>
      </w:tr>
      <w:tr w:rsidR="004C7F86" w:rsidRPr="00B906FF" w14:paraId="099DED81" w14:textId="77777777" w:rsidTr="004C7F86">
        <w:trPr>
          <w:jc w:val="center"/>
        </w:trPr>
        <w:tc>
          <w:tcPr>
            <w:tcW w:w="3119" w:type="dxa"/>
            <w:tcBorders>
              <w:top w:val="single" w:sz="2" w:space="0" w:color="auto"/>
              <w:bottom w:val="single" w:sz="2" w:space="0" w:color="auto"/>
            </w:tcBorders>
            <w:shd w:val="clear" w:color="auto" w:fill="auto"/>
            <w:vAlign w:val="center"/>
          </w:tcPr>
          <w:p w14:paraId="466DC56C" w14:textId="77777777" w:rsidR="004C7F86" w:rsidRPr="00B906FF" w:rsidRDefault="004C7F86" w:rsidP="0011176D">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3</w:t>
            </w:r>
          </w:p>
        </w:tc>
        <w:tc>
          <w:tcPr>
            <w:tcW w:w="3365" w:type="dxa"/>
            <w:tcBorders>
              <w:top w:val="single" w:sz="2" w:space="0" w:color="auto"/>
              <w:bottom w:val="single" w:sz="2" w:space="0" w:color="auto"/>
            </w:tcBorders>
            <w:shd w:val="clear" w:color="auto" w:fill="auto"/>
            <w:vAlign w:val="bottom"/>
          </w:tcPr>
          <w:p w14:paraId="7C3B8A8F" w14:textId="77777777" w:rsidR="004C7F86" w:rsidRPr="00B906FF" w:rsidRDefault="004C7F86" w:rsidP="004C7F86">
            <w:pPr>
              <w:spacing w:after="0"/>
              <w:jc w:val="center"/>
              <w:rPr>
                <w:rFonts w:ascii="Times New Roman" w:eastAsia="Verdana" w:hAnsi="Times New Roman" w:cs="Times New Roman"/>
              </w:rPr>
            </w:pPr>
            <w:r w:rsidRPr="00B906FF">
              <w:rPr>
                <w:rFonts w:ascii="Times New Roman" w:eastAsia="Verdana" w:hAnsi="Times New Roman" w:cs="Times New Roman"/>
              </w:rPr>
              <w:t>70</w:t>
            </w:r>
          </w:p>
        </w:tc>
        <w:tc>
          <w:tcPr>
            <w:tcW w:w="3155" w:type="dxa"/>
            <w:tcBorders>
              <w:top w:val="single" w:sz="2" w:space="0" w:color="auto"/>
              <w:bottom w:val="single" w:sz="2" w:space="0" w:color="auto"/>
            </w:tcBorders>
            <w:shd w:val="clear" w:color="auto" w:fill="auto"/>
            <w:vAlign w:val="bottom"/>
          </w:tcPr>
          <w:p w14:paraId="133F9759" w14:textId="77777777" w:rsidR="004C7F86" w:rsidRPr="00B906FF" w:rsidRDefault="004C7F86" w:rsidP="0011176D">
            <w:pPr>
              <w:spacing w:after="0"/>
              <w:jc w:val="center"/>
              <w:rPr>
                <w:rFonts w:ascii="Times New Roman" w:eastAsia="Verdana" w:hAnsi="Times New Roman" w:cs="Times New Roman"/>
              </w:rPr>
            </w:pPr>
            <w:r w:rsidRPr="00B906FF">
              <w:rPr>
                <w:rFonts w:ascii="Times New Roman" w:eastAsia="Verdana" w:hAnsi="Times New Roman" w:cs="Times New Roman"/>
              </w:rPr>
              <w:t>57</w:t>
            </w:r>
          </w:p>
        </w:tc>
      </w:tr>
      <w:tr w:rsidR="004C7F86" w:rsidRPr="00B906FF" w14:paraId="6B8CFB7F" w14:textId="77777777" w:rsidTr="004C7F86">
        <w:trPr>
          <w:jc w:val="center"/>
        </w:trPr>
        <w:tc>
          <w:tcPr>
            <w:tcW w:w="3119" w:type="dxa"/>
            <w:tcBorders>
              <w:top w:val="single" w:sz="2" w:space="0" w:color="auto"/>
              <w:bottom w:val="single" w:sz="2" w:space="0" w:color="auto"/>
            </w:tcBorders>
            <w:shd w:val="clear" w:color="auto" w:fill="auto"/>
            <w:vAlign w:val="center"/>
          </w:tcPr>
          <w:p w14:paraId="0AAD1BDF" w14:textId="77777777" w:rsidR="004C7F86" w:rsidRPr="00B906FF" w:rsidRDefault="004C7F86" w:rsidP="0011176D">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2</w:t>
            </w:r>
          </w:p>
        </w:tc>
        <w:tc>
          <w:tcPr>
            <w:tcW w:w="3365" w:type="dxa"/>
            <w:tcBorders>
              <w:top w:val="single" w:sz="2" w:space="0" w:color="auto"/>
              <w:bottom w:val="single" w:sz="2" w:space="0" w:color="auto"/>
            </w:tcBorders>
            <w:shd w:val="clear" w:color="auto" w:fill="auto"/>
            <w:vAlign w:val="bottom"/>
          </w:tcPr>
          <w:p w14:paraId="2E1301B8" w14:textId="77777777" w:rsidR="004C7F86" w:rsidRPr="00B906FF" w:rsidRDefault="004C7F86" w:rsidP="004C7F86">
            <w:pPr>
              <w:spacing w:after="0" w:line="240" w:lineRule="auto"/>
              <w:jc w:val="center"/>
              <w:rPr>
                <w:rFonts w:ascii="Times New Roman" w:eastAsia="Verdana" w:hAnsi="Times New Roman" w:cs="Times New Roman"/>
                <w:lang w:eastAsia="ru-RU"/>
              </w:rPr>
            </w:pPr>
            <w:r w:rsidRPr="00B906FF">
              <w:rPr>
                <w:rFonts w:ascii="Times New Roman" w:eastAsia="Verdana" w:hAnsi="Times New Roman" w:cs="Times New Roman"/>
                <w:lang w:eastAsia="ru-RU"/>
              </w:rPr>
              <w:t>70</w:t>
            </w:r>
          </w:p>
        </w:tc>
        <w:tc>
          <w:tcPr>
            <w:tcW w:w="3155" w:type="dxa"/>
            <w:tcBorders>
              <w:top w:val="single" w:sz="2" w:space="0" w:color="auto"/>
              <w:bottom w:val="single" w:sz="2" w:space="0" w:color="auto"/>
            </w:tcBorders>
            <w:shd w:val="clear" w:color="auto" w:fill="auto"/>
            <w:vAlign w:val="bottom"/>
          </w:tcPr>
          <w:p w14:paraId="2A35C32A" w14:textId="77777777" w:rsidR="004C7F86" w:rsidRPr="00B906FF" w:rsidRDefault="00576C03" w:rsidP="0011176D">
            <w:pPr>
              <w:spacing w:after="0"/>
              <w:jc w:val="center"/>
              <w:rPr>
                <w:rFonts w:ascii="Times New Roman" w:eastAsia="Verdana" w:hAnsi="Times New Roman" w:cs="Times New Roman"/>
              </w:rPr>
            </w:pPr>
            <w:r w:rsidRPr="00B906FF">
              <w:rPr>
                <w:rFonts w:ascii="Times New Roman" w:eastAsia="Verdana" w:hAnsi="Times New Roman" w:cs="Times New Roman"/>
              </w:rPr>
              <w:t>57</w:t>
            </w:r>
          </w:p>
        </w:tc>
      </w:tr>
      <w:tr w:rsidR="004C7F86" w:rsidRPr="00B906FF" w14:paraId="37024717" w14:textId="77777777" w:rsidTr="004C7F86">
        <w:trPr>
          <w:jc w:val="center"/>
        </w:trPr>
        <w:tc>
          <w:tcPr>
            <w:tcW w:w="3119" w:type="dxa"/>
            <w:tcBorders>
              <w:top w:val="single" w:sz="2" w:space="0" w:color="auto"/>
              <w:bottom w:val="single" w:sz="2" w:space="0" w:color="auto"/>
            </w:tcBorders>
            <w:shd w:val="clear" w:color="auto" w:fill="auto"/>
            <w:vAlign w:val="center"/>
          </w:tcPr>
          <w:p w14:paraId="1A991DCB" w14:textId="77777777" w:rsidR="004C7F86" w:rsidRPr="00B906FF" w:rsidRDefault="004C7F86" w:rsidP="0011176D">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1</w:t>
            </w:r>
          </w:p>
        </w:tc>
        <w:tc>
          <w:tcPr>
            <w:tcW w:w="3365" w:type="dxa"/>
            <w:tcBorders>
              <w:top w:val="single" w:sz="2" w:space="0" w:color="auto"/>
              <w:bottom w:val="single" w:sz="2" w:space="0" w:color="auto"/>
            </w:tcBorders>
            <w:shd w:val="clear" w:color="auto" w:fill="auto"/>
            <w:vAlign w:val="bottom"/>
          </w:tcPr>
          <w:p w14:paraId="7F18A286" w14:textId="77777777" w:rsidR="004C7F86" w:rsidRPr="00B906FF" w:rsidRDefault="004C7F86" w:rsidP="004C7F86">
            <w:pPr>
              <w:spacing w:after="0"/>
              <w:jc w:val="center"/>
              <w:rPr>
                <w:rFonts w:ascii="Times New Roman" w:eastAsia="Verdana" w:hAnsi="Times New Roman" w:cs="Times New Roman"/>
              </w:rPr>
            </w:pPr>
            <w:r w:rsidRPr="00B906FF">
              <w:rPr>
                <w:rFonts w:ascii="Times New Roman" w:eastAsia="Verdana" w:hAnsi="Times New Roman" w:cs="Times New Roman"/>
              </w:rPr>
              <w:t>70</w:t>
            </w:r>
          </w:p>
        </w:tc>
        <w:tc>
          <w:tcPr>
            <w:tcW w:w="3155" w:type="dxa"/>
            <w:tcBorders>
              <w:top w:val="single" w:sz="2" w:space="0" w:color="auto"/>
              <w:bottom w:val="single" w:sz="2" w:space="0" w:color="auto"/>
            </w:tcBorders>
            <w:shd w:val="clear" w:color="auto" w:fill="auto"/>
            <w:vAlign w:val="bottom"/>
          </w:tcPr>
          <w:p w14:paraId="6F1FEE35" w14:textId="77777777" w:rsidR="004C7F86" w:rsidRPr="00B906FF" w:rsidRDefault="00576C03" w:rsidP="0011176D">
            <w:pPr>
              <w:spacing w:after="0"/>
              <w:jc w:val="center"/>
              <w:rPr>
                <w:rFonts w:ascii="Times New Roman" w:eastAsia="Verdana" w:hAnsi="Times New Roman" w:cs="Times New Roman"/>
              </w:rPr>
            </w:pPr>
            <w:r w:rsidRPr="00B906FF">
              <w:rPr>
                <w:rFonts w:ascii="Times New Roman" w:eastAsia="Verdana" w:hAnsi="Times New Roman" w:cs="Times New Roman"/>
              </w:rPr>
              <w:t>56</w:t>
            </w:r>
          </w:p>
        </w:tc>
      </w:tr>
      <w:tr w:rsidR="004C7F86" w:rsidRPr="00B906FF" w14:paraId="75F178C1" w14:textId="77777777" w:rsidTr="004C7F86">
        <w:trPr>
          <w:jc w:val="center"/>
        </w:trPr>
        <w:tc>
          <w:tcPr>
            <w:tcW w:w="3119" w:type="dxa"/>
            <w:tcBorders>
              <w:top w:val="single" w:sz="2" w:space="0" w:color="auto"/>
              <w:bottom w:val="single" w:sz="2" w:space="0" w:color="auto"/>
            </w:tcBorders>
            <w:shd w:val="clear" w:color="auto" w:fill="auto"/>
            <w:vAlign w:val="center"/>
          </w:tcPr>
          <w:p w14:paraId="6D6DFD1E" w14:textId="77777777" w:rsidR="004C7F86" w:rsidRPr="00B906FF" w:rsidRDefault="004C7F86" w:rsidP="0011176D">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0</w:t>
            </w:r>
          </w:p>
        </w:tc>
        <w:tc>
          <w:tcPr>
            <w:tcW w:w="3365" w:type="dxa"/>
            <w:tcBorders>
              <w:top w:val="single" w:sz="2" w:space="0" w:color="auto"/>
              <w:bottom w:val="single" w:sz="2" w:space="0" w:color="auto"/>
            </w:tcBorders>
            <w:shd w:val="clear" w:color="auto" w:fill="auto"/>
            <w:vAlign w:val="bottom"/>
          </w:tcPr>
          <w:p w14:paraId="2F9457D8" w14:textId="77777777" w:rsidR="004C7F86" w:rsidRPr="00B906FF" w:rsidRDefault="004C7F86" w:rsidP="004C7F86">
            <w:pPr>
              <w:spacing w:after="0" w:line="240" w:lineRule="auto"/>
              <w:jc w:val="center"/>
              <w:rPr>
                <w:rFonts w:ascii="Times New Roman" w:eastAsia="Verdana" w:hAnsi="Times New Roman" w:cs="Times New Roman"/>
                <w:lang w:eastAsia="ru-RU"/>
              </w:rPr>
            </w:pPr>
            <w:r w:rsidRPr="00B906FF">
              <w:rPr>
                <w:rFonts w:ascii="Times New Roman" w:eastAsia="Verdana" w:hAnsi="Times New Roman" w:cs="Times New Roman"/>
                <w:lang w:eastAsia="ru-RU"/>
              </w:rPr>
              <w:t>70</w:t>
            </w:r>
          </w:p>
        </w:tc>
        <w:tc>
          <w:tcPr>
            <w:tcW w:w="3155" w:type="dxa"/>
            <w:tcBorders>
              <w:top w:val="single" w:sz="2" w:space="0" w:color="auto"/>
              <w:bottom w:val="single" w:sz="2" w:space="0" w:color="auto"/>
            </w:tcBorders>
            <w:shd w:val="clear" w:color="auto" w:fill="auto"/>
            <w:vAlign w:val="bottom"/>
          </w:tcPr>
          <w:p w14:paraId="68FABB54" w14:textId="77777777" w:rsidR="004C7F86" w:rsidRPr="00B906FF" w:rsidRDefault="00576C03" w:rsidP="0011176D">
            <w:pPr>
              <w:spacing w:after="0"/>
              <w:jc w:val="center"/>
              <w:rPr>
                <w:rFonts w:ascii="Times New Roman" w:eastAsia="Verdana" w:hAnsi="Times New Roman" w:cs="Times New Roman"/>
              </w:rPr>
            </w:pPr>
            <w:r w:rsidRPr="00B906FF">
              <w:rPr>
                <w:rFonts w:ascii="Times New Roman" w:eastAsia="Verdana" w:hAnsi="Times New Roman" w:cs="Times New Roman"/>
              </w:rPr>
              <w:t>56</w:t>
            </w:r>
          </w:p>
        </w:tc>
      </w:tr>
      <w:tr w:rsidR="004C7F86" w:rsidRPr="00B906FF" w14:paraId="5DE460F8" w14:textId="77777777" w:rsidTr="004C7F86">
        <w:trPr>
          <w:jc w:val="center"/>
        </w:trPr>
        <w:tc>
          <w:tcPr>
            <w:tcW w:w="3119" w:type="dxa"/>
            <w:tcBorders>
              <w:top w:val="single" w:sz="2" w:space="0" w:color="auto"/>
              <w:bottom w:val="single" w:sz="2" w:space="0" w:color="auto"/>
            </w:tcBorders>
            <w:shd w:val="clear" w:color="auto" w:fill="auto"/>
            <w:vAlign w:val="center"/>
          </w:tcPr>
          <w:p w14:paraId="4BB26BE3" w14:textId="77777777" w:rsidR="004C7F86" w:rsidRPr="00B906FF" w:rsidRDefault="004C7F86" w:rsidP="0011176D">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-1</w:t>
            </w:r>
          </w:p>
        </w:tc>
        <w:tc>
          <w:tcPr>
            <w:tcW w:w="3365" w:type="dxa"/>
            <w:tcBorders>
              <w:top w:val="single" w:sz="2" w:space="0" w:color="auto"/>
              <w:bottom w:val="single" w:sz="2" w:space="0" w:color="auto"/>
            </w:tcBorders>
            <w:shd w:val="clear" w:color="auto" w:fill="auto"/>
            <w:vAlign w:val="bottom"/>
          </w:tcPr>
          <w:p w14:paraId="16E1D356" w14:textId="77777777" w:rsidR="004C7F86" w:rsidRPr="00B906FF" w:rsidRDefault="004C7F86" w:rsidP="004C7F86">
            <w:pPr>
              <w:spacing w:after="0"/>
              <w:jc w:val="center"/>
              <w:rPr>
                <w:rFonts w:ascii="Times New Roman" w:eastAsia="Verdana" w:hAnsi="Times New Roman" w:cs="Times New Roman"/>
              </w:rPr>
            </w:pPr>
            <w:r w:rsidRPr="00B906FF">
              <w:rPr>
                <w:rFonts w:ascii="Times New Roman" w:eastAsia="Verdana" w:hAnsi="Times New Roman" w:cs="Times New Roman"/>
              </w:rPr>
              <w:t>70</w:t>
            </w:r>
          </w:p>
        </w:tc>
        <w:tc>
          <w:tcPr>
            <w:tcW w:w="3155" w:type="dxa"/>
            <w:tcBorders>
              <w:top w:val="single" w:sz="2" w:space="0" w:color="auto"/>
              <w:bottom w:val="single" w:sz="2" w:space="0" w:color="auto"/>
            </w:tcBorders>
            <w:shd w:val="clear" w:color="auto" w:fill="auto"/>
            <w:vAlign w:val="bottom"/>
          </w:tcPr>
          <w:p w14:paraId="707544FC" w14:textId="77777777" w:rsidR="004C7F86" w:rsidRPr="00B906FF" w:rsidRDefault="00576C03" w:rsidP="0011176D">
            <w:pPr>
              <w:spacing w:after="0"/>
              <w:jc w:val="center"/>
              <w:rPr>
                <w:rFonts w:ascii="Times New Roman" w:eastAsia="Verdana" w:hAnsi="Times New Roman" w:cs="Times New Roman"/>
              </w:rPr>
            </w:pPr>
            <w:r w:rsidRPr="00B906FF">
              <w:rPr>
                <w:rFonts w:ascii="Times New Roman" w:eastAsia="Verdana" w:hAnsi="Times New Roman" w:cs="Times New Roman"/>
              </w:rPr>
              <w:t>56</w:t>
            </w:r>
          </w:p>
        </w:tc>
      </w:tr>
      <w:tr w:rsidR="004C7F86" w:rsidRPr="00B906FF" w14:paraId="3054E27A" w14:textId="77777777" w:rsidTr="004C7F86">
        <w:trPr>
          <w:jc w:val="center"/>
        </w:trPr>
        <w:tc>
          <w:tcPr>
            <w:tcW w:w="3119" w:type="dxa"/>
            <w:tcBorders>
              <w:top w:val="single" w:sz="2" w:space="0" w:color="auto"/>
              <w:bottom w:val="single" w:sz="2" w:space="0" w:color="auto"/>
            </w:tcBorders>
            <w:shd w:val="clear" w:color="auto" w:fill="auto"/>
            <w:vAlign w:val="center"/>
          </w:tcPr>
          <w:p w14:paraId="1D68F9D0" w14:textId="77777777" w:rsidR="004C7F86" w:rsidRPr="00B906FF" w:rsidRDefault="004C7F86" w:rsidP="0011176D">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-2</w:t>
            </w:r>
          </w:p>
        </w:tc>
        <w:tc>
          <w:tcPr>
            <w:tcW w:w="3365" w:type="dxa"/>
            <w:tcBorders>
              <w:top w:val="single" w:sz="2" w:space="0" w:color="auto"/>
              <w:bottom w:val="single" w:sz="2" w:space="0" w:color="auto"/>
            </w:tcBorders>
            <w:shd w:val="clear" w:color="auto" w:fill="auto"/>
            <w:vAlign w:val="bottom"/>
          </w:tcPr>
          <w:p w14:paraId="5F4473BB" w14:textId="77777777" w:rsidR="004C7F86" w:rsidRPr="00B906FF" w:rsidRDefault="004C7F86" w:rsidP="004C7F86">
            <w:pPr>
              <w:spacing w:after="0" w:line="240" w:lineRule="auto"/>
              <w:jc w:val="center"/>
              <w:rPr>
                <w:rFonts w:ascii="Times New Roman" w:eastAsia="Verdana" w:hAnsi="Times New Roman" w:cs="Times New Roman"/>
                <w:lang w:eastAsia="ru-RU"/>
              </w:rPr>
            </w:pPr>
            <w:r w:rsidRPr="00B906FF">
              <w:rPr>
                <w:rFonts w:ascii="Times New Roman" w:eastAsia="Verdana" w:hAnsi="Times New Roman" w:cs="Times New Roman"/>
                <w:lang w:eastAsia="ru-RU"/>
              </w:rPr>
              <w:t>70</w:t>
            </w:r>
          </w:p>
        </w:tc>
        <w:tc>
          <w:tcPr>
            <w:tcW w:w="3155" w:type="dxa"/>
            <w:tcBorders>
              <w:top w:val="single" w:sz="2" w:space="0" w:color="auto"/>
              <w:bottom w:val="single" w:sz="2" w:space="0" w:color="auto"/>
            </w:tcBorders>
            <w:shd w:val="clear" w:color="auto" w:fill="auto"/>
            <w:vAlign w:val="bottom"/>
          </w:tcPr>
          <w:p w14:paraId="6018BE99" w14:textId="77777777" w:rsidR="004C7F86" w:rsidRPr="00B906FF" w:rsidRDefault="00576C03" w:rsidP="0011176D">
            <w:pPr>
              <w:spacing w:after="0"/>
              <w:jc w:val="center"/>
              <w:rPr>
                <w:rFonts w:ascii="Times New Roman" w:eastAsia="Verdana" w:hAnsi="Times New Roman" w:cs="Times New Roman"/>
              </w:rPr>
            </w:pPr>
            <w:r w:rsidRPr="00B906FF">
              <w:rPr>
                <w:rFonts w:ascii="Times New Roman" w:eastAsia="Verdana" w:hAnsi="Times New Roman" w:cs="Times New Roman"/>
              </w:rPr>
              <w:t>55</w:t>
            </w:r>
          </w:p>
        </w:tc>
      </w:tr>
      <w:tr w:rsidR="004C7F86" w:rsidRPr="00B906FF" w14:paraId="7E42DE8E" w14:textId="77777777" w:rsidTr="004C7F86">
        <w:trPr>
          <w:jc w:val="center"/>
        </w:trPr>
        <w:tc>
          <w:tcPr>
            <w:tcW w:w="3119" w:type="dxa"/>
            <w:tcBorders>
              <w:top w:val="single" w:sz="2" w:space="0" w:color="auto"/>
              <w:bottom w:val="single" w:sz="2" w:space="0" w:color="auto"/>
            </w:tcBorders>
            <w:shd w:val="clear" w:color="auto" w:fill="auto"/>
            <w:vAlign w:val="center"/>
          </w:tcPr>
          <w:p w14:paraId="43813591" w14:textId="77777777" w:rsidR="004C7F86" w:rsidRPr="00B906FF" w:rsidRDefault="004C7F86" w:rsidP="0011176D">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-3</w:t>
            </w:r>
          </w:p>
        </w:tc>
        <w:tc>
          <w:tcPr>
            <w:tcW w:w="3365" w:type="dxa"/>
            <w:tcBorders>
              <w:top w:val="single" w:sz="2" w:space="0" w:color="auto"/>
              <w:bottom w:val="single" w:sz="2" w:space="0" w:color="auto"/>
            </w:tcBorders>
            <w:shd w:val="clear" w:color="auto" w:fill="auto"/>
            <w:vAlign w:val="bottom"/>
          </w:tcPr>
          <w:p w14:paraId="4EF0CDF2" w14:textId="77777777" w:rsidR="004C7F86" w:rsidRPr="00B906FF" w:rsidRDefault="004C7F86" w:rsidP="004C7F86">
            <w:pPr>
              <w:spacing w:after="0"/>
              <w:jc w:val="center"/>
              <w:rPr>
                <w:rFonts w:ascii="Times New Roman" w:eastAsia="Verdana" w:hAnsi="Times New Roman" w:cs="Times New Roman"/>
              </w:rPr>
            </w:pPr>
            <w:r w:rsidRPr="00B906FF">
              <w:rPr>
                <w:rFonts w:ascii="Times New Roman" w:eastAsia="Verdana" w:hAnsi="Times New Roman" w:cs="Times New Roman"/>
              </w:rPr>
              <w:t>70</w:t>
            </w:r>
          </w:p>
        </w:tc>
        <w:tc>
          <w:tcPr>
            <w:tcW w:w="3155" w:type="dxa"/>
            <w:tcBorders>
              <w:top w:val="single" w:sz="2" w:space="0" w:color="auto"/>
              <w:bottom w:val="single" w:sz="2" w:space="0" w:color="auto"/>
            </w:tcBorders>
            <w:shd w:val="clear" w:color="auto" w:fill="auto"/>
            <w:vAlign w:val="bottom"/>
          </w:tcPr>
          <w:p w14:paraId="0719A7B1" w14:textId="77777777" w:rsidR="004C7F86" w:rsidRPr="00B906FF" w:rsidRDefault="00576C03" w:rsidP="0011176D">
            <w:pPr>
              <w:spacing w:after="0"/>
              <w:jc w:val="center"/>
              <w:rPr>
                <w:rFonts w:ascii="Times New Roman" w:eastAsia="Verdana" w:hAnsi="Times New Roman" w:cs="Times New Roman"/>
              </w:rPr>
            </w:pPr>
            <w:r w:rsidRPr="00B906FF">
              <w:rPr>
                <w:rFonts w:ascii="Times New Roman" w:eastAsia="Verdana" w:hAnsi="Times New Roman" w:cs="Times New Roman"/>
              </w:rPr>
              <w:t>55</w:t>
            </w:r>
          </w:p>
        </w:tc>
      </w:tr>
      <w:tr w:rsidR="004C7F86" w:rsidRPr="00B906FF" w14:paraId="0B7DBC6E" w14:textId="77777777" w:rsidTr="004C7F86">
        <w:trPr>
          <w:jc w:val="center"/>
        </w:trPr>
        <w:tc>
          <w:tcPr>
            <w:tcW w:w="3119" w:type="dxa"/>
            <w:tcBorders>
              <w:top w:val="single" w:sz="2" w:space="0" w:color="auto"/>
              <w:bottom w:val="single" w:sz="2" w:space="0" w:color="auto"/>
            </w:tcBorders>
            <w:shd w:val="clear" w:color="auto" w:fill="auto"/>
            <w:vAlign w:val="center"/>
          </w:tcPr>
          <w:p w14:paraId="6660E2B2" w14:textId="77777777" w:rsidR="004C7F86" w:rsidRPr="00B906FF" w:rsidRDefault="004C7F86" w:rsidP="0011176D">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-4</w:t>
            </w:r>
          </w:p>
        </w:tc>
        <w:tc>
          <w:tcPr>
            <w:tcW w:w="3365" w:type="dxa"/>
            <w:tcBorders>
              <w:top w:val="single" w:sz="2" w:space="0" w:color="auto"/>
              <w:bottom w:val="single" w:sz="2" w:space="0" w:color="auto"/>
            </w:tcBorders>
            <w:shd w:val="clear" w:color="auto" w:fill="auto"/>
            <w:vAlign w:val="bottom"/>
          </w:tcPr>
          <w:p w14:paraId="2DE5C345" w14:textId="77777777" w:rsidR="004C7F86" w:rsidRPr="00B906FF" w:rsidRDefault="004C7F86" w:rsidP="004C7F86">
            <w:pPr>
              <w:spacing w:after="0" w:line="240" w:lineRule="auto"/>
              <w:jc w:val="center"/>
              <w:rPr>
                <w:rFonts w:ascii="Times New Roman" w:eastAsia="Verdana" w:hAnsi="Times New Roman" w:cs="Times New Roman"/>
                <w:lang w:eastAsia="ru-RU"/>
              </w:rPr>
            </w:pPr>
            <w:r w:rsidRPr="00B906FF">
              <w:rPr>
                <w:rFonts w:ascii="Times New Roman" w:eastAsia="Verdana" w:hAnsi="Times New Roman" w:cs="Times New Roman"/>
                <w:lang w:eastAsia="ru-RU"/>
              </w:rPr>
              <w:t>70</w:t>
            </w:r>
          </w:p>
        </w:tc>
        <w:tc>
          <w:tcPr>
            <w:tcW w:w="3155" w:type="dxa"/>
            <w:tcBorders>
              <w:top w:val="single" w:sz="2" w:space="0" w:color="auto"/>
              <w:bottom w:val="single" w:sz="2" w:space="0" w:color="auto"/>
            </w:tcBorders>
            <w:shd w:val="clear" w:color="auto" w:fill="auto"/>
            <w:vAlign w:val="bottom"/>
          </w:tcPr>
          <w:p w14:paraId="62810A87" w14:textId="77777777" w:rsidR="004C7F86" w:rsidRPr="00B906FF" w:rsidRDefault="00576C03" w:rsidP="0011176D">
            <w:pPr>
              <w:spacing w:after="0"/>
              <w:jc w:val="center"/>
              <w:rPr>
                <w:rFonts w:ascii="Times New Roman" w:eastAsia="Verdana" w:hAnsi="Times New Roman" w:cs="Times New Roman"/>
              </w:rPr>
            </w:pPr>
            <w:r w:rsidRPr="00B906FF">
              <w:rPr>
                <w:rFonts w:ascii="Times New Roman" w:eastAsia="Verdana" w:hAnsi="Times New Roman" w:cs="Times New Roman"/>
              </w:rPr>
              <w:t>55</w:t>
            </w:r>
          </w:p>
        </w:tc>
      </w:tr>
      <w:tr w:rsidR="004C7F86" w:rsidRPr="00B906FF" w14:paraId="7E4CAC61" w14:textId="77777777" w:rsidTr="004C7F86">
        <w:trPr>
          <w:jc w:val="center"/>
        </w:trPr>
        <w:tc>
          <w:tcPr>
            <w:tcW w:w="3119" w:type="dxa"/>
            <w:tcBorders>
              <w:top w:val="single" w:sz="2" w:space="0" w:color="auto"/>
              <w:bottom w:val="single" w:sz="2" w:space="0" w:color="auto"/>
            </w:tcBorders>
            <w:shd w:val="clear" w:color="auto" w:fill="auto"/>
            <w:vAlign w:val="center"/>
          </w:tcPr>
          <w:p w14:paraId="71B28433" w14:textId="77777777" w:rsidR="004C7F86" w:rsidRPr="00B906FF" w:rsidRDefault="004C7F86" w:rsidP="0011176D">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-5</w:t>
            </w:r>
          </w:p>
        </w:tc>
        <w:tc>
          <w:tcPr>
            <w:tcW w:w="3365" w:type="dxa"/>
            <w:tcBorders>
              <w:top w:val="single" w:sz="2" w:space="0" w:color="auto"/>
              <w:bottom w:val="single" w:sz="2" w:space="0" w:color="auto"/>
            </w:tcBorders>
            <w:shd w:val="clear" w:color="auto" w:fill="auto"/>
            <w:vAlign w:val="bottom"/>
          </w:tcPr>
          <w:p w14:paraId="68869A3A" w14:textId="77777777" w:rsidR="004C7F86" w:rsidRPr="00B906FF" w:rsidRDefault="004C7F86" w:rsidP="004C7F86">
            <w:pPr>
              <w:spacing w:after="0"/>
              <w:jc w:val="center"/>
              <w:rPr>
                <w:rFonts w:ascii="Times New Roman" w:eastAsia="Verdana" w:hAnsi="Times New Roman" w:cs="Times New Roman"/>
              </w:rPr>
            </w:pPr>
            <w:r w:rsidRPr="00B906FF">
              <w:rPr>
                <w:rFonts w:ascii="Times New Roman" w:eastAsia="Verdana" w:hAnsi="Times New Roman" w:cs="Times New Roman"/>
              </w:rPr>
              <w:t>70</w:t>
            </w:r>
          </w:p>
        </w:tc>
        <w:tc>
          <w:tcPr>
            <w:tcW w:w="3155" w:type="dxa"/>
            <w:tcBorders>
              <w:top w:val="single" w:sz="2" w:space="0" w:color="auto"/>
              <w:bottom w:val="single" w:sz="2" w:space="0" w:color="auto"/>
            </w:tcBorders>
            <w:shd w:val="clear" w:color="auto" w:fill="auto"/>
            <w:vAlign w:val="bottom"/>
          </w:tcPr>
          <w:p w14:paraId="0ED78D19" w14:textId="77777777" w:rsidR="004C7F86" w:rsidRPr="00B906FF" w:rsidRDefault="00576C03" w:rsidP="0011176D">
            <w:pPr>
              <w:spacing w:after="0"/>
              <w:jc w:val="center"/>
              <w:rPr>
                <w:rFonts w:ascii="Times New Roman" w:eastAsia="Verdana" w:hAnsi="Times New Roman" w:cs="Times New Roman"/>
              </w:rPr>
            </w:pPr>
            <w:r w:rsidRPr="00B906FF">
              <w:rPr>
                <w:rFonts w:ascii="Times New Roman" w:eastAsia="Verdana" w:hAnsi="Times New Roman" w:cs="Times New Roman"/>
              </w:rPr>
              <w:t>54</w:t>
            </w:r>
          </w:p>
        </w:tc>
      </w:tr>
      <w:tr w:rsidR="004C7F86" w:rsidRPr="00B906FF" w14:paraId="6E829264" w14:textId="77777777" w:rsidTr="004C7F86">
        <w:trPr>
          <w:jc w:val="center"/>
        </w:trPr>
        <w:tc>
          <w:tcPr>
            <w:tcW w:w="3119" w:type="dxa"/>
            <w:tcBorders>
              <w:top w:val="single" w:sz="2" w:space="0" w:color="auto"/>
              <w:bottom w:val="single" w:sz="2" w:space="0" w:color="auto"/>
            </w:tcBorders>
            <w:shd w:val="clear" w:color="auto" w:fill="auto"/>
            <w:vAlign w:val="center"/>
          </w:tcPr>
          <w:p w14:paraId="5E7DFD32" w14:textId="77777777" w:rsidR="004C7F86" w:rsidRPr="00B906FF" w:rsidRDefault="004C7F86" w:rsidP="0011176D">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-6</w:t>
            </w:r>
          </w:p>
        </w:tc>
        <w:tc>
          <w:tcPr>
            <w:tcW w:w="3365" w:type="dxa"/>
            <w:tcBorders>
              <w:top w:val="single" w:sz="2" w:space="0" w:color="auto"/>
              <w:bottom w:val="single" w:sz="2" w:space="0" w:color="auto"/>
            </w:tcBorders>
            <w:shd w:val="clear" w:color="auto" w:fill="auto"/>
            <w:vAlign w:val="bottom"/>
          </w:tcPr>
          <w:p w14:paraId="22676007" w14:textId="77777777" w:rsidR="004C7F86" w:rsidRPr="00B906FF" w:rsidRDefault="004C7F86" w:rsidP="0011176D">
            <w:pPr>
              <w:spacing w:after="0"/>
              <w:jc w:val="center"/>
              <w:rPr>
                <w:rFonts w:ascii="Times New Roman" w:eastAsia="Verdana" w:hAnsi="Times New Roman" w:cs="Times New Roman"/>
              </w:rPr>
            </w:pPr>
            <w:r w:rsidRPr="00B906FF">
              <w:rPr>
                <w:rFonts w:ascii="Times New Roman" w:eastAsia="Verdana" w:hAnsi="Times New Roman" w:cs="Times New Roman"/>
              </w:rPr>
              <w:t>72</w:t>
            </w:r>
          </w:p>
        </w:tc>
        <w:tc>
          <w:tcPr>
            <w:tcW w:w="3155" w:type="dxa"/>
            <w:tcBorders>
              <w:top w:val="single" w:sz="2" w:space="0" w:color="auto"/>
              <w:bottom w:val="single" w:sz="2" w:space="0" w:color="auto"/>
            </w:tcBorders>
            <w:shd w:val="clear" w:color="auto" w:fill="auto"/>
            <w:vAlign w:val="bottom"/>
          </w:tcPr>
          <w:p w14:paraId="72DB9F7E" w14:textId="77777777" w:rsidR="004C7F86" w:rsidRPr="00B906FF" w:rsidRDefault="00576C03" w:rsidP="0011176D">
            <w:pPr>
              <w:spacing w:after="0"/>
              <w:jc w:val="center"/>
              <w:rPr>
                <w:rFonts w:ascii="Times New Roman" w:eastAsia="Verdana" w:hAnsi="Times New Roman" w:cs="Times New Roman"/>
              </w:rPr>
            </w:pPr>
            <w:r w:rsidRPr="00B906FF">
              <w:rPr>
                <w:rFonts w:ascii="Times New Roman" w:eastAsia="Verdana" w:hAnsi="Times New Roman" w:cs="Times New Roman"/>
              </w:rPr>
              <w:t>56</w:t>
            </w:r>
          </w:p>
        </w:tc>
      </w:tr>
      <w:tr w:rsidR="004C7F86" w:rsidRPr="00B906FF" w14:paraId="7B5FAB61" w14:textId="77777777" w:rsidTr="004C7F86">
        <w:trPr>
          <w:jc w:val="center"/>
        </w:trPr>
        <w:tc>
          <w:tcPr>
            <w:tcW w:w="3119" w:type="dxa"/>
            <w:tcBorders>
              <w:top w:val="single" w:sz="2" w:space="0" w:color="auto"/>
              <w:bottom w:val="single" w:sz="2" w:space="0" w:color="auto"/>
            </w:tcBorders>
            <w:shd w:val="clear" w:color="auto" w:fill="auto"/>
            <w:vAlign w:val="center"/>
          </w:tcPr>
          <w:p w14:paraId="2236FCA4" w14:textId="77777777" w:rsidR="004C7F86" w:rsidRPr="00B906FF" w:rsidRDefault="004C7F86" w:rsidP="0011176D">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-7</w:t>
            </w:r>
          </w:p>
        </w:tc>
        <w:tc>
          <w:tcPr>
            <w:tcW w:w="3365" w:type="dxa"/>
            <w:tcBorders>
              <w:top w:val="single" w:sz="2" w:space="0" w:color="auto"/>
              <w:bottom w:val="single" w:sz="2" w:space="0" w:color="auto"/>
            </w:tcBorders>
            <w:shd w:val="clear" w:color="auto" w:fill="auto"/>
            <w:vAlign w:val="bottom"/>
          </w:tcPr>
          <w:p w14:paraId="3286F23A" w14:textId="77777777" w:rsidR="004C7F86" w:rsidRPr="00B906FF" w:rsidRDefault="004C7F86" w:rsidP="0011176D">
            <w:pPr>
              <w:spacing w:after="0"/>
              <w:jc w:val="center"/>
              <w:rPr>
                <w:rFonts w:ascii="Times New Roman" w:eastAsia="Verdana" w:hAnsi="Times New Roman" w:cs="Times New Roman"/>
              </w:rPr>
            </w:pPr>
            <w:r w:rsidRPr="00B906FF">
              <w:rPr>
                <w:rFonts w:ascii="Times New Roman" w:eastAsia="Verdana" w:hAnsi="Times New Roman" w:cs="Times New Roman"/>
              </w:rPr>
              <w:t>74</w:t>
            </w:r>
          </w:p>
        </w:tc>
        <w:tc>
          <w:tcPr>
            <w:tcW w:w="3155" w:type="dxa"/>
            <w:tcBorders>
              <w:top w:val="single" w:sz="2" w:space="0" w:color="auto"/>
              <w:bottom w:val="single" w:sz="2" w:space="0" w:color="auto"/>
            </w:tcBorders>
            <w:shd w:val="clear" w:color="auto" w:fill="auto"/>
            <w:vAlign w:val="bottom"/>
          </w:tcPr>
          <w:p w14:paraId="7E075BF4" w14:textId="77777777" w:rsidR="004C7F86" w:rsidRPr="00B906FF" w:rsidRDefault="00576C03" w:rsidP="0011176D">
            <w:pPr>
              <w:spacing w:after="0"/>
              <w:jc w:val="center"/>
              <w:rPr>
                <w:rFonts w:ascii="Times New Roman" w:eastAsia="Verdana" w:hAnsi="Times New Roman" w:cs="Times New Roman"/>
              </w:rPr>
            </w:pPr>
            <w:r w:rsidRPr="00B906FF">
              <w:rPr>
                <w:rFonts w:ascii="Times New Roman" w:eastAsia="Verdana" w:hAnsi="Times New Roman" w:cs="Times New Roman"/>
              </w:rPr>
              <w:t>57</w:t>
            </w:r>
          </w:p>
        </w:tc>
      </w:tr>
      <w:tr w:rsidR="004C7F86" w:rsidRPr="00B906FF" w14:paraId="6809FEF5" w14:textId="77777777" w:rsidTr="004C7F86">
        <w:trPr>
          <w:jc w:val="center"/>
        </w:trPr>
        <w:tc>
          <w:tcPr>
            <w:tcW w:w="3119" w:type="dxa"/>
            <w:tcBorders>
              <w:top w:val="single" w:sz="2" w:space="0" w:color="auto"/>
              <w:bottom w:val="single" w:sz="2" w:space="0" w:color="auto"/>
            </w:tcBorders>
            <w:shd w:val="clear" w:color="auto" w:fill="auto"/>
            <w:vAlign w:val="center"/>
          </w:tcPr>
          <w:p w14:paraId="203E9F4D" w14:textId="77777777" w:rsidR="004C7F86" w:rsidRPr="00B906FF" w:rsidRDefault="004C7F86" w:rsidP="0011176D">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-8</w:t>
            </w:r>
          </w:p>
        </w:tc>
        <w:tc>
          <w:tcPr>
            <w:tcW w:w="3365" w:type="dxa"/>
            <w:tcBorders>
              <w:top w:val="single" w:sz="2" w:space="0" w:color="auto"/>
              <w:bottom w:val="single" w:sz="2" w:space="0" w:color="auto"/>
            </w:tcBorders>
            <w:shd w:val="clear" w:color="auto" w:fill="auto"/>
            <w:vAlign w:val="bottom"/>
          </w:tcPr>
          <w:p w14:paraId="1D721894" w14:textId="77777777" w:rsidR="004C7F86" w:rsidRPr="00B906FF" w:rsidRDefault="004C7F86" w:rsidP="0011176D">
            <w:pPr>
              <w:spacing w:after="0"/>
              <w:jc w:val="center"/>
              <w:rPr>
                <w:rFonts w:ascii="Times New Roman" w:eastAsia="Verdana" w:hAnsi="Times New Roman" w:cs="Times New Roman"/>
              </w:rPr>
            </w:pPr>
            <w:r w:rsidRPr="00B906FF">
              <w:rPr>
                <w:rFonts w:ascii="Times New Roman" w:eastAsia="Verdana" w:hAnsi="Times New Roman" w:cs="Times New Roman"/>
              </w:rPr>
              <w:t>75</w:t>
            </w:r>
          </w:p>
        </w:tc>
        <w:tc>
          <w:tcPr>
            <w:tcW w:w="3155" w:type="dxa"/>
            <w:tcBorders>
              <w:top w:val="single" w:sz="2" w:space="0" w:color="auto"/>
              <w:bottom w:val="single" w:sz="2" w:space="0" w:color="auto"/>
            </w:tcBorders>
            <w:shd w:val="clear" w:color="auto" w:fill="auto"/>
            <w:vAlign w:val="bottom"/>
          </w:tcPr>
          <w:p w14:paraId="3D25A3CF" w14:textId="77777777" w:rsidR="004C7F86" w:rsidRPr="00B906FF" w:rsidRDefault="00576C03" w:rsidP="0011176D">
            <w:pPr>
              <w:spacing w:after="0"/>
              <w:jc w:val="center"/>
              <w:rPr>
                <w:rFonts w:ascii="Times New Roman" w:eastAsia="Verdana" w:hAnsi="Times New Roman" w:cs="Times New Roman"/>
              </w:rPr>
            </w:pPr>
            <w:r w:rsidRPr="00B906FF">
              <w:rPr>
                <w:rFonts w:ascii="Times New Roman" w:eastAsia="Verdana" w:hAnsi="Times New Roman" w:cs="Times New Roman"/>
              </w:rPr>
              <w:t>58</w:t>
            </w:r>
          </w:p>
        </w:tc>
      </w:tr>
      <w:tr w:rsidR="004C7F86" w:rsidRPr="00B906FF" w14:paraId="5C2B3536" w14:textId="77777777" w:rsidTr="004C7F86">
        <w:trPr>
          <w:jc w:val="center"/>
        </w:trPr>
        <w:tc>
          <w:tcPr>
            <w:tcW w:w="3119" w:type="dxa"/>
            <w:tcBorders>
              <w:top w:val="single" w:sz="2" w:space="0" w:color="auto"/>
              <w:bottom w:val="single" w:sz="2" w:space="0" w:color="auto"/>
            </w:tcBorders>
            <w:shd w:val="clear" w:color="auto" w:fill="auto"/>
            <w:vAlign w:val="center"/>
          </w:tcPr>
          <w:p w14:paraId="6286F723" w14:textId="77777777" w:rsidR="004C7F86" w:rsidRPr="00B906FF" w:rsidRDefault="004C7F86" w:rsidP="0011176D">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-9</w:t>
            </w:r>
          </w:p>
        </w:tc>
        <w:tc>
          <w:tcPr>
            <w:tcW w:w="3365" w:type="dxa"/>
            <w:tcBorders>
              <w:top w:val="single" w:sz="2" w:space="0" w:color="auto"/>
              <w:bottom w:val="single" w:sz="2" w:space="0" w:color="auto"/>
            </w:tcBorders>
            <w:shd w:val="clear" w:color="auto" w:fill="auto"/>
            <w:vAlign w:val="bottom"/>
          </w:tcPr>
          <w:p w14:paraId="6EC3D666" w14:textId="77777777" w:rsidR="004C7F86" w:rsidRPr="00B906FF" w:rsidRDefault="004C7F86" w:rsidP="0011176D">
            <w:pPr>
              <w:spacing w:after="0"/>
              <w:jc w:val="center"/>
              <w:rPr>
                <w:rFonts w:ascii="Times New Roman" w:eastAsia="Verdana" w:hAnsi="Times New Roman" w:cs="Times New Roman"/>
              </w:rPr>
            </w:pPr>
            <w:r w:rsidRPr="00B906FF">
              <w:rPr>
                <w:rFonts w:ascii="Times New Roman" w:eastAsia="Verdana" w:hAnsi="Times New Roman" w:cs="Times New Roman"/>
              </w:rPr>
              <w:t>77</w:t>
            </w:r>
          </w:p>
        </w:tc>
        <w:tc>
          <w:tcPr>
            <w:tcW w:w="3155" w:type="dxa"/>
            <w:tcBorders>
              <w:top w:val="single" w:sz="2" w:space="0" w:color="auto"/>
              <w:bottom w:val="single" w:sz="2" w:space="0" w:color="auto"/>
            </w:tcBorders>
            <w:shd w:val="clear" w:color="auto" w:fill="auto"/>
            <w:vAlign w:val="bottom"/>
          </w:tcPr>
          <w:p w14:paraId="6A04FB57" w14:textId="77777777" w:rsidR="004C7F86" w:rsidRPr="00B906FF" w:rsidRDefault="00576C03" w:rsidP="0011176D">
            <w:pPr>
              <w:spacing w:after="0"/>
              <w:jc w:val="center"/>
              <w:rPr>
                <w:rFonts w:ascii="Times New Roman" w:eastAsia="Verdana" w:hAnsi="Times New Roman" w:cs="Times New Roman"/>
              </w:rPr>
            </w:pPr>
            <w:r w:rsidRPr="00B906FF">
              <w:rPr>
                <w:rFonts w:ascii="Times New Roman" w:eastAsia="Verdana" w:hAnsi="Times New Roman" w:cs="Times New Roman"/>
              </w:rPr>
              <w:t>59</w:t>
            </w:r>
          </w:p>
        </w:tc>
      </w:tr>
      <w:tr w:rsidR="004C7F86" w:rsidRPr="00B906FF" w14:paraId="6EB0A272" w14:textId="77777777" w:rsidTr="004C7F86">
        <w:trPr>
          <w:jc w:val="center"/>
        </w:trPr>
        <w:tc>
          <w:tcPr>
            <w:tcW w:w="3119" w:type="dxa"/>
            <w:tcBorders>
              <w:top w:val="single" w:sz="2" w:space="0" w:color="auto"/>
              <w:bottom w:val="single" w:sz="2" w:space="0" w:color="auto"/>
            </w:tcBorders>
            <w:shd w:val="clear" w:color="auto" w:fill="auto"/>
            <w:vAlign w:val="center"/>
          </w:tcPr>
          <w:p w14:paraId="00A53515" w14:textId="77777777" w:rsidR="004C7F86" w:rsidRPr="00B906FF" w:rsidRDefault="004C7F86" w:rsidP="0011176D">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-10</w:t>
            </w:r>
          </w:p>
        </w:tc>
        <w:tc>
          <w:tcPr>
            <w:tcW w:w="3365" w:type="dxa"/>
            <w:tcBorders>
              <w:top w:val="single" w:sz="2" w:space="0" w:color="auto"/>
              <w:bottom w:val="single" w:sz="2" w:space="0" w:color="auto"/>
            </w:tcBorders>
            <w:shd w:val="clear" w:color="auto" w:fill="auto"/>
            <w:vAlign w:val="bottom"/>
          </w:tcPr>
          <w:p w14:paraId="5CF21FA6" w14:textId="77777777" w:rsidR="004C7F86" w:rsidRPr="00B906FF" w:rsidRDefault="004C7F86" w:rsidP="0011176D">
            <w:pPr>
              <w:spacing w:after="0"/>
              <w:jc w:val="center"/>
              <w:rPr>
                <w:rFonts w:ascii="Times New Roman" w:eastAsia="Verdana" w:hAnsi="Times New Roman" w:cs="Times New Roman"/>
              </w:rPr>
            </w:pPr>
            <w:r w:rsidRPr="00B906FF">
              <w:rPr>
                <w:rFonts w:ascii="Times New Roman" w:eastAsia="Verdana" w:hAnsi="Times New Roman" w:cs="Times New Roman"/>
              </w:rPr>
              <w:t>79</w:t>
            </w:r>
          </w:p>
        </w:tc>
        <w:tc>
          <w:tcPr>
            <w:tcW w:w="3155" w:type="dxa"/>
            <w:tcBorders>
              <w:top w:val="single" w:sz="2" w:space="0" w:color="auto"/>
              <w:bottom w:val="single" w:sz="2" w:space="0" w:color="auto"/>
            </w:tcBorders>
            <w:shd w:val="clear" w:color="auto" w:fill="auto"/>
            <w:vAlign w:val="bottom"/>
          </w:tcPr>
          <w:p w14:paraId="4FB505E9" w14:textId="77777777" w:rsidR="004C7F86" w:rsidRPr="00B906FF" w:rsidRDefault="00576C03" w:rsidP="0011176D">
            <w:pPr>
              <w:spacing w:after="0"/>
              <w:jc w:val="center"/>
              <w:rPr>
                <w:rFonts w:ascii="Times New Roman" w:eastAsia="Verdana" w:hAnsi="Times New Roman" w:cs="Times New Roman"/>
              </w:rPr>
            </w:pPr>
            <w:r w:rsidRPr="00B906FF">
              <w:rPr>
                <w:rFonts w:ascii="Times New Roman" w:eastAsia="Verdana" w:hAnsi="Times New Roman" w:cs="Times New Roman"/>
              </w:rPr>
              <w:t>60</w:t>
            </w:r>
          </w:p>
        </w:tc>
      </w:tr>
      <w:tr w:rsidR="004C7F86" w:rsidRPr="00B906FF" w14:paraId="011B31AA" w14:textId="77777777" w:rsidTr="004C7F86">
        <w:trPr>
          <w:jc w:val="center"/>
        </w:trPr>
        <w:tc>
          <w:tcPr>
            <w:tcW w:w="3119" w:type="dxa"/>
            <w:tcBorders>
              <w:top w:val="single" w:sz="2" w:space="0" w:color="auto"/>
              <w:bottom w:val="single" w:sz="2" w:space="0" w:color="auto"/>
            </w:tcBorders>
            <w:shd w:val="clear" w:color="auto" w:fill="auto"/>
            <w:vAlign w:val="center"/>
          </w:tcPr>
          <w:p w14:paraId="0954D159" w14:textId="77777777" w:rsidR="004C7F86" w:rsidRPr="00B906FF" w:rsidRDefault="004C7F86" w:rsidP="0011176D">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-11</w:t>
            </w:r>
          </w:p>
        </w:tc>
        <w:tc>
          <w:tcPr>
            <w:tcW w:w="3365" w:type="dxa"/>
            <w:tcBorders>
              <w:top w:val="single" w:sz="2" w:space="0" w:color="auto"/>
              <w:bottom w:val="single" w:sz="2" w:space="0" w:color="auto"/>
            </w:tcBorders>
            <w:shd w:val="clear" w:color="auto" w:fill="auto"/>
            <w:vAlign w:val="bottom"/>
          </w:tcPr>
          <w:p w14:paraId="15F00665" w14:textId="77777777" w:rsidR="004C7F86" w:rsidRPr="00B906FF" w:rsidRDefault="004C7F86" w:rsidP="0011176D">
            <w:pPr>
              <w:spacing w:after="0"/>
              <w:jc w:val="center"/>
              <w:rPr>
                <w:rFonts w:ascii="Times New Roman" w:eastAsia="Verdana" w:hAnsi="Times New Roman" w:cs="Times New Roman"/>
              </w:rPr>
            </w:pPr>
            <w:r w:rsidRPr="00B906FF">
              <w:rPr>
                <w:rFonts w:ascii="Times New Roman" w:eastAsia="Verdana" w:hAnsi="Times New Roman" w:cs="Times New Roman"/>
              </w:rPr>
              <w:t>81</w:t>
            </w:r>
          </w:p>
        </w:tc>
        <w:tc>
          <w:tcPr>
            <w:tcW w:w="3155" w:type="dxa"/>
            <w:tcBorders>
              <w:top w:val="single" w:sz="2" w:space="0" w:color="auto"/>
              <w:bottom w:val="single" w:sz="2" w:space="0" w:color="auto"/>
            </w:tcBorders>
            <w:shd w:val="clear" w:color="auto" w:fill="auto"/>
            <w:vAlign w:val="bottom"/>
          </w:tcPr>
          <w:p w14:paraId="343219F9" w14:textId="77777777" w:rsidR="004C7F86" w:rsidRPr="00B906FF" w:rsidRDefault="00576C03" w:rsidP="0011176D">
            <w:pPr>
              <w:spacing w:after="0"/>
              <w:jc w:val="center"/>
              <w:rPr>
                <w:rFonts w:ascii="Times New Roman" w:eastAsia="Verdana" w:hAnsi="Times New Roman" w:cs="Times New Roman"/>
              </w:rPr>
            </w:pPr>
            <w:r w:rsidRPr="00B906FF">
              <w:rPr>
                <w:rFonts w:ascii="Times New Roman" w:eastAsia="Verdana" w:hAnsi="Times New Roman" w:cs="Times New Roman"/>
              </w:rPr>
              <w:t>61</w:t>
            </w:r>
          </w:p>
        </w:tc>
      </w:tr>
      <w:tr w:rsidR="004C7F86" w:rsidRPr="00B906FF" w14:paraId="78EAAEBC" w14:textId="77777777" w:rsidTr="004C7F86">
        <w:trPr>
          <w:jc w:val="center"/>
        </w:trPr>
        <w:tc>
          <w:tcPr>
            <w:tcW w:w="3119" w:type="dxa"/>
            <w:tcBorders>
              <w:top w:val="single" w:sz="2" w:space="0" w:color="auto"/>
              <w:bottom w:val="single" w:sz="2" w:space="0" w:color="auto"/>
            </w:tcBorders>
            <w:shd w:val="clear" w:color="auto" w:fill="auto"/>
            <w:vAlign w:val="center"/>
          </w:tcPr>
          <w:p w14:paraId="0B4CEFD2" w14:textId="77777777" w:rsidR="004C7F86" w:rsidRPr="00B906FF" w:rsidRDefault="004C7F86" w:rsidP="0011176D">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-12</w:t>
            </w:r>
          </w:p>
        </w:tc>
        <w:tc>
          <w:tcPr>
            <w:tcW w:w="3365" w:type="dxa"/>
            <w:tcBorders>
              <w:top w:val="single" w:sz="2" w:space="0" w:color="auto"/>
              <w:bottom w:val="single" w:sz="2" w:space="0" w:color="auto"/>
            </w:tcBorders>
            <w:shd w:val="clear" w:color="auto" w:fill="auto"/>
            <w:vAlign w:val="bottom"/>
          </w:tcPr>
          <w:p w14:paraId="21991373" w14:textId="77777777" w:rsidR="004C7F86" w:rsidRPr="00B906FF" w:rsidRDefault="004C7F86" w:rsidP="0011176D">
            <w:pPr>
              <w:spacing w:after="0"/>
              <w:jc w:val="center"/>
              <w:rPr>
                <w:rFonts w:ascii="Times New Roman" w:eastAsia="Verdana" w:hAnsi="Times New Roman" w:cs="Times New Roman"/>
              </w:rPr>
            </w:pPr>
            <w:r w:rsidRPr="00B906FF">
              <w:rPr>
                <w:rFonts w:ascii="Times New Roman" w:eastAsia="Verdana" w:hAnsi="Times New Roman" w:cs="Times New Roman"/>
              </w:rPr>
              <w:t>83</w:t>
            </w:r>
          </w:p>
        </w:tc>
        <w:tc>
          <w:tcPr>
            <w:tcW w:w="3155" w:type="dxa"/>
            <w:tcBorders>
              <w:top w:val="single" w:sz="2" w:space="0" w:color="auto"/>
              <w:bottom w:val="single" w:sz="2" w:space="0" w:color="auto"/>
            </w:tcBorders>
            <w:shd w:val="clear" w:color="auto" w:fill="auto"/>
            <w:vAlign w:val="bottom"/>
          </w:tcPr>
          <w:p w14:paraId="088BDEB0" w14:textId="77777777" w:rsidR="004C7F86" w:rsidRPr="00B906FF" w:rsidRDefault="00576C03" w:rsidP="0011176D">
            <w:pPr>
              <w:spacing w:after="0"/>
              <w:jc w:val="center"/>
              <w:rPr>
                <w:rFonts w:ascii="Times New Roman" w:eastAsia="Verdana" w:hAnsi="Times New Roman" w:cs="Times New Roman"/>
              </w:rPr>
            </w:pPr>
            <w:r w:rsidRPr="00B906FF">
              <w:rPr>
                <w:rFonts w:ascii="Times New Roman" w:eastAsia="Verdana" w:hAnsi="Times New Roman" w:cs="Times New Roman"/>
              </w:rPr>
              <w:t>62</w:t>
            </w:r>
          </w:p>
        </w:tc>
      </w:tr>
      <w:tr w:rsidR="004C7F86" w:rsidRPr="00B906FF" w14:paraId="216AA71A" w14:textId="77777777" w:rsidTr="004C7F86">
        <w:trPr>
          <w:jc w:val="center"/>
        </w:trPr>
        <w:tc>
          <w:tcPr>
            <w:tcW w:w="3119" w:type="dxa"/>
            <w:tcBorders>
              <w:top w:val="single" w:sz="2" w:space="0" w:color="auto"/>
              <w:bottom w:val="single" w:sz="2" w:space="0" w:color="auto"/>
            </w:tcBorders>
            <w:shd w:val="clear" w:color="auto" w:fill="auto"/>
            <w:vAlign w:val="center"/>
          </w:tcPr>
          <w:p w14:paraId="5E3E4B9B" w14:textId="77777777" w:rsidR="004C7F86" w:rsidRPr="00B906FF" w:rsidRDefault="004C7F86" w:rsidP="0011176D">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-13</w:t>
            </w:r>
          </w:p>
        </w:tc>
        <w:tc>
          <w:tcPr>
            <w:tcW w:w="3365" w:type="dxa"/>
            <w:tcBorders>
              <w:top w:val="single" w:sz="2" w:space="0" w:color="auto"/>
              <w:bottom w:val="single" w:sz="2" w:space="0" w:color="auto"/>
            </w:tcBorders>
            <w:shd w:val="clear" w:color="auto" w:fill="auto"/>
            <w:vAlign w:val="bottom"/>
          </w:tcPr>
          <w:p w14:paraId="16E771B9" w14:textId="77777777" w:rsidR="004C7F86" w:rsidRPr="00B906FF" w:rsidRDefault="004C7F86" w:rsidP="0011176D">
            <w:pPr>
              <w:spacing w:after="0"/>
              <w:jc w:val="center"/>
              <w:rPr>
                <w:rFonts w:ascii="Times New Roman" w:eastAsia="Verdana" w:hAnsi="Times New Roman" w:cs="Times New Roman"/>
              </w:rPr>
            </w:pPr>
            <w:r w:rsidRPr="00B906FF">
              <w:rPr>
                <w:rFonts w:ascii="Times New Roman" w:eastAsia="Verdana" w:hAnsi="Times New Roman" w:cs="Times New Roman"/>
              </w:rPr>
              <w:t>85</w:t>
            </w:r>
          </w:p>
        </w:tc>
        <w:tc>
          <w:tcPr>
            <w:tcW w:w="3155" w:type="dxa"/>
            <w:tcBorders>
              <w:top w:val="single" w:sz="2" w:space="0" w:color="auto"/>
              <w:bottom w:val="single" w:sz="2" w:space="0" w:color="auto"/>
            </w:tcBorders>
            <w:shd w:val="clear" w:color="auto" w:fill="auto"/>
            <w:vAlign w:val="bottom"/>
          </w:tcPr>
          <w:p w14:paraId="480275B6" w14:textId="77777777" w:rsidR="004C7F86" w:rsidRPr="00B906FF" w:rsidRDefault="00576C03" w:rsidP="0011176D">
            <w:pPr>
              <w:spacing w:after="0"/>
              <w:jc w:val="center"/>
              <w:rPr>
                <w:rFonts w:ascii="Times New Roman" w:eastAsia="Verdana" w:hAnsi="Times New Roman" w:cs="Times New Roman"/>
              </w:rPr>
            </w:pPr>
            <w:r w:rsidRPr="00B906FF">
              <w:rPr>
                <w:rFonts w:ascii="Times New Roman" w:eastAsia="Verdana" w:hAnsi="Times New Roman" w:cs="Times New Roman"/>
              </w:rPr>
              <w:t>64</w:t>
            </w:r>
          </w:p>
        </w:tc>
      </w:tr>
      <w:tr w:rsidR="004C7F86" w:rsidRPr="00B906FF" w14:paraId="7FC9461F" w14:textId="77777777" w:rsidTr="004C7F86">
        <w:trPr>
          <w:jc w:val="center"/>
        </w:trPr>
        <w:tc>
          <w:tcPr>
            <w:tcW w:w="3119" w:type="dxa"/>
            <w:tcBorders>
              <w:top w:val="single" w:sz="2" w:space="0" w:color="auto"/>
              <w:bottom w:val="single" w:sz="2" w:space="0" w:color="auto"/>
            </w:tcBorders>
            <w:shd w:val="clear" w:color="auto" w:fill="auto"/>
            <w:vAlign w:val="center"/>
          </w:tcPr>
          <w:p w14:paraId="13995E13" w14:textId="77777777" w:rsidR="004C7F86" w:rsidRPr="00B906FF" w:rsidRDefault="004C7F86" w:rsidP="0011176D">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-14</w:t>
            </w:r>
          </w:p>
        </w:tc>
        <w:tc>
          <w:tcPr>
            <w:tcW w:w="3365" w:type="dxa"/>
            <w:tcBorders>
              <w:top w:val="single" w:sz="2" w:space="0" w:color="auto"/>
              <w:bottom w:val="single" w:sz="2" w:space="0" w:color="auto"/>
            </w:tcBorders>
            <w:shd w:val="clear" w:color="auto" w:fill="auto"/>
            <w:vAlign w:val="bottom"/>
          </w:tcPr>
          <w:p w14:paraId="7DBAB945" w14:textId="77777777" w:rsidR="004C7F86" w:rsidRPr="00B906FF" w:rsidRDefault="004C7F86" w:rsidP="0011176D">
            <w:pPr>
              <w:spacing w:after="0"/>
              <w:jc w:val="center"/>
              <w:rPr>
                <w:rFonts w:ascii="Times New Roman" w:eastAsia="Verdana" w:hAnsi="Times New Roman" w:cs="Times New Roman"/>
              </w:rPr>
            </w:pPr>
            <w:r w:rsidRPr="00B906FF">
              <w:rPr>
                <w:rFonts w:ascii="Times New Roman" w:eastAsia="Verdana" w:hAnsi="Times New Roman" w:cs="Times New Roman"/>
              </w:rPr>
              <w:t>86</w:t>
            </w:r>
          </w:p>
        </w:tc>
        <w:tc>
          <w:tcPr>
            <w:tcW w:w="3155" w:type="dxa"/>
            <w:tcBorders>
              <w:top w:val="single" w:sz="2" w:space="0" w:color="auto"/>
              <w:bottom w:val="single" w:sz="2" w:space="0" w:color="auto"/>
            </w:tcBorders>
            <w:shd w:val="clear" w:color="auto" w:fill="auto"/>
            <w:vAlign w:val="bottom"/>
          </w:tcPr>
          <w:p w14:paraId="7F627902" w14:textId="77777777" w:rsidR="004C7F86" w:rsidRPr="00B906FF" w:rsidRDefault="00576C03" w:rsidP="0011176D">
            <w:pPr>
              <w:spacing w:after="0"/>
              <w:jc w:val="center"/>
              <w:rPr>
                <w:rFonts w:ascii="Times New Roman" w:eastAsia="Verdana" w:hAnsi="Times New Roman" w:cs="Times New Roman"/>
              </w:rPr>
            </w:pPr>
            <w:r w:rsidRPr="00B906FF">
              <w:rPr>
                <w:rFonts w:ascii="Times New Roman" w:eastAsia="Verdana" w:hAnsi="Times New Roman" w:cs="Times New Roman"/>
              </w:rPr>
              <w:t>65</w:t>
            </w:r>
          </w:p>
        </w:tc>
      </w:tr>
      <w:tr w:rsidR="004C7F86" w:rsidRPr="00B906FF" w14:paraId="56ABBAC2" w14:textId="77777777" w:rsidTr="004C7F86">
        <w:trPr>
          <w:jc w:val="center"/>
        </w:trPr>
        <w:tc>
          <w:tcPr>
            <w:tcW w:w="3119" w:type="dxa"/>
            <w:tcBorders>
              <w:top w:val="single" w:sz="2" w:space="0" w:color="auto"/>
              <w:bottom w:val="single" w:sz="2" w:space="0" w:color="auto"/>
            </w:tcBorders>
            <w:shd w:val="clear" w:color="auto" w:fill="auto"/>
            <w:vAlign w:val="center"/>
          </w:tcPr>
          <w:p w14:paraId="679411F7" w14:textId="77777777" w:rsidR="004C7F86" w:rsidRPr="00B906FF" w:rsidRDefault="004C7F86" w:rsidP="0011176D">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lastRenderedPageBreak/>
              <w:t>-15</w:t>
            </w:r>
          </w:p>
        </w:tc>
        <w:tc>
          <w:tcPr>
            <w:tcW w:w="3365" w:type="dxa"/>
            <w:tcBorders>
              <w:top w:val="single" w:sz="2" w:space="0" w:color="auto"/>
              <w:bottom w:val="single" w:sz="2" w:space="0" w:color="auto"/>
            </w:tcBorders>
            <w:shd w:val="clear" w:color="auto" w:fill="auto"/>
            <w:vAlign w:val="bottom"/>
          </w:tcPr>
          <w:p w14:paraId="36821091" w14:textId="77777777" w:rsidR="004C7F86" w:rsidRPr="00B906FF" w:rsidRDefault="004C7F86" w:rsidP="0011176D">
            <w:pPr>
              <w:spacing w:after="0"/>
              <w:jc w:val="center"/>
              <w:rPr>
                <w:rFonts w:ascii="Times New Roman" w:eastAsia="Verdana" w:hAnsi="Times New Roman" w:cs="Times New Roman"/>
              </w:rPr>
            </w:pPr>
            <w:r w:rsidRPr="00B906FF">
              <w:rPr>
                <w:rFonts w:ascii="Times New Roman" w:eastAsia="Verdana" w:hAnsi="Times New Roman" w:cs="Times New Roman"/>
              </w:rPr>
              <w:t>88</w:t>
            </w:r>
          </w:p>
        </w:tc>
        <w:tc>
          <w:tcPr>
            <w:tcW w:w="3155" w:type="dxa"/>
            <w:tcBorders>
              <w:top w:val="single" w:sz="2" w:space="0" w:color="auto"/>
              <w:bottom w:val="single" w:sz="2" w:space="0" w:color="auto"/>
            </w:tcBorders>
            <w:shd w:val="clear" w:color="auto" w:fill="auto"/>
            <w:vAlign w:val="bottom"/>
          </w:tcPr>
          <w:p w14:paraId="36C24A5E" w14:textId="77777777" w:rsidR="004C7F86" w:rsidRPr="00B906FF" w:rsidRDefault="00576C03" w:rsidP="0011176D">
            <w:pPr>
              <w:spacing w:after="0"/>
              <w:jc w:val="center"/>
              <w:rPr>
                <w:rFonts w:ascii="Times New Roman" w:eastAsia="Verdana" w:hAnsi="Times New Roman" w:cs="Times New Roman"/>
              </w:rPr>
            </w:pPr>
            <w:r w:rsidRPr="00B906FF">
              <w:rPr>
                <w:rFonts w:ascii="Times New Roman" w:eastAsia="Verdana" w:hAnsi="Times New Roman" w:cs="Times New Roman"/>
              </w:rPr>
              <w:t>66</w:t>
            </w:r>
          </w:p>
        </w:tc>
      </w:tr>
      <w:tr w:rsidR="004C7F86" w:rsidRPr="00B906FF" w14:paraId="7372BCDB" w14:textId="77777777" w:rsidTr="004C7F86">
        <w:trPr>
          <w:jc w:val="center"/>
        </w:trPr>
        <w:tc>
          <w:tcPr>
            <w:tcW w:w="3119" w:type="dxa"/>
            <w:tcBorders>
              <w:top w:val="single" w:sz="2" w:space="0" w:color="auto"/>
              <w:bottom w:val="single" w:sz="2" w:space="0" w:color="auto"/>
            </w:tcBorders>
            <w:shd w:val="clear" w:color="auto" w:fill="auto"/>
            <w:vAlign w:val="center"/>
          </w:tcPr>
          <w:p w14:paraId="152890AD" w14:textId="77777777" w:rsidR="004C7F86" w:rsidRPr="00B906FF" w:rsidRDefault="004C7F86" w:rsidP="0011176D">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-16</w:t>
            </w:r>
          </w:p>
        </w:tc>
        <w:tc>
          <w:tcPr>
            <w:tcW w:w="3365" w:type="dxa"/>
            <w:tcBorders>
              <w:top w:val="single" w:sz="2" w:space="0" w:color="auto"/>
              <w:bottom w:val="single" w:sz="2" w:space="0" w:color="auto"/>
            </w:tcBorders>
            <w:shd w:val="clear" w:color="auto" w:fill="auto"/>
            <w:vAlign w:val="bottom"/>
          </w:tcPr>
          <w:p w14:paraId="5042FB6A" w14:textId="77777777" w:rsidR="004C7F86" w:rsidRPr="00B906FF" w:rsidRDefault="004C7F86" w:rsidP="0011176D">
            <w:pPr>
              <w:spacing w:after="0"/>
              <w:jc w:val="center"/>
              <w:rPr>
                <w:rFonts w:ascii="Times New Roman" w:eastAsia="Verdana" w:hAnsi="Times New Roman" w:cs="Times New Roman"/>
              </w:rPr>
            </w:pPr>
            <w:r w:rsidRPr="00B906FF">
              <w:rPr>
                <w:rFonts w:ascii="Times New Roman" w:eastAsia="Verdana" w:hAnsi="Times New Roman" w:cs="Times New Roman"/>
              </w:rPr>
              <w:t>90</w:t>
            </w:r>
          </w:p>
        </w:tc>
        <w:tc>
          <w:tcPr>
            <w:tcW w:w="3155" w:type="dxa"/>
            <w:tcBorders>
              <w:top w:val="single" w:sz="2" w:space="0" w:color="auto"/>
              <w:bottom w:val="single" w:sz="2" w:space="0" w:color="auto"/>
            </w:tcBorders>
            <w:shd w:val="clear" w:color="auto" w:fill="auto"/>
            <w:vAlign w:val="bottom"/>
          </w:tcPr>
          <w:p w14:paraId="34B3DEAF" w14:textId="77777777" w:rsidR="004C7F86" w:rsidRPr="00B906FF" w:rsidRDefault="00576C03" w:rsidP="0011176D">
            <w:pPr>
              <w:spacing w:after="0"/>
              <w:jc w:val="center"/>
              <w:rPr>
                <w:rFonts w:ascii="Times New Roman" w:eastAsia="Verdana" w:hAnsi="Times New Roman" w:cs="Times New Roman"/>
              </w:rPr>
            </w:pPr>
            <w:r w:rsidRPr="00B906FF">
              <w:rPr>
                <w:rFonts w:ascii="Times New Roman" w:eastAsia="Verdana" w:hAnsi="Times New Roman" w:cs="Times New Roman"/>
              </w:rPr>
              <w:t>67</w:t>
            </w:r>
          </w:p>
        </w:tc>
      </w:tr>
      <w:tr w:rsidR="004C7F86" w:rsidRPr="00B906FF" w14:paraId="0CBE0737" w14:textId="77777777" w:rsidTr="004C7F86">
        <w:trPr>
          <w:jc w:val="center"/>
        </w:trPr>
        <w:tc>
          <w:tcPr>
            <w:tcW w:w="3119" w:type="dxa"/>
            <w:tcBorders>
              <w:top w:val="single" w:sz="2" w:space="0" w:color="auto"/>
              <w:bottom w:val="single" w:sz="2" w:space="0" w:color="auto"/>
            </w:tcBorders>
            <w:shd w:val="clear" w:color="auto" w:fill="auto"/>
            <w:vAlign w:val="center"/>
          </w:tcPr>
          <w:p w14:paraId="13C4233C" w14:textId="77777777" w:rsidR="004C7F86" w:rsidRPr="00B906FF" w:rsidRDefault="004C7F86" w:rsidP="0011176D">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-17</w:t>
            </w:r>
          </w:p>
        </w:tc>
        <w:tc>
          <w:tcPr>
            <w:tcW w:w="3365" w:type="dxa"/>
            <w:tcBorders>
              <w:top w:val="single" w:sz="2" w:space="0" w:color="auto"/>
              <w:bottom w:val="single" w:sz="2" w:space="0" w:color="auto"/>
            </w:tcBorders>
            <w:shd w:val="clear" w:color="auto" w:fill="auto"/>
            <w:vAlign w:val="bottom"/>
          </w:tcPr>
          <w:p w14:paraId="66886A12" w14:textId="77777777" w:rsidR="004C7F86" w:rsidRPr="00B906FF" w:rsidRDefault="004C7F86" w:rsidP="0011176D">
            <w:pPr>
              <w:spacing w:after="0"/>
              <w:jc w:val="center"/>
              <w:rPr>
                <w:rFonts w:ascii="Times New Roman" w:eastAsia="Verdana" w:hAnsi="Times New Roman" w:cs="Times New Roman"/>
              </w:rPr>
            </w:pPr>
            <w:r w:rsidRPr="00B906FF">
              <w:rPr>
                <w:rFonts w:ascii="Times New Roman" w:eastAsia="Verdana" w:hAnsi="Times New Roman" w:cs="Times New Roman"/>
              </w:rPr>
              <w:t>92</w:t>
            </w:r>
          </w:p>
        </w:tc>
        <w:tc>
          <w:tcPr>
            <w:tcW w:w="3155" w:type="dxa"/>
            <w:tcBorders>
              <w:top w:val="single" w:sz="2" w:space="0" w:color="auto"/>
              <w:bottom w:val="single" w:sz="2" w:space="0" w:color="auto"/>
            </w:tcBorders>
            <w:shd w:val="clear" w:color="auto" w:fill="auto"/>
            <w:vAlign w:val="bottom"/>
          </w:tcPr>
          <w:p w14:paraId="1A5A1400" w14:textId="77777777" w:rsidR="004C7F86" w:rsidRPr="00B906FF" w:rsidRDefault="00576C03" w:rsidP="0011176D">
            <w:pPr>
              <w:spacing w:after="0"/>
              <w:jc w:val="center"/>
              <w:rPr>
                <w:rFonts w:ascii="Times New Roman" w:eastAsia="Verdana" w:hAnsi="Times New Roman" w:cs="Times New Roman"/>
              </w:rPr>
            </w:pPr>
            <w:r w:rsidRPr="00B906FF">
              <w:rPr>
                <w:rFonts w:ascii="Times New Roman" w:eastAsia="Verdana" w:hAnsi="Times New Roman" w:cs="Times New Roman"/>
              </w:rPr>
              <w:t>68</w:t>
            </w:r>
          </w:p>
        </w:tc>
      </w:tr>
      <w:tr w:rsidR="004C7F86" w:rsidRPr="00B906FF" w14:paraId="0230FAAA" w14:textId="77777777" w:rsidTr="004C7F86">
        <w:trPr>
          <w:jc w:val="center"/>
        </w:trPr>
        <w:tc>
          <w:tcPr>
            <w:tcW w:w="3119" w:type="dxa"/>
            <w:tcBorders>
              <w:top w:val="single" w:sz="2" w:space="0" w:color="auto"/>
              <w:bottom w:val="single" w:sz="2" w:space="0" w:color="auto"/>
            </w:tcBorders>
            <w:shd w:val="clear" w:color="auto" w:fill="auto"/>
            <w:vAlign w:val="center"/>
          </w:tcPr>
          <w:p w14:paraId="712779D5" w14:textId="77777777" w:rsidR="004C7F86" w:rsidRPr="00B906FF" w:rsidRDefault="004C7F86" w:rsidP="0011176D">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-18</w:t>
            </w:r>
          </w:p>
        </w:tc>
        <w:tc>
          <w:tcPr>
            <w:tcW w:w="3365" w:type="dxa"/>
            <w:tcBorders>
              <w:top w:val="single" w:sz="2" w:space="0" w:color="auto"/>
              <w:bottom w:val="single" w:sz="2" w:space="0" w:color="auto"/>
            </w:tcBorders>
            <w:shd w:val="clear" w:color="auto" w:fill="auto"/>
            <w:vAlign w:val="bottom"/>
          </w:tcPr>
          <w:p w14:paraId="1279CAB5" w14:textId="77777777" w:rsidR="004C7F86" w:rsidRPr="00B906FF" w:rsidRDefault="004C7F86" w:rsidP="0011176D">
            <w:pPr>
              <w:spacing w:after="0"/>
              <w:jc w:val="center"/>
              <w:rPr>
                <w:rFonts w:ascii="Times New Roman" w:eastAsia="Verdana" w:hAnsi="Times New Roman" w:cs="Times New Roman"/>
              </w:rPr>
            </w:pPr>
            <w:r w:rsidRPr="00B906FF">
              <w:rPr>
                <w:rFonts w:ascii="Times New Roman" w:eastAsia="Verdana" w:hAnsi="Times New Roman" w:cs="Times New Roman"/>
              </w:rPr>
              <w:t>93</w:t>
            </w:r>
          </w:p>
        </w:tc>
        <w:tc>
          <w:tcPr>
            <w:tcW w:w="3155" w:type="dxa"/>
            <w:tcBorders>
              <w:top w:val="single" w:sz="2" w:space="0" w:color="auto"/>
              <w:bottom w:val="single" w:sz="2" w:space="0" w:color="auto"/>
            </w:tcBorders>
            <w:shd w:val="clear" w:color="auto" w:fill="auto"/>
            <w:vAlign w:val="bottom"/>
          </w:tcPr>
          <w:p w14:paraId="65622BA3" w14:textId="77777777" w:rsidR="004C7F86" w:rsidRPr="00B906FF" w:rsidRDefault="00576C03" w:rsidP="0011176D">
            <w:pPr>
              <w:spacing w:after="0"/>
              <w:jc w:val="center"/>
              <w:rPr>
                <w:rFonts w:ascii="Times New Roman" w:eastAsia="Verdana" w:hAnsi="Times New Roman" w:cs="Times New Roman"/>
              </w:rPr>
            </w:pPr>
            <w:r w:rsidRPr="00B906FF">
              <w:rPr>
                <w:rFonts w:ascii="Times New Roman" w:eastAsia="Verdana" w:hAnsi="Times New Roman" w:cs="Times New Roman"/>
              </w:rPr>
              <w:t>69</w:t>
            </w:r>
          </w:p>
        </w:tc>
      </w:tr>
      <w:tr w:rsidR="004C7F86" w:rsidRPr="00B906FF" w14:paraId="51C994E6" w14:textId="77777777" w:rsidTr="004C7F86">
        <w:trPr>
          <w:jc w:val="center"/>
        </w:trPr>
        <w:tc>
          <w:tcPr>
            <w:tcW w:w="3119" w:type="dxa"/>
            <w:tcBorders>
              <w:top w:val="single" w:sz="2" w:space="0" w:color="auto"/>
              <w:bottom w:val="single" w:sz="2" w:space="0" w:color="auto"/>
            </w:tcBorders>
            <w:shd w:val="clear" w:color="auto" w:fill="auto"/>
            <w:vAlign w:val="center"/>
          </w:tcPr>
          <w:p w14:paraId="2C0CF532" w14:textId="77777777" w:rsidR="004C7F86" w:rsidRPr="00B906FF" w:rsidRDefault="004C7F86" w:rsidP="0011176D">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-19</w:t>
            </w:r>
          </w:p>
        </w:tc>
        <w:tc>
          <w:tcPr>
            <w:tcW w:w="3365" w:type="dxa"/>
            <w:tcBorders>
              <w:top w:val="single" w:sz="2" w:space="0" w:color="auto"/>
              <w:bottom w:val="single" w:sz="2" w:space="0" w:color="auto"/>
            </w:tcBorders>
            <w:shd w:val="clear" w:color="auto" w:fill="auto"/>
            <w:vAlign w:val="bottom"/>
          </w:tcPr>
          <w:p w14:paraId="082743CE" w14:textId="77777777" w:rsidR="004C7F86" w:rsidRPr="00B906FF" w:rsidRDefault="004C7F86" w:rsidP="0011176D">
            <w:pPr>
              <w:spacing w:after="0"/>
              <w:jc w:val="center"/>
              <w:rPr>
                <w:rFonts w:ascii="Times New Roman" w:eastAsia="Verdana" w:hAnsi="Times New Roman" w:cs="Times New Roman"/>
              </w:rPr>
            </w:pPr>
            <w:r w:rsidRPr="00B906FF">
              <w:rPr>
                <w:rFonts w:ascii="Times New Roman" w:eastAsia="Verdana" w:hAnsi="Times New Roman" w:cs="Times New Roman"/>
              </w:rPr>
              <w:t>95</w:t>
            </w:r>
          </w:p>
        </w:tc>
        <w:tc>
          <w:tcPr>
            <w:tcW w:w="3155" w:type="dxa"/>
            <w:tcBorders>
              <w:top w:val="single" w:sz="2" w:space="0" w:color="auto"/>
              <w:bottom w:val="single" w:sz="2" w:space="0" w:color="auto"/>
            </w:tcBorders>
            <w:shd w:val="clear" w:color="auto" w:fill="auto"/>
            <w:vAlign w:val="bottom"/>
          </w:tcPr>
          <w:p w14:paraId="6560E8A3" w14:textId="77777777" w:rsidR="004C7F86" w:rsidRPr="00B906FF" w:rsidRDefault="00576C03" w:rsidP="0011176D">
            <w:pPr>
              <w:spacing w:after="0"/>
              <w:jc w:val="center"/>
              <w:rPr>
                <w:rFonts w:ascii="Times New Roman" w:eastAsia="Verdana" w:hAnsi="Times New Roman" w:cs="Times New Roman"/>
              </w:rPr>
            </w:pPr>
            <w:r w:rsidRPr="00B906FF">
              <w:rPr>
                <w:rFonts w:ascii="Times New Roman" w:eastAsia="Verdana" w:hAnsi="Times New Roman" w:cs="Times New Roman"/>
              </w:rPr>
              <w:t>70</w:t>
            </w:r>
          </w:p>
        </w:tc>
      </w:tr>
    </w:tbl>
    <w:p w14:paraId="3D6213AC" w14:textId="77777777" w:rsidR="00576C03" w:rsidRPr="00B906FF" w:rsidRDefault="00576C03" w:rsidP="00576C03">
      <w:pPr>
        <w:widowControl w:val="0"/>
        <w:spacing w:after="0" w:line="240" w:lineRule="auto"/>
        <w:jc w:val="center"/>
        <w:rPr>
          <w:rFonts w:ascii="Times New Roman" w:eastAsiaTheme="minorHAnsi" w:hAnsi="Times New Roman" w:cs="Times New Roman"/>
          <w:i/>
          <w:color w:val="000000"/>
          <w:shd w:val="clear" w:color="auto" w:fill="FFFFFF"/>
        </w:rPr>
      </w:pPr>
    </w:p>
    <w:p w14:paraId="76997856" w14:textId="0E56B611" w:rsidR="00576C03" w:rsidRPr="00B906FF" w:rsidRDefault="00E45AD1" w:rsidP="00576C03">
      <w:pPr>
        <w:widowControl w:val="0"/>
        <w:spacing w:after="0" w:line="240" w:lineRule="auto"/>
        <w:jc w:val="center"/>
        <w:rPr>
          <w:rFonts w:ascii="Times New Roman" w:eastAsiaTheme="minorHAnsi" w:hAnsi="Times New Roman" w:cs="Times New Roman"/>
          <w:i/>
          <w:color w:val="000000"/>
          <w:shd w:val="clear" w:color="auto" w:fill="FFFFFF"/>
        </w:rPr>
      </w:pPr>
      <w:r w:rsidRPr="00B906FF">
        <w:rPr>
          <w:rFonts w:ascii="Times New Roman" w:hAnsi="Times New Roman" w:cs="Times New Roman"/>
          <w:i/>
          <w:iCs/>
        </w:rPr>
        <w:t xml:space="preserve">Таблица </w:t>
      </w:r>
      <w:r w:rsidRPr="00B906FF">
        <w:rPr>
          <w:rFonts w:ascii="Times New Roman" w:hAnsi="Times New Roman" w:cs="Times New Roman"/>
          <w:i/>
          <w:iCs/>
        </w:rPr>
        <w:fldChar w:fldCharType="begin"/>
      </w:r>
      <w:r w:rsidRPr="00B906FF">
        <w:rPr>
          <w:rFonts w:ascii="Times New Roman" w:hAnsi="Times New Roman" w:cs="Times New Roman"/>
          <w:i/>
          <w:iCs/>
        </w:rPr>
        <w:instrText xml:space="preserve"> SEQ Таблица \* ARABIC </w:instrText>
      </w:r>
      <w:r w:rsidRPr="00B906FF">
        <w:rPr>
          <w:rFonts w:ascii="Times New Roman" w:hAnsi="Times New Roman" w:cs="Times New Roman"/>
          <w:i/>
          <w:iCs/>
        </w:rPr>
        <w:fldChar w:fldCharType="separate"/>
      </w:r>
      <w:r w:rsidRPr="00B906FF">
        <w:rPr>
          <w:rFonts w:ascii="Times New Roman" w:hAnsi="Times New Roman" w:cs="Times New Roman"/>
          <w:i/>
          <w:iCs/>
          <w:noProof/>
        </w:rPr>
        <w:t>31</w:t>
      </w:r>
      <w:r w:rsidRPr="00B906FF">
        <w:rPr>
          <w:rFonts w:ascii="Times New Roman" w:hAnsi="Times New Roman" w:cs="Times New Roman"/>
          <w:i/>
          <w:iCs/>
          <w:noProof/>
        </w:rPr>
        <w:fldChar w:fldCharType="end"/>
      </w:r>
      <w:r w:rsidRPr="00B906FF">
        <w:rPr>
          <w:rFonts w:ascii="Times New Roman" w:hAnsi="Times New Roman" w:cs="Times New Roman"/>
          <w:i/>
          <w:iCs/>
        </w:rPr>
        <w:t xml:space="preserve"> </w:t>
      </w:r>
      <w:proofErr w:type="gramStart"/>
      <w:r w:rsidRPr="00B906FF">
        <w:rPr>
          <w:rFonts w:ascii="Times New Roman" w:hAnsi="Times New Roman" w:cs="Times New Roman"/>
          <w:i/>
          <w:iCs/>
        </w:rPr>
        <w:t>–</w:t>
      </w:r>
      <w:r w:rsidRPr="00B906FF">
        <w:rPr>
          <w:rFonts w:ascii="Times New Roman" w:hAnsi="Times New Roman" w:cs="Times New Roman"/>
          <w:sz w:val="28"/>
          <w:szCs w:val="28"/>
        </w:rPr>
        <w:t xml:space="preserve"> </w:t>
      </w:r>
      <w:r w:rsidR="00576C03" w:rsidRPr="00B906FF">
        <w:rPr>
          <w:rFonts w:ascii="Times New Roman" w:eastAsiaTheme="minorHAnsi" w:hAnsi="Times New Roman" w:cs="Times New Roman"/>
          <w:i/>
          <w:color w:val="000000"/>
          <w:shd w:val="clear" w:color="auto" w:fill="FFFFFF"/>
        </w:rPr>
        <w:t xml:space="preserve"> График</w:t>
      </w:r>
      <w:proofErr w:type="gramEnd"/>
      <w:r w:rsidR="00576C03" w:rsidRPr="00B906FF">
        <w:rPr>
          <w:rFonts w:ascii="Times New Roman" w:eastAsiaTheme="minorHAnsi" w:hAnsi="Times New Roman" w:cs="Times New Roman"/>
          <w:i/>
          <w:color w:val="000000"/>
          <w:shd w:val="clear" w:color="auto" w:fill="FFFFFF"/>
        </w:rPr>
        <w:t xml:space="preserve"> изменения температуры подающей и обратной воды  в зависимости от  температуры  воздуха без ГВС</w:t>
      </w:r>
    </w:p>
    <w:tbl>
      <w:tblPr>
        <w:tblW w:w="9639"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119"/>
        <w:gridCol w:w="3365"/>
        <w:gridCol w:w="3155"/>
      </w:tblGrid>
      <w:tr w:rsidR="00576C03" w:rsidRPr="00B906FF" w14:paraId="43E5A050" w14:textId="77777777" w:rsidTr="00576C03">
        <w:trPr>
          <w:jc w:val="center"/>
        </w:trPr>
        <w:tc>
          <w:tcPr>
            <w:tcW w:w="3119" w:type="dxa"/>
            <w:tcBorders>
              <w:bottom w:val="single" w:sz="12" w:space="0" w:color="auto"/>
            </w:tcBorders>
            <w:shd w:val="clear" w:color="auto" w:fill="auto"/>
            <w:vAlign w:val="center"/>
          </w:tcPr>
          <w:p w14:paraId="78AA66B0" w14:textId="77777777" w:rsidR="00576C03" w:rsidRPr="00B906FF" w:rsidRDefault="00576C03" w:rsidP="00576C03">
            <w:pPr>
              <w:spacing w:after="0"/>
              <w:jc w:val="center"/>
              <w:rPr>
                <w:rFonts w:ascii="Times New Roman" w:eastAsia="Arial Unicode MS" w:hAnsi="Times New Roman" w:cs="Times New Roman"/>
                <w:b/>
                <w:lang w:eastAsia="ru-RU"/>
              </w:rPr>
            </w:pPr>
            <w:r w:rsidRPr="00B906FF">
              <w:rPr>
                <w:rFonts w:ascii="Times New Roman" w:eastAsia="Arial Unicode MS" w:hAnsi="Times New Roman" w:cs="Times New Roman"/>
                <w:b/>
                <w:lang w:eastAsia="ru-RU"/>
              </w:rPr>
              <w:t>Температура наружного воздуха</w:t>
            </w:r>
          </w:p>
        </w:tc>
        <w:tc>
          <w:tcPr>
            <w:tcW w:w="3365" w:type="dxa"/>
            <w:tcBorders>
              <w:bottom w:val="single" w:sz="12" w:space="0" w:color="auto"/>
            </w:tcBorders>
            <w:shd w:val="clear" w:color="auto" w:fill="auto"/>
            <w:vAlign w:val="center"/>
          </w:tcPr>
          <w:p w14:paraId="3C325A0F" w14:textId="77777777" w:rsidR="00576C03" w:rsidRPr="00B906FF" w:rsidRDefault="00576C03" w:rsidP="00576C03">
            <w:pPr>
              <w:spacing w:after="0"/>
              <w:jc w:val="center"/>
              <w:rPr>
                <w:rFonts w:ascii="Times New Roman" w:eastAsia="Arial Unicode MS" w:hAnsi="Times New Roman" w:cs="Times New Roman"/>
                <w:b/>
                <w:lang w:eastAsia="ru-RU"/>
              </w:rPr>
            </w:pPr>
            <w:r w:rsidRPr="00B906FF">
              <w:rPr>
                <w:rFonts w:ascii="Times New Roman" w:eastAsia="Arial Unicode MS" w:hAnsi="Times New Roman" w:cs="Times New Roman"/>
                <w:b/>
                <w:lang w:eastAsia="ru-RU"/>
              </w:rPr>
              <w:t xml:space="preserve">Температура в падающем трубопроводе, </w:t>
            </w:r>
            <w:r w:rsidRPr="00B906FF">
              <w:rPr>
                <w:rFonts w:ascii="Times New Roman" w:eastAsia="Arial Unicode MS" w:hAnsi="Times New Roman" w:cs="Times New Roman"/>
                <w:b/>
                <w:vertAlign w:val="superscript"/>
                <w:lang w:eastAsia="ru-RU"/>
              </w:rPr>
              <w:t>0</w:t>
            </w:r>
            <w:r w:rsidRPr="00B906FF">
              <w:rPr>
                <w:rFonts w:ascii="Times New Roman" w:eastAsia="Arial Unicode MS" w:hAnsi="Times New Roman" w:cs="Times New Roman"/>
                <w:b/>
                <w:lang w:eastAsia="ru-RU"/>
              </w:rPr>
              <w:t>С</w:t>
            </w:r>
          </w:p>
        </w:tc>
        <w:tc>
          <w:tcPr>
            <w:tcW w:w="3155" w:type="dxa"/>
            <w:tcBorders>
              <w:bottom w:val="single" w:sz="12" w:space="0" w:color="auto"/>
            </w:tcBorders>
            <w:shd w:val="clear" w:color="auto" w:fill="auto"/>
            <w:vAlign w:val="center"/>
          </w:tcPr>
          <w:p w14:paraId="72B5CF7B" w14:textId="77777777" w:rsidR="00576C03" w:rsidRPr="00B906FF" w:rsidRDefault="00576C03" w:rsidP="00576C03">
            <w:pPr>
              <w:spacing w:after="0"/>
              <w:jc w:val="center"/>
              <w:rPr>
                <w:rFonts w:ascii="Times New Roman" w:eastAsia="Arial Unicode MS" w:hAnsi="Times New Roman" w:cs="Times New Roman"/>
                <w:b/>
                <w:lang w:eastAsia="ru-RU"/>
              </w:rPr>
            </w:pPr>
            <w:r w:rsidRPr="00B906FF">
              <w:rPr>
                <w:rFonts w:ascii="Times New Roman" w:eastAsia="Arial Unicode MS" w:hAnsi="Times New Roman" w:cs="Times New Roman"/>
                <w:b/>
                <w:lang w:eastAsia="ru-RU"/>
              </w:rPr>
              <w:t xml:space="preserve">Температура в обратном трубопроводе, </w:t>
            </w:r>
            <w:r w:rsidRPr="00B906FF">
              <w:rPr>
                <w:rFonts w:ascii="Times New Roman" w:eastAsia="Arial Unicode MS" w:hAnsi="Times New Roman" w:cs="Times New Roman"/>
                <w:b/>
                <w:vertAlign w:val="superscript"/>
                <w:lang w:eastAsia="ru-RU"/>
              </w:rPr>
              <w:t>0</w:t>
            </w:r>
            <w:r w:rsidRPr="00B906FF">
              <w:rPr>
                <w:rFonts w:ascii="Times New Roman" w:eastAsia="Arial Unicode MS" w:hAnsi="Times New Roman" w:cs="Times New Roman"/>
                <w:b/>
                <w:lang w:eastAsia="ru-RU"/>
              </w:rPr>
              <w:t>С</w:t>
            </w:r>
          </w:p>
        </w:tc>
      </w:tr>
      <w:tr w:rsidR="00576C03" w:rsidRPr="00B906FF" w14:paraId="6436C3AD" w14:textId="77777777" w:rsidTr="00576C03">
        <w:trPr>
          <w:jc w:val="center"/>
        </w:trPr>
        <w:tc>
          <w:tcPr>
            <w:tcW w:w="3119" w:type="dxa"/>
            <w:tcBorders>
              <w:top w:val="single" w:sz="2" w:space="0" w:color="auto"/>
              <w:bottom w:val="single" w:sz="2" w:space="0" w:color="auto"/>
            </w:tcBorders>
            <w:shd w:val="clear" w:color="auto" w:fill="auto"/>
            <w:vAlign w:val="center"/>
          </w:tcPr>
          <w:p w14:paraId="5B43F600" w14:textId="77777777" w:rsidR="00576C03" w:rsidRPr="00B906FF" w:rsidRDefault="00576C03" w:rsidP="00576C03">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8</w:t>
            </w:r>
          </w:p>
        </w:tc>
        <w:tc>
          <w:tcPr>
            <w:tcW w:w="3365" w:type="dxa"/>
            <w:tcBorders>
              <w:top w:val="single" w:sz="2" w:space="0" w:color="auto"/>
              <w:bottom w:val="single" w:sz="2" w:space="0" w:color="auto"/>
            </w:tcBorders>
            <w:shd w:val="clear" w:color="auto" w:fill="auto"/>
            <w:vAlign w:val="bottom"/>
          </w:tcPr>
          <w:p w14:paraId="59414F24" w14:textId="77777777" w:rsidR="00576C03" w:rsidRPr="00B906FF" w:rsidRDefault="00576C03" w:rsidP="00576C03">
            <w:pPr>
              <w:spacing w:after="0" w:line="240" w:lineRule="auto"/>
              <w:jc w:val="center"/>
              <w:rPr>
                <w:rFonts w:ascii="Times New Roman" w:eastAsia="Verdana" w:hAnsi="Times New Roman" w:cs="Times New Roman"/>
                <w:lang w:eastAsia="ru-RU"/>
              </w:rPr>
            </w:pPr>
            <w:r w:rsidRPr="00B906FF">
              <w:rPr>
                <w:rFonts w:ascii="Times New Roman" w:eastAsia="Verdana" w:hAnsi="Times New Roman" w:cs="Times New Roman"/>
                <w:lang w:eastAsia="ru-RU"/>
              </w:rPr>
              <w:t>48</w:t>
            </w:r>
          </w:p>
        </w:tc>
        <w:tc>
          <w:tcPr>
            <w:tcW w:w="3155" w:type="dxa"/>
            <w:tcBorders>
              <w:top w:val="single" w:sz="2" w:space="0" w:color="auto"/>
              <w:bottom w:val="single" w:sz="2" w:space="0" w:color="auto"/>
            </w:tcBorders>
            <w:shd w:val="clear" w:color="auto" w:fill="auto"/>
            <w:vAlign w:val="bottom"/>
          </w:tcPr>
          <w:p w14:paraId="3985FC8F" w14:textId="77777777" w:rsidR="00576C03" w:rsidRPr="00B906FF" w:rsidRDefault="00576C03" w:rsidP="00576C03">
            <w:pPr>
              <w:spacing w:after="0"/>
              <w:jc w:val="center"/>
              <w:rPr>
                <w:rFonts w:ascii="Times New Roman" w:eastAsia="Verdana" w:hAnsi="Times New Roman" w:cs="Times New Roman"/>
              </w:rPr>
            </w:pPr>
            <w:r w:rsidRPr="00B906FF">
              <w:rPr>
                <w:rFonts w:ascii="Times New Roman" w:eastAsia="Verdana" w:hAnsi="Times New Roman" w:cs="Times New Roman"/>
              </w:rPr>
              <w:t>41</w:t>
            </w:r>
          </w:p>
        </w:tc>
      </w:tr>
      <w:tr w:rsidR="00576C03" w:rsidRPr="00B906FF" w14:paraId="3D789C47" w14:textId="77777777" w:rsidTr="00576C03">
        <w:trPr>
          <w:jc w:val="center"/>
        </w:trPr>
        <w:tc>
          <w:tcPr>
            <w:tcW w:w="3119" w:type="dxa"/>
            <w:tcBorders>
              <w:top w:val="single" w:sz="2" w:space="0" w:color="auto"/>
              <w:bottom w:val="single" w:sz="2" w:space="0" w:color="auto"/>
            </w:tcBorders>
            <w:shd w:val="clear" w:color="auto" w:fill="auto"/>
            <w:vAlign w:val="center"/>
          </w:tcPr>
          <w:p w14:paraId="23FDB9DD" w14:textId="77777777" w:rsidR="00576C03" w:rsidRPr="00B906FF" w:rsidRDefault="00576C03" w:rsidP="00576C03">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7</w:t>
            </w:r>
          </w:p>
        </w:tc>
        <w:tc>
          <w:tcPr>
            <w:tcW w:w="3365" w:type="dxa"/>
            <w:tcBorders>
              <w:top w:val="single" w:sz="2" w:space="0" w:color="auto"/>
              <w:bottom w:val="single" w:sz="2" w:space="0" w:color="auto"/>
            </w:tcBorders>
            <w:shd w:val="clear" w:color="auto" w:fill="auto"/>
            <w:vAlign w:val="bottom"/>
          </w:tcPr>
          <w:p w14:paraId="57D009FB" w14:textId="77777777" w:rsidR="00576C03" w:rsidRPr="00B906FF" w:rsidRDefault="00576C03" w:rsidP="00576C03">
            <w:pPr>
              <w:spacing w:after="0"/>
              <w:jc w:val="center"/>
              <w:rPr>
                <w:rFonts w:ascii="Times New Roman" w:eastAsia="Verdana" w:hAnsi="Times New Roman" w:cs="Times New Roman"/>
              </w:rPr>
            </w:pPr>
            <w:r w:rsidRPr="00B906FF">
              <w:rPr>
                <w:rFonts w:ascii="Times New Roman" w:eastAsia="Verdana" w:hAnsi="Times New Roman" w:cs="Times New Roman"/>
              </w:rPr>
              <w:t>50</w:t>
            </w:r>
          </w:p>
        </w:tc>
        <w:tc>
          <w:tcPr>
            <w:tcW w:w="3155" w:type="dxa"/>
            <w:tcBorders>
              <w:top w:val="single" w:sz="2" w:space="0" w:color="auto"/>
              <w:bottom w:val="single" w:sz="2" w:space="0" w:color="auto"/>
            </w:tcBorders>
            <w:shd w:val="clear" w:color="auto" w:fill="auto"/>
            <w:vAlign w:val="bottom"/>
          </w:tcPr>
          <w:p w14:paraId="631BD2F3" w14:textId="77777777" w:rsidR="00576C03" w:rsidRPr="00B906FF" w:rsidRDefault="00576C03" w:rsidP="00576C03">
            <w:pPr>
              <w:spacing w:after="0"/>
              <w:jc w:val="center"/>
              <w:rPr>
                <w:rFonts w:ascii="Times New Roman" w:eastAsia="Verdana" w:hAnsi="Times New Roman" w:cs="Times New Roman"/>
              </w:rPr>
            </w:pPr>
            <w:r w:rsidRPr="00B906FF">
              <w:rPr>
                <w:rFonts w:ascii="Times New Roman" w:eastAsia="Verdana" w:hAnsi="Times New Roman" w:cs="Times New Roman"/>
              </w:rPr>
              <w:t>42</w:t>
            </w:r>
          </w:p>
        </w:tc>
      </w:tr>
      <w:tr w:rsidR="00576C03" w:rsidRPr="00B906FF" w14:paraId="586D67EE" w14:textId="77777777" w:rsidTr="00576C03">
        <w:trPr>
          <w:jc w:val="center"/>
        </w:trPr>
        <w:tc>
          <w:tcPr>
            <w:tcW w:w="3119" w:type="dxa"/>
            <w:tcBorders>
              <w:top w:val="single" w:sz="2" w:space="0" w:color="auto"/>
              <w:bottom w:val="single" w:sz="2" w:space="0" w:color="auto"/>
            </w:tcBorders>
            <w:shd w:val="clear" w:color="auto" w:fill="auto"/>
            <w:vAlign w:val="center"/>
          </w:tcPr>
          <w:p w14:paraId="57102E20" w14:textId="77777777" w:rsidR="00576C03" w:rsidRPr="00B906FF" w:rsidRDefault="00576C03" w:rsidP="00576C03">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6</w:t>
            </w:r>
          </w:p>
        </w:tc>
        <w:tc>
          <w:tcPr>
            <w:tcW w:w="3365" w:type="dxa"/>
            <w:tcBorders>
              <w:top w:val="single" w:sz="2" w:space="0" w:color="auto"/>
              <w:bottom w:val="single" w:sz="2" w:space="0" w:color="auto"/>
            </w:tcBorders>
            <w:shd w:val="clear" w:color="auto" w:fill="auto"/>
            <w:vAlign w:val="bottom"/>
          </w:tcPr>
          <w:p w14:paraId="22C675C4" w14:textId="77777777" w:rsidR="00576C03" w:rsidRPr="00B906FF" w:rsidRDefault="00576C03" w:rsidP="00576C03">
            <w:pPr>
              <w:spacing w:after="0" w:line="240" w:lineRule="auto"/>
              <w:jc w:val="center"/>
              <w:rPr>
                <w:rFonts w:ascii="Times New Roman" w:eastAsia="Verdana" w:hAnsi="Times New Roman" w:cs="Times New Roman"/>
                <w:lang w:eastAsia="ru-RU"/>
              </w:rPr>
            </w:pPr>
            <w:r w:rsidRPr="00B906FF">
              <w:rPr>
                <w:rFonts w:ascii="Times New Roman" w:eastAsia="Verdana" w:hAnsi="Times New Roman" w:cs="Times New Roman"/>
                <w:lang w:eastAsia="ru-RU"/>
              </w:rPr>
              <w:t>52</w:t>
            </w:r>
          </w:p>
        </w:tc>
        <w:tc>
          <w:tcPr>
            <w:tcW w:w="3155" w:type="dxa"/>
            <w:tcBorders>
              <w:top w:val="single" w:sz="2" w:space="0" w:color="auto"/>
              <w:bottom w:val="single" w:sz="2" w:space="0" w:color="auto"/>
            </w:tcBorders>
            <w:shd w:val="clear" w:color="auto" w:fill="auto"/>
            <w:vAlign w:val="bottom"/>
          </w:tcPr>
          <w:p w14:paraId="32A0A883" w14:textId="77777777" w:rsidR="00576C03" w:rsidRPr="00B906FF" w:rsidRDefault="00576C03" w:rsidP="00576C03">
            <w:pPr>
              <w:spacing w:after="0"/>
              <w:jc w:val="center"/>
              <w:rPr>
                <w:rFonts w:ascii="Times New Roman" w:eastAsia="Verdana" w:hAnsi="Times New Roman" w:cs="Times New Roman"/>
              </w:rPr>
            </w:pPr>
            <w:r w:rsidRPr="00B906FF">
              <w:rPr>
                <w:rFonts w:ascii="Times New Roman" w:eastAsia="Verdana" w:hAnsi="Times New Roman" w:cs="Times New Roman"/>
              </w:rPr>
              <w:t>43</w:t>
            </w:r>
          </w:p>
        </w:tc>
      </w:tr>
      <w:tr w:rsidR="00576C03" w:rsidRPr="00B906FF" w14:paraId="55CEDCD2" w14:textId="77777777" w:rsidTr="00576C03">
        <w:trPr>
          <w:jc w:val="center"/>
        </w:trPr>
        <w:tc>
          <w:tcPr>
            <w:tcW w:w="3119" w:type="dxa"/>
            <w:tcBorders>
              <w:top w:val="single" w:sz="2" w:space="0" w:color="auto"/>
              <w:bottom w:val="single" w:sz="2" w:space="0" w:color="auto"/>
            </w:tcBorders>
            <w:shd w:val="clear" w:color="auto" w:fill="auto"/>
            <w:vAlign w:val="center"/>
          </w:tcPr>
          <w:p w14:paraId="7838F418" w14:textId="77777777" w:rsidR="00576C03" w:rsidRPr="00B906FF" w:rsidRDefault="00576C03" w:rsidP="00576C03">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5</w:t>
            </w:r>
          </w:p>
        </w:tc>
        <w:tc>
          <w:tcPr>
            <w:tcW w:w="3365" w:type="dxa"/>
            <w:tcBorders>
              <w:top w:val="single" w:sz="2" w:space="0" w:color="auto"/>
              <w:bottom w:val="single" w:sz="2" w:space="0" w:color="auto"/>
            </w:tcBorders>
            <w:shd w:val="clear" w:color="auto" w:fill="auto"/>
            <w:vAlign w:val="bottom"/>
          </w:tcPr>
          <w:p w14:paraId="3BF9265E" w14:textId="77777777" w:rsidR="00576C03" w:rsidRPr="00B906FF" w:rsidRDefault="00576C03" w:rsidP="00576C03">
            <w:pPr>
              <w:spacing w:after="0" w:line="240" w:lineRule="auto"/>
              <w:jc w:val="center"/>
              <w:rPr>
                <w:rFonts w:ascii="Times New Roman" w:eastAsia="Verdana" w:hAnsi="Times New Roman" w:cs="Times New Roman"/>
                <w:lang w:eastAsia="ru-RU"/>
              </w:rPr>
            </w:pPr>
            <w:r w:rsidRPr="00B906FF">
              <w:rPr>
                <w:rFonts w:ascii="Times New Roman" w:eastAsia="Verdana" w:hAnsi="Times New Roman" w:cs="Times New Roman"/>
                <w:lang w:eastAsia="ru-RU"/>
              </w:rPr>
              <w:t>54</w:t>
            </w:r>
          </w:p>
        </w:tc>
        <w:tc>
          <w:tcPr>
            <w:tcW w:w="3155" w:type="dxa"/>
            <w:tcBorders>
              <w:top w:val="single" w:sz="2" w:space="0" w:color="auto"/>
              <w:bottom w:val="single" w:sz="2" w:space="0" w:color="auto"/>
            </w:tcBorders>
            <w:shd w:val="clear" w:color="auto" w:fill="auto"/>
            <w:vAlign w:val="bottom"/>
          </w:tcPr>
          <w:p w14:paraId="6041C27B" w14:textId="77777777" w:rsidR="00576C03" w:rsidRPr="00B906FF" w:rsidRDefault="00576C03" w:rsidP="00576C03">
            <w:pPr>
              <w:spacing w:after="0"/>
              <w:jc w:val="center"/>
              <w:rPr>
                <w:rFonts w:ascii="Times New Roman" w:eastAsia="Verdana" w:hAnsi="Times New Roman" w:cs="Times New Roman"/>
              </w:rPr>
            </w:pPr>
            <w:r w:rsidRPr="00B906FF">
              <w:rPr>
                <w:rFonts w:ascii="Times New Roman" w:eastAsia="Verdana" w:hAnsi="Times New Roman" w:cs="Times New Roman"/>
              </w:rPr>
              <w:t>44</w:t>
            </w:r>
          </w:p>
        </w:tc>
      </w:tr>
      <w:tr w:rsidR="00576C03" w:rsidRPr="00B906FF" w14:paraId="18AC529E" w14:textId="77777777" w:rsidTr="00576C03">
        <w:trPr>
          <w:jc w:val="center"/>
        </w:trPr>
        <w:tc>
          <w:tcPr>
            <w:tcW w:w="3119" w:type="dxa"/>
            <w:tcBorders>
              <w:top w:val="single" w:sz="2" w:space="0" w:color="auto"/>
              <w:bottom w:val="single" w:sz="2" w:space="0" w:color="auto"/>
            </w:tcBorders>
            <w:shd w:val="clear" w:color="auto" w:fill="auto"/>
            <w:vAlign w:val="center"/>
          </w:tcPr>
          <w:p w14:paraId="7BFA52F4" w14:textId="77777777" w:rsidR="00576C03" w:rsidRPr="00B906FF" w:rsidRDefault="00576C03" w:rsidP="00576C03">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4</w:t>
            </w:r>
          </w:p>
        </w:tc>
        <w:tc>
          <w:tcPr>
            <w:tcW w:w="3365" w:type="dxa"/>
            <w:tcBorders>
              <w:top w:val="single" w:sz="2" w:space="0" w:color="auto"/>
              <w:bottom w:val="single" w:sz="2" w:space="0" w:color="auto"/>
            </w:tcBorders>
            <w:shd w:val="clear" w:color="auto" w:fill="auto"/>
            <w:vAlign w:val="bottom"/>
          </w:tcPr>
          <w:p w14:paraId="4D4D65B5" w14:textId="77777777" w:rsidR="00576C03" w:rsidRPr="00B906FF" w:rsidRDefault="00576C03" w:rsidP="00576C03">
            <w:pPr>
              <w:spacing w:after="0"/>
              <w:jc w:val="center"/>
              <w:rPr>
                <w:rFonts w:ascii="Times New Roman" w:eastAsia="Verdana" w:hAnsi="Times New Roman" w:cs="Times New Roman"/>
              </w:rPr>
            </w:pPr>
            <w:r w:rsidRPr="00B906FF">
              <w:rPr>
                <w:rFonts w:ascii="Times New Roman" w:eastAsia="Verdana" w:hAnsi="Times New Roman" w:cs="Times New Roman"/>
              </w:rPr>
              <w:t>56</w:t>
            </w:r>
          </w:p>
        </w:tc>
        <w:tc>
          <w:tcPr>
            <w:tcW w:w="3155" w:type="dxa"/>
            <w:tcBorders>
              <w:top w:val="single" w:sz="2" w:space="0" w:color="auto"/>
              <w:bottom w:val="single" w:sz="2" w:space="0" w:color="auto"/>
            </w:tcBorders>
            <w:shd w:val="clear" w:color="auto" w:fill="auto"/>
            <w:vAlign w:val="bottom"/>
          </w:tcPr>
          <w:p w14:paraId="2D43AF64" w14:textId="77777777" w:rsidR="00576C03" w:rsidRPr="00B906FF" w:rsidRDefault="00576C03" w:rsidP="00576C03">
            <w:pPr>
              <w:spacing w:after="0"/>
              <w:jc w:val="center"/>
              <w:rPr>
                <w:rFonts w:ascii="Times New Roman" w:eastAsia="Verdana" w:hAnsi="Times New Roman" w:cs="Times New Roman"/>
              </w:rPr>
            </w:pPr>
            <w:r w:rsidRPr="00B906FF">
              <w:rPr>
                <w:rFonts w:ascii="Times New Roman" w:eastAsia="Verdana" w:hAnsi="Times New Roman" w:cs="Times New Roman"/>
              </w:rPr>
              <w:t>46</w:t>
            </w:r>
          </w:p>
        </w:tc>
      </w:tr>
      <w:tr w:rsidR="00576C03" w:rsidRPr="00B906FF" w14:paraId="1B293DBD" w14:textId="77777777" w:rsidTr="00576C03">
        <w:trPr>
          <w:jc w:val="center"/>
        </w:trPr>
        <w:tc>
          <w:tcPr>
            <w:tcW w:w="3119" w:type="dxa"/>
            <w:tcBorders>
              <w:top w:val="single" w:sz="2" w:space="0" w:color="auto"/>
              <w:bottom w:val="single" w:sz="2" w:space="0" w:color="auto"/>
            </w:tcBorders>
            <w:shd w:val="clear" w:color="auto" w:fill="auto"/>
            <w:vAlign w:val="center"/>
          </w:tcPr>
          <w:p w14:paraId="25EA2F39" w14:textId="77777777" w:rsidR="00576C03" w:rsidRPr="00B906FF" w:rsidRDefault="00576C03" w:rsidP="00576C03">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3</w:t>
            </w:r>
          </w:p>
        </w:tc>
        <w:tc>
          <w:tcPr>
            <w:tcW w:w="3365" w:type="dxa"/>
            <w:tcBorders>
              <w:top w:val="single" w:sz="2" w:space="0" w:color="auto"/>
              <w:bottom w:val="single" w:sz="2" w:space="0" w:color="auto"/>
            </w:tcBorders>
            <w:shd w:val="clear" w:color="auto" w:fill="auto"/>
            <w:vAlign w:val="bottom"/>
          </w:tcPr>
          <w:p w14:paraId="24225D8C" w14:textId="77777777" w:rsidR="00576C03" w:rsidRPr="00B906FF" w:rsidRDefault="00576C03" w:rsidP="00576C03">
            <w:pPr>
              <w:spacing w:after="0" w:line="240" w:lineRule="auto"/>
              <w:jc w:val="center"/>
              <w:rPr>
                <w:rFonts w:ascii="Times New Roman" w:eastAsia="Verdana" w:hAnsi="Times New Roman" w:cs="Times New Roman"/>
                <w:lang w:eastAsia="ru-RU"/>
              </w:rPr>
            </w:pPr>
            <w:r w:rsidRPr="00B906FF">
              <w:rPr>
                <w:rFonts w:ascii="Times New Roman" w:eastAsia="Verdana" w:hAnsi="Times New Roman" w:cs="Times New Roman"/>
                <w:lang w:eastAsia="ru-RU"/>
              </w:rPr>
              <w:t>58</w:t>
            </w:r>
          </w:p>
        </w:tc>
        <w:tc>
          <w:tcPr>
            <w:tcW w:w="3155" w:type="dxa"/>
            <w:tcBorders>
              <w:top w:val="single" w:sz="2" w:space="0" w:color="auto"/>
              <w:bottom w:val="single" w:sz="2" w:space="0" w:color="auto"/>
            </w:tcBorders>
            <w:shd w:val="clear" w:color="auto" w:fill="auto"/>
            <w:vAlign w:val="bottom"/>
          </w:tcPr>
          <w:p w14:paraId="556B9468" w14:textId="77777777" w:rsidR="00576C03" w:rsidRPr="00B906FF" w:rsidRDefault="00576C03" w:rsidP="00576C03">
            <w:pPr>
              <w:spacing w:after="0"/>
              <w:jc w:val="center"/>
              <w:rPr>
                <w:rFonts w:ascii="Times New Roman" w:eastAsia="Verdana" w:hAnsi="Times New Roman" w:cs="Times New Roman"/>
              </w:rPr>
            </w:pPr>
            <w:r w:rsidRPr="00B906FF">
              <w:rPr>
                <w:rFonts w:ascii="Times New Roman" w:eastAsia="Verdana" w:hAnsi="Times New Roman" w:cs="Times New Roman"/>
              </w:rPr>
              <w:t>47</w:t>
            </w:r>
          </w:p>
        </w:tc>
      </w:tr>
      <w:tr w:rsidR="00576C03" w:rsidRPr="00B906FF" w14:paraId="0AEDFF53" w14:textId="77777777" w:rsidTr="00576C03">
        <w:trPr>
          <w:jc w:val="center"/>
        </w:trPr>
        <w:tc>
          <w:tcPr>
            <w:tcW w:w="3119" w:type="dxa"/>
            <w:tcBorders>
              <w:top w:val="single" w:sz="2" w:space="0" w:color="auto"/>
              <w:bottom w:val="single" w:sz="2" w:space="0" w:color="auto"/>
            </w:tcBorders>
            <w:shd w:val="clear" w:color="auto" w:fill="auto"/>
            <w:vAlign w:val="center"/>
          </w:tcPr>
          <w:p w14:paraId="18323AFA" w14:textId="77777777" w:rsidR="00576C03" w:rsidRPr="00B906FF" w:rsidRDefault="00576C03" w:rsidP="00576C03">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2</w:t>
            </w:r>
          </w:p>
        </w:tc>
        <w:tc>
          <w:tcPr>
            <w:tcW w:w="3365" w:type="dxa"/>
            <w:tcBorders>
              <w:top w:val="single" w:sz="2" w:space="0" w:color="auto"/>
              <w:bottom w:val="single" w:sz="2" w:space="0" w:color="auto"/>
            </w:tcBorders>
            <w:shd w:val="clear" w:color="auto" w:fill="auto"/>
            <w:vAlign w:val="bottom"/>
          </w:tcPr>
          <w:p w14:paraId="5A0D4EF4" w14:textId="77777777" w:rsidR="00576C03" w:rsidRPr="00B906FF" w:rsidRDefault="00576C03" w:rsidP="00576C03">
            <w:pPr>
              <w:spacing w:after="0"/>
              <w:jc w:val="center"/>
              <w:rPr>
                <w:rFonts w:ascii="Times New Roman" w:eastAsia="Verdana" w:hAnsi="Times New Roman" w:cs="Times New Roman"/>
              </w:rPr>
            </w:pPr>
            <w:r w:rsidRPr="00B906FF">
              <w:rPr>
                <w:rFonts w:ascii="Times New Roman" w:eastAsia="Verdana" w:hAnsi="Times New Roman" w:cs="Times New Roman"/>
              </w:rPr>
              <w:t>59</w:t>
            </w:r>
          </w:p>
        </w:tc>
        <w:tc>
          <w:tcPr>
            <w:tcW w:w="3155" w:type="dxa"/>
            <w:tcBorders>
              <w:top w:val="single" w:sz="2" w:space="0" w:color="auto"/>
              <w:bottom w:val="single" w:sz="2" w:space="0" w:color="auto"/>
            </w:tcBorders>
            <w:shd w:val="clear" w:color="auto" w:fill="auto"/>
            <w:vAlign w:val="bottom"/>
          </w:tcPr>
          <w:p w14:paraId="4B9AC114" w14:textId="77777777" w:rsidR="00576C03" w:rsidRPr="00B906FF" w:rsidRDefault="00576C03" w:rsidP="00576C03">
            <w:pPr>
              <w:spacing w:after="0"/>
              <w:jc w:val="center"/>
              <w:rPr>
                <w:rFonts w:ascii="Times New Roman" w:eastAsia="Verdana" w:hAnsi="Times New Roman" w:cs="Times New Roman"/>
              </w:rPr>
            </w:pPr>
            <w:r w:rsidRPr="00B906FF">
              <w:rPr>
                <w:rFonts w:ascii="Times New Roman" w:eastAsia="Verdana" w:hAnsi="Times New Roman" w:cs="Times New Roman"/>
              </w:rPr>
              <w:t>48</w:t>
            </w:r>
          </w:p>
        </w:tc>
      </w:tr>
      <w:tr w:rsidR="00576C03" w:rsidRPr="00B906FF" w14:paraId="52C69220" w14:textId="77777777" w:rsidTr="00576C03">
        <w:trPr>
          <w:jc w:val="center"/>
        </w:trPr>
        <w:tc>
          <w:tcPr>
            <w:tcW w:w="3119" w:type="dxa"/>
            <w:tcBorders>
              <w:top w:val="single" w:sz="2" w:space="0" w:color="auto"/>
              <w:bottom w:val="single" w:sz="2" w:space="0" w:color="auto"/>
            </w:tcBorders>
            <w:shd w:val="clear" w:color="auto" w:fill="auto"/>
            <w:vAlign w:val="center"/>
          </w:tcPr>
          <w:p w14:paraId="6768CB92" w14:textId="77777777" w:rsidR="00576C03" w:rsidRPr="00B906FF" w:rsidRDefault="00576C03" w:rsidP="00576C03">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1</w:t>
            </w:r>
          </w:p>
        </w:tc>
        <w:tc>
          <w:tcPr>
            <w:tcW w:w="3365" w:type="dxa"/>
            <w:tcBorders>
              <w:top w:val="single" w:sz="2" w:space="0" w:color="auto"/>
              <w:bottom w:val="single" w:sz="2" w:space="0" w:color="auto"/>
            </w:tcBorders>
            <w:shd w:val="clear" w:color="auto" w:fill="auto"/>
            <w:vAlign w:val="bottom"/>
          </w:tcPr>
          <w:p w14:paraId="3A5697A0" w14:textId="77777777" w:rsidR="00576C03" w:rsidRPr="00B906FF" w:rsidRDefault="00576C03" w:rsidP="00576C03">
            <w:pPr>
              <w:spacing w:after="0" w:line="240" w:lineRule="auto"/>
              <w:jc w:val="center"/>
              <w:rPr>
                <w:rFonts w:ascii="Times New Roman" w:eastAsia="Verdana" w:hAnsi="Times New Roman" w:cs="Times New Roman"/>
                <w:lang w:eastAsia="ru-RU"/>
              </w:rPr>
            </w:pPr>
            <w:r w:rsidRPr="00B906FF">
              <w:rPr>
                <w:rFonts w:ascii="Times New Roman" w:eastAsia="Verdana" w:hAnsi="Times New Roman" w:cs="Times New Roman"/>
                <w:lang w:eastAsia="ru-RU"/>
              </w:rPr>
              <w:t>61</w:t>
            </w:r>
          </w:p>
        </w:tc>
        <w:tc>
          <w:tcPr>
            <w:tcW w:w="3155" w:type="dxa"/>
            <w:tcBorders>
              <w:top w:val="single" w:sz="2" w:space="0" w:color="auto"/>
              <w:bottom w:val="single" w:sz="2" w:space="0" w:color="auto"/>
            </w:tcBorders>
            <w:shd w:val="clear" w:color="auto" w:fill="auto"/>
            <w:vAlign w:val="bottom"/>
          </w:tcPr>
          <w:p w14:paraId="2703AB12" w14:textId="77777777" w:rsidR="00576C03" w:rsidRPr="00B906FF" w:rsidRDefault="00576C03" w:rsidP="00576C03">
            <w:pPr>
              <w:spacing w:after="0"/>
              <w:jc w:val="center"/>
              <w:rPr>
                <w:rFonts w:ascii="Times New Roman" w:eastAsia="Verdana" w:hAnsi="Times New Roman" w:cs="Times New Roman"/>
              </w:rPr>
            </w:pPr>
            <w:r w:rsidRPr="00B906FF">
              <w:rPr>
                <w:rFonts w:ascii="Times New Roman" w:eastAsia="Verdana" w:hAnsi="Times New Roman" w:cs="Times New Roman"/>
              </w:rPr>
              <w:t>49</w:t>
            </w:r>
          </w:p>
        </w:tc>
      </w:tr>
      <w:tr w:rsidR="00576C03" w:rsidRPr="00B906FF" w14:paraId="1E5EBC8A" w14:textId="77777777" w:rsidTr="00576C03">
        <w:trPr>
          <w:jc w:val="center"/>
        </w:trPr>
        <w:tc>
          <w:tcPr>
            <w:tcW w:w="3119" w:type="dxa"/>
            <w:tcBorders>
              <w:top w:val="single" w:sz="2" w:space="0" w:color="auto"/>
              <w:bottom w:val="single" w:sz="2" w:space="0" w:color="auto"/>
            </w:tcBorders>
            <w:shd w:val="clear" w:color="auto" w:fill="auto"/>
            <w:vAlign w:val="center"/>
          </w:tcPr>
          <w:p w14:paraId="26E0C57F" w14:textId="77777777" w:rsidR="00576C03" w:rsidRPr="00B906FF" w:rsidRDefault="00576C03" w:rsidP="00576C03">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0</w:t>
            </w:r>
          </w:p>
        </w:tc>
        <w:tc>
          <w:tcPr>
            <w:tcW w:w="3365" w:type="dxa"/>
            <w:tcBorders>
              <w:top w:val="single" w:sz="2" w:space="0" w:color="auto"/>
              <w:bottom w:val="single" w:sz="2" w:space="0" w:color="auto"/>
            </w:tcBorders>
            <w:shd w:val="clear" w:color="auto" w:fill="auto"/>
            <w:vAlign w:val="bottom"/>
          </w:tcPr>
          <w:p w14:paraId="180553E2" w14:textId="77777777" w:rsidR="00576C03" w:rsidRPr="00B906FF" w:rsidRDefault="00576C03" w:rsidP="00576C03">
            <w:pPr>
              <w:spacing w:after="0"/>
              <w:jc w:val="center"/>
              <w:rPr>
                <w:rFonts w:ascii="Times New Roman" w:eastAsia="Verdana" w:hAnsi="Times New Roman" w:cs="Times New Roman"/>
              </w:rPr>
            </w:pPr>
            <w:r w:rsidRPr="00B906FF">
              <w:rPr>
                <w:rFonts w:ascii="Times New Roman" w:eastAsia="Verdana" w:hAnsi="Times New Roman" w:cs="Times New Roman"/>
              </w:rPr>
              <w:t>63</w:t>
            </w:r>
          </w:p>
        </w:tc>
        <w:tc>
          <w:tcPr>
            <w:tcW w:w="3155" w:type="dxa"/>
            <w:tcBorders>
              <w:top w:val="single" w:sz="2" w:space="0" w:color="auto"/>
              <w:bottom w:val="single" w:sz="2" w:space="0" w:color="auto"/>
            </w:tcBorders>
            <w:shd w:val="clear" w:color="auto" w:fill="auto"/>
            <w:vAlign w:val="bottom"/>
          </w:tcPr>
          <w:p w14:paraId="1F6FC82A" w14:textId="77777777" w:rsidR="00576C03" w:rsidRPr="00B906FF" w:rsidRDefault="00576C03" w:rsidP="00576C03">
            <w:pPr>
              <w:spacing w:after="0"/>
              <w:jc w:val="center"/>
              <w:rPr>
                <w:rFonts w:ascii="Times New Roman" w:eastAsia="Verdana" w:hAnsi="Times New Roman" w:cs="Times New Roman"/>
              </w:rPr>
            </w:pPr>
            <w:r w:rsidRPr="00B906FF">
              <w:rPr>
                <w:rFonts w:ascii="Times New Roman" w:eastAsia="Verdana" w:hAnsi="Times New Roman" w:cs="Times New Roman"/>
              </w:rPr>
              <w:t>50</w:t>
            </w:r>
          </w:p>
        </w:tc>
      </w:tr>
      <w:tr w:rsidR="00576C03" w:rsidRPr="00B906FF" w14:paraId="5F04E2A2" w14:textId="77777777" w:rsidTr="00576C03">
        <w:trPr>
          <w:jc w:val="center"/>
        </w:trPr>
        <w:tc>
          <w:tcPr>
            <w:tcW w:w="3119" w:type="dxa"/>
            <w:tcBorders>
              <w:top w:val="single" w:sz="2" w:space="0" w:color="auto"/>
              <w:bottom w:val="single" w:sz="2" w:space="0" w:color="auto"/>
            </w:tcBorders>
            <w:shd w:val="clear" w:color="auto" w:fill="auto"/>
            <w:vAlign w:val="center"/>
          </w:tcPr>
          <w:p w14:paraId="3373C656" w14:textId="77777777" w:rsidR="00576C03" w:rsidRPr="00B906FF" w:rsidRDefault="00576C03" w:rsidP="00576C03">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-1</w:t>
            </w:r>
          </w:p>
        </w:tc>
        <w:tc>
          <w:tcPr>
            <w:tcW w:w="3365" w:type="dxa"/>
            <w:tcBorders>
              <w:top w:val="single" w:sz="2" w:space="0" w:color="auto"/>
              <w:bottom w:val="single" w:sz="2" w:space="0" w:color="auto"/>
            </w:tcBorders>
            <w:shd w:val="clear" w:color="auto" w:fill="auto"/>
            <w:vAlign w:val="bottom"/>
          </w:tcPr>
          <w:p w14:paraId="7B8CA0AA" w14:textId="77777777" w:rsidR="00576C03" w:rsidRPr="00B906FF" w:rsidRDefault="00576C03" w:rsidP="00576C03">
            <w:pPr>
              <w:spacing w:after="0" w:line="240" w:lineRule="auto"/>
              <w:jc w:val="center"/>
              <w:rPr>
                <w:rFonts w:ascii="Times New Roman" w:eastAsia="Verdana" w:hAnsi="Times New Roman" w:cs="Times New Roman"/>
                <w:lang w:eastAsia="ru-RU"/>
              </w:rPr>
            </w:pPr>
            <w:r w:rsidRPr="00B906FF">
              <w:rPr>
                <w:rFonts w:ascii="Times New Roman" w:eastAsia="Verdana" w:hAnsi="Times New Roman" w:cs="Times New Roman"/>
                <w:lang w:eastAsia="ru-RU"/>
              </w:rPr>
              <w:t>65</w:t>
            </w:r>
          </w:p>
        </w:tc>
        <w:tc>
          <w:tcPr>
            <w:tcW w:w="3155" w:type="dxa"/>
            <w:tcBorders>
              <w:top w:val="single" w:sz="2" w:space="0" w:color="auto"/>
              <w:bottom w:val="single" w:sz="2" w:space="0" w:color="auto"/>
            </w:tcBorders>
            <w:shd w:val="clear" w:color="auto" w:fill="auto"/>
            <w:vAlign w:val="bottom"/>
          </w:tcPr>
          <w:p w14:paraId="5CFC8847" w14:textId="77777777" w:rsidR="00576C03" w:rsidRPr="00B906FF" w:rsidRDefault="00576C03" w:rsidP="00576C03">
            <w:pPr>
              <w:spacing w:after="0"/>
              <w:jc w:val="center"/>
              <w:rPr>
                <w:rFonts w:ascii="Times New Roman" w:eastAsia="Verdana" w:hAnsi="Times New Roman" w:cs="Times New Roman"/>
              </w:rPr>
            </w:pPr>
            <w:r w:rsidRPr="00B906FF">
              <w:rPr>
                <w:rFonts w:ascii="Times New Roman" w:eastAsia="Verdana" w:hAnsi="Times New Roman" w:cs="Times New Roman"/>
              </w:rPr>
              <w:t>51</w:t>
            </w:r>
          </w:p>
        </w:tc>
      </w:tr>
      <w:tr w:rsidR="00576C03" w:rsidRPr="00B906FF" w14:paraId="57D64F32" w14:textId="77777777" w:rsidTr="00576C03">
        <w:trPr>
          <w:jc w:val="center"/>
        </w:trPr>
        <w:tc>
          <w:tcPr>
            <w:tcW w:w="3119" w:type="dxa"/>
            <w:tcBorders>
              <w:top w:val="single" w:sz="2" w:space="0" w:color="auto"/>
              <w:bottom w:val="single" w:sz="2" w:space="0" w:color="auto"/>
            </w:tcBorders>
            <w:shd w:val="clear" w:color="auto" w:fill="auto"/>
            <w:vAlign w:val="center"/>
          </w:tcPr>
          <w:p w14:paraId="59774EB2" w14:textId="77777777" w:rsidR="00576C03" w:rsidRPr="00B906FF" w:rsidRDefault="00576C03" w:rsidP="00576C03">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-2</w:t>
            </w:r>
          </w:p>
        </w:tc>
        <w:tc>
          <w:tcPr>
            <w:tcW w:w="3365" w:type="dxa"/>
            <w:tcBorders>
              <w:top w:val="single" w:sz="2" w:space="0" w:color="auto"/>
              <w:bottom w:val="single" w:sz="2" w:space="0" w:color="auto"/>
            </w:tcBorders>
            <w:shd w:val="clear" w:color="auto" w:fill="auto"/>
            <w:vAlign w:val="bottom"/>
          </w:tcPr>
          <w:p w14:paraId="5112E771" w14:textId="77777777" w:rsidR="00576C03" w:rsidRPr="00B906FF" w:rsidRDefault="00576C03" w:rsidP="00576C03">
            <w:pPr>
              <w:spacing w:after="0"/>
              <w:jc w:val="center"/>
              <w:rPr>
                <w:rFonts w:ascii="Times New Roman" w:eastAsia="Verdana" w:hAnsi="Times New Roman" w:cs="Times New Roman"/>
              </w:rPr>
            </w:pPr>
            <w:r w:rsidRPr="00B906FF">
              <w:rPr>
                <w:rFonts w:ascii="Times New Roman" w:eastAsia="Verdana" w:hAnsi="Times New Roman" w:cs="Times New Roman"/>
              </w:rPr>
              <w:t>67</w:t>
            </w:r>
          </w:p>
        </w:tc>
        <w:tc>
          <w:tcPr>
            <w:tcW w:w="3155" w:type="dxa"/>
            <w:tcBorders>
              <w:top w:val="single" w:sz="2" w:space="0" w:color="auto"/>
              <w:bottom w:val="single" w:sz="2" w:space="0" w:color="auto"/>
            </w:tcBorders>
            <w:shd w:val="clear" w:color="auto" w:fill="auto"/>
            <w:vAlign w:val="bottom"/>
          </w:tcPr>
          <w:p w14:paraId="5D45BFA7" w14:textId="77777777" w:rsidR="00576C03" w:rsidRPr="00B906FF" w:rsidRDefault="00CE4348" w:rsidP="00576C03">
            <w:pPr>
              <w:spacing w:after="0"/>
              <w:jc w:val="center"/>
              <w:rPr>
                <w:rFonts w:ascii="Times New Roman" w:eastAsia="Verdana" w:hAnsi="Times New Roman" w:cs="Times New Roman"/>
              </w:rPr>
            </w:pPr>
            <w:r w:rsidRPr="00B906FF">
              <w:rPr>
                <w:rFonts w:ascii="Times New Roman" w:eastAsia="Verdana" w:hAnsi="Times New Roman" w:cs="Times New Roman"/>
              </w:rPr>
              <w:t>53</w:t>
            </w:r>
          </w:p>
        </w:tc>
      </w:tr>
      <w:tr w:rsidR="00CE4348" w:rsidRPr="00B906FF" w14:paraId="76ADF764" w14:textId="77777777" w:rsidTr="00576C03">
        <w:trPr>
          <w:jc w:val="center"/>
        </w:trPr>
        <w:tc>
          <w:tcPr>
            <w:tcW w:w="3119" w:type="dxa"/>
            <w:tcBorders>
              <w:top w:val="single" w:sz="2" w:space="0" w:color="auto"/>
              <w:bottom w:val="single" w:sz="2" w:space="0" w:color="auto"/>
            </w:tcBorders>
            <w:shd w:val="clear" w:color="auto" w:fill="auto"/>
            <w:vAlign w:val="center"/>
          </w:tcPr>
          <w:p w14:paraId="53A90FB9" w14:textId="77777777" w:rsidR="00CE4348" w:rsidRPr="00B906FF" w:rsidRDefault="00CE4348" w:rsidP="00576C03">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-3</w:t>
            </w:r>
          </w:p>
        </w:tc>
        <w:tc>
          <w:tcPr>
            <w:tcW w:w="3365" w:type="dxa"/>
            <w:tcBorders>
              <w:top w:val="single" w:sz="2" w:space="0" w:color="auto"/>
              <w:bottom w:val="single" w:sz="2" w:space="0" w:color="auto"/>
            </w:tcBorders>
            <w:shd w:val="clear" w:color="auto" w:fill="auto"/>
            <w:vAlign w:val="bottom"/>
          </w:tcPr>
          <w:p w14:paraId="17CD0EE4" w14:textId="77777777" w:rsidR="00CE4348" w:rsidRPr="00B906FF" w:rsidRDefault="00CE4348" w:rsidP="00576C03">
            <w:pPr>
              <w:spacing w:after="0"/>
              <w:jc w:val="center"/>
              <w:rPr>
                <w:rFonts w:ascii="Times New Roman" w:eastAsia="Verdana" w:hAnsi="Times New Roman" w:cs="Times New Roman"/>
              </w:rPr>
            </w:pPr>
            <w:r w:rsidRPr="00B906FF">
              <w:rPr>
                <w:rFonts w:ascii="Times New Roman" w:eastAsia="Verdana" w:hAnsi="Times New Roman" w:cs="Times New Roman"/>
              </w:rPr>
              <w:t>68</w:t>
            </w:r>
          </w:p>
        </w:tc>
        <w:tc>
          <w:tcPr>
            <w:tcW w:w="3155" w:type="dxa"/>
            <w:tcBorders>
              <w:top w:val="single" w:sz="2" w:space="0" w:color="auto"/>
              <w:bottom w:val="single" w:sz="2" w:space="0" w:color="auto"/>
            </w:tcBorders>
            <w:shd w:val="clear" w:color="auto" w:fill="auto"/>
            <w:vAlign w:val="bottom"/>
          </w:tcPr>
          <w:p w14:paraId="30C0FCC6" w14:textId="77777777" w:rsidR="00CE4348" w:rsidRPr="00B906FF" w:rsidRDefault="00CE4348" w:rsidP="009E4FA4">
            <w:pPr>
              <w:spacing w:after="0"/>
              <w:jc w:val="center"/>
              <w:rPr>
                <w:rFonts w:ascii="Times New Roman" w:eastAsia="Verdana" w:hAnsi="Times New Roman" w:cs="Times New Roman"/>
              </w:rPr>
            </w:pPr>
            <w:r w:rsidRPr="00B906FF">
              <w:rPr>
                <w:rFonts w:ascii="Times New Roman" w:eastAsia="Verdana" w:hAnsi="Times New Roman" w:cs="Times New Roman"/>
              </w:rPr>
              <w:t>54</w:t>
            </w:r>
          </w:p>
        </w:tc>
      </w:tr>
      <w:tr w:rsidR="00CE4348" w:rsidRPr="00B906FF" w14:paraId="601BC56D" w14:textId="77777777" w:rsidTr="00576C03">
        <w:trPr>
          <w:jc w:val="center"/>
        </w:trPr>
        <w:tc>
          <w:tcPr>
            <w:tcW w:w="3119" w:type="dxa"/>
            <w:tcBorders>
              <w:top w:val="single" w:sz="2" w:space="0" w:color="auto"/>
              <w:bottom w:val="single" w:sz="2" w:space="0" w:color="auto"/>
            </w:tcBorders>
            <w:shd w:val="clear" w:color="auto" w:fill="auto"/>
            <w:vAlign w:val="center"/>
          </w:tcPr>
          <w:p w14:paraId="0AF8B1C4" w14:textId="77777777" w:rsidR="00CE4348" w:rsidRPr="00B906FF" w:rsidRDefault="00CE4348" w:rsidP="00576C03">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-4</w:t>
            </w:r>
          </w:p>
        </w:tc>
        <w:tc>
          <w:tcPr>
            <w:tcW w:w="3365" w:type="dxa"/>
            <w:tcBorders>
              <w:top w:val="single" w:sz="2" w:space="0" w:color="auto"/>
              <w:bottom w:val="single" w:sz="2" w:space="0" w:color="auto"/>
            </w:tcBorders>
            <w:shd w:val="clear" w:color="auto" w:fill="auto"/>
            <w:vAlign w:val="bottom"/>
          </w:tcPr>
          <w:p w14:paraId="01C85831" w14:textId="77777777" w:rsidR="00CE4348" w:rsidRPr="00B906FF" w:rsidRDefault="00CE4348" w:rsidP="00576C03">
            <w:pPr>
              <w:spacing w:after="0" w:line="240" w:lineRule="auto"/>
              <w:jc w:val="center"/>
              <w:rPr>
                <w:rFonts w:ascii="Times New Roman" w:eastAsia="Verdana" w:hAnsi="Times New Roman" w:cs="Times New Roman"/>
                <w:lang w:eastAsia="ru-RU"/>
              </w:rPr>
            </w:pPr>
            <w:r w:rsidRPr="00B906FF">
              <w:rPr>
                <w:rFonts w:ascii="Times New Roman" w:eastAsia="Verdana" w:hAnsi="Times New Roman" w:cs="Times New Roman"/>
                <w:lang w:eastAsia="ru-RU"/>
              </w:rPr>
              <w:t>70</w:t>
            </w:r>
          </w:p>
        </w:tc>
        <w:tc>
          <w:tcPr>
            <w:tcW w:w="3155" w:type="dxa"/>
            <w:tcBorders>
              <w:top w:val="single" w:sz="2" w:space="0" w:color="auto"/>
              <w:bottom w:val="single" w:sz="2" w:space="0" w:color="auto"/>
            </w:tcBorders>
            <w:shd w:val="clear" w:color="auto" w:fill="auto"/>
            <w:vAlign w:val="bottom"/>
          </w:tcPr>
          <w:p w14:paraId="7DEBF4D0" w14:textId="77777777" w:rsidR="00CE4348" w:rsidRPr="00B906FF" w:rsidRDefault="00CE4348" w:rsidP="009E4FA4">
            <w:pPr>
              <w:spacing w:after="0"/>
              <w:jc w:val="center"/>
              <w:rPr>
                <w:rFonts w:ascii="Times New Roman" w:eastAsia="Verdana" w:hAnsi="Times New Roman" w:cs="Times New Roman"/>
              </w:rPr>
            </w:pPr>
            <w:r w:rsidRPr="00B906FF">
              <w:rPr>
                <w:rFonts w:ascii="Times New Roman" w:eastAsia="Verdana" w:hAnsi="Times New Roman" w:cs="Times New Roman"/>
              </w:rPr>
              <w:t>55</w:t>
            </w:r>
          </w:p>
        </w:tc>
      </w:tr>
      <w:tr w:rsidR="00CE4348" w:rsidRPr="00B906FF" w14:paraId="63F0DF0A" w14:textId="77777777" w:rsidTr="00576C03">
        <w:trPr>
          <w:jc w:val="center"/>
        </w:trPr>
        <w:tc>
          <w:tcPr>
            <w:tcW w:w="3119" w:type="dxa"/>
            <w:tcBorders>
              <w:top w:val="single" w:sz="2" w:space="0" w:color="auto"/>
              <w:bottom w:val="single" w:sz="2" w:space="0" w:color="auto"/>
            </w:tcBorders>
            <w:shd w:val="clear" w:color="auto" w:fill="auto"/>
            <w:vAlign w:val="center"/>
          </w:tcPr>
          <w:p w14:paraId="2471CCBA" w14:textId="77777777" w:rsidR="00CE4348" w:rsidRPr="00B906FF" w:rsidRDefault="00CE4348" w:rsidP="00576C03">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-5</w:t>
            </w:r>
          </w:p>
        </w:tc>
        <w:tc>
          <w:tcPr>
            <w:tcW w:w="3365" w:type="dxa"/>
            <w:tcBorders>
              <w:top w:val="single" w:sz="2" w:space="0" w:color="auto"/>
              <w:bottom w:val="single" w:sz="2" w:space="0" w:color="auto"/>
            </w:tcBorders>
            <w:shd w:val="clear" w:color="auto" w:fill="auto"/>
            <w:vAlign w:val="bottom"/>
          </w:tcPr>
          <w:p w14:paraId="3CC7C527" w14:textId="77777777" w:rsidR="00CE4348" w:rsidRPr="00B906FF" w:rsidRDefault="00CE4348" w:rsidP="00576C03">
            <w:pPr>
              <w:spacing w:after="0"/>
              <w:jc w:val="center"/>
              <w:rPr>
                <w:rFonts w:ascii="Times New Roman" w:eastAsia="Verdana" w:hAnsi="Times New Roman" w:cs="Times New Roman"/>
              </w:rPr>
            </w:pPr>
            <w:r w:rsidRPr="00B906FF">
              <w:rPr>
                <w:rFonts w:ascii="Times New Roman" w:eastAsia="Verdana" w:hAnsi="Times New Roman" w:cs="Times New Roman"/>
              </w:rPr>
              <w:t>72</w:t>
            </w:r>
          </w:p>
        </w:tc>
        <w:tc>
          <w:tcPr>
            <w:tcW w:w="3155" w:type="dxa"/>
            <w:tcBorders>
              <w:top w:val="single" w:sz="2" w:space="0" w:color="auto"/>
              <w:bottom w:val="single" w:sz="2" w:space="0" w:color="auto"/>
            </w:tcBorders>
            <w:shd w:val="clear" w:color="auto" w:fill="auto"/>
            <w:vAlign w:val="bottom"/>
          </w:tcPr>
          <w:p w14:paraId="56E32AE1" w14:textId="77777777" w:rsidR="00CE4348" w:rsidRPr="00B906FF" w:rsidRDefault="00CE4348" w:rsidP="009E4FA4">
            <w:pPr>
              <w:spacing w:after="0"/>
              <w:jc w:val="center"/>
              <w:rPr>
                <w:rFonts w:ascii="Times New Roman" w:eastAsia="Verdana" w:hAnsi="Times New Roman" w:cs="Times New Roman"/>
              </w:rPr>
            </w:pPr>
            <w:r w:rsidRPr="00B906FF">
              <w:rPr>
                <w:rFonts w:ascii="Times New Roman" w:eastAsia="Verdana" w:hAnsi="Times New Roman" w:cs="Times New Roman"/>
              </w:rPr>
              <w:t>56</w:t>
            </w:r>
          </w:p>
        </w:tc>
      </w:tr>
      <w:tr w:rsidR="00CE4348" w:rsidRPr="00B906FF" w14:paraId="2FB24DFC" w14:textId="77777777" w:rsidTr="00576C03">
        <w:trPr>
          <w:jc w:val="center"/>
        </w:trPr>
        <w:tc>
          <w:tcPr>
            <w:tcW w:w="3119" w:type="dxa"/>
            <w:tcBorders>
              <w:top w:val="single" w:sz="2" w:space="0" w:color="auto"/>
              <w:bottom w:val="single" w:sz="2" w:space="0" w:color="auto"/>
            </w:tcBorders>
            <w:shd w:val="clear" w:color="auto" w:fill="auto"/>
            <w:vAlign w:val="center"/>
          </w:tcPr>
          <w:p w14:paraId="2AA972A7" w14:textId="77777777" w:rsidR="00CE4348" w:rsidRPr="00B906FF" w:rsidRDefault="00CE4348" w:rsidP="00576C03">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-6</w:t>
            </w:r>
          </w:p>
        </w:tc>
        <w:tc>
          <w:tcPr>
            <w:tcW w:w="3365" w:type="dxa"/>
            <w:tcBorders>
              <w:top w:val="single" w:sz="2" w:space="0" w:color="auto"/>
              <w:bottom w:val="single" w:sz="2" w:space="0" w:color="auto"/>
            </w:tcBorders>
            <w:shd w:val="clear" w:color="auto" w:fill="auto"/>
            <w:vAlign w:val="bottom"/>
          </w:tcPr>
          <w:p w14:paraId="41A03959" w14:textId="77777777" w:rsidR="00CE4348" w:rsidRPr="00B906FF" w:rsidRDefault="00CE4348" w:rsidP="00576C03">
            <w:pPr>
              <w:spacing w:after="0"/>
              <w:jc w:val="center"/>
              <w:rPr>
                <w:rFonts w:ascii="Times New Roman" w:eastAsia="Verdana" w:hAnsi="Times New Roman" w:cs="Times New Roman"/>
              </w:rPr>
            </w:pPr>
            <w:r w:rsidRPr="00B906FF">
              <w:rPr>
                <w:rFonts w:ascii="Times New Roman" w:eastAsia="Verdana" w:hAnsi="Times New Roman" w:cs="Times New Roman"/>
              </w:rPr>
              <w:t>74</w:t>
            </w:r>
          </w:p>
        </w:tc>
        <w:tc>
          <w:tcPr>
            <w:tcW w:w="3155" w:type="dxa"/>
            <w:tcBorders>
              <w:top w:val="single" w:sz="2" w:space="0" w:color="auto"/>
              <w:bottom w:val="single" w:sz="2" w:space="0" w:color="auto"/>
            </w:tcBorders>
            <w:shd w:val="clear" w:color="auto" w:fill="auto"/>
            <w:vAlign w:val="bottom"/>
          </w:tcPr>
          <w:p w14:paraId="3AC4EC84" w14:textId="77777777" w:rsidR="00CE4348" w:rsidRPr="00B906FF" w:rsidRDefault="00CE4348" w:rsidP="009E4FA4">
            <w:pPr>
              <w:spacing w:after="0"/>
              <w:jc w:val="center"/>
              <w:rPr>
                <w:rFonts w:ascii="Times New Roman" w:eastAsia="Verdana" w:hAnsi="Times New Roman" w:cs="Times New Roman"/>
              </w:rPr>
            </w:pPr>
            <w:r w:rsidRPr="00B906FF">
              <w:rPr>
                <w:rFonts w:ascii="Times New Roman" w:eastAsia="Verdana" w:hAnsi="Times New Roman" w:cs="Times New Roman"/>
              </w:rPr>
              <w:t>57</w:t>
            </w:r>
          </w:p>
        </w:tc>
      </w:tr>
      <w:tr w:rsidR="00CE4348" w:rsidRPr="00B906FF" w14:paraId="04FE0B93" w14:textId="77777777" w:rsidTr="00576C03">
        <w:trPr>
          <w:jc w:val="center"/>
        </w:trPr>
        <w:tc>
          <w:tcPr>
            <w:tcW w:w="3119" w:type="dxa"/>
            <w:tcBorders>
              <w:top w:val="single" w:sz="2" w:space="0" w:color="auto"/>
              <w:bottom w:val="single" w:sz="2" w:space="0" w:color="auto"/>
            </w:tcBorders>
            <w:shd w:val="clear" w:color="auto" w:fill="auto"/>
            <w:vAlign w:val="center"/>
          </w:tcPr>
          <w:p w14:paraId="666681B4" w14:textId="77777777" w:rsidR="00CE4348" w:rsidRPr="00B906FF" w:rsidRDefault="00CE4348" w:rsidP="00576C03">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-7</w:t>
            </w:r>
          </w:p>
        </w:tc>
        <w:tc>
          <w:tcPr>
            <w:tcW w:w="3365" w:type="dxa"/>
            <w:tcBorders>
              <w:top w:val="single" w:sz="2" w:space="0" w:color="auto"/>
              <w:bottom w:val="single" w:sz="2" w:space="0" w:color="auto"/>
            </w:tcBorders>
            <w:shd w:val="clear" w:color="auto" w:fill="auto"/>
            <w:vAlign w:val="bottom"/>
          </w:tcPr>
          <w:p w14:paraId="058AC956" w14:textId="77777777" w:rsidR="00CE4348" w:rsidRPr="00B906FF" w:rsidRDefault="00CE4348" w:rsidP="00576C03">
            <w:pPr>
              <w:spacing w:after="0"/>
              <w:jc w:val="center"/>
              <w:rPr>
                <w:rFonts w:ascii="Times New Roman" w:eastAsia="Verdana" w:hAnsi="Times New Roman" w:cs="Times New Roman"/>
              </w:rPr>
            </w:pPr>
            <w:r w:rsidRPr="00B906FF">
              <w:rPr>
                <w:rFonts w:ascii="Times New Roman" w:eastAsia="Verdana" w:hAnsi="Times New Roman" w:cs="Times New Roman"/>
              </w:rPr>
              <w:t>75</w:t>
            </w:r>
          </w:p>
        </w:tc>
        <w:tc>
          <w:tcPr>
            <w:tcW w:w="3155" w:type="dxa"/>
            <w:tcBorders>
              <w:top w:val="single" w:sz="2" w:space="0" w:color="auto"/>
              <w:bottom w:val="single" w:sz="2" w:space="0" w:color="auto"/>
            </w:tcBorders>
            <w:shd w:val="clear" w:color="auto" w:fill="auto"/>
            <w:vAlign w:val="bottom"/>
          </w:tcPr>
          <w:p w14:paraId="385A8DC8" w14:textId="77777777" w:rsidR="00CE4348" w:rsidRPr="00B906FF" w:rsidRDefault="00CE4348" w:rsidP="00576C03">
            <w:pPr>
              <w:spacing w:after="0"/>
              <w:jc w:val="center"/>
              <w:rPr>
                <w:rFonts w:ascii="Times New Roman" w:eastAsia="Verdana" w:hAnsi="Times New Roman" w:cs="Times New Roman"/>
              </w:rPr>
            </w:pPr>
            <w:r w:rsidRPr="00B906FF">
              <w:rPr>
                <w:rFonts w:ascii="Times New Roman" w:eastAsia="Verdana" w:hAnsi="Times New Roman" w:cs="Times New Roman"/>
              </w:rPr>
              <w:t>58</w:t>
            </w:r>
          </w:p>
        </w:tc>
      </w:tr>
      <w:tr w:rsidR="00CE4348" w:rsidRPr="00B906FF" w14:paraId="085CA1C1" w14:textId="77777777" w:rsidTr="00576C03">
        <w:trPr>
          <w:jc w:val="center"/>
        </w:trPr>
        <w:tc>
          <w:tcPr>
            <w:tcW w:w="3119" w:type="dxa"/>
            <w:tcBorders>
              <w:top w:val="single" w:sz="2" w:space="0" w:color="auto"/>
              <w:bottom w:val="single" w:sz="2" w:space="0" w:color="auto"/>
            </w:tcBorders>
            <w:shd w:val="clear" w:color="auto" w:fill="auto"/>
            <w:vAlign w:val="center"/>
          </w:tcPr>
          <w:p w14:paraId="210EB8AE" w14:textId="77777777" w:rsidR="00CE4348" w:rsidRPr="00B906FF" w:rsidRDefault="00CE4348" w:rsidP="00576C03">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-8</w:t>
            </w:r>
          </w:p>
        </w:tc>
        <w:tc>
          <w:tcPr>
            <w:tcW w:w="3365" w:type="dxa"/>
            <w:tcBorders>
              <w:top w:val="single" w:sz="2" w:space="0" w:color="auto"/>
              <w:bottom w:val="single" w:sz="2" w:space="0" w:color="auto"/>
            </w:tcBorders>
            <w:shd w:val="clear" w:color="auto" w:fill="auto"/>
            <w:vAlign w:val="bottom"/>
          </w:tcPr>
          <w:p w14:paraId="4CCFC07B" w14:textId="77777777" w:rsidR="00CE4348" w:rsidRPr="00B906FF" w:rsidRDefault="00CE4348" w:rsidP="00576C03">
            <w:pPr>
              <w:spacing w:after="0"/>
              <w:jc w:val="center"/>
              <w:rPr>
                <w:rFonts w:ascii="Times New Roman" w:eastAsia="Verdana" w:hAnsi="Times New Roman" w:cs="Times New Roman"/>
              </w:rPr>
            </w:pPr>
            <w:r w:rsidRPr="00B906FF">
              <w:rPr>
                <w:rFonts w:ascii="Times New Roman" w:eastAsia="Verdana" w:hAnsi="Times New Roman" w:cs="Times New Roman"/>
              </w:rPr>
              <w:t>77</w:t>
            </w:r>
          </w:p>
        </w:tc>
        <w:tc>
          <w:tcPr>
            <w:tcW w:w="3155" w:type="dxa"/>
            <w:tcBorders>
              <w:top w:val="single" w:sz="2" w:space="0" w:color="auto"/>
              <w:bottom w:val="single" w:sz="2" w:space="0" w:color="auto"/>
            </w:tcBorders>
            <w:shd w:val="clear" w:color="auto" w:fill="auto"/>
            <w:vAlign w:val="bottom"/>
          </w:tcPr>
          <w:p w14:paraId="5917FD48" w14:textId="77777777" w:rsidR="00CE4348" w:rsidRPr="00B906FF" w:rsidRDefault="00CE4348" w:rsidP="00576C03">
            <w:pPr>
              <w:spacing w:after="0"/>
              <w:jc w:val="center"/>
              <w:rPr>
                <w:rFonts w:ascii="Times New Roman" w:eastAsia="Verdana" w:hAnsi="Times New Roman" w:cs="Times New Roman"/>
              </w:rPr>
            </w:pPr>
            <w:r w:rsidRPr="00B906FF">
              <w:rPr>
                <w:rFonts w:ascii="Times New Roman" w:eastAsia="Verdana" w:hAnsi="Times New Roman" w:cs="Times New Roman"/>
              </w:rPr>
              <w:t>59</w:t>
            </w:r>
          </w:p>
        </w:tc>
      </w:tr>
      <w:tr w:rsidR="00CE4348" w:rsidRPr="00B906FF" w14:paraId="64070D17" w14:textId="77777777" w:rsidTr="00576C03">
        <w:trPr>
          <w:jc w:val="center"/>
        </w:trPr>
        <w:tc>
          <w:tcPr>
            <w:tcW w:w="3119" w:type="dxa"/>
            <w:tcBorders>
              <w:top w:val="single" w:sz="2" w:space="0" w:color="auto"/>
              <w:bottom w:val="single" w:sz="2" w:space="0" w:color="auto"/>
            </w:tcBorders>
            <w:shd w:val="clear" w:color="auto" w:fill="auto"/>
            <w:vAlign w:val="center"/>
          </w:tcPr>
          <w:p w14:paraId="64B6207C" w14:textId="77777777" w:rsidR="00CE4348" w:rsidRPr="00B906FF" w:rsidRDefault="00CE4348" w:rsidP="00576C03">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-9</w:t>
            </w:r>
          </w:p>
        </w:tc>
        <w:tc>
          <w:tcPr>
            <w:tcW w:w="3365" w:type="dxa"/>
            <w:tcBorders>
              <w:top w:val="single" w:sz="2" w:space="0" w:color="auto"/>
              <w:bottom w:val="single" w:sz="2" w:space="0" w:color="auto"/>
            </w:tcBorders>
            <w:shd w:val="clear" w:color="auto" w:fill="auto"/>
            <w:vAlign w:val="bottom"/>
          </w:tcPr>
          <w:p w14:paraId="3A0917CE" w14:textId="77777777" w:rsidR="00CE4348" w:rsidRPr="00B906FF" w:rsidRDefault="00CE4348" w:rsidP="00576C03">
            <w:pPr>
              <w:spacing w:after="0"/>
              <w:jc w:val="center"/>
              <w:rPr>
                <w:rFonts w:ascii="Times New Roman" w:eastAsia="Verdana" w:hAnsi="Times New Roman" w:cs="Times New Roman"/>
              </w:rPr>
            </w:pPr>
            <w:r w:rsidRPr="00B906FF">
              <w:rPr>
                <w:rFonts w:ascii="Times New Roman" w:eastAsia="Verdana" w:hAnsi="Times New Roman" w:cs="Times New Roman"/>
              </w:rPr>
              <w:t>79</w:t>
            </w:r>
          </w:p>
        </w:tc>
        <w:tc>
          <w:tcPr>
            <w:tcW w:w="3155" w:type="dxa"/>
            <w:tcBorders>
              <w:top w:val="single" w:sz="2" w:space="0" w:color="auto"/>
              <w:bottom w:val="single" w:sz="2" w:space="0" w:color="auto"/>
            </w:tcBorders>
            <w:shd w:val="clear" w:color="auto" w:fill="auto"/>
            <w:vAlign w:val="bottom"/>
          </w:tcPr>
          <w:p w14:paraId="09E2FCC0" w14:textId="77777777" w:rsidR="00CE4348" w:rsidRPr="00B906FF" w:rsidRDefault="00CE4348" w:rsidP="00576C03">
            <w:pPr>
              <w:spacing w:after="0"/>
              <w:jc w:val="center"/>
              <w:rPr>
                <w:rFonts w:ascii="Times New Roman" w:eastAsia="Verdana" w:hAnsi="Times New Roman" w:cs="Times New Roman"/>
              </w:rPr>
            </w:pPr>
            <w:r w:rsidRPr="00B906FF">
              <w:rPr>
                <w:rFonts w:ascii="Times New Roman" w:eastAsia="Verdana" w:hAnsi="Times New Roman" w:cs="Times New Roman"/>
              </w:rPr>
              <w:t>60</w:t>
            </w:r>
          </w:p>
        </w:tc>
      </w:tr>
      <w:tr w:rsidR="00CE4348" w:rsidRPr="00B906FF" w14:paraId="0967FE8A" w14:textId="77777777" w:rsidTr="00576C03">
        <w:trPr>
          <w:jc w:val="center"/>
        </w:trPr>
        <w:tc>
          <w:tcPr>
            <w:tcW w:w="3119" w:type="dxa"/>
            <w:tcBorders>
              <w:top w:val="single" w:sz="2" w:space="0" w:color="auto"/>
              <w:bottom w:val="single" w:sz="2" w:space="0" w:color="auto"/>
            </w:tcBorders>
            <w:shd w:val="clear" w:color="auto" w:fill="auto"/>
            <w:vAlign w:val="center"/>
          </w:tcPr>
          <w:p w14:paraId="7D8E2629" w14:textId="77777777" w:rsidR="00CE4348" w:rsidRPr="00B906FF" w:rsidRDefault="00CE4348" w:rsidP="00576C03">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-10</w:t>
            </w:r>
          </w:p>
        </w:tc>
        <w:tc>
          <w:tcPr>
            <w:tcW w:w="3365" w:type="dxa"/>
            <w:tcBorders>
              <w:top w:val="single" w:sz="2" w:space="0" w:color="auto"/>
              <w:bottom w:val="single" w:sz="2" w:space="0" w:color="auto"/>
            </w:tcBorders>
            <w:shd w:val="clear" w:color="auto" w:fill="auto"/>
            <w:vAlign w:val="bottom"/>
          </w:tcPr>
          <w:p w14:paraId="515AE7EF" w14:textId="77777777" w:rsidR="00CE4348" w:rsidRPr="00B906FF" w:rsidRDefault="00CE4348" w:rsidP="00576C03">
            <w:pPr>
              <w:spacing w:after="0"/>
              <w:jc w:val="center"/>
              <w:rPr>
                <w:rFonts w:ascii="Times New Roman" w:eastAsia="Verdana" w:hAnsi="Times New Roman" w:cs="Times New Roman"/>
              </w:rPr>
            </w:pPr>
            <w:r w:rsidRPr="00B906FF">
              <w:rPr>
                <w:rFonts w:ascii="Times New Roman" w:eastAsia="Verdana" w:hAnsi="Times New Roman" w:cs="Times New Roman"/>
              </w:rPr>
              <w:t>80</w:t>
            </w:r>
          </w:p>
        </w:tc>
        <w:tc>
          <w:tcPr>
            <w:tcW w:w="3155" w:type="dxa"/>
            <w:tcBorders>
              <w:top w:val="single" w:sz="2" w:space="0" w:color="auto"/>
              <w:bottom w:val="single" w:sz="2" w:space="0" w:color="auto"/>
            </w:tcBorders>
            <w:shd w:val="clear" w:color="auto" w:fill="auto"/>
            <w:vAlign w:val="bottom"/>
          </w:tcPr>
          <w:p w14:paraId="27808B2D" w14:textId="77777777" w:rsidR="00CE4348" w:rsidRPr="00B906FF" w:rsidRDefault="00CE4348" w:rsidP="00576C03">
            <w:pPr>
              <w:spacing w:after="0"/>
              <w:jc w:val="center"/>
              <w:rPr>
                <w:rFonts w:ascii="Times New Roman" w:eastAsia="Verdana" w:hAnsi="Times New Roman" w:cs="Times New Roman"/>
              </w:rPr>
            </w:pPr>
            <w:r w:rsidRPr="00B906FF">
              <w:rPr>
                <w:rFonts w:ascii="Times New Roman" w:eastAsia="Verdana" w:hAnsi="Times New Roman" w:cs="Times New Roman"/>
              </w:rPr>
              <w:t>61</w:t>
            </w:r>
          </w:p>
        </w:tc>
      </w:tr>
      <w:tr w:rsidR="00CE4348" w:rsidRPr="00B906FF" w14:paraId="28EEC47D" w14:textId="77777777" w:rsidTr="00576C03">
        <w:trPr>
          <w:jc w:val="center"/>
        </w:trPr>
        <w:tc>
          <w:tcPr>
            <w:tcW w:w="3119" w:type="dxa"/>
            <w:tcBorders>
              <w:top w:val="single" w:sz="2" w:space="0" w:color="auto"/>
              <w:bottom w:val="single" w:sz="2" w:space="0" w:color="auto"/>
            </w:tcBorders>
            <w:shd w:val="clear" w:color="auto" w:fill="auto"/>
            <w:vAlign w:val="center"/>
          </w:tcPr>
          <w:p w14:paraId="759CA8A8" w14:textId="77777777" w:rsidR="00CE4348" w:rsidRPr="00B906FF" w:rsidRDefault="00CE4348" w:rsidP="00576C03">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-11</w:t>
            </w:r>
          </w:p>
        </w:tc>
        <w:tc>
          <w:tcPr>
            <w:tcW w:w="3365" w:type="dxa"/>
            <w:tcBorders>
              <w:top w:val="single" w:sz="2" w:space="0" w:color="auto"/>
              <w:bottom w:val="single" w:sz="2" w:space="0" w:color="auto"/>
            </w:tcBorders>
            <w:shd w:val="clear" w:color="auto" w:fill="auto"/>
            <w:vAlign w:val="bottom"/>
          </w:tcPr>
          <w:p w14:paraId="15FF1B89" w14:textId="77777777" w:rsidR="00CE4348" w:rsidRPr="00B906FF" w:rsidRDefault="00CE4348" w:rsidP="00576C03">
            <w:pPr>
              <w:spacing w:after="0"/>
              <w:jc w:val="center"/>
              <w:rPr>
                <w:rFonts w:ascii="Times New Roman" w:eastAsia="Verdana" w:hAnsi="Times New Roman" w:cs="Times New Roman"/>
              </w:rPr>
            </w:pPr>
            <w:r w:rsidRPr="00B906FF">
              <w:rPr>
                <w:rFonts w:ascii="Times New Roman" w:eastAsia="Verdana" w:hAnsi="Times New Roman" w:cs="Times New Roman"/>
              </w:rPr>
              <w:t>82</w:t>
            </w:r>
          </w:p>
        </w:tc>
        <w:tc>
          <w:tcPr>
            <w:tcW w:w="3155" w:type="dxa"/>
            <w:tcBorders>
              <w:top w:val="single" w:sz="2" w:space="0" w:color="auto"/>
              <w:bottom w:val="single" w:sz="2" w:space="0" w:color="auto"/>
            </w:tcBorders>
            <w:shd w:val="clear" w:color="auto" w:fill="auto"/>
            <w:vAlign w:val="bottom"/>
          </w:tcPr>
          <w:p w14:paraId="76D01CD3" w14:textId="77777777" w:rsidR="00CE4348" w:rsidRPr="00B906FF" w:rsidRDefault="00CE4348" w:rsidP="00576C03">
            <w:pPr>
              <w:spacing w:after="0"/>
              <w:jc w:val="center"/>
              <w:rPr>
                <w:rFonts w:ascii="Times New Roman" w:eastAsia="Verdana" w:hAnsi="Times New Roman" w:cs="Times New Roman"/>
              </w:rPr>
            </w:pPr>
            <w:r w:rsidRPr="00B906FF">
              <w:rPr>
                <w:rFonts w:ascii="Times New Roman" w:eastAsia="Verdana" w:hAnsi="Times New Roman" w:cs="Times New Roman"/>
              </w:rPr>
              <w:t>62</w:t>
            </w:r>
          </w:p>
        </w:tc>
      </w:tr>
      <w:tr w:rsidR="00CE4348" w:rsidRPr="00B906FF" w14:paraId="42FCE646" w14:textId="77777777" w:rsidTr="00576C03">
        <w:trPr>
          <w:jc w:val="center"/>
        </w:trPr>
        <w:tc>
          <w:tcPr>
            <w:tcW w:w="3119" w:type="dxa"/>
            <w:tcBorders>
              <w:top w:val="single" w:sz="2" w:space="0" w:color="auto"/>
              <w:bottom w:val="single" w:sz="2" w:space="0" w:color="auto"/>
            </w:tcBorders>
            <w:shd w:val="clear" w:color="auto" w:fill="auto"/>
            <w:vAlign w:val="center"/>
          </w:tcPr>
          <w:p w14:paraId="6AF4B05F" w14:textId="77777777" w:rsidR="00CE4348" w:rsidRPr="00B906FF" w:rsidRDefault="00CE4348" w:rsidP="00576C03">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-12</w:t>
            </w:r>
          </w:p>
        </w:tc>
        <w:tc>
          <w:tcPr>
            <w:tcW w:w="3365" w:type="dxa"/>
            <w:tcBorders>
              <w:top w:val="single" w:sz="2" w:space="0" w:color="auto"/>
              <w:bottom w:val="single" w:sz="2" w:space="0" w:color="auto"/>
            </w:tcBorders>
            <w:shd w:val="clear" w:color="auto" w:fill="auto"/>
            <w:vAlign w:val="bottom"/>
          </w:tcPr>
          <w:p w14:paraId="481F18DC" w14:textId="77777777" w:rsidR="00CE4348" w:rsidRPr="00B906FF" w:rsidRDefault="00CE4348" w:rsidP="00576C03">
            <w:pPr>
              <w:spacing w:after="0"/>
              <w:jc w:val="center"/>
              <w:rPr>
                <w:rFonts w:ascii="Times New Roman" w:eastAsia="Verdana" w:hAnsi="Times New Roman" w:cs="Times New Roman"/>
              </w:rPr>
            </w:pPr>
            <w:r w:rsidRPr="00B906FF">
              <w:rPr>
                <w:rFonts w:ascii="Times New Roman" w:eastAsia="Verdana" w:hAnsi="Times New Roman" w:cs="Times New Roman"/>
              </w:rPr>
              <w:t>84</w:t>
            </w:r>
          </w:p>
        </w:tc>
        <w:tc>
          <w:tcPr>
            <w:tcW w:w="3155" w:type="dxa"/>
            <w:tcBorders>
              <w:top w:val="single" w:sz="2" w:space="0" w:color="auto"/>
              <w:bottom w:val="single" w:sz="2" w:space="0" w:color="auto"/>
            </w:tcBorders>
            <w:shd w:val="clear" w:color="auto" w:fill="auto"/>
            <w:vAlign w:val="bottom"/>
          </w:tcPr>
          <w:p w14:paraId="6C097C92" w14:textId="77777777" w:rsidR="00CE4348" w:rsidRPr="00B906FF" w:rsidRDefault="00CE4348" w:rsidP="009E4FA4">
            <w:pPr>
              <w:spacing w:after="0"/>
              <w:jc w:val="center"/>
              <w:rPr>
                <w:rFonts w:ascii="Times New Roman" w:eastAsia="Verdana" w:hAnsi="Times New Roman" w:cs="Times New Roman"/>
              </w:rPr>
            </w:pPr>
            <w:r w:rsidRPr="00B906FF">
              <w:rPr>
                <w:rFonts w:ascii="Times New Roman" w:eastAsia="Verdana" w:hAnsi="Times New Roman" w:cs="Times New Roman"/>
              </w:rPr>
              <w:t>63</w:t>
            </w:r>
          </w:p>
        </w:tc>
      </w:tr>
      <w:tr w:rsidR="00CE4348" w:rsidRPr="00B906FF" w14:paraId="49361325" w14:textId="77777777" w:rsidTr="00576C03">
        <w:trPr>
          <w:jc w:val="center"/>
        </w:trPr>
        <w:tc>
          <w:tcPr>
            <w:tcW w:w="3119" w:type="dxa"/>
            <w:tcBorders>
              <w:top w:val="single" w:sz="2" w:space="0" w:color="auto"/>
              <w:bottom w:val="single" w:sz="2" w:space="0" w:color="auto"/>
            </w:tcBorders>
            <w:shd w:val="clear" w:color="auto" w:fill="auto"/>
            <w:vAlign w:val="center"/>
          </w:tcPr>
          <w:p w14:paraId="7B1AE15F" w14:textId="77777777" w:rsidR="00CE4348" w:rsidRPr="00B906FF" w:rsidRDefault="00CE4348" w:rsidP="00576C03">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-13</w:t>
            </w:r>
          </w:p>
        </w:tc>
        <w:tc>
          <w:tcPr>
            <w:tcW w:w="3365" w:type="dxa"/>
            <w:tcBorders>
              <w:top w:val="single" w:sz="2" w:space="0" w:color="auto"/>
              <w:bottom w:val="single" w:sz="2" w:space="0" w:color="auto"/>
            </w:tcBorders>
            <w:shd w:val="clear" w:color="auto" w:fill="auto"/>
            <w:vAlign w:val="bottom"/>
          </w:tcPr>
          <w:p w14:paraId="5144E076" w14:textId="77777777" w:rsidR="00CE4348" w:rsidRPr="00B906FF" w:rsidRDefault="00CE4348" w:rsidP="00576C03">
            <w:pPr>
              <w:spacing w:after="0"/>
              <w:jc w:val="center"/>
              <w:rPr>
                <w:rFonts w:ascii="Times New Roman" w:eastAsia="Verdana" w:hAnsi="Times New Roman" w:cs="Times New Roman"/>
              </w:rPr>
            </w:pPr>
            <w:r w:rsidRPr="00B906FF">
              <w:rPr>
                <w:rFonts w:ascii="Times New Roman" w:eastAsia="Verdana" w:hAnsi="Times New Roman" w:cs="Times New Roman"/>
              </w:rPr>
              <w:t>85</w:t>
            </w:r>
          </w:p>
        </w:tc>
        <w:tc>
          <w:tcPr>
            <w:tcW w:w="3155" w:type="dxa"/>
            <w:tcBorders>
              <w:top w:val="single" w:sz="2" w:space="0" w:color="auto"/>
              <w:bottom w:val="single" w:sz="2" w:space="0" w:color="auto"/>
            </w:tcBorders>
            <w:shd w:val="clear" w:color="auto" w:fill="auto"/>
            <w:vAlign w:val="bottom"/>
          </w:tcPr>
          <w:p w14:paraId="5A63FEE2" w14:textId="77777777" w:rsidR="00CE4348" w:rsidRPr="00B906FF" w:rsidRDefault="00CE4348" w:rsidP="009E4FA4">
            <w:pPr>
              <w:spacing w:after="0"/>
              <w:jc w:val="center"/>
              <w:rPr>
                <w:rFonts w:ascii="Times New Roman" w:eastAsia="Verdana" w:hAnsi="Times New Roman" w:cs="Times New Roman"/>
              </w:rPr>
            </w:pPr>
            <w:r w:rsidRPr="00B906FF">
              <w:rPr>
                <w:rFonts w:ascii="Times New Roman" w:eastAsia="Verdana" w:hAnsi="Times New Roman" w:cs="Times New Roman"/>
              </w:rPr>
              <w:t>64</w:t>
            </w:r>
          </w:p>
        </w:tc>
      </w:tr>
      <w:tr w:rsidR="00CE4348" w:rsidRPr="00B906FF" w14:paraId="4102ACE1" w14:textId="77777777" w:rsidTr="00576C03">
        <w:trPr>
          <w:jc w:val="center"/>
        </w:trPr>
        <w:tc>
          <w:tcPr>
            <w:tcW w:w="3119" w:type="dxa"/>
            <w:tcBorders>
              <w:top w:val="single" w:sz="2" w:space="0" w:color="auto"/>
              <w:bottom w:val="single" w:sz="2" w:space="0" w:color="auto"/>
            </w:tcBorders>
            <w:shd w:val="clear" w:color="auto" w:fill="auto"/>
            <w:vAlign w:val="center"/>
          </w:tcPr>
          <w:p w14:paraId="3A8953A0" w14:textId="77777777" w:rsidR="00CE4348" w:rsidRPr="00B906FF" w:rsidRDefault="00CE4348" w:rsidP="00576C03">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-14</w:t>
            </w:r>
          </w:p>
        </w:tc>
        <w:tc>
          <w:tcPr>
            <w:tcW w:w="3365" w:type="dxa"/>
            <w:tcBorders>
              <w:top w:val="single" w:sz="2" w:space="0" w:color="auto"/>
              <w:bottom w:val="single" w:sz="2" w:space="0" w:color="auto"/>
            </w:tcBorders>
            <w:shd w:val="clear" w:color="auto" w:fill="auto"/>
            <w:vAlign w:val="bottom"/>
          </w:tcPr>
          <w:p w14:paraId="4159EB28" w14:textId="77777777" w:rsidR="00CE4348" w:rsidRPr="00B906FF" w:rsidRDefault="00CE4348" w:rsidP="00576C03">
            <w:pPr>
              <w:spacing w:after="0"/>
              <w:jc w:val="center"/>
              <w:rPr>
                <w:rFonts w:ascii="Times New Roman" w:eastAsia="Verdana" w:hAnsi="Times New Roman" w:cs="Times New Roman"/>
              </w:rPr>
            </w:pPr>
            <w:r w:rsidRPr="00B906FF">
              <w:rPr>
                <w:rFonts w:ascii="Times New Roman" w:eastAsia="Verdana" w:hAnsi="Times New Roman" w:cs="Times New Roman"/>
              </w:rPr>
              <w:t>87</w:t>
            </w:r>
          </w:p>
        </w:tc>
        <w:tc>
          <w:tcPr>
            <w:tcW w:w="3155" w:type="dxa"/>
            <w:tcBorders>
              <w:top w:val="single" w:sz="2" w:space="0" w:color="auto"/>
              <w:bottom w:val="single" w:sz="2" w:space="0" w:color="auto"/>
            </w:tcBorders>
            <w:shd w:val="clear" w:color="auto" w:fill="auto"/>
            <w:vAlign w:val="bottom"/>
          </w:tcPr>
          <w:p w14:paraId="319F22B1" w14:textId="77777777" w:rsidR="00CE4348" w:rsidRPr="00B906FF" w:rsidRDefault="00CE4348" w:rsidP="009E4FA4">
            <w:pPr>
              <w:spacing w:after="0"/>
              <w:jc w:val="center"/>
              <w:rPr>
                <w:rFonts w:ascii="Times New Roman" w:eastAsia="Verdana" w:hAnsi="Times New Roman" w:cs="Times New Roman"/>
              </w:rPr>
            </w:pPr>
            <w:r w:rsidRPr="00B906FF">
              <w:rPr>
                <w:rFonts w:ascii="Times New Roman" w:eastAsia="Verdana" w:hAnsi="Times New Roman" w:cs="Times New Roman"/>
              </w:rPr>
              <w:t>65</w:t>
            </w:r>
          </w:p>
        </w:tc>
      </w:tr>
      <w:tr w:rsidR="00CE4348" w:rsidRPr="00B906FF" w14:paraId="6DBDD9C6" w14:textId="77777777" w:rsidTr="00576C03">
        <w:trPr>
          <w:jc w:val="center"/>
        </w:trPr>
        <w:tc>
          <w:tcPr>
            <w:tcW w:w="3119" w:type="dxa"/>
            <w:tcBorders>
              <w:top w:val="single" w:sz="2" w:space="0" w:color="auto"/>
              <w:bottom w:val="single" w:sz="2" w:space="0" w:color="auto"/>
            </w:tcBorders>
            <w:shd w:val="clear" w:color="auto" w:fill="auto"/>
            <w:vAlign w:val="center"/>
          </w:tcPr>
          <w:p w14:paraId="1EAEFFA5" w14:textId="77777777" w:rsidR="00CE4348" w:rsidRPr="00B906FF" w:rsidRDefault="00CE4348" w:rsidP="00576C03">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-15</w:t>
            </w:r>
          </w:p>
        </w:tc>
        <w:tc>
          <w:tcPr>
            <w:tcW w:w="3365" w:type="dxa"/>
            <w:tcBorders>
              <w:top w:val="single" w:sz="2" w:space="0" w:color="auto"/>
              <w:bottom w:val="single" w:sz="2" w:space="0" w:color="auto"/>
            </w:tcBorders>
            <w:shd w:val="clear" w:color="auto" w:fill="auto"/>
            <w:vAlign w:val="bottom"/>
          </w:tcPr>
          <w:p w14:paraId="3A92107E" w14:textId="77777777" w:rsidR="00CE4348" w:rsidRPr="00B906FF" w:rsidRDefault="00CE4348" w:rsidP="00576C03">
            <w:pPr>
              <w:spacing w:after="0"/>
              <w:jc w:val="center"/>
              <w:rPr>
                <w:rFonts w:ascii="Times New Roman" w:eastAsia="Verdana" w:hAnsi="Times New Roman" w:cs="Times New Roman"/>
              </w:rPr>
            </w:pPr>
            <w:r w:rsidRPr="00B906FF">
              <w:rPr>
                <w:rFonts w:ascii="Times New Roman" w:eastAsia="Verdana" w:hAnsi="Times New Roman" w:cs="Times New Roman"/>
              </w:rPr>
              <w:t>89</w:t>
            </w:r>
          </w:p>
        </w:tc>
        <w:tc>
          <w:tcPr>
            <w:tcW w:w="3155" w:type="dxa"/>
            <w:tcBorders>
              <w:top w:val="single" w:sz="2" w:space="0" w:color="auto"/>
              <w:bottom w:val="single" w:sz="2" w:space="0" w:color="auto"/>
            </w:tcBorders>
            <w:shd w:val="clear" w:color="auto" w:fill="auto"/>
            <w:vAlign w:val="bottom"/>
          </w:tcPr>
          <w:p w14:paraId="108F8A6B" w14:textId="77777777" w:rsidR="00CE4348" w:rsidRPr="00B906FF" w:rsidRDefault="00CE4348" w:rsidP="009E4FA4">
            <w:pPr>
              <w:spacing w:after="0"/>
              <w:jc w:val="center"/>
              <w:rPr>
                <w:rFonts w:ascii="Times New Roman" w:eastAsia="Verdana" w:hAnsi="Times New Roman" w:cs="Times New Roman"/>
              </w:rPr>
            </w:pPr>
            <w:r w:rsidRPr="00B906FF">
              <w:rPr>
                <w:rFonts w:ascii="Times New Roman" w:eastAsia="Verdana" w:hAnsi="Times New Roman" w:cs="Times New Roman"/>
              </w:rPr>
              <w:t>66</w:t>
            </w:r>
          </w:p>
        </w:tc>
      </w:tr>
      <w:tr w:rsidR="00CE4348" w:rsidRPr="00B906FF" w14:paraId="465FBCBD" w14:textId="77777777" w:rsidTr="00576C03">
        <w:trPr>
          <w:jc w:val="center"/>
        </w:trPr>
        <w:tc>
          <w:tcPr>
            <w:tcW w:w="3119" w:type="dxa"/>
            <w:tcBorders>
              <w:top w:val="single" w:sz="2" w:space="0" w:color="auto"/>
              <w:bottom w:val="single" w:sz="2" w:space="0" w:color="auto"/>
            </w:tcBorders>
            <w:shd w:val="clear" w:color="auto" w:fill="auto"/>
            <w:vAlign w:val="center"/>
          </w:tcPr>
          <w:p w14:paraId="275875E5" w14:textId="77777777" w:rsidR="00CE4348" w:rsidRPr="00B906FF" w:rsidRDefault="00CE4348" w:rsidP="00576C03">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-16</w:t>
            </w:r>
          </w:p>
        </w:tc>
        <w:tc>
          <w:tcPr>
            <w:tcW w:w="3365" w:type="dxa"/>
            <w:tcBorders>
              <w:top w:val="single" w:sz="2" w:space="0" w:color="auto"/>
              <w:bottom w:val="single" w:sz="2" w:space="0" w:color="auto"/>
            </w:tcBorders>
            <w:shd w:val="clear" w:color="auto" w:fill="auto"/>
            <w:vAlign w:val="bottom"/>
          </w:tcPr>
          <w:p w14:paraId="07AF9A80" w14:textId="77777777" w:rsidR="00CE4348" w:rsidRPr="00B906FF" w:rsidRDefault="00CE4348" w:rsidP="00576C03">
            <w:pPr>
              <w:spacing w:after="0"/>
              <w:jc w:val="center"/>
              <w:rPr>
                <w:rFonts w:ascii="Times New Roman" w:eastAsia="Verdana" w:hAnsi="Times New Roman" w:cs="Times New Roman"/>
              </w:rPr>
            </w:pPr>
            <w:r w:rsidRPr="00B906FF">
              <w:rPr>
                <w:rFonts w:ascii="Times New Roman" w:eastAsia="Verdana" w:hAnsi="Times New Roman" w:cs="Times New Roman"/>
              </w:rPr>
              <w:t>90</w:t>
            </w:r>
          </w:p>
        </w:tc>
        <w:tc>
          <w:tcPr>
            <w:tcW w:w="3155" w:type="dxa"/>
            <w:tcBorders>
              <w:top w:val="single" w:sz="2" w:space="0" w:color="auto"/>
              <w:bottom w:val="single" w:sz="2" w:space="0" w:color="auto"/>
            </w:tcBorders>
            <w:shd w:val="clear" w:color="auto" w:fill="auto"/>
            <w:vAlign w:val="bottom"/>
          </w:tcPr>
          <w:p w14:paraId="76C6DED6" w14:textId="77777777" w:rsidR="00CE4348" w:rsidRPr="00B906FF" w:rsidRDefault="00CE4348" w:rsidP="009E4FA4">
            <w:pPr>
              <w:spacing w:after="0"/>
              <w:jc w:val="center"/>
              <w:rPr>
                <w:rFonts w:ascii="Times New Roman" w:eastAsia="Verdana" w:hAnsi="Times New Roman" w:cs="Times New Roman"/>
              </w:rPr>
            </w:pPr>
            <w:r w:rsidRPr="00B906FF">
              <w:rPr>
                <w:rFonts w:ascii="Times New Roman" w:eastAsia="Verdana" w:hAnsi="Times New Roman" w:cs="Times New Roman"/>
              </w:rPr>
              <w:t>67</w:t>
            </w:r>
          </w:p>
        </w:tc>
      </w:tr>
      <w:tr w:rsidR="00CE4348" w:rsidRPr="00B906FF" w14:paraId="6A3E0116" w14:textId="77777777" w:rsidTr="00576C03">
        <w:trPr>
          <w:jc w:val="center"/>
        </w:trPr>
        <w:tc>
          <w:tcPr>
            <w:tcW w:w="3119" w:type="dxa"/>
            <w:tcBorders>
              <w:top w:val="single" w:sz="2" w:space="0" w:color="auto"/>
              <w:bottom w:val="single" w:sz="2" w:space="0" w:color="auto"/>
            </w:tcBorders>
            <w:shd w:val="clear" w:color="auto" w:fill="auto"/>
            <w:vAlign w:val="center"/>
          </w:tcPr>
          <w:p w14:paraId="61D88862" w14:textId="77777777" w:rsidR="00CE4348" w:rsidRPr="00B906FF" w:rsidRDefault="00CE4348" w:rsidP="00576C03">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-17</w:t>
            </w:r>
          </w:p>
        </w:tc>
        <w:tc>
          <w:tcPr>
            <w:tcW w:w="3365" w:type="dxa"/>
            <w:tcBorders>
              <w:top w:val="single" w:sz="2" w:space="0" w:color="auto"/>
              <w:bottom w:val="single" w:sz="2" w:space="0" w:color="auto"/>
            </w:tcBorders>
            <w:shd w:val="clear" w:color="auto" w:fill="auto"/>
            <w:vAlign w:val="bottom"/>
          </w:tcPr>
          <w:p w14:paraId="4AF4FCC1" w14:textId="77777777" w:rsidR="00CE4348" w:rsidRPr="00B906FF" w:rsidRDefault="00CE4348" w:rsidP="00576C03">
            <w:pPr>
              <w:spacing w:after="0"/>
              <w:jc w:val="center"/>
              <w:rPr>
                <w:rFonts w:ascii="Times New Roman" w:eastAsia="Verdana" w:hAnsi="Times New Roman" w:cs="Times New Roman"/>
              </w:rPr>
            </w:pPr>
            <w:r w:rsidRPr="00B906FF">
              <w:rPr>
                <w:rFonts w:ascii="Times New Roman" w:eastAsia="Verdana" w:hAnsi="Times New Roman" w:cs="Times New Roman"/>
              </w:rPr>
              <w:t>92</w:t>
            </w:r>
          </w:p>
        </w:tc>
        <w:tc>
          <w:tcPr>
            <w:tcW w:w="3155" w:type="dxa"/>
            <w:tcBorders>
              <w:top w:val="single" w:sz="2" w:space="0" w:color="auto"/>
              <w:bottom w:val="single" w:sz="2" w:space="0" w:color="auto"/>
            </w:tcBorders>
            <w:shd w:val="clear" w:color="auto" w:fill="auto"/>
            <w:vAlign w:val="bottom"/>
          </w:tcPr>
          <w:p w14:paraId="33915A32" w14:textId="77777777" w:rsidR="00CE4348" w:rsidRPr="00B906FF" w:rsidRDefault="00CE4348" w:rsidP="009E4FA4">
            <w:pPr>
              <w:spacing w:after="0"/>
              <w:jc w:val="center"/>
              <w:rPr>
                <w:rFonts w:ascii="Times New Roman" w:eastAsia="Verdana" w:hAnsi="Times New Roman" w:cs="Times New Roman"/>
              </w:rPr>
            </w:pPr>
            <w:r w:rsidRPr="00B906FF">
              <w:rPr>
                <w:rFonts w:ascii="Times New Roman" w:eastAsia="Verdana" w:hAnsi="Times New Roman" w:cs="Times New Roman"/>
              </w:rPr>
              <w:t>68</w:t>
            </w:r>
          </w:p>
        </w:tc>
      </w:tr>
      <w:tr w:rsidR="00CE4348" w:rsidRPr="00B906FF" w14:paraId="16DCC39B" w14:textId="77777777" w:rsidTr="00576C03">
        <w:trPr>
          <w:jc w:val="center"/>
        </w:trPr>
        <w:tc>
          <w:tcPr>
            <w:tcW w:w="3119" w:type="dxa"/>
            <w:tcBorders>
              <w:top w:val="single" w:sz="2" w:space="0" w:color="auto"/>
              <w:bottom w:val="single" w:sz="2" w:space="0" w:color="auto"/>
            </w:tcBorders>
            <w:shd w:val="clear" w:color="auto" w:fill="auto"/>
            <w:vAlign w:val="center"/>
          </w:tcPr>
          <w:p w14:paraId="67BC896C" w14:textId="77777777" w:rsidR="00CE4348" w:rsidRPr="00B906FF" w:rsidRDefault="00CE4348" w:rsidP="00576C03">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-18</w:t>
            </w:r>
          </w:p>
        </w:tc>
        <w:tc>
          <w:tcPr>
            <w:tcW w:w="3365" w:type="dxa"/>
            <w:tcBorders>
              <w:top w:val="single" w:sz="2" w:space="0" w:color="auto"/>
              <w:bottom w:val="single" w:sz="2" w:space="0" w:color="auto"/>
            </w:tcBorders>
            <w:shd w:val="clear" w:color="auto" w:fill="auto"/>
            <w:vAlign w:val="bottom"/>
          </w:tcPr>
          <w:p w14:paraId="46F0EBAC" w14:textId="77777777" w:rsidR="00CE4348" w:rsidRPr="00B906FF" w:rsidRDefault="00CE4348" w:rsidP="00576C03">
            <w:pPr>
              <w:spacing w:after="0"/>
              <w:jc w:val="center"/>
              <w:rPr>
                <w:rFonts w:ascii="Times New Roman" w:eastAsia="Verdana" w:hAnsi="Times New Roman" w:cs="Times New Roman"/>
              </w:rPr>
            </w:pPr>
            <w:r w:rsidRPr="00B906FF">
              <w:rPr>
                <w:rFonts w:ascii="Times New Roman" w:eastAsia="Verdana" w:hAnsi="Times New Roman" w:cs="Times New Roman"/>
              </w:rPr>
              <w:t>93</w:t>
            </w:r>
          </w:p>
        </w:tc>
        <w:tc>
          <w:tcPr>
            <w:tcW w:w="3155" w:type="dxa"/>
            <w:tcBorders>
              <w:top w:val="single" w:sz="2" w:space="0" w:color="auto"/>
              <w:bottom w:val="single" w:sz="2" w:space="0" w:color="auto"/>
            </w:tcBorders>
            <w:shd w:val="clear" w:color="auto" w:fill="auto"/>
            <w:vAlign w:val="bottom"/>
          </w:tcPr>
          <w:p w14:paraId="238DED7E" w14:textId="77777777" w:rsidR="00CE4348" w:rsidRPr="00B906FF" w:rsidRDefault="00CE4348" w:rsidP="009E4FA4">
            <w:pPr>
              <w:spacing w:after="0"/>
              <w:jc w:val="center"/>
              <w:rPr>
                <w:rFonts w:ascii="Times New Roman" w:eastAsia="Verdana" w:hAnsi="Times New Roman" w:cs="Times New Roman"/>
              </w:rPr>
            </w:pPr>
            <w:r w:rsidRPr="00B906FF">
              <w:rPr>
                <w:rFonts w:ascii="Times New Roman" w:eastAsia="Verdana" w:hAnsi="Times New Roman" w:cs="Times New Roman"/>
              </w:rPr>
              <w:t>69</w:t>
            </w:r>
          </w:p>
        </w:tc>
      </w:tr>
      <w:tr w:rsidR="00CE4348" w:rsidRPr="00B906FF" w14:paraId="5DAA151C" w14:textId="77777777" w:rsidTr="00576C03">
        <w:trPr>
          <w:jc w:val="center"/>
        </w:trPr>
        <w:tc>
          <w:tcPr>
            <w:tcW w:w="3119" w:type="dxa"/>
            <w:tcBorders>
              <w:top w:val="single" w:sz="2" w:space="0" w:color="auto"/>
              <w:bottom w:val="single" w:sz="2" w:space="0" w:color="auto"/>
            </w:tcBorders>
            <w:shd w:val="clear" w:color="auto" w:fill="auto"/>
            <w:vAlign w:val="center"/>
          </w:tcPr>
          <w:p w14:paraId="2E48DA11" w14:textId="77777777" w:rsidR="00CE4348" w:rsidRPr="00B906FF" w:rsidRDefault="00CE4348" w:rsidP="00576C03">
            <w:pPr>
              <w:spacing w:after="0"/>
              <w:jc w:val="center"/>
              <w:rPr>
                <w:rFonts w:ascii="Times New Roman" w:eastAsia="Arial Unicode MS" w:hAnsi="Times New Roman" w:cs="Times New Roman"/>
                <w:lang w:eastAsia="ru-RU"/>
              </w:rPr>
            </w:pPr>
            <w:r w:rsidRPr="00B906FF">
              <w:rPr>
                <w:rFonts w:ascii="Times New Roman" w:eastAsia="Arial Unicode MS" w:hAnsi="Times New Roman" w:cs="Times New Roman"/>
                <w:lang w:eastAsia="ru-RU"/>
              </w:rPr>
              <w:t>-19</w:t>
            </w:r>
          </w:p>
        </w:tc>
        <w:tc>
          <w:tcPr>
            <w:tcW w:w="3365" w:type="dxa"/>
            <w:tcBorders>
              <w:top w:val="single" w:sz="2" w:space="0" w:color="auto"/>
              <w:bottom w:val="single" w:sz="2" w:space="0" w:color="auto"/>
            </w:tcBorders>
            <w:shd w:val="clear" w:color="auto" w:fill="auto"/>
            <w:vAlign w:val="bottom"/>
          </w:tcPr>
          <w:p w14:paraId="3BE27FF7" w14:textId="77777777" w:rsidR="00CE4348" w:rsidRPr="00B906FF" w:rsidRDefault="00CE4348" w:rsidP="00576C03">
            <w:pPr>
              <w:spacing w:after="0"/>
              <w:jc w:val="center"/>
              <w:rPr>
                <w:rFonts w:ascii="Times New Roman" w:eastAsia="Verdana" w:hAnsi="Times New Roman" w:cs="Times New Roman"/>
              </w:rPr>
            </w:pPr>
            <w:r w:rsidRPr="00B906FF">
              <w:rPr>
                <w:rFonts w:ascii="Times New Roman" w:eastAsia="Verdana" w:hAnsi="Times New Roman" w:cs="Times New Roman"/>
              </w:rPr>
              <w:t>95</w:t>
            </w:r>
          </w:p>
        </w:tc>
        <w:tc>
          <w:tcPr>
            <w:tcW w:w="3155" w:type="dxa"/>
            <w:tcBorders>
              <w:top w:val="single" w:sz="2" w:space="0" w:color="auto"/>
              <w:bottom w:val="single" w:sz="2" w:space="0" w:color="auto"/>
            </w:tcBorders>
            <w:shd w:val="clear" w:color="auto" w:fill="auto"/>
            <w:vAlign w:val="bottom"/>
          </w:tcPr>
          <w:p w14:paraId="7B53ECA3" w14:textId="77777777" w:rsidR="00CE4348" w:rsidRPr="00B906FF" w:rsidRDefault="00CE4348" w:rsidP="00576C03">
            <w:pPr>
              <w:spacing w:after="0"/>
              <w:jc w:val="center"/>
              <w:rPr>
                <w:rFonts w:ascii="Times New Roman" w:eastAsia="Verdana" w:hAnsi="Times New Roman" w:cs="Times New Roman"/>
              </w:rPr>
            </w:pPr>
            <w:r w:rsidRPr="00B906FF">
              <w:rPr>
                <w:rFonts w:ascii="Times New Roman" w:eastAsia="Verdana" w:hAnsi="Times New Roman" w:cs="Times New Roman"/>
              </w:rPr>
              <w:t>70</w:t>
            </w:r>
          </w:p>
        </w:tc>
      </w:tr>
    </w:tbl>
    <w:p w14:paraId="60F8C297" w14:textId="77777777" w:rsidR="00576C03" w:rsidRPr="00B906FF" w:rsidRDefault="00576C03" w:rsidP="00052A91">
      <w:pPr>
        <w:pStyle w:val="affff1"/>
        <w:spacing w:after="0" w:line="276" w:lineRule="auto"/>
        <w:ind w:right="-284"/>
        <w:rPr>
          <w:rFonts w:ascii="Times New Roman" w:hAnsi="Times New Roman"/>
          <w:sz w:val="28"/>
          <w:szCs w:val="28"/>
        </w:rPr>
      </w:pPr>
      <w:bookmarkStart w:id="169" w:name="_Toc4414565"/>
      <w:bookmarkStart w:id="170" w:name="_Toc4493569"/>
    </w:p>
    <w:p w14:paraId="424DF884" w14:textId="77777777" w:rsidR="000F03BC" w:rsidRPr="00B906FF" w:rsidRDefault="00D90F9D" w:rsidP="00052A91">
      <w:pPr>
        <w:pStyle w:val="2fd"/>
        <w:spacing w:after="0" w:line="276" w:lineRule="auto"/>
        <w:ind w:right="-284"/>
        <w:rPr>
          <w:rFonts w:ascii="Times New Roman" w:hAnsi="Times New Roman" w:cs="Times New Roman"/>
        </w:rPr>
      </w:pPr>
      <w:bookmarkStart w:id="171" w:name="_Toc197503793"/>
      <w:r w:rsidRPr="00B906FF">
        <w:rPr>
          <w:rFonts w:ascii="Times New Roman" w:hAnsi="Times New Roman" w:cs="Times New Roman"/>
        </w:rPr>
        <w:t>2.</w:t>
      </w:r>
      <w:r w:rsidR="003A5B68" w:rsidRPr="00B906FF">
        <w:rPr>
          <w:rFonts w:ascii="Times New Roman" w:hAnsi="Times New Roman" w:cs="Times New Roman"/>
        </w:rPr>
        <w:t>9</w:t>
      </w:r>
      <w:r w:rsidR="000F03BC" w:rsidRPr="00B906FF">
        <w:rPr>
          <w:rFonts w:ascii="Times New Roman" w:hAnsi="Times New Roman" w:cs="Times New Roman"/>
        </w:rPr>
        <w:t xml:space="preserve"> Среднегодовая загрузка оборудования</w:t>
      </w:r>
      <w:bookmarkEnd w:id="169"/>
      <w:bookmarkEnd w:id="170"/>
      <w:bookmarkEnd w:id="171"/>
    </w:p>
    <w:p w14:paraId="4443BBBE" w14:textId="77777777" w:rsidR="000F03BC" w:rsidRPr="00B906FF" w:rsidRDefault="000F03BC" w:rsidP="00052A91">
      <w:pPr>
        <w:pStyle w:val="affff1"/>
        <w:spacing w:after="0" w:line="276" w:lineRule="auto"/>
        <w:ind w:right="-284"/>
        <w:rPr>
          <w:rFonts w:ascii="Times New Roman" w:hAnsi="Times New Roman"/>
          <w:sz w:val="28"/>
          <w:szCs w:val="28"/>
        </w:rPr>
      </w:pPr>
      <w:r w:rsidRPr="00B906FF">
        <w:rPr>
          <w:rFonts w:ascii="Times New Roman" w:hAnsi="Times New Roman"/>
          <w:sz w:val="28"/>
          <w:szCs w:val="28"/>
        </w:rPr>
        <w:t xml:space="preserve">Информация о среднегодовой загрузке </w:t>
      </w:r>
      <w:r w:rsidR="00230CCB" w:rsidRPr="00B906FF">
        <w:rPr>
          <w:rFonts w:ascii="Times New Roman" w:hAnsi="Times New Roman"/>
          <w:sz w:val="28"/>
          <w:szCs w:val="28"/>
        </w:rPr>
        <w:t>оборудования котельных</w:t>
      </w:r>
      <w:r w:rsidR="000C2977" w:rsidRPr="00B906FF">
        <w:rPr>
          <w:rFonts w:ascii="Times New Roman" w:hAnsi="Times New Roman"/>
          <w:sz w:val="28"/>
          <w:szCs w:val="28"/>
        </w:rPr>
        <w:t xml:space="preserve"> в зоне деятельности ЕТО</w:t>
      </w:r>
      <w:r w:rsidR="00507CA4" w:rsidRPr="00B906FF">
        <w:rPr>
          <w:rFonts w:ascii="Times New Roman" w:hAnsi="Times New Roman"/>
          <w:sz w:val="28"/>
          <w:szCs w:val="28"/>
        </w:rPr>
        <w:t xml:space="preserve"> </w:t>
      </w:r>
      <w:r w:rsidR="00BC32CF" w:rsidRPr="00B906FF">
        <w:rPr>
          <w:rFonts w:ascii="Times New Roman" w:hAnsi="Times New Roman"/>
          <w:sz w:val="28"/>
          <w:szCs w:val="28"/>
        </w:rPr>
        <w:t>Шпаковск</w:t>
      </w:r>
      <w:r w:rsidR="00507CA4" w:rsidRPr="00B906FF">
        <w:rPr>
          <w:rFonts w:ascii="Times New Roman" w:hAnsi="Times New Roman"/>
          <w:sz w:val="28"/>
          <w:szCs w:val="28"/>
        </w:rPr>
        <w:t>ого</w:t>
      </w:r>
      <w:r w:rsidR="00BC32CF" w:rsidRPr="00B906FF">
        <w:rPr>
          <w:rFonts w:ascii="Times New Roman" w:hAnsi="Times New Roman"/>
          <w:sz w:val="28"/>
          <w:szCs w:val="28"/>
        </w:rPr>
        <w:t xml:space="preserve"> филиал</w:t>
      </w:r>
      <w:r w:rsidR="00507CA4" w:rsidRPr="00B906FF">
        <w:rPr>
          <w:rFonts w:ascii="Times New Roman" w:hAnsi="Times New Roman"/>
          <w:sz w:val="28"/>
          <w:szCs w:val="28"/>
        </w:rPr>
        <w:t>а</w:t>
      </w:r>
      <w:r w:rsidR="00BC32CF" w:rsidRPr="00B906FF">
        <w:rPr>
          <w:rFonts w:ascii="Times New Roman" w:hAnsi="Times New Roman"/>
          <w:sz w:val="28"/>
          <w:szCs w:val="28"/>
        </w:rPr>
        <w:t xml:space="preserve"> ГУП СК «Крайтеплоэнерго»</w:t>
      </w:r>
      <w:r w:rsidR="00507CA4" w:rsidRPr="00B906FF">
        <w:rPr>
          <w:rFonts w:ascii="Times New Roman" w:hAnsi="Times New Roman"/>
          <w:sz w:val="28"/>
          <w:szCs w:val="28"/>
        </w:rPr>
        <w:t xml:space="preserve"> </w:t>
      </w:r>
      <w:r w:rsidRPr="00B906FF">
        <w:rPr>
          <w:rFonts w:ascii="Times New Roman" w:hAnsi="Times New Roman"/>
          <w:sz w:val="28"/>
          <w:szCs w:val="28"/>
        </w:rPr>
        <w:t>предоставлена в таблице</w:t>
      </w:r>
      <w:r w:rsidR="00507CA4" w:rsidRPr="00B906FF">
        <w:rPr>
          <w:rFonts w:ascii="Times New Roman" w:hAnsi="Times New Roman"/>
          <w:sz w:val="28"/>
          <w:szCs w:val="28"/>
        </w:rPr>
        <w:t xml:space="preserve"> </w:t>
      </w:r>
      <w:r w:rsidR="000D25F3" w:rsidRPr="00B906FF">
        <w:fldChar w:fldCharType="begin"/>
      </w:r>
      <w:r w:rsidR="000D25F3" w:rsidRPr="00B906FF">
        <w:instrText xml:space="preserve"> REF _Ref115028158 \h  \* MERGEFORMAT </w:instrText>
      </w:r>
      <w:r w:rsidR="000D25F3" w:rsidRPr="00B906FF">
        <w:fldChar w:fldCharType="separate"/>
      </w:r>
      <w:r w:rsidR="00D03569" w:rsidRPr="00B906FF">
        <w:rPr>
          <w:rFonts w:ascii="Times New Roman" w:hAnsi="Times New Roman"/>
          <w:vanish/>
          <w:sz w:val="28"/>
          <w:szCs w:val="28"/>
        </w:rPr>
        <w:t>Таблица</w:t>
      </w:r>
      <w:r w:rsidR="000D25F3" w:rsidRPr="00B906FF">
        <w:fldChar w:fldCharType="end"/>
      </w:r>
      <w:r w:rsidRPr="00B906FF">
        <w:rPr>
          <w:rFonts w:ascii="Times New Roman" w:hAnsi="Times New Roman"/>
          <w:sz w:val="28"/>
          <w:szCs w:val="28"/>
        </w:rPr>
        <w:t xml:space="preserve">. </w:t>
      </w:r>
    </w:p>
    <w:p w14:paraId="75862F0D" w14:textId="77777777" w:rsidR="000F03BC" w:rsidRPr="00B906FF" w:rsidRDefault="000F03BC" w:rsidP="00052A91">
      <w:pPr>
        <w:pStyle w:val="affff1"/>
        <w:spacing w:after="0" w:line="276" w:lineRule="auto"/>
        <w:ind w:right="-284"/>
        <w:rPr>
          <w:rFonts w:ascii="Times New Roman" w:hAnsi="Times New Roman"/>
          <w:sz w:val="28"/>
          <w:szCs w:val="28"/>
        </w:rPr>
      </w:pPr>
      <w:r w:rsidRPr="00B906FF">
        <w:rPr>
          <w:rFonts w:ascii="Times New Roman" w:hAnsi="Times New Roman"/>
          <w:sz w:val="28"/>
          <w:szCs w:val="28"/>
        </w:rPr>
        <w:t xml:space="preserve">По предоставленным данным (таблица </w:t>
      </w:r>
      <w:r w:rsidR="000D25F3" w:rsidRPr="00B906FF">
        <w:fldChar w:fldCharType="begin"/>
      </w:r>
      <w:r w:rsidR="000D25F3" w:rsidRPr="00B906FF">
        <w:instrText xml:space="preserve"> REF _Ref115028158 \h  \* MERGEFORMAT </w:instrText>
      </w:r>
      <w:r w:rsidR="000D25F3" w:rsidRPr="00B906FF">
        <w:fldChar w:fldCharType="separate"/>
      </w:r>
      <w:r w:rsidR="00D03569" w:rsidRPr="00B906FF">
        <w:rPr>
          <w:rFonts w:ascii="Times New Roman" w:hAnsi="Times New Roman"/>
          <w:vanish/>
          <w:sz w:val="28"/>
          <w:szCs w:val="28"/>
        </w:rPr>
        <w:t>Таблица</w:t>
      </w:r>
      <w:r w:rsidR="000D25F3" w:rsidRPr="00B906FF">
        <w:fldChar w:fldCharType="end"/>
      </w:r>
      <w:r w:rsidRPr="00B906FF">
        <w:rPr>
          <w:rFonts w:ascii="Times New Roman" w:hAnsi="Times New Roman"/>
          <w:sz w:val="28"/>
          <w:szCs w:val="28"/>
        </w:rPr>
        <w:t xml:space="preserve">) средневзвешенный коэффициент использования установленной тепловой мощности по котельным составляет </w:t>
      </w:r>
      <w:r w:rsidR="00BA10DF" w:rsidRPr="00B906FF">
        <w:rPr>
          <w:rFonts w:ascii="Times New Roman" w:hAnsi="Times New Roman"/>
          <w:sz w:val="28"/>
          <w:szCs w:val="28"/>
        </w:rPr>
        <w:t>10,2</w:t>
      </w:r>
      <w:r w:rsidRPr="00B906FF">
        <w:rPr>
          <w:rFonts w:ascii="Times New Roman" w:hAnsi="Times New Roman"/>
          <w:sz w:val="28"/>
          <w:szCs w:val="28"/>
        </w:rPr>
        <w:t xml:space="preserve"> %.</w:t>
      </w:r>
    </w:p>
    <w:p w14:paraId="37C80D6B" w14:textId="3FAECF93" w:rsidR="000F03BC" w:rsidRPr="00B906FF" w:rsidRDefault="00E45AD1" w:rsidP="00A10088">
      <w:pPr>
        <w:pStyle w:val="afff9"/>
        <w:spacing w:before="0"/>
        <w:ind w:right="-284"/>
        <w:jc w:val="both"/>
        <w:rPr>
          <w:rFonts w:ascii="Times New Roman" w:hAnsi="Times New Roman" w:cs="Times New Roman"/>
          <w:sz w:val="28"/>
          <w:szCs w:val="28"/>
        </w:rPr>
      </w:pPr>
      <w:bookmarkStart w:id="172" w:name="_Toc4414566"/>
      <w:bookmarkStart w:id="173" w:name="_Toc4493570"/>
      <w:bookmarkStart w:id="174" w:name="_Toc4499369"/>
      <w:bookmarkStart w:id="175" w:name="_Toc4498473"/>
      <w:bookmarkStart w:id="176" w:name="_Toc4499694"/>
      <w:bookmarkStart w:id="177" w:name="_Toc8390005"/>
      <w:bookmarkStart w:id="178" w:name="_Toc104903215"/>
      <w:r w:rsidRPr="00B906FF">
        <w:rPr>
          <w:rFonts w:ascii="Times New Roman" w:hAnsi="Times New Roman" w:cs="Times New Roman"/>
          <w:sz w:val="28"/>
          <w:szCs w:val="28"/>
        </w:rPr>
        <w:lastRenderedPageBreak/>
        <w:t xml:space="preserve">Таблица </w:t>
      </w:r>
      <w:r w:rsidRPr="00B906FF">
        <w:rPr>
          <w:rFonts w:ascii="Times New Roman" w:hAnsi="Times New Roman" w:cs="Times New Roman"/>
          <w:sz w:val="28"/>
          <w:szCs w:val="28"/>
        </w:rPr>
        <w:fldChar w:fldCharType="begin"/>
      </w:r>
      <w:r w:rsidRPr="00B906FF">
        <w:rPr>
          <w:rFonts w:ascii="Times New Roman" w:hAnsi="Times New Roman" w:cs="Times New Roman"/>
          <w:sz w:val="28"/>
          <w:szCs w:val="28"/>
        </w:rPr>
        <w:instrText xml:space="preserve"> SEQ Таблица \* ARABIC </w:instrText>
      </w:r>
      <w:r w:rsidRPr="00B906FF">
        <w:rPr>
          <w:rFonts w:ascii="Times New Roman" w:hAnsi="Times New Roman" w:cs="Times New Roman"/>
          <w:sz w:val="28"/>
          <w:szCs w:val="28"/>
        </w:rPr>
        <w:fldChar w:fldCharType="separate"/>
      </w:r>
      <w:r w:rsidRPr="00B906FF">
        <w:rPr>
          <w:rFonts w:ascii="Times New Roman" w:hAnsi="Times New Roman" w:cs="Times New Roman"/>
          <w:noProof/>
          <w:sz w:val="28"/>
          <w:szCs w:val="28"/>
        </w:rPr>
        <w:t>32</w:t>
      </w:r>
      <w:r w:rsidRPr="00B906FF">
        <w:rPr>
          <w:rFonts w:ascii="Times New Roman" w:hAnsi="Times New Roman" w:cs="Times New Roman"/>
          <w:noProof/>
          <w:sz w:val="28"/>
          <w:szCs w:val="28"/>
        </w:rPr>
        <w:fldChar w:fldCharType="end"/>
      </w:r>
      <w:r w:rsidRPr="00B906FF">
        <w:rPr>
          <w:rFonts w:ascii="Times New Roman" w:hAnsi="Times New Roman" w:cs="Times New Roman"/>
          <w:sz w:val="28"/>
          <w:szCs w:val="28"/>
        </w:rPr>
        <w:t xml:space="preserve"> – </w:t>
      </w:r>
      <w:r w:rsidR="000F03BC" w:rsidRPr="00B906FF">
        <w:rPr>
          <w:rFonts w:ascii="Times New Roman" w:hAnsi="Times New Roman" w:cs="Times New Roman"/>
          <w:sz w:val="28"/>
          <w:szCs w:val="28"/>
        </w:rPr>
        <w:t xml:space="preserve">Среднегодовая загрузка оборудования котельных в зоне деятельности ЕТО </w:t>
      </w:r>
      <w:r w:rsidR="00BC32CF" w:rsidRPr="00B906FF">
        <w:rPr>
          <w:rFonts w:ascii="Times New Roman" w:hAnsi="Times New Roman" w:cs="Times New Roman"/>
          <w:sz w:val="28"/>
          <w:szCs w:val="28"/>
        </w:rPr>
        <w:t>Шпаковский филиал ГУП СК «Крайтеплоэнерго»</w:t>
      </w:r>
      <w:r w:rsidR="000F03BC" w:rsidRPr="00B906FF">
        <w:rPr>
          <w:rFonts w:ascii="Times New Roman" w:hAnsi="Times New Roman" w:cs="Times New Roman"/>
          <w:sz w:val="28"/>
          <w:szCs w:val="28"/>
        </w:rPr>
        <w:t xml:space="preserve"> на год актуализации схемы теплоснабжения</w:t>
      </w:r>
      <w:bookmarkEnd w:id="172"/>
      <w:bookmarkEnd w:id="173"/>
      <w:bookmarkEnd w:id="174"/>
      <w:bookmarkEnd w:id="175"/>
      <w:bookmarkEnd w:id="176"/>
      <w:bookmarkEnd w:id="177"/>
      <w:bookmarkEnd w:id="178"/>
    </w:p>
    <w:tbl>
      <w:tblPr>
        <w:tblW w:w="5000" w:type="pct"/>
        <w:tblLook w:val="04A0" w:firstRow="1" w:lastRow="0" w:firstColumn="1" w:lastColumn="0" w:noHBand="0" w:noVBand="1"/>
      </w:tblPr>
      <w:tblGrid>
        <w:gridCol w:w="634"/>
        <w:gridCol w:w="1864"/>
        <w:gridCol w:w="2795"/>
        <w:gridCol w:w="1734"/>
        <w:gridCol w:w="2544"/>
      </w:tblGrid>
      <w:tr w:rsidR="00575EBD" w:rsidRPr="00B906FF" w14:paraId="688F574C" w14:textId="77777777" w:rsidTr="00D43B37">
        <w:trPr>
          <w:trHeight w:val="20"/>
        </w:trPr>
        <w:tc>
          <w:tcPr>
            <w:tcW w:w="331" w:type="pct"/>
            <w:vMerge w:val="restart"/>
            <w:tcBorders>
              <w:top w:val="single" w:sz="4" w:space="0" w:color="auto"/>
              <w:left w:val="single" w:sz="4" w:space="0" w:color="auto"/>
              <w:bottom w:val="single" w:sz="4" w:space="0" w:color="auto"/>
              <w:right w:val="single" w:sz="4" w:space="0" w:color="auto"/>
            </w:tcBorders>
            <w:shd w:val="clear" w:color="000000" w:fill="FFFFFF" w:themeFill="background1"/>
            <w:vAlign w:val="center"/>
            <w:hideMark/>
          </w:tcPr>
          <w:p w14:paraId="10B799EA" w14:textId="77777777" w:rsidR="00575EBD" w:rsidRPr="00B906FF" w:rsidRDefault="00575EBD" w:rsidP="00575EBD">
            <w:pPr>
              <w:spacing w:after="0" w:line="240" w:lineRule="auto"/>
              <w:jc w:val="center"/>
              <w:rPr>
                <w:rFonts w:ascii="Times New Roman" w:eastAsia="Times New Roman" w:hAnsi="Times New Roman" w:cs="Times New Roman"/>
                <w:b/>
                <w:color w:val="000000"/>
                <w:sz w:val="18"/>
                <w:szCs w:val="18"/>
                <w:lang w:eastAsia="ru-RU"/>
              </w:rPr>
            </w:pPr>
            <w:bookmarkStart w:id="179" w:name="_Hlk197614387"/>
            <w:r w:rsidRPr="00B906FF">
              <w:rPr>
                <w:rFonts w:ascii="Times New Roman" w:eastAsia="Times New Roman" w:hAnsi="Times New Roman" w:cs="Times New Roman"/>
                <w:b/>
                <w:color w:val="000000"/>
                <w:sz w:val="18"/>
                <w:szCs w:val="18"/>
                <w:lang w:eastAsia="ru-RU"/>
              </w:rPr>
              <w:t>№ п/п</w:t>
            </w:r>
          </w:p>
        </w:tc>
        <w:tc>
          <w:tcPr>
            <w:tcW w:w="974" w:type="pct"/>
            <w:vMerge w:val="restart"/>
            <w:tcBorders>
              <w:top w:val="single" w:sz="4" w:space="0" w:color="auto"/>
              <w:left w:val="single" w:sz="4" w:space="0" w:color="auto"/>
              <w:bottom w:val="single" w:sz="4" w:space="0" w:color="auto"/>
              <w:right w:val="single" w:sz="4" w:space="0" w:color="auto"/>
            </w:tcBorders>
            <w:shd w:val="clear" w:color="000000" w:fill="FFFFFF" w:themeFill="background1"/>
            <w:vAlign w:val="center"/>
            <w:hideMark/>
          </w:tcPr>
          <w:p w14:paraId="6E9869E4" w14:textId="77777777" w:rsidR="00575EBD" w:rsidRPr="00B906FF" w:rsidRDefault="00575EBD" w:rsidP="00575EBD">
            <w:pPr>
              <w:spacing w:after="0" w:line="240" w:lineRule="auto"/>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Наименование котельной</w:t>
            </w:r>
          </w:p>
        </w:tc>
        <w:tc>
          <w:tcPr>
            <w:tcW w:w="1460" w:type="pct"/>
            <w:vMerge w:val="restart"/>
            <w:tcBorders>
              <w:top w:val="single" w:sz="4" w:space="0" w:color="auto"/>
              <w:left w:val="single" w:sz="4" w:space="0" w:color="auto"/>
              <w:bottom w:val="single" w:sz="4" w:space="0" w:color="auto"/>
              <w:right w:val="single" w:sz="4" w:space="0" w:color="auto"/>
            </w:tcBorders>
            <w:shd w:val="clear" w:color="000000" w:fill="FFFFFF" w:themeFill="background1"/>
            <w:vAlign w:val="center"/>
            <w:hideMark/>
          </w:tcPr>
          <w:p w14:paraId="68233F65" w14:textId="77777777" w:rsidR="00575EBD" w:rsidRPr="00B906FF" w:rsidRDefault="00575EBD" w:rsidP="00575EBD">
            <w:pPr>
              <w:spacing w:after="0" w:line="240" w:lineRule="auto"/>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Установленная тепловая мощность, Гкал/ч</w:t>
            </w:r>
          </w:p>
        </w:tc>
        <w:tc>
          <w:tcPr>
            <w:tcW w:w="2235" w:type="pct"/>
            <w:gridSpan w:val="2"/>
            <w:tcBorders>
              <w:top w:val="single" w:sz="4" w:space="0" w:color="auto"/>
              <w:left w:val="nil"/>
              <w:bottom w:val="single" w:sz="4" w:space="0" w:color="auto"/>
              <w:right w:val="single" w:sz="4" w:space="0" w:color="auto"/>
            </w:tcBorders>
            <w:shd w:val="clear" w:color="000000" w:fill="FFFFFF" w:themeFill="background1"/>
            <w:vAlign w:val="center"/>
            <w:hideMark/>
          </w:tcPr>
          <w:p w14:paraId="2B43F15D" w14:textId="2F06CD84" w:rsidR="00575EBD" w:rsidRPr="00B906FF" w:rsidRDefault="00575EBD" w:rsidP="00052A91">
            <w:pPr>
              <w:spacing w:after="0" w:line="240" w:lineRule="auto"/>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Факт 202</w:t>
            </w:r>
            <w:r w:rsidR="00D43B37" w:rsidRPr="00B906FF">
              <w:rPr>
                <w:rFonts w:ascii="Times New Roman" w:eastAsia="Times New Roman" w:hAnsi="Times New Roman" w:cs="Times New Roman"/>
                <w:b/>
                <w:color w:val="000000"/>
                <w:sz w:val="18"/>
                <w:szCs w:val="18"/>
                <w:lang w:eastAsia="ru-RU"/>
              </w:rPr>
              <w:t>4</w:t>
            </w:r>
            <w:r w:rsidRPr="00B906FF">
              <w:rPr>
                <w:rFonts w:ascii="Times New Roman" w:eastAsia="Times New Roman" w:hAnsi="Times New Roman" w:cs="Times New Roman"/>
                <w:b/>
                <w:color w:val="000000"/>
                <w:sz w:val="18"/>
                <w:szCs w:val="18"/>
                <w:lang w:eastAsia="ru-RU"/>
              </w:rPr>
              <w:t xml:space="preserve"> год</w:t>
            </w:r>
          </w:p>
        </w:tc>
      </w:tr>
      <w:tr w:rsidR="00575EBD" w:rsidRPr="00B906FF" w14:paraId="2D0F3F43" w14:textId="77777777" w:rsidTr="00D43B37">
        <w:trPr>
          <w:trHeight w:val="20"/>
        </w:trPr>
        <w:tc>
          <w:tcPr>
            <w:tcW w:w="331" w:type="pct"/>
            <w:vMerge/>
            <w:tcBorders>
              <w:top w:val="single" w:sz="4" w:space="0" w:color="auto"/>
              <w:left w:val="single" w:sz="4" w:space="0" w:color="auto"/>
              <w:bottom w:val="single" w:sz="4" w:space="0" w:color="auto"/>
              <w:right w:val="single" w:sz="4" w:space="0" w:color="auto"/>
            </w:tcBorders>
            <w:vAlign w:val="center"/>
            <w:hideMark/>
          </w:tcPr>
          <w:p w14:paraId="5E14E8A2" w14:textId="77777777" w:rsidR="00575EBD" w:rsidRPr="00B906FF" w:rsidRDefault="00575EBD" w:rsidP="00575EBD">
            <w:pPr>
              <w:spacing w:after="0" w:line="240" w:lineRule="auto"/>
              <w:rPr>
                <w:rFonts w:ascii="Times New Roman" w:eastAsia="Times New Roman" w:hAnsi="Times New Roman" w:cs="Times New Roman"/>
                <w:b/>
                <w:color w:val="000000"/>
                <w:sz w:val="18"/>
                <w:szCs w:val="18"/>
                <w:lang w:eastAsia="ru-RU"/>
              </w:rPr>
            </w:pPr>
          </w:p>
        </w:tc>
        <w:tc>
          <w:tcPr>
            <w:tcW w:w="974" w:type="pct"/>
            <w:vMerge/>
            <w:tcBorders>
              <w:top w:val="single" w:sz="4" w:space="0" w:color="auto"/>
              <w:left w:val="single" w:sz="4" w:space="0" w:color="auto"/>
              <w:bottom w:val="single" w:sz="4" w:space="0" w:color="auto"/>
              <w:right w:val="single" w:sz="4" w:space="0" w:color="auto"/>
            </w:tcBorders>
            <w:vAlign w:val="center"/>
            <w:hideMark/>
          </w:tcPr>
          <w:p w14:paraId="632D6983" w14:textId="77777777" w:rsidR="00575EBD" w:rsidRPr="00B906FF" w:rsidRDefault="00575EBD" w:rsidP="00575EBD">
            <w:pPr>
              <w:spacing w:after="0" w:line="240" w:lineRule="auto"/>
              <w:rPr>
                <w:rFonts w:ascii="Times New Roman" w:eastAsia="Times New Roman" w:hAnsi="Times New Roman" w:cs="Times New Roman"/>
                <w:b/>
                <w:color w:val="000000"/>
                <w:sz w:val="18"/>
                <w:szCs w:val="18"/>
                <w:lang w:eastAsia="ru-RU"/>
              </w:rPr>
            </w:pPr>
          </w:p>
        </w:tc>
        <w:tc>
          <w:tcPr>
            <w:tcW w:w="1460" w:type="pct"/>
            <w:vMerge/>
            <w:tcBorders>
              <w:top w:val="single" w:sz="4" w:space="0" w:color="auto"/>
              <w:left w:val="single" w:sz="4" w:space="0" w:color="auto"/>
              <w:bottom w:val="single" w:sz="4" w:space="0" w:color="auto"/>
              <w:right w:val="single" w:sz="4" w:space="0" w:color="auto"/>
            </w:tcBorders>
            <w:vAlign w:val="center"/>
            <w:hideMark/>
          </w:tcPr>
          <w:p w14:paraId="6035BE8C" w14:textId="77777777" w:rsidR="00575EBD" w:rsidRPr="00B906FF" w:rsidRDefault="00575EBD" w:rsidP="00575EBD">
            <w:pPr>
              <w:spacing w:after="0" w:line="240" w:lineRule="auto"/>
              <w:rPr>
                <w:rFonts w:ascii="Times New Roman" w:eastAsia="Times New Roman" w:hAnsi="Times New Roman" w:cs="Times New Roman"/>
                <w:b/>
                <w:color w:val="000000"/>
                <w:sz w:val="18"/>
                <w:szCs w:val="18"/>
                <w:lang w:eastAsia="ru-RU"/>
              </w:rPr>
            </w:pPr>
          </w:p>
        </w:tc>
        <w:tc>
          <w:tcPr>
            <w:tcW w:w="906"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08DBF9A6" w14:textId="77777777" w:rsidR="00575EBD" w:rsidRPr="00B906FF" w:rsidRDefault="00575EBD" w:rsidP="00575EBD">
            <w:pPr>
              <w:spacing w:after="0" w:line="240" w:lineRule="auto"/>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Выработка тепла, Гкал</w:t>
            </w:r>
          </w:p>
        </w:tc>
        <w:tc>
          <w:tcPr>
            <w:tcW w:w="1329"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7A050149" w14:textId="77777777" w:rsidR="00575EBD" w:rsidRPr="00B906FF" w:rsidRDefault="00575EBD" w:rsidP="00575EBD">
            <w:pPr>
              <w:spacing w:after="0" w:line="240" w:lineRule="auto"/>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Число часов использования УТМ, час.</w:t>
            </w:r>
          </w:p>
        </w:tc>
      </w:tr>
      <w:tr w:rsidR="005642B2" w:rsidRPr="00B906FF" w14:paraId="03030136" w14:textId="77777777" w:rsidTr="008E4083">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14:paraId="3CFABCFD"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w:t>
            </w:r>
          </w:p>
        </w:tc>
        <w:tc>
          <w:tcPr>
            <w:tcW w:w="974" w:type="pct"/>
            <w:tcBorders>
              <w:top w:val="nil"/>
              <w:left w:val="nil"/>
              <w:bottom w:val="single" w:sz="4" w:space="0" w:color="auto"/>
              <w:right w:val="single" w:sz="4" w:space="0" w:color="auto"/>
            </w:tcBorders>
            <w:shd w:val="clear" w:color="000000" w:fill="FFFFFF"/>
            <w:vAlign w:val="center"/>
            <w:hideMark/>
          </w:tcPr>
          <w:p w14:paraId="7A3112F8"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№38-01</w:t>
            </w:r>
          </w:p>
        </w:tc>
        <w:tc>
          <w:tcPr>
            <w:tcW w:w="1460" w:type="pct"/>
            <w:tcBorders>
              <w:top w:val="nil"/>
              <w:left w:val="nil"/>
              <w:bottom w:val="single" w:sz="4" w:space="0" w:color="auto"/>
              <w:right w:val="single" w:sz="4" w:space="0" w:color="auto"/>
            </w:tcBorders>
            <w:shd w:val="clear" w:color="000000" w:fill="FFFFFF"/>
            <w:vAlign w:val="center"/>
            <w:hideMark/>
          </w:tcPr>
          <w:p w14:paraId="47B1A4DC"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27,088</w:t>
            </w:r>
          </w:p>
        </w:tc>
        <w:tc>
          <w:tcPr>
            <w:tcW w:w="906" w:type="pct"/>
            <w:tcBorders>
              <w:top w:val="nil"/>
              <w:left w:val="nil"/>
              <w:bottom w:val="single" w:sz="4" w:space="0" w:color="auto"/>
              <w:right w:val="single" w:sz="4" w:space="0" w:color="auto"/>
            </w:tcBorders>
            <w:shd w:val="clear" w:color="000000" w:fill="FFFFFF"/>
            <w:vAlign w:val="center"/>
          </w:tcPr>
          <w:p w14:paraId="050E7400" w14:textId="49D26DCC"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26919,78</w:t>
            </w:r>
          </w:p>
        </w:tc>
        <w:tc>
          <w:tcPr>
            <w:tcW w:w="1329" w:type="pct"/>
            <w:tcBorders>
              <w:top w:val="nil"/>
              <w:left w:val="nil"/>
              <w:bottom w:val="single" w:sz="4" w:space="0" w:color="auto"/>
              <w:right w:val="single" w:sz="4" w:space="0" w:color="auto"/>
            </w:tcBorders>
            <w:shd w:val="clear" w:color="000000" w:fill="FFFFFF"/>
            <w:vAlign w:val="bottom"/>
            <w:hideMark/>
          </w:tcPr>
          <w:p w14:paraId="1684E2F1" w14:textId="14889456" w:rsidR="005642B2" w:rsidRPr="005642B2" w:rsidRDefault="005642B2" w:rsidP="005642B2">
            <w:pPr>
              <w:spacing w:after="0" w:line="240" w:lineRule="auto"/>
              <w:jc w:val="center"/>
              <w:rPr>
                <w:rFonts w:ascii="Times New Roman" w:hAnsi="Times New Roman" w:cs="Times New Roman"/>
                <w:sz w:val="20"/>
                <w:szCs w:val="20"/>
              </w:rPr>
            </w:pPr>
            <w:r w:rsidRPr="005642B2">
              <w:rPr>
                <w:rFonts w:ascii="Times New Roman" w:hAnsi="Times New Roman" w:cs="Times New Roman"/>
                <w:sz w:val="20"/>
                <w:szCs w:val="20"/>
              </w:rPr>
              <w:t>993,79</w:t>
            </w:r>
          </w:p>
        </w:tc>
      </w:tr>
      <w:tr w:rsidR="005642B2" w:rsidRPr="00B906FF" w14:paraId="493707F9" w14:textId="77777777" w:rsidTr="008E4083">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14:paraId="255216F0"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w:t>
            </w:r>
          </w:p>
        </w:tc>
        <w:tc>
          <w:tcPr>
            <w:tcW w:w="974" w:type="pct"/>
            <w:tcBorders>
              <w:top w:val="nil"/>
              <w:left w:val="nil"/>
              <w:bottom w:val="single" w:sz="4" w:space="0" w:color="auto"/>
              <w:right w:val="single" w:sz="4" w:space="0" w:color="auto"/>
            </w:tcBorders>
            <w:shd w:val="clear" w:color="000000" w:fill="FFFFFF"/>
            <w:vAlign w:val="center"/>
            <w:hideMark/>
          </w:tcPr>
          <w:p w14:paraId="5946B002"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№38-02</w:t>
            </w:r>
          </w:p>
        </w:tc>
        <w:tc>
          <w:tcPr>
            <w:tcW w:w="1460" w:type="pct"/>
            <w:tcBorders>
              <w:top w:val="nil"/>
              <w:left w:val="nil"/>
              <w:bottom w:val="single" w:sz="4" w:space="0" w:color="auto"/>
              <w:right w:val="single" w:sz="4" w:space="0" w:color="auto"/>
            </w:tcBorders>
            <w:shd w:val="clear" w:color="000000" w:fill="FFFFFF"/>
            <w:vAlign w:val="center"/>
            <w:hideMark/>
          </w:tcPr>
          <w:p w14:paraId="07DB1DC3"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1,50</w:t>
            </w:r>
          </w:p>
        </w:tc>
        <w:tc>
          <w:tcPr>
            <w:tcW w:w="906" w:type="pct"/>
            <w:tcBorders>
              <w:top w:val="nil"/>
              <w:left w:val="nil"/>
              <w:bottom w:val="single" w:sz="4" w:space="0" w:color="auto"/>
              <w:right w:val="single" w:sz="4" w:space="0" w:color="auto"/>
            </w:tcBorders>
            <w:shd w:val="clear" w:color="000000" w:fill="FFFFFF"/>
            <w:vAlign w:val="center"/>
          </w:tcPr>
          <w:p w14:paraId="7C117DEE" w14:textId="28CAFD62"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628,38</w:t>
            </w:r>
          </w:p>
        </w:tc>
        <w:tc>
          <w:tcPr>
            <w:tcW w:w="1329" w:type="pct"/>
            <w:tcBorders>
              <w:top w:val="nil"/>
              <w:left w:val="nil"/>
              <w:bottom w:val="single" w:sz="4" w:space="0" w:color="auto"/>
              <w:right w:val="single" w:sz="4" w:space="0" w:color="auto"/>
            </w:tcBorders>
            <w:shd w:val="clear" w:color="000000" w:fill="FFFFFF"/>
            <w:vAlign w:val="bottom"/>
            <w:hideMark/>
          </w:tcPr>
          <w:p w14:paraId="4619073A" w14:textId="218E2721" w:rsidR="005642B2" w:rsidRPr="005642B2" w:rsidRDefault="005642B2" w:rsidP="005642B2">
            <w:pPr>
              <w:spacing w:after="0" w:line="240" w:lineRule="auto"/>
              <w:jc w:val="center"/>
              <w:rPr>
                <w:rFonts w:ascii="Times New Roman" w:hAnsi="Times New Roman" w:cs="Times New Roman"/>
                <w:sz w:val="20"/>
                <w:szCs w:val="20"/>
              </w:rPr>
            </w:pPr>
            <w:r w:rsidRPr="005642B2">
              <w:rPr>
                <w:rFonts w:ascii="Times New Roman" w:hAnsi="Times New Roman" w:cs="Times New Roman"/>
                <w:sz w:val="20"/>
                <w:szCs w:val="20"/>
              </w:rPr>
              <w:t>418,92</w:t>
            </w:r>
          </w:p>
        </w:tc>
      </w:tr>
      <w:tr w:rsidR="005642B2" w:rsidRPr="00B906FF" w14:paraId="34FADF45" w14:textId="77777777" w:rsidTr="008E4083">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14:paraId="5F39B55F"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w:t>
            </w:r>
          </w:p>
        </w:tc>
        <w:tc>
          <w:tcPr>
            <w:tcW w:w="974" w:type="pct"/>
            <w:tcBorders>
              <w:top w:val="nil"/>
              <w:left w:val="nil"/>
              <w:bottom w:val="single" w:sz="4" w:space="0" w:color="auto"/>
              <w:right w:val="single" w:sz="4" w:space="0" w:color="auto"/>
            </w:tcBorders>
            <w:shd w:val="clear" w:color="000000" w:fill="FFFFFF"/>
            <w:vAlign w:val="center"/>
            <w:hideMark/>
          </w:tcPr>
          <w:p w14:paraId="43EFD627"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№38-03</w:t>
            </w:r>
          </w:p>
        </w:tc>
        <w:tc>
          <w:tcPr>
            <w:tcW w:w="1460" w:type="pct"/>
            <w:tcBorders>
              <w:top w:val="nil"/>
              <w:left w:val="nil"/>
              <w:bottom w:val="single" w:sz="4" w:space="0" w:color="auto"/>
              <w:right w:val="single" w:sz="4" w:space="0" w:color="auto"/>
            </w:tcBorders>
            <w:shd w:val="clear" w:color="000000" w:fill="FFFFFF"/>
            <w:vAlign w:val="center"/>
            <w:hideMark/>
          </w:tcPr>
          <w:p w14:paraId="62F76B6F"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3,10</w:t>
            </w:r>
          </w:p>
        </w:tc>
        <w:tc>
          <w:tcPr>
            <w:tcW w:w="906" w:type="pct"/>
            <w:tcBorders>
              <w:top w:val="nil"/>
              <w:left w:val="nil"/>
              <w:bottom w:val="single" w:sz="4" w:space="0" w:color="auto"/>
              <w:right w:val="single" w:sz="4" w:space="0" w:color="auto"/>
            </w:tcBorders>
            <w:shd w:val="clear" w:color="000000" w:fill="FFFFFF"/>
            <w:vAlign w:val="center"/>
          </w:tcPr>
          <w:p w14:paraId="48E17649" w14:textId="0E675D04"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2130,42</w:t>
            </w:r>
          </w:p>
        </w:tc>
        <w:tc>
          <w:tcPr>
            <w:tcW w:w="1329" w:type="pct"/>
            <w:tcBorders>
              <w:top w:val="nil"/>
              <w:left w:val="nil"/>
              <w:bottom w:val="single" w:sz="4" w:space="0" w:color="auto"/>
              <w:right w:val="single" w:sz="4" w:space="0" w:color="auto"/>
            </w:tcBorders>
            <w:shd w:val="clear" w:color="000000" w:fill="FFFFFF"/>
            <w:vAlign w:val="bottom"/>
            <w:hideMark/>
          </w:tcPr>
          <w:p w14:paraId="0C83BD1E" w14:textId="749B0952" w:rsidR="005642B2" w:rsidRPr="005642B2" w:rsidRDefault="005642B2" w:rsidP="005642B2">
            <w:pPr>
              <w:spacing w:after="0" w:line="240" w:lineRule="auto"/>
              <w:jc w:val="center"/>
              <w:rPr>
                <w:rFonts w:ascii="Times New Roman" w:hAnsi="Times New Roman" w:cs="Times New Roman"/>
                <w:sz w:val="20"/>
                <w:szCs w:val="20"/>
              </w:rPr>
            </w:pPr>
            <w:r w:rsidRPr="005642B2">
              <w:rPr>
                <w:rFonts w:ascii="Times New Roman" w:hAnsi="Times New Roman" w:cs="Times New Roman"/>
                <w:sz w:val="20"/>
                <w:szCs w:val="20"/>
              </w:rPr>
              <w:t>687,23</w:t>
            </w:r>
          </w:p>
        </w:tc>
      </w:tr>
      <w:tr w:rsidR="005642B2" w:rsidRPr="00B906FF" w14:paraId="23A77CA8" w14:textId="77777777" w:rsidTr="008E4083">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14:paraId="17543CD3"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4</w:t>
            </w:r>
          </w:p>
        </w:tc>
        <w:tc>
          <w:tcPr>
            <w:tcW w:w="974" w:type="pct"/>
            <w:tcBorders>
              <w:top w:val="nil"/>
              <w:left w:val="nil"/>
              <w:bottom w:val="single" w:sz="4" w:space="0" w:color="auto"/>
              <w:right w:val="single" w:sz="4" w:space="0" w:color="auto"/>
            </w:tcBorders>
            <w:shd w:val="clear" w:color="000000" w:fill="FFFFFF"/>
            <w:vAlign w:val="center"/>
            <w:hideMark/>
          </w:tcPr>
          <w:p w14:paraId="15AE2D91"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№38-04</w:t>
            </w:r>
          </w:p>
        </w:tc>
        <w:tc>
          <w:tcPr>
            <w:tcW w:w="1460" w:type="pct"/>
            <w:tcBorders>
              <w:top w:val="nil"/>
              <w:left w:val="nil"/>
              <w:bottom w:val="single" w:sz="4" w:space="0" w:color="auto"/>
              <w:right w:val="single" w:sz="4" w:space="0" w:color="auto"/>
            </w:tcBorders>
            <w:shd w:val="clear" w:color="000000" w:fill="FFFFFF"/>
            <w:vAlign w:val="center"/>
            <w:hideMark/>
          </w:tcPr>
          <w:p w14:paraId="5616CF05" w14:textId="1AD7DE19"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1,40</w:t>
            </w:r>
            <w:r>
              <w:rPr>
                <w:rFonts w:ascii="Times New Roman" w:eastAsia="Times New Roman" w:hAnsi="Times New Roman" w:cs="Times New Roman"/>
                <w:color w:val="000000"/>
                <w:sz w:val="18"/>
                <w:szCs w:val="18"/>
                <w:lang w:eastAsia="ru-RU"/>
              </w:rPr>
              <w:t>2</w:t>
            </w:r>
          </w:p>
        </w:tc>
        <w:tc>
          <w:tcPr>
            <w:tcW w:w="906" w:type="pct"/>
            <w:tcBorders>
              <w:top w:val="nil"/>
              <w:left w:val="nil"/>
              <w:bottom w:val="single" w:sz="4" w:space="0" w:color="auto"/>
              <w:right w:val="single" w:sz="4" w:space="0" w:color="auto"/>
            </w:tcBorders>
            <w:shd w:val="clear" w:color="000000" w:fill="FFFFFF"/>
            <w:vAlign w:val="center"/>
          </w:tcPr>
          <w:p w14:paraId="4410C743" w14:textId="2E680FB6"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2191,74</w:t>
            </w:r>
          </w:p>
        </w:tc>
        <w:tc>
          <w:tcPr>
            <w:tcW w:w="1329" w:type="pct"/>
            <w:tcBorders>
              <w:top w:val="nil"/>
              <w:left w:val="nil"/>
              <w:bottom w:val="single" w:sz="4" w:space="0" w:color="auto"/>
              <w:right w:val="single" w:sz="4" w:space="0" w:color="auto"/>
            </w:tcBorders>
            <w:shd w:val="clear" w:color="000000" w:fill="FFFFFF"/>
            <w:vAlign w:val="bottom"/>
            <w:hideMark/>
          </w:tcPr>
          <w:p w14:paraId="52B92404" w14:textId="6CEB2B5D" w:rsidR="005642B2" w:rsidRPr="005642B2" w:rsidRDefault="005642B2" w:rsidP="005642B2">
            <w:pPr>
              <w:spacing w:after="0" w:line="240" w:lineRule="auto"/>
              <w:jc w:val="center"/>
              <w:rPr>
                <w:rFonts w:ascii="Times New Roman" w:hAnsi="Times New Roman" w:cs="Times New Roman"/>
                <w:sz w:val="20"/>
                <w:szCs w:val="20"/>
              </w:rPr>
            </w:pPr>
            <w:r w:rsidRPr="005642B2">
              <w:rPr>
                <w:rFonts w:ascii="Times New Roman" w:hAnsi="Times New Roman" w:cs="Times New Roman"/>
                <w:sz w:val="20"/>
                <w:szCs w:val="20"/>
              </w:rPr>
              <w:t>1563,30</w:t>
            </w:r>
          </w:p>
        </w:tc>
      </w:tr>
      <w:tr w:rsidR="005642B2" w:rsidRPr="00B906FF" w14:paraId="10DCE8D8" w14:textId="77777777" w:rsidTr="008E4083">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14:paraId="6B65EC48"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5</w:t>
            </w:r>
          </w:p>
        </w:tc>
        <w:tc>
          <w:tcPr>
            <w:tcW w:w="974" w:type="pct"/>
            <w:tcBorders>
              <w:top w:val="nil"/>
              <w:left w:val="nil"/>
              <w:bottom w:val="single" w:sz="4" w:space="0" w:color="auto"/>
              <w:right w:val="single" w:sz="4" w:space="0" w:color="auto"/>
            </w:tcBorders>
            <w:shd w:val="clear" w:color="000000" w:fill="FFFFFF"/>
            <w:vAlign w:val="center"/>
            <w:hideMark/>
          </w:tcPr>
          <w:p w14:paraId="40266949"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№38-05</w:t>
            </w:r>
          </w:p>
        </w:tc>
        <w:tc>
          <w:tcPr>
            <w:tcW w:w="1460" w:type="pct"/>
            <w:tcBorders>
              <w:top w:val="nil"/>
              <w:left w:val="nil"/>
              <w:bottom w:val="single" w:sz="4" w:space="0" w:color="auto"/>
              <w:right w:val="single" w:sz="4" w:space="0" w:color="auto"/>
            </w:tcBorders>
            <w:shd w:val="clear" w:color="000000" w:fill="FFFFFF"/>
            <w:vAlign w:val="center"/>
            <w:hideMark/>
          </w:tcPr>
          <w:p w14:paraId="1CA1FB59"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0,645</w:t>
            </w:r>
          </w:p>
        </w:tc>
        <w:tc>
          <w:tcPr>
            <w:tcW w:w="906" w:type="pct"/>
            <w:tcBorders>
              <w:top w:val="nil"/>
              <w:left w:val="nil"/>
              <w:bottom w:val="single" w:sz="4" w:space="0" w:color="auto"/>
              <w:right w:val="single" w:sz="4" w:space="0" w:color="auto"/>
            </w:tcBorders>
            <w:shd w:val="clear" w:color="000000" w:fill="FFFFFF"/>
            <w:vAlign w:val="center"/>
          </w:tcPr>
          <w:p w14:paraId="0D345968" w14:textId="692F87DD"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407,31</w:t>
            </w:r>
          </w:p>
        </w:tc>
        <w:tc>
          <w:tcPr>
            <w:tcW w:w="1329" w:type="pct"/>
            <w:tcBorders>
              <w:top w:val="nil"/>
              <w:left w:val="nil"/>
              <w:bottom w:val="single" w:sz="4" w:space="0" w:color="auto"/>
              <w:right w:val="single" w:sz="4" w:space="0" w:color="auto"/>
            </w:tcBorders>
            <w:shd w:val="clear" w:color="000000" w:fill="FFFFFF"/>
            <w:vAlign w:val="bottom"/>
            <w:hideMark/>
          </w:tcPr>
          <w:p w14:paraId="2C56969E" w14:textId="282A7C14" w:rsidR="005642B2" w:rsidRPr="005642B2" w:rsidRDefault="005642B2" w:rsidP="005642B2">
            <w:pPr>
              <w:spacing w:after="0" w:line="240" w:lineRule="auto"/>
              <w:jc w:val="center"/>
              <w:rPr>
                <w:rFonts w:ascii="Times New Roman" w:hAnsi="Times New Roman" w:cs="Times New Roman"/>
                <w:sz w:val="20"/>
                <w:szCs w:val="20"/>
              </w:rPr>
            </w:pPr>
            <w:r w:rsidRPr="005642B2">
              <w:rPr>
                <w:rFonts w:ascii="Times New Roman" w:hAnsi="Times New Roman" w:cs="Times New Roman"/>
                <w:sz w:val="20"/>
                <w:szCs w:val="20"/>
              </w:rPr>
              <w:t>631,49</w:t>
            </w:r>
          </w:p>
        </w:tc>
      </w:tr>
      <w:tr w:rsidR="005642B2" w:rsidRPr="00B906FF" w14:paraId="02A2A0BE" w14:textId="77777777" w:rsidTr="008E4083">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14:paraId="05DD57DA"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6</w:t>
            </w:r>
          </w:p>
        </w:tc>
        <w:tc>
          <w:tcPr>
            <w:tcW w:w="974" w:type="pct"/>
            <w:tcBorders>
              <w:top w:val="nil"/>
              <w:left w:val="nil"/>
              <w:bottom w:val="single" w:sz="4" w:space="0" w:color="auto"/>
              <w:right w:val="single" w:sz="4" w:space="0" w:color="auto"/>
            </w:tcBorders>
            <w:shd w:val="clear" w:color="000000" w:fill="FFFFFF"/>
            <w:vAlign w:val="center"/>
            <w:hideMark/>
          </w:tcPr>
          <w:p w14:paraId="177FEE36"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№38-07</w:t>
            </w:r>
          </w:p>
        </w:tc>
        <w:tc>
          <w:tcPr>
            <w:tcW w:w="1460" w:type="pct"/>
            <w:tcBorders>
              <w:top w:val="nil"/>
              <w:left w:val="nil"/>
              <w:bottom w:val="single" w:sz="4" w:space="0" w:color="auto"/>
              <w:right w:val="single" w:sz="4" w:space="0" w:color="auto"/>
            </w:tcBorders>
            <w:shd w:val="clear" w:color="000000" w:fill="FFFFFF"/>
            <w:vAlign w:val="center"/>
            <w:hideMark/>
          </w:tcPr>
          <w:p w14:paraId="21E240F2"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7,74</w:t>
            </w:r>
          </w:p>
        </w:tc>
        <w:tc>
          <w:tcPr>
            <w:tcW w:w="906" w:type="pct"/>
            <w:tcBorders>
              <w:top w:val="nil"/>
              <w:left w:val="nil"/>
              <w:bottom w:val="single" w:sz="4" w:space="0" w:color="auto"/>
              <w:right w:val="single" w:sz="4" w:space="0" w:color="auto"/>
            </w:tcBorders>
            <w:shd w:val="clear" w:color="000000" w:fill="FFFFFF"/>
            <w:vAlign w:val="center"/>
          </w:tcPr>
          <w:p w14:paraId="7FE247A5" w14:textId="5F7C25D0"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13766,37</w:t>
            </w:r>
          </w:p>
        </w:tc>
        <w:tc>
          <w:tcPr>
            <w:tcW w:w="1329" w:type="pct"/>
            <w:tcBorders>
              <w:top w:val="nil"/>
              <w:left w:val="nil"/>
              <w:bottom w:val="single" w:sz="4" w:space="0" w:color="auto"/>
              <w:right w:val="single" w:sz="4" w:space="0" w:color="auto"/>
            </w:tcBorders>
            <w:shd w:val="clear" w:color="000000" w:fill="FFFFFF"/>
            <w:vAlign w:val="bottom"/>
            <w:hideMark/>
          </w:tcPr>
          <w:p w14:paraId="26E38CF0" w14:textId="318355ED" w:rsidR="005642B2" w:rsidRPr="005642B2" w:rsidRDefault="005642B2" w:rsidP="005642B2">
            <w:pPr>
              <w:spacing w:after="0" w:line="240" w:lineRule="auto"/>
              <w:jc w:val="center"/>
              <w:rPr>
                <w:rFonts w:ascii="Times New Roman" w:hAnsi="Times New Roman" w:cs="Times New Roman"/>
                <w:sz w:val="20"/>
                <w:szCs w:val="20"/>
              </w:rPr>
            </w:pPr>
            <w:r w:rsidRPr="005642B2">
              <w:rPr>
                <w:rFonts w:ascii="Times New Roman" w:hAnsi="Times New Roman" w:cs="Times New Roman"/>
                <w:sz w:val="20"/>
                <w:szCs w:val="20"/>
              </w:rPr>
              <w:t>1778,60</w:t>
            </w:r>
          </w:p>
        </w:tc>
      </w:tr>
      <w:tr w:rsidR="005642B2" w:rsidRPr="00B906FF" w14:paraId="2E27B2D9" w14:textId="77777777" w:rsidTr="008E4083">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14:paraId="33FD4C6D"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7</w:t>
            </w:r>
          </w:p>
        </w:tc>
        <w:tc>
          <w:tcPr>
            <w:tcW w:w="974" w:type="pct"/>
            <w:tcBorders>
              <w:top w:val="nil"/>
              <w:left w:val="nil"/>
              <w:bottom w:val="single" w:sz="4" w:space="0" w:color="auto"/>
              <w:right w:val="single" w:sz="4" w:space="0" w:color="auto"/>
            </w:tcBorders>
            <w:shd w:val="clear" w:color="000000" w:fill="FFFFFF"/>
            <w:vAlign w:val="center"/>
            <w:hideMark/>
          </w:tcPr>
          <w:p w14:paraId="1769BC4E"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№38-08</w:t>
            </w:r>
          </w:p>
        </w:tc>
        <w:tc>
          <w:tcPr>
            <w:tcW w:w="1460" w:type="pct"/>
            <w:tcBorders>
              <w:top w:val="nil"/>
              <w:left w:val="nil"/>
              <w:bottom w:val="single" w:sz="4" w:space="0" w:color="auto"/>
              <w:right w:val="single" w:sz="4" w:space="0" w:color="auto"/>
            </w:tcBorders>
            <w:shd w:val="clear" w:color="000000" w:fill="FFFFFF"/>
            <w:vAlign w:val="center"/>
            <w:hideMark/>
          </w:tcPr>
          <w:p w14:paraId="4E69CA7C"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1,30</w:t>
            </w:r>
          </w:p>
        </w:tc>
        <w:tc>
          <w:tcPr>
            <w:tcW w:w="906" w:type="pct"/>
            <w:tcBorders>
              <w:top w:val="nil"/>
              <w:left w:val="nil"/>
              <w:bottom w:val="single" w:sz="4" w:space="0" w:color="auto"/>
              <w:right w:val="single" w:sz="4" w:space="0" w:color="auto"/>
            </w:tcBorders>
            <w:shd w:val="clear" w:color="000000" w:fill="FFFFFF"/>
            <w:vAlign w:val="center"/>
          </w:tcPr>
          <w:p w14:paraId="4B89E232" w14:textId="38C3986B"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694,6</w:t>
            </w:r>
          </w:p>
        </w:tc>
        <w:tc>
          <w:tcPr>
            <w:tcW w:w="1329" w:type="pct"/>
            <w:tcBorders>
              <w:top w:val="nil"/>
              <w:left w:val="nil"/>
              <w:bottom w:val="single" w:sz="4" w:space="0" w:color="auto"/>
              <w:right w:val="single" w:sz="4" w:space="0" w:color="auto"/>
            </w:tcBorders>
            <w:shd w:val="clear" w:color="000000" w:fill="FFFFFF"/>
            <w:vAlign w:val="bottom"/>
            <w:hideMark/>
          </w:tcPr>
          <w:p w14:paraId="03B76844" w14:textId="69024AC8" w:rsidR="005642B2" w:rsidRPr="005642B2" w:rsidRDefault="005642B2" w:rsidP="005642B2">
            <w:pPr>
              <w:spacing w:after="0" w:line="240" w:lineRule="auto"/>
              <w:jc w:val="center"/>
              <w:rPr>
                <w:rFonts w:ascii="Times New Roman" w:hAnsi="Times New Roman" w:cs="Times New Roman"/>
                <w:sz w:val="20"/>
                <w:szCs w:val="20"/>
              </w:rPr>
            </w:pPr>
            <w:r w:rsidRPr="005642B2">
              <w:rPr>
                <w:rFonts w:ascii="Times New Roman" w:hAnsi="Times New Roman" w:cs="Times New Roman"/>
                <w:sz w:val="20"/>
                <w:szCs w:val="20"/>
              </w:rPr>
              <w:t>534,31</w:t>
            </w:r>
          </w:p>
        </w:tc>
      </w:tr>
      <w:tr w:rsidR="005642B2" w:rsidRPr="00B906FF" w14:paraId="4FB5068F" w14:textId="77777777" w:rsidTr="008E4083">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14:paraId="440506DF"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w:t>
            </w:r>
          </w:p>
        </w:tc>
        <w:tc>
          <w:tcPr>
            <w:tcW w:w="974" w:type="pct"/>
            <w:tcBorders>
              <w:top w:val="nil"/>
              <w:left w:val="nil"/>
              <w:bottom w:val="single" w:sz="4" w:space="0" w:color="auto"/>
              <w:right w:val="single" w:sz="4" w:space="0" w:color="auto"/>
            </w:tcBorders>
            <w:shd w:val="clear" w:color="000000" w:fill="FFFFFF"/>
            <w:vAlign w:val="center"/>
            <w:hideMark/>
          </w:tcPr>
          <w:p w14:paraId="0FE58343"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№38-09</w:t>
            </w:r>
          </w:p>
        </w:tc>
        <w:tc>
          <w:tcPr>
            <w:tcW w:w="1460" w:type="pct"/>
            <w:tcBorders>
              <w:top w:val="nil"/>
              <w:left w:val="nil"/>
              <w:bottom w:val="single" w:sz="4" w:space="0" w:color="auto"/>
              <w:right w:val="single" w:sz="4" w:space="0" w:color="auto"/>
            </w:tcBorders>
            <w:shd w:val="clear" w:color="000000" w:fill="FFFFFF"/>
            <w:vAlign w:val="center"/>
            <w:hideMark/>
          </w:tcPr>
          <w:p w14:paraId="72E96A8B"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5,00</w:t>
            </w:r>
          </w:p>
        </w:tc>
        <w:tc>
          <w:tcPr>
            <w:tcW w:w="906" w:type="pct"/>
            <w:tcBorders>
              <w:top w:val="nil"/>
              <w:left w:val="nil"/>
              <w:bottom w:val="single" w:sz="4" w:space="0" w:color="auto"/>
              <w:right w:val="single" w:sz="4" w:space="0" w:color="auto"/>
            </w:tcBorders>
            <w:shd w:val="clear" w:color="000000" w:fill="FFFFFF"/>
            <w:vAlign w:val="center"/>
          </w:tcPr>
          <w:p w14:paraId="7FA94217" w14:textId="42BB2460"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2101,5</w:t>
            </w:r>
          </w:p>
        </w:tc>
        <w:tc>
          <w:tcPr>
            <w:tcW w:w="1329" w:type="pct"/>
            <w:tcBorders>
              <w:top w:val="nil"/>
              <w:left w:val="nil"/>
              <w:bottom w:val="single" w:sz="4" w:space="0" w:color="auto"/>
              <w:right w:val="single" w:sz="4" w:space="0" w:color="auto"/>
            </w:tcBorders>
            <w:shd w:val="clear" w:color="000000" w:fill="FFFFFF"/>
            <w:vAlign w:val="bottom"/>
            <w:hideMark/>
          </w:tcPr>
          <w:p w14:paraId="1B596644" w14:textId="341AAAB7" w:rsidR="005642B2" w:rsidRPr="005642B2" w:rsidRDefault="005642B2" w:rsidP="005642B2">
            <w:pPr>
              <w:spacing w:after="0" w:line="240" w:lineRule="auto"/>
              <w:jc w:val="center"/>
              <w:rPr>
                <w:rFonts w:ascii="Times New Roman" w:hAnsi="Times New Roman" w:cs="Times New Roman"/>
                <w:sz w:val="20"/>
                <w:szCs w:val="20"/>
              </w:rPr>
            </w:pPr>
            <w:r w:rsidRPr="005642B2">
              <w:rPr>
                <w:rFonts w:ascii="Times New Roman" w:hAnsi="Times New Roman" w:cs="Times New Roman"/>
                <w:sz w:val="20"/>
                <w:szCs w:val="20"/>
              </w:rPr>
              <w:t>420,30</w:t>
            </w:r>
          </w:p>
        </w:tc>
      </w:tr>
      <w:tr w:rsidR="005642B2" w:rsidRPr="00B906FF" w14:paraId="3C8288F4" w14:textId="77777777" w:rsidTr="008E4083">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14:paraId="6EC97D34"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9</w:t>
            </w:r>
          </w:p>
        </w:tc>
        <w:tc>
          <w:tcPr>
            <w:tcW w:w="974" w:type="pct"/>
            <w:tcBorders>
              <w:top w:val="nil"/>
              <w:left w:val="nil"/>
              <w:bottom w:val="single" w:sz="4" w:space="0" w:color="auto"/>
              <w:right w:val="single" w:sz="4" w:space="0" w:color="auto"/>
            </w:tcBorders>
            <w:shd w:val="clear" w:color="000000" w:fill="FFFFFF"/>
            <w:vAlign w:val="center"/>
            <w:hideMark/>
          </w:tcPr>
          <w:p w14:paraId="42D52B40"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№38-10</w:t>
            </w:r>
          </w:p>
        </w:tc>
        <w:tc>
          <w:tcPr>
            <w:tcW w:w="1460" w:type="pct"/>
            <w:tcBorders>
              <w:top w:val="nil"/>
              <w:left w:val="nil"/>
              <w:bottom w:val="single" w:sz="4" w:space="0" w:color="auto"/>
              <w:right w:val="single" w:sz="4" w:space="0" w:color="auto"/>
            </w:tcBorders>
            <w:shd w:val="clear" w:color="000000" w:fill="FFFFFF"/>
            <w:vAlign w:val="center"/>
            <w:hideMark/>
          </w:tcPr>
          <w:p w14:paraId="06E91DBB" w14:textId="667033FB"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1,08</w:t>
            </w:r>
            <w:r>
              <w:rPr>
                <w:rFonts w:ascii="Times New Roman" w:eastAsia="Times New Roman" w:hAnsi="Times New Roman" w:cs="Times New Roman"/>
                <w:color w:val="000000"/>
                <w:sz w:val="18"/>
                <w:szCs w:val="18"/>
                <w:lang w:eastAsia="ru-RU"/>
              </w:rPr>
              <w:t>4</w:t>
            </w:r>
          </w:p>
        </w:tc>
        <w:tc>
          <w:tcPr>
            <w:tcW w:w="906" w:type="pct"/>
            <w:tcBorders>
              <w:top w:val="nil"/>
              <w:left w:val="nil"/>
              <w:bottom w:val="single" w:sz="4" w:space="0" w:color="auto"/>
              <w:right w:val="single" w:sz="4" w:space="0" w:color="auto"/>
            </w:tcBorders>
            <w:shd w:val="clear" w:color="000000" w:fill="FFFFFF"/>
            <w:vAlign w:val="center"/>
          </w:tcPr>
          <w:p w14:paraId="38263C7E" w14:textId="206F591C"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757,53</w:t>
            </w:r>
          </w:p>
        </w:tc>
        <w:tc>
          <w:tcPr>
            <w:tcW w:w="1329" w:type="pct"/>
            <w:tcBorders>
              <w:top w:val="nil"/>
              <w:left w:val="nil"/>
              <w:bottom w:val="single" w:sz="4" w:space="0" w:color="auto"/>
              <w:right w:val="single" w:sz="4" w:space="0" w:color="auto"/>
            </w:tcBorders>
            <w:shd w:val="clear" w:color="000000" w:fill="FFFFFF"/>
            <w:vAlign w:val="bottom"/>
            <w:hideMark/>
          </w:tcPr>
          <w:p w14:paraId="2DEB7209" w14:textId="62B53645" w:rsidR="005642B2" w:rsidRPr="005642B2" w:rsidRDefault="005642B2" w:rsidP="005642B2">
            <w:pPr>
              <w:spacing w:after="0" w:line="240" w:lineRule="auto"/>
              <w:jc w:val="center"/>
              <w:rPr>
                <w:rFonts w:ascii="Times New Roman" w:hAnsi="Times New Roman" w:cs="Times New Roman"/>
                <w:sz w:val="20"/>
                <w:szCs w:val="20"/>
              </w:rPr>
            </w:pPr>
            <w:r w:rsidRPr="005642B2">
              <w:rPr>
                <w:rFonts w:ascii="Times New Roman" w:hAnsi="Times New Roman" w:cs="Times New Roman"/>
                <w:sz w:val="20"/>
                <w:szCs w:val="20"/>
              </w:rPr>
              <w:t>698,83</w:t>
            </w:r>
          </w:p>
        </w:tc>
      </w:tr>
      <w:tr w:rsidR="005642B2" w:rsidRPr="00B906FF" w14:paraId="4EF93681" w14:textId="77777777" w:rsidTr="008E4083">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14:paraId="76CCCFA1"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10</w:t>
            </w:r>
          </w:p>
        </w:tc>
        <w:tc>
          <w:tcPr>
            <w:tcW w:w="974" w:type="pct"/>
            <w:tcBorders>
              <w:top w:val="nil"/>
              <w:left w:val="nil"/>
              <w:bottom w:val="single" w:sz="4" w:space="0" w:color="auto"/>
              <w:right w:val="single" w:sz="4" w:space="0" w:color="auto"/>
            </w:tcBorders>
            <w:shd w:val="clear" w:color="000000" w:fill="FFFFFF"/>
            <w:vAlign w:val="center"/>
            <w:hideMark/>
          </w:tcPr>
          <w:p w14:paraId="2A464F45"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№38-11</w:t>
            </w:r>
          </w:p>
        </w:tc>
        <w:tc>
          <w:tcPr>
            <w:tcW w:w="1460" w:type="pct"/>
            <w:tcBorders>
              <w:top w:val="nil"/>
              <w:left w:val="nil"/>
              <w:bottom w:val="single" w:sz="4" w:space="0" w:color="auto"/>
              <w:right w:val="single" w:sz="4" w:space="0" w:color="auto"/>
            </w:tcBorders>
            <w:shd w:val="clear" w:color="000000" w:fill="FFFFFF"/>
            <w:vAlign w:val="center"/>
            <w:hideMark/>
          </w:tcPr>
          <w:p w14:paraId="665BE69A"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2,25</w:t>
            </w:r>
          </w:p>
        </w:tc>
        <w:tc>
          <w:tcPr>
            <w:tcW w:w="906" w:type="pct"/>
            <w:tcBorders>
              <w:top w:val="nil"/>
              <w:left w:val="nil"/>
              <w:bottom w:val="single" w:sz="4" w:space="0" w:color="auto"/>
              <w:right w:val="single" w:sz="4" w:space="0" w:color="auto"/>
            </w:tcBorders>
            <w:shd w:val="clear" w:color="000000" w:fill="FFFFFF"/>
            <w:vAlign w:val="center"/>
          </w:tcPr>
          <w:p w14:paraId="6EAA884B" w14:textId="6ABA3FAA"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1190,2</w:t>
            </w:r>
          </w:p>
        </w:tc>
        <w:tc>
          <w:tcPr>
            <w:tcW w:w="1329" w:type="pct"/>
            <w:tcBorders>
              <w:top w:val="nil"/>
              <w:left w:val="nil"/>
              <w:bottom w:val="single" w:sz="4" w:space="0" w:color="auto"/>
              <w:right w:val="single" w:sz="4" w:space="0" w:color="auto"/>
            </w:tcBorders>
            <w:shd w:val="clear" w:color="000000" w:fill="FFFFFF"/>
            <w:vAlign w:val="bottom"/>
            <w:hideMark/>
          </w:tcPr>
          <w:p w14:paraId="1F3BAA19" w14:textId="770F69E1" w:rsidR="005642B2" w:rsidRPr="005642B2" w:rsidRDefault="005642B2" w:rsidP="005642B2">
            <w:pPr>
              <w:spacing w:after="0" w:line="240" w:lineRule="auto"/>
              <w:jc w:val="center"/>
              <w:rPr>
                <w:rFonts w:ascii="Times New Roman" w:hAnsi="Times New Roman" w:cs="Times New Roman"/>
                <w:sz w:val="20"/>
                <w:szCs w:val="20"/>
              </w:rPr>
            </w:pPr>
            <w:r w:rsidRPr="005642B2">
              <w:rPr>
                <w:rFonts w:ascii="Times New Roman" w:hAnsi="Times New Roman" w:cs="Times New Roman"/>
                <w:sz w:val="20"/>
                <w:szCs w:val="20"/>
              </w:rPr>
              <w:t>528,98</w:t>
            </w:r>
          </w:p>
        </w:tc>
      </w:tr>
      <w:tr w:rsidR="005642B2" w:rsidRPr="00B906FF" w14:paraId="1F46BE19" w14:textId="77777777" w:rsidTr="008E4083">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14:paraId="49ACE042"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11</w:t>
            </w:r>
          </w:p>
        </w:tc>
        <w:tc>
          <w:tcPr>
            <w:tcW w:w="974" w:type="pct"/>
            <w:tcBorders>
              <w:top w:val="nil"/>
              <w:left w:val="nil"/>
              <w:bottom w:val="single" w:sz="4" w:space="0" w:color="auto"/>
              <w:right w:val="single" w:sz="4" w:space="0" w:color="auto"/>
            </w:tcBorders>
            <w:shd w:val="clear" w:color="000000" w:fill="FFFFFF"/>
            <w:vAlign w:val="center"/>
            <w:hideMark/>
          </w:tcPr>
          <w:p w14:paraId="08242550"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№38-12</w:t>
            </w:r>
          </w:p>
        </w:tc>
        <w:tc>
          <w:tcPr>
            <w:tcW w:w="1460" w:type="pct"/>
            <w:tcBorders>
              <w:top w:val="nil"/>
              <w:left w:val="nil"/>
              <w:bottom w:val="single" w:sz="4" w:space="0" w:color="auto"/>
              <w:right w:val="single" w:sz="4" w:space="0" w:color="auto"/>
            </w:tcBorders>
            <w:shd w:val="clear" w:color="000000" w:fill="FFFFFF"/>
            <w:vAlign w:val="center"/>
            <w:hideMark/>
          </w:tcPr>
          <w:p w14:paraId="6DB81FAA" w14:textId="79870849"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0,92</w:t>
            </w:r>
            <w:r>
              <w:rPr>
                <w:rFonts w:ascii="Times New Roman" w:eastAsia="Times New Roman" w:hAnsi="Times New Roman" w:cs="Times New Roman"/>
                <w:color w:val="000000"/>
                <w:sz w:val="18"/>
                <w:szCs w:val="18"/>
                <w:lang w:eastAsia="ru-RU"/>
              </w:rPr>
              <w:t>4</w:t>
            </w:r>
          </w:p>
        </w:tc>
        <w:tc>
          <w:tcPr>
            <w:tcW w:w="906" w:type="pct"/>
            <w:tcBorders>
              <w:top w:val="nil"/>
              <w:left w:val="nil"/>
              <w:bottom w:val="single" w:sz="4" w:space="0" w:color="auto"/>
              <w:right w:val="single" w:sz="4" w:space="0" w:color="auto"/>
            </w:tcBorders>
            <w:shd w:val="clear" w:color="000000" w:fill="FFFFFF"/>
            <w:vAlign w:val="center"/>
          </w:tcPr>
          <w:p w14:paraId="4BA3A00A" w14:textId="06295B51"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380,1</w:t>
            </w:r>
          </w:p>
        </w:tc>
        <w:tc>
          <w:tcPr>
            <w:tcW w:w="1329" w:type="pct"/>
            <w:tcBorders>
              <w:top w:val="nil"/>
              <w:left w:val="nil"/>
              <w:bottom w:val="single" w:sz="4" w:space="0" w:color="auto"/>
              <w:right w:val="single" w:sz="4" w:space="0" w:color="auto"/>
            </w:tcBorders>
            <w:shd w:val="clear" w:color="000000" w:fill="FFFFFF"/>
            <w:vAlign w:val="bottom"/>
            <w:hideMark/>
          </w:tcPr>
          <w:p w14:paraId="5F3F6D08" w14:textId="1E7E8974" w:rsidR="005642B2" w:rsidRPr="005642B2" w:rsidRDefault="005642B2" w:rsidP="005642B2">
            <w:pPr>
              <w:spacing w:after="0" w:line="240" w:lineRule="auto"/>
              <w:jc w:val="center"/>
              <w:rPr>
                <w:rFonts w:ascii="Times New Roman" w:hAnsi="Times New Roman" w:cs="Times New Roman"/>
                <w:sz w:val="20"/>
                <w:szCs w:val="20"/>
              </w:rPr>
            </w:pPr>
            <w:r w:rsidRPr="005642B2">
              <w:rPr>
                <w:rFonts w:ascii="Times New Roman" w:hAnsi="Times New Roman" w:cs="Times New Roman"/>
                <w:sz w:val="20"/>
                <w:szCs w:val="20"/>
              </w:rPr>
              <w:t>411,36</w:t>
            </w:r>
          </w:p>
        </w:tc>
      </w:tr>
      <w:tr w:rsidR="005642B2" w:rsidRPr="00B906FF" w14:paraId="26D6648B" w14:textId="77777777" w:rsidTr="008E4083">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14:paraId="77F79806"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12</w:t>
            </w:r>
          </w:p>
        </w:tc>
        <w:tc>
          <w:tcPr>
            <w:tcW w:w="974" w:type="pct"/>
            <w:tcBorders>
              <w:top w:val="nil"/>
              <w:left w:val="nil"/>
              <w:bottom w:val="single" w:sz="4" w:space="0" w:color="auto"/>
              <w:right w:val="single" w:sz="4" w:space="0" w:color="auto"/>
            </w:tcBorders>
            <w:shd w:val="clear" w:color="000000" w:fill="FFFFFF"/>
            <w:vAlign w:val="center"/>
            <w:hideMark/>
          </w:tcPr>
          <w:p w14:paraId="7090214D"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№38-13</w:t>
            </w:r>
          </w:p>
        </w:tc>
        <w:tc>
          <w:tcPr>
            <w:tcW w:w="1460" w:type="pct"/>
            <w:tcBorders>
              <w:top w:val="nil"/>
              <w:left w:val="nil"/>
              <w:bottom w:val="single" w:sz="4" w:space="0" w:color="auto"/>
              <w:right w:val="single" w:sz="4" w:space="0" w:color="auto"/>
            </w:tcBorders>
            <w:shd w:val="clear" w:color="000000" w:fill="FFFFFF"/>
            <w:vAlign w:val="center"/>
            <w:hideMark/>
          </w:tcPr>
          <w:p w14:paraId="645A8261" w14:textId="1CFC1B04"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0,924</w:t>
            </w:r>
          </w:p>
        </w:tc>
        <w:tc>
          <w:tcPr>
            <w:tcW w:w="906" w:type="pct"/>
            <w:tcBorders>
              <w:top w:val="nil"/>
              <w:left w:val="nil"/>
              <w:bottom w:val="single" w:sz="4" w:space="0" w:color="auto"/>
              <w:right w:val="single" w:sz="4" w:space="0" w:color="auto"/>
            </w:tcBorders>
            <w:shd w:val="clear" w:color="000000" w:fill="FFFFFF"/>
            <w:vAlign w:val="center"/>
          </w:tcPr>
          <w:p w14:paraId="7F48A35E" w14:textId="7BA0DDE2"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646,6</w:t>
            </w:r>
          </w:p>
        </w:tc>
        <w:tc>
          <w:tcPr>
            <w:tcW w:w="1329" w:type="pct"/>
            <w:tcBorders>
              <w:top w:val="nil"/>
              <w:left w:val="nil"/>
              <w:bottom w:val="single" w:sz="4" w:space="0" w:color="auto"/>
              <w:right w:val="single" w:sz="4" w:space="0" w:color="auto"/>
            </w:tcBorders>
            <w:shd w:val="clear" w:color="000000" w:fill="FFFFFF"/>
            <w:vAlign w:val="bottom"/>
            <w:hideMark/>
          </w:tcPr>
          <w:p w14:paraId="20B04F14" w14:textId="01AB7A2F" w:rsidR="005642B2" w:rsidRPr="005642B2" w:rsidRDefault="005642B2" w:rsidP="005642B2">
            <w:pPr>
              <w:spacing w:after="0" w:line="240" w:lineRule="auto"/>
              <w:jc w:val="center"/>
              <w:rPr>
                <w:rFonts w:ascii="Times New Roman" w:hAnsi="Times New Roman" w:cs="Times New Roman"/>
                <w:sz w:val="20"/>
                <w:szCs w:val="20"/>
              </w:rPr>
            </w:pPr>
            <w:r w:rsidRPr="005642B2">
              <w:rPr>
                <w:rFonts w:ascii="Times New Roman" w:hAnsi="Times New Roman" w:cs="Times New Roman"/>
                <w:sz w:val="20"/>
                <w:szCs w:val="20"/>
              </w:rPr>
              <w:t>699,78</w:t>
            </w:r>
          </w:p>
        </w:tc>
      </w:tr>
      <w:tr w:rsidR="005642B2" w:rsidRPr="00B906FF" w14:paraId="3BD75554" w14:textId="77777777" w:rsidTr="008E4083">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14:paraId="09DBFDC5"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13</w:t>
            </w:r>
          </w:p>
        </w:tc>
        <w:tc>
          <w:tcPr>
            <w:tcW w:w="974" w:type="pct"/>
            <w:tcBorders>
              <w:top w:val="nil"/>
              <w:left w:val="nil"/>
              <w:bottom w:val="single" w:sz="4" w:space="0" w:color="auto"/>
              <w:right w:val="single" w:sz="4" w:space="0" w:color="auto"/>
            </w:tcBorders>
            <w:shd w:val="clear" w:color="000000" w:fill="FFFFFF"/>
            <w:vAlign w:val="center"/>
            <w:hideMark/>
          </w:tcPr>
          <w:p w14:paraId="57A316CD"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№38-14</w:t>
            </w:r>
          </w:p>
        </w:tc>
        <w:tc>
          <w:tcPr>
            <w:tcW w:w="1460" w:type="pct"/>
            <w:tcBorders>
              <w:top w:val="nil"/>
              <w:left w:val="nil"/>
              <w:bottom w:val="single" w:sz="4" w:space="0" w:color="auto"/>
              <w:right w:val="single" w:sz="4" w:space="0" w:color="auto"/>
            </w:tcBorders>
            <w:shd w:val="clear" w:color="000000" w:fill="FFFFFF"/>
            <w:vAlign w:val="center"/>
            <w:hideMark/>
          </w:tcPr>
          <w:p w14:paraId="26AEA512"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1,50</w:t>
            </w:r>
          </w:p>
        </w:tc>
        <w:tc>
          <w:tcPr>
            <w:tcW w:w="906" w:type="pct"/>
            <w:tcBorders>
              <w:top w:val="nil"/>
              <w:left w:val="nil"/>
              <w:bottom w:val="single" w:sz="4" w:space="0" w:color="auto"/>
              <w:right w:val="single" w:sz="4" w:space="0" w:color="auto"/>
            </w:tcBorders>
            <w:shd w:val="clear" w:color="000000" w:fill="FFFFFF"/>
            <w:vAlign w:val="center"/>
          </w:tcPr>
          <w:p w14:paraId="14FF5AEA" w14:textId="656D0E6D"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510,3</w:t>
            </w:r>
          </w:p>
        </w:tc>
        <w:tc>
          <w:tcPr>
            <w:tcW w:w="1329" w:type="pct"/>
            <w:tcBorders>
              <w:top w:val="nil"/>
              <w:left w:val="nil"/>
              <w:bottom w:val="single" w:sz="4" w:space="0" w:color="auto"/>
              <w:right w:val="single" w:sz="4" w:space="0" w:color="auto"/>
            </w:tcBorders>
            <w:shd w:val="clear" w:color="000000" w:fill="FFFFFF"/>
            <w:vAlign w:val="bottom"/>
            <w:hideMark/>
          </w:tcPr>
          <w:p w14:paraId="234F7F67" w14:textId="4E144473" w:rsidR="005642B2" w:rsidRPr="005642B2" w:rsidRDefault="005642B2" w:rsidP="005642B2">
            <w:pPr>
              <w:spacing w:after="0" w:line="240" w:lineRule="auto"/>
              <w:jc w:val="center"/>
              <w:rPr>
                <w:rFonts w:ascii="Times New Roman" w:hAnsi="Times New Roman" w:cs="Times New Roman"/>
                <w:sz w:val="20"/>
                <w:szCs w:val="20"/>
              </w:rPr>
            </w:pPr>
            <w:r w:rsidRPr="005642B2">
              <w:rPr>
                <w:rFonts w:ascii="Times New Roman" w:hAnsi="Times New Roman" w:cs="Times New Roman"/>
                <w:sz w:val="20"/>
                <w:szCs w:val="20"/>
              </w:rPr>
              <w:t>340,20</w:t>
            </w:r>
          </w:p>
        </w:tc>
      </w:tr>
      <w:tr w:rsidR="005642B2" w:rsidRPr="00B906FF" w14:paraId="434E8B6D" w14:textId="77777777" w:rsidTr="008E4083">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14:paraId="4EF15939"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14</w:t>
            </w:r>
          </w:p>
        </w:tc>
        <w:tc>
          <w:tcPr>
            <w:tcW w:w="974" w:type="pct"/>
            <w:tcBorders>
              <w:top w:val="nil"/>
              <w:left w:val="nil"/>
              <w:bottom w:val="single" w:sz="4" w:space="0" w:color="auto"/>
              <w:right w:val="single" w:sz="4" w:space="0" w:color="auto"/>
            </w:tcBorders>
            <w:shd w:val="clear" w:color="000000" w:fill="FFFFFF"/>
            <w:vAlign w:val="center"/>
            <w:hideMark/>
          </w:tcPr>
          <w:p w14:paraId="1BF8B427"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№38-15</w:t>
            </w:r>
          </w:p>
        </w:tc>
        <w:tc>
          <w:tcPr>
            <w:tcW w:w="1460" w:type="pct"/>
            <w:tcBorders>
              <w:top w:val="nil"/>
              <w:left w:val="nil"/>
              <w:bottom w:val="single" w:sz="4" w:space="0" w:color="auto"/>
              <w:right w:val="single" w:sz="4" w:space="0" w:color="auto"/>
            </w:tcBorders>
            <w:shd w:val="clear" w:color="000000" w:fill="FFFFFF"/>
            <w:vAlign w:val="center"/>
            <w:hideMark/>
          </w:tcPr>
          <w:p w14:paraId="2F240AD8"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3,20</w:t>
            </w:r>
          </w:p>
        </w:tc>
        <w:tc>
          <w:tcPr>
            <w:tcW w:w="906" w:type="pct"/>
            <w:tcBorders>
              <w:top w:val="nil"/>
              <w:left w:val="nil"/>
              <w:bottom w:val="single" w:sz="4" w:space="0" w:color="auto"/>
              <w:right w:val="single" w:sz="4" w:space="0" w:color="auto"/>
            </w:tcBorders>
            <w:shd w:val="clear" w:color="000000" w:fill="FFFFFF"/>
            <w:vAlign w:val="center"/>
          </w:tcPr>
          <w:p w14:paraId="14C0CFAC" w14:textId="23CF5805"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639,4</w:t>
            </w:r>
          </w:p>
        </w:tc>
        <w:tc>
          <w:tcPr>
            <w:tcW w:w="1329" w:type="pct"/>
            <w:tcBorders>
              <w:top w:val="nil"/>
              <w:left w:val="nil"/>
              <w:bottom w:val="single" w:sz="4" w:space="0" w:color="auto"/>
              <w:right w:val="single" w:sz="4" w:space="0" w:color="auto"/>
            </w:tcBorders>
            <w:shd w:val="clear" w:color="000000" w:fill="FFFFFF"/>
            <w:vAlign w:val="bottom"/>
            <w:hideMark/>
          </w:tcPr>
          <w:p w14:paraId="43EBACBC" w14:textId="6B986C37" w:rsidR="005642B2" w:rsidRPr="005642B2" w:rsidRDefault="005642B2" w:rsidP="005642B2">
            <w:pPr>
              <w:spacing w:after="0" w:line="240" w:lineRule="auto"/>
              <w:jc w:val="center"/>
              <w:rPr>
                <w:rFonts w:ascii="Times New Roman" w:hAnsi="Times New Roman" w:cs="Times New Roman"/>
                <w:sz w:val="20"/>
                <w:szCs w:val="20"/>
              </w:rPr>
            </w:pPr>
            <w:r w:rsidRPr="005642B2">
              <w:rPr>
                <w:rFonts w:ascii="Times New Roman" w:hAnsi="Times New Roman" w:cs="Times New Roman"/>
                <w:sz w:val="20"/>
                <w:szCs w:val="20"/>
              </w:rPr>
              <w:t>199,81</w:t>
            </w:r>
          </w:p>
        </w:tc>
      </w:tr>
      <w:tr w:rsidR="005642B2" w:rsidRPr="00B906FF" w14:paraId="267920C4" w14:textId="77777777" w:rsidTr="008E4083">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14:paraId="3747BA5A"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15</w:t>
            </w:r>
          </w:p>
        </w:tc>
        <w:tc>
          <w:tcPr>
            <w:tcW w:w="974" w:type="pct"/>
            <w:tcBorders>
              <w:top w:val="nil"/>
              <w:left w:val="nil"/>
              <w:bottom w:val="single" w:sz="4" w:space="0" w:color="auto"/>
              <w:right w:val="single" w:sz="4" w:space="0" w:color="auto"/>
            </w:tcBorders>
            <w:shd w:val="clear" w:color="000000" w:fill="FFFFFF"/>
            <w:vAlign w:val="center"/>
            <w:hideMark/>
          </w:tcPr>
          <w:p w14:paraId="55C4DBCC"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№38-16А</w:t>
            </w:r>
          </w:p>
        </w:tc>
        <w:tc>
          <w:tcPr>
            <w:tcW w:w="1460" w:type="pct"/>
            <w:tcBorders>
              <w:top w:val="nil"/>
              <w:left w:val="nil"/>
              <w:bottom w:val="single" w:sz="4" w:space="0" w:color="auto"/>
              <w:right w:val="single" w:sz="4" w:space="0" w:color="auto"/>
            </w:tcBorders>
            <w:shd w:val="clear" w:color="000000" w:fill="FFFFFF"/>
            <w:vAlign w:val="center"/>
            <w:hideMark/>
          </w:tcPr>
          <w:p w14:paraId="7C30F76C" w14:textId="1710AD5F"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0,2</w:t>
            </w:r>
            <w:r>
              <w:rPr>
                <w:rFonts w:ascii="Times New Roman" w:eastAsia="Times New Roman" w:hAnsi="Times New Roman" w:cs="Times New Roman"/>
                <w:color w:val="000000"/>
                <w:sz w:val="18"/>
                <w:szCs w:val="18"/>
                <w:lang w:eastAsia="ru-RU"/>
              </w:rPr>
              <w:t>6</w:t>
            </w:r>
          </w:p>
        </w:tc>
        <w:tc>
          <w:tcPr>
            <w:tcW w:w="906" w:type="pct"/>
            <w:tcBorders>
              <w:top w:val="nil"/>
              <w:left w:val="nil"/>
              <w:bottom w:val="single" w:sz="4" w:space="0" w:color="auto"/>
              <w:right w:val="single" w:sz="4" w:space="0" w:color="auto"/>
            </w:tcBorders>
            <w:shd w:val="clear" w:color="000000" w:fill="FFFFFF"/>
            <w:vAlign w:val="center"/>
          </w:tcPr>
          <w:p w14:paraId="7D90F406" w14:textId="64708B49"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294,0</w:t>
            </w:r>
          </w:p>
        </w:tc>
        <w:tc>
          <w:tcPr>
            <w:tcW w:w="1329" w:type="pct"/>
            <w:tcBorders>
              <w:top w:val="nil"/>
              <w:left w:val="nil"/>
              <w:bottom w:val="single" w:sz="4" w:space="0" w:color="auto"/>
              <w:right w:val="single" w:sz="4" w:space="0" w:color="auto"/>
            </w:tcBorders>
            <w:shd w:val="clear" w:color="000000" w:fill="FFFFFF"/>
            <w:vAlign w:val="bottom"/>
            <w:hideMark/>
          </w:tcPr>
          <w:p w14:paraId="3CEE8BE2" w14:textId="2E03BEDC" w:rsidR="005642B2" w:rsidRPr="005642B2" w:rsidRDefault="005642B2" w:rsidP="005642B2">
            <w:pPr>
              <w:spacing w:after="0" w:line="240" w:lineRule="auto"/>
              <w:jc w:val="center"/>
              <w:rPr>
                <w:rFonts w:ascii="Times New Roman" w:hAnsi="Times New Roman" w:cs="Times New Roman"/>
                <w:sz w:val="20"/>
                <w:szCs w:val="20"/>
              </w:rPr>
            </w:pPr>
            <w:r w:rsidRPr="005642B2">
              <w:rPr>
                <w:rFonts w:ascii="Times New Roman" w:hAnsi="Times New Roman" w:cs="Times New Roman"/>
                <w:sz w:val="20"/>
                <w:szCs w:val="20"/>
              </w:rPr>
              <w:t>1130,77</w:t>
            </w:r>
          </w:p>
        </w:tc>
      </w:tr>
      <w:tr w:rsidR="005642B2" w:rsidRPr="00B906FF" w14:paraId="31840810" w14:textId="77777777" w:rsidTr="008E4083">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14:paraId="0FEAB382"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16</w:t>
            </w:r>
          </w:p>
        </w:tc>
        <w:tc>
          <w:tcPr>
            <w:tcW w:w="974" w:type="pct"/>
            <w:tcBorders>
              <w:top w:val="nil"/>
              <w:left w:val="nil"/>
              <w:bottom w:val="single" w:sz="4" w:space="0" w:color="auto"/>
              <w:right w:val="single" w:sz="4" w:space="0" w:color="auto"/>
            </w:tcBorders>
            <w:shd w:val="clear" w:color="000000" w:fill="FFFFFF"/>
            <w:vAlign w:val="center"/>
            <w:hideMark/>
          </w:tcPr>
          <w:p w14:paraId="39F52D76"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№38-17</w:t>
            </w:r>
          </w:p>
        </w:tc>
        <w:tc>
          <w:tcPr>
            <w:tcW w:w="1460" w:type="pct"/>
            <w:tcBorders>
              <w:top w:val="nil"/>
              <w:left w:val="nil"/>
              <w:bottom w:val="single" w:sz="4" w:space="0" w:color="auto"/>
              <w:right w:val="single" w:sz="4" w:space="0" w:color="auto"/>
            </w:tcBorders>
            <w:shd w:val="clear" w:color="000000" w:fill="FFFFFF"/>
            <w:vAlign w:val="center"/>
            <w:hideMark/>
          </w:tcPr>
          <w:p w14:paraId="0DDDDA4B"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0,43</w:t>
            </w:r>
          </w:p>
        </w:tc>
        <w:tc>
          <w:tcPr>
            <w:tcW w:w="906" w:type="pct"/>
            <w:tcBorders>
              <w:top w:val="nil"/>
              <w:left w:val="nil"/>
              <w:bottom w:val="single" w:sz="4" w:space="0" w:color="auto"/>
              <w:right w:val="single" w:sz="4" w:space="0" w:color="auto"/>
            </w:tcBorders>
            <w:shd w:val="clear" w:color="000000" w:fill="FFFFFF"/>
            <w:vAlign w:val="center"/>
          </w:tcPr>
          <w:p w14:paraId="130C1B3B" w14:textId="4C9C56B2"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313,5</w:t>
            </w:r>
          </w:p>
        </w:tc>
        <w:tc>
          <w:tcPr>
            <w:tcW w:w="1329" w:type="pct"/>
            <w:tcBorders>
              <w:top w:val="nil"/>
              <w:left w:val="nil"/>
              <w:bottom w:val="single" w:sz="4" w:space="0" w:color="auto"/>
              <w:right w:val="single" w:sz="4" w:space="0" w:color="auto"/>
            </w:tcBorders>
            <w:shd w:val="clear" w:color="000000" w:fill="FFFFFF"/>
            <w:vAlign w:val="bottom"/>
            <w:hideMark/>
          </w:tcPr>
          <w:p w14:paraId="527D71D0" w14:textId="6B1CE743" w:rsidR="005642B2" w:rsidRPr="005642B2" w:rsidRDefault="005642B2" w:rsidP="005642B2">
            <w:pPr>
              <w:spacing w:after="0" w:line="240" w:lineRule="auto"/>
              <w:jc w:val="center"/>
              <w:rPr>
                <w:rFonts w:ascii="Times New Roman" w:hAnsi="Times New Roman" w:cs="Times New Roman"/>
                <w:sz w:val="20"/>
                <w:szCs w:val="20"/>
              </w:rPr>
            </w:pPr>
            <w:r w:rsidRPr="005642B2">
              <w:rPr>
                <w:rFonts w:ascii="Times New Roman" w:hAnsi="Times New Roman" w:cs="Times New Roman"/>
                <w:sz w:val="20"/>
                <w:szCs w:val="20"/>
              </w:rPr>
              <w:t>729,07</w:t>
            </w:r>
          </w:p>
        </w:tc>
      </w:tr>
      <w:tr w:rsidR="005642B2" w:rsidRPr="00B906FF" w14:paraId="1AFFEEFE" w14:textId="77777777" w:rsidTr="008E4083">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14:paraId="31361CF0"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17</w:t>
            </w:r>
          </w:p>
        </w:tc>
        <w:tc>
          <w:tcPr>
            <w:tcW w:w="974" w:type="pct"/>
            <w:tcBorders>
              <w:top w:val="nil"/>
              <w:left w:val="nil"/>
              <w:bottom w:val="single" w:sz="4" w:space="0" w:color="auto"/>
              <w:right w:val="single" w:sz="4" w:space="0" w:color="auto"/>
            </w:tcBorders>
            <w:shd w:val="clear" w:color="000000" w:fill="FFFFFF"/>
            <w:vAlign w:val="center"/>
            <w:hideMark/>
          </w:tcPr>
          <w:p w14:paraId="0400F5D6"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№38-18</w:t>
            </w:r>
          </w:p>
        </w:tc>
        <w:tc>
          <w:tcPr>
            <w:tcW w:w="1460" w:type="pct"/>
            <w:tcBorders>
              <w:top w:val="nil"/>
              <w:left w:val="nil"/>
              <w:bottom w:val="single" w:sz="4" w:space="0" w:color="auto"/>
              <w:right w:val="single" w:sz="4" w:space="0" w:color="auto"/>
            </w:tcBorders>
            <w:shd w:val="clear" w:color="000000" w:fill="FFFFFF"/>
            <w:vAlign w:val="center"/>
            <w:hideMark/>
          </w:tcPr>
          <w:p w14:paraId="33E3D3A2" w14:textId="6730AB58"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w:t>
            </w:r>
            <w:r>
              <w:rPr>
                <w:rFonts w:ascii="Times New Roman" w:eastAsia="Times New Roman" w:hAnsi="Times New Roman" w:cs="Times New Roman"/>
                <w:color w:val="000000"/>
                <w:sz w:val="18"/>
                <w:szCs w:val="18"/>
                <w:lang w:eastAsia="ru-RU"/>
              </w:rPr>
              <w:t>386</w:t>
            </w:r>
          </w:p>
        </w:tc>
        <w:tc>
          <w:tcPr>
            <w:tcW w:w="906" w:type="pct"/>
            <w:tcBorders>
              <w:top w:val="nil"/>
              <w:left w:val="nil"/>
              <w:bottom w:val="single" w:sz="4" w:space="0" w:color="auto"/>
              <w:right w:val="single" w:sz="4" w:space="0" w:color="auto"/>
            </w:tcBorders>
            <w:shd w:val="clear" w:color="000000" w:fill="FFFFFF"/>
            <w:vAlign w:val="center"/>
          </w:tcPr>
          <w:p w14:paraId="463AACDE" w14:textId="24B6C913"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321,7</w:t>
            </w:r>
          </w:p>
        </w:tc>
        <w:tc>
          <w:tcPr>
            <w:tcW w:w="1329" w:type="pct"/>
            <w:tcBorders>
              <w:top w:val="nil"/>
              <w:left w:val="nil"/>
              <w:bottom w:val="single" w:sz="4" w:space="0" w:color="auto"/>
              <w:right w:val="single" w:sz="4" w:space="0" w:color="auto"/>
            </w:tcBorders>
            <w:shd w:val="clear" w:color="000000" w:fill="FFFFFF"/>
            <w:vAlign w:val="bottom"/>
            <w:hideMark/>
          </w:tcPr>
          <w:p w14:paraId="54069145" w14:textId="275E057D" w:rsidR="005642B2" w:rsidRPr="005642B2" w:rsidRDefault="005642B2" w:rsidP="005642B2">
            <w:pPr>
              <w:spacing w:after="0" w:line="240" w:lineRule="auto"/>
              <w:jc w:val="center"/>
              <w:rPr>
                <w:rFonts w:ascii="Times New Roman" w:hAnsi="Times New Roman" w:cs="Times New Roman"/>
                <w:sz w:val="20"/>
                <w:szCs w:val="20"/>
              </w:rPr>
            </w:pPr>
            <w:r w:rsidRPr="005642B2">
              <w:rPr>
                <w:rFonts w:ascii="Times New Roman" w:hAnsi="Times New Roman" w:cs="Times New Roman"/>
                <w:sz w:val="20"/>
                <w:szCs w:val="20"/>
              </w:rPr>
              <w:t>232,11</w:t>
            </w:r>
          </w:p>
        </w:tc>
      </w:tr>
      <w:tr w:rsidR="005642B2" w:rsidRPr="00B906FF" w14:paraId="7B22370F" w14:textId="77777777" w:rsidTr="008E4083">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14:paraId="67804177"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18</w:t>
            </w:r>
          </w:p>
        </w:tc>
        <w:tc>
          <w:tcPr>
            <w:tcW w:w="974" w:type="pct"/>
            <w:tcBorders>
              <w:top w:val="nil"/>
              <w:left w:val="nil"/>
              <w:bottom w:val="single" w:sz="4" w:space="0" w:color="auto"/>
              <w:right w:val="single" w:sz="4" w:space="0" w:color="auto"/>
            </w:tcBorders>
            <w:shd w:val="clear" w:color="000000" w:fill="FFFFFF"/>
            <w:vAlign w:val="center"/>
            <w:hideMark/>
          </w:tcPr>
          <w:p w14:paraId="3E5C5F1A"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№38-19</w:t>
            </w:r>
          </w:p>
        </w:tc>
        <w:tc>
          <w:tcPr>
            <w:tcW w:w="1460" w:type="pct"/>
            <w:tcBorders>
              <w:top w:val="nil"/>
              <w:left w:val="nil"/>
              <w:bottom w:val="single" w:sz="4" w:space="0" w:color="auto"/>
              <w:right w:val="single" w:sz="4" w:space="0" w:color="auto"/>
            </w:tcBorders>
            <w:shd w:val="clear" w:color="000000" w:fill="FFFFFF"/>
            <w:vAlign w:val="center"/>
            <w:hideMark/>
          </w:tcPr>
          <w:p w14:paraId="78B93F5C"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1,40</w:t>
            </w:r>
          </w:p>
        </w:tc>
        <w:tc>
          <w:tcPr>
            <w:tcW w:w="906" w:type="pct"/>
            <w:tcBorders>
              <w:top w:val="nil"/>
              <w:left w:val="nil"/>
              <w:bottom w:val="single" w:sz="4" w:space="0" w:color="auto"/>
              <w:right w:val="single" w:sz="4" w:space="0" w:color="auto"/>
            </w:tcBorders>
            <w:shd w:val="clear" w:color="000000" w:fill="FFFFFF"/>
            <w:vAlign w:val="center"/>
          </w:tcPr>
          <w:p w14:paraId="75C0A13B" w14:textId="134CB2A6"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1058,1</w:t>
            </w:r>
          </w:p>
        </w:tc>
        <w:tc>
          <w:tcPr>
            <w:tcW w:w="1329" w:type="pct"/>
            <w:tcBorders>
              <w:top w:val="nil"/>
              <w:left w:val="nil"/>
              <w:bottom w:val="single" w:sz="4" w:space="0" w:color="auto"/>
              <w:right w:val="single" w:sz="4" w:space="0" w:color="auto"/>
            </w:tcBorders>
            <w:shd w:val="clear" w:color="000000" w:fill="FFFFFF"/>
            <w:vAlign w:val="bottom"/>
            <w:hideMark/>
          </w:tcPr>
          <w:p w14:paraId="79F65B87" w14:textId="30D7B1F4" w:rsidR="005642B2" w:rsidRPr="005642B2" w:rsidRDefault="005642B2" w:rsidP="005642B2">
            <w:pPr>
              <w:spacing w:after="0" w:line="240" w:lineRule="auto"/>
              <w:jc w:val="center"/>
              <w:rPr>
                <w:rFonts w:ascii="Times New Roman" w:hAnsi="Times New Roman" w:cs="Times New Roman"/>
                <w:sz w:val="20"/>
                <w:szCs w:val="20"/>
              </w:rPr>
            </w:pPr>
            <w:r w:rsidRPr="005642B2">
              <w:rPr>
                <w:rFonts w:ascii="Times New Roman" w:hAnsi="Times New Roman" w:cs="Times New Roman"/>
                <w:sz w:val="20"/>
                <w:szCs w:val="20"/>
              </w:rPr>
              <w:t>755,79</w:t>
            </w:r>
          </w:p>
        </w:tc>
      </w:tr>
      <w:tr w:rsidR="005642B2" w:rsidRPr="00B906FF" w14:paraId="0F816B23" w14:textId="77777777" w:rsidTr="008E4083">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14:paraId="6AA745BD"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w:t>
            </w:r>
          </w:p>
        </w:tc>
        <w:tc>
          <w:tcPr>
            <w:tcW w:w="974" w:type="pct"/>
            <w:tcBorders>
              <w:top w:val="nil"/>
              <w:left w:val="nil"/>
              <w:bottom w:val="single" w:sz="4" w:space="0" w:color="auto"/>
              <w:right w:val="single" w:sz="4" w:space="0" w:color="auto"/>
            </w:tcBorders>
            <w:shd w:val="clear" w:color="000000" w:fill="FFFFFF"/>
            <w:vAlign w:val="center"/>
            <w:hideMark/>
          </w:tcPr>
          <w:p w14:paraId="2E2B5747"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№38-20</w:t>
            </w:r>
          </w:p>
        </w:tc>
        <w:tc>
          <w:tcPr>
            <w:tcW w:w="1460" w:type="pct"/>
            <w:tcBorders>
              <w:top w:val="nil"/>
              <w:left w:val="nil"/>
              <w:bottom w:val="single" w:sz="4" w:space="0" w:color="auto"/>
              <w:right w:val="single" w:sz="4" w:space="0" w:color="auto"/>
            </w:tcBorders>
            <w:shd w:val="clear" w:color="000000" w:fill="FFFFFF"/>
            <w:vAlign w:val="center"/>
            <w:hideMark/>
          </w:tcPr>
          <w:p w14:paraId="4FBFFCAF" w14:textId="72DC20B6"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10,50</w:t>
            </w:r>
          </w:p>
        </w:tc>
        <w:tc>
          <w:tcPr>
            <w:tcW w:w="906" w:type="pct"/>
            <w:tcBorders>
              <w:top w:val="nil"/>
              <w:left w:val="nil"/>
              <w:bottom w:val="single" w:sz="4" w:space="0" w:color="auto"/>
              <w:right w:val="single" w:sz="4" w:space="0" w:color="auto"/>
            </w:tcBorders>
            <w:shd w:val="clear" w:color="000000" w:fill="FFFFFF"/>
            <w:vAlign w:val="center"/>
          </w:tcPr>
          <w:p w14:paraId="134DA0C4" w14:textId="006E4E7E"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9646,12</w:t>
            </w:r>
          </w:p>
        </w:tc>
        <w:tc>
          <w:tcPr>
            <w:tcW w:w="1329" w:type="pct"/>
            <w:tcBorders>
              <w:top w:val="nil"/>
              <w:left w:val="nil"/>
              <w:bottom w:val="single" w:sz="4" w:space="0" w:color="auto"/>
              <w:right w:val="single" w:sz="4" w:space="0" w:color="auto"/>
            </w:tcBorders>
            <w:shd w:val="clear" w:color="000000" w:fill="FFFFFF"/>
            <w:vAlign w:val="bottom"/>
            <w:hideMark/>
          </w:tcPr>
          <w:p w14:paraId="241D34DB" w14:textId="749CC078" w:rsidR="005642B2" w:rsidRPr="005642B2" w:rsidRDefault="005642B2" w:rsidP="005642B2">
            <w:pPr>
              <w:spacing w:after="0" w:line="240" w:lineRule="auto"/>
              <w:jc w:val="center"/>
              <w:rPr>
                <w:rFonts w:ascii="Times New Roman" w:hAnsi="Times New Roman" w:cs="Times New Roman"/>
                <w:sz w:val="20"/>
                <w:szCs w:val="20"/>
              </w:rPr>
            </w:pPr>
            <w:r w:rsidRPr="005642B2">
              <w:rPr>
                <w:rFonts w:ascii="Times New Roman" w:hAnsi="Times New Roman" w:cs="Times New Roman"/>
                <w:sz w:val="20"/>
                <w:szCs w:val="20"/>
              </w:rPr>
              <w:t>918,68</w:t>
            </w:r>
          </w:p>
        </w:tc>
      </w:tr>
      <w:tr w:rsidR="005642B2" w:rsidRPr="00B906FF" w14:paraId="0C0BEEA8" w14:textId="77777777" w:rsidTr="008E4083">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14:paraId="72F7CC51"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w:t>
            </w:r>
          </w:p>
        </w:tc>
        <w:tc>
          <w:tcPr>
            <w:tcW w:w="974" w:type="pct"/>
            <w:tcBorders>
              <w:top w:val="nil"/>
              <w:left w:val="nil"/>
              <w:bottom w:val="single" w:sz="4" w:space="0" w:color="auto"/>
              <w:right w:val="single" w:sz="4" w:space="0" w:color="auto"/>
            </w:tcBorders>
            <w:shd w:val="clear" w:color="000000" w:fill="FFFFFF"/>
            <w:vAlign w:val="center"/>
            <w:hideMark/>
          </w:tcPr>
          <w:p w14:paraId="27663EE1"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№38-21</w:t>
            </w:r>
          </w:p>
        </w:tc>
        <w:tc>
          <w:tcPr>
            <w:tcW w:w="1460" w:type="pct"/>
            <w:tcBorders>
              <w:top w:val="nil"/>
              <w:left w:val="nil"/>
              <w:bottom w:val="single" w:sz="4" w:space="0" w:color="auto"/>
              <w:right w:val="single" w:sz="4" w:space="0" w:color="auto"/>
            </w:tcBorders>
            <w:shd w:val="clear" w:color="000000" w:fill="FFFFFF"/>
            <w:vAlign w:val="center"/>
            <w:hideMark/>
          </w:tcPr>
          <w:p w14:paraId="18871688"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5,39</w:t>
            </w:r>
          </w:p>
        </w:tc>
        <w:tc>
          <w:tcPr>
            <w:tcW w:w="906" w:type="pct"/>
            <w:tcBorders>
              <w:top w:val="nil"/>
              <w:left w:val="nil"/>
              <w:bottom w:val="single" w:sz="4" w:space="0" w:color="auto"/>
              <w:right w:val="single" w:sz="4" w:space="0" w:color="auto"/>
            </w:tcBorders>
            <w:shd w:val="clear" w:color="000000" w:fill="FFFFFF"/>
            <w:vAlign w:val="center"/>
          </w:tcPr>
          <w:p w14:paraId="11781C40" w14:textId="22C5F67E"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3134,90</w:t>
            </w:r>
          </w:p>
        </w:tc>
        <w:tc>
          <w:tcPr>
            <w:tcW w:w="1329" w:type="pct"/>
            <w:tcBorders>
              <w:top w:val="nil"/>
              <w:left w:val="nil"/>
              <w:bottom w:val="single" w:sz="4" w:space="0" w:color="auto"/>
              <w:right w:val="single" w:sz="4" w:space="0" w:color="auto"/>
            </w:tcBorders>
            <w:shd w:val="clear" w:color="000000" w:fill="FFFFFF"/>
            <w:vAlign w:val="bottom"/>
            <w:hideMark/>
          </w:tcPr>
          <w:p w14:paraId="47E0899C" w14:textId="1675FEF6" w:rsidR="005642B2" w:rsidRPr="005642B2" w:rsidRDefault="005642B2" w:rsidP="005642B2">
            <w:pPr>
              <w:spacing w:after="0" w:line="240" w:lineRule="auto"/>
              <w:jc w:val="center"/>
              <w:rPr>
                <w:rFonts w:ascii="Times New Roman" w:hAnsi="Times New Roman" w:cs="Times New Roman"/>
                <w:sz w:val="20"/>
                <w:szCs w:val="20"/>
              </w:rPr>
            </w:pPr>
            <w:r w:rsidRPr="005642B2">
              <w:rPr>
                <w:rFonts w:ascii="Times New Roman" w:hAnsi="Times New Roman" w:cs="Times New Roman"/>
                <w:sz w:val="20"/>
                <w:szCs w:val="20"/>
              </w:rPr>
              <w:t>581,61</w:t>
            </w:r>
          </w:p>
        </w:tc>
      </w:tr>
      <w:tr w:rsidR="005642B2" w:rsidRPr="00B906FF" w14:paraId="7CB1F353" w14:textId="77777777" w:rsidTr="008E4083">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14:paraId="40CF535C"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21</w:t>
            </w:r>
          </w:p>
        </w:tc>
        <w:tc>
          <w:tcPr>
            <w:tcW w:w="974" w:type="pct"/>
            <w:tcBorders>
              <w:top w:val="nil"/>
              <w:left w:val="nil"/>
              <w:bottom w:val="single" w:sz="4" w:space="0" w:color="auto"/>
              <w:right w:val="single" w:sz="4" w:space="0" w:color="auto"/>
            </w:tcBorders>
            <w:shd w:val="clear" w:color="000000" w:fill="FFFFFF"/>
            <w:vAlign w:val="center"/>
            <w:hideMark/>
          </w:tcPr>
          <w:p w14:paraId="6CBDD054"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№38-22</w:t>
            </w:r>
          </w:p>
        </w:tc>
        <w:tc>
          <w:tcPr>
            <w:tcW w:w="1460" w:type="pct"/>
            <w:tcBorders>
              <w:top w:val="nil"/>
              <w:left w:val="nil"/>
              <w:bottom w:val="single" w:sz="4" w:space="0" w:color="auto"/>
              <w:right w:val="single" w:sz="4" w:space="0" w:color="auto"/>
            </w:tcBorders>
            <w:shd w:val="clear" w:color="000000" w:fill="FFFFFF"/>
            <w:vAlign w:val="center"/>
            <w:hideMark/>
          </w:tcPr>
          <w:p w14:paraId="48EE1389"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5,00</w:t>
            </w:r>
          </w:p>
        </w:tc>
        <w:tc>
          <w:tcPr>
            <w:tcW w:w="906" w:type="pct"/>
            <w:tcBorders>
              <w:top w:val="nil"/>
              <w:left w:val="nil"/>
              <w:bottom w:val="single" w:sz="4" w:space="0" w:color="auto"/>
              <w:right w:val="single" w:sz="4" w:space="0" w:color="auto"/>
            </w:tcBorders>
            <w:shd w:val="clear" w:color="000000" w:fill="FFFFFF"/>
            <w:vAlign w:val="center"/>
          </w:tcPr>
          <w:p w14:paraId="707053B2" w14:textId="1F8DF48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4104,4</w:t>
            </w:r>
          </w:p>
        </w:tc>
        <w:tc>
          <w:tcPr>
            <w:tcW w:w="1329" w:type="pct"/>
            <w:tcBorders>
              <w:top w:val="nil"/>
              <w:left w:val="nil"/>
              <w:bottom w:val="single" w:sz="4" w:space="0" w:color="auto"/>
              <w:right w:val="single" w:sz="4" w:space="0" w:color="auto"/>
            </w:tcBorders>
            <w:shd w:val="clear" w:color="000000" w:fill="FFFFFF"/>
            <w:vAlign w:val="bottom"/>
            <w:hideMark/>
          </w:tcPr>
          <w:p w14:paraId="2047C735" w14:textId="1AAFF783" w:rsidR="005642B2" w:rsidRPr="005642B2" w:rsidRDefault="005642B2" w:rsidP="005642B2">
            <w:pPr>
              <w:spacing w:after="0" w:line="240" w:lineRule="auto"/>
              <w:jc w:val="center"/>
              <w:rPr>
                <w:rFonts w:ascii="Times New Roman" w:hAnsi="Times New Roman" w:cs="Times New Roman"/>
                <w:sz w:val="20"/>
                <w:szCs w:val="20"/>
              </w:rPr>
            </w:pPr>
            <w:r w:rsidRPr="005642B2">
              <w:rPr>
                <w:rFonts w:ascii="Times New Roman" w:hAnsi="Times New Roman" w:cs="Times New Roman"/>
                <w:sz w:val="20"/>
                <w:szCs w:val="20"/>
              </w:rPr>
              <w:t>820,88</w:t>
            </w:r>
          </w:p>
        </w:tc>
      </w:tr>
      <w:tr w:rsidR="005642B2" w:rsidRPr="00B906FF" w14:paraId="1D4817A9" w14:textId="77777777" w:rsidTr="008E4083">
        <w:trPr>
          <w:trHeight w:val="20"/>
        </w:trPr>
        <w:tc>
          <w:tcPr>
            <w:tcW w:w="331" w:type="pct"/>
            <w:tcBorders>
              <w:top w:val="nil"/>
              <w:left w:val="single" w:sz="4" w:space="0" w:color="auto"/>
              <w:bottom w:val="single" w:sz="4" w:space="0" w:color="auto"/>
              <w:right w:val="single" w:sz="4" w:space="0" w:color="auto"/>
            </w:tcBorders>
            <w:shd w:val="clear" w:color="000000" w:fill="FFFFFF"/>
            <w:vAlign w:val="center"/>
            <w:hideMark/>
          </w:tcPr>
          <w:p w14:paraId="51D0A466"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22</w:t>
            </w:r>
          </w:p>
        </w:tc>
        <w:tc>
          <w:tcPr>
            <w:tcW w:w="974" w:type="pct"/>
            <w:tcBorders>
              <w:top w:val="nil"/>
              <w:left w:val="nil"/>
              <w:bottom w:val="single" w:sz="4" w:space="0" w:color="auto"/>
              <w:right w:val="single" w:sz="4" w:space="0" w:color="auto"/>
            </w:tcBorders>
            <w:shd w:val="clear" w:color="000000" w:fill="FFFFFF"/>
            <w:vAlign w:val="center"/>
            <w:hideMark/>
          </w:tcPr>
          <w:p w14:paraId="4C3FB099" w14:textId="77777777"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№38-23</w:t>
            </w:r>
          </w:p>
        </w:tc>
        <w:tc>
          <w:tcPr>
            <w:tcW w:w="1460" w:type="pct"/>
            <w:tcBorders>
              <w:top w:val="nil"/>
              <w:left w:val="nil"/>
              <w:bottom w:val="single" w:sz="4" w:space="0" w:color="auto"/>
              <w:right w:val="single" w:sz="4" w:space="0" w:color="auto"/>
            </w:tcBorders>
            <w:shd w:val="clear" w:color="000000" w:fill="FFFFFF"/>
            <w:vAlign w:val="center"/>
            <w:hideMark/>
          </w:tcPr>
          <w:p w14:paraId="4266CBBA" w14:textId="77777777" w:rsidR="005642B2" w:rsidRPr="00B906FF" w:rsidRDefault="005642B2" w:rsidP="005642B2">
            <w:pPr>
              <w:spacing w:after="0" w:line="240" w:lineRule="auto"/>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color w:val="000000"/>
                <w:sz w:val="18"/>
                <w:szCs w:val="18"/>
                <w:lang w:eastAsia="ru-RU"/>
              </w:rPr>
              <w:t>1,61</w:t>
            </w:r>
          </w:p>
        </w:tc>
        <w:tc>
          <w:tcPr>
            <w:tcW w:w="906" w:type="pct"/>
            <w:tcBorders>
              <w:top w:val="nil"/>
              <w:left w:val="nil"/>
              <w:bottom w:val="single" w:sz="4" w:space="0" w:color="auto"/>
              <w:right w:val="single" w:sz="4" w:space="0" w:color="auto"/>
            </w:tcBorders>
            <w:shd w:val="clear" w:color="000000" w:fill="FFFFFF"/>
            <w:vAlign w:val="center"/>
          </w:tcPr>
          <w:p w14:paraId="7CA278DB" w14:textId="23EA993A" w:rsidR="005642B2" w:rsidRPr="00B906FF" w:rsidRDefault="005642B2" w:rsidP="005642B2">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360,6</w:t>
            </w:r>
          </w:p>
        </w:tc>
        <w:tc>
          <w:tcPr>
            <w:tcW w:w="1329" w:type="pct"/>
            <w:tcBorders>
              <w:top w:val="nil"/>
              <w:left w:val="nil"/>
              <w:bottom w:val="single" w:sz="4" w:space="0" w:color="auto"/>
              <w:right w:val="single" w:sz="4" w:space="0" w:color="auto"/>
            </w:tcBorders>
            <w:shd w:val="clear" w:color="000000" w:fill="FFFFFF"/>
            <w:vAlign w:val="bottom"/>
            <w:hideMark/>
          </w:tcPr>
          <w:p w14:paraId="0003650B" w14:textId="6A07014D" w:rsidR="005642B2" w:rsidRPr="005642B2" w:rsidRDefault="005642B2" w:rsidP="005642B2">
            <w:pPr>
              <w:spacing w:after="0" w:line="240" w:lineRule="auto"/>
              <w:jc w:val="center"/>
              <w:rPr>
                <w:rFonts w:ascii="Times New Roman" w:hAnsi="Times New Roman" w:cs="Times New Roman"/>
                <w:sz w:val="20"/>
                <w:szCs w:val="20"/>
              </w:rPr>
            </w:pPr>
            <w:r w:rsidRPr="005642B2">
              <w:rPr>
                <w:rFonts w:ascii="Times New Roman" w:hAnsi="Times New Roman" w:cs="Times New Roman"/>
                <w:sz w:val="20"/>
                <w:szCs w:val="20"/>
              </w:rPr>
              <w:t>223,98</w:t>
            </w:r>
          </w:p>
        </w:tc>
      </w:tr>
      <w:bookmarkEnd w:id="179"/>
    </w:tbl>
    <w:p w14:paraId="71C07EDE" w14:textId="77777777" w:rsidR="009A5B6E" w:rsidRPr="00B906FF" w:rsidRDefault="009A5B6E" w:rsidP="009A5B6E">
      <w:pPr>
        <w:pStyle w:val="2fd"/>
        <w:spacing w:after="0" w:line="240" w:lineRule="auto"/>
        <w:ind w:right="-284"/>
        <w:rPr>
          <w:rFonts w:ascii="Times New Roman" w:hAnsi="Times New Roman" w:cs="Times New Roman"/>
        </w:rPr>
      </w:pPr>
    </w:p>
    <w:p w14:paraId="00CFF577" w14:textId="77777777" w:rsidR="000F03BC" w:rsidRPr="00B906FF" w:rsidRDefault="000F03BC" w:rsidP="009A5B6E">
      <w:pPr>
        <w:pStyle w:val="2fd"/>
        <w:spacing w:after="0" w:line="276" w:lineRule="auto"/>
        <w:ind w:right="-284"/>
        <w:rPr>
          <w:rFonts w:ascii="Times New Roman" w:hAnsi="Times New Roman" w:cs="Times New Roman"/>
        </w:rPr>
      </w:pPr>
      <w:bookmarkStart w:id="180" w:name="_Toc197503794"/>
      <w:r w:rsidRPr="00B906FF">
        <w:rPr>
          <w:rFonts w:ascii="Times New Roman" w:hAnsi="Times New Roman" w:cs="Times New Roman"/>
        </w:rPr>
        <w:t>2.</w:t>
      </w:r>
      <w:r w:rsidR="007975A7" w:rsidRPr="00B906FF">
        <w:rPr>
          <w:rFonts w:ascii="Times New Roman" w:hAnsi="Times New Roman" w:cs="Times New Roman"/>
        </w:rPr>
        <w:t>10</w:t>
      </w:r>
      <w:bookmarkStart w:id="181" w:name="_Toc4414567"/>
      <w:bookmarkStart w:id="182" w:name="_Toc4493571"/>
      <w:r w:rsidR="009A5B6E" w:rsidRPr="00B906FF">
        <w:rPr>
          <w:rFonts w:ascii="Times New Roman" w:hAnsi="Times New Roman" w:cs="Times New Roman"/>
        </w:rPr>
        <w:t xml:space="preserve"> </w:t>
      </w:r>
      <w:r w:rsidRPr="00B906FF">
        <w:rPr>
          <w:rFonts w:ascii="Times New Roman" w:hAnsi="Times New Roman" w:cs="Times New Roman"/>
        </w:rPr>
        <w:t>Способы учета тепла, отпущенного в тепловые сети</w:t>
      </w:r>
      <w:bookmarkEnd w:id="180"/>
      <w:bookmarkEnd w:id="181"/>
      <w:bookmarkEnd w:id="182"/>
    </w:p>
    <w:p w14:paraId="450873D4"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Котельная №38-01</w:t>
      </w:r>
    </w:p>
    <w:p w14:paraId="70505C30"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Учет количества тепла котельной ведется, установлены электромагнитные расходомеры («Взлет»-80, «Взлет»-150) и ультразвуковой счетчик тепла (ВКТ-7), что позволяет получить фактическую картину выработки и передачи тепловой энергии потребителям.</w:t>
      </w:r>
    </w:p>
    <w:p w14:paraId="55ED9060"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Котельная №38-02</w:t>
      </w:r>
    </w:p>
    <w:p w14:paraId="15C8A54B"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котельной установлен расходомер («Взлет ТСР-М»-80) на подающем трубопроводе. Другие приборы учета отсутствуют.</w:t>
      </w:r>
    </w:p>
    <w:p w14:paraId="4D79EFBC"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Котельная №38-03</w:t>
      </w:r>
    </w:p>
    <w:p w14:paraId="59EECFB2"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котельной установлен расходомер («Взлет ТСР-М»-150) на подающем трубопроводе. Другие приборы учета отсутствуют.</w:t>
      </w:r>
    </w:p>
    <w:p w14:paraId="39A2B5AF"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Котельная №38-04</w:t>
      </w:r>
    </w:p>
    <w:p w14:paraId="3220C222"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котельной установлен расходомер («Взлет ТСР-М»-150) на подающем трубопроводе. Другие приборы учета отсутствуют.</w:t>
      </w:r>
    </w:p>
    <w:p w14:paraId="2DC457BD"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Котельная №38-05</w:t>
      </w:r>
    </w:p>
    <w:p w14:paraId="6066A8C7"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котельной установлен расходомер («Взлет ТСР-М»-100) на подающем трубопроводе. Другие приборы учета отсутствуют.</w:t>
      </w:r>
    </w:p>
    <w:p w14:paraId="5D65C032"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Котельная №38-07</w:t>
      </w:r>
    </w:p>
    <w:p w14:paraId="238B1934"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lastRenderedPageBreak/>
        <w:t>В котельной установлен расходомер («Взлет ТСР-М»-150) на подающем трубопроводе. Другие приборы учета отсутствуют.</w:t>
      </w:r>
    </w:p>
    <w:p w14:paraId="2A52ADF8"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Котельная №38-08</w:t>
      </w:r>
    </w:p>
    <w:p w14:paraId="40E8C0E9"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котельной приборы учета отсутствуют.</w:t>
      </w:r>
    </w:p>
    <w:p w14:paraId="3C3D7EDD"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Котельная №38-09</w:t>
      </w:r>
    </w:p>
    <w:p w14:paraId="1E38C46C"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котельной установлен расходомер («Взлет ТСР-М»-150) на подающем трубопроводе. Другие приборы учета отсутствуют.</w:t>
      </w:r>
    </w:p>
    <w:p w14:paraId="02D41870"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Котельная №38-10</w:t>
      </w:r>
    </w:p>
    <w:p w14:paraId="1DBA32D1"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котельной установлен расходомер («Взлет ТСР-М»-150) на подающем трубопроводе. Другие приборы учета отсутствуют.</w:t>
      </w:r>
    </w:p>
    <w:p w14:paraId="0B3C4343"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Котельная №38-11</w:t>
      </w:r>
    </w:p>
    <w:p w14:paraId="21ED28D3"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котельной установлен расходомер («Взлет ТСР-М»-150) на подающем трубопроводе. Другие приборы учета отсутствуют.</w:t>
      </w:r>
    </w:p>
    <w:p w14:paraId="2243E512"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Котельная №38-12</w:t>
      </w:r>
    </w:p>
    <w:p w14:paraId="21B7A2C8"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котельной приборы учета отсутствуют.</w:t>
      </w:r>
    </w:p>
    <w:p w14:paraId="1CEC91D3"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Котельная №38-13</w:t>
      </w:r>
    </w:p>
    <w:p w14:paraId="3AA303D9"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котельной установлен расходомер («Взлет ТСР-М»-150) на подающем трубопроводе. Другие приборы учета отсутствуют.</w:t>
      </w:r>
    </w:p>
    <w:p w14:paraId="1AD77E84"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Котельная №38-14</w:t>
      </w:r>
    </w:p>
    <w:p w14:paraId="581D49E5"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котельной установлен расходомер («Взлет ТСР-М»-100) на подающем трубопроводе. Другие приборы учета отсутствуют.</w:t>
      </w:r>
    </w:p>
    <w:p w14:paraId="76A8BC04"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Котельная №38-15</w:t>
      </w:r>
    </w:p>
    <w:p w14:paraId="4241DFE3"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котельной приборы учета отсутствуют.</w:t>
      </w:r>
    </w:p>
    <w:p w14:paraId="7436D9CF"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Котельная №38-16А</w:t>
      </w:r>
    </w:p>
    <w:p w14:paraId="774ECBF0"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Учет количества тепла котельной ведется, установлен ультразвуковой счетчик тепла (ВКТ-7), что позволяет получить фактическую картину выработки и передачи тепловой энергии потребителям.</w:t>
      </w:r>
    </w:p>
    <w:p w14:paraId="24F2AC34"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Котельная №38-17</w:t>
      </w:r>
    </w:p>
    <w:p w14:paraId="0CC4FDAB"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котельной приборы учета отсутствуют.</w:t>
      </w:r>
    </w:p>
    <w:p w14:paraId="7C443420"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Котельная №38-18</w:t>
      </w:r>
    </w:p>
    <w:p w14:paraId="5F90B9DE"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котельной установлен расходомер («Взлет ТСР-М»-100) на подающем трубопроводе. Другие приборы учета отсутствуют.</w:t>
      </w:r>
    </w:p>
    <w:p w14:paraId="4E37586F"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Котельная №38-19</w:t>
      </w:r>
    </w:p>
    <w:p w14:paraId="3C486B8C"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котельной установлен расходомер («Взлет ТСР-М»-150) на подающем трубопроводе. Другие приборы учета отсутствуют.</w:t>
      </w:r>
    </w:p>
    <w:p w14:paraId="4152AFCD"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Котельная №38-20</w:t>
      </w:r>
    </w:p>
    <w:p w14:paraId="1C2F326D"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котельной установлен расходомер («Взлет ТСР-М»-150) на подающем трубопроводе. Другие приборы учета отсутствуют.</w:t>
      </w:r>
    </w:p>
    <w:p w14:paraId="59AE491A"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lastRenderedPageBreak/>
        <w:t>Котельная №38-21</w:t>
      </w:r>
    </w:p>
    <w:p w14:paraId="0E374B8E"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котельной установлен расходомер («Взлет ТСР-М»-150) на подающем трубопроводе. Другие приборы учета отсутствуют.</w:t>
      </w:r>
    </w:p>
    <w:p w14:paraId="7A5A49A5"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Котельная №38-22</w:t>
      </w:r>
    </w:p>
    <w:p w14:paraId="74C82E95"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котельной установлен расходомер («Взлет ТСР-М»-150) на подающем трубопроводе. Другие приборы учета отсутствуют.</w:t>
      </w:r>
    </w:p>
    <w:p w14:paraId="3EAFFCD8"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Котельная №38-23</w:t>
      </w:r>
    </w:p>
    <w:p w14:paraId="0083C7E9" w14:textId="77777777" w:rsidR="00FA03BF"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котельной приборы учета отсутствуют</w:t>
      </w:r>
      <w:r w:rsidR="000F03BC" w:rsidRPr="00B906FF">
        <w:rPr>
          <w:rFonts w:ascii="Times New Roman" w:hAnsi="Times New Roman"/>
          <w:sz w:val="28"/>
          <w:szCs w:val="28"/>
        </w:rPr>
        <w:t>.</w:t>
      </w:r>
    </w:p>
    <w:p w14:paraId="5A98D62A" w14:textId="77777777" w:rsidR="000F03BC" w:rsidRPr="00B906FF" w:rsidRDefault="000F03BC" w:rsidP="00052A91">
      <w:pPr>
        <w:pStyle w:val="2fd"/>
        <w:spacing w:line="276" w:lineRule="auto"/>
        <w:ind w:right="-284"/>
        <w:rPr>
          <w:rFonts w:ascii="Times New Roman" w:hAnsi="Times New Roman" w:cs="Times New Roman"/>
        </w:rPr>
      </w:pPr>
      <w:bookmarkStart w:id="183" w:name="_Toc4414568"/>
      <w:bookmarkStart w:id="184" w:name="_Toc4493572"/>
      <w:bookmarkStart w:id="185" w:name="_Toc197503795"/>
      <w:r w:rsidRPr="00B906FF">
        <w:rPr>
          <w:rFonts w:ascii="Times New Roman" w:hAnsi="Times New Roman" w:cs="Times New Roman"/>
        </w:rPr>
        <w:t>2.1</w:t>
      </w:r>
      <w:r w:rsidR="007975A7" w:rsidRPr="00B906FF">
        <w:rPr>
          <w:rFonts w:ascii="Times New Roman" w:hAnsi="Times New Roman" w:cs="Times New Roman"/>
        </w:rPr>
        <w:t>1</w:t>
      </w:r>
      <w:r w:rsidRPr="00B906FF">
        <w:rPr>
          <w:rFonts w:ascii="Times New Roman" w:hAnsi="Times New Roman" w:cs="Times New Roman"/>
        </w:rPr>
        <w:t xml:space="preserve"> Статистика отказов и восстановлений оборудования источников тепловой энергии</w:t>
      </w:r>
      <w:bookmarkEnd w:id="183"/>
      <w:bookmarkEnd w:id="184"/>
      <w:bookmarkEnd w:id="185"/>
    </w:p>
    <w:p w14:paraId="345CDCA8" w14:textId="77777777" w:rsidR="00575EBD" w:rsidRPr="00B906FF" w:rsidRDefault="00575EBD"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Отказов и аварий на основном оборудовании источника не происходило. Проводились только плановые и текущие ремонты.</w:t>
      </w:r>
    </w:p>
    <w:p w14:paraId="6989DE56" w14:textId="77777777" w:rsidR="000F03BC" w:rsidRPr="00B906FF" w:rsidRDefault="007975A7" w:rsidP="00052A91">
      <w:pPr>
        <w:pStyle w:val="2fd"/>
        <w:spacing w:line="276" w:lineRule="auto"/>
        <w:ind w:right="-284"/>
        <w:rPr>
          <w:rFonts w:ascii="Times New Roman" w:hAnsi="Times New Roman" w:cs="Times New Roman"/>
        </w:rPr>
      </w:pPr>
      <w:bookmarkStart w:id="186" w:name="_Toc197503796"/>
      <w:r w:rsidRPr="00B906FF">
        <w:rPr>
          <w:rFonts w:ascii="Times New Roman" w:hAnsi="Times New Roman" w:cs="Times New Roman"/>
        </w:rPr>
        <w:t>2.</w:t>
      </w:r>
      <w:r w:rsidR="000F03BC" w:rsidRPr="00B906FF">
        <w:rPr>
          <w:rFonts w:ascii="Times New Roman" w:hAnsi="Times New Roman" w:cs="Times New Roman"/>
        </w:rPr>
        <w:t>1</w:t>
      </w:r>
      <w:r w:rsidR="00BD3823" w:rsidRPr="00B906FF">
        <w:rPr>
          <w:rFonts w:ascii="Times New Roman" w:hAnsi="Times New Roman" w:cs="Times New Roman"/>
        </w:rPr>
        <w:t>2</w:t>
      </w:r>
      <w:bookmarkStart w:id="187" w:name="_Toc4414571"/>
      <w:bookmarkStart w:id="188" w:name="_Toc4493575"/>
      <w:r w:rsidR="000F1F19" w:rsidRPr="00B906FF">
        <w:rPr>
          <w:rFonts w:ascii="Times New Roman" w:hAnsi="Times New Roman" w:cs="Times New Roman"/>
        </w:rPr>
        <w:t xml:space="preserve"> </w:t>
      </w:r>
      <w:r w:rsidR="000F03BC" w:rsidRPr="00B906FF">
        <w:rPr>
          <w:rFonts w:ascii="Times New Roman" w:hAnsi="Times New Roman" w:cs="Times New Roman"/>
        </w:rPr>
        <w:t>Предписания надзорных органов по запрещению дальнейшей эксплуатации источников тепловой энергии</w:t>
      </w:r>
      <w:bookmarkEnd w:id="186"/>
      <w:bookmarkEnd w:id="187"/>
      <w:bookmarkEnd w:id="188"/>
    </w:p>
    <w:p w14:paraId="69238A1E" w14:textId="77777777" w:rsidR="00727FAC" w:rsidRPr="00B906FF" w:rsidRDefault="00575EBD"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Предписания надзорных органов по запрещению дальнейшей эксплуатации источника теплоснабжения и результаты их исполнения отсутствуют</w:t>
      </w:r>
      <w:r w:rsidR="00727FAC" w:rsidRPr="00B906FF">
        <w:rPr>
          <w:rFonts w:ascii="Times New Roman" w:hAnsi="Times New Roman"/>
          <w:sz w:val="28"/>
          <w:szCs w:val="28"/>
          <w:shd w:val="clear" w:color="auto" w:fill="FFFFFF"/>
        </w:rPr>
        <w:t>.</w:t>
      </w:r>
    </w:p>
    <w:p w14:paraId="13768AED" w14:textId="77777777" w:rsidR="000F03BC" w:rsidRPr="00B906FF" w:rsidRDefault="00EA385A" w:rsidP="00DC677F">
      <w:pPr>
        <w:pStyle w:val="2fd"/>
        <w:spacing w:after="0" w:line="276" w:lineRule="auto"/>
        <w:ind w:right="-284"/>
        <w:rPr>
          <w:rFonts w:ascii="Times New Roman" w:hAnsi="Times New Roman" w:cs="Times New Roman"/>
        </w:rPr>
      </w:pPr>
      <w:bookmarkStart w:id="189" w:name="_Toc197503797"/>
      <w:r w:rsidRPr="00B906FF">
        <w:rPr>
          <w:rFonts w:ascii="Times New Roman" w:hAnsi="Times New Roman" w:cs="Times New Roman"/>
        </w:rPr>
        <w:t>2.</w:t>
      </w:r>
      <w:r w:rsidR="000F03BC" w:rsidRPr="00B906FF">
        <w:rPr>
          <w:rFonts w:ascii="Times New Roman" w:hAnsi="Times New Roman" w:cs="Times New Roman"/>
        </w:rPr>
        <w:t>1</w:t>
      </w:r>
      <w:r w:rsidR="007975A7" w:rsidRPr="00B906FF">
        <w:rPr>
          <w:rFonts w:ascii="Times New Roman" w:hAnsi="Times New Roman" w:cs="Times New Roman"/>
        </w:rPr>
        <w:t>3Перечень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189"/>
    </w:p>
    <w:p w14:paraId="45BC5A66" w14:textId="77777777" w:rsidR="00575EBD" w:rsidRPr="00B906FF" w:rsidRDefault="00575EBD" w:rsidP="00052A91">
      <w:pPr>
        <w:pStyle w:val="affff1"/>
        <w:spacing w:line="276" w:lineRule="auto"/>
        <w:ind w:right="-284"/>
        <w:rPr>
          <w:rFonts w:ascii="Times New Roman" w:hAnsi="Times New Roman"/>
          <w:sz w:val="28"/>
          <w:szCs w:val="28"/>
          <w:shd w:val="clear" w:color="auto" w:fill="FFFFFF"/>
        </w:rPr>
      </w:pPr>
      <w:bookmarkStart w:id="190" w:name="_Ref529978152"/>
      <w:r w:rsidRPr="00B906FF">
        <w:rPr>
          <w:rFonts w:ascii="Times New Roman" w:hAnsi="Times New Roman"/>
          <w:sz w:val="28"/>
          <w:szCs w:val="28"/>
          <w:shd w:val="clear" w:color="auto" w:fill="FFFFFF"/>
        </w:rPr>
        <w:t>Источники тепловой энергии и турбоагрегаты, функционирующие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на территории МО отсутствуют.</w:t>
      </w:r>
    </w:p>
    <w:p w14:paraId="65E4CCA6" w14:textId="20773A12" w:rsidR="000F03BC" w:rsidRPr="00B906FF" w:rsidRDefault="00575EBD"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Перечень энергоисточников и турбоагрегатов электростанций на территории России, мощность которых поставляется в вынужденном режиме, отражен в Распоряжении Правительства Российской Федерации от 14.11.2019 №2689-р «Об отнесении к генерирующим объектам, мощность которых поставляется в вынужденном режиме»</w:t>
      </w:r>
      <w:r w:rsidR="000F03BC" w:rsidRPr="00B906FF">
        <w:rPr>
          <w:rFonts w:ascii="Times New Roman" w:hAnsi="Times New Roman"/>
          <w:sz w:val="28"/>
          <w:szCs w:val="28"/>
          <w:shd w:val="clear" w:color="auto" w:fill="FFFFFF"/>
        </w:rPr>
        <w:t>.</w:t>
      </w:r>
    </w:p>
    <w:p w14:paraId="158BF518" w14:textId="77777777" w:rsidR="000F03BC" w:rsidRPr="00B906FF" w:rsidRDefault="007975A7" w:rsidP="00DC677F">
      <w:pPr>
        <w:pStyle w:val="2fd"/>
        <w:spacing w:after="0" w:line="276" w:lineRule="auto"/>
        <w:ind w:right="-284"/>
        <w:rPr>
          <w:rFonts w:ascii="Times New Roman" w:hAnsi="Times New Roman" w:cs="Times New Roman"/>
        </w:rPr>
      </w:pPr>
      <w:bookmarkStart w:id="191" w:name="_Toc4414578"/>
      <w:bookmarkStart w:id="192" w:name="_Toc4493582"/>
      <w:bookmarkStart w:id="193" w:name="_Toc197503798"/>
      <w:bookmarkEnd w:id="190"/>
      <w:r w:rsidRPr="00B906FF">
        <w:rPr>
          <w:rFonts w:ascii="Times New Roman" w:hAnsi="Times New Roman" w:cs="Times New Roman"/>
        </w:rPr>
        <w:lastRenderedPageBreak/>
        <w:t>2</w:t>
      </w:r>
      <w:r w:rsidR="000F03BC" w:rsidRPr="00B906FF">
        <w:rPr>
          <w:rFonts w:ascii="Times New Roman" w:hAnsi="Times New Roman" w:cs="Times New Roman"/>
        </w:rPr>
        <w:t>.1</w:t>
      </w:r>
      <w:r w:rsidRPr="00B906FF">
        <w:rPr>
          <w:rFonts w:ascii="Times New Roman" w:hAnsi="Times New Roman" w:cs="Times New Roman"/>
        </w:rPr>
        <w:t>4</w:t>
      </w:r>
      <w:bookmarkEnd w:id="191"/>
      <w:bookmarkEnd w:id="192"/>
      <w:r w:rsidR="00DC677F" w:rsidRPr="00B906FF">
        <w:rPr>
          <w:rFonts w:ascii="Times New Roman" w:hAnsi="Times New Roman" w:cs="Times New Roman"/>
        </w:rPr>
        <w:t xml:space="preserve"> </w:t>
      </w:r>
      <w:r w:rsidRPr="00B906FF">
        <w:rPr>
          <w:rFonts w:ascii="Times New Roman" w:hAnsi="Times New Roman" w:cs="Times New Roman"/>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193"/>
    </w:p>
    <w:p w14:paraId="354645B4" w14:textId="765F1DD5" w:rsidR="000F03BC" w:rsidRPr="00B906FF" w:rsidRDefault="000F03BC"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 xml:space="preserve">Актуализирована информация по технико-экономическим показателям работы котельных, добавлены сведения за период, предшествующий актуализации Схемы теплоснабжения </w:t>
      </w:r>
      <w:r w:rsidR="00575EBD" w:rsidRPr="00B906FF">
        <w:rPr>
          <w:rFonts w:ascii="Times New Roman" w:hAnsi="Times New Roman"/>
          <w:sz w:val="28"/>
          <w:szCs w:val="28"/>
          <w:shd w:val="clear" w:color="auto" w:fill="FFFFFF"/>
        </w:rPr>
        <w:t>Шпаковского МО СК</w:t>
      </w:r>
      <w:r w:rsidR="00EA385A" w:rsidRPr="00B906FF">
        <w:rPr>
          <w:rFonts w:ascii="Times New Roman" w:hAnsi="Times New Roman"/>
          <w:sz w:val="28"/>
          <w:szCs w:val="28"/>
          <w:shd w:val="clear" w:color="auto" w:fill="FFFFFF"/>
        </w:rPr>
        <w:t xml:space="preserve"> (за 202</w:t>
      </w:r>
      <w:r w:rsidR="00D43B37" w:rsidRPr="00B906FF">
        <w:rPr>
          <w:rFonts w:ascii="Times New Roman" w:hAnsi="Times New Roman"/>
          <w:sz w:val="28"/>
          <w:szCs w:val="28"/>
          <w:shd w:val="clear" w:color="auto" w:fill="FFFFFF"/>
        </w:rPr>
        <w:t>4</w:t>
      </w:r>
      <w:r w:rsidR="00EA385A" w:rsidRPr="00B906FF">
        <w:rPr>
          <w:rFonts w:ascii="Times New Roman" w:hAnsi="Times New Roman"/>
          <w:sz w:val="28"/>
          <w:szCs w:val="28"/>
          <w:shd w:val="clear" w:color="auto" w:fill="FFFFFF"/>
        </w:rPr>
        <w:t xml:space="preserve"> год)</w:t>
      </w:r>
      <w:r w:rsidRPr="00B906FF">
        <w:rPr>
          <w:rFonts w:ascii="Times New Roman" w:hAnsi="Times New Roman"/>
          <w:sz w:val="28"/>
          <w:szCs w:val="28"/>
          <w:shd w:val="clear" w:color="auto" w:fill="FFFFFF"/>
        </w:rPr>
        <w:t>.</w:t>
      </w:r>
    </w:p>
    <w:p w14:paraId="3A0875C8" w14:textId="2C28A02A" w:rsidR="00222B93" w:rsidRPr="00B906FF" w:rsidRDefault="00222B9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 xml:space="preserve">На котельной №38-13 демонтирован котел JET TRIO, тем самым </w:t>
      </w:r>
      <w:proofErr w:type="spellStart"/>
      <w:r w:rsidRPr="00B906FF">
        <w:rPr>
          <w:rFonts w:ascii="Times New Roman" w:hAnsi="Times New Roman"/>
          <w:sz w:val="28"/>
          <w:szCs w:val="28"/>
          <w:shd w:val="clear" w:color="auto" w:fill="FFFFFF"/>
        </w:rPr>
        <w:t>установленая</w:t>
      </w:r>
      <w:proofErr w:type="spellEnd"/>
      <w:r w:rsidRPr="00B906FF">
        <w:rPr>
          <w:rFonts w:ascii="Times New Roman" w:hAnsi="Times New Roman"/>
          <w:sz w:val="28"/>
          <w:szCs w:val="28"/>
          <w:shd w:val="clear" w:color="auto" w:fill="FFFFFF"/>
        </w:rPr>
        <w:t xml:space="preserve"> мощность сократилась с 1,230 Гкал/ч до 0,924 Гкал/ч.</w:t>
      </w:r>
    </w:p>
    <w:p w14:paraId="63ECD5C4" w14:textId="77777777" w:rsidR="00967553" w:rsidRPr="00B906FF" w:rsidRDefault="00967553" w:rsidP="00052A91">
      <w:pPr>
        <w:pStyle w:val="affff1"/>
        <w:spacing w:after="0" w:line="276" w:lineRule="auto"/>
        <w:ind w:right="-284"/>
        <w:rPr>
          <w:rFonts w:ascii="Times New Roman" w:hAnsi="Times New Roman"/>
          <w:sz w:val="28"/>
          <w:szCs w:val="28"/>
          <w:lang w:eastAsia="ru-RU"/>
        </w:rPr>
      </w:pPr>
    </w:p>
    <w:p w14:paraId="0FD1B612" w14:textId="77777777" w:rsidR="00534EEF" w:rsidRPr="00B906FF" w:rsidRDefault="00534EEF" w:rsidP="00052A91">
      <w:pPr>
        <w:ind w:right="-284"/>
        <w:rPr>
          <w:rFonts w:ascii="Times New Roman" w:eastAsia="Times New Roman" w:hAnsi="Times New Roman" w:cs="Times New Roman"/>
          <w:b/>
          <w:bCs/>
          <w:sz w:val="28"/>
          <w:szCs w:val="28"/>
          <w:lang w:eastAsia="ru-RU"/>
        </w:rPr>
      </w:pPr>
      <w:bookmarkStart w:id="194" w:name="_Toc4414629"/>
      <w:bookmarkStart w:id="195" w:name="_Toc4493633"/>
      <w:r w:rsidRPr="00B906FF">
        <w:rPr>
          <w:rFonts w:ascii="Times New Roman" w:eastAsia="Times New Roman" w:hAnsi="Times New Roman" w:cs="Times New Roman"/>
          <w:sz w:val="28"/>
          <w:szCs w:val="28"/>
          <w:lang w:eastAsia="ru-RU"/>
        </w:rPr>
        <w:br w:type="page"/>
      </w:r>
    </w:p>
    <w:p w14:paraId="7B42794C" w14:textId="77777777" w:rsidR="00047EF4" w:rsidRPr="00B906FF" w:rsidRDefault="0015346C" w:rsidP="00052A91">
      <w:pPr>
        <w:pStyle w:val="1"/>
        <w:spacing w:line="276" w:lineRule="auto"/>
        <w:ind w:right="-284"/>
        <w:rPr>
          <w:rFonts w:ascii="Times New Roman" w:hAnsi="Times New Roman" w:cs="Times New Roman"/>
        </w:rPr>
      </w:pPr>
      <w:bookmarkStart w:id="196" w:name="_Toc197503799"/>
      <w:r w:rsidRPr="00B906FF">
        <w:rPr>
          <w:rFonts w:ascii="Times New Roman" w:hAnsi="Times New Roman" w:cs="Times New Roman"/>
        </w:rPr>
        <w:lastRenderedPageBreak/>
        <w:t>ЧАСТЬ 3. ТЕПЛОВЫЕ СЕТИ, СООРУЖЕНИЯ НА НИХ</w:t>
      </w:r>
      <w:bookmarkEnd w:id="194"/>
      <w:bookmarkEnd w:id="195"/>
      <w:bookmarkEnd w:id="196"/>
    </w:p>
    <w:p w14:paraId="4034519E" w14:textId="77777777" w:rsidR="00047EF4" w:rsidRPr="00B906FF" w:rsidRDefault="00B246EB" w:rsidP="00052A91">
      <w:pPr>
        <w:pStyle w:val="2fd"/>
        <w:spacing w:line="276" w:lineRule="auto"/>
        <w:ind w:right="-284"/>
        <w:rPr>
          <w:rFonts w:ascii="Times New Roman" w:hAnsi="Times New Roman" w:cs="Times New Roman"/>
        </w:rPr>
      </w:pPr>
      <w:bookmarkStart w:id="197" w:name="_Toc4414630"/>
      <w:bookmarkStart w:id="198" w:name="_Toc4493634"/>
      <w:bookmarkStart w:id="199" w:name="_Toc197503800"/>
      <w:r w:rsidRPr="00B906FF">
        <w:rPr>
          <w:rFonts w:ascii="Times New Roman" w:hAnsi="Times New Roman" w:cs="Times New Roman"/>
        </w:rPr>
        <w:t xml:space="preserve">3.1 Описание </w:t>
      </w:r>
      <w:bookmarkEnd w:id="197"/>
      <w:bookmarkEnd w:id="198"/>
      <w:r w:rsidR="00053A01" w:rsidRPr="00B906FF">
        <w:rPr>
          <w:rFonts w:ascii="Times New Roman" w:hAnsi="Times New Roman" w:cs="Times New Roman"/>
        </w:rPr>
        <w:t>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199"/>
    </w:p>
    <w:p w14:paraId="322C01BA" w14:textId="77777777" w:rsidR="00BA5C3D" w:rsidRPr="00B906FF" w:rsidRDefault="00CB77B1" w:rsidP="00052A91">
      <w:pPr>
        <w:pStyle w:val="affff1"/>
        <w:spacing w:after="0" w:line="276" w:lineRule="auto"/>
        <w:ind w:right="-284"/>
        <w:rPr>
          <w:rFonts w:ascii="Times New Roman" w:hAnsi="Times New Roman"/>
          <w:sz w:val="28"/>
          <w:szCs w:val="28"/>
        </w:rPr>
      </w:pPr>
      <w:r w:rsidRPr="00B906FF">
        <w:rPr>
          <w:rFonts w:ascii="Times New Roman" w:hAnsi="Times New Roman"/>
          <w:sz w:val="28"/>
          <w:szCs w:val="28"/>
        </w:rPr>
        <w:t xml:space="preserve">Теплоснабжение жилищного и общественного фондов </w:t>
      </w:r>
      <w:r w:rsidR="00E56C6C" w:rsidRPr="00B906FF">
        <w:rPr>
          <w:rFonts w:ascii="Times New Roman" w:hAnsi="Times New Roman"/>
          <w:sz w:val="28"/>
          <w:szCs w:val="28"/>
        </w:rPr>
        <w:t>Шпаковского МО СК</w:t>
      </w:r>
      <w:r w:rsidRPr="00B906FF">
        <w:rPr>
          <w:rFonts w:ascii="Times New Roman" w:hAnsi="Times New Roman"/>
          <w:sz w:val="28"/>
          <w:szCs w:val="28"/>
        </w:rPr>
        <w:t xml:space="preserve"> осуществляется от отопительных котельных в зонах деятельности ЕТО </w:t>
      </w:r>
      <w:r w:rsidR="00BC32CF" w:rsidRPr="00B906FF">
        <w:rPr>
          <w:rFonts w:ascii="Times New Roman" w:hAnsi="Times New Roman"/>
          <w:sz w:val="28"/>
          <w:szCs w:val="28"/>
        </w:rPr>
        <w:t>Шпаковский филиал ГУП СК «Крайтеплоэнерго»</w:t>
      </w:r>
      <w:r w:rsidR="00E56C6C" w:rsidRPr="00B906FF">
        <w:rPr>
          <w:rFonts w:ascii="Times New Roman" w:hAnsi="Times New Roman"/>
          <w:sz w:val="28"/>
          <w:szCs w:val="28"/>
        </w:rPr>
        <w:t>,</w:t>
      </w:r>
      <w:r w:rsidR="009A5B6E" w:rsidRPr="00B906FF">
        <w:rPr>
          <w:rFonts w:ascii="Times New Roman" w:hAnsi="Times New Roman"/>
          <w:sz w:val="28"/>
          <w:szCs w:val="28"/>
        </w:rPr>
        <w:t xml:space="preserve"> </w:t>
      </w:r>
      <w:r w:rsidR="00121244" w:rsidRPr="00B906FF">
        <w:rPr>
          <w:rFonts w:ascii="Times New Roman" w:hAnsi="Times New Roman"/>
          <w:sz w:val="28"/>
          <w:szCs w:val="28"/>
        </w:rPr>
        <w:t>тепловы</w:t>
      </w:r>
      <w:r w:rsidR="00E56C6C" w:rsidRPr="00B906FF">
        <w:rPr>
          <w:rFonts w:ascii="Times New Roman" w:hAnsi="Times New Roman"/>
          <w:sz w:val="28"/>
          <w:szCs w:val="28"/>
        </w:rPr>
        <w:t>е</w:t>
      </w:r>
      <w:r w:rsidR="00121244" w:rsidRPr="00B906FF">
        <w:rPr>
          <w:rFonts w:ascii="Times New Roman" w:hAnsi="Times New Roman"/>
          <w:sz w:val="28"/>
          <w:szCs w:val="28"/>
        </w:rPr>
        <w:t xml:space="preserve"> сет</w:t>
      </w:r>
      <w:r w:rsidR="00E56C6C" w:rsidRPr="00B906FF">
        <w:rPr>
          <w:rFonts w:ascii="Times New Roman" w:hAnsi="Times New Roman"/>
          <w:sz w:val="28"/>
          <w:szCs w:val="28"/>
        </w:rPr>
        <w:t>и</w:t>
      </w:r>
      <w:r w:rsidR="009A5B6E" w:rsidRPr="00B906FF">
        <w:rPr>
          <w:rFonts w:ascii="Times New Roman" w:hAnsi="Times New Roman"/>
          <w:sz w:val="28"/>
          <w:szCs w:val="28"/>
        </w:rPr>
        <w:t xml:space="preserve"> </w:t>
      </w:r>
      <w:r w:rsidR="00E56C6C" w:rsidRPr="00B906FF">
        <w:rPr>
          <w:rFonts w:ascii="Times New Roman" w:hAnsi="Times New Roman"/>
          <w:sz w:val="28"/>
          <w:szCs w:val="28"/>
        </w:rPr>
        <w:t>МО</w:t>
      </w:r>
      <w:r w:rsidR="00121244" w:rsidRPr="00B906FF">
        <w:rPr>
          <w:rFonts w:ascii="Times New Roman" w:hAnsi="Times New Roman"/>
          <w:sz w:val="28"/>
          <w:szCs w:val="28"/>
        </w:rPr>
        <w:t xml:space="preserve"> находится </w:t>
      </w:r>
      <w:r w:rsidR="00E56C6C" w:rsidRPr="00B906FF">
        <w:rPr>
          <w:rFonts w:ascii="Times New Roman" w:hAnsi="Times New Roman"/>
          <w:sz w:val="28"/>
          <w:szCs w:val="28"/>
        </w:rPr>
        <w:t>в эксплуатации</w:t>
      </w:r>
      <w:r w:rsidR="009A5B6E" w:rsidRPr="00B906FF">
        <w:rPr>
          <w:rFonts w:ascii="Times New Roman" w:hAnsi="Times New Roman"/>
          <w:sz w:val="28"/>
          <w:szCs w:val="28"/>
        </w:rPr>
        <w:t xml:space="preserve"> </w:t>
      </w:r>
      <w:r w:rsidR="00BC32CF" w:rsidRPr="00B906FF">
        <w:rPr>
          <w:rFonts w:ascii="Times New Roman" w:hAnsi="Times New Roman"/>
          <w:sz w:val="28"/>
          <w:szCs w:val="28"/>
        </w:rPr>
        <w:t>Шпаковский филиал ГУП СК «Крайтеплоэнерго»</w:t>
      </w:r>
      <w:r w:rsidR="00121244" w:rsidRPr="00B906FF">
        <w:rPr>
          <w:rFonts w:ascii="Times New Roman" w:hAnsi="Times New Roman"/>
          <w:sz w:val="28"/>
          <w:szCs w:val="28"/>
        </w:rPr>
        <w:t>.</w:t>
      </w:r>
    </w:p>
    <w:p w14:paraId="5D4B028D" w14:textId="2D966FD0" w:rsidR="00426259" w:rsidRPr="00B906FF" w:rsidRDefault="00426259" w:rsidP="00083239">
      <w:pPr>
        <w:pStyle w:val="affff1"/>
        <w:spacing w:after="0" w:line="276" w:lineRule="auto"/>
        <w:ind w:right="-284"/>
        <w:rPr>
          <w:rFonts w:ascii="Times New Roman" w:hAnsi="Times New Roman"/>
          <w:sz w:val="28"/>
          <w:szCs w:val="28"/>
        </w:rPr>
      </w:pPr>
      <w:r w:rsidRPr="00B906FF">
        <w:rPr>
          <w:rFonts w:ascii="Times New Roman" w:hAnsi="Times New Roman"/>
          <w:sz w:val="28"/>
          <w:szCs w:val="28"/>
        </w:rPr>
        <w:t>Суммарная протяженность тепловых сетей</w:t>
      </w:r>
      <w:r w:rsidR="00F85268" w:rsidRPr="00B906FF">
        <w:rPr>
          <w:rFonts w:ascii="Times New Roman" w:hAnsi="Times New Roman"/>
          <w:sz w:val="28"/>
          <w:szCs w:val="28"/>
        </w:rPr>
        <w:t xml:space="preserve"> в зонах деятельности ЕТО </w:t>
      </w:r>
      <w:r w:rsidR="00BC32CF" w:rsidRPr="00B906FF">
        <w:rPr>
          <w:rFonts w:ascii="Times New Roman" w:hAnsi="Times New Roman"/>
          <w:sz w:val="28"/>
          <w:szCs w:val="28"/>
        </w:rPr>
        <w:t>Шпаковский филиал ГУП СК «Крайтеплоэнерго»</w:t>
      </w:r>
      <w:r w:rsidRPr="00B906FF">
        <w:rPr>
          <w:rFonts w:ascii="Times New Roman" w:hAnsi="Times New Roman"/>
          <w:sz w:val="28"/>
          <w:szCs w:val="28"/>
        </w:rPr>
        <w:t xml:space="preserve"> составляет </w:t>
      </w:r>
      <w:r w:rsidR="00F05B48" w:rsidRPr="00B906FF">
        <w:rPr>
          <w:rFonts w:ascii="Times New Roman" w:hAnsi="Times New Roman"/>
          <w:sz w:val="28"/>
          <w:szCs w:val="28"/>
        </w:rPr>
        <w:t>49,56</w:t>
      </w:r>
      <w:r w:rsidR="00083239" w:rsidRPr="00B906FF">
        <w:rPr>
          <w:rFonts w:ascii="Times New Roman" w:hAnsi="Times New Roman"/>
          <w:sz w:val="28"/>
          <w:szCs w:val="28"/>
        </w:rPr>
        <w:t>2</w:t>
      </w:r>
      <w:r w:rsidRPr="00B906FF">
        <w:rPr>
          <w:rFonts w:ascii="Times New Roman" w:hAnsi="Times New Roman"/>
          <w:sz w:val="28"/>
          <w:szCs w:val="28"/>
        </w:rPr>
        <w:t xml:space="preserve"> км</w:t>
      </w:r>
      <w:r w:rsidR="00F85268" w:rsidRPr="00B906FF">
        <w:rPr>
          <w:rFonts w:ascii="Times New Roman" w:hAnsi="Times New Roman"/>
          <w:sz w:val="28"/>
          <w:szCs w:val="28"/>
        </w:rPr>
        <w:t xml:space="preserve"> (в однотрубном исчислении)</w:t>
      </w:r>
      <w:r w:rsidRPr="00B906FF">
        <w:rPr>
          <w:rFonts w:ascii="Times New Roman" w:hAnsi="Times New Roman"/>
          <w:sz w:val="28"/>
          <w:szCs w:val="28"/>
        </w:rPr>
        <w:t>. Тепловая сеть 2-х и 4-х трубная, также имеются участки сетей в 3-х трубном исполнении; тепловые сети выполнены в основном подземной канальной и надземной прокладкой, другие виды прокладки (подвальная, бесканальная, в проходных каналах и т.п.) занимают незначительный объем (по материальной характеристике). Тепловая изоляция выполнена в основном из минераловатных изделий.</w:t>
      </w:r>
    </w:p>
    <w:p w14:paraId="21ADCE17" w14:textId="77777777" w:rsidR="000F1F19" w:rsidRPr="00B906FF" w:rsidRDefault="000F1F19" w:rsidP="00052A91">
      <w:pPr>
        <w:pStyle w:val="affff1"/>
        <w:spacing w:after="0" w:line="276" w:lineRule="auto"/>
        <w:ind w:right="-284"/>
        <w:rPr>
          <w:rFonts w:ascii="Times New Roman" w:hAnsi="Times New Roman"/>
          <w:sz w:val="28"/>
          <w:szCs w:val="28"/>
        </w:rPr>
      </w:pPr>
    </w:p>
    <w:p w14:paraId="23C80D4B" w14:textId="77777777" w:rsidR="000F1F19" w:rsidRPr="00B906FF" w:rsidRDefault="000F1F19" w:rsidP="00052A91">
      <w:pPr>
        <w:pStyle w:val="affff1"/>
        <w:spacing w:after="0" w:line="276" w:lineRule="auto"/>
        <w:ind w:right="-284"/>
        <w:rPr>
          <w:rFonts w:ascii="Times New Roman" w:hAnsi="Times New Roman"/>
          <w:sz w:val="28"/>
          <w:szCs w:val="28"/>
        </w:rPr>
      </w:pPr>
    </w:p>
    <w:p w14:paraId="4CB2ADEB" w14:textId="77777777" w:rsidR="000F1F19" w:rsidRPr="00B906FF" w:rsidRDefault="000F1F19" w:rsidP="00052A91">
      <w:pPr>
        <w:pStyle w:val="affff1"/>
        <w:spacing w:after="0" w:line="276" w:lineRule="auto"/>
        <w:ind w:right="-284"/>
        <w:rPr>
          <w:rFonts w:ascii="Times New Roman" w:hAnsi="Times New Roman"/>
          <w:sz w:val="28"/>
          <w:szCs w:val="28"/>
        </w:rPr>
      </w:pPr>
    </w:p>
    <w:p w14:paraId="7DC6E8A2" w14:textId="77777777" w:rsidR="000F1F19" w:rsidRPr="00B906FF" w:rsidRDefault="000F1F19" w:rsidP="00052A91">
      <w:pPr>
        <w:pStyle w:val="affff1"/>
        <w:spacing w:after="0" w:line="276" w:lineRule="auto"/>
        <w:ind w:right="-284"/>
        <w:rPr>
          <w:rFonts w:ascii="Times New Roman" w:hAnsi="Times New Roman"/>
          <w:sz w:val="28"/>
          <w:szCs w:val="28"/>
        </w:rPr>
      </w:pPr>
    </w:p>
    <w:p w14:paraId="52D78E01" w14:textId="77777777" w:rsidR="000F1F19" w:rsidRPr="00B906FF" w:rsidRDefault="000F1F19" w:rsidP="00052A91">
      <w:pPr>
        <w:pStyle w:val="affff1"/>
        <w:spacing w:after="0" w:line="276" w:lineRule="auto"/>
        <w:ind w:right="-284"/>
        <w:rPr>
          <w:rFonts w:ascii="Times New Roman" w:hAnsi="Times New Roman"/>
          <w:sz w:val="28"/>
          <w:szCs w:val="28"/>
        </w:rPr>
      </w:pPr>
    </w:p>
    <w:p w14:paraId="326F9FA5" w14:textId="77777777" w:rsidR="000F1F19" w:rsidRPr="00B906FF" w:rsidRDefault="000F1F19" w:rsidP="00052A91">
      <w:pPr>
        <w:pStyle w:val="affff1"/>
        <w:spacing w:after="0" w:line="276" w:lineRule="auto"/>
        <w:ind w:right="-284"/>
        <w:rPr>
          <w:rFonts w:ascii="Times New Roman" w:hAnsi="Times New Roman"/>
          <w:sz w:val="28"/>
          <w:szCs w:val="28"/>
        </w:rPr>
      </w:pPr>
    </w:p>
    <w:p w14:paraId="7F4C4A44" w14:textId="77777777" w:rsidR="000F1F19" w:rsidRPr="00B906FF" w:rsidRDefault="000F1F19" w:rsidP="00052A91">
      <w:pPr>
        <w:pStyle w:val="affff1"/>
        <w:spacing w:after="0" w:line="276" w:lineRule="auto"/>
        <w:ind w:right="-284"/>
        <w:rPr>
          <w:rFonts w:ascii="Times New Roman" w:hAnsi="Times New Roman"/>
          <w:sz w:val="28"/>
          <w:szCs w:val="28"/>
        </w:rPr>
      </w:pPr>
    </w:p>
    <w:p w14:paraId="2CC9FDED" w14:textId="77777777" w:rsidR="000F1F19" w:rsidRPr="00B906FF" w:rsidRDefault="000F1F19" w:rsidP="00052A91">
      <w:pPr>
        <w:pStyle w:val="affff1"/>
        <w:spacing w:after="0" w:line="276" w:lineRule="auto"/>
        <w:ind w:right="-284"/>
        <w:rPr>
          <w:rFonts w:ascii="Times New Roman" w:hAnsi="Times New Roman"/>
          <w:sz w:val="28"/>
          <w:szCs w:val="28"/>
        </w:rPr>
      </w:pPr>
    </w:p>
    <w:p w14:paraId="5C1F443D" w14:textId="77777777" w:rsidR="000F1F19" w:rsidRPr="00B906FF" w:rsidRDefault="000F1F19" w:rsidP="00052A91">
      <w:pPr>
        <w:pStyle w:val="affff1"/>
        <w:spacing w:after="0" w:line="276" w:lineRule="auto"/>
        <w:ind w:right="-284"/>
        <w:rPr>
          <w:rFonts w:ascii="Times New Roman" w:hAnsi="Times New Roman"/>
          <w:sz w:val="28"/>
          <w:szCs w:val="28"/>
        </w:rPr>
      </w:pPr>
    </w:p>
    <w:p w14:paraId="3689BB84" w14:textId="77777777" w:rsidR="000F1F19" w:rsidRPr="00B906FF" w:rsidRDefault="000F1F19" w:rsidP="00052A91">
      <w:pPr>
        <w:pStyle w:val="affff1"/>
        <w:spacing w:after="0" w:line="276" w:lineRule="auto"/>
        <w:ind w:right="-284"/>
        <w:rPr>
          <w:rFonts w:ascii="Times New Roman" w:hAnsi="Times New Roman"/>
          <w:sz w:val="28"/>
          <w:szCs w:val="28"/>
        </w:rPr>
      </w:pPr>
    </w:p>
    <w:p w14:paraId="5CEB8B3F" w14:textId="77777777" w:rsidR="000F1F19" w:rsidRPr="00B906FF" w:rsidRDefault="000F1F19" w:rsidP="00052A91">
      <w:pPr>
        <w:pStyle w:val="affff1"/>
        <w:spacing w:after="0" w:line="276" w:lineRule="auto"/>
        <w:ind w:right="-284"/>
        <w:rPr>
          <w:rFonts w:ascii="Times New Roman" w:hAnsi="Times New Roman"/>
          <w:sz w:val="28"/>
          <w:szCs w:val="28"/>
        </w:rPr>
      </w:pPr>
    </w:p>
    <w:p w14:paraId="5349D6FD" w14:textId="77777777" w:rsidR="000F1F19" w:rsidRPr="00B906FF" w:rsidRDefault="000F1F19" w:rsidP="00052A91">
      <w:pPr>
        <w:pStyle w:val="affff1"/>
        <w:spacing w:after="0" w:line="276" w:lineRule="auto"/>
        <w:ind w:right="-284"/>
        <w:rPr>
          <w:rFonts w:ascii="Times New Roman" w:hAnsi="Times New Roman"/>
          <w:sz w:val="28"/>
          <w:szCs w:val="28"/>
        </w:rPr>
      </w:pPr>
    </w:p>
    <w:p w14:paraId="52C97F5A" w14:textId="77777777" w:rsidR="000F1F19" w:rsidRPr="00B906FF" w:rsidRDefault="000F1F19" w:rsidP="00052A91">
      <w:pPr>
        <w:pStyle w:val="affff1"/>
        <w:spacing w:after="0" w:line="276" w:lineRule="auto"/>
        <w:ind w:right="-284"/>
        <w:rPr>
          <w:rFonts w:ascii="Times New Roman" w:hAnsi="Times New Roman"/>
          <w:sz w:val="28"/>
          <w:szCs w:val="28"/>
        </w:rPr>
      </w:pPr>
    </w:p>
    <w:p w14:paraId="17277890" w14:textId="77777777" w:rsidR="000F1F19" w:rsidRPr="00B906FF" w:rsidRDefault="000F1F19" w:rsidP="00052A91">
      <w:pPr>
        <w:pStyle w:val="affff1"/>
        <w:spacing w:after="0" w:line="276" w:lineRule="auto"/>
        <w:ind w:right="-284"/>
        <w:rPr>
          <w:rFonts w:ascii="Times New Roman" w:hAnsi="Times New Roman"/>
          <w:sz w:val="28"/>
          <w:szCs w:val="28"/>
        </w:rPr>
      </w:pPr>
    </w:p>
    <w:p w14:paraId="6048F01F" w14:textId="77777777" w:rsidR="000F1F19" w:rsidRPr="00B906FF" w:rsidRDefault="000F1F19" w:rsidP="00052A91">
      <w:pPr>
        <w:pStyle w:val="affff1"/>
        <w:spacing w:after="0" w:line="276" w:lineRule="auto"/>
        <w:ind w:right="-284"/>
        <w:rPr>
          <w:rFonts w:ascii="Times New Roman" w:hAnsi="Times New Roman"/>
          <w:sz w:val="28"/>
          <w:szCs w:val="28"/>
        </w:rPr>
      </w:pPr>
    </w:p>
    <w:p w14:paraId="6930BDDC" w14:textId="77777777" w:rsidR="000F1F19" w:rsidRPr="00B906FF" w:rsidRDefault="000F1F19" w:rsidP="00052A91">
      <w:pPr>
        <w:pStyle w:val="affff1"/>
        <w:spacing w:after="0" w:line="276" w:lineRule="auto"/>
        <w:ind w:right="-284"/>
        <w:rPr>
          <w:rFonts w:ascii="Times New Roman" w:hAnsi="Times New Roman"/>
          <w:sz w:val="28"/>
          <w:szCs w:val="28"/>
        </w:rPr>
      </w:pPr>
    </w:p>
    <w:p w14:paraId="0DF090A5" w14:textId="77777777" w:rsidR="000F1F19" w:rsidRPr="00B906FF" w:rsidRDefault="000F1F19" w:rsidP="00052A91">
      <w:pPr>
        <w:pStyle w:val="affff1"/>
        <w:spacing w:after="0" w:line="276" w:lineRule="auto"/>
        <w:ind w:right="-284"/>
        <w:rPr>
          <w:rFonts w:ascii="Times New Roman" w:hAnsi="Times New Roman"/>
          <w:sz w:val="28"/>
          <w:szCs w:val="28"/>
        </w:rPr>
      </w:pPr>
    </w:p>
    <w:p w14:paraId="60E9B6BF" w14:textId="77777777" w:rsidR="000F1F19" w:rsidRPr="00B906FF" w:rsidRDefault="000F1F19" w:rsidP="00052A91">
      <w:pPr>
        <w:pStyle w:val="affff1"/>
        <w:spacing w:after="0" w:line="276" w:lineRule="auto"/>
        <w:ind w:right="-284"/>
        <w:rPr>
          <w:rFonts w:ascii="Times New Roman" w:hAnsi="Times New Roman"/>
          <w:sz w:val="28"/>
          <w:szCs w:val="28"/>
        </w:rPr>
      </w:pPr>
    </w:p>
    <w:p w14:paraId="0114AF0F" w14:textId="77777777" w:rsidR="000F1F19" w:rsidRPr="00B906FF" w:rsidRDefault="000F1F19" w:rsidP="00052A91">
      <w:pPr>
        <w:pStyle w:val="affff1"/>
        <w:spacing w:after="0" w:line="276" w:lineRule="auto"/>
        <w:ind w:right="-284"/>
        <w:rPr>
          <w:rFonts w:ascii="Times New Roman" w:hAnsi="Times New Roman"/>
          <w:sz w:val="28"/>
          <w:szCs w:val="28"/>
        </w:rPr>
      </w:pPr>
    </w:p>
    <w:p w14:paraId="118C749F" w14:textId="77777777" w:rsidR="000F1F19" w:rsidRPr="00B906FF" w:rsidRDefault="000F1F19" w:rsidP="00052A91">
      <w:pPr>
        <w:pStyle w:val="affff1"/>
        <w:spacing w:after="0" w:line="276" w:lineRule="auto"/>
        <w:ind w:right="-284"/>
        <w:rPr>
          <w:rFonts w:ascii="Times New Roman" w:hAnsi="Times New Roman"/>
          <w:sz w:val="28"/>
          <w:szCs w:val="28"/>
        </w:rPr>
      </w:pPr>
    </w:p>
    <w:p w14:paraId="5462A4A5" w14:textId="77777777" w:rsidR="000F1F19" w:rsidRPr="00B906FF" w:rsidRDefault="000F1F19" w:rsidP="00052A91">
      <w:pPr>
        <w:pStyle w:val="affff1"/>
        <w:spacing w:after="0" w:line="276" w:lineRule="auto"/>
        <w:ind w:right="-284"/>
        <w:rPr>
          <w:rFonts w:ascii="Times New Roman" w:hAnsi="Times New Roman"/>
          <w:sz w:val="28"/>
          <w:szCs w:val="28"/>
        </w:rPr>
        <w:sectPr w:rsidR="000F1F19" w:rsidRPr="00B906FF" w:rsidSect="00E62146">
          <w:headerReference w:type="even" r:id="rId53"/>
          <w:headerReference w:type="default" r:id="rId54"/>
          <w:footerReference w:type="even" r:id="rId55"/>
          <w:footerReference w:type="default" r:id="rId56"/>
          <w:headerReference w:type="first" r:id="rId57"/>
          <w:footerReference w:type="first" r:id="rId58"/>
          <w:pgSz w:w="11907" w:h="16839" w:code="9"/>
          <w:pgMar w:top="1134" w:right="851" w:bottom="1134" w:left="1701" w:header="709" w:footer="709" w:gutter="0"/>
          <w:cols w:space="60"/>
          <w:noEndnote/>
          <w:titlePg/>
          <w:docGrid w:linePitch="326"/>
        </w:sectPr>
      </w:pPr>
    </w:p>
    <w:p w14:paraId="67532BB6" w14:textId="218298B4" w:rsidR="000F1F19" w:rsidRPr="00B906FF" w:rsidRDefault="00E45AD1" w:rsidP="000337BE">
      <w:pPr>
        <w:pStyle w:val="affff1"/>
        <w:spacing w:after="0" w:line="276" w:lineRule="auto"/>
        <w:ind w:right="-284"/>
        <w:jc w:val="center"/>
        <w:rPr>
          <w:rFonts w:ascii="Times New Roman" w:hAnsi="Times New Roman"/>
          <w:sz w:val="28"/>
          <w:szCs w:val="28"/>
        </w:rPr>
      </w:pPr>
      <w:r w:rsidRPr="00B906FF">
        <w:rPr>
          <w:rFonts w:ascii="Times New Roman" w:hAnsi="Times New Roman"/>
          <w:sz w:val="28"/>
          <w:szCs w:val="28"/>
        </w:rPr>
        <w:lastRenderedPageBreak/>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33</w:t>
      </w:r>
      <w:r w:rsidRPr="00B906FF">
        <w:rPr>
          <w:rFonts w:ascii="Times New Roman" w:hAnsi="Times New Roman"/>
          <w:noProof/>
          <w:sz w:val="28"/>
          <w:szCs w:val="28"/>
        </w:rPr>
        <w:fldChar w:fldCharType="end"/>
      </w:r>
      <w:r w:rsidRPr="00B906FF">
        <w:rPr>
          <w:rFonts w:ascii="Times New Roman" w:hAnsi="Times New Roman"/>
          <w:sz w:val="28"/>
          <w:szCs w:val="28"/>
        </w:rPr>
        <w:t xml:space="preserve"> </w:t>
      </w:r>
      <w:proofErr w:type="gramStart"/>
      <w:r w:rsidRPr="00B906FF">
        <w:rPr>
          <w:rFonts w:ascii="Times New Roman" w:hAnsi="Times New Roman"/>
          <w:sz w:val="28"/>
          <w:szCs w:val="28"/>
        </w:rPr>
        <w:t xml:space="preserve">– </w:t>
      </w:r>
      <w:r w:rsidR="00066103" w:rsidRPr="00B906FF">
        <w:rPr>
          <w:rFonts w:ascii="Times New Roman" w:hAnsi="Times New Roman"/>
          <w:sz w:val="28"/>
          <w:szCs w:val="28"/>
        </w:rPr>
        <w:t xml:space="preserve"> Характеристика</w:t>
      </w:r>
      <w:proofErr w:type="gramEnd"/>
      <w:r w:rsidR="00066103" w:rsidRPr="00B906FF">
        <w:rPr>
          <w:rFonts w:ascii="Times New Roman" w:hAnsi="Times New Roman"/>
          <w:sz w:val="28"/>
          <w:szCs w:val="28"/>
        </w:rPr>
        <w:t xml:space="preserve"> тепловой сети</w:t>
      </w:r>
    </w:p>
    <w:tbl>
      <w:tblPr>
        <w:tblW w:w="15235" w:type="dxa"/>
        <w:tblInd w:w="93" w:type="dxa"/>
        <w:tblLook w:val="04A0" w:firstRow="1" w:lastRow="0" w:firstColumn="1" w:lastColumn="0" w:noHBand="0" w:noVBand="1"/>
      </w:tblPr>
      <w:tblGrid>
        <w:gridCol w:w="3134"/>
        <w:gridCol w:w="1879"/>
        <w:gridCol w:w="1230"/>
        <w:gridCol w:w="1121"/>
        <w:gridCol w:w="1448"/>
        <w:gridCol w:w="1230"/>
        <w:gridCol w:w="1121"/>
        <w:gridCol w:w="1286"/>
        <w:gridCol w:w="1681"/>
        <w:gridCol w:w="1105"/>
      </w:tblGrid>
      <w:tr w:rsidR="00066103" w:rsidRPr="00B906FF" w14:paraId="1E6C1D6B" w14:textId="77777777" w:rsidTr="00D43B37">
        <w:trPr>
          <w:trHeight w:val="1020"/>
        </w:trPr>
        <w:tc>
          <w:tcPr>
            <w:tcW w:w="3134" w:type="dxa"/>
            <w:vMerge w:val="restart"/>
            <w:tcBorders>
              <w:top w:val="single" w:sz="4" w:space="0" w:color="auto"/>
              <w:left w:val="single" w:sz="8" w:space="0" w:color="000000"/>
              <w:bottom w:val="single" w:sz="8" w:space="0" w:color="000000"/>
              <w:right w:val="single" w:sz="4" w:space="0" w:color="000000"/>
            </w:tcBorders>
            <w:shd w:val="clear" w:color="auto" w:fill="auto"/>
            <w:vAlign w:val="center"/>
            <w:hideMark/>
          </w:tcPr>
          <w:p w14:paraId="7CC0DE7F" w14:textId="77777777" w:rsidR="00066103" w:rsidRPr="00B906FF" w:rsidRDefault="00066103" w:rsidP="00066103">
            <w:pPr>
              <w:spacing w:after="0" w:line="240" w:lineRule="auto"/>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Наименование участка (района) эксплуатации тепловых сетей</w:t>
            </w:r>
          </w:p>
        </w:tc>
        <w:tc>
          <w:tcPr>
            <w:tcW w:w="1879" w:type="dxa"/>
            <w:vMerge w:val="restart"/>
            <w:tcBorders>
              <w:top w:val="single" w:sz="4" w:space="0" w:color="auto"/>
              <w:left w:val="single" w:sz="4" w:space="0" w:color="000000"/>
              <w:bottom w:val="single" w:sz="8" w:space="0" w:color="000000"/>
              <w:right w:val="single" w:sz="4" w:space="0" w:color="000000"/>
            </w:tcBorders>
            <w:shd w:val="clear" w:color="auto" w:fill="auto"/>
            <w:vAlign w:val="center"/>
            <w:hideMark/>
          </w:tcPr>
          <w:p w14:paraId="0E24B83C" w14:textId="77777777" w:rsidR="00066103" w:rsidRPr="00B906FF" w:rsidRDefault="00066103" w:rsidP="00066103">
            <w:pPr>
              <w:spacing w:after="0" w:line="240" w:lineRule="auto"/>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Принадлежность              </w:t>
            </w:r>
            <w:proofErr w:type="gramStart"/>
            <w:r w:rsidRPr="00B906FF">
              <w:rPr>
                <w:rFonts w:ascii="Times New Roman" w:eastAsia="Times New Roman" w:hAnsi="Times New Roman" w:cs="Times New Roman"/>
                <w:b/>
                <w:sz w:val="20"/>
                <w:szCs w:val="20"/>
                <w:lang w:eastAsia="ru-RU"/>
              </w:rPr>
              <w:t xml:space="preserve">   (</w:t>
            </w:r>
            <w:proofErr w:type="gramEnd"/>
            <w:r w:rsidRPr="00B906FF">
              <w:rPr>
                <w:rFonts w:ascii="Times New Roman" w:eastAsia="Times New Roman" w:hAnsi="Times New Roman" w:cs="Times New Roman"/>
                <w:b/>
                <w:sz w:val="20"/>
                <w:szCs w:val="20"/>
                <w:lang w:eastAsia="ru-RU"/>
              </w:rPr>
              <w:t>на балансе, аренда и пр.)</w:t>
            </w:r>
          </w:p>
        </w:tc>
        <w:tc>
          <w:tcPr>
            <w:tcW w:w="2351" w:type="dxa"/>
            <w:gridSpan w:val="2"/>
            <w:tcBorders>
              <w:top w:val="single" w:sz="4" w:space="0" w:color="000000"/>
              <w:left w:val="nil"/>
              <w:bottom w:val="single" w:sz="4" w:space="0" w:color="000000"/>
              <w:right w:val="single" w:sz="4" w:space="0" w:color="000000"/>
            </w:tcBorders>
            <w:shd w:val="clear" w:color="auto" w:fill="auto"/>
            <w:vAlign w:val="center"/>
            <w:hideMark/>
          </w:tcPr>
          <w:p w14:paraId="31BC8048" w14:textId="77777777" w:rsidR="00066103" w:rsidRPr="00B906FF" w:rsidRDefault="00066103" w:rsidP="00066103">
            <w:pPr>
              <w:spacing w:after="0" w:line="240" w:lineRule="auto"/>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Протяженность участка по трассе, м</w:t>
            </w:r>
          </w:p>
        </w:tc>
        <w:tc>
          <w:tcPr>
            <w:tcW w:w="1448" w:type="dxa"/>
            <w:vMerge w:val="restart"/>
            <w:tcBorders>
              <w:top w:val="single" w:sz="4" w:space="0" w:color="auto"/>
              <w:left w:val="single" w:sz="4" w:space="0" w:color="000000"/>
              <w:bottom w:val="single" w:sz="8" w:space="0" w:color="000000"/>
              <w:right w:val="single" w:sz="4" w:space="0" w:color="000000"/>
            </w:tcBorders>
            <w:shd w:val="clear" w:color="auto" w:fill="auto"/>
            <w:vAlign w:val="center"/>
            <w:hideMark/>
          </w:tcPr>
          <w:p w14:paraId="2792239F" w14:textId="77777777" w:rsidR="00066103" w:rsidRPr="00B906FF" w:rsidRDefault="00066103" w:rsidP="00066103">
            <w:pPr>
              <w:spacing w:after="0" w:line="240" w:lineRule="auto"/>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Количество тепловых камер (пунктов)</w:t>
            </w:r>
          </w:p>
        </w:tc>
        <w:tc>
          <w:tcPr>
            <w:tcW w:w="2351" w:type="dxa"/>
            <w:gridSpan w:val="2"/>
            <w:tcBorders>
              <w:top w:val="single" w:sz="4" w:space="0" w:color="000000"/>
              <w:left w:val="nil"/>
              <w:bottom w:val="single" w:sz="4" w:space="0" w:color="000000"/>
              <w:right w:val="single" w:sz="4" w:space="0" w:color="000000"/>
            </w:tcBorders>
            <w:shd w:val="clear" w:color="auto" w:fill="auto"/>
            <w:vAlign w:val="center"/>
            <w:hideMark/>
          </w:tcPr>
          <w:p w14:paraId="2C6D5FF5" w14:textId="77777777" w:rsidR="00066103" w:rsidRPr="00B906FF" w:rsidRDefault="00066103" w:rsidP="00066103">
            <w:pPr>
              <w:spacing w:after="0" w:line="240" w:lineRule="auto"/>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Условный диаметр труб, </w:t>
            </w:r>
            <w:proofErr w:type="spellStart"/>
            <w:proofErr w:type="gramStart"/>
            <w:r w:rsidRPr="00B906FF">
              <w:rPr>
                <w:rFonts w:ascii="Times New Roman" w:eastAsia="Times New Roman" w:hAnsi="Times New Roman" w:cs="Times New Roman"/>
                <w:b/>
                <w:sz w:val="20"/>
                <w:szCs w:val="20"/>
                <w:lang w:eastAsia="ru-RU"/>
              </w:rPr>
              <w:t>Ду,мм</w:t>
            </w:r>
            <w:proofErr w:type="spellEnd"/>
            <w:proofErr w:type="gramEnd"/>
          </w:p>
        </w:tc>
        <w:tc>
          <w:tcPr>
            <w:tcW w:w="1286" w:type="dxa"/>
            <w:vMerge w:val="restart"/>
            <w:tcBorders>
              <w:top w:val="single" w:sz="4" w:space="0" w:color="auto"/>
              <w:left w:val="single" w:sz="4" w:space="0" w:color="000000"/>
              <w:bottom w:val="single" w:sz="8" w:space="0" w:color="000000"/>
              <w:right w:val="single" w:sz="4" w:space="0" w:color="000000"/>
            </w:tcBorders>
            <w:shd w:val="clear" w:color="auto" w:fill="auto"/>
            <w:vAlign w:val="center"/>
            <w:hideMark/>
          </w:tcPr>
          <w:p w14:paraId="7B0701A2" w14:textId="77777777" w:rsidR="00066103" w:rsidRPr="00B906FF" w:rsidRDefault="00066103" w:rsidP="00066103">
            <w:pPr>
              <w:spacing w:after="0" w:line="240" w:lineRule="auto"/>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Количество запорной арматуры на участке сети, шт.</w:t>
            </w:r>
          </w:p>
        </w:tc>
        <w:tc>
          <w:tcPr>
            <w:tcW w:w="1681" w:type="dxa"/>
            <w:vMerge w:val="restart"/>
            <w:tcBorders>
              <w:top w:val="single" w:sz="4" w:space="0" w:color="auto"/>
              <w:left w:val="single" w:sz="4" w:space="0" w:color="000000"/>
              <w:bottom w:val="single" w:sz="8" w:space="0" w:color="000000"/>
              <w:right w:val="single" w:sz="4" w:space="0" w:color="000000"/>
            </w:tcBorders>
            <w:shd w:val="clear" w:color="auto" w:fill="auto"/>
            <w:vAlign w:val="center"/>
            <w:hideMark/>
          </w:tcPr>
          <w:p w14:paraId="56D69691" w14:textId="77777777" w:rsidR="00066103" w:rsidRPr="00B906FF" w:rsidRDefault="00066103" w:rsidP="00066103">
            <w:pPr>
              <w:spacing w:after="0" w:line="240" w:lineRule="auto"/>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 xml:space="preserve">Способ прокладки (бесканальная, </w:t>
            </w:r>
            <w:proofErr w:type="gramStart"/>
            <w:r w:rsidRPr="00B906FF">
              <w:rPr>
                <w:rFonts w:ascii="Times New Roman" w:eastAsia="Times New Roman" w:hAnsi="Times New Roman" w:cs="Times New Roman"/>
                <w:b/>
                <w:sz w:val="20"/>
                <w:szCs w:val="20"/>
                <w:lang w:eastAsia="ru-RU"/>
              </w:rPr>
              <w:t>в  каналах</w:t>
            </w:r>
            <w:proofErr w:type="gramEnd"/>
            <w:r w:rsidRPr="00B906FF">
              <w:rPr>
                <w:rFonts w:ascii="Times New Roman" w:eastAsia="Times New Roman" w:hAnsi="Times New Roman" w:cs="Times New Roman"/>
                <w:b/>
                <w:sz w:val="20"/>
                <w:szCs w:val="20"/>
                <w:lang w:eastAsia="ru-RU"/>
              </w:rPr>
              <w:t>, надземная)</w:t>
            </w:r>
          </w:p>
        </w:tc>
        <w:tc>
          <w:tcPr>
            <w:tcW w:w="1105" w:type="dxa"/>
            <w:vMerge w:val="restart"/>
            <w:tcBorders>
              <w:top w:val="single" w:sz="4" w:space="0" w:color="auto"/>
              <w:left w:val="single" w:sz="4" w:space="0" w:color="000000"/>
              <w:bottom w:val="single" w:sz="8" w:space="0" w:color="000000"/>
              <w:right w:val="single" w:sz="4" w:space="0" w:color="000000"/>
            </w:tcBorders>
            <w:shd w:val="clear" w:color="auto" w:fill="auto"/>
            <w:vAlign w:val="center"/>
            <w:hideMark/>
          </w:tcPr>
          <w:p w14:paraId="015B161E" w14:textId="77777777" w:rsidR="00066103" w:rsidRPr="00B906FF" w:rsidRDefault="00066103" w:rsidP="00066103">
            <w:pPr>
              <w:spacing w:after="0" w:line="240" w:lineRule="auto"/>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Объем воды в сетях, м</w:t>
            </w:r>
            <w:r w:rsidRPr="00B906FF">
              <w:rPr>
                <w:rFonts w:ascii="Times New Roman" w:eastAsia="Times New Roman" w:hAnsi="Times New Roman" w:cs="Times New Roman"/>
                <w:b/>
                <w:sz w:val="20"/>
                <w:szCs w:val="20"/>
                <w:vertAlign w:val="superscript"/>
                <w:lang w:eastAsia="ru-RU"/>
              </w:rPr>
              <w:t>3</w:t>
            </w:r>
          </w:p>
        </w:tc>
      </w:tr>
      <w:tr w:rsidR="00066103" w:rsidRPr="00B906FF" w14:paraId="29F49063" w14:textId="77777777" w:rsidTr="00D43B37">
        <w:trPr>
          <w:trHeight w:val="765"/>
        </w:trPr>
        <w:tc>
          <w:tcPr>
            <w:tcW w:w="3134" w:type="dxa"/>
            <w:vMerge/>
            <w:tcBorders>
              <w:top w:val="nil"/>
              <w:left w:val="single" w:sz="8" w:space="0" w:color="000000"/>
              <w:bottom w:val="single" w:sz="8" w:space="0" w:color="000000"/>
              <w:right w:val="single" w:sz="4" w:space="0" w:color="000000"/>
            </w:tcBorders>
            <w:vAlign w:val="center"/>
            <w:hideMark/>
          </w:tcPr>
          <w:p w14:paraId="34B16545" w14:textId="77777777" w:rsidR="00066103" w:rsidRPr="00B906FF" w:rsidRDefault="00066103" w:rsidP="00066103">
            <w:pPr>
              <w:spacing w:after="0" w:line="240" w:lineRule="auto"/>
              <w:rPr>
                <w:rFonts w:ascii="Times New Roman" w:eastAsia="Times New Roman" w:hAnsi="Times New Roman" w:cs="Times New Roman"/>
                <w:b/>
                <w:sz w:val="20"/>
                <w:szCs w:val="20"/>
                <w:lang w:eastAsia="ru-RU"/>
              </w:rPr>
            </w:pPr>
          </w:p>
        </w:tc>
        <w:tc>
          <w:tcPr>
            <w:tcW w:w="1879" w:type="dxa"/>
            <w:vMerge/>
            <w:tcBorders>
              <w:top w:val="nil"/>
              <w:left w:val="single" w:sz="4" w:space="0" w:color="000000"/>
              <w:bottom w:val="single" w:sz="8" w:space="0" w:color="000000"/>
              <w:right w:val="single" w:sz="4" w:space="0" w:color="000000"/>
            </w:tcBorders>
            <w:vAlign w:val="center"/>
            <w:hideMark/>
          </w:tcPr>
          <w:p w14:paraId="1486CD6A" w14:textId="77777777" w:rsidR="00066103" w:rsidRPr="00B906FF" w:rsidRDefault="00066103" w:rsidP="00066103">
            <w:pPr>
              <w:spacing w:after="0" w:line="240" w:lineRule="auto"/>
              <w:rPr>
                <w:rFonts w:ascii="Times New Roman" w:eastAsia="Times New Roman" w:hAnsi="Times New Roman" w:cs="Times New Roman"/>
                <w:b/>
                <w:sz w:val="20"/>
                <w:szCs w:val="20"/>
                <w:lang w:eastAsia="ru-RU"/>
              </w:rPr>
            </w:pPr>
          </w:p>
        </w:tc>
        <w:tc>
          <w:tcPr>
            <w:tcW w:w="1230" w:type="dxa"/>
            <w:vMerge w:val="restart"/>
            <w:tcBorders>
              <w:top w:val="nil"/>
              <w:left w:val="single" w:sz="4" w:space="0" w:color="000000"/>
              <w:bottom w:val="single" w:sz="8" w:space="0" w:color="000000"/>
              <w:right w:val="single" w:sz="4" w:space="0" w:color="000000"/>
            </w:tcBorders>
            <w:shd w:val="clear" w:color="auto" w:fill="auto"/>
            <w:vAlign w:val="center"/>
            <w:hideMark/>
          </w:tcPr>
          <w:p w14:paraId="12832654" w14:textId="77777777" w:rsidR="00066103" w:rsidRPr="00B906FF" w:rsidRDefault="00066103" w:rsidP="00066103">
            <w:pPr>
              <w:spacing w:after="0" w:line="240" w:lineRule="auto"/>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подающей линии</w:t>
            </w:r>
          </w:p>
        </w:tc>
        <w:tc>
          <w:tcPr>
            <w:tcW w:w="1121" w:type="dxa"/>
            <w:vMerge w:val="restart"/>
            <w:tcBorders>
              <w:top w:val="nil"/>
              <w:left w:val="single" w:sz="4" w:space="0" w:color="000000"/>
              <w:bottom w:val="single" w:sz="8" w:space="0" w:color="000000"/>
              <w:right w:val="single" w:sz="4" w:space="0" w:color="000000"/>
            </w:tcBorders>
            <w:shd w:val="clear" w:color="auto" w:fill="auto"/>
            <w:vAlign w:val="center"/>
            <w:hideMark/>
          </w:tcPr>
          <w:p w14:paraId="4C6212EF" w14:textId="77777777" w:rsidR="00066103" w:rsidRPr="00B906FF" w:rsidRDefault="00066103" w:rsidP="00066103">
            <w:pPr>
              <w:spacing w:after="0" w:line="240" w:lineRule="auto"/>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обратной линии</w:t>
            </w:r>
          </w:p>
        </w:tc>
        <w:tc>
          <w:tcPr>
            <w:tcW w:w="1448" w:type="dxa"/>
            <w:vMerge/>
            <w:tcBorders>
              <w:top w:val="nil"/>
              <w:left w:val="single" w:sz="4" w:space="0" w:color="000000"/>
              <w:bottom w:val="single" w:sz="8" w:space="0" w:color="000000"/>
              <w:right w:val="single" w:sz="4" w:space="0" w:color="000000"/>
            </w:tcBorders>
            <w:vAlign w:val="center"/>
            <w:hideMark/>
          </w:tcPr>
          <w:p w14:paraId="697D35AC" w14:textId="77777777" w:rsidR="00066103" w:rsidRPr="00B906FF" w:rsidRDefault="00066103" w:rsidP="00066103">
            <w:pPr>
              <w:spacing w:after="0" w:line="240" w:lineRule="auto"/>
              <w:rPr>
                <w:rFonts w:ascii="Times New Roman" w:eastAsia="Times New Roman" w:hAnsi="Times New Roman" w:cs="Times New Roman"/>
                <w:b/>
                <w:sz w:val="20"/>
                <w:szCs w:val="20"/>
                <w:lang w:eastAsia="ru-RU"/>
              </w:rPr>
            </w:pPr>
          </w:p>
        </w:tc>
        <w:tc>
          <w:tcPr>
            <w:tcW w:w="1230" w:type="dxa"/>
            <w:vMerge w:val="restart"/>
            <w:tcBorders>
              <w:top w:val="nil"/>
              <w:left w:val="single" w:sz="4" w:space="0" w:color="000000"/>
              <w:bottom w:val="single" w:sz="8" w:space="0" w:color="000000"/>
              <w:right w:val="single" w:sz="4" w:space="0" w:color="000000"/>
            </w:tcBorders>
            <w:shd w:val="clear" w:color="auto" w:fill="auto"/>
            <w:vAlign w:val="center"/>
            <w:hideMark/>
          </w:tcPr>
          <w:p w14:paraId="0380FDBA" w14:textId="77777777" w:rsidR="00066103" w:rsidRPr="00B906FF" w:rsidRDefault="00066103" w:rsidP="00066103">
            <w:pPr>
              <w:spacing w:after="0" w:line="240" w:lineRule="auto"/>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подающей линии</w:t>
            </w:r>
          </w:p>
        </w:tc>
        <w:tc>
          <w:tcPr>
            <w:tcW w:w="1121" w:type="dxa"/>
            <w:vMerge w:val="restart"/>
            <w:tcBorders>
              <w:top w:val="nil"/>
              <w:left w:val="single" w:sz="4" w:space="0" w:color="000000"/>
              <w:bottom w:val="single" w:sz="8" w:space="0" w:color="000000"/>
              <w:right w:val="single" w:sz="4" w:space="0" w:color="000000"/>
            </w:tcBorders>
            <w:shd w:val="clear" w:color="auto" w:fill="auto"/>
            <w:vAlign w:val="center"/>
            <w:hideMark/>
          </w:tcPr>
          <w:p w14:paraId="06926DD0" w14:textId="77777777" w:rsidR="00066103" w:rsidRPr="00B906FF" w:rsidRDefault="00066103" w:rsidP="00066103">
            <w:pPr>
              <w:spacing w:after="0" w:line="240" w:lineRule="auto"/>
              <w:jc w:val="center"/>
              <w:rPr>
                <w:rFonts w:ascii="Times New Roman" w:eastAsia="Times New Roman" w:hAnsi="Times New Roman" w:cs="Times New Roman"/>
                <w:b/>
                <w:sz w:val="20"/>
                <w:szCs w:val="20"/>
                <w:lang w:eastAsia="ru-RU"/>
              </w:rPr>
            </w:pPr>
            <w:r w:rsidRPr="00B906FF">
              <w:rPr>
                <w:rFonts w:ascii="Times New Roman" w:eastAsia="Times New Roman" w:hAnsi="Times New Roman" w:cs="Times New Roman"/>
                <w:b/>
                <w:sz w:val="20"/>
                <w:szCs w:val="20"/>
                <w:lang w:eastAsia="ru-RU"/>
              </w:rPr>
              <w:t>обратной линии</w:t>
            </w:r>
          </w:p>
        </w:tc>
        <w:tc>
          <w:tcPr>
            <w:tcW w:w="1286" w:type="dxa"/>
            <w:vMerge/>
            <w:tcBorders>
              <w:top w:val="nil"/>
              <w:left w:val="single" w:sz="4" w:space="0" w:color="000000"/>
              <w:bottom w:val="single" w:sz="8" w:space="0" w:color="000000"/>
              <w:right w:val="single" w:sz="4" w:space="0" w:color="000000"/>
            </w:tcBorders>
            <w:vAlign w:val="center"/>
            <w:hideMark/>
          </w:tcPr>
          <w:p w14:paraId="3A8B829B" w14:textId="77777777" w:rsidR="00066103" w:rsidRPr="00B906FF" w:rsidRDefault="00066103" w:rsidP="00066103">
            <w:pPr>
              <w:spacing w:after="0" w:line="240" w:lineRule="auto"/>
              <w:rPr>
                <w:rFonts w:ascii="Times New Roman" w:eastAsia="Times New Roman" w:hAnsi="Times New Roman" w:cs="Times New Roman"/>
                <w:sz w:val="20"/>
                <w:szCs w:val="20"/>
                <w:lang w:eastAsia="ru-RU"/>
              </w:rPr>
            </w:pPr>
          </w:p>
        </w:tc>
        <w:tc>
          <w:tcPr>
            <w:tcW w:w="1681" w:type="dxa"/>
            <w:vMerge/>
            <w:tcBorders>
              <w:top w:val="nil"/>
              <w:left w:val="single" w:sz="4" w:space="0" w:color="000000"/>
              <w:bottom w:val="single" w:sz="8" w:space="0" w:color="000000"/>
              <w:right w:val="single" w:sz="4" w:space="0" w:color="000000"/>
            </w:tcBorders>
            <w:vAlign w:val="center"/>
            <w:hideMark/>
          </w:tcPr>
          <w:p w14:paraId="151E3713" w14:textId="77777777" w:rsidR="00066103" w:rsidRPr="00B906FF" w:rsidRDefault="00066103" w:rsidP="00066103">
            <w:pPr>
              <w:spacing w:after="0" w:line="240" w:lineRule="auto"/>
              <w:rPr>
                <w:rFonts w:ascii="Times New Roman" w:eastAsia="Times New Roman" w:hAnsi="Times New Roman" w:cs="Times New Roman"/>
                <w:sz w:val="20"/>
                <w:szCs w:val="20"/>
                <w:lang w:eastAsia="ru-RU"/>
              </w:rPr>
            </w:pPr>
          </w:p>
        </w:tc>
        <w:tc>
          <w:tcPr>
            <w:tcW w:w="1105" w:type="dxa"/>
            <w:vMerge/>
            <w:tcBorders>
              <w:top w:val="nil"/>
              <w:left w:val="single" w:sz="4" w:space="0" w:color="000000"/>
              <w:bottom w:val="single" w:sz="8" w:space="0" w:color="000000"/>
              <w:right w:val="single" w:sz="4" w:space="0" w:color="000000"/>
            </w:tcBorders>
            <w:vAlign w:val="center"/>
            <w:hideMark/>
          </w:tcPr>
          <w:p w14:paraId="4333814F" w14:textId="77777777" w:rsidR="00066103" w:rsidRPr="00B906FF" w:rsidRDefault="00066103" w:rsidP="00066103">
            <w:pPr>
              <w:spacing w:after="0" w:line="240" w:lineRule="auto"/>
              <w:rPr>
                <w:rFonts w:ascii="Times New Roman" w:eastAsia="Times New Roman" w:hAnsi="Times New Roman" w:cs="Times New Roman"/>
                <w:sz w:val="20"/>
                <w:szCs w:val="20"/>
                <w:lang w:eastAsia="ru-RU"/>
              </w:rPr>
            </w:pPr>
          </w:p>
        </w:tc>
      </w:tr>
      <w:tr w:rsidR="00066103" w:rsidRPr="00B906FF" w14:paraId="3272D233" w14:textId="77777777" w:rsidTr="00D43B37">
        <w:trPr>
          <w:trHeight w:val="509"/>
        </w:trPr>
        <w:tc>
          <w:tcPr>
            <w:tcW w:w="3134" w:type="dxa"/>
            <w:vMerge/>
            <w:tcBorders>
              <w:top w:val="nil"/>
              <w:left w:val="single" w:sz="8" w:space="0" w:color="000000"/>
              <w:bottom w:val="single" w:sz="8" w:space="0" w:color="000000"/>
              <w:right w:val="single" w:sz="4" w:space="0" w:color="000000"/>
            </w:tcBorders>
            <w:vAlign w:val="center"/>
            <w:hideMark/>
          </w:tcPr>
          <w:p w14:paraId="2653F3E4" w14:textId="77777777" w:rsidR="00066103" w:rsidRPr="00B906FF" w:rsidRDefault="00066103" w:rsidP="00066103">
            <w:pPr>
              <w:spacing w:after="0" w:line="240" w:lineRule="auto"/>
              <w:rPr>
                <w:rFonts w:ascii="Times New Roman" w:eastAsia="Times New Roman" w:hAnsi="Times New Roman" w:cs="Times New Roman"/>
                <w:sz w:val="20"/>
                <w:szCs w:val="20"/>
                <w:lang w:eastAsia="ru-RU"/>
              </w:rPr>
            </w:pPr>
          </w:p>
        </w:tc>
        <w:tc>
          <w:tcPr>
            <w:tcW w:w="1879" w:type="dxa"/>
            <w:vMerge/>
            <w:tcBorders>
              <w:top w:val="nil"/>
              <w:left w:val="single" w:sz="4" w:space="0" w:color="000000"/>
              <w:bottom w:val="single" w:sz="8" w:space="0" w:color="000000"/>
              <w:right w:val="single" w:sz="4" w:space="0" w:color="000000"/>
            </w:tcBorders>
            <w:vAlign w:val="center"/>
            <w:hideMark/>
          </w:tcPr>
          <w:p w14:paraId="7DC04811" w14:textId="77777777" w:rsidR="00066103" w:rsidRPr="00B906FF" w:rsidRDefault="00066103" w:rsidP="00066103">
            <w:pPr>
              <w:spacing w:after="0" w:line="240" w:lineRule="auto"/>
              <w:rPr>
                <w:rFonts w:ascii="Times New Roman" w:eastAsia="Times New Roman" w:hAnsi="Times New Roman" w:cs="Times New Roman"/>
                <w:sz w:val="20"/>
                <w:szCs w:val="20"/>
                <w:lang w:eastAsia="ru-RU"/>
              </w:rPr>
            </w:pPr>
          </w:p>
        </w:tc>
        <w:tc>
          <w:tcPr>
            <w:tcW w:w="1230" w:type="dxa"/>
            <w:vMerge/>
            <w:tcBorders>
              <w:top w:val="nil"/>
              <w:left w:val="single" w:sz="4" w:space="0" w:color="000000"/>
              <w:bottom w:val="single" w:sz="8" w:space="0" w:color="000000"/>
              <w:right w:val="single" w:sz="4" w:space="0" w:color="000000"/>
            </w:tcBorders>
            <w:vAlign w:val="center"/>
            <w:hideMark/>
          </w:tcPr>
          <w:p w14:paraId="5499B700" w14:textId="77777777" w:rsidR="00066103" w:rsidRPr="00B906FF" w:rsidRDefault="00066103" w:rsidP="00066103">
            <w:pPr>
              <w:spacing w:after="0" w:line="240" w:lineRule="auto"/>
              <w:rPr>
                <w:rFonts w:ascii="Times New Roman" w:eastAsia="Times New Roman" w:hAnsi="Times New Roman" w:cs="Times New Roman"/>
                <w:sz w:val="20"/>
                <w:szCs w:val="20"/>
                <w:lang w:eastAsia="ru-RU"/>
              </w:rPr>
            </w:pPr>
          </w:p>
        </w:tc>
        <w:tc>
          <w:tcPr>
            <w:tcW w:w="1121" w:type="dxa"/>
            <w:vMerge/>
            <w:tcBorders>
              <w:top w:val="nil"/>
              <w:left w:val="single" w:sz="4" w:space="0" w:color="000000"/>
              <w:bottom w:val="single" w:sz="8" w:space="0" w:color="000000"/>
              <w:right w:val="single" w:sz="4" w:space="0" w:color="000000"/>
            </w:tcBorders>
            <w:vAlign w:val="center"/>
            <w:hideMark/>
          </w:tcPr>
          <w:p w14:paraId="280E5A89" w14:textId="77777777" w:rsidR="00066103" w:rsidRPr="00B906FF" w:rsidRDefault="00066103" w:rsidP="00066103">
            <w:pPr>
              <w:spacing w:after="0" w:line="240" w:lineRule="auto"/>
              <w:rPr>
                <w:rFonts w:ascii="Times New Roman" w:eastAsia="Times New Roman" w:hAnsi="Times New Roman" w:cs="Times New Roman"/>
                <w:sz w:val="20"/>
                <w:szCs w:val="20"/>
                <w:lang w:eastAsia="ru-RU"/>
              </w:rPr>
            </w:pPr>
          </w:p>
        </w:tc>
        <w:tc>
          <w:tcPr>
            <w:tcW w:w="1448" w:type="dxa"/>
            <w:vMerge/>
            <w:tcBorders>
              <w:top w:val="nil"/>
              <w:left w:val="single" w:sz="4" w:space="0" w:color="000000"/>
              <w:bottom w:val="single" w:sz="8" w:space="0" w:color="000000"/>
              <w:right w:val="single" w:sz="4" w:space="0" w:color="000000"/>
            </w:tcBorders>
            <w:vAlign w:val="center"/>
            <w:hideMark/>
          </w:tcPr>
          <w:p w14:paraId="49B403F3" w14:textId="77777777" w:rsidR="00066103" w:rsidRPr="00B906FF" w:rsidRDefault="00066103" w:rsidP="00066103">
            <w:pPr>
              <w:spacing w:after="0" w:line="240" w:lineRule="auto"/>
              <w:rPr>
                <w:rFonts w:ascii="Times New Roman" w:eastAsia="Times New Roman" w:hAnsi="Times New Roman" w:cs="Times New Roman"/>
                <w:sz w:val="20"/>
                <w:szCs w:val="20"/>
                <w:lang w:eastAsia="ru-RU"/>
              </w:rPr>
            </w:pPr>
          </w:p>
        </w:tc>
        <w:tc>
          <w:tcPr>
            <w:tcW w:w="1230" w:type="dxa"/>
            <w:vMerge/>
            <w:tcBorders>
              <w:top w:val="nil"/>
              <w:left w:val="single" w:sz="4" w:space="0" w:color="000000"/>
              <w:bottom w:val="single" w:sz="8" w:space="0" w:color="000000"/>
              <w:right w:val="single" w:sz="4" w:space="0" w:color="000000"/>
            </w:tcBorders>
            <w:vAlign w:val="center"/>
            <w:hideMark/>
          </w:tcPr>
          <w:p w14:paraId="1A085460" w14:textId="77777777" w:rsidR="00066103" w:rsidRPr="00B906FF" w:rsidRDefault="00066103" w:rsidP="00066103">
            <w:pPr>
              <w:spacing w:after="0" w:line="240" w:lineRule="auto"/>
              <w:rPr>
                <w:rFonts w:ascii="Times New Roman" w:eastAsia="Times New Roman" w:hAnsi="Times New Roman" w:cs="Times New Roman"/>
                <w:sz w:val="20"/>
                <w:szCs w:val="20"/>
                <w:lang w:eastAsia="ru-RU"/>
              </w:rPr>
            </w:pPr>
          </w:p>
        </w:tc>
        <w:tc>
          <w:tcPr>
            <w:tcW w:w="1121" w:type="dxa"/>
            <w:vMerge/>
            <w:tcBorders>
              <w:top w:val="nil"/>
              <w:left w:val="single" w:sz="4" w:space="0" w:color="000000"/>
              <w:bottom w:val="single" w:sz="8" w:space="0" w:color="000000"/>
              <w:right w:val="single" w:sz="4" w:space="0" w:color="000000"/>
            </w:tcBorders>
            <w:vAlign w:val="center"/>
            <w:hideMark/>
          </w:tcPr>
          <w:p w14:paraId="4C99AB36" w14:textId="77777777" w:rsidR="00066103" w:rsidRPr="00B906FF" w:rsidRDefault="00066103" w:rsidP="00066103">
            <w:pPr>
              <w:spacing w:after="0" w:line="240" w:lineRule="auto"/>
              <w:rPr>
                <w:rFonts w:ascii="Times New Roman" w:eastAsia="Times New Roman" w:hAnsi="Times New Roman" w:cs="Times New Roman"/>
                <w:sz w:val="20"/>
                <w:szCs w:val="20"/>
                <w:lang w:eastAsia="ru-RU"/>
              </w:rPr>
            </w:pPr>
          </w:p>
        </w:tc>
        <w:tc>
          <w:tcPr>
            <w:tcW w:w="1286" w:type="dxa"/>
            <w:vMerge/>
            <w:tcBorders>
              <w:top w:val="nil"/>
              <w:left w:val="single" w:sz="4" w:space="0" w:color="000000"/>
              <w:bottom w:val="single" w:sz="8" w:space="0" w:color="000000"/>
              <w:right w:val="single" w:sz="4" w:space="0" w:color="000000"/>
            </w:tcBorders>
            <w:vAlign w:val="center"/>
            <w:hideMark/>
          </w:tcPr>
          <w:p w14:paraId="3E4A0345" w14:textId="77777777" w:rsidR="00066103" w:rsidRPr="00B906FF" w:rsidRDefault="00066103" w:rsidP="00066103">
            <w:pPr>
              <w:spacing w:after="0" w:line="240" w:lineRule="auto"/>
              <w:rPr>
                <w:rFonts w:ascii="Times New Roman" w:eastAsia="Times New Roman" w:hAnsi="Times New Roman" w:cs="Times New Roman"/>
                <w:sz w:val="20"/>
                <w:szCs w:val="20"/>
                <w:lang w:eastAsia="ru-RU"/>
              </w:rPr>
            </w:pPr>
          </w:p>
        </w:tc>
        <w:tc>
          <w:tcPr>
            <w:tcW w:w="1681" w:type="dxa"/>
            <w:vMerge/>
            <w:tcBorders>
              <w:top w:val="nil"/>
              <w:left w:val="single" w:sz="4" w:space="0" w:color="000000"/>
              <w:bottom w:val="single" w:sz="8" w:space="0" w:color="000000"/>
              <w:right w:val="single" w:sz="4" w:space="0" w:color="000000"/>
            </w:tcBorders>
            <w:vAlign w:val="center"/>
            <w:hideMark/>
          </w:tcPr>
          <w:p w14:paraId="386C40F0" w14:textId="77777777" w:rsidR="00066103" w:rsidRPr="00B906FF" w:rsidRDefault="00066103" w:rsidP="00066103">
            <w:pPr>
              <w:spacing w:after="0" w:line="240" w:lineRule="auto"/>
              <w:rPr>
                <w:rFonts w:ascii="Times New Roman" w:eastAsia="Times New Roman" w:hAnsi="Times New Roman" w:cs="Times New Roman"/>
                <w:sz w:val="20"/>
                <w:szCs w:val="20"/>
                <w:lang w:eastAsia="ru-RU"/>
              </w:rPr>
            </w:pPr>
          </w:p>
        </w:tc>
        <w:tc>
          <w:tcPr>
            <w:tcW w:w="1105" w:type="dxa"/>
            <w:vMerge/>
            <w:tcBorders>
              <w:top w:val="nil"/>
              <w:left w:val="single" w:sz="4" w:space="0" w:color="000000"/>
              <w:bottom w:val="single" w:sz="8" w:space="0" w:color="000000"/>
              <w:right w:val="single" w:sz="4" w:space="0" w:color="000000"/>
            </w:tcBorders>
            <w:vAlign w:val="center"/>
            <w:hideMark/>
          </w:tcPr>
          <w:p w14:paraId="2C040CFB" w14:textId="77777777" w:rsidR="00066103" w:rsidRPr="00B906FF" w:rsidRDefault="00066103" w:rsidP="00066103">
            <w:pPr>
              <w:spacing w:after="0" w:line="240" w:lineRule="auto"/>
              <w:rPr>
                <w:rFonts w:ascii="Times New Roman" w:eastAsia="Times New Roman" w:hAnsi="Times New Roman" w:cs="Times New Roman"/>
                <w:sz w:val="20"/>
                <w:szCs w:val="20"/>
                <w:lang w:eastAsia="ru-RU"/>
              </w:rPr>
            </w:pPr>
          </w:p>
        </w:tc>
      </w:tr>
      <w:tr w:rsidR="000337BE" w:rsidRPr="00B906FF" w14:paraId="0A3B1DCB" w14:textId="77777777" w:rsidTr="00D43B37">
        <w:trPr>
          <w:trHeight w:val="300"/>
        </w:trPr>
        <w:tc>
          <w:tcPr>
            <w:tcW w:w="15235" w:type="dxa"/>
            <w:gridSpan w:val="10"/>
            <w:tcBorders>
              <w:top w:val="nil"/>
              <w:left w:val="single" w:sz="4" w:space="0" w:color="000000"/>
              <w:bottom w:val="single" w:sz="4" w:space="0" w:color="000000"/>
              <w:right w:val="single" w:sz="4" w:space="0" w:color="000000"/>
            </w:tcBorders>
            <w:shd w:val="clear" w:color="auto" w:fill="auto"/>
            <w:vAlign w:val="center"/>
            <w:hideMark/>
          </w:tcPr>
          <w:p w14:paraId="79F6C045" w14:textId="77777777" w:rsidR="000337BE" w:rsidRPr="00B906FF" w:rsidRDefault="000337BE" w:rsidP="00066103">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Котельная №38-01</w:t>
            </w:r>
          </w:p>
        </w:tc>
      </w:tr>
      <w:tr w:rsidR="00066103" w:rsidRPr="00B906FF" w14:paraId="34F8141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18F298A4"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6 - Гаражи</w:t>
            </w:r>
          </w:p>
        </w:tc>
        <w:tc>
          <w:tcPr>
            <w:tcW w:w="1879" w:type="dxa"/>
            <w:tcBorders>
              <w:top w:val="nil"/>
              <w:left w:val="nil"/>
              <w:bottom w:val="single" w:sz="4" w:space="0" w:color="000000"/>
              <w:right w:val="single" w:sz="4" w:space="0" w:color="000000"/>
            </w:tcBorders>
            <w:shd w:val="clear" w:color="auto" w:fill="auto"/>
            <w:vAlign w:val="center"/>
            <w:hideMark/>
          </w:tcPr>
          <w:p w14:paraId="2DD67F4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18DDAD5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22</w:t>
            </w:r>
          </w:p>
        </w:tc>
        <w:tc>
          <w:tcPr>
            <w:tcW w:w="1121" w:type="dxa"/>
            <w:tcBorders>
              <w:top w:val="nil"/>
              <w:left w:val="nil"/>
              <w:bottom w:val="single" w:sz="4" w:space="0" w:color="000000"/>
              <w:right w:val="single" w:sz="4" w:space="0" w:color="000000"/>
            </w:tcBorders>
            <w:shd w:val="clear" w:color="auto" w:fill="auto"/>
            <w:vAlign w:val="center"/>
            <w:hideMark/>
          </w:tcPr>
          <w:p w14:paraId="0B50E28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22</w:t>
            </w:r>
          </w:p>
        </w:tc>
        <w:tc>
          <w:tcPr>
            <w:tcW w:w="1448" w:type="dxa"/>
            <w:tcBorders>
              <w:top w:val="nil"/>
              <w:left w:val="nil"/>
              <w:bottom w:val="single" w:sz="4" w:space="0" w:color="000000"/>
              <w:right w:val="single" w:sz="4" w:space="0" w:color="000000"/>
            </w:tcBorders>
            <w:shd w:val="clear" w:color="auto" w:fill="auto"/>
            <w:vAlign w:val="center"/>
            <w:hideMark/>
          </w:tcPr>
          <w:p w14:paraId="390F977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2633313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32</w:t>
            </w:r>
          </w:p>
        </w:tc>
        <w:tc>
          <w:tcPr>
            <w:tcW w:w="1121" w:type="dxa"/>
            <w:tcBorders>
              <w:top w:val="nil"/>
              <w:left w:val="nil"/>
              <w:bottom w:val="single" w:sz="4" w:space="0" w:color="000000"/>
              <w:right w:val="single" w:sz="4" w:space="0" w:color="000000"/>
            </w:tcBorders>
            <w:shd w:val="clear" w:color="auto" w:fill="auto"/>
            <w:vAlign w:val="center"/>
            <w:hideMark/>
          </w:tcPr>
          <w:p w14:paraId="14F4A5B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32</w:t>
            </w:r>
          </w:p>
        </w:tc>
        <w:tc>
          <w:tcPr>
            <w:tcW w:w="1286" w:type="dxa"/>
            <w:tcBorders>
              <w:top w:val="nil"/>
              <w:left w:val="nil"/>
              <w:bottom w:val="single" w:sz="4" w:space="0" w:color="000000"/>
              <w:right w:val="single" w:sz="4" w:space="0" w:color="000000"/>
            </w:tcBorders>
            <w:shd w:val="clear" w:color="auto" w:fill="auto"/>
            <w:vAlign w:val="center"/>
            <w:hideMark/>
          </w:tcPr>
          <w:p w14:paraId="0885111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73ECF25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64192D9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0,0354</w:t>
            </w:r>
          </w:p>
        </w:tc>
      </w:tr>
      <w:tr w:rsidR="00066103" w:rsidRPr="00B906FF" w14:paraId="68283222" w14:textId="77777777" w:rsidTr="00D43B37">
        <w:trPr>
          <w:trHeight w:val="6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2C277C57"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4/2 - Бытовые помещения 1</w:t>
            </w:r>
          </w:p>
        </w:tc>
        <w:tc>
          <w:tcPr>
            <w:tcW w:w="1879" w:type="dxa"/>
            <w:tcBorders>
              <w:top w:val="nil"/>
              <w:left w:val="nil"/>
              <w:bottom w:val="single" w:sz="4" w:space="0" w:color="000000"/>
              <w:right w:val="single" w:sz="4" w:space="0" w:color="000000"/>
            </w:tcBorders>
            <w:shd w:val="clear" w:color="auto" w:fill="auto"/>
            <w:vAlign w:val="center"/>
            <w:hideMark/>
          </w:tcPr>
          <w:p w14:paraId="01D9E21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1EC4111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w:t>
            </w:r>
          </w:p>
        </w:tc>
        <w:tc>
          <w:tcPr>
            <w:tcW w:w="1121" w:type="dxa"/>
            <w:tcBorders>
              <w:top w:val="nil"/>
              <w:left w:val="nil"/>
              <w:bottom w:val="single" w:sz="4" w:space="0" w:color="000000"/>
              <w:right w:val="single" w:sz="4" w:space="0" w:color="000000"/>
            </w:tcBorders>
            <w:shd w:val="clear" w:color="auto" w:fill="auto"/>
            <w:vAlign w:val="center"/>
            <w:hideMark/>
          </w:tcPr>
          <w:p w14:paraId="62D116D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w:t>
            </w:r>
          </w:p>
        </w:tc>
        <w:tc>
          <w:tcPr>
            <w:tcW w:w="1448" w:type="dxa"/>
            <w:tcBorders>
              <w:top w:val="nil"/>
              <w:left w:val="nil"/>
              <w:bottom w:val="single" w:sz="4" w:space="0" w:color="000000"/>
              <w:right w:val="single" w:sz="4" w:space="0" w:color="000000"/>
            </w:tcBorders>
            <w:shd w:val="clear" w:color="auto" w:fill="auto"/>
            <w:vAlign w:val="center"/>
            <w:hideMark/>
          </w:tcPr>
          <w:p w14:paraId="0A664BB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1174616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32</w:t>
            </w:r>
          </w:p>
        </w:tc>
        <w:tc>
          <w:tcPr>
            <w:tcW w:w="1121" w:type="dxa"/>
            <w:tcBorders>
              <w:top w:val="nil"/>
              <w:left w:val="nil"/>
              <w:bottom w:val="single" w:sz="4" w:space="0" w:color="000000"/>
              <w:right w:val="single" w:sz="4" w:space="0" w:color="000000"/>
            </w:tcBorders>
            <w:shd w:val="clear" w:color="auto" w:fill="auto"/>
            <w:vAlign w:val="center"/>
            <w:hideMark/>
          </w:tcPr>
          <w:p w14:paraId="38C8D0A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32</w:t>
            </w:r>
          </w:p>
        </w:tc>
        <w:tc>
          <w:tcPr>
            <w:tcW w:w="1286" w:type="dxa"/>
            <w:tcBorders>
              <w:top w:val="nil"/>
              <w:left w:val="nil"/>
              <w:bottom w:val="single" w:sz="4" w:space="0" w:color="000000"/>
              <w:right w:val="single" w:sz="4" w:space="0" w:color="000000"/>
            </w:tcBorders>
            <w:shd w:val="clear" w:color="auto" w:fill="auto"/>
            <w:vAlign w:val="center"/>
            <w:hideMark/>
          </w:tcPr>
          <w:p w14:paraId="0AF89D2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7EB109B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68CEFF6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0,0113</w:t>
            </w:r>
          </w:p>
        </w:tc>
      </w:tr>
      <w:tr w:rsidR="00066103" w:rsidRPr="00B906FF" w14:paraId="0427B6E0" w14:textId="77777777" w:rsidTr="00D43B37">
        <w:trPr>
          <w:trHeight w:val="6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691832E4"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4/2 - Бытовые помещения 2</w:t>
            </w:r>
          </w:p>
        </w:tc>
        <w:tc>
          <w:tcPr>
            <w:tcW w:w="1879" w:type="dxa"/>
            <w:tcBorders>
              <w:top w:val="nil"/>
              <w:left w:val="nil"/>
              <w:bottom w:val="single" w:sz="4" w:space="0" w:color="000000"/>
              <w:right w:val="single" w:sz="4" w:space="0" w:color="000000"/>
            </w:tcBorders>
            <w:shd w:val="clear" w:color="auto" w:fill="auto"/>
            <w:vAlign w:val="center"/>
            <w:hideMark/>
          </w:tcPr>
          <w:p w14:paraId="60654E4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2979313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w:t>
            </w:r>
          </w:p>
        </w:tc>
        <w:tc>
          <w:tcPr>
            <w:tcW w:w="1121" w:type="dxa"/>
            <w:tcBorders>
              <w:top w:val="nil"/>
              <w:left w:val="nil"/>
              <w:bottom w:val="single" w:sz="4" w:space="0" w:color="000000"/>
              <w:right w:val="single" w:sz="4" w:space="0" w:color="000000"/>
            </w:tcBorders>
            <w:shd w:val="clear" w:color="auto" w:fill="auto"/>
            <w:vAlign w:val="center"/>
            <w:hideMark/>
          </w:tcPr>
          <w:p w14:paraId="2961FDF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w:t>
            </w:r>
          </w:p>
        </w:tc>
        <w:tc>
          <w:tcPr>
            <w:tcW w:w="1448" w:type="dxa"/>
            <w:tcBorders>
              <w:top w:val="nil"/>
              <w:left w:val="nil"/>
              <w:bottom w:val="single" w:sz="4" w:space="0" w:color="000000"/>
              <w:right w:val="single" w:sz="4" w:space="0" w:color="000000"/>
            </w:tcBorders>
            <w:shd w:val="clear" w:color="auto" w:fill="auto"/>
            <w:vAlign w:val="center"/>
            <w:hideMark/>
          </w:tcPr>
          <w:p w14:paraId="2F59F28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28B93B0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121" w:type="dxa"/>
            <w:tcBorders>
              <w:top w:val="nil"/>
              <w:left w:val="nil"/>
              <w:bottom w:val="single" w:sz="4" w:space="0" w:color="000000"/>
              <w:right w:val="single" w:sz="4" w:space="0" w:color="000000"/>
            </w:tcBorders>
            <w:shd w:val="clear" w:color="auto" w:fill="auto"/>
            <w:vAlign w:val="center"/>
            <w:hideMark/>
          </w:tcPr>
          <w:p w14:paraId="651A07D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286" w:type="dxa"/>
            <w:tcBorders>
              <w:top w:val="nil"/>
              <w:left w:val="nil"/>
              <w:bottom w:val="single" w:sz="4" w:space="0" w:color="000000"/>
              <w:right w:val="single" w:sz="4" w:space="0" w:color="000000"/>
            </w:tcBorders>
            <w:shd w:val="clear" w:color="auto" w:fill="auto"/>
            <w:vAlign w:val="center"/>
            <w:hideMark/>
          </w:tcPr>
          <w:p w14:paraId="32AB482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6FFAD3F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04A334A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0,0234</w:t>
            </w:r>
          </w:p>
        </w:tc>
      </w:tr>
      <w:tr w:rsidR="00066103" w:rsidRPr="00B906FF" w14:paraId="7D32CFF0" w14:textId="77777777" w:rsidTr="00D43B37">
        <w:trPr>
          <w:trHeight w:val="825"/>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029F5871"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ТК4 -ГАУ СК "Издательский дом " Периодика Ставрополья"</w:t>
            </w:r>
          </w:p>
        </w:tc>
        <w:tc>
          <w:tcPr>
            <w:tcW w:w="1879" w:type="dxa"/>
            <w:tcBorders>
              <w:top w:val="nil"/>
              <w:left w:val="nil"/>
              <w:bottom w:val="single" w:sz="4" w:space="0" w:color="000000"/>
              <w:right w:val="single" w:sz="4" w:space="0" w:color="000000"/>
            </w:tcBorders>
            <w:shd w:val="clear" w:color="auto" w:fill="auto"/>
            <w:vAlign w:val="center"/>
            <w:hideMark/>
          </w:tcPr>
          <w:p w14:paraId="361088D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335E9D3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68</w:t>
            </w:r>
          </w:p>
        </w:tc>
        <w:tc>
          <w:tcPr>
            <w:tcW w:w="1121" w:type="dxa"/>
            <w:tcBorders>
              <w:top w:val="nil"/>
              <w:left w:val="nil"/>
              <w:bottom w:val="single" w:sz="4" w:space="0" w:color="000000"/>
              <w:right w:val="single" w:sz="4" w:space="0" w:color="000000"/>
            </w:tcBorders>
            <w:shd w:val="clear" w:color="auto" w:fill="auto"/>
            <w:vAlign w:val="center"/>
            <w:hideMark/>
          </w:tcPr>
          <w:p w14:paraId="4FC304A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68</w:t>
            </w:r>
          </w:p>
        </w:tc>
        <w:tc>
          <w:tcPr>
            <w:tcW w:w="1448" w:type="dxa"/>
            <w:tcBorders>
              <w:top w:val="nil"/>
              <w:left w:val="nil"/>
              <w:bottom w:val="single" w:sz="4" w:space="0" w:color="000000"/>
              <w:right w:val="single" w:sz="4" w:space="0" w:color="000000"/>
            </w:tcBorders>
            <w:shd w:val="clear" w:color="auto" w:fill="auto"/>
            <w:vAlign w:val="center"/>
            <w:hideMark/>
          </w:tcPr>
          <w:p w14:paraId="079740A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5099394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121" w:type="dxa"/>
            <w:tcBorders>
              <w:top w:val="nil"/>
              <w:left w:val="nil"/>
              <w:bottom w:val="single" w:sz="4" w:space="0" w:color="000000"/>
              <w:right w:val="single" w:sz="4" w:space="0" w:color="000000"/>
            </w:tcBorders>
            <w:shd w:val="clear" w:color="auto" w:fill="auto"/>
            <w:vAlign w:val="center"/>
            <w:hideMark/>
          </w:tcPr>
          <w:p w14:paraId="2136A85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286" w:type="dxa"/>
            <w:tcBorders>
              <w:top w:val="nil"/>
              <w:left w:val="nil"/>
              <w:bottom w:val="single" w:sz="4" w:space="0" w:color="000000"/>
              <w:right w:val="single" w:sz="4" w:space="0" w:color="000000"/>
            </w:tcBorders>
            <w:shd w:val="clear" w:color="auto" w:fill="auto"/>
            <w:vAlign w:val="center"/>
            <w:hideMark/>
          </w:tcPr>
          <w:p w14:paraId="48E3F14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6BAB55E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hideMark/>
          </w:tcPr>
          <w:p w14:paraId="270B727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0,1768</w:t>
            </w:r>
          </w:p>
        </w:tc>
      </w:tr>
      <w:tr w:rsidR="00066103" w:rsidRPr="00B906FF" w14:paraId="1CC9962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2160176F"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В15/2 - В15/3</w:t>
            </w:r>
          </w:p>
        </w:tc>
        <w:tc>
          <w:tcPr>
            <w:tcW w:w="1879" w:type="dxa"/>
            <w:tcBorders>
              <w:top w:val="nil"/>
              <w:left w:val="nil"/>
              <w:bottom w:val="single" w:sz="4" w:space="0" w:color="000000"/>
              <w:right w:val="single" w:sz="4" w:space="0" w:color="000000"/>
            </w:tcBorders>
            <w:shd w:val="clear" w:color="auto" w:fill="auto"/>
            <w:vAlign w:val="center"/>
            <w:hideMark/>
          </w:tcPr>
          <w:p w14:paraId="7E6FD0D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22ACC2C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23</w:t>
            </w:r>
          </w:p>
        </w:tc>
        <w:tc>
          <w:tcPr>
            <w:tcW w:w="1121" w:type="dxa"/>
            <w:tcBorders>
              <w:top w:val="nil"/>
              <w:left w:val="nil"/>
              <w:bottom w:val="single" w:sz="4" w:space="0" w:color="000000"/>
              <w:right w:val="single" w:sz="4" w:space="0" w:color="000000"/>
            </w:tcBorders>
            <w:shd w:val="clear" w:color="auto" w:fill="auto"/>
            <w:vAlign w:val="center"/>
            <w:hideMark/>
          </w:tcPr>
          <w:p w14:paraId="58B9C02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23</w:t>
            </w:r>
          </w:p>
        </w:tc>
        <w:tc>
          <w:tcPr>
            <w:tcW w:w="1448" w:type="dxa"/>
            <w:tcBorders>
              <w:top w:val="nil"/>
              <w:left w:val="nil"/>
              <w:bottom w:val="single" w:sz="4" w:space="0" w:color="000000"/>
              <w:right w:val="single" w:sz="4" w:space="0" w:color="000000"/>
            </w:tcBorders>
            <w:shd w:val="clear" w:color="auto" w:fill="auto"/>
            <w:vAlign w:val="center"/>
            <w:hideMark/>
          </w:tcPr>
          <w:p w14:paraId="690EAE2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733B06C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hideMark/>
          </w:tcPr>
          <w:p w14:paraId="3A7FAB2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hideMark/>
          </w:tcPr>
          <w:p w14:paraId="4ED5CD1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7B2A921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hideMark/>
          </w:tcPr>
          <w:p w14:paraId="2B349F2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0,0920</w:t>
            </w:r>
          </w:p>
        </w:tc>
      </w:tr>
      <w:tr w:rsidR="00066103" w:rsidRPr="00B906FF" w14:paraId="71DF7AE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7C92E003"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ТК15/2 - </w:t>
            </w:r>
            <w:proofErr w:type="spellStart"/>
            <w:r w:rsidRPr="00B906FF">
              <w:rPr>
                <w:rFonts w:ascii="Times New Roman" w:eastAsia="Times New Roman" w:hAnsi="Times New Roman" w:cs="Times New Roman"/>
                <w:lang w:eastAsia="ru-RU"/>
              </w:rPr>
              <w:t>ул.Демидова</w:t>
            </w:r>
            <w:proofErr w:type="spellEnd"/>
            <w:r w:rsidRPr="00B906FF">
              <w:rPr>
                <w:rFonts w:ascii="Times New Roman" w:eastAsia="Times New Roman" w:hAnsi="Times New Roman" w:cs="Times New Roman"/>
                <w:lang w:eastAsia="ru-RU"/>
              </w:rPr>
              <w:t>, 3/1</w:t>
            </w:r>
          </w:p>
        </w:tc>
        <w:tc>
          <w:tcPr>
            <w:tcW w:w="1879" w:type="dxa"/>
            <w:tcBorders>
              <w:top w:val="nil"/>
              <w:left w:val="nil"/>
              <w:bottom w:val="single" w:sz="4" w:space="0" w:color="000000"/>
              <w:right w:val="single" w:sz="4" w:space="0" w:color="000000"/>
            </w:tcBorders>
            <w:shd w:val="clear" w:color="auto" w:fill="auto"/>
            <w:vAlign w:val="center"/>
            <w:hideMark/>
          </w:tcPr>
          <w:p w14:paraId="29A8BE9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49A559B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w:t>
            </w:r>
          </w:p>
        </w:tc>
        <w:tc>
          <w:tcPr>
            <w:tcW w:w="1121" w:type="dxa"/>
            <w:tcBorders>
              <w:top w:val="nil"/>
              <w:left w:val="nil"/>
              <w:bottom w:val="single" w:sz="4" w:space="0" w:color="000000"/>
              <w:right w:val="single" w:sz="4" w:space="0" w:color="000000"/>
            </w:tcBorders>
            <w:shd w:val="clear" w:color="auto" w:fill="auto"/>
            <w:vAlign w:val="center"/>
            <w:hideMark/>
          </w:tcPr>
          <w:p w14:paraId="676E87C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w:t>
            </w:r>
          </w:p>
        </w:tc>
        <w:tc>
          <w:tcPr>
            <w:tcW w:w="1448" w:type="dxa"/>
            <w:tcBorders>
              <w:top w:val="nil"/>
              <w:left w:val="nil"/>
              <w:bottom w:val="single" w:sz="4" w:space="0" w:color="000000"/>
              <w:right w:val="single" w:sz="4" w:space="0" w:color="000000"/>
            </w:tcBorders>
            <w:shd w:val="clear" w:color="auto" w:fill="auto"/>
            <w:vAlign w:val="center"/>
            <w:hideMark/>
          </w:tcPr>
          <w:p w14:paraId="165CE5F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04F01A4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hideMark/>
          </w:tcPr>
          <w:p w14:paraId="0A2D5AA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hideMark/>
          </w:tcPr>
          <w:p w14:paraId="08FAB2D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14ABF8F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hideMark/>
          </w:tcPr>
          <w:p w14:paraId="2479DB5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0,0120</w:t>
            </w:r>
          </w:p>
        </w:tc>
      </w:tr>
      <w:tr w:rsidR="00066103" w:rsidRPr="00B906FF" w14:paraId="5B8FF418" w14:textId="77777777" w:rsidTr="00D43B37">
        <w:trPr>
          <w:trHeight w:val="675"/>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2579FC61"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ТК15/3 - </w:t>
            </w:r>
            <w:proofErr w:type="spellStart"/>
            <w:r w:rsidRPr="00B906FF">
              <w:rPr>
                <w:rFonts w:ascii="Times New Roman" w:eastAsia="Times New Roman" w:hAnsi="Times New Roman" w:cs="Times New Roman"/>
                <w:lang w:eastAsia="ru-RU"/>
              </w:rPr>
              <w:t>ул.Демидова</w:t>
            </w:r>
            <w:proofErr w:type="spellEnd"/>
            <w:r w:rsidRPr="00B906FF">
              <w:rPr>
                <w:rFonts w:ascii="Times New Roman" w:eastAsia="Times New Roman" w:hAnsi="Times New Roman" w:cs="Times New Roman"/>
                <w:lang w:eastAsia="ru-RU"/>
              </w:rPr>
              <w:t>, 3</w:t>
            </w:r>
          </w:p>
        </w:tc>
        <w:tc>
          <w:tcPr>
            <w:tcW w:w="1879" w:type="dxa"/>
            <w:tcBorders>
              <w:top w:val="nil"/>
              <w:left w:val="nil"/>
              <w:bottom w:val="single" w:sz="4" w:space="0" w:color="000000"/>
              <w:right w:val="single" w:sz="4" w:space="0" w:color="000000"/>
            </w:tcBorders>
            <w:shd w:val="clear" w:color="auto" w:fill="auto"/>
            <w:vAlign w:val="center"/>
            <w:hideMark/>
          </w:tcPr>
          <w:p w14:paraId="53D3EBC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040929A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w:t>
            </w:r>
          </w:p>
        </w:tc>
        <w:tc>
          <w:tcPr>
            <w:tcW w:w="1121" w:type="dxa"/>
            <w:tcBorders>
              <w:top w:val="nil"/>
              <w:left w:val="nil"/>
              <w:bottom w:val="single" w:sz="4" w:space="0" w:color="000000"/>
              <w:right w:val="single" w:sz="4" w:space="0" w:color="000000"/>
            </w:tcBorders>
            <w:shd w:val="clear" w:color="auto" w:fill="auto"/>
            <w:vAlign w:val="center"/>
            <w:hideMark/>
          </w:tcPr>
          <w:p w14:paraId="6E8ED46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w:t>
            </w:r>
          </w:p>
        </w:tc>
        <w:tc>
          <w:tcPr>
            <w:tcW w:w="1448" w:type="dxa"/>
            <w:tcBorders>
              <w:top w:val="nil"/>
              <w:left w:val="nil"/>
              <w:bottom w:val="single" w:sz="4" w:space="0" w:color="000000"/>
              <w:right w:val="single" w:sz="4" w:space="0" w:color="000000"/>
            </w:tcBorders>
            <w:shd w:val="clear" w:color="auto" w:fill="auto"/>
            <w:vAlign w:val="center"/>
            <w:hideMark/>
          </w:tcPr>
          <w:p w14:paraId="7876BE1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7E6685C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hideMark/>
          </w:tcPr>
          <w:p w14:paraId="3E277AB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hideMark/>
          </w:tcPr>
          <w:p w14:paraId="0B9B7A5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66B1873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hideMark/>
          </w:tcPr>
          <w:p w14:paraId="439C3AF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0,0120</w:t>
            </w:r>
          </w:p>
        </w:tc>
      </w:tr>
      <w:tr w:rsidR="00066103" w:rsidRPr="00B906FF" w14:paraId="74CFBD76"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3C94240C"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47/1 - Ленина, 152 Б</w:t>
            </w:r>
          </w:p>
        </w:tc>
        <w:tc>
          <w:tcPr>
            <w:tcW w:w="1879" w:type="dxa"/>
            <w:tcBorders>
              <w:top w:val="nil"/>
              <w:left w:val="nil"/>
              <w:bottom w:val="single" w:sz="4" w:space="0" w:color="000000"/>
              <w:right w:val="single" w:sz="4" w:space="0" w:color="000000"/>
            </w:tcBorders>
            <w:shd w:val="clear" w:color="auto" w:fill="auto"/>
            <w:vAlign w:val="center"/>
            <w:hideMark/>
          </w:tcPr>
          <w:p w14:paraId="1A37A65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63F54A7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w:t>
            </w:r>
          </w:p>
        </w:tc>
        <w:tc>
          <w:tcPr>
            <w:tcW w:w="1121" w:type="dxa"/>
            <w:tcBorders>
              <w:top w:val="nil"/>
              <w:left w:val="nil"/>
              <w:bottom w:val="single" w:sz="4" w:space="0" w:color="000000"/>
              <w:right w:val="single" w:sz="4" w:space="0" w:color="000000"/>
            </w:tcBorders>
            <w:shd w:val="clear" w:color="auto" w:fill="auto"/>
            <w:vAlign w:val="center"/>
            <w:hideMark/>
          </w:tcPr>
          <w:p w14:paraId="5436C8E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w:t>
            </w:r>
          </w:p>
        </w:tc>
        <w:tc>
          <w:tcPr>
            <w:tcW w:w="1448" w:type="dxa"/>
            <w:tcBorders>
              <w:top w:val="nil"/>
              <w:left w:val="nil"/>
              <w:bottom w:val="single" w:sz="4" w:space="0" w:color="000000"/>
              <w:right w:val="single" w:sz="4" w:space="0" w:color="000000"/>
            </w:tcBorders>
            <w:shd w:val="clear" w:color="auto" w:fill="auto"/>
            <w:vAlign w:val="center"/>
            <w:hideMark/>
          </w:tcPr>
          <w:p w14:paraId="54C5B0D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3F1EE68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hideMark/>
          </w:tcPr>
          <w:p w14:paraId="1F7F880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hideMark/>
          </w:tcPr>
          <w:p w14:paraId="7A91BE4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443E2FF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hideMark/>
          </w:tcPr>
          <w:p w14:paraId="20C3062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0,0468</w:t>
            </w:r>
          </w:p>
        </w:tc>
      </w:tr>
      <w:tr w:rsidR="00066103" w:rsidRPr="00B906FF" w14:paraId="476756E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60A45A04"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ТК10 - ул.Ленина,165</w:t>
            </w:r>
          </w:p>
        </w:tc>
        <w:tc>
          <w:tcPr>
            <w:tcW w:w="1879" w:type="dxa"/>
            <w:tcBorders>
              <w:top w:val="nil"/>
              <w:left w:val="nil"/>
              <w:bottom w:val="single" w:sz="4" w:space="0" w:color="000000"/>
              <w:right w:val="single" w:sz="4" w:space="0" w:color="000000"/>
            </w:tcBorders>
            <w:shd w:val="clear" w:color="auto" w:fill="auto"/>
            <w:vAlign w:val="center"/>
            <w:hideMark/>
          </w:tcPr>
          <w:p w14:paraId="1C1E38E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4E7A9E0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17</w:t>
            </w:r>
          </w:p>
        </w:tc>
        <w:tc>
          <w:tcPr>
            <w:tcW w:w="1121" w:type="dxa"/>
            <w:tcBorders>
              <w:top w:val="nil"/>
              <w:left w:val="nil"/>
              <w:bottom w:val="single" w:sz="4" w:space="0" w:color="000000"/>
              <w:right w:val="single" w:sz="4" w:space="0" w:color="000000"/>
            </w:tcBorders>
            <w:shd w:val="clear" w:color="auto" w:fill="auto"/>
            <w:vAlign w:val="center"/>
            <w:hideMark/>
          </w:tcPr>
          <w:p w14:paraId="510D931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17</w:t>
            </w:r>
          </w:p>
        </w:tc>
        <w:tc>
          <w:tcPr>
            <w:tcW w:w="1448" w:type="dxa"/>
            <w:tcBorders>
              <w:top w:val="nil"/>
              <w:left w:val="nil"/>
              <w:bottom w:val="single" w:sz="4" w:space="0" w:color="000000"/>
              <w:right w:val="single" w:sz="4" w:space="0" w:color="000000"/>
            </w:tcBorders>
            <w:shd w:val="clear" w:color="auto" w:fill="auto"/>
            <w:vAlign w:val="center"/>
            <w:hideMark/>
          </w:tcPr>
          <w:p w14:paraId="10D1A33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556E589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hideMark/>
          </w:tcPr>
          <w:p w14:paraId="054A08E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hideMark/>
          </w:tcPr>
          <w:p w14:paraId="0445450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70765B6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079DAFA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0,1326</w:t>
            </w:r>
          </w:p>
        </w:tc>
      </w:tr>
      <w:tr w:rsidR="00066103" w:rsidRPr="00B906FF" w14:paraId="6828202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627EBF14"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ТК11 - ул.Ленина,163</w:t>
            </w:r>
          </w:p>
        </w:tc>
        <w:tc>
          <w:tcPr>
            <w:tcW w:w="1879" w:type="dxa"/>
            <w:tcBorders>
              <w:top w:val="nil"/>
              <w:left w:val="nil"/>
              <w:bottom w:val="single" w:sz="4" w:space="0" w:color="000000"/>
              <w:right w:val="single" w:sz="4" w:space="0" w:color="000000"/>
            </w:tcBorders>
            <w:shd w:val="clear" w:color="auto" w:fill="auto"/>
            <w:vAlign w:val="center"/>
            <w:hideMark/>
          </w:tcPr>
          <w:p w14:paraId="33753B3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336D2B0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83</w:t>
            </w:r>
          </w:p>
        </w:tc>
        <w:tc>
          <w:tcPr>
            <w:tcW w:w="1121" w:type="dxa"/>
            <w:tcBorders>
              <w:top w:val="nil"/>
              <w:left w:val="nil"/>
              <w:bottom w:val="single" w:sz="4" w:space="0" w:color="000000"/>
              <w:right w:val="single" w:sz="4" w:space="0" w:color="000000"/>
            </w:tcBorders>
            <w:shd w:val="clear" w:color="auto" w:fill="auto"/>
            <w:vAlign w:val="center"/>
            <w:hideMark/>
          </w:tcPr>
          <w:p w14:paraId="7E18B66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83</w:t>
            </w:r>
          </w:p>
        </w:tc>
        <w:tc>
          <w:tcPr>
            <w:tcW w:w="1448" w:type="dxa"/>
            <w:tcBorders>
              <w:top w:val="nil"/>
              <w:left w:val="nil"/>
              <w:bottom w:val="single" w:sz="4" w:space="0" w:color="000000"/>
              <w:right w:val="single" w:sz="4" w:space="0" w:color="000000"/>
            </w:tcBorders>
            <w:shd w:val="clear" w:color="auto" w:fill="auto"/>
            <w:vAlign w:val="center"/>
            <w:hideMark/>
          </w:tcPr>
          <w:p w14:paraId="1519BDB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178F255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hideMark/>
          </w:tcPr>
          <w:p w14:paraId="69974B1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hideMark/>
          </w:tcPr>
          <w:p w14:paraId="6C29D50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1BDE558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3B8493D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0,6474</w:t>
            </w:r>
          </w:p>
        </w:tc>
      </w:tr>
      <w:tr w:rsidR="00066103" w:rsidRPr="00B906FF" w14:paraId="3CCC52FF"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666666D6"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ТК15 - ТК 15/1</w:t>
            </w:r>
          </w:p>
        </w:tc>
        <w:tc>
          <w:tcPr>
            <w:tcW w:w="1879" w:type="dxa"/>
            <w:tcBorders>
              <w:top w:val="nil"/>
              <w:left w:val="nil"/>
              <w:bottom w:val="single" w:sz="4" w:space="0" w:color="000000"/>
              <w:right w:val="single" w:sz="4" w:space="0" w:color="000000"/>
            </w:tcBorders>
            <w:shd w:val="clear" w:color="auto" w:fill="auto"/>
            <w:vAlign w:val="center"/>
            <w:hideMark/>
          </w:tcPr>
          <w:p w14:paraId="0184047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40AB680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54</w:t>
            </w:r>
          </w:p>
        </w:tc>
        <w:tc>
          <w:tcPr>
            <w:tcW w:w="1121" w:type="dxa"/>
            <w:tcBorders>
              <w:top w:val="nil"/>
              <w:left w:val="nil"/>
              <w:bottom w:val="single" w:sz="4" w:space="0" w:color="000000"/>
              <w:right w:val="single" w:sz="4" w:space="0" w:color="000000"/>
            </w:tcBorders>
            <w:shd w:val="clear" w:color="auto" w:fill="auto"/>
            <w:vAlign w:val="center"/>
            <w:hideMark/>
          </w:tcPr>
          <w:p w14:paraId="0AC37E0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54</w:t>
            </w:r>
          </w:p>
        </w:tc>
        <w:tc>
          <w:tcPr>
            <w:tcW w:w="1448" w:type="dxa"/>
            <w:tcBorders>
              <w:top w:val="nil"/>
              <w:left w:val="nil"/>
              <w:bottom w:val="single" w:sz="4" w:space="0" w:color="000000"/>
              <w:right w:val="single" w:sz="4" w:space="0" w:color="000000"/>
            </w:tcBorders>
            <w:shd w:val="clear" w:color="auto" w:fill="auto"/>
            <w:vAlign w:val="center"/>
            <w:hideMark/>
          </w:tcPr>
          <w:p w14:paraId="08C5FC6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2E6FCD1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hideMark/>
          </w:tcPr>
          <w:p w14:paraId="121A9EA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hideMark/>
          </w:tcPr>
          <w:p w14:paraId="22453D3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554A4AE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1E29988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0,4212</w:t>
            </w:r>
          </w:p>
        </w:tc>
      </w:tr>
      <w:tr w:rsidR="00066103" w:rsidRPr="00B906FF" w14:paraId="67C17CE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0598DB14"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Точка А - В 15/2</w:t>
            </w:r>
          </w:p>
        </w:tc>
        <w:tc>
          <w:tcPr>
            <w:tcW w:w="1879" w:type="dxa"/>
            <w:tcBorders>
              <w:top w:val="nil"/>
              <w:left w:val="nil"/>
              <w:bottom w:val="single" w:sz="4" w:space="0" w:color="000000"/>
              <w:right w:val="single" w:sz="4" w:space="0" w:color="000000"/>
            </w:tcBorders>
            <w:shd w:val="clear" w:color="auto" w:fill="auto"/>
            <w:vAlign w:val="center"/>
            <w:hideMark/>
          </w:tcPr>
          <w:p w14:paraId="54194AF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695D77C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24</w:t>
            </w:r>
          </w:p>
        </w:tc>
        <w:tc>
          <w:tcPr>
            <w:tcW w:w="1121" w:type="dxa"/>
            <w:tcBorders>
              <w:top w:val="nil"/>
              <w:left w:val="nil"/>
              <w:bottom w:val="single" w:sz="4" w:space="0" w:color="000000"/>
              <w:right w:val="single" w:sz="4" w:space="0" w:color="000000"/>
            </w:tcBorders>
            <w:shd w:val="clear" w:color="auto" w:fill="auto"/>
            <w:vAlign w:val="center"/>
            <w:hideMark/>
          </w:tcPr>
          <w:p w14:paraId="41C9519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24</w:t>
            </w:r>
          </w:p>
        </w:tc>
        <w:tc>
          <w:tcPr>
            <w:tcW w:w="1448" w:type="dxa"/>
            <w:tcBorders>
              <w:top w:val="nil"/>
              <w:left w:val="nil"/>
              <w:bottom w:val="single" w:sz="4" w:space="0" w:color="000000"/>
              <w:right w:val="single" w:sz="4" w:space="0" w:color="000000"/>
            </w:tcBorders>
            <w:shd w:val="clear" w:color="auto" w:fill="auto"/>
            <w:vAlign w:val="center"/>
            <w:hideMark/>
          </w:tcPr>
          <w:p w14:paraId="634C7D4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086DE73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hideMark/>
          </w:tcPr>
          <w:p w14:paraId="7B4B7F6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hideMark/>
          </w:tcPr>
          <w:p w14:paraId="1A6326C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68D4498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hideMark/>
          </w:tcPr>
          <w:p w14:paraId="3315D60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0,1872</w:t>
            </w:r>
          </w:p>
        </w:tc>
      </w:tr>
      <w:tr w:rsidR="00066103" w:rsidRPr="00B906FF" w14:paraId="0BCD9445"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04E25F87"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ТК1/3 - </w:t>
            </w:r>
            <w:proofErr w:type="spellStart"/>
            <w:r w:rsidRPr="00B906FF">
              <w:rPr>
                <w:rFonts w:ascii="Times New Roman" w:eastAsia="Times New Roman" w:hAnsi="Times New Roman" w:cs="Times New Roman"/>
                <w:lang w:eastAsia="ru-RU"/>
              </w:rPr>
              <w:t>ул.Почтовая</w:t>
            </w:r>
            <w:proofErr w:type="spellEnd"/>
            <w:r w:rsidRPr="00B906FF">
              <w:rPr>
                <w:rFonts w:ascii="Times New Roman" w:eastAsia="Times New Roman" w:hAnsi="Times New Roman" w:cs="Times New Roman"/>
                <w:lang w:eastAsia="ru-RU"/>
              </w:rPr>
              <w:t>,     79</w:t>
            </w:r>
          </w:p>
        </w:tc>
        <w:tc>
          <w:tcPr>
            <w:tcW w:w="1879" w:type="dxa"/>
            <w:tcBorders>
              <w:top w:val="nil"/>
              <w:left w:val="nil"/>
              <w:bottom w:val="single" w:sz="4" w:space="0" w:color="000000"/>
              <w:right w:val="single" w:sz="4" w:space="0" w:color="000000"/>
            </w:tcBorders>
            <w:shd w:val="clear" w:color="auto" w:fill="auto"/>
            <w:vAlign w:val="center"/>
            <w:hideMark/>
          </w:tcPr>
          <w:p w14:paraId="7B775FD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2DA46B8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w:t>
            </w:r>
          </w:p>
        </w:tc>
        <w:tc>
          <w:tcPr>
            <w:tcW w:w="1121" w:type="dxa"/>
            <w:tcBorders>
              <w:top w:val="nil"/>
              <w:left w:val="nil"/>
              <w:bottom w:val="single" w:sz="4" w:space="0" w:color="000000"/>
              <w:right w:val="single" w:sz="4" w:space="0" w:color="000000"/>
            </w:tcBorders>
            <w:shd w:val="clear" w:color="auto" w:fill="auto"/>
            <w:vAlign w:val="center"/>
            <w:hideMark/>
          </w:tcPr>
          <w:p w14:paraId="17BD414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w:t>
            </w:r>
          </w:p>
        </w:tc>
        <w:tc>
          <w:tcPr>
            <w:tcW w:w="1448" w:type="dxa"/>
            <w:tcBorders>
              <w:top w:val="nil"/>
              <w:left w:val="nil"/>
              <w:bottom w:val="single" w:sz="4" w:space="0" w:color="000000"/>
              <w:right w:val="single" w:sz="4" w:space="0" w:color="000000"/>
            </w:tcBorders>
            <w:shd w:val="clear" w:color="auto" w:fill="auto"/>
            <w:vAlign w:val="center"/>
            <w:hideMark/>
          </w:tcPr>
          <w:p w14:paraId="527D2B1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26EAC7F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hideMark/>
          </w:tcPr>
          <w:p w14:paraId="1806AB9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hideMark/>
          </w:tcPr>
          <w:p w14:paraId="52F2B88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449DA44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6EB4091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0,0390</w:t>
            </w:r>
          </w:p>
        </w:tc>
      </w:tr>
      <w:tr w:rsidR="00066103" w:rsidRPr="00B906FF" w14:paraId="258AEE7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68BDD788"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ТК25/2 - ТК 25/3</w:t>
            </w:r>
          </w:p>
        </w:tc>
        <w:tc>
          <w:tcPr>
            <w:tcW w:w="1879" w:type="dxa"/>
            <w:tcBorders>
              <w:top w:val="nil"/>
              <w:left w:val="nil"/>
              <w:bottom w:val="single" w:sz="4" w:space="0" w:color="000000"/>
              <w:right w:val="single" w:sz="4" w:space="0" w:color="000000"/>
            </w:tcBorders>
            <w:shd w:val="clear" w:color="auto" w:fill="auto"/>
            <w:vAlign w:val="center"/>
            <w:hideMark/>
          </w:tcPr>
          <w:p w14:paraId="56026CA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360EF9E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29</w:t>
            </w:r>
          </w:p>
        </w:tc>
        <w:tc>
          <w:tcPr>
            <w:tcW w:w="1121" w:type="dxa"/>
            <w:tcBorders>
              <w:top w:val="nil"/>
              <w:left w:val="nil"/>
              <w:bottom w:val="single" w:sz="4" w:space="0" w:color="000000"/>
              <w:right w:val="single" w:sz="4" w:space="0" w:color="000000"/>
            </w:tcBorders>
            <w:shd w:val="clear" w:color="auto" w:fill="auto"/>
            <w:vAlign w:val="center"/>
            <w:hideMark/>
          </w:tcPr>
          <w:p w14:paraId="779574A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29</w:t>
            </w:r>
          </w:p>
        </w:tc>
        <w:tc>
          <w:tcPr>
            <w:tcW w:w="1448" w:type="dxa"/>
            <w:tcBorders>
              <w:top w:val="nil"/>
              <w:left w:val="nil"/>
              <w:bottom w:val="single" w:sz="4" w:space="0" w:color="000000"/>
              <w:right w:val="single" w:sz="4" w:space="0" w:color="000000"/>
            </w:tcBorders>
            <w:shd w:val="clear" w:color="auto" w:fill="auto"/>
            <w:vAlign w:val="center"/>
            <w:hideMark/>
          </w:tcPr>
          <w:p w14:paraId="3BA8CF7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230" w:type="dxa"/>
            <w:tcBorders>
              <w:top w:val="nil"/>
              <w:left w:val="nil"/>
              <w:bottom w:val="single" w:sz="4" w:space="0" w:color="000000"/>
              <w:right w:val="single" w:sz="4" w:space="0" w:color="000000"/>
            </w:tcBorders>
            <w:shd w:val="clear" w:color="auto" w:fill="auto"/>
            <w:vAlign w:val="center"/>
            <w:hideMark/>
          </w:tcPr>
          <w:p w14:paraId="562B9C8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hideMark/>
          </w:tcPr>
          <w:p w14:paraId="6221163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hideMark/>
          </w:tcPr>
          <w:p w14:paraId="2A5E7C7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05D9F9C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165066F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0,3074</w:t>
            </w:r>
          </w:p>
        </w:tc>
      </w:tr>
      <w:tr w:rsidR="00066103" w:rsidRPr="00B906FF" w14:paraId="2A96B8D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5DEC2CAA"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lastRenderedPageBreak/>
              <w:t>ТК33 -</w:t>
            </w:r>
            <w:proofErr w:type="spellStart"/>
            <w:r w:rsidRPr="00B906FF">
              <w:rPr>
                <w:rFonts w:ascii="Times New Roman" w:eastAsia="Times New Roman" w:hAnsi="Times New Roman" w:cs="Times New Roman"/>
                <w:lang w:eastAsia="ru-RU"/>
              </w:rPr>
              <w:t>ул.Ленина</w:t>
            </w:r>
            <w:proofErr w:type="spellEnd"/>
            <w:r w:rsidRPr="00B906FF">
              <w:rPr>
                <w:rFonts w:ascii="Times New Roman" w:eastAsia="Times New Roman" w:hAnsi="Times New Roman" w:cs="Times New Roman"/>
                <w:lang w:eastAsia="ru-RU"/>
              </w:rPr>
              <w:t>, 195/1</w:t>
            </w:r>
          </w:p>
        </w:tc>
        <w:tc>
          <w:tcPr>
            <w:tcW w:w="1879" w:type="dxa"/>
            <w:tcBorders>
              <w:top w:val="nil"/>
              <w:left w:val="nil"/>
              <w:bottom w:val="single" w:sz="4" w:space="0" w:color="000000"/>
              <w:right w:val="single" w:sz="4" w:space="0" w:color="000000"/>
            </w:tcBorders>
            <w:shd w:val="clear" w:color="auto" w:fill="auto"/>
            <w:vAlign w:val="center"/>
            <w:hideMark/>
          </w:tcPr>
          <w:p w14:paraId="487A6E3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1BE41D5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w:t>
            </w:r>
          </w:p>
        </w:tc>
        <w:tc>
          <w:tcPr>
            <w:tcW w:w="1121" w:type="dxa"/>
            <w:tcBorders>
              <w:top w:val="nil"/>
              <w:left w:val="nil"/>
              <w:bottom w:val="single" w:sz="4" w:space="0" w:color="000000"/>
              <w:right w:val="single" w:sz="4" w:space="0" w:color="000000"/>
            </w:tcBorders>
            <w:shd w:val="clear" w:color="auto" w:fill="auto"/>
            <w:vAlign w:val="center"/>
            <w:hideMark/>
          </w:tcPr>
          <w:p w14:paraId="19472E4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w:t>
            </w:r>
          </w:p>
        </w:tc>
        <w:tc>
          <w:tcPr>
            <w:tcW w:w="1448" w:type="dxa"/>
            <w:tcBorders>
              <w:top w:val="nil"/>
              <w:left w:val="nil"/>
              <w:bottom w:val="single" w:sz="4" w:space="0" w:color="000000"/>
              <w:right w:val="single" w:sz="4" w:space="0" w:color="000000"/>
            </w:tcBorders>
            <w:shd w:val="clear" w:color="auto" w:fill="auto"/>
            <w:vAlign w:val="center"/>
            <w:hideMark/>
          </w:tcPr>
          <w:p w14:paraId="5AC7748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30CDEF8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hideMark/>
          </w:tcPr>
          <w:p w14:paraId="676AE66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hideMark/>
          </w:tcPr>
          <w:p w14:paraId="0B151D5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4414318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55BC0EF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0,1060</w:t>
            </w:r>
          </w:p>
        </w:tc>
      </w:tr>
      <w:tr w:rsidR="00066103" w:rsidRPr="00B906FF" w14:paraId="3608997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733D5F19"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ТК11 - ул.Ленина,161</w:t>
            </w:r>
          </w:p>
        </w:tc>
        <w:tc>
          <w:tcPr>
            <w:tcW w:w="1879" w:type="dxa"/>
            <w:tcBorders>
              <w:top w:val="nil"/>
              <w:left w:val="nil"/>
              <w:bottom w:val="single" w:sz="4" w:space="0" w:color="000000"/>
              <w:right w:val="single" w:sz="4" w:space="0" w:color="000000"/>
            </w:tcBorders>
            <w:shd w:val="clear" w:color="auto" w:fill="auto"/>
            <w:vAlign w:val="center"/>
            <w:hideMark/>
          </w:tcPr>
          <w:p w14:paraId="14764A3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190A6E8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22</w:t>
            </w:r>
          </w:p>
        </w:tc>
        <w:tc>
          <w:tcPr>
            <w:tcW w:w="1121" w:type="dxa"/>
            <w:tcBorders>
              <w:top w:val="nil"/>
              <w:left w:val="nil"/>
              <w:bottom w:val="single" w:sz="4" w:space="0" w:color="000000"/>
              <w:right w:val="single" w:sz="4" w:space="0" w:color="000000"/>
            </w:tcBorders>
            <w:shd w:val="clear" w:color="auto" w:fill="auto"/>
            <w:vAlign w:val="center"/>
            <w:hideMark/>
          </w:tcPr>
          <w:p w14:paraId="4040357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22</w:t>
            </w:r>
          </w:p>
        </w:tc>
        <w:tc>
          <w:tcPr>
            <w:tcW w:w="1448" w:type="dxa"/>
            <w:tcBorders>
              <w:top w:val="nil"/>
              <w:left w:val="nil"/>
              <w:bottom w:val="single" w:sz="4" w:space="0" w:color="000000"/>
              <w:right w:val="single" w:sz="4" w:space="0" w:color="000000"/>
            </w:tcBorders>
            <w:shd w:val="clear" w:color="auto" w:fill="auto"/>
            <w:vAlign w:val="center"/>
            <w:hideMark/>
          </w:tcPr>
          <w:p w14:paraId="7A502E6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7111489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hideMark/>
          </w:tcPr>
          <w:p w14:paraId="3F1B7A3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hideMark/>
          </w:tcPr>
          <w:p w14:paraId="1C2B647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47BA320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4D1EEA2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0,2332</w:t>
            </w:r>
          </w:p>
        </w:tc>
      </w:tr>
      <w:tr w:rsidR="00066103" w:rsidRPr="00B906FF" w14:paraId="7168655A"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02F3CA17"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ТК13 - ул.Ленина,177</w:t>
            </w:r>
          </w:p>
        </w:tc>
        <w:tc>
          <w:tcPr>
            <w:tcW w:w="1879" w:type="dxa"/>
            <w:tcBorders>
              <w:top w:val="nil"/>
              <w:left w:val="nil"/>
              <w:bottom w:val="single" w:sz="4" w:space="0" w:color="000000"/>
              <w:right w:val="single" w:sz="4" w:space="0" w:color="000000"/>
            </w:tcBorders>
            <w:shd w:val="clear" w:color="auto" w:fill="auto"/>
            <w:vAlign w:val="center"/>
            <w:hideMark/>
          </w:tcPr>
          <w:p w14:paraId="5D9C8AC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5983E30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24</w:t>
            </w:r>
          </w:p>
        </w:tc>
        <w:tc>
          <w:tcPr>
            <w:tcW w:w="1121" w:type="dxa"/>
            <w:tcBorders>
              <w:top w:val="nil"/>
              <w:left w:val="nil"/>
              <w:bottom w:val="single" w:sz="4" w:space="0" w:color="000000"/>
              <w:right w:val="single" w:sz="4" w:space="0" w:color="000000"/>
            </w:tcBorders>
            <w:shd w:val="clear" w:color="auto" w:fill="auto"/>
            <w:vAlign w:val="center"/>
            <w:hideMark/>
          </w:tcPr>
          <w:p w14:paraId="33A8ACD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24</w:t>
            </w:r>
          </w:p>
        </w:tc>
        <w:tc>
          <w:tcPr>
            <w:tcW w:w="1448" w:type="dxa"/>
            <w:tcBorders>
              <w:top w:val="nil"/>
              <w:left w:val="nil"/>
              <w:bottom w:val="single" w:sz="4" w:space="0" w:color="000000"/>
              <w:right w:val="single" w:sz="4" w:space="0" w:color="000000"/>
            </w:tcBorders>
            <w:shd w:val="clear" w:color="auto" w:fill="auto"/>
            <w:vAlign w:val="center"/>
            <w:hideMark/>
          </w:tcPr>
          <w:p w14:paraId="68FBFAF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25D7B26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hideMark/>
          </w:tcPr>
          <w:p w14:paraId="5EE480C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hideMark/>
          </w:tcPr>
          <w:p w14:paraId="7F2DE85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1F37A12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342E5B1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0,2544</w:t>
            </w:r>
          </w:p>
        </w:tc>
      </w:tr>
      <w:tr w:rsidR="00066103" w:rsidRPr="00B906FF" w14:paraId="64B2F21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4D052727"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ТК12 - ТК20</w:t>
            </w:r>
          </w:p>
        </w:tc>
        <w:tc>
          <w:tcPr>
            <w:tcW w:w="1879" w:type="dxa"/>
            <w:tcBorders>
              <w:top w:val="nil"/>
              <w:left w:val="nil"/>
              <w:bottom w:val="single" w:sz="4" w:space="0" w:color="000000"/>
              <w:right w:val="single" w:sz="4" w:space="0" w:color="000000"/>
            </w:tcBorders>
            <w:shd w:val="clear" w:color="auto" w:fill="auto"/>
            <w:vAlign w:val="center"/>
            <w:hideMark/>
          </w:tcPr>
          <w:p w14:paraId="59BBEDF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19A40A2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w:t>
            </w:r>
          </w:p>
        </w:tc>
        <w:tc>
          <w:tcPr>
            <w:tcW w:w="1121" w:type="dxa"/>
            <w:tcBorders>
              <w:top w:val="nil"/>
              <w:left w:val="nil"/>
              <w:bottom w:val="single" w:sz="4" w:space="0" w:color="000000"/>
              <w:right w:val="single" w:sz="4" w:space="0" w:color="000000"/>
            </w:tcBorders>
            <w:shd w:val="clear" w:color="auto" w:fill="auto"/>
            <w:vAlign w:val="center"/>
            <w:hideMark/>
          </w:tcPr>
          <w:p w14:paraId="452708B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w:t>
            </w:r>
          </w:p>
        </w:tc>
        <w:tc>
          <w:tcPr>
            <w:tcW w:w="1448" w:type="dxa"/>
            <w:tcBorders>
              <w:top w:val="nil"/>
              <w:left w:val="nil"/>
              <w:bottom w:val="single" w:sz="4" w:space="0" w:color="000000"/>
              <w:right w:val="single" w:sz="4" w:space="0" w:color="000000"/>
            </w:tcBorders>
            <w:shd w:val="clear" w:color="auto" w:fill="auto"/>
            <w:vAlign w:val="center"/>
            <w:hideMark/>
          </w:tcPr>
          <w:p w14:paraId="0586EA7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23DDACB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hideMark/>
          </w:tcPr>
          <w:p w14:paraId="0A3818B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hideMark/>
          </w:tcPr>
          <w:p w14:paraId="2518E05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4663953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755F50F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0,1272</w:t>
            </w:r>
          </w:p>
        </w:tc>
      </w:tr>
      <w:tr w:rsidR="00066103" w:rsidRPr="00B906FF" w14:paraId="4BD593B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3FFE6A0C"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ТК20 - ТК21</w:t>
            </w:r>
          </w:p>
        </w:tc>
        <w:tc>
          <w:tcPr>
            <w:tcW w:w="1879" w:type="dxa"/>
            <w:tcBorders>
              <w:top w:val="nil"/>
              <w:left w:val="nil"/>
              <w:bottom w:val="single" w:sz="4" w:space="0" w:color="000000"/>
              <w:right w:val="single" w:sz="4" w:space="0" w:color="000000"/>
            </w:tcBorders>
            <w:shd w:val="clear" w:color="auto" w:fill="auto"/>
            <w:vAlign w:val="center"/>
            <w:hideMark/>
          </w:tcPr>
          <w:p w14:paraId="1E37145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4214407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49</w:t>
            </w:r>
          </w:p>
        </w:tc>
        <w:tc>
          <w:tcPr>
            <w:tcW w:w="1121" w:type="dxa"/>
            <w:tcBorders>
              <w:top w:val="nil"/>
              <w:left w:val="nil"/>
              <w:bottom w:val="single" w:sz="4" w:space="0" w:color="000000"/>
              <w:right w:val="single" w:sz="4" w:space="0" w:color="000000"/>
            </w:tcBorders>
            <w:shd w:val="clear" w:color="auto" w:fill="auto"/>
            <w:vAlign w:val="center"/>
            <w:hideMark/>
          </w:tcPr>
          <w:p w14:paraId="1DFA26E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49</w:t>
            </w:r>
          </w:p>
        </w:tc>
        <w:tc>
          <w:tcPr>
            <w:tcW w:w="1448" w:type="dxa"/>
            <w:tcBorders>
              <w:top w:val="nil"/>
              <w:left w:val="nil"/>
              <w:bottom w:val="single" w:sz="4" w:space="0" w:color="000000"/>
              <w:right w:val="single" w:sz="4" w:space="0" w:color="000000"/>
            </w:tcBorders>
            <w:shd w:val="clear" w:color="auto" w:fill="auto"/>
            <w:vAlign w:val="center"/>
            <w:hideMark/>
          </w:tcPr>
          <w:p w14:paraId="20B2D6D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07E9B48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hideMark/>
          </w:tcPr>
          <w:p w14:paraId="2BC05E0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hideMark/>
          </w:tcPr>
          <w:p w14:paraId="0DE37C4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6B2435F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6737341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0,5194</w:t>
            </w:r>
          </w:p>
        </w:tc>
      </w:tr>
      <w:tr w:rsidR="00066103" w:rsidRPr="00B906FF" w14:paraId="0867A7F0"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5B91CDDE"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ТК21 - </w:t>
            </w:r>
            <w:proofErr w:type="spellStart"/>
            <w:r w:rsidRPr="00B906FF">
              <w:rPr>
                <w:rFonts w:ascii="Times New Roman" w:eastAsia="Times New Roman" w:hAnsi="Times New Roman" w:cs="Times New Roman"/>
                <w:lang w:eastAsia="ru-RU"/>
              </w:rPr>
              <w:t>ул.Ленина</w:t>
            </w:r>
            <w:proofErr w:type="spellEnd"/>
            <w:r w:rsidRPr="00B906FF">
              <w:rPr>
                <w:rFonts w:ascii="Times New Roman" w:eastAsia="Times New Roman" w:hAnsi="Times New Roman" w:cs="Times New Roman"/>
                <w:lang w:eastAsia="ru-RU"/>
              </w:rPr>
              <w:t>, 169</w:t>
            </w:r>
          </w:p>
        </w:tc>
        <w:tc>
          <w:tcPr>
            <w:tcW w:w="1879" w:type="dxa"/>
            <w:tcBorders>
              <w:top w:val="nil"/>
              <w:left w:val="nil"/>
              <w:bottom w:val="single" w:sz="4" w:space="0" w:color="000000"/>
              <w:right w:val="single" w:sz="4" w:space="0" w:color="000000"/>
            </w:tcBorders>
            <w:shd w:val="clear" w:color="auto" w:fill="auto"/>
            <w:vAlign w:val="center"/>
            <w:hideMark/>
          </w:tcPr>
          <w:p w14:paraId="0393A26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51CB153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w:t>
            </w:r>
          </w:p>
        </w:tc>
        <w:tc>
          <w:tcPr>
            <w:tcW w:w="1121" w:type="dxa"/>
            <w:tcBorders>
              <w:top w:val="nil"/>
              <w:left w:val="nil"/>
              <w:bottom w:val="single" w:sz="4" w:space="0" w:color="000000"/>
              <w:right w:val="single" w:sz="4" w:space="0" w:color="000000"/>
            </w:tcBorders>
            <w:shd w:val="clear" w:color="auto" w:fill="auto"/>
            <w:vAlign w:val="center"/>
            <w:hideMark/>
          </w:tcPr>
          <w:p w14:paraId="76F92B0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w:t>
            </w:r>
          </w:p>
        </w:tc>
        <w:tc>
          <w:tcPr>
            <w:tcW w:w="1448" w:type="dxa"/>
            <w:tcBorders>
              <w:top w:val="nil"/>
              <w:left w:val="nil"/>
              <w:bottom w:val="single" w:sz="4" w:space="0" w:color="000000"/>
              <w:right w:val="single" w:sz="4" w:space="0" w:color="000000"/>
            </w:tcBorders>
            <w:shd w:val="clear" w:color="auto" w:fill="auto"/>
            <w:vAlign w:val="center"/>
            <w:hideMark/>
          </w:tcPr>
          <w:p w14:paraId="4FF596A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1BA11AC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hideMark/>
          </w:tcPr>
          <w:p w14:paraId="0E8CE7D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hideMark/>
          </w:tcPr>
          <w:p w14:paraId="4EA5CDC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49D46CD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75603F4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0,0424</w:t>
            </w:r>
          </w:p>
        </w:tc>
      </w:tr>
      <w:tr w:rsidR="00066103" w:rsidRPr="00B906FF" w14:paraId="1AF1710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0BA25777"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ТК20 - </w:t>
            </w:r>
            <w:proofErr w:type="spellStart"/>
            <w:r w:rsidRPr="00B906FF">
              <w:rPr>
                <w:rFonts w:ascii="Times New Roman" w:eastAsia="Times New Roman" w:hAnsi="Times New Roman" w:cs="Times New Roman"/>
                <w:lang w:eastAsia="ru-RU"/>
              </w:rPr>
              <w:t>ул.Ленина</w:t>
            </w:r>
            <w:proofErr w:type="spellEnd"/>
            <w:r w:rsidRPr="00B906FF">
              <w:rPr>
                <w:rFonts w:ascii="Times New Roman" w:eastAsia="Times New Roman" w:hAnsi="Times New Roman" w:cs="Times New Roman"/>
                <w:lang w:eastAsia="ru-RU"/>
              </w:rPr>
              <w:t>, 167</w:t>
            </w:r>
          </w:p>
        </w:tc>
        <w:tc>
          <w:tcPr>
            <w:tcW w:w="1879" w:type="dxa"/>
            <w:tcBorders>
              <w:top w:val="nil"/>
              <w:left w:val="nil"/>
              <w:bottom w:val="single" w:sz="4" w:space="0" w:color="000000"/>
              <w:right w:val="single" w:sz="4" w:space="0" w:color="000000"/>
            </w:tcBorders>
            <w:shd w:val="clear" w:color="auto" w:fill="auto"/>
            <w:vAlign w:val="center"/>
            <w:hideMark/>
          </w:tcPr>
          <w:p w14:paraId="6E02295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63F83EB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w:t>
            </w:r>
          </w:p>
        </w:tc>
        <w:tc>
          <w:tcPr>
            <w:tcW w:w="1121" w:type="dxa"/>
            <w:tcBorders>
              <w:top w:val="nil"/>
              <w:left w:val="nil"/>
              <w:bottom w:val="single" w:sz="4" w:space="0" w:color="000000"/>
              <w:right w:val="single" w:sz="4" w:space="0" w:color="000000"/>
            </w:tcBorders>
            <w:shd w:val="clear" w:color="auto" w:fill="auto"/>
            <w:vAlign w:val="center"/>
            <w:hideMark/>
          </w:tcPr>
          <w:p w14:paraId="458B3CD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w:t>
            </w:r>
          </w:p>
        </w:tc>
        <w:tc>
          <w:tcPr>
            <w:tcW w:w="1448" w:type="dxa"/>
            <w:tcBorders>
              <w:top w:val="nil"/>
              <w:left w:val="nil"/>
              <w:bottom w:val="single" w:sz="4" w:space="0" w:color="000000"/>
              <w:right w:val="single" w:sz="4" w:space="0" w:color="000000"/>
            </w:tcBorders>
            <w:shd w:val="clear" w:color="auto" w:fill="auto"/>
            <w:vAlign w:val="center"/>
            <w:hideMark/>
          </w:tcPr>
          <w:p w14:paraId="09AAB53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74F6CB0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hideMark/>
          </w:tcPr>
          <w:p w14:paraId="3AD7D9C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hideMark/>
          </w:tcPr>
          <w:p w14:paraId="05C9B80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26A5A22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3B49D80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0,0318</w:t>
            </w:r>
          </w:p>
        </w:tc>
      </w:tr>
      <w:tr w:rsidR="00066103" w:rsidRPr="00B906FF" w14:paraId="381EF58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3B8A6712"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ТК15 - </w:t>
            </w:r>
            <w:proofErr w:type="spellStart"/>
            <w:r w:rsidRPr="00B906FF">
              <w:rPr>
                <w:rFonts w:ascii="Times New Roman" w:eastAsia="Times New Roman" w:hAnsi="Times New Roman" w:cs="Times New Roman"/>
                <w:lang w:eastAsia="ru-RU"/>
              </w:rPr>
              <w:t>ул.Ленина</w:t>
            </w:r>
            <w:proofErr w:type="spellEnd"/>
            <w:r w:rsidRPr="00B906FF">
              <w:rPr>
                <w:rFonts w:ascii="Times New Roman" w:eastAsia="Times New Roman" w:hAnsi="Times New Roman" w:cs="Times New Roman"/>
                <w:lang w:eastAsia="ru-RU"/>
              </w:rPr>
              <w:t>, 173</w:t>
            </w:r>
          </w:p>
        </w:tc>
        <w:tc>
          <w:tcPr>
            <w:tcW w:w="1879" w:type="dxa"/>
            <w:tcBorders>
              <w:top w:val="nil"/>
              <w:left w:val="nil"/>
              <w:bottom w:val="single" w:sz="4" w:space="0" w:color="000000"/>
              <w:right w:val="single" w:sz="4" w:space="0" w:color="000000"/>
            </w:tcBorders>
            <w:shd w:val="clear" w:color="auto" w:fill="auto"/>
            <w:vAlign w:val="center"/>
            <w:hideMark/>
          </w:tcPr>
          <w:p w14:paraId="47A1009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06A0A60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w:t>
            </w:r>
          </w:p>
        </w:tc>
        <w:tc>
          <w:tcPr>
            <w:tcW w:w="1121" w:type="dxa"/>
            <w:tcBorders>
              <w:top w:val="nil"/>
              <w:left w:val="nil"/>
              <w:bottom w:val="single" w:sz="4" w:space="0" w:color="000000"/>
              <w:right w:val="single" w:sz="4" w:space="0" w:color="000000"/>
            </w:tcBorders>
            <w:shd w:val="clear" w:color="auto" w:fill="auto"/>
            <w:vAlign w:val="center"/>
            <w:hideMark/>
          </w:tcPr>
          <w:p w14:paraId="5C0D459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w:t>
            </w:r>
          </w:p>
        </w:tc>
        <w:tc>
          <w:tcPr>
            <w:tcW w:w="1448" w:type="dxa"/>
            <w:tcBorders>
              <w:top w:val="nil"/>
              <w:left w:val="nil"/>
              <w:bottom w:val="single" w:sz="4" w:space="0" w:color="000000"/>
              <w:right w:val="single" w:sz="4" w:space="0" w:color="000000"/>
            </w:tcBorders>
            <w:shd w:val="clear" w:color="auto" w:fill="auto"/>
            <w:vAlign w:val="center"/>
            <w:hideMark/>
          </w:tcPr>
          <w:p w14:paraId="0433617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422DC64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hideMark/>
          </w:tcPr>
          <w:p w14:paraId="711C5B4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hideMark/>
          </w:tcPr>
          <w:p w14:paraId="67E753B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30837CE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3F5B999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0,1590</w:t>
            </w:r>
          </w:p>
        </w:tc>
      </w:tr>
      <w:tr w:rsidR="00066103" w:rsidRPr="00B906FF" w14:paraId="487ADCAA"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16BD9861"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ТК16 - </w:t>
            </w:r>
            <w:proofErr w:type="spellStart"/>
            <w:r w:rsidRPr="00B906FF">
              <w:rPr>
                <w:rFonts w:ascii="Times New Roman" w:eastAsia="Times New Roman" w:hAnsi="Times New Roman" w:cs="Times New Roman"/>
                <w:lang w:eastAsia="ru-RU"/>
              </w:rPr>
              <w:t>ул.Ленина</w:t>
            </w:r>
            <w:proofErr w:type="spellEnd"/>
            <w:r w:rsidRPr="00B906FF">
              <w:rPr>
                <w:rFonts w:ascii="Times New Roman" w:eastAsia="Times New Roman" w:hAnsi="Times New Roman" w:cs="Times New Roman"/>
                <w:lang w:eastAsia="ru-RU"/>
              </w:rPr>
              <w:t>, 171</w:t>
            </w:r>
          </w:p>
        </w:tc>
        <w:tc>
          <w:tcPr>
            <w:tcW w:w="1879" w:type="dxa"/>
            <w:tcBorders>
              <w:top w:val="nil"/>
              <w:left w:val="nil"/>
              <w:bottom w:val="single" w:sz="4" w:space="0" w:color="000000"/>
              <w:right w:val="single" w:sz="4" w:space="0" w:color="000000"/>
            </w:tcBorders>
            <w:shd w:val="clear" w:color="auto" w:fill="auto"/>
            <w:vAlign w:val="center"/>
            <w:hideMark/>
          </w:tcPr>
          <w:p w14:paraId="028B896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3E22BE7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w:t>
            </w:r>
          </w:p>
        </w:tc>
        <w:tc>
          <w:tcPr>
            <w:tcW w:w="1121" w:type="dxa"/>
            <w:tcBorders>
              <w:top w:val="nil"/>
              <w:left w:val="nil"/>
              <w:bottom w:val="single" w:sz="4" w:space="0" w:color="000000"/>
              <w:right w:val="single" w:sz="4" w:space="0" w:color="000000"/>
            </w:tcBorders>
            <w:shd w:val="clear" w:color="auto" w:fill="auto"/>
            <w:vAlign w:val="center"/>
            <w:hideMark/>
          </w:tcPr>
          <w:p w14:paraId="55F1756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w:t>
            </w:r>
          </w:p>
        </w:tc>
        <w:tc>
          <w:tcPr>
            <w:tcW w:w="1448" w:type="dxa"/>
            <w:tcBorders>
              <w:top w:val="nil"/>
              <w:left w:val="nil"/>
              <w:bottom w:val="single" w:sz="4" w:space="0" w:color="000000"/>
              <w:right w:val="single" w:sz="4" w:space="0" w:color="000000"/>
            </w:tcBorders>
            <w:shd w:val="clear" w:color="auto" w:fill="auto"/>
            <w:vAlign w:val="center"/>
            <w:hideMark/>
          </w:tcPr>
          <w:p w14:paraId="2B310A2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135EE33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hideMark/>
          </w:tcPr>
          <w:p w14:paraId="3A40850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hideMark/>
          </w:tcPr>
          <w:p w14:paraId="583C76F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22ADEE7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05A28FF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0,1060</w:t>
            </w:r>
          </w:p>
        </w:tc>
      </w:tr>
      <w:tr w:rsidR="00066103" w:rsidRPr="00B906FF" w14:paraId="08CCB7B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2C7033FC"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ТК6 - ТК 7</w:t>
            </w:r>
          </w:p>
        </w:tc>
        <w:tc>
          <w:tcPr>
            <w:tcW w:w="1879" w:type="dxa"/>
            <w:tcBorders>
              <w:top w:val="nil"/>
              <w:left w:val="nil"/>
              <w:bottom w:val="single" w:sz="4" w:space="0" w:color="000000"/>
              <w:right w:val="single" w:sz="4" w:space="0" w:color="000000"/>
            </w:tcBorders>
            <w:shd w:val="clear" w:color="auto" w:fill="auto"/>
            <w:vAlign w:val="center"/>
            <w:hideMark/>
          </w:tcPr>
          <w:p w14:paraId="6787164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446F53F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w:t>
            </w:r>
          </w:p>
        </w:tc>
        <w:tc>
          <w:tcPr>
            <w:tcW w:w="1121" w:type="dxa"/>
            <w:tcBorders>
              <w:top w:val="nil"/>
              <w:left w:val="nil"/>
              <w:bottom w:val="single" w:sz="4" w:space="0" w:color="000000"/>
              <w:right w:val="single" w:sz="4" w:space="0" w:color="000000"/>
            </w:tcBorders>
            <w:shd w:val="clear" w:color="auto" w:fill="auto"/>
            <w:vAlign w:val="center"/>
            <w:hideMark/>
          </w:tcPr>
          <w:p w14:paraId="7DF4722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w:t>
            </w:r>
          </w:p>
        </w:tc>
        <w:tc>
          <w:tcPr>
            <w:tcW w:w="1448" w:type="dxa"/>
            <w:tcBorders>
              <w:top w:val="nil"/>
              <w:left w:val="nil"/>
              <w:bottom w:val="single" w:sz="4" w:space="0" w:color="000000"/>
              <w:right w:val="single" w:sz="4" w:space="0" w:color="000000"/>
            </w:tcBorders>
            <w:shd w:val="clear" w:color="auto" w:fill="auto"/>
            <w:vAlign w:val="center"/>
            <w:hideMark/>
          </w:tcPr>
          <w:p w14:paraId="25CC636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2D0EAF2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hideMark/>
          </w:tcPr>
          <w:p w14:paraId="2762363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hideMark/>
          </w:tcPr>
          <w:p w14:paraId="7DC7E8D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793DB8F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4FEE6CB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0,0848</w:t>
            </w:r>
          </w:p>
        </w:tc>
      </w:tr>
      <w:tr w:rsidR="00066103" w:rsidRPr="00B906FF" w14:paraId="4BF071E5" w14:textId="77777777" w:rsidTr="00E4691F">
        <w:trPr>
          <w:trHeight w:val="435"/>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30B0B329"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ТК7 - ГАУ СК "Издательский дом " Периодика Ставрополья"</w:t>
            </w:r>
          </w:p>
        </w:tc>
        <w:tc>
          <w:tcPr>
            <w:tcW w:w="1879" w:type="dxa"/>
            <w:tcBorders>
              <w:top w:val="nil"/>
              <w:left w:val="nil"/>
              <w:bottom w:val="single" w:sz="4" w:space="0" w:color="000000"/>
              <w:right w:val="single" w:sz="4" w:space="0" w:color="000000"/>
            </w:tcBorders>
            <w:shd w:val="clear" w:color="auto" w:fill="auto"/>
            <w:vAlign w:val="center"/>
            <w:hideMark/>
          </w:tcPr>
          <w:p w14:paraId="05D5F0E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7B87B2E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24</w:t>
            </w:r>
          </w:p>
        </w:tc>
        <w:tc>
          <w:tcPr>
            <w:tcW w:w="1121" w:type="dxa"/>
            <w:tcBorders>
              <w:top w:val="nil"/>
              <w:left w:val="nil"/>
              <w:bottom w:val="single" w:sz="4" w:space="0" w:color="000000"/>
              <w:right w:val="single" w:sz="4" w:space="0" w:color="000000"/>
            </w:tcBorders>
            <w:shd w:val="clear" w:color="auto" w:fill="auto"/>
            <w:vAlign w:val="center"/>
            <w:hideMark/>
          </w:tcPr>
          <w:p w14:paraId="1FE7DBE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24</w:t>
            </w:r>
          </w:p>
        </w:tc>
        <w:tc>
          <w:tcPr>
            <w:tcW w:w="1448" w:type="dxa"/>
            <w:tcBorders>
              <w:top w:val="nil"/>
              <w:left w:val="nil"/>
              <w:bottom w:val="single" w:sz="4" w:space="0" w:color="000000"/>
              <w:right w:val="single" w:sz="4" w:space="0" w:color="000000"/>
            </w:tcBorders>
            <w:shd w:val="clear" w:color="auto" w:fill="auto"/>
            <w:vAlign w:val="center"/>
            <w:hideMark/>
          </w:tcPr>
          <w:p w14:paraId="1CEB1FF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0336A07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hideMark/>
          </w:tcPr>
          <w:p w14:paraId="61B715F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hideMark/>
          </w:tcPr>
          <w:p w14:paraId="47D1FCD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5DDECF9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47CE2F1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0,2544</w:t>
            </w:r>
          </w:p>
        </w:tc>
      </w:tr>
      <w:tr w:rsidR="00066103" w:rsidRPr="00B906FF" w14:paraId="5C461CB6"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624E4C69"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10/2 - Ленина, 179</w:t>
            </w:r>
          </w:p>
        </w:tc>
        <w:tc>
          <w:tcPr>
            <w:tcW w:w="1879" w:type="dxa"/>
            <w:tcBorders>
              <w:top w:val="nil"/>
              <w:left w:val="nil"/>
              <w:bottom w:val="single" w:sz="4" w:space="0" w:color="000000"/>
              <w:right w:val="single" w:sz="4" w:space="0" w:color="000000"/>
            </w:tcBorders>
            <w:shd w:val="clear" w:color="auto" w:fill="auto"/>
            <w:vAlign w:val="center"/>
            <w:hideMark/>
          </w:tcPr>
          <w:p w14:paraId="70D6396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6564F56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w:t>
            </w:r>
          </w:p>
        </w:tc>
        <w:tc>
          <w:tcPr>
            <w:tcW w:w="1121" w:type="dxa"/>
            <w:tcBorders>
              <w:top w:val="nil"/>
              <w:left w:val="nil"/>
              <w:bottom w:val="single" w:sz="4" w:space="0" w:color="000000"/>
              <w:right w:val="single" w:sz="4" w:space="0" w:color="000000"/>
            </w:tcBorders>
            <w:shd w:val="clear" w:color="auto" w:fill="auto"/>
            <w:vAlign w:val="center"/>
            <w:hideMark/>
          </w:tcPr>
          <w:p w14:paraId="6D27CAF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w:t>
            </w:r>
          </w:p>
        </w:tc>
        <w:tc>
          <w:tcPr>
            <w:tcW w:w="1448" w:type="dxa"/>
            <w:tcBorders>
              <w:top w:val="nil"/>
              <w:left w:val="nil"/>
              <w:bottom w:val="single" w:sz="4" w:space="0" w:color="000000"/>
              <w:right w:val="single" w:sz="4" w:space="0" w:color="000000"/>
            </w:tcBorders>
            <w:shd w:val="clear" w:color="auto" w:fill="auto"/>
            <w:vAlign w:val="center"/>
            <w:hideMark/>
          </w:tcPr>
          <w:p w14:paraId="2AA2F97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494934D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hideMark/>
          </w:tcPr>
          <w:p w14:paraId="187D7B3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hideMark/>
          </w:tcPr>
          <w:p w14:paraId="20EDD08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5E652D5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proofErr w:type="spellStart"/>
            <w:r w:rsidRPr="00B906FF">
              <w:rPr>
                <w:rFonts w:ascii="Times New Roman" w:eastAsia="Times New Roman" w:hAnsi="Times New Roman" w:cs="Times New Roman"/>
                <w:lang w:eastAsia="ru-RU"/>
              </w:rPr>
              <w:t>бесканал</w:t>
            </w:r>
            <w:proofErr w:type="spellEnd"/>
            <w:r w:rsidRPr="00B906FF">
              <w:rPr>
                <w:rFonts w:ascii="Times New Roman" w:eastAsia="Times New Roman" w:hAnsi="Times New Roman" w:cs="Times New Roman"/>
                <w:lang w:eastAsia="ru-RU"/>
              </w:rPr>
              <w:t>.</w:t>
            </w:r>
          </w:p>
        </w:tc>
        <w:tc>
          <w:tcPr>
            <w:tcW w:w="1105" w:type="dxa"/>
            <w:tcBorders>
              <w:top w:val="nil"/>
              <w:left w:val="nil"/>
              <w:bottom w:val="single" w:sz="4" w:space="0" w:color="000000"/>
              <w:right w:val="single" w:sz="4" w:space="0" w:color="000000"/>
            </w:tcBorders>
            <w:shd w:val="clear" w:color="auto" w:fill="auto"/>
            <w:vAlign w:val="center"/>
            <w:hideMark/>
          </w:tcPr>
          <w:p w14:paraId="6A8A720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0,0530</w:t>
            </w:r>
          </w:p>
        </w:tc>
      </w:tr>
      <w:tr w:rsidR="00066103" w:rsidRPr="00B906FF" w14:paraId="5517DFF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08C8509B"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6/1 - ТК 6</w:t>
            </w:r>
          </w:p>
        </w:tc>
        <w:tc>
          <w:tcPr>
            <w:tcW w:w="1879" w:type="dxa"/>
            <w:tcBorders>
              <w:top w:val="nil"/>
              <w:left w:val="nil"/>
              <w:bottom w:val="single" w:sz="4" w:space="0" w:color="000000"/>
              <w:right w:val="single" w:sz="4" w:space="0" w:color="000000"/>
            </w:tcBorders>
            <w:shd w:val="clear" w:color="auto" w:fill="auto"/>
            <w:vAlign w:val="center"/>
            <w:hideMark/>
          </w:tcPr>
          <w:p w14:paraId="07C8FFA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4504B67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w:t>
            </w:r>
          </w:p>
        </w:tc>
        <w:tc>
          <w:tcPr>
            <w:tcW w:w="1121" w:type="dxa"/>
            <w:tcBorders>
              <w:top w:val="nil"/>
              <w:left w:val="nil"/>
              <w:bottom w:val="single" w:sz="4" w:space="0" w:color="000000"/>
              <w:right w:val="single" w:sz="4" w:space="0" w:color="000000"/>
            </w:tcBorders>
            <w:shd w:val="clear" w:color="auto" w:fill="auto"/>
            <w:vAlign w:val="center"/>
            <w:hideMark/>
          </w:tcPr>
          <w:p w14:paraId="60D88BF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w:t>
            </w:r>
          </w:p>
        </w:tc>
        <w:tc>
          <w:tcPr>
            <w:tcW w:w="1448" w:type="dxa"/>
            <w:tcBorders>
              <w:top w:val="nil"/>
              <w:left w:val="nil"/>
              <w:bottom w:val="single" w:sz="4" w:space="0" w:color="000000"/>
              <w:right w:val="single" w:sz="4" w:space="0" w:color="000000"/>
            </w:tcBorders>
            <w:shd w:val="clear" w:color="auto" w:fill="auto"/>
            <w:vAlign w:val="center"/>
            <w:hideMark/>
          </w:tcPr>
          <w:p w14:paraId="6E7E0D9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74DC670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hideMark/>
          </w:tcPr>
          <w:p w14:paraId="46690CB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hideMark/>
          </w:tcPr>
          <w:p w14:paraId="471AE4D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6DC8C8D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4ACDD2A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0,1378</w:t>
            </w:r>
          </w:p>
        </w:tc>
      </w:tr>
      <w:tr w:rsidR="00066103" w:rsidRPr="00B906FF" w14:paraId="02556500"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0FF895AD"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1/3 - ТК 23</w:t>
            </w:r>
          </w:p>
        </w:tc>
        <w:tc>
          <w:tcPr>
            <w:tcW w:w="1879" w:type="dxa"/>
            <w:tcBorders>
              <w:top w:val="nil"/>
              <w:left w:val="nil"/>
              <w:bottom w:val="single" w:sz="4" w:space="0" w:color="000000"/>
              <w:right w:val="single" w:sz="4" w:space="0" w:color="000000"/>
            </w:tcBorders>
            <w:shd w:val="clear" w:color="auto" w:fill="auto"/>
            <w:vAlign w:val="center"/>
            <w:hideMark/>
          </w:tcPr>
          <w:p w14:paraId="4E92BA2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6DFB6B3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88,2</w:t>
            </w:r>
          </w:p>
        </w:tc>
        <w:tc>
          <w:tcPr>
            <w:tcW w:w="1121" w:type="dxa"/>
            <w:tcBorders>
              <w:top w:val="nil"/>
              <w:left w:val="nil"/>
              <w:bottom w:val="single" w:sz="4" w:space="0" w:color="000000"/>
              <w:right w:val="single" w:sz="4" w:space="0" w:color="000000"/>
            </w:tcBorders>
            <w:shd w:val="clear" w:color="auto" w:fill="auto"/>
            <w:vAlign w:val="center"/>
            <w:hideMark/>
          </w:tcPr>
          <w:p w14:paraId="614DE88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88,2</w:t>
            </w:r>
          </w:p>
        </w:tc>
        <w:tc>
          <w:tcPr>
            <w:tcW w:w="1448" w:type="dxa"/>
            <w:tcBorders>
              <w:top w:val="nil"/>
              <w:left w:val="nil"/>
              <w:bottom w:val="single" w:sz="4" w:space="0" w:color="000000"/>
              <w:right w:val="single" w:sz="4" w:space="0" w:color="000000"/>
            </w:tcBorders>
            <w:shd w:val="clear" w:color="auto" w:fill="auto"/>
            <w:noWrap/>
            <w:vAlign w:val="center"/>
            <w:hideMark/>
          </w:tcPr>
          <w:p w14:paraId="04DEC6D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p>
        </w:tc>
        <w:tc>
          <w:tcPr>
            <w:tcW w:w="1230" w:type="dxa"/>
            <w:tcBorders>
              <w:top w:val="nil"/>
              <w:left w:val="nil"/>
              <w:bottom w:val="single" w:sz="4" w:space="0" w:color="000000"/>
              <w:right w:val="single" w:sz="4" w:space="0" w:color="000000"/>
            </w:tcBorders>
            <w:shd w:val="clear" w:color="auto" w:fill="auto"/>
            <w:vAlign w:val="center"/>
            <w:hideMark/>
          </w:tcPr>
          <w:p w14:paraId="717EA4E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hideMark/>
          </w:tcPr>
          <w:p w14:paraId="228935B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hideMark/>
          </w:tcPr>
          <w:p w14:paraId="04DE9AC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6AE584D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0225E1D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0,9349</w:t>
            </w:r>
          </w:p>
        </w:tc>
      </w:tr>
      <w:tr w:rsidR="00066103" w:rsidRPr="00B906FF" w14:paraId="498BD9AA"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21106275"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ТК23 - </w:t>
            </w:r>
            <w:proofErr w:type="spellStart"/>
            <w:r w:rsidRPr="00B906FF">
              <w:rPr>
                <w:rFonts w:ascii="Times New Roman" w:eastAsia="Times New Roman" w:hAnsi="Times New Roman" w:cs="Times New Roman"/>
                <w:lang w:eastAsia="ru-RU"/>
              </w:rPr>
              <w:t>ул.Ленина</w:t>
            </w:r>
            <w:proofErr w:type="spellEnd"/>
            <w:r w:rsidRPr="00B906FF">
              <w:rPr>
                <w:rFonts w:ascii="Times New Roman" w:eastAsia="Times New Roman" w:hAnsi="Times New Roman" w:cs="Times New Roman"/>
                <w:lang w:eastAsia="ru-RU"/>
              </w:rPr>
              <w:t>, 181</w:t>
            </w:r>
          </w:p>
        </w:tc>
        <w:tc>
          <w:tcPr>
            <w:tcW w:w="1879" w:type="dxa"/>
            <w:tcBorders>
              <w:top w:val="nil"/>
              <w:left w:val="nil"/>
              <w:bottom w:val="single" w:sz="4" w:space="0" w:color="000000"/>
              <w:right w:val="single" w:sz="4" w:space="0" w:color="000000"/>
            </w:tcBorders>
            <w:shd w:val="clear" w:color="auto" w:fill="auto"/>
            <w:vAlign w:val="center"/>
            <w:hideMark/>
          </w:tcPr>
          <w:p w14:paraId="0C9DE87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20ECA1E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45</w:t>
            </w:r>
          </w:p>
        </w:tc>
        <w:tc>
          <w:tcPr>
            <w:tcW w:w="1121" w:type="dxa"/>
            <w:tcBorders>
              <w:top w:val="nil"/>
              <w:left w:val="nil"/>
              <w:bottom w:val="single" w:sz="4" w:space="0" w:color="000000"/>
              <w:right w:val="single" w:sz="4" w:space="0" w:color="000000"/>
            </w:tcBorders>
            <w:shd w:val="clear" w:color="auto" w:fill="auto"/>
            <w:vAlign w:val="center"/>
            <w:hideMark/>
          </w:tcPr>
          <w:p w14:paraId="310C185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45</w:t>
            </w:r>
          </w:p>
        </w:tc>
        <w:tc>
          <w:tcPr>
            <w:tcW w:w="1448" w:type="dxa"/>
            <w:tcBorders>
              <w:top w:val="nil"/>
              <w:left w:val="nil"/>
              <w:bottom w:val="single" w:sz="4" w:space="0" w:color="000000"/>
              <w:right w:val="single" w:sz="4" w:space="0" w:color="000000"/>
            </w:tcBorders>
            <w:shd w:val="clear" w:color="auto" w:fill="auto"/>
            <w:vAlign w:val="center"/>
            <w:hideMark/>
          </w:tcPr>
          <w:p w14:paraId="380EEAB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2F4F6D4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hideMark/>
          </w:tcPr>
          <w:p w14:paraId="151F63B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hideMark/>
          </w:tcPr>
          <w:p w14:paraId="7040CB5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00C6292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4D2618A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0,7200</w:t>
            </w:r>
          </w:p>
        </w:tc>
      </w:tr>
      <w:tr w:rsidR="00066103" w:rsidRPr="00B906FF" w14:paraId="12F71BB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152A39C2"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ТК24 - </w:t>
            </w:r>
            <w:proofErr w:type="spellStart"/>
            <w:r w:rsidRPr="00B906FF">
              <w:rPr>
                <w:rFonts w:ascii="Times New Roman" w:eastAsia="Times New Roman" w:hAnsi="Times New Roman" w:cs="Times New Roman"/>
                <w:lang w:eastAsia="ru-RU"/>
              </w:rPr>
              <w:t>ул.Ленина</w:t>
            </w:r>
            <w:proofErr w:type="spellEnd"/>
            <w:r w:rsidRPr="00B906FF">
              <w:rPr>
                <w:rFonts w:ascii="Times New Roman" w:eastAsia="Times New Roman" w:hAnsi="Times New Roman" w:cs="Times New Roman"/>
                <w:lang w:eastAsia="ru-RU"/>
              </w:rPr>
              <w:t>, 156/2</w:t>
            </w:r>
          </w:p>
        </w:tc>
        <w:tc>
          <w:tcPr>
            <w:tcW w:w="1879" w:type="dxa"/>
            <w:tcBorders>
              <w:top w:val="nil"/>
              <w:left w:val="nil"/>
              <w:bottom w:val="single" w:sz="4" w:space="0" w:color="000000"/>
              <w:right w:val="single" w:sz="4" w:space="0" w:color="000000"/>
            </w:tcBorders>
            <w:shd w:val="clear" w:color="auto" w:fill="auto"/>
            <w:vAlign w:val="center"/>
            <w:hideMark/>
          </w:tcPr>
          <w:p w14:paraId="0FF689A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000B1AF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w:t>
            </w:r>
          </w:p>
        </w:tc>
        <w:tc>
          <w:tcPr>
            <w:tcW w:w="1121" w:type="dxa"/>
            <w:tcBorders>
              <w:top w:val="nil"/>
              <w:left w:val="nil"/>
              <w:bottom w:val="single" w:sz="4" w:space="0" w:color="000000"/>
              <w:right w:val="single" w:sz="4" w:space="0" w:color="000000"/>
            </w:tcBorders>
            <w:shd w:val="clear" w:color="auto" w:fill="auto"/>
            <w:vAlign w:val="center"/>
            <w:hideMark/>
          </w:tcPr>
          <w:p w14:paraId="45164D0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w:t>
            </w:r>
          </w:p>
        </w:tc>
        <w:tc>
          <w:tcPr>
            <w:tcW w:w="1448" w:type="dxa"/>
            <w:tcBorders>
              <w:top w:val="nil"/>
              <w:left w:val="nil"/>
              <w:bottom w:val="single" w:sz="4" w:space="0" w:color="000000"/>
              <w:right w:val="single" w:sz="4" w:space="0" w:color="000000"/>
            </w:tcBorders>
            <w:shd w:val="clear" w:color="auto" w:fill="auto"/>
            <w:vAlign w:val="center"/>
            <w:hideMark/>
          </w:tcPr>
          <w:p w14:paraId="0395AA1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1FABCDD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hideMark/>
          </w:tcPr>
          <w:p w14:paraId="1D055B0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hideMark/>
          </w:tcPr>
          <w:p w14:paraId="7181B07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175AF94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1819059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0,1600</w:t>
            </w:r>
          </w:p>
        </w:tc>
      </w:tr>
      <w:tr w:rsidR="00066103" w:rsidRPr="00B906FF" w14:paraId="49172CD3"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2CEEEA03"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ТК27 - </w:t>
            </w:r>
            <w:proofErr w:type="spellStart"/>
            <w:r w:rsidRPr="00B906FF">
              <w:rPr>
                <w:rFonts w:ascii="Times New Roman" w:eastAsia="Times New Roman" w:hAnsi="Times New Roman" w:cs="Times New Roman"/>
                <w:lang w:eastAsia="ru-RU"/>
              </w:rPr>
              <w:t>ул.Ленина</w:t>
            </w:r>
            <w:proofErr w:type="spellEnd"/>
            <w:r w:rsidRPr="00B906FF">
              <w:rPr>
                <w:rFonts w:ascii="Times New Roman" w:eastAsia="Times New Roman" w:hAnsi="Times New Roman" w:cs="Times New Roman"/>
                <w:lang w:eastAsia="ru-RU"/>
              </w:rPr>
              <w:t>, 191/1</w:t>
            </w:r>
          </w:p>
        </w:tc>
        <w:tc>
          <w:tcPr>
            <w:tcW w:w="1879" w:type="dxa"/>
            <w:tcBorders>
              <w:top w:val="nil"/>
              <w:left w:val="nil"/>
              <w:bottom w:val="single" w:sz="4" w:space="0" w:color="000000"/>
              <w:right w:val="single" w:sz="4" w:space="0" w:color="000000"/>
            </w:tcBorders>
            <w:shd w:val="clear" w:color="auto" w:fill="auto"/>
            <w:vAlign w:val="center"/>
            <w:hideMark/>
          </w:tcPr>
          <w:p w14:paraId="6494473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277CBF7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w:t>
            </w:r>
          </w:p>
        </w:tc>
        <w:tc>
          <w:tcPr>
            <w:tcW w:w="1121" w:type="dxa"/>
            <w:tcBorders>
              <w:top w:val="nil"/>
              <w:left w:val="nil"/>
              <w:bottom w:val="single" w:sz="4" w:space="0" w:color="000000"/>
              <w:right w:val="single" w:sz="4" w:space="0" w:color="000000"/>
            </w:tcBorders>
            <w:shd w:val="clear" w:color="auto" w:fill="auto"/>
            <w:vAlign w:val="center"/>
            <w:hideMark/>
          </w:tcPr>
          <w:p w14:paraId="77C9A10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w:t>
            </w:r>
          </w:p>
        </w:tc>
        <w:tc>
          <w:tcPr>
            <w:tcW w:w="1448" w:type="dxa"/>
            <w:tcBorders>
              <w:top w:val="nil"/>
              <w:left w:val="nil"/>
              <w:bottom w:val="single" w:sz="4" w:space="0" w:color="000000"/>
              <w:right w:val="single" w:sz="4" w:space="0" w:color="000000"/>
            </w:tcBorders>
            <w:shd w:val="clear" w:color="auto" w:fill="auto"/>
            <w:vAlign w:val="center"/>
            <w:hideMark/>
          </w:tcPr>
          <w:p w14:paraId="0D32715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6333DA1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hideMark/>
          </w:tcPr>
          <w:p w14:paraId="5741C3D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hideMark/>
          </w:tcPr>
          <w:p w14:paraId="1103377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4373D60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4DE79A4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0,2400</w:t>
            </w:r>
          </w:p>
        </w:tc>
      </w:tr>
      <w:tr w:rsidR="00066103" w:rsidRPr="00B906FF" w14:paraId="730E2A0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191F84FA"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ТК29 - </w:t>
            </w:r>
            <w:proofErr w:type="spellStart"/>
            <w:r w:rsidRPr="00B906FF">
              <w:rPr>
                <w:rFonts w:ascii="Times New Roman" w:eastAsia="Times New Roman" w:hAnsi="Times New Roman" w:cs="Times New Roman"/>
                <w:lang w:eastAsia="ru-RU"/>
              </w:rPr>
              <w:t>ул.Ленина</w:t>
            </w:r>
            <w:proofErr w:type="spellEnd"/>
            <w:r w:rsidRPr="00B906FF">
              <w:rPr>
                <w:rFonts w:ascii="Times New Roman" w:eastAsia="Times New Roman" w:hAnsi="Times New Roman" w:cs="Times New Roman"/>
                <w:lang w:eastAsia="ru-RU"/>
              </w:rPr>
              <w:t>, 204/2</w:t>
            </w:r>
          </w:p>
        </w:tc>
        <w:tc>
          <w:tcPr>
            <w:tcW w:w="1879" w:type="dxa"/>
            <w:tcBorders>
              <w:top w:val="nil"/>
              <w:left w:val="nil"/>
              <w:bottom w:val="single" w:sz="4" w:space="0" w:color="000000"/>
              <w:right w:val="single" w:sz="4" w:space="0" w:color="000000"/>
            </w:tcBorders>
            <w:shd w:val="clear" w:color="auto" w:fill="auto"/>
            <w:vAlign w:val="center"/>
            <w:hideMark/>
          </w:tcPr>
          <w:p w14:paraId="693D3AF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6D0D09B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w:t>
            </w:r>
          </w:p>
        </w:tc>
        <w:tc>
          <w:tcPr>
            <w:tcW w:w="1121" w:type="dxa"/>
            <w:tcBorders>
              <w:top w:val="nil"/>
              <w:left w:val="nil"/>
              <w:bottom w:val="single" w:sz="4" w:space="0" w:color="000000"/>
              <w:right w:val="single" w:sz="4" w:space="0" w:color="000000"/>
            </w:tcBorders>
            <w:shd w:val="clear" w:color="auto" w:fill="auto"/>
            <w:vAlign w:val="center"/>
            <w:hideMark/>
          </w:tcPr>
          <w:p w14:paraId="283BDEA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w:t>
            </w:r>
          </w:p>
        </w:tc>
        <w:tc>
          <w:tcPr>
            <w:tcW w:w="1448" w:type="dxa"/>
            <w:tcBorders>
              <w:top w:val="nil"/>
              <w:left w:val="nil"/>
              <w:bottom w:val="single" w:sz="4" w:space="0" w:color="000000"/>
              <w:right w:val="single" w:sz="4" w:space="0" w:color="000000"/>
            </w:tcBorders>
            <w:shd w:val="clear" w:color="auto" w:fill="auto"/>
            <w:vAlign w:val="center"/>
            <w:hideMark/>
          </w:tcPr>
          <w:p w14:paraId="1BDA30B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1C8CD51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hideMark/>
          </w:tcPr>
          <w:p w14:paraId="61D6EA8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hideMark/>
          </w:tcPr>
          <w:p w14:paraId="0CF038D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76C0D33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5E72BEC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0,1760</w:t>
            </w:r>
          </w:p>
        </w:tc>
      </w:tr>
      <w:tr w:rsidR="00066103" w:rsidRPr="00B906FF" w14:paraId="61245CB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016EC51B"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ТК29 - </w:t>
            </w:r>
            <w:proofErr w:type="spellStart"/>
            <w:r w:rsidRPr="00B906FF">
              <w:rPr>
                <w:rFonts w:ascii="Times New Roman" w:eastAsia="Times New Roman" w:hAnsi="Times New Roman" w:cs="Times New Roman"/>
                <w:lang w:eastAsia="ru-RU"/>
              </w:rPr>
              <w:t>ул.Ленина</w:t>
            </w:r>
            <w:proofErr w:type="spellEnd"/>
            <w:r w:rsidRPr="00B906FF">
              <w:rPr>
                <w:rFonts w:ascii="Times New Roman" w:eastAsia="Times New Roman" w:hAnsi="Times New Roman" w:cs="Times New Roman"/>
                <w:lang w:eastAsia="ru-RU"/>
              </w:rPr>
              <w:t>, 204/3</w:t>
            </w:r>
          </w:p>
        </w:tc>
        <w:tc>
          <w:tcPr>
            <w:tcW w:w="1879" w:type="dxa"/>
            <w:tcBorders>
              <w:top w:val="nil"/>
              <w:left w:val="nil"/>
              <w:bottom w:val="single" w:sz="4" w:space="0" w:color="000000"/>
              <w:right w:val="single" w:sz="4" w:space="0" w:color="000000"/>
            </w:tcBorders>
            <w:shd w:val="clear" w:color="auto" w:fill="auto"/>
            <w:vAlign w:val="center"/>
            <w:hideMark/>
          </w:tcPr>
          <w:p w14:paraId="118C54C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4F9D4A6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35</w:t>
            </w:r>
          </w:p>
        </w:tc>
        <w:tc>
          <w:tcPr>
            <w:tcW w:w="1121" w:type="dxa"/>
            <w:tcBorders>
              <w:top w:val="nil"/>
              <w:left w:val="nil"/>
              <w:bottom w:val="single" w:sz="4" w:space="0" w:color="000000"/>
              <w:right w:val="single" w:sz="4" w:space="0" w:color="000000"/>
            </w:tcBorders>
            <w:shd w:val="clear" w:color="auto" w:fill="auto"/>
            <w:vAlign w:val="center"/>
            <w:hideMark/>
          </w:tcPr>
          <w:p w14:paraId="603D582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35</w:t>
            </w:r>
          </w:p>
        </w:tc>
        <w:tc>
          <w:tcPr>
            <w:tcW w:w="1448" w:type="dxa"/>
            <w:tcBorders>
              <w:top w:val="nil"/>
              <w:left w:val="nil"/>
              <w:bottom w:val="single" w:sz="4" w:space="0" w:color="000000"/>
              <w:right w:val="single" w:sz="4" w:space="0" w:color="000000"/>
            </w:tcBorders>
            <w:shd w:val="clear" w:color="auto" w:fill="auto"/>
            <w:vAlign w:val="center"/>
            <w:hideMark/>
          </w:tcPr>
          <w:p w14:paraId="2C6ADD6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1ABBA19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hideMark/>
          </w:tcPr>
          <w:p w14:paraId="2B32DF0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hideMark/>
          </w:tcPr>
          <w:p w14:paraId="59A383E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71075B9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42520F5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0,5600</w:t>
            </w:r>
          </w:p>
        </w:tc>
      </w:tr>
      <w:tr w:rsidR="00066103" w:rsidRPr="00B906FF" w14:paraId="1F2F59F9"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4B04E072"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ТК29 - ТК30</w:t>
            </w:r>
          </w:p>
        </w:tc>
        <w:tc>
          <w:tcPr>
            <w:tcW w:w="1879" w:type="dxa"/>
            <w:tcBorders>
              <w:top w:val="nil"/>
              <w:left w:val="nil"/>
              <w:bottom w:val="single" w:sz="4" w:space="0" w:color="000000"/>
              <w:right w:val="single" w:sz="4" w:space="0" w:color="000000"/>
            </w:tcBorders>
            <w:shd w:val="clear" w:color="auto" w:fill="auto"/>
            <w:vAlign w:val="center"/>
            <w:hideMark/>
          </w:tcPr>
          <w:p w14:paraId="15234FB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06B5818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90</w:t>
            </w:r>
          </w:p>
        </w:tc>
        <w:tc>
          <w:tcPr>
            <w:tcW w:w="1121" w:type="dxa"/>
            <w:tcBorders>
              <w:top w:val="nil"/>
              <w:left w:val="nil"/>
              <w:bottom w:val="single" w:sz="4" w:space="0" w:color="000000"/>
              <w:right w:val="single" w:sz="4" w:space="0" w:color="000000"/>
            </w:tcBorders>
            <w:shd w:val="clear" w:color="auto" w:fill="auto"/>
            <w:vAlign w:val="center"/>
            <w:hideMark/>
          </w:tcPr>
          <w:p w14:paraId="7C363F4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90</w:t>
            </w:r>
          </w:p>
        </w:tc>
        <w:tc>
          <w:tcPr>
            <w:tcW w:w="1448" w:type="dxa"/>
            <w:tcBorders>
              <w:top w:val="nil"/>
              <w:left w:val="nil"/>
              <w:bottom w:val="single" w:sz="4" w:space="0" w:color="000000"/>
              <w:right w:val="single" w:sz="4" w:space="0" w:color="000000"/>
            </w:tcBorders>
            <w:shd w:val="clear" w:color="auto" w:fill="auto"/>
            <w:vAlign w:val="center"/>
            <w:hideMark/>
          </w:tcPr>
          <w:p w14:paraId="4825711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5F70362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hideMark/>
          </w:tcPr>
          <w:p w14:paraId="6ED9615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hideMark/>
          </w:tcPr>
          <w:p w14:paraId="2478EA4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4DC16AC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102965B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1,4400</w:t>
            </w:r>
          </w:p>
        </w:tc>
      </w:tr>
      <w:tr w:rsidR="00066103" w:rsidRPr="00B906FF" w14:paraId="03245FB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769B660B"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ТК30 - </w:t>
            </w:r>
            <w:proofErr w:type="spellStart"/>
            <w:r w:rsidRPr="00B906FF">
              <w:rPr>
                <w:rFonts w:ascii="Times New Roman" w:eastAsia="Times New Roman" w:hAnsi="Times New Roman" w:cs="Times New Roman"/>
                <w:lang w:eastAsia="ru-RU"/>
              </w:rPr>
              <w:t>ул.Ленина</w:t>
            </w:r>
            <w:proofErr w:type="spellEnd"/>
            <w:r w:rsidRPr="00B906FF">
              <w:rPr>
                <w:rFonts w:ascii="Times New Roman" w:eastAsia="Times New Roman" w:hAnsi="Times New Roman" w:cs="Times New Roman"/>
                <w:lang w:eastAsia="ru-RU"/>
              </w:rPr>
              <w:t>, 204/1</w:t>
            </w:r>
          </w:p>
        </w:tc>
        <w:tc>
          <w:tcPr>
            <w:tcW w:w="1879" w:type="dxa"/>
            <w:tcBorders>
              <w:top w:val="nil"/>
              <w:left w:val="nil"/>
              <w:bottom w:val="single" w:sz="4" w:space="0" w:color="000000"/>
              <w:right w:val="single" w:sz="4" w:space="0" w:color="000000"/>
            </w:tcBorders>
            <w:shd w:val="clear" w:color="auto" w:fill="auto"/>
            <w:vAlign w:val="center"/>
            <w:hideMark/>
          </w:tcPr>
          <w:p w14:paraId="42A6A3D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0DE9367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w:t>
            </w:r>
          </w:p>
        </w:tc>
        <w:tc>
          <w:tcPr>
            <w:tcW w:w="1121" w:type="dxa"/>
            <w:tcBorders>
              <w:top w:val="nil"/>
              <w:left w:val="nil"/>
              <w:bottom w:val="single" w:sz="4" w:space="0" w:color="000000"/>
              <w:right w:val="single" w:sz="4" w:space="0" w:color="000000"/>
            </w:tcBorders>
            <w:shd w:val="clear" w:color="auto" w:fill="auto"/>
            <w:vAlign w:val="center"/>
            <w:hideMark/>
          </w:tcPr>
          <w:p w14:paraId="46DB639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w:t>
            </w:r>
          </w:p>
        </w:tc>
        <w:tc>
          <w:tcPr>
            <w:tcW w:w="1448" w:type="dxa"/>
            <w:tcBorders>
              <w:top w:val="nil"/>
              <w:left w:val="nil"/>
              <w:bottom w:val="single" w:sz="4" w:space="0" w:color="000000"/>
              <w:right w:val="single" w:sz="4" w:space="0" w:color="000000"/>
            </w:tcBorders>
            <w:shd w:val="clear" w:color="auto" w:fill="auto"/>
            <w:vAlign w:val="center"/>
            <w:hideMark/>
          </w:tcPr>
          <w:p w14:paraId="6989B64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6322DB1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hideMark/>
          </w:tcPr>
          <w:p w14:paraId="4B3C19F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hideMark/>
          </w:tcPr>
          <w:p w14:paraId="5BBDB27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1774318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5F9C1D7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0,1280</w:t>
            </w:r>
          </w:p>
        </w:tc>
      </w:tr>
      <w:tr w:rsidR="00066103" w:rsidRPr="00B906FF" w14:paraId="2C67A5FA"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25799DE5"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ТК31/1 - </w:t>
            </w:r>
            <w:proofErr w:type="spellStart"/>
            <w:r w:rsidRPr="00B906FF">
              <w:rPr>
                <w:rFonts w:ascii="Times New Roman" w:eastAsia="Times New Roman" w:hAnsi="Times New Roman" w:cs="Times New Roman"/>
                <w:lang w:eastAsia="ru-RU"/>
              </w:rPr>
              <w:t>ул.Ленина</w:t>
            </w:r>
            <w:proofErr w:type="spellEnd"/>
            <w:r w:rsidRPr="00B906FF">
              <w:rPr>
                <w:rFonts w:ascii="Times New Roman" w:eastAsia="Times New Roman" w:hAnsi="Times New Roman" w:cs="Times New Roman"/>
                <w:lang w:eastAsia="ru-RU"/>
              </w:rPr>
              <w:t>, 192</w:t>
            </w:r>
          </w:p>
        </w:tc>
        <w:tc>
          <w:tcPr>
            <w:tcW w:w="1879" w:type="dxa"/>
            <w:tcBorders>
              <w:top w:val="nil"/>
              <w:left w:val="nil"/>
              <w:bottom w:val="single" w:sz="4" w:space="0" w:color="000000"/>
              <w:right w:val="single" w:sz="4" w:space="0" w:color="000000"/>
            </w:tcBorders>
            <w:shd w:val="clear" w:color="auto" w:fill="auto"/>
            <w:vAlign w:val="center"/>
            <w:hideMark/>
          </w:tcPr>
          <w:p w14:paraId="45AB119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4ECDBB1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21</w:t>
            </w:r>
          </w:p>
        </w:tc>
        <w:tc>
          <w:tcPr>
            <w:tcW w:w="1121" w:type="dxa"/>
            <w:tcBorders>
              <w:top w:val="nil"/>
              <w:left w:val="nil"/>
              <w:bottom w:val="single" w:sz="4" w:space="0" w:color="000000"/>
              <w:right w:val="single" w:sz="4" w:space="0" w:color="000000"/>
            </w:tcBorders>
            <w:shd w:val="clear" w:color="auto" w:fill="auto"/>
            <w:vAlign w:val="center"/>
            <w:hideMark/>
          </w:tcPr>
          <w:p w14:paraId="458E81B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21</w:t>
            </w:r>
          </w:p>
        </w:tc>
        <w:tc>
          <w:tcPr>
            <w:tcW w:w="1448" w:type="dxa"/>
            <w:tcBorders>
              <w:top w:val="nil"/>
              <w:left w:val="nil"/>
              <w:bottom w:val="single" w:sz="4" w:space="0" w:color="000000"/>
              <w:right w:val="single" w:sz="4" w:space="0" w:color="000000"/>
            </w:tcBorders>
            <w:shd w:val="clear" w:color="auto" w:fill="auto"/>
            <w:vAlign w:val="center"/>
            <w:hideMark/>
          </w:tcPr>
          <w:p w14:paraId="07145EE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338A31B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hideMark/>
          </w:tcPr>
          <w:p w14:paraId="57A30DB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hideMark/>
          </w:tcPr>
          <w:p w14:paraId="2552924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6BC1A0D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7E44B1D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0,3360</w:t>
            </w:r>
          </w:p>
        </w:tc>
      </w:tr>
      <w:tr w:rsidR="00066103" w:rsidRPr="00B906FF" w14:paraId="6E31404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1F574110"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ТК35/2 - ул.Ленина,199</w:t>
            </w:r>
          </w:p>
        </w:tc>
        <w:tc>
          <w:tcPr>
            <w:tcW w:w="1879" w:type="dxa"/>
            <w:tcBorders>
              <w:top w:val="nil"/>
              <w:left w:val="nil"/>
              <w:bottom w:val="single" w:sz="4" w:space="0" w:color="000000"/>
              <w:right w:val="single" w:sz="4" w:space="0" w:color="000000"/>
            </w:tcBorders>
            <w:shd w:val="clear" w:color="auto" w:fill="auto"/>
            <w:vAlign w:val="center"/>
            <w:hideMark/>
          </w:tcPr>
          <w:p w14:paraId="7167C31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34B4907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95</w:t>
            </w:r>
          </w:p>
        </w:tc>
        <w:tc>
          <w:tcPr>
            <w:tcW w:w="1121" w:type="dxa"/>
            <w:tcBorders>
              <w:top w:val="nil"/>
              <w:left w:val="nil"/>
              <w:bottom w:val="single" w:sz="4" w:space="0" w:color="000000"/>
              <w:right w:val="single" w:sz="4" w:space="0" w:color="000000"/>
            </w:tcBorders>
            <w:shd w:val="clear" w:color="auto" w:fill="auto"/>
            <w:vAlign w:val="center"/>
            <w:hideMark/>
          </w:tcPr>
          <w:p w14:paraId="0E160A5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95</w:t>
            </w:r>
          </w:p>
        </w:tc>
        <w:tc>
          <w:tcPr>
            <w:tcW w:w="1448" w:type="dxa"/>
            <w:tcBorders>
              <w:top w:val="nil"/>
              <w:left w:val="nil"/>
              <w:bottom w:val="single" w:sz="4" w:space="0" w:color="000000"/>
              <w:right w:val="single" w:sz="4" w:space="0" w:color="000000"/>
            </w:tcBorders>
            <w:shd w:val="clear" w:color="auto" w:fill="auto"/>
            <w:vAlign w:val="center"/>
            <w:hideMark/>
          </w:tcPr>
          <w:p w14:paraId="7E980D9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2A4E2D1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hideMark/>
          </w:tcPr>
          <w:p w14:paraId="142510C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hideMark/>
          </w:tcPr>
          <w:p w14:paraId="6D02071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01D8262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5C3B68D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1,5200</w:t>
            </w:r>
          </w:p>
        </w:tc>
      </w:tr>
      <w:tr w:rsidR="00066103" w:rsidRPr="00B906FF" w14:paraId="5809071D"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727B6AD5"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ТК13 - ул.Ленина,169а</w:t>
            </w:r>
          </w:p>
        </w:tc>
        <w:tc>
          <w:tcPr>
            <w:tcW w:w="1879" w:type="dxa"/>
            <w:tcBorders>
              <w:top w:val="nil"/>
              <w:left w:val="nil"/>
              <w:bottom w:val="single" w:sz="4" w:space="0" w:color="000000"/>
              <w:right w:val="single" w:sz="4" w:space="0" w:color="000000"/>
            </w:tcBorders>
            <w:shd w:val="clear" w:color="auto" w:fill="auto"/>
            <w:vAlign w:val="center"/>
            <w:hideMark/>
          </w:tcPr>
          <w:p w14:paraId="03BE709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3BF1B9B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18</w:t>
            </w:r>
          </w:p>
        </w:tc>
        <w:tc>
          <w:tcPr>
            <w:tcW w:w="1121" w:type="dxa"/>
            <w:tcBorders>
              <w:top w:val="nil"/>
              <w:left w:val="nil"/>
              <w:bottom w:val="single" w:sz="4" w:space="0" w:color="000000"/>
              <w:right w:val="single" w:sz="4" w:space="0" w:color="000000"/>
            </w:tcBorders>
            <w:shd w:val="clear" w:color="auto" w:fill="auto"/>
            <w:vAlign w:val="center"/>
            <w:hideMark/>
          </w:tcPr>
          <w:p w14:paraId="436E035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18</w:t>
            </w:r>
          </w:p>
        </w:tc>
        <w:tc>
          <w:tcPr>
            <w:tcW w:w="1448" w:type="dxa"/>
            <w:tcBorders>
              <w:top w:val="nil"/>
              <w:left w:val="nil"/>
              <w:bottom w:val="single" w:sz="4" w:space="0" w:color="000000"/>
              <w:right w:val="single" w:sz="4" w:space="0" w:color="000000"/>
            </w:tcBorders>
            <w:shd w:val="clear" w:color="auto" w:fill="auto"/>
            <w:vAlign w:val="center"/>
            <w:hideMark/>
          </w:tcPr>
          <w:p w14:paraId="6E83B98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4E70AF4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hideMark/>
          </w:tcPr>
          <w:p w14:paraId="54021F9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hideMark/>
          </w:tcPr>
          <w:p w14:paraId="708214E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4967EAB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32A3FC0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0,2880</w:t>
            </w:r>
          </w:p>
        </w:tc>
      </w:tr>
      <w:tr w:rsidR="00066103" w:rsidRPr="00B906FF" w14:paraId="49723A8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6D62CA8F"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ТК14/1 - ТК 15</w:t>
            </w:r>
          </w:p>
        </w:tc>
        <w:tc>
          <w:tcPr>
            <w:tcW w:w="1879" w:type="dxa"/>
            <w:tcBorders>
              <w:top w:val="nil"/>
              <w:left w:val="nil"/>
              <w:bottom w:val="single" w:sz="4" w:space="0" w:color="000000"/>
              <w:right w:val="single" w:sz="4" w:space="0" w:color="000000"/>
            </w:tcBorders>
            <w:shd w:val="clear" w:color="auto" w:fill="auto"/>
            <w:vAlign w:val="center"/>
            <w:hideMark/>
          </w:tcPr>
          <w:p w14:paraId="0201C6C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1933EA2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104,5</w:t>
            </w:r>
          </w:p>
        </w:tc>
        <w:tc>
          <w:tcPr>
            <w:tcW w:w="1121" w:type="dxa"/>
            <w:tcBorders>
              <w:top w:val="nil"/>
              <w:left w:val="nil"/>
              <w:bottom w:val="single" w:sz="4" w:space="0" w:color="000000"/>
              <w:right w:val="single" w:sz="4" w:space="0" w:color="000000"/>
            </w:tcBorders>
            <w:shd w:val="clear" w:color="auto" w:fill="auto"/>
            <w:vAlign w:val="center"/>
            <w:hideMark/>
          </w:tcPr>
          <w:p w14:paraId="77AAD1E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104,5</w:t>
            </w:r>
          </w:p>
        </w:tc>
        <w:tc>
          <w:tcPr>
            <w:tcW w:w="1448" w:type="dxa"/>
            <w:tcBorders>
              <w:top w:val="nil"/>
              <w:left w:val="nil"/>
              <w:bottom w:val="single" w:sz="4" w:space="0" w:color="000000"/>
              <w:right w:val="single" w:sz="4" w:space="0" w:color="000000"/>
            </w:tcBorders>
            <w:shd w:val="clear" w:color="auto" w:fill="auto"/>
            <w:vAlign w:val="center"/>
            <w:hideMark/>
          </w:tcPr>
          <w:p w14:paraId="6F4385C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0C70DF1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hideMark/>
          </w:tcPr>
          <w:p w14:paraId="612C4D0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hideMark/>
          </w:tcPr>
          <w:p w14:paraId="7B94CCA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167D0AB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561046A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1,6720</w:t>
            </w:r>
          </w:p>
        </w:tc>
      </w:tr>
      <w:tr w:rsidR="00066103" w:rsidRPr="00B906FF" w14:paraId="51D5EE83"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3E3CDF35"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ТК29/2 - ТК 14/1</w:t>
            </w:r>
          </w:p>
        </w:tc>
        <w:tc>
          <w:tcPr>
            <w:tcW w:w="1879" w:type="dxa"/>
            <w:tcBorders>
              <w:top w:val="nil"/>
              <w:left w:val="nil"/>
              <w:bottom w:val="single" w:sz="4" w:space="0" w:color="000000"/>
              <w:right w:val="single" w:sz="4" w:space="0" w:color="000000"/>
            </w:tcBorders>
            <w:shd w:val="clear" w:color="auto" w:fill="auto"/>
            <w:vAlign w:val="center"/>
            <w:hideMark/>
          </w:tcPr>
          <w:p w14:paraId="404BBFA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3503795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137,5</w:t>
            </w:r>
          </w:p>
        </w:tc>
        <w:tc>
          <w:tcPr>
            <w:tcW w:w="1121" w:type="dxa"/>
            <w:tcBorders>
              <w:top w:val="nil"/>
              <w:left w:val="nil"/>
              <w:bottom w:val="single" w:sz="4" w:space="0" w:color="000000"/>
              <w:right w:val="single" w:sz="4" w:space="0" w:color="000000"/>
            </w:tcBorders>
            <w:shd w:val="clear" w:color="auto" w:fill="auto"/>
            <w:vAlign w:val="center"/>
            <w:hideMark/>
          </w:tcPr>
          <w:p w14:paraId="615340D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137,5</w:t>
            </w:r>
          </w:p>
        </w:tc>
        <w:tc>
          <w:tcPr>
            <w:tcW w:w="1448" w:type="dxa"/>
            <w:tcBorders>
              <w:top w:val="nil"/>
              <w:left w:val="nil"/>
              <w:bottom w:val="single" w:sz="4" w:space="0" w:color="000000"/>
              <w:right w:val="single" w:sz="4" w:space="0" w:color="000000"/>
            </w:tcBorders>
            <w:shd w:val="clear" w:color="auto" w:fill="auto"/>
            <w:vAlign w:val="center"/>
            <w:hideMark/>
          </w:tcPr>
          <w:p w14:paraId="51EA8AE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2DE0DA1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hideMark/>
          </w:tcPr>
          <w:p w14:paraId="261AF04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hideMark/>
          </w:tcPr>
          <w:p w14:paraId="7280CAC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w:t>
            </w:r>
          </w:p>
        </w:tc>
        <w:tc>
          <w:tcPr>
            <w:tcW w:w="1681" w:type="dxa"/>
            <w:tcBorders>
              <w:top w:val="nil"/>
              <w:left w:val="nil"/>
              <w:bottom w:val="single" w:sz="4" w:space="0" w:color="000000"/>
              <w:right w:val="single" w:sz="4" w:space="0" w:color="000000"/>
            </w:tcBorders>
            <w:shd w:val="clear" w:color="auto" w:fill="auto"/>
            <w:vAlign w:val="center"/>
            <w:hideMark/>
          </w:tcPr>
          <w:p w14:paraId="51F01F3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03EA629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2,2000</w:t>
            </w:r>
          </w:p>
        </w:tc>
      </w:tr>
      <w:tr w:rsidR="00066103" w:rsidRPr="00B906FF" w14:paraId="2A4A0C6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172BEA63"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ТК18 - ул.Ленина,175</w:t>
            </w:r>
          </w:p>
        </w:tc>
        <w:tc>
          <w:tcPr>
            <w:tcW w:w="1879" w:type="dxa"/>
            <w:tcBorders>
              <w:top w:val="nil"/>
              <w:left w:val="nil"/>
              <w:bottom w:val="single" w:sz="4" w:space="0" w:color="000000"/>
              <w:right w:val="single" w:sz="4" w:space="0" w:color="000000"/>
            </w:tcBorders>
            <w:shd w:val="clear" w:color="auto" w:fill="auto"/>
            <w:vAlign w:val="center"/>
            <w:hideMark/>
          </w:tcPr>
          <w:p w14:paraId="0ACBA6C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41CA708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14</w:t>
            </w:r>
          </w:p>
        </w:tc>
        <w:tc>
          <w:tcPr>
            <w:tcW w:w="1121" w:type="dxa"/>
            <w:tcBorders>
              <w:top w:val="nil"/>
              <w:left w:val="nil"/>
              <w:bottom w:val="single" w:sz="4" w:space="0" w:color="000000"/>
              <w:right w:val="single" w:sz="4" w:space="0" w:color="000000"/>
            </w:tcBorders>
            <w:shd w:val="clear" w:color="auto" w:fill="auto"/>
            <w:vAlign w:val="center"/>
            <w:hideMark/>
          </w:tcPr>
          <w:p w14:paraId="0E4B6FB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14</w:t>
            </w:r>
          </w:p>
        </w:tc>
        <w:tc>
          <w:tcPr>
            <w:tcW w:w="1448" w:type="dxa"/>
            <w:tcBorders>
              <w:top w:val="nil"/>
              <w:left w:val="nil"/>
              <w:bottom w:val="single" w:sz="4" w:space="0" w:color="000000"/>
              <w:right w:val="single" w:sz="4" w:space="0" w:color="000000"/>
            </w:tcBorders>
            <w:shd w:val="clear" w:color="auto" w:fill="auto"/>
            <w:vAlign w:val="center"/>
            <w:hideMark/>
          </w:tcPr>
          <w:p w14:paraId="7F0896D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078EAEA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hideMark/>
          </w:tcPr>
          <w:p w14:paraId="07CE6D7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hideMark/>
          </w:tcPr>
          <w:p w14:paraId="154A6EA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6384099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5B7172B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0,2240</w:t>
            </w:r>
          </w:p>
        </w:tc>
      </w:tr>
      <w:tr w:rsidR="00066103" w:rsidRPr="00B906FF" w14:paraId="73010C20"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75C9A66C"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ТК4 - ДС №17</w:t>
            </w:r>
          </w:p>
        </w:tc>
        <w:tc>
          <w:tcPr>
            <w:tcW w:w="1879" w:type="dxa"/>
            <w:tcBorders>
              <w:top w:val="nil"/>
              <w:left w:val="nil"/>
              <w:bottom w:val="single" w:sz="4" w:space="0" w:color="000000"/>
              <w:right w:val="single" w:sz="4" w:space="0" w:color="000000"/>
            </w:tcBorders>
            <w:shd w:val="clear" w:color="auto" w:fill="auto"/>
            <w:vAlign w:val="center"/>
            <w:hideMark/>
          </w:tcPr>
          <w:p w14:paraId="54027E7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7EBB419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313</w:t>
            </w:r>
          </w:p>
        </w:tc>
        <w:tc>
          <w:tcPr>
            <w:tcW w:w="1121" w:type="dxa"/>
            <w:tcBorders>
              <w:top w:val="nil"/>
              <w:left w:val="nil"/>
              <w:bottom w:val="single" w:sz="4" w:space="0" w:color="000000"/>
              <w:right w:val="single" w:sz="4" w:space="0" w:color="000000"/>
            </w:tcBorders>
            <w:shd w:val="clear" w:color="auto" w:fill="auto"/>
            <w:vAlign w:val="center"/>
            <w:hideMark/>
          </w:tcPr>
          <w:p w14:paraId="70D1642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313</w:t>
            </w:r>
          </w:p>
        </w:tc>
        <w:tc>
          <w:tcPr>
            <w:tcW w:w="1448" w:type="dxa"/>
            <w:tcBorders>
              <w:top w:val="nil"/>
              <w:left w:val="nil"/>
              <w:bottom w:val="single" w:sz="4" w:space="0" w:color="000000"/>
              <w:right w:val="single" w:sz="4" w:space="0" w:color="000000"/>
            </w:tcBorders>
            <w:shd w:val="clear" w:color="auto" w:fill="auto"/>
            <w:vAlign w:val="center"/>
            <w:hideMark/>
          </w:tcPr>
          <w:p w14:paraId="2BFBFB8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7CECDE9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hideMark/>
          </w:tcPr>
          <w:p w14:paraId="2623B5A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hideMark/>
          </w:tcPr>
          <w:p w14:paraId="42FB774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441C4C9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0CB4111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5,0080</w:t>
            </w:r>
          </w:p>
        </w:tc>
      </w:tr>
      <w:tr w:rsidR="00066103" w:rsidRPr="00B906FF" w14:paraId="503CB150" w14:textId="77777777" w:rsidTr="00D43B37">
        <w:trPr>
          <w:trHeight w:val="42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0A3B273B"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lastRenderedPageBreak/>
              <w:t>ТК 4/1 - ТК 4/2</w:t>
            </w:r>
          </w:p>
        </w:tc>
        <w:tc>
          <w:tcPr>
            <w:tcW w:w="1879" w:type="dxa"/>
            <w:tcBorders>
              <w:top w:val="nil"/>
              <w:left w:val="nil"/>
              <w:bottom w:val="single" w:sz="4" w:space="0" w:color="000000"/>
              <w:right w:val="single" w:sz="4" w:space="0" w:color="000000"/>
            </w:tcBorders>
            <w:shd w:val="clear" w:color="auto" w:fill="auto"/>
            <w:vAlign w:val="center"/>
            <w:hideMark/>
          </w:tcPr>
          <w:p w14:paraId="1A5CC2C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73A9E71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73</w:t>
            </w:r>
          </w:p>
        </w:tc>
        <w:tc>
          <w:tcPr>
            <w:tcW w:w="1121" w:type="dxa"/>
            <w:tcBorders>
              <w:top w:val="nil"/>
              <w:left w:val="nil"/>
              <w:bottom w:val="single" w:sz="4" w:space="0" w:color="000000"/>
              <w:right w:val="single" w:sz="4" w:space="0" w:color="000000"/>
            </w:tcBorders>
            <w:shd w:val="clear" w:color="auto" w:fill="auto"/>
            <w:vAlign w:val="center"/>
            <w:hideMark/>
          </w:tcPr>
          <w:p w14:paraId="58128B0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73</w:t>
            </w:r>
          </w:p>
        </w:tc>
        <w:tc>
          <w:tcPr>
            <w:tcW w:w="1448" w:type="dxa"/>
            <w:tcBorders>
              <w:top w:val="nil"/>
              <w:left w:val="nil"/>
              <w:bottom w:val="single" w:sz="4" w:space="0" w:color="000000"/>
              <w:right w:val="single" w:sz="4" w:space="0" w:color="000000"/>
            </w:tcBorders>
            <w:shd w:val="clear" w:color="auto" w:fill="auto"/>
            <w:vAlign w:val="center"/>
            <w:hideMark/>
          </w:tcPr>
          <w:p w14:paraId="5A6BB41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70E9244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hideMark/>
          </w:tcPr>
          <w:p w14:paraId="3B20D78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hideMark/>
          </w:tcPr>
          <w:p w14:paraId="75F886D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5A59E68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45EDD62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1,1680</w:t>
            </w:r>
          </w:p>
        </w:tc>
      </w:tr>
      <w:tr w:rsidR="00066103" w:rsidRPr="00B906FF" w14:paraId="3AEC70E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436B3788"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35 - Ленина, 197</w:t>
            </w:r>
          </w:p>
        </w:tc>
        <w:tc>
          <w:tcPr>
            <w:tcW w:w="1879" w:type="dxa"/>
            <w:tcBorders>
              <w:top w:val="nil"/>
              <w:left w:val="nil"/>
              <w:bottom w:val="single" w:sz="4" w:space="0" w:color="000000"/>
              <w:right w:val="single" w:sz="4" w:space="0" w:color="000000"/>
            </w:tcBorders>
            <w:shd w:val="clear" w:color="auto" w:fill="auto"/>
            <w:vAlign w:val="center"/>
            <w:hideMark/>
          </w:tcPr>
          <w:p w14:paraId="033E44B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06DEA79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w:t>
            </w:r>
          </w:p>
        </w:tc>
        <w:tc>
          <w:tcPr>
            <w:tcW w:w="1121" w:type="dxa"/>
            <w:tcBorders>
              <w:top w:val="nil"/>
              <w:left w:val="nil"/>
              <w:bottom w:val="single" w:sz="4" w:space="0" w:color="000000"/>
              <w:right w:val="single" w:sz="4" w:space="0" w:color="000000"/>
            </w:tcBorders>
            <w:shd w:val="clear" w:color="auto" w:fill="auto"/>
            <w:vAlign w:val="center"/>
            <w:hideMark/>
          </w:tcPr>
          <w:p w14:paraId="26D07C3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w:t>
            </w:r>
          </w:p>
        </w:tc>
        <w:tc>
          <w:tcPr>
            <w:tcW w:w="1448" w:type="dxa"/>
            <w:tcBorders>
              <w:top w:val="nil"/>
              <w:left w:val="nil"/>
              <w:bottom w:val="single" w:sz="4" w:space="0" w:color="000000"/>
              <w:right w:val="single" w:sz="4" w:space="0" w:color="000000"/>
            </w:tcBorders>
            <w:shd w:val="clear" w:color="auto" w:fill="auto"/>
            <w:vAlign w:val="center"/>
            <w:hideMark/>
          </w:tcPr>
          <w:p w14:paraId="273B10F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20066BA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hideMark/>
          </w:tcPr>
          <w:p w14:paraId="315D6D7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hideMark/>
          </w:tcPr>
          <w:p w14:paraId="683CD3A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0091251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5B49D7E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0,2400</w:t>
            </w:r>
          </w:p>
        </w:tc>
      </w:tr>
      <w:tr w:rsidR="00066103" w:rsidRPr="00B906FF" w14:paraId="1A103E2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1BB3B412"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19/1 - Ленина, 183/1</w:t>
            </w:r>
          </w:p>
        </w:tc>
        <w:tc>
          <w:tcPr>
            <w:tcW w:w="1879" w:type="dxa"/>
            <w:tcBorders>
              <w:top w:val="nil"/>
              <w:left w:val="nil"/>
              <w:bottom w:val="single" w:sz="4" w:space="0" w:color="000000"/>
              <w:right w:val="single" w:sz="4" w:space="0" w:color="000000"/>
            </w:tcBorders>
            <w:shd w:val="clear" w:color="auto" w:fill="auto"/>
            <w:vAlign w:val="center"/>
            <w:hideMark/>
          </w:tcPr>
          <w:p w14:paraId="580FD6D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72B1570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36</w:t>
            </w:r>
          </w:p>
        </w:tc>
        <w:tc>
          <w:tcPr>
            <w:tcW w:w="1121" w:type="dxa"/>
            <w:tcBorders>
              <w:top w:val="nil"/>
              <w:left w:val="nil"/>
              <w:bottom w:val="single" w:sz="4" w:space="0" w:color="000000"/>
              <w:right w:val="single" w:sz="4" w:space="0" w:color="000000"/>
            </w:tcBorders>
            <w:shd w:val="clear" w:color="auto" w:fill="auto"/>
            <w:vAlign w:val="center"/>
            <w:hideMark/>
          </w:tcPr>
          <w:p w14:paraId="1863D95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36</w:t>
            </w:r>
          </w:p>
        </w:tc>
        <w:tc>
          <w:tcPr>
            <w:tcW w:w="1448" w:type="dxa"/>
            <w:tcBorders>
              <w:top w:val="nil"/>
              <w:left w:val="nil"/>
              <w:bottom w:val="single" w:sz="4" w:space="0" w:color="000000"/>
              <w:right w:val="single" w:sz="4" w:space="0" w:color="000000"/>
            </w:tcBorders>
            <w:shd w:val="clear" w:color="auto" w:fill="auto"/>
            <w:vAlign w:val="center"/>
            <w:hideMark/>
          </w:tcPr>
          <w:p w14:paraId="4994E05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6F6FB40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hideMark/>
          </w:tcPr>
          <w:p w14:paraId="2B5B9BB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hideMark/>
          </w:tcPr>
          <w:p w14:paraId="74715D1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3C0E5D7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0E241A4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0,5760</w:t>
            </w:r>
          </w:p>
        </w:tc>
      </w:tr>
      <w:tr w:rsidR="00066103" w:rsidRPr="00B906FF" w14:paraId="43029B2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7C2C3DE5"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34- Ленина, 195/2</w:t>
            </w:r>
          </w:p>
        </w:tc>
        <w:tc>
          <w:tcPr>
            <w:tcW w:w="1879" w:type="dxa"/>
            <w:tcBorders>
              <w:top w:val="nil"/>
              <w:left w:val="nil"/>
              <w:bottom w:val="single" w:sz="4" w:space="0" w:color="000000"/>
              <w:right w:val="single" w:sz="4" w:space="0" w:color="000000"/>
            </w:tcBorders>
            <w:shd w:val="clear" w:color="auto" w:fill="auto"/>
            <w:vAlign w:val="center"/>
            <w:hideMark/>
          </w:tcPr>
          <w:p w14:paraId="484F661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290C496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w:t>
            </w:r>
          </w:p>
        </w:tc>
        <w:tc>
          <w:tcPr>
            <w:tcW w:w="1121" w:type="dxa"/>
            <w:tcBorders>
              <w:top w:val="nil"/>
              <w:left w:val="nil"/>
              <w:bottom w:val="single" w:sz="4" w:space="0" w:color="000000"/>
              <w:right w:val="single" w:sz="4" w:space="0" w:color="000000"/>
            </w:tcBorders>
            <w:shd w:val="clear" w:color="auto" w:fill="auto"/>
            <w:vAlign w:val="center"/>
            <w:hideMark/>
          </w:tcPr>
          <w:p w14:paraId="57691EC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w:t>
            </w:r>
          </w:p>
        </w:tc>
        <w:tc>
          <w:tcPr>
            <w:tcW w:w="1448" w:type="dxa"/>
            <w:tcBorders>
              <w:top w:val="nil"/>
              <w:left w:val="nil"/>
              <w:bottom w:val="single" w:sz="4" w:space="0" w:color="000000"/>
              <w:right w:val="single" w:sz="4" w:space="0" w:color="000000"/>
            </w:tcBorders>
            <w:shd w:val="clear" w:color="auto" w:fill="auto"/>
            <w:vAlign w:val="center"/>
            <w:hideMark/>
          </w:tcPr>
          <w:p w14:paraId="76CFA09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1651E12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hideMark/>
          </w:tcPr>
          <w:p w14:paraId="5E379CD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hideMark/>
          </w:tcPr>
          <w:p w14:paraId="1689A24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3922548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7511B2B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0,3200</w:t>
            </w:r>
          </w:p>
        </w:tc>
      </w:tr>
      <w:tr w:rsidR="00066103" w:rsidRPr="00B906FF" w14:paraId="0130C682"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560724AC"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4/1 - ТК 4</w:t>
            </w:r>
          </w:p>
        </w:tc>
        <w:tc>
          <w:tcPr>
            <w:tcW w:w="1879" w:type="dxa"/>
            <w:tcBorders>
              <w:top w:val="nil"/>
              <w:left w:val="nil"/>
              <w:bottom w:val="single" w:sz="4" w:space="0" w:color="000000"/>
              <w:right w:val="single" w:sz="4" w:space="0" w:color="000000"/>
            </w:tcBorders>
            <w:shd w:val="clear" w:color="auto" w:fill="auto"/>
            <w:vAlign w:val="center"/>
            <w:hideMark/>
          </w:tcPr>
          <w:p w14:paraId="6B16BDD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627DB56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74</w:t>
            </w:r>
          </w:p>
        </w:tc>
        <w:tc>
          <w:tcPr>
            <w:tcW w:w="1121" w:type="dxa"/>
            <w:tcBorders>
              <w:top w:val="nil"/>
              <w:left w:val="nil"/>
              <w:bottom w:val="single" w:sz="4" w:space="0" w:color="000000"/>
              <w:right w:val="single" w:sz="4" w:space="0" w:color="000000"/>
            </w:tcBorders>
            <w:shd w:val="clear" w:color="auto" w:fill="auto"/>
            <w:vAlign w:val="center"/>
            <w:hideMark/>
          </w:tcPr>
          <w:p w14:paraId="0BA4F13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74</w:t>
            </w:r>
          </w:p>
        </w:tc>
        <w:tc>
          <w:tcPr>
            <w:tcW w:w="1448" w:type="dxa"/>
            <w:tcBorders>
              <w:top w:val="nil"/>
              <w:left w:val="nil"/>
              <w:bottom w:val="single" w:sz="4" w:space="0" w:color="000000"/>
              <w:right w:val="single" w:sz="4" w:space="0" w:color="000000"/>
            </w:tcBorders>
            <w:shd w:val="clear" w:color="auto" w:fill="auto"/>
            <w:vAlign w:val="center"/>
            <w:hideMark/>
          </w:tcPr>
          <w:p w14:paraId="51C742D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645C2D3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hideMark/>
          </w:tcPr>
          <w:p w14:paraId="3F3F5B2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hideMark/>
          </w:tcPr>
          <w:p w14:paraId="7C993F5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1E1FA15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3E7DF51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1,1840</w:t>
            </w:r>
          </w:p>
        </w:tc>
      </w:tr>
      <w:tr w:rsidR="00066103" w:rsidRPr="00B906FF" w14:paraId="2CF9AD75"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473C1775"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Котельная - В 6/1</w:t>
            </w:r>
          </w:p>
        </w:tc>
        <w:tc>
          <w:tcPr>
            <w:tcW w:w="1879" w:type="dxa"/>
            <w:tcBorders>
              <w:top w:val="nil"/>
              <w:left w:val="nil"/>
              <w:bottom w:val="single" w:sz="4" w:space="0" w:color="000000"/>
              <w:right w:val="single" w:sz="4" w:space="0" w:color="000000"/>
            </w:tcBorders>
            <w:shd w:val="clear" w:color="auto" w:fill="auto"/>
            <w:vAlign w:val="center"/>
            <w:hideMark/>
          </w:tcPr>
          <w:p w14:paraId="675CC01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6C43115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46</w:t>
            </w:r>
          </w:p>
        </w:tc>
        <w:tc>
          <w:tcPr>
            <w:tcW w:w="1121" w:type="dxa"/>
            <w:tcBorders>
              <w:top w:val="nil"/>
              <w:left w:val="nil"/>
              <w:bottom w:val="single" w:sz="4" w:space="0" w:color="000000"/>
              <w:right w:val="single" w:sz="4" w:space="0" w:color="000000"/>
            </w:tcBorders>
            <w:shd w:val="clear" w:color="auto" w:fill="auto"/>
            <w:vAlign w:val="center"/>
            <w:hideMark/>
          </w:tcPr>
          <w:p w14:paraId="63FC492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46</w:t>
            </w:r>
          </w:p>
        </w:tc>
        <w:tc>
          <w:tcPr>
            <w:tcW w:w="1448" w:type="dxa"/>
            <w:tcBorders>
              <w:top w:val="nil"/>
              <w:left w:val="nil"/>
              <w:bottom w:val="single" w:sz="4" w:space="0" w:color="000000"/>
              <w:right w:val="single" w:sz="4" w:space="0" w:color="000000"/>
            </w:tcBorders>
            <w:shd w:val="clear" w:color="auto" w:fill="auto"/>
            <w:vAlign w:val="center"/>
            <w:hideMark/>
          </w:tcPr>
          <w:p w14:paraId="608E8F2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58173B1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hideMark/>
          </w:tcPr>
          <w:p w14:paraId="0E42AC5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hideMark/>
          </w:tcPr>
          <w:p w14:paraId="2EDB187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26458AC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54E9EB6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1,6560</w:t>
            </w:r>
          </w:p>
        </w:tc>
      </w:tr>
      <w:tr w:rsidR="00066103" w:rsidRPr="00B906FF" w14:paraId="2A87CBC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01803AD3"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6/1 - ТК 4/1</w:t>
            </w:r>
          </w:p>
        </w:tc>
        <w:tc>
          <w:tcPr>
            <w:tcW w:w="1879" w:type="dxa"/>
            <w:tcBorders>
              <w:top w:val="nil"/>
              <w:left w:val="nil"/>
              <w:bottom w:val="single" w:sz="4" w:space="0" w:color="000000"/>
              <w:right w:val="single" w:sz="4" w:space="0" w:color="000000"/>
            </w:tcBorders>
            <w:shd w:val="clear" w:color="auto" w:fill="auto"/>
            <w:vAlign w:val="center"/>
            <w:hideMark/>
          </w:tcPr>
          <w:p w14:paraId="2F5D518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2A0E37B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w:t>
            </w:r>
          </w:p>
        </w:tc>
        <w:tc>
          <w:tcPr>
            <w:tcW w:w="1121" w:type="dxa"/>
            <w:tcBorders>
              <w:top w:val="nil"/>
              <w:left w:val="nil"/>
              <w:bottom w:val="single" w:sz="4" w:space="0" w:color="000000"/>
              <w:right w:val="single" w:sz="4" w:space="0" w:color="000000"/>
            </w:tcBorders>
            <w:shd w:val="clear" w:color="auto" w:fill="auto"/>
            <w:vAlign w:val="center"/>
            <w:hideMark/>
          </w:tcPr>
          <w:p w14:paraId="7E7CFE6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w:t>
            </w:r>
          </w:p>
        </w:tc>
        <w:tc>
          <w:tcPr>
            <w:tcW w:w="1448" w:type="dxa"/>
            <w:tcBorders>
              <w:top w:val="nil"/>
              <w:left w:val="nil"/>
              <w:bottom w:val="single" w:sz="4" w:space="0" w:color="000000"/>
              <w:right w:val="single" w:sz="4" w:space="0" w:color="000000"/>
            </w:tcBorders>
            <w:shd w:val="clear" w:color="auto" w:fill="auto"/>
            <w:vAlign w:val="center"/>
            <w:hideMark/>
          </w:tcPr>
          <w:p w14:paraId="1C38821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3EE42F6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hideMark/>
          </w:tcPr>
          <w:p w14:paraId="52FA99D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hideMark/>
          </w:tcPr>
          <w:p w14:paraId="72EBD13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5BC7546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08FE9AD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1,0800</w:t>
            </w:r>
          </w:p>
        </w:tc>
      </w:tr>
      <w:tr w:rsidR="00066103" w:rsidRPr="00B906FF" w14:paraId="27A6D17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36A173AD"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ТК26а -ТК27</w:t>
            </w:r>
          </w:p>
        </w:tc>
        <w:tc>
          <w:tcPr>
            <w:tcW w:w="1879" w:type="dxa"/>
            <w:tcBorders>
              <w:top w:val="nil"/>
              <w:left w:val="nil"/>
              <w:bottom w:val="single" w:sz="4" w:space="0" w:color="000000"/>
              <w:right w:val="single" w:sz="4" w:space="0" w:color="000000"/>
            </w:tcBorders>
            <w:shd w:val="clear" w:color="auto" w:fill="auto"/>
            <w:vAlign w:val="center"/>
            <w:hideMark/>
          </w:tcPr>
          <w:p w14:paraId="6ADF7A4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1A62EC1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24</w:t>
            </w:r>
          </w:p>
        </w:tc>
        <w:tc>
          <w:tcPr>
            <w:tcW w:w="1121" w:type="dxa"/>
            <w:tcBorders>
              <w:top w:val="nil"/>
              <w:left w:val="nil"/>
              <w:bottom w:val="single" w:sz="4" w:space="0" w:color="000000"/>
              <w:right w:val="single" w:sz="4" w:space="0" w:color="000000"/>
            </w:tcBorders>
            <w:shd w:val="clear" w:color="auto" w:fill="auto"/>
            <w:vAlign w:val="center"/>
            <w:hideMark/>
          </w:tcPr>
          <w:p w14:paraId="60089A7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24</w:t>
            </w:r>
          </w:p>
        </w:tc>
        <w:tc>
          <w:tcPr>
            <w:tcW w:w="1448" w:type="dxa"/>
            <w:tcBorders>
              <w:top w:val="nil"/>
              <w:left w:val="nil"/>
              <w:bottom w:val="single" w:sz="4" w:space="0" w:color="000000"/>
              <w:right w:val="single" w:sz="4" w:space="0" w:color="000000"/>
            </w:tcBorders>
            <w:shd w:val="clear" w:color="auto" w:fill="auto"/>
            <w:vAlign w:val="center"/>
            <w:hideMark/>
          </w:tcPr>
          <w:p w14:paraId="451A3B6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1A6550B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hideMark/>
          </w:tcPr>
          <w:p w14:paraId="3BD6006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hideMark/>
          </w:tcPr>
          <w:p w14:paraId="1BD94DC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7A8A6CA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2B77A2A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0,8640</w:t>
            </w:r>
          </w:p>
        </w:tc>
      </w:tr>
      <w:tr w:rsidR="00066103" w:rsidRPr="00B906FF" w14:paraId="0739D046" w14:textId="77777777" w:rsidTr="00D43B37">
        <w:trPr>
          <w:trHeight w:val="36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45BF311A"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ТК25/1 - В 47/1</w:t>
            </w:r>
          </w:p>
        </w:tc>
        <w:tc>
          <w:tcPr>
            <w:tcW w:w="1879" w:type="dxa"/>
            <w:tcBorders>
              <w:top w:val="nil"/>
              <w:left w:val="nil"/>
              <w:bottom w:val="single" w:sz="4" w:space="0" w:color="000000"/>
              <w:right w:val="single" w:sz="4" w:space="0" w:color="000000"/>
            </w:tcBorders>
            <w:shd w:val="clear" w:color="auto" w:fill="auto"/>
            <w:vAlign w:val="center"/>
            <w:hideMark/>
          </w:tcPr>
          <w:p w14:paraId="52CB8EF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6639198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125</w:t>
            </w:r>
          </w:p>
        </w:tc>
        <w:tc>
          <w:tcPr>
            <w:tcW w:w="1121" w:type="dxa"/>
            <w:tcBorders>
              <w:top w:val="nil"/>
              <w:left w:val="nil"/>
              <w:bottom w:val="single" w:sz="4" w:space="0" w:color="000000"/>
              <w:right w:val="single" w:sz="4" w:space="0" w:color="000000"/>
            </w:tcBorders>
            <w:shd w:val="clear" w:color="auto" w:fill="auto"/>
            <w:vAlign w:val="center"/>
            <w:hideMark/>
          </w:tcPr>
          <w:p w14:paraId="37957B4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125</w:t>
            </w:r>
          </w:p>
        </w:tc>
        <w:tc>
          <w:tcPr>
            <w:tcW w:w="1448" w:type="dxa"/>
            <w:tcBorders>
              <w:top w:val="nil"/>
              <w:left w:val="nil"/>
              <w:bottom w:val="single" w:sz="4" w:space="0" w:color="000000"/>
              <w:right w:val="single" w:sz="4" w:space="0" w:color="000000"/>
            </w:tcBorders>
            <w:shd w:val="clear" w:color="auto" w:fill="auto"/>
            <w:vAlign w:val="center"/>
            <w:hideMark/>
          </w:tcPr>
          <w:p w14:paraId="7CA6485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12317E9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hideMark/>
          </w:tcPr>
          <w:p w14:paraId="0FD1D94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hideMark/>
          </w:tcPr>
          <w:p w14:paraId="0089F0C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46E7F18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hideMark/>
          </w:tcPr>
          <w:p w14:paraId="4B29374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4,5000</w:t>
            </w:r>
          </w:p>
        </w:tc>
      </w:tr>
      <w:tr w:rsidR="00066103" w:rsidRPr="00B906FF" w14:paraId="438BBFAD"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4FF7B31E"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ТК35 -</w:t>
            </w:r>
            <w:proofErr w:type="spellStart"/>
            <w:r w:rsidRPr="00B906FF">
              <w:rPr>
                <w:rFonts w:ascii="Times New Roman" w:eastAsia="Times New Roman" w:hAnsi="Times New Roman" w:cs="Times New Roman"/>
                <w:lang w:eastAsia="ru-RU"/>
              </w:rPr>
              <w:t>ул.Ленина</w:t>
            </w:r>
            <w:proofErr w:type="spellEnd"/>
            <w:r w:rsidRPr="00B906FF">
              <w:rPr>
                <w:rFonts w:ascii="Times New Roman" w:eastAsia="Times New Roman" w:hAnsi="Times New Roman" w:cs="Times New Roman"/>
                <w:lang w:eastAsia="ru-RU"/>
              </w:rPr>
              <w:t>, 196/2; 196/1</w:t>
            </w:r>
          </w:p>
        </w:tc>
        <w:tc>
          <w:tcPr>
            <w:tcW w:w="1879" w:type="dxa"/>
            <w:tcBorders>
              <w:top w:val="nil"/>
              <w:left w:val="nil"/>
              <w:bottom w:val="single" w:sz="4" w:space="0" w:color="000000"/>
              <w:right w:val="single" w:sz="4" w:space="0" w:color="000000"/>
            </w:tcBorders>
            <w:shd w:val="clear" w:color="auto" w:fill="auto"/>
            <w:vAlign w:val="center"/>
            <w:hideMark/>
          </w:tcPr>
          <w:p w14:paraId="6C9F6DB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3B422F2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47</w:t>
            </w:r>
          </w:p>
        </w:tc>
        <w:tc>
          <w:tcPr>
            <w:tcW w:w="1121" w:type="dxa"/>
            <w:tcBorders>
              <w:top w:val="nil"/>
              <w:left w:val="nil"/>
              <w:bottom w:val="single" w:sz="4" w:space="0" w:color="000000"/>
              <w:right w:val="single" w:sz="4" w:space="0" w:color="000000"/>
            </w:tcBorders>
            <w:shd w:val="clear" w:color="auto" w:fill="auto"/>
            <w:vAlign w:val="center"/>
            <w:hideMark/>
          </w:tcPr>
          <w:p w14:paraId="75179AE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47</w:t>
            </w:r>
          </w:p>
        </w:tc>
        <w:tc>
          <w:tcPr>
            <w:tcW w:w="1448" w:type="dxa"/>
            <w:tcBorders>
              <w:top w:val="nil"/>
              <w:left w:val="nil"/>
              <w:bottom w:val="single" w:sz="4" w:space="0" w:color="000000"/>
              <w:right w:val="single" w:sz="4" w:space="0" w:color="000000"/>
            </w:tcBorders>
            <w:shd w:val="clear" w:color="auto" w:fill="auto"/>
            <w:vAlign w:val="center"/>
            <w:hideMark/>
          </w:tcPr>
          <w:p w14:paraId="259E381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41DA3EE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hideMark/>
          </w:tcPr>
          <w:p w14:paraId="6CAB92A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hideMark/>
          </w:tcPr>
          <w:p w14:paraId="0D2725F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31E7EE8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29B5EE8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1,6920</w:t>
            </w:r>
          </w:p>
        </w:tc>
      </w:tr>
      <w:tr w:rsidR="00066103" w:rsidRPr="00B906FF" w14:paraId="3A541795" w14:textId="77777777" w:rsidTr="00D43B37">
        <w:trPr>
          <w:trHeight w:val="345"/>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63453081"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ТК35/2 -ТК35/1</w:t>
            </w:r>
          </w:p>
        </w:tc>
        <w:tc>
          <w:tcPr>
            <w:tcW w:w="1879" w:type="dxa"/>
            <w:tcBorders>
              <w:top w:val="nil"/>
              <w:left w:val="nil"/>
              <w:bottom w:val="single" w:sz="4" w:space="0" w:color="000000"/>
              <w:right w:val="single" w:sz="4" w:space="0" w:color="000000"/>
            </w:tcBorders>
            <w:shd w:val="clear" w:color="auto" w:fill="auto"/>
            <w:vAlign w:val="center"/>
            <w:hideMark/>
          </w:tcPr>
          <w:p w14:paraId="7062AAD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1440DC1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232,8</w:t>
            </w:r>
          </w:p>
        </w:tc>
        <w:tc>
          <w:tcPr>
            <w:tcW w:w="1121" w:type="dxa"/>
            <w:tcBorders>
              <w:top w:val="nil"/>
              <w:left w:val="nil"/>
              <w:bottom w:val="single" w:sz="4" w:space="0" w:color="000000"/>
              <w:right w:val="single" w:sz="4" w:space="0" w:color="000000"/>
            </w:tcBorders>
            <w:shd w:val="clear" w:color="auto" w:fill="auto"/>
            <w:vAlign w:val="center"/>
            <w:hideMark/>
          </w:tcPr>
          <w:p w14:paraId="17490E7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232,8</w:t>
            </w:r>
          </w:p>
        </w:tc>
        <w:tc>
          <w:tcPr>
            <w:tcW w:w="1448" w:type="dxa"/>
            <w:tcBorders>
              <w:top w:val="nil"/>
              <w:left w:val="nil"/>
              <w:bottom w:val="single" w:sz="4" w:space="0" w:color="000000"/>
              <w:right w:val="single" w:sz="4" w:space="0" w:color="000000"/>
            </w:tcBorders>
            <w:shd w:val="clear" w:color="auto" w:fill="auto"/>
            <w:vAlign w:val="center"/>
            <w:hideMark/>
          </w:tcPr>
          <w:p w14:paraId="68BDB5F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50FA956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hideMark/>
          </w:tcPr>
          <w:p w14:paraId="3843687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hideMark/>
          </w:tcPr>
          <w:p w14:paraId="0D0C60D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2EEC2BB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3555DEE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8,3808</w:t>
            </w:r>
          </w:p>
        </w:tc>
      </w:tr>
      <w:tr w:rsidR="00066103" w:rsidRPr="00B906FF" w14:paraId="21A43545"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471991A9"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В37 -В37/1</w:t>
            </w:r>
          </w:p>
        </w:tc>
        <w:tc>
          <w:tcPr>
            <w:tcW w:w="1879" w:type="dxa"/>
            <w:tcBorders>
              <w:top w:val="nil"/>
              <w:left w:val="nil"/>
              <w:bottom w:val="single" w:sz="4" w:space="0" w:color="000000"/>
              <w:right w:val="single" w:sz="4" w:space="0" w:color="000000"/>
            </w:tcBorders>
            <w:shd w:val="clear" w:color="auto" w:fill="auto"/>
            <w:vAlign w:val="center"/>
            <w:hideMark/>
          </w:tcPr>
          <w:p w14:paraId="3AF5D4C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03F02AE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232</w:t>
            </w:r>
          </w:p>
        </w:tc>
        <w:tc>
          <w:tcPr>
            <w:tcW w:w="1121" w:type="dxa"/>
            <w:tcBorders>
              <w:top w:val="nil"/>
              <w:left w:val="nil"/>
              <w:bottom w:val="single" w:sz="4" w:space="0" w:color="000000"/>
              <w:right w:val="single" w:sz="4" w:space="0" w:color="000000"/>
            </w:tcBorders>
            <w:shd w:val="clear" w:color="auto" w:fill="auto"/>
            <w:vAlign w:val="center"/>
            <w:hideMark/>
          </w:tcPr>
          <w:p w14:paraId="2FAAFFF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232</w:t>
            </w:r>
          </w:p>
        </w:tc>
        <w:tc>
          <w:tcPr>
            <w:tcW w:w="1448" w:type="dxa"/>
            <w:tcBorders>
              <w:top w:val="nil"/>
              <w:left w:val="nil"/>
              <w:bottom w:val="single" w:sz="4" w:space="0" w:color="000000"/>
              <w:right w:val="single" w:sz="4" w:space="0" w:color="000000"/>
            </w:tcBorders>
            <w:shd w:val="clear" w:color="auto" w:fill="auto"/>
            <w:vAlign w:val="center"/>
            <w:hideMark/>
          </w:tcPr>
          <w:p w14:paraId="4E2A7FF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4F7C33B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hideMark/>
          </w:tcPr>
          <w:p w14:paraId="6AD9FA6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hideMark/>
          </w:tcPr>
          <w:p w14:paraId="47674CD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60FB48F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hideMark/>
          </w:tcPr>
          <w:p w14:paraId="232A1CE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8,3520</w:t>
            </w:r>
          </w:p>
        </w:tc>
      </w:tr>
      <w:tr w:rsidR="00066103" w:rsidRPr="00B906FF" w14:paraId="63D1E2AD"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339C6000"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ТК10 -ТК11</w:t>
            </w:r>
          </w:p>
        </w:tc>
        <w:tc>
          <w:tcPr>
            <w:tcW w:w="1879" w:type="dxa"/>
            <w:tcBorders>
              <w:top w:val="nil"/>
              <w:left w:val="nil"/>
              <w:bottom w:val="single" w:sz="4" w:space="0" w:color="000000"/>
              <w:right w:val="single" w:sz="4" w:space="0" w:color="000000"/>
            </w:tcBorders>
            <w:shd w:val="clear" w:color="auto" w:fill="auto"/>
            <w:vAlign w:val="center"/>
            <w:hideMark/>
          </w:tcPr>
          <w:p w14:paraId="111BA1D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6C1D682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hideMark/>
          </w:tcPr>
          <w:p w14:paraId="3F31D4A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448" w:type="dxa"/>
            <w:tcBorders>
              <w:top w:val="nil"/>
              <w:left w:val="nil"/>
              <w:bottom w:val="single" w:sz="4" w:space="0" w:color="000000"/>
              <w:right w:val="single" w:sz="4" w:space="0" w:color="000000"/>
            </w:tcBorders>
            <w:shd w:val="clear" w:color="auto" w:fill="auto"/>
            <w:vAlign w:val="center"/>
            <w:hideMark/>
          </w:tcPr>
          <w:p w14:paraId="75B893F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4512320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hideMark/>
          </w:tcPr>
          <w:p w14:paraId="6615ACE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hideMark/>
          </w:tcPr>
          <w:p w14:paraId="6895FD0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5D18750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0E4E103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1,8000</w:t>
            </w:r>
          </w:p>
        </w:tc>
      </w:tr>
      <w:tr w:rsidR="00066103" w:rsidRPr="00B906FF" w14:paraId="5488820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05F203FB"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ТК14 -ТК19</w:t>
            </w:r>
          </w:p>
        </w:tc>
        <w:tc>
          <w:tcPr>
            <w:tcW w:w="1879" w:type="dxa"/>
            <w:tcBorders>
              <w:top w:val="nil"/>
              <w:left w:val="nil"/>
              <w:bottom w:val="single" w:sz="4" w:space="0" w:color="000000"/>
              <w:right w:val="single" w:sz="4" w:space="0" w:color="000000"/>
            </w:tcBorders>
            <w:shd w:val="clear" w:color="auto" w:fill="auto"/>
            <w:vAlign w:val="center"/>
            <w:hideMark/>
          </w:tcPr>
          <w:p w14:paraId="308F74B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0A7CB99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37</w:t>
            </w:r>
          </w:p>
        </w:tc>
        <w:tc>
          <w:tcPr>
            <w:tcW w:w="1121" w:type="dxa"/>
            <w:tcBorders>
              <w:top w:val="nil"/>
              <w:left w:val="nil"/>
              <w:bottom w:val="single" w:sz="4" w:space="0" w:color="000000"/>
              <w:right w:val="single" w:sz="4" w:space="0" w:color="000000"/>
            </w:tcBorders>
            <w:shd w:val="clear" w:color="auto" w:fill="auto"/>
            <w:vAlign w:val="center"/>
            <w:hideMark/>
          </w:tcPr>
          <w:p w14:paraId="6DE7AE8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37</w:t>
            </w:r>
          </w:p>
        </w:tc>
        <w:tc>
          <w:tcPr>
            <w:tcW w:w="1448" w:type="dxa"/>
            <w:tcBorders>
              <w:top w:val="nil"/>
              <w:left w:val="nil"/>
              <w:bottom w:val="single" w:sz="4" w:space="0" w:color="000000"/>
              <w:right w:val="single" w:sz="4" w:space="0" w:color="000000"/>
            </w:tcBorders>
            <w:shd w:val="clear" w:color="auto" w:fill="auto"/>
            <w:vAlign w:val="center"/>
            <w:hideMark/>
          </w:tcPr>
          <w:p w14:paraId="6C1FCD2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1B0F510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hideMark/>
          </w:tcPr>
          <w:p w14:paraId="35A4420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hideMark/>
          </w:tcPr>
          <w:p w14:paraId="7984C64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75B7682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1824BD8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1,3320</w:t>
            </w:r>
          </w:p>
        </w:tc>
      </w:tr>
      <w:tr w:rsidR="00066103" w:rsidRPr="00B906FF" w14:paraId="019D6D85"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13F1C634"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ТК19 -ТК19/1</w:t>
            </w:r>
          </w:p>
        </w:tc>
        <w:tc>
          <w:tcPr>
            <w:tcW w:w="1879" w:type="dxa"/>
            <w:tcBorders>
              <w:top w:val="nil"/>
              <w:left w:val="nil"/>
              <w:bottom w:val="single" w:sz="4" w:space="0" w:color="000000"/>
              <w:right w:val="single" w:sz="4" w:space="0" w:color="000000"/>
            </w:tcBorders>
            <w:shd w:val="clear" w:color="auto" w:fill="auto"/>
            <w:vAlign w:val="center"/>
            <w:hideMark/>
          </w:tcPr>
          <w:p w14:paraId="3D4D631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5CDEB3D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38</w:t>
            </w:r>
          </w:p>
        </w:tc>
        <w:tc>
          <w:tcPr>
            <w:tcW w:w="1121" w:type="dxa"/>
            <w:tcBorders>
              <w:top w:val="nil"/>
              <w:left w:val="nil"/>
              <w:bottom w:val="single" w:sz="4" w:space="0" w:color="000000"/>
              <w:right w:val="single" w:sz="4" w:space="0" w:color="000000"/>
            </w:tcBorders>
            <w:shd w:val="clear" w:color="auto" w:fill="auto"/>
            <w:vAlign w:val="center"/>
            <w:hideMark/>
          </w:tcPr>
          <w:p w14:paraId="66A6BE3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38</w:t>
            </w:r>
          </w:p>
        </w:tc>
        <w:tc>
          <w:tcPr>
            <w:tcW w:w="1448" w:type="dxa"/>
            <w:tcBorders>
              <w:top w:val="nil"/>
              <w:left w:val="nil"/>
              <w:bottom w:val="single" w:sz="4" w:space="0" w:color="000000"/>
              <w:right w:val="single" w:sz="4" w:space="0" w:color="000000"/>
            </w:tcBorders>
            <w:shd w:val="clear" w:color="auto" w:fill="auto"/>
            <w:vAlign w:val="center"/>
            <w:hideMark/>
          </w:tcPr>
          <w:p w14:paraId="25DCF04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27FB47B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hideMark/>
          </w:tcPr>
          <w:p w14:paraId="6DF9E7A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hideMark/>
          </w:tcPr>
          <w:p w14:paraId="2737EA4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272350B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10DCCC7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1,3680</w:t>
            </w:r>
          </w:p>
        </w:tc>
      </w:tr>
      <w:tr w:rsidR="00066103" w:rsidRPr="00B906FF" w14:paraId="1CD95979"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0F7F2AD6"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ТК16 -ТК17</w:t>
            </w:r>
          </w:p>
        </w:tc>
        <w:tc>
          <w:tcPr>
            <w:tcW w:w="1879" w:type="dxa"/>
            <w:tcBorders>
              <w:top w:val="nil"/>
              <w:left w:val="nil"/>
              <w:bottom w:val="single" w:sz="4" w:space="0" w:color="000000"/>
              <w:right w:val="single" w:sz="4" w:space="0" w:color="000000"/>
            </w:tcBorders>
            <w:shd w:val="clear" w:color="auto" w:fill="auto"/>
            <w:vAlign w:val="center"/>
            <w:hideMark/>
          </w:tcPr>
          <w:p w14:paraId="1C9B0AF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0300860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110</w:t>
            </w:r>
          </w:p>
        </w:tc>
        <w:tc>
          <w:tcPr>
            <w:tcW w:w="1121" w:type="dxa"/>
            <w:tcBorders>
              <w:top w:val="nil"/>
              <w:left w:val="nil"/>
              <w:bottom w:val="single" w:sz="4" w:space="0" w:color="000000"/>
              <w:right w:val="single" w:sz="4" w:space="0" w:color="000000"/>
            </w:tcBorders>
            <w:shd w:val="clear" w:color="auto" w:fill="auto"/>
            <w:vAlign w:val="center"/>
            <w:hideMark/>
          </w:tcPr>
          <w:p w14:paraId="46237A8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110</w:t>
            </w:r>
          </w:p>
        </w:tc>
        <w:tc>
          <w:tcPr>
            <w:tcW w:w="1448" w:type="dxa"/>
            <w:tcBorders>
              <w:top w:val="nil"/>
              <w:left w:val="nil"/>
              <w:bottom w:val="single" w:sz="4" w:space="0" w:color="000000"/>
              <w:right w:val="single" w:sz="4" w:space="0" w:color="000000"/>
            </w:tcBorders>
            <w:shd w:val="clear" w:color="auto" w:fill="auto"/>
            <w:vAlign w:val="center"/>
            <w:hideMark/>
          </w:tcPr>
          <w:p w14:paraId="5A20480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2378F9F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hideMark/>
          </w:tcPr>
          <w:p w14:paraId="731A00A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hideMark/>
          </w:tcPr>
          <w:p w14:paraId="4798AA1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46C1111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77B95AB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3,9600</w:t>
            </w:r>
          </w:p>
        </w:tc>
      </w:tr>
      <w:tr w:rsidR="00066103" w:rsidRPr="00B906FF" w14:paraId="2D8CEDE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594A45B5"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ТК17 -ТК18</w:t>
            </w:r>
          </w:p>
        </w:tc>
        <w:tc>
          <w:tcPr>
            <w:tcW w:w="1879" w:type="dxa"/>
            <w:tcBorders>
              <w:top w:val="nil"/>
              <w:left w:val="nil"/>
              <w:bottom w:val="single" w:sz="4" w:space="0" w:color="000000"/>
              <w:right w:val="single" w:sz="4" w:space="0" w:color="000000"/>
            </w:tcBorders>
            <w:shd w:val="clear" w:color="auto" w:fill="auto"/>
            <w:vAlign w:val="center"/>
            <w:hideMark/>
          </w:tcPr>
          <w:p w14:paraId="116106E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5253613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52</w:t>
            </w:r>
          </w:p>
        </w:tc>
        <w:tc>
          <w:tcPr>
            <w:tcW w:w="1121" w:type="dxa"/>
            <w:tcBorders>
              <w:top w:val="nil"/>
              <w:left w:val="nil"/>
              <w:bottom w:val="single" w:sz="4" w:space="0" w:color="000000"/>
              <w:right w:val="single" w:sz="4" w:space="0" w:color="000000"/>
            </w:tcBorders>
            <w:shd w:val="clear" w:color="auto" w:fill="auto"/>
            <w:vAlign w:val="center"/>
            <w:hideMark/>
          </w:tcPr>
          <w:p w14:paraId="63C5D19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52</w:t>
            </w:r>
          </w:p>
        </w:tc>
        <w:tc>
          <w:tcPr>
            <w:tcW w:w="1448" w:type="dxa"/>
            <w:tcBorders>
              <w:top w:val="nil"/>
              <w:left w:val="nil"/>
              <w:bottom w:val="single" w:sz="4" w:space="0" w:color="000000"/>
              <w:right w:val="single" w:sz="4" w:space="0" w:color="000000"/>
            </w:tcBorders>
            <w:shd w:val="clear" w:color="auto" w:fill="auto"/>
            <w:vAlign w:val="center"/>
            <w:hideMark/>
          </w:tcPr>
          <w:p w14:paraId="3705D6A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7607E3B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hideMark/>
          </w:tcPr>
          <w:p w14:paraId="27B7954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hideMark/>
          </w:tcPr>
          <w:p w14:paraId="48E7C99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7F2DBA8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18591BD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1,8720</w:t>
            </w:r>
          </w:p>
        </w:tc>
      </w:tr>
      <w:tr w:rsidR="00066103" w:rsidRPr="00B906FF" w14:paraId="397C2500"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128E991F"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ТК29/2-ТК29</w:t>
            </w:r>
          </w:p>
        </w:tc>
        <w:tc>
          <w:tcPr>
            <w:tcW w:w="1879" w:type="dxa"/>
            <w:tcBorders>
              <w:top w:val="nil"/>
              <w:left w:val="nil"/>
              <w:bottom w:val="single" w:sz="4" w:space="0" w:color="000000"/>
              <w:right w:val="single" w:sz="4" w:space="0" w:color="000000"/>
            </w:tcBorders>
            <w:shd w:val="clear" w:color="auto" w:fill="auto"/>
            <w:vAlign w:val="center"/>
            <w:hideMark/>
          </w:tcPr>
          <w:p w14:paraId="0394FF9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061D5E8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23</w:t>
            </w:r>
          </w:p>
        </w:tc>
        <w:tc>
          <w:tcPr>
            <w:tcW w:w="1121" w:type="dxa"/>
            <w:tcBorders>
              <w:top w:val="nil"/>
              <w:left w:val="nil"/>
              <w:bottom w:val="single" w:sz="4" w:space="0" w:color="000000"/>
              <w:right w:val="single" w:sz="4" w:space="0" w:color="000000"/>
            </w:tcBorders>
            <w:shd w:val="clear" w:color="auto" w:fill="auto"/>
            <w:vAlign w:val="center"/>
            <w:hideMark/>
          </w:tcPr>
          <w:p w14:paraId="2FC1313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23</w:t>
            </w:r>
          </w:p>
        </w:tc>
        <w:tc>
          <w:tcPr>
            <w:tcW w:w="1448" w:type="dxa"/>
            <w:tcBorders>
              <w:top w:val="nil"/>
              <w:left w:val="nil"/>
              <w:bottom w:val="single" w:sz="4" w:space="0" w:color="000000"/>
              <w:right w:val="single" w:sz="4" w:space="0" w:color="000000"/>
            </w:tcBorders>
            <w:shd w:val="clear" w:color="auto" w:fill="auto"/>
            <w:vAlign w:val="center"/>
            <w:hideMark/>
          </w:tcPr>
          <w:p w14:paraId="218B188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7039AAD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hideMark/>
          </w:tcPr>
          <w:p w14:paraId="6F5B0CB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hideMark/>
          </w:tcPr>
          <w:p w14:paraId="1303747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0697C4B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0761440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0,8280</w:t>
            </w:r>
          </w:p>
        </w:tc>
      </w:tr>
      <w:tr w:rsidR="00066103" w:rsidRPr="00B906FF" w14:paraId="4515CE9C" w14:textId="77777777" w:rsidTr="00D43B37">
        <w:trPr>
          <w:trHeight w:val="6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6AA44405"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ТК29/3-ул.Ленина, 167/2, корпус 1;2</w:t>
            </w:r>
          </w:p>
        </w:tc>
        <w:tc>
          <w:tcPr>
            <w:tcW w:w="1879" w:type="dxa"/>
            <w:tcBorders>
              <w:top w:val="nil"/>
              <w:left w:val="nil"/>
              <w:bottom w:val="single" w:sz="4" w:space="0" w:color="000000"/>
              <w:right w:val="single" w:sz="4" w:space="0" w:color="000000"/>
            </w:tcBorders>
            <w:shd w:val="clear" w:color="auto" w:fill="auto"/>
            <w:vAlign w:val="center"/>
            <w:hideMark/>
          </w:tcPr>
          <w:p w14:paraId="3AD2578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327566A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22</w:t>
            </w:r>
          </w:p>
        </w:tc>
        <w:tc>
          <w:tcPr>
            <w:tcW w:w="1121" w:type="dxa"/>
            <w:tcBorders>
              <w:top w:val="nil"/>
              <w:left w:val="nil"/>
              <w:bottom w:val="single" w:sz="4" w:space="0" w:color="000000"/>
              <w:right w:val="single" w:sz="4" w:space="0" w:color="000000"/>
            </w:tcBorders>
            <w:shd w:val="clear" w:color="auto" w:fill="auto"/>
            <w:vAlign w:val="center"/>
            <w:hideMark/>
          </w:tcPr>
          <w:p w14:paraId="5CEF275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22</w:t>
            </w:r>
          </w:p>
        </w:tc>
        <w:tc>
          <w:tcPr>
            <w:tcW w:w="1448" w:type="dxa"/>
            <w:tcBorders>
              <w:top w:val="nil"/>
              <w:left w:val="nil"/>
              <w:bottom w:val="single" w:sz="4" w:space="0" w:color="000000"/>
              <w:right w:val="single" w:sz="4" w:space="0" w:color="000000"/>
            </w:tcBorders>
            <w:shd w:val="clear" w:color="auto" w:fill="auto"/>
            <w:vAlign w:val="center"/>
            <w:hideMark/>
          </w:tcPr>
          <w:p w14:paraId="5DC55AA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7733598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hideMark/>
          </w:tcPr>
          <w:p w14:paraId="07FFB93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hideMark/>
          </w:tcPr>
          <w:p w14:paraId="7870323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03424DC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21AEAC5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0,7920</w:t>
            </w:r>
          </w:p>
        </w:tc>
      </w:tr>
      <w:tr w:rsidR="00066103" w:rsidRPr="00B906FF" w14:paraId="561C9E80" w14:textId="77777777" w:rsidTr="00D43B37">
        <w:trPr>
          <w:trHeight w:val="6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70A41B13"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ТК29/3-ул.Ленина, 167/2, корпус3</w:t>
            </w:r>
          </w:p>
        </w:tc>
        <w:tc>
          <w:tcPr>
            <w:tcW w:w="1879" w:type="dxa"/>
            <w:tcBorders>
              <w:top w:val="nil"/>
              <w:left w:val="nil"/>
              <w:bottom w:val="single" w:sz="4" w:space="0" w:color="000000"/>
              <w:right w:val="single" w:sz="4" w:space="0" w:color="000000"/>
            </w:tcBorders>
            <w:shd w:val="clear" w:color="auto" w:fill="auto"/>
            <w:vAlign w:val="center"/>
            <w:hideMark/>
          </w:tcPr>
          <w:p w14:paraId="62AF910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045B8D6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118</w:t>
            </w:r>
          </w:p>
        </w:tc>
        <w:tc>
          <w:tcPr>
            <w:tcW w:w="1121" w:type="dxa"/>
            <w:tcBorders>
              <w:top w:val="nil"/>
              <w:left w:val="nil"/>
              <w:bottom w:val="single" w:sz="4" w:space="0" w:color="000000"/>
              <w:right w:val="single" w:sz="4" w:space="0" w:color="000000"/>
            </w:tcBorders>
            <w:shd w:val="clear" w:color="auto" w:fill="auto"/>
            <w:vAlign w:val="center"/>
            <w:hideMark/>
          </w:tcPr>
          <w:p w14:paraId="474BF29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118</w:t>
            </w:r>
          </w:p>
        </w:tc>
        <w:tc>
          <w:tcPr>
            <w:tcW w:w="1448" w:type="dxa"/>
            <w:tcBorders>
              <w:top w:val="nil"/>
              <w:left w:val="nil"/>
              <w:bottom w:val="single" w:sz="4" w:space="0" w:color="000000"/>
              <w:right w:val="single" w:sz="4" w:space="0" w:color="000000"/>
            </w:tcBorders>
            <w:shd w:val="clear" w:color="auto" w:fill="auto"/>
            <w:vAlign w:val="center"/>
            <w:hideMark/>
          </w:tcPr>
          <w:p w14:paraId="47A7879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01089C4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hideMark/>
          </w:tcPr>
          <w:p w14:paraId="4260C23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hideMark/>
          </w:tcPr>
          <w:p w14:paraId="1506763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33F20BE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67C044C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4,2480</w:t>
            </w:r>
          </w:p>
        </w:tc>
      </w:tr>
      <w:tr w:rsidR="00066103" w:rsidRPr="00B906FF" w14:paraId="00B50B7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22F98485"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ТК25 -ТК25/2</w:t>
            </w:r>
          </w:p>
        </w:tc>
        <w:tc>
          <w:tcPr>
            <w:tcW w:w="1879" w:type="dxa"/>
            <w:tcBorders>
              <w:top w:val="nil"/>
              <w:left w:val="nil"/>
              <w:bottom w:val="single" w:sz="4" w:space="0" w:color="000000"/>
              <w:right w:val="single" w:sz="4" w:space="0" w:color="000000"/>
            </w:tcBorders>
            <w:shd w:val="clear" w:color="auto" w:fill="auto"/>
            <w:vAlign w:val="center"/>
            <w:hideMark/>
          </w:tcPr>
          <w:p w14:paraId="595DAAF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7975D9D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95</w:t>
            </w:r>
          </w:p>
        </w:tc>
        <w:tc>
          <w:tcPr>
            <w:tcW w:w="1121" w:type="dxa"/>
            <w:tcBorders>
              <w:top w:val="nil"/>
              <w:left w:val="nil"/>
              <w:bottom w:val="single" w:sz="4" w:space="0" w:color="000000"/>
              <w:right w:val="single" w:sz="4" w:space="0" w:color="000000"/>
            </w:tcBorders>
            <w:shd w:val="clear" w:color="auto" w:fill="auto"/>
            <w:vAlign w:val="center"/>
            <w:hideMark/>
          </w:tcPr>
          <w:p w14:paraId="3932175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95</w:t>
            </w:r>
          </w:p>
        </w:tc>
        <w:tc>
          <w:tcPr>
            <w:tcW w:w="1448" w:type="dxa"/>
            <w:tcBorders>
              <w:top w:val="nil"/>
              <w:left w:val="nil"/>
              <w:bottom w:val="single" w:sz="4" w:space="0" w:color="000000"/>
              <w:right w:val="single" w:sz="4" w:space="0" w:color="000000"/>
            </w:tcBorders>
            <w:shd w:val="clear" w:color="auto" w:fill="auto"/>
            <w:vAlign w:val="center"/>
            <w:hideMark/>
          </w:tcPr>
          <w:p w14:paraId="51B569F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37AE5BD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hideMark/>
          </w:tcPr>
          <w:p w14:paraId="3706AC7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hideMark/>
          </w:tcPr>
          <w:p w14:paraId="161304C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72AB454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2F8E49E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6,4600</w:t>
            </w:r>
          </w:p>
        </w:tc>
      </w:tr>
      <w:tr w:rsidR="00066103" w:rsidRPr="00B906FF" w14:paraId="5081D59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3C869094"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ТК26 -ТК26а</w:t>
            </w:r>
          </w:p>
        </w:tc>
        <w:tc>
          <w:tcPr>
            <w:tcW w:w="1879" w:type="dxa"/>
            <w:tcBorders>
              <w:top w:val="nil"/>
              <w:left w:val="nil"/>
              <w:bottom w:val="single" w:sz="4" w:space="0" w:color="000000"/>
              <w:right w:val="single" w:sz="4" w:space="0" w:color="000000"/>
            </w:tcBorders>
            <w:shd w:val="clear" w:color="auto" w:fill="auto"/>
            <w:vAlign w:val="center"/>
            <w:hideMark/>
          </w:tcPr>
          <w:p w14:paraId="1165534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7737F9F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45</w:t>
            </w:r>
          </w:p>
        </w:tc>
        <w:tc>
          <w:tcPr>
            <w:tcW w:w="1121" w:type="dxa"/>
            <w:tcBorders>
              <w:top w:val="nil"/>
              <w:left w:val="nil"/>
              <w:bottom w:val="single" w:sz="4" w:space="0" w:color="000000"/>
              <w:right w:val="single" w:sz="4" w:space="0" w:color="000000"/>
            </w:tcBorders>
            <w:shd w:val="clear" w:color="auto" w:fill="auto"/>
            <w:vAlign w:val="center"/>
            <w:hideMark/>
          </w:tcPr>
          <w:p w14:paraId="397C932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45</w:t>
            </w:r>
          </w:p>
        </w:tc>
        <w:tc>
          <w:tcPr>
            <w:tcW w:w="1448" w:type="dxa"/>
            <w:tcBorders>
              <w:top w:val="nil"/>
              <w:left w:val="nil"/>
              <w:bottom w:val="single" w:sz="4" w:space="0" w:color="000000"/>
              <w:right w:val="single" w:sz="4" w:space="0" w:color="000000"/>
            </w:tcBorders>
            <w:shd w:val="clear" w:color="auto" w:fill="auto"/>
            <w:vAlign w:val="center"/>
            <w:hideMark/>
          </w:tcPr>
          <w:p w14:paraId="7B25272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5B5B54D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hideMark/>
          </w:tcPr>
          <w:p w14:paraId="59D3728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hideMark/>
          </w:tcPr>
          <w:p w14:paraId="1FDDB9D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182FAFF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787F8E4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3,0600</w:t>
            </w:r>
          </w:p>
        </w:tc>
      </w:tr>
      <w:tr w:rsidR="00066103" w:rsidRPr="00B906FF" w14:paraId="25B7E639"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1FEBEAAF"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26/1 - ТК 29/3</w:t>
            </w:r>
          </w:p>
        </w:tc>
        <w:tc>
          <w:tcPr>
            <w:tcW w:w="1879" w:type="dxa"/>
            <w:tcBorders>
              <w:top w:val="nil"/>
              <w:left w:val="nil"/>
              <w:bottom w:val="single" w:sz="4" w:space="0" w:color="000000"/>
              <w:right w:val="single" w:sz="4" w:space="0" w:color="000000"/>
            </w:tcBorders>
            <w:shd w:val="clear" w:color="auto" w:fill="auto"/>
            <w:vAlign w:val="center"/>
            <w:hideMark/>
          </w:tcPr>
          <w:p w14:paraId="3896F37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12072FC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170</w:t>
            </w:r>
          </w:p>
        </w:tc>
        <w:tc>
          <w:tcPr>
            <w:tcW w:w="1121" w:type="dxa"/>
            <w:tcBorders>
              <w:top w:val="nil"/>
              <w:left w:val="nil"/>
              <w:bottom w:val="single" w:sz="4" w:space="0" w:color="000000"/>
              <w:right w:val="single" w:sz="4" w:space="0" w:color="000000"/>
            </w:tcBorders>
            <w:shd w:val="clear" w:color="auto" w:fill="auto"/>
            <w:vAlign w:val="center"/>
            <w:hideMark/>
          </w:tcPr>
          <w:p w14:paraId="38C03EA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170</w:t>
            </w:r>
          </w:p>
        </w:tc>
        <w:tc>
          <w:tcPr>
            <w:tcW w:w="1448" w:type="dxa"/>
            <w:tcBorders>
              <w:top w:val="nil"/>
              <w:left w:val="nil"/>
              <w:bottom w:val="single" w:sz="4" w:space="0" w:color="000000"/>
              <w:right w:val="single" w:sz="4" w:space="0" w:color="000000"/>
            </w:tcBorders>
            <w:shd w:val="clear" w:color="auto" w:fill="auto"/>
            <w:vAlign w:val="center"/>
            <w:hideMark/>
          </w:tcPr>
          <w:p w14:paraId="422F8AD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34ED561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hideMark/>
          </w:tcPr>
          <w:p w14:paraId="100C3B8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hideMark/>
          </w:tcPr>
          <w:p w14:paraId="405439A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7A33A6E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2A9809A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11,560</w:t>
            </w:r>
          </w:p>
        </w:tc>
      </w:tr>
      <w:tr w:rsidR="00066103" w:rsidRPr="00B906FF" w14:paraId="7AD7C12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1B07F146"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ТК31 -ТК31/1</w:t>
            </w:r>
          </w:p>
        </w:tc>
        <w:tc>
          <w:tcPr>
            <w:tcW w:w="1879" w:type="dxa"/>
            <w:tcBorders>
              <w:top w:val="nil"/>
              <w:left w:val="nil"/>
              <w:bottom w:val="single" w:sz="4" w:space="0" w:color="000000"/>
              <w:right w:val="single" w:sz="4" w:space="0" w:color="000000"/>
            </w:tcBorders>
            <w:shd w:val="clear" w:color="auto" w:fill="auto"/>
            <w:vAlign w:val="center"/>
            <w:hideMark/>
          </w:tcPr>
          <w:p w14:paraId="1ABFD8B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4CEA50A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121" w:type="dxa"/>
            <w:tcBorders>
              <w:top w:val="nil"/>
              <w:left w:val="nil"/>
              <w:bottom w:val="single" w:sz="4" w:space="0" w:color="000000"/>
              <w:right w:val="single" w:sz="4" w:space="0" w:color="000000"/>
            </w:tcBorders>
            <w:shd w:val="clear" w:color="auto" w:fill="auto"/>
            <w:vAlign w:val="center"/>
            <w:hideMark/>
          </w:tcPr>
          <w:p w14:paraId="542504E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448" w:type="dxa"/>
            <w:tcBorders>
              <w:top w:val="nil"/>
              <w:left w:val="nil"/>
              <w:bottom w:val="single" w:sz="4" w:space="0" w:color="000000"/>
              <w:right w:val="single" w:sz="4" w:space="0" w:color="000000"/>
            </w:tcBorders>
            <w:shd w:val="clear" w:color="auto" w:fill="auto"/>
            <w:vAlign w:val="center"/>
            <w:hideMark/>
          </w:tcPr>
          <w:p w14:paraId="2B3959B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5233DF3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hideMark/>
          </w:tcPr>
          <w:p w14:paraId="2B06B54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hideMark/>
          </w:tcPr>
          <w:p w14:paraId="3B65CB3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4B312BE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386E4EF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2,7200</w:t>
            </w:r>
          </w:p>
        </w:tc>
      </w:tr>
      <w:tr w:rsidR="00066103" w:rsidRPr="00B906FF" w14:paraId="1D3C180D"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4219DF31"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ТК34 -ТК35</w:t>
            </w:r>
          </w:p>
        </w:tc>
        <w:tc>
          <w:tcPr>
            <w:tcW w:w="1879" w:type="dxa"/>
            <w:tcBorders>
              <w:top w:val="nil"/>
              <w:left w:val="nil"/>
              <w:bottom w:val="single" w:sz="4" w:space="0" w:color="000000"/>
              <w:right w:val="single" w:sz="4" w:space="0" w:color="000000"/>
            </w:tcBorders>
            <w:shd w:val="clear" w:color="auto" w:fill="auto"/>
            <w:vAlign w:val="center"/>
            <w:hideMark/>
          </w:tcPr>
          <w:p w14:paraId="7594358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51D6C7B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85</w:t>
            </w:r>
          </w:p>
        </w:tc>
        <w:tc>
          <w:tcPr>
            <w:tcW w:w="1121" w:type="dxa"/>
            <w:tcBorders>
              <w:top w:val="nil"/>
              <w:left w:val="nil"/>
              <w:bottom w:val="single" w:sz="4" w:space="0" w:color="000000"/>
              <w:right w:val="single" w:sz="4" w:space="0" w:color="000000"/>
            </w:tcBorders>
            <w:shd w:val="clear" w:color="auto" w:fill="auto"/>
            <w:vAlign w:val="center"/>
            <w:hideMark/>
          </w:tcPr>
          <w:p w14:paraId="37B7EC7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85</w:t>
            </w:r>
          </w:p>
        </w:tc>
        <w:tc>
          <w:tcPr>
            <w:tcW w:w="1448" w:type="dxa"/>
            <w:tcBorders>
              <w:top w:val="nil"/>
              <w:left w:val="nil"/>
              <w:bottom w:val="single" w:sz="4" w:space="0" w:color="000000"/>
              <w:right w:val="single" w:sz="4" w:space="0" w:color="000000"/>
            </w:tcBorders>
            <w:shd w:val="clear" w:color="auto" w:fill="auto"/>
            <w:vAlign w:val="center"/>
            <w:hideMark/>
          </w:tcPr>
          <w:p w14:paraId="25F7E4F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321830C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hideMark/>
          </w:tcPr>
          <w:p w14:paraId="6514E41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hideMark/>
          </w:tcPr>
          <w:p w14:paraId="6D801CD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66DFBBB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3032859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5,7800</w:t>
            </w:r>
          </w:p>
        </w:tc>
      </w:tr>
      <w:tr w:rsidR="00066103" w:rsidRPr="00B906FF" w14:paraId="5EC78B96"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2573598E"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ТК35 -ТК35/1</w:t>
            </w:r>
          </w:p>
        </w:tc>
        <w:tc>
          <w:tcPr>
            <w:tcW w:w="1879" w:type="dxa"/>
            <w:tcBorders>
              <w:top w:val="nil"/>
              <w:left w:val="nil"/>
              <w:bottom w:val="single" w:sz="4" w:space="0" w:color="000000"/>
              <w:right w:val="single" w:sz="4" w:space="0" w:color="000000"/>
            </w:tcBorders>
            <w:shd w:val="clear" w:color="auto" w:fill="auto"/>
            <w:vAlign w:val="center"/>
            <w:hideMark/>
          </w:tcPr>
          <w:p w14:paraId="553F643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7BF484B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45</w:t>
            </w:r>
          </w:p>
        </w:tc>
        <w:tc>
          <w:tcPr>
            <w:tcW w:w="1121" w:type="dxa"/>
            <w:tcBorders>
              <w:top w:val="nil"/>
              <w:left w:val="nil"/>
              <w:bottom w:val="single" w:sz="4" w:space="0" w:color="000000"/>
              <w:right w:val="single" w:sz="4" w:space="0" w:color="000000"/>
            </w:tcBorders>
            <w:shd w:val="clear" w:color="auto" w:fill="auto"/>
            <w:vAlign w:val="center"/>
            <w:hideMark/>
          </w:tcPr>
          <w:p w14:paraId="6E937E0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45</w:t>
            </w:r>
          </w:p>
        </w:tc>
        <w:tc>
          <w:tcPr>
            <w:tcW w:w="1448" w:type="dxa"/>
            <w:tcBorders>
              <w:top w:val="nil"/>
              <w:left w:val="nil"/>
              <w:bottom w:val="single" w:sz="4" w:space="0" w:color="000000"/>
              <w:right w:val="single" w:sz="4" w:space="0" w:color="000000"/>
            </w:tcBorders>
            <w:shd w:val="clear" w:color="auto" w:fill="auto"/>
            <w:vAlign w:val="center"/>
            <w:hideMark/>
          </w:tcPr>
          <w:p w14:paraId="2B56929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334329D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hideMark/>
          </w:tcPr>
          <w:p w14:paraId="32A8D54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hideMark/>
          </w:tcPr>
          <w:p w14:paraId="120BCDA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69DD61F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6D04734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3,0600</w:t>
            </w:r>
          </w:p>
        </w:tc>
      </w:tr>
      <w:tr w:rsidR="00066103" w:rsidRPr="00B906FF" w14:paraId="297FAEB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2842F234"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lastRenderedPageBreak/>
              <w:t>ТК8 -Ленина 179</w:t>
            </w:r>
          </w:p>
        </w:tc>
        <w:tc>
          <w:tcPr>
            <w:tcW w:w="1879" w:type="dxa"/>
            <w:tcBorders>
              <w:top w:val="nil"/>
              <w:left w:val="nil"/>
              <w:bottom w:val="single" w:sz="4" w:space="0" w:color="000000"/>
              <w:right w:val="single" w:sz="4" w:space="0" w:color="000000"/>
            </w:tcBorders>
            <w:shd w:val="clear" w:color="auto" w:fill="auto"/>
            <w:vAlign w:val="center"/>
            <w:hideMark/>
          </w:tcPr>
          <w:p w14:paraId="2B52804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170FA69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w:t>
            </w:r>
          </w:p>
        </w:tc>
        <w:tc>
          <w:tcPr>
            <w:tcW w:w="1121" w:type="dxa"/>
            <w:tcBorders>
              <w:top w:val="nil"/>
              <w:left w:val="nil"/>
              <w:bottom w:val="single" w:sz="4" w:space="0" w:color="000000"/>
              <w:right w:val="single" w:sz="4" w:space="0" w:color="000000"/>
            </w:tcBorders>
            <w:shd w:val="clear" w:color="auto" w:fill="auto"/>
            <w:vAlign w:val="center"/>
            <w:hideMark/>
          </w:tcPr>
          <w:p w14:paraId="4E75D7C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w:t>
            </w:r>
          </w:p>
        </w:tc>
        <w:tc>
          <w:tcPr>
            <w:tcW w:w="1448" w:type="dxa"/>
            <w:tcBorders>
              <w:top w:val="nil"/>
              <w:left w:val="nil"/>
              <w:bottom w:val="single" w:sz="4" w:space="0" w:color="000000"/>
              <w:right w:val="single" w:sz="4" w:space="0" w:color="000000"/>
            </w:tcBorders>
            <w:shd w:val="clear" w:color="auto" w:fill="auto"/>
            <w:vAlign w:val="center"/>
            <w:hideMark/>
          </w:tcPr>
          <w:p w14:paraId="19E4A61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73C5B42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hideMark/>
          </w:tcPr>
          <w:p w14:paraId="029CFB3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hideMark/>
          </w:tcPr>
          <w:p w14:paraId="5B5D0AC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1B73197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29A491F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0,8160</w:t>
            </w:r>
          </w:p>
        </w:tc>
      </w:tr>
      <w:tr w:rsidR="00066103" w:rsidRPr="00B906FF" w14:paraId="32D3179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225F1028"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Ленина 179 -В 10/1</w:t>
            </w:r>
          </w:p>
        </w:tc>
        <w:tc>
          <w:tcPr>
            <w:tcW w:w="1879" w:type="dxa"/>
            <w:tcBorders>
              <w:top w:val="nil"/>
              <w:left w:val="nil"/>
              <w:bottom w:val="single" w:sz="4" w:space="0" w:color="000000"/>
              <w:right w:val="single" w:sz="4" w:space="0" w:color="000000"/>
            </w:tcBorders>
            <w:shd w:val="clear" w:color="auto" w:fill="auto"/>
            <w:vAlign w:val="center"/>
            <w:hideMark/>
          </w:tcPr>
          <w:p w14:paraId="33FB884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53A8CD8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18</w:t>
            </w:r>
          </w:p>
        </w:tc>
        <w:tc>
          <w:tcPr>
            <w:tcW w:w="1121" w:type="dxa"/>
            <w:tcBorders>
              <w:top w:val="nil"/>
              <w:left w:val="nil"/>
              <w:bottom w:val="single" w:sz="4" w:space="0" w:color="000000"/>
              <w:right w:val="single" w:sz="4" w:space="0" w:color="000000"/>
            </w:tcBorders>
            <w:shd w:val="clear" w:color="auto" w:fill="auto"/>
            <w:vAlign w:val="center"/>
            <w:hideMark/>
          </w:tcPr>
          <w:p w14:paraId="0DE1D94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18</w:t>
            </w:r>
          </w:p>
        </w:tc>
        <w:tc>
          <w:tcPr>
            <w:tcW w:w="1448" w:type="dxa"/>
            <w:tcBorders>
              <w:top w:val="nil"/>
              <w:left w:val="nil"/>
              <w:bottom w:val="single" w:sz="4" w:space="0" w:color="000000"/>
              <w:right w:val="single" w:sz="4" w:space="0" w:color="000000"/>
            </w:tcBorders>
            <w:shd w:val="clear" w:color="auto" w:fill="auto"/>
            <w:vAlign w:val="center"/>
            <w:hideMark/>
          </w:tcPr>
          <w:p w14:paraId="2C58A6A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5FFEEB5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hideMark/>
          </w:tcPr>
          <w:p w14:paraId="5196BCF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hideMark/>
          </w:tcPr>
          <w:p w14:paraId="1EDD676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2ED5331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44169EB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1,2240</w:t>
            </w:r>
          </w:p>
        </w:tc>
      </w:tr>
      <w:tr w:rsidR="00066103" w:rsidRPr="00B906FF" w14:paraId="1E12CD33"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673CB82C"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10/1 - Ленина 165а</w:t>
            </w:r>
          </w:p>
        </w:tc>
        <w:tc>
          <w:tcPr>
            <w:tcW w:w="1879" w:type="dxa"/>
            <w:tcBorders>
              <w:top w:val="nil"/>
              <w:left w:val="nil"/>
              <w:bottom w:val="single" w:sz="4" w:space="0" w:color="000000"/>
              <w:right w:val="single" w:sz="4" w:space="0" w:color="000000"/>
            </w:tcBorders>
            <w:shd w:val="clear" w:color="auto" w:fill="auto"/>
            <w:vAlign w:val="center"/>
            <w:hideMark/>
          </w:tcPr>
          <w:p w14:paraId="1F72524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7FCBC6B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w:t>
            </w:r>
          </w:p>
        </w:tc>
        <w:tc>
          <w:tcPr>
            <w:tcW w:w="1121" w:type="dxa"/>
            <w:tcBorders>
              <w:top w:val="nil"/>
              <w:left w:val="nil"/>
              <w:bottom w:val="single" w:sz="4" w:space="0" w:color="000000"/>
              <w:right w:val="single" w:sz="4" w:space="0" w:color="000000"/>
            </w:tcBorders>
            <w:shd w:val="clear" w:color="auto" w:fill="auto"/>
            <w:vAlign w:val="center"/>
            <w:hideMark/>
          </w:tcPr>
          <w:p w14:paraId="4793083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w:t>
            </w:r>
          </w:p>
        </w:tc>
        <w:tc>
          <w:tcPr>
            <w:tcW w:w="1448" w:type="dxa"/>
            <w:tcBorders>
              <w:top w:val="nil"/>
              <w:left w:val="nil"/>
              <w:bottom w:val="single" w:sz="4" w:space="0" w:color="000000"/>
              <w:right w:val="single" w:sz="4" w:space="0" w:color="000000"/>
            </w:tcBorders>
            <w:shd w:val="clear" w:color="auto" w:fill="auto"/>
            <w:vAlign w:val="center"/>
            <w:hideMark/>
          </w:tcPr>
          <w:p w14:paraId="6EADEBC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213B496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hideMark/>
          </w:tcPr>
          <w:p w14:paraId="7A7B9DB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hideMark/>
          </w:tcPr>
          <w:p w14:paraId="735DDF7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73522FB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32FC8F5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0,3400</w:t>
            </w:r>
          </w:p>
        </w:tc>
      </w:tr>
      <w:tr w:rsidR="00066103" w:rsidRPr="00B906FF" w14:paraId="16588599"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5256EEE6"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10/1 - ТК 10</w:t>
            </w:r>
          </w:p>
        </w:tc>
        <w:tc>
          <w:tcPr>
            <w:tcW w:w="1879" w:type="dxa"/>
            <w:tcBorders>
              <w:top w:val="nil"/>
              <w:left w:val="nil"/>
              <w:bottom w:val="single" w:sz="4" w:space="0" w:color="000000"/>
              <w:right w:val="single" w:sz="4" w:space="0" w:color="000000"/>
            </w:tcBorders>
            <w:shd w:val="clear" w:color="auto" w:fill="auto"/>
            <w:vAlign w:val="center"/>
            <w:hideMark/>
          </w:tcPr>
          <w:p w14:paraId="6C17D16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68CA6E0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135</w:t>
            </w:r>
          </w:p>
        </w:tc>
        <w:tc>
          <w:tcPr>
            <w:tcW w:w="1121" w:type="dxa"/>
            <w:tcBorders>
              <w:top w:val="nil"/>
              <w:left w:val="nil"/>
              <w:bottom w:val="single" w:sz="4" w:space="0" w:color="000000"/>
              <w:right w:val="single" w:sz="4" w:space="0" w:color="000000"/>
            </w:tcBorders>
            <w:shd w:val="clear" w:color="auto" w:fill="auto"/>
            <w:vAlign w:val="center"/>
            <w:hideMark/>
          </w:tcPr>
          <w:p w14:paraId="38EC198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135</w:t>
            </w:r>
          </w:p>
        </w:tc>
        <w:tc>
          <w:tcPr>
            <w:tcW w:w="1448" w:type="dxa"/>
            <w:tcBorders>
              <w:top w:val="nil"/>
              <w:left w:val="nil"/>
              <w:bottom w:val="single" w:sz="4" w:space="0" w:color="000000"/>
              <w:right w:val="single" w:sz="4" w:space="0" w:color="000000"/>
            </w:tcBorders>
            <w:shd w:val="clear" w:color="auto" w:fill="auto"/>
            <w:vAlign w:val="center"/>
            <w:hideMark/>
          </w:tcPr>
          <w:p w14:paraId="549C03B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0048769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hideMark/>
          </w:tcPr>
          <w:p w14:paraId="76FABEF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hideMark/>
          </w:tcPr>
          <w:p w14:paraId="0C7D25D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382045D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492472E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9,1800</w:t>
            </w:r>
          </w:p>
        </w:tc>
      </w:tr>
      <w:tr w:rsidR="00066103" w:rsidRPr="00B906FF" w14:paraId="594C8626"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5D0A0038"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ТК14 -ТК16</w:t>
            </w:r>
          </w:p>
        </w:tc>
        <w:tc>
          <w:tcPr>
            <w:tcW w:w="1879" w:type="dxa"/>
            <w:tcBorders>
              <w:top w:val="nil"/>
              <w:left w:val="nil"/>
              <w:bottom w:val="single" w:sz="4" w:space="0" w:color="000000"/>
              <w:right w:val="single" w:sz="4" w:space="0" w:color="000000"/>
            </w:tcBorders>
            <w:shd w:val="clear" w:color="auto" w:fill="auto"/>
            <w:vAlign w:val="center"/>
            <w:hideMark/>
          </w:tcPr>
          <w:p w14:paraId="63B742A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0885DAF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32</w:t>
            </w:r>
          </w:p>
        </w:tc>
        <w:tc>
          <w:tcPr>
            <w:tcW w:w="1121" w:type="dxa"/>
            <w:tcBorders>
              <w:top w:val="nil"/>
              <w:left w:val="nil"/>
              <w:bottom w:val="single" w:sz="4" w:space="0" w:color="000000"/>
              <w:right w:val="single" w:sz="4" w:space="0" w:color="000000"/>
            </w:tcBorders>
            <w:shd w:val="clear" w:color="auto" w:fill="auto"/>
            <w:vAlign w:val="center"/>
            <w:hideMark/>
          </w:tcPr>
          <w:p w14:paraId="122EE43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32</w:t>
            </w:r>
          </w:p>
        </w:tc>
        <w:tc>
          <w:tcPr>
            <w:tcW w:w="1448" w:type="dxa"/>
            <w:tcBorders>
              <w:top w:val="nil"/>
              <w:left w:val="nil"/>
              <w:bottom w:val="single" w:sz="4" w:space="0" w:color="000000"/>
              <w:right w:val="single" w:sz="4" w:space="0" w:color="000000"/>
            </w:tcBorders>
            <w:shd w:val="clear" w:color="auto" w:fill="auto"/>
            <w:vAlign w:val="center"/>
            <w:hideMark/>
          </w:tcPr>
          <w:p w14:paraId="2BF5F6B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1605763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hideMark/>
          </w:tcPr>
          <w:p w14:paraId="6A94B8E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hideMark/>
          </w:tcPr>
          <w:p w14:paraId="6686541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4A554FA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45DD63D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2,1760</w:t>
            </w:r>
          </w:p>
        </w:tc>
      </w:tr>
      <w:tr w:rsidR="00066103" w:rsidRPr="00B906FF" w14:paraId="1A167D7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67C3457B"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ТК25 -ТК25а</w:t>
            </w:r>
          </w:p>
        </w:tc>
        <w:tc>
          <w:tcPr>
            <w:tcW w:w="1879" w:type="dxa"/>
            <w:tcBorders>
              <w:top w:val="nil"/>
              <w:left w:val="nil"/>
              <w:bottom w:val="single" w:sz="4" w:space="0" w:color="000000"/>
              <w:right w:val="single" w:sz="4" w:space="0" w:color="000000"/>
            </w:tcBorders>
            <w:shd w:val="clear" w:color="auto" w:fill="auto"/>
            <w:vAlign w:val="center"/>
            <w:hideMark/>
          </w:tcPr>
          <w:p w14:paraId="494D6C2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3A3BFB2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47</w:t>
            </w:r>
          </w:p>
        </w:tc>
        <w:tc>
          <w:tcPr>
            <w:tcW w:w="1121" w:type="dxa"/>
            <w:tcBorders>
              <w:top w:val="nil"/>
              <w:left w:val="nil"/>
              <w:bottom w:val="single" w:sz="4" w:space="0" w:color="000000"/>
              <w:right w:val="single" w:sz="4" w:space="0" w:color="000000"/>
            </w:tcBorders>
            <w:shd w:val="clear" w:color="auto" w:fill="auto"/>
            <w:vAlign w:val="center"/>
            <w:hideMark/>
          </w:tcPr>
          <w:p w14:paraId="2A1EC3D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47</w:t>
            </w:r>
          </w:p>
        </w:tc>
        <w:tc>
          <w:tcPr>
            <w:tcW w:w="1448" w:type="dxa"/>
            <w:tcBorders>
              <w:top w:val="nil"/>
              <w:left w:val="nil"/>
              <w:bottom w:val="single" w:sz="4" w:space="0" w:color="000000"/>
              <w:right w:val="single" w:sz="4" w:space="0" w:color="000000"/>
            </w:tcBorders>
            <w:shd w:val="clear" w:color="auto" w:fill="auto"/>
            <w:vAlign w:val="center"/>
            <w:hideMark/>
          </w:tcPr>
          <w:p w14:paraId="794CADB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0DB0C9F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121" w:type="dxa"/>
            <w:tcBorders>
              <w:top w:val="nil"/>
              <w:left w:val="nil"/>
              <w:bottom w:val="single" w:sz="4" w:space="0" w:color="000000"/>
              <w:right w:val="single" w:sz="4" w:space="0" w:color="000000"/>
            </w:tcBorders>
            <w:shd w:val="clear" w:color="auto" w:fill="auto"/>
            <w:vAlign w:val="center"/>
            <w:hideMark/>
          </w:tcPr>
          <w:p w14:paraId="524151C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286" w:type="dxa"/>
            <w:tcBorders>
              <w:top w:val="nil"/>
              <w:left w:val="nil"/>
              <w:bottom w:val="single" w:sz="4" w:space="0" w:color="000000"/>
              <w:right w:val="single" w:sz="4" w:space="0" w:color="000000"/>
            </w:tcBorders>
            <w:shd w:val="clear" w:color="auto" w:fill="auto"/>
            <w:vAlign w:val="center"/>
            <w:hideMark/>
          </w:tcPr>
          <w:p w14:paraId="2EEA8CC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7728113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572AA55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4,9820</w:t>
            </w:r>
          </w:p>
        </w:tc>
      </w:tr>
      <w:tr w:rsidR="00066103" w:rsidRPr="00B906FF" w14:paraId="6D610C6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6BD8C753"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ТК25а -ТК26</w:t>
            </w:r>
          </w:p>
        </w:tc>
        <w:tc>
          <w:tcPr>
            <w:tcW w:w="1879" w:type="dxa"/>
            <w:tcBorders>
              <w:top w:val="nil"/>
              <w:left w:val="nil"/>
              <w:bottom w:val="single" w:sz="4" w:space="0" w:color="000000"/>
              <w:right w:val="single" w:sz="4" w:space="0" w:color="000000"/>
            </w:tcBorders>
            <w:shd w:val="clear" w:color="auto" w:fill="auto"/>
            <w:vAlign w:val="center"/>
            <w:hideMark/>
          </w:tcPr>
          <w:p w14:paraId="7663ADB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690C3B5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85</w:t>
            </w:r>
          </w:p>
        </w:tc>
        <w:tc>
          <w:tcPr>
            <w:tcW w:w="1121" w:type="dxa"/>
            <w:tcBorders>
              <w:top w:val="nil"/>
              <w:left w:val="nil"/>
              <w:bottom w:val="single" w:sz="4" w:space="0" w:color="000000"/>
              <w:right w:val="single" w:sz="4" w:space="0" w:color="000000"/>
            </w:tcBorders>
            <w:shd w:val="clear" w:color="auto" w:fill="auto"/>
            <w:vAlign w:val="center"/>
            <w:hideMark/>
          </w:tcPr>
          <w:p w14:paraId="154D6E2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85</w:t>
            </w:r>
          </w:p>
        </w:tc>
        <w:tc>
          <w:tcPr>
            <w:tcW w:w="1448" w:type="dxa"/>
            <w:tcBorders>
              <w:top w:val="nil"/>
              <w:left w:val="nil"/>
              <w:bottom w:val="single" w:sz="4" w:space="0" w:color="000000"/>
              <w:right w:val="single" w:sz="4" w:space="0" w:color="000000"/>
            </w:tcBorders>
            <w:shd w:val="clear" w:color="auto" w:fill="auto"/>
            <w:vAlign w:val="center"/>
            <w:hideMark/>
          </w:tcPr>
          <w:p w14:paraId="5688413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443B7DE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121" w:type="dxa"/>
            <w:tcBorders>
              <w:top w:val="nil"/>
              <w:left w:val="nil"/>
              <w:bottom w:val="single" w:sz="4" w:space="0" w:color="000000"/>
              <w:right w:val="single" w:sz="4" w:space="0" w:color="000000"/>
            </w:tcBorders>
            <w:shd w:val="clear" w:color="auto" w:fill="auto"/>
            <w:vAlign w:val="center"/>
            <w:hideMark/>
          </w:tcPr>
          <w:p w14:paraId="395AD2D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286" w:type="dxa"/>
            <w:tcBorders>
              <w:top w:val="nil"/>
              <w:left w:val="nil"/>
              <w:bottom w:val="single" w:sz="4" w:space="0" w:color="000000"/>
              <w:right w:val="single" w:sz="4" w:space="0" w:color="000000"/>
            </w:tcBorders>
            <w:shd w:val="clear" w:color="auto" w:fill="auto"/>
            <w:vAlign w:val="center"/>
            <w:hideMark/>
          </w:tcPr>
          <w:p w14:paraId="6C57C24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7DC5B3E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24946E8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9,0100</w:t>
            </w:r>
          </w:p>
        </w:tc>
      </w:tr>
      <w:tr w:rsidR="00066103" w:rsidRPr="00B906FF" w14:paraId="31AF6EE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3F24CF30"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ТК26/1 -ТК26</w:t>
            </w:r>
          </w:p>
        </w:tc>
        <w:tc>
          <w:tcPr>
            <w:tcW w:w="1879" w:type="dxa"/>
            <w:tcBorders>
              <w:top w:val="nil"/>
              <w:left w:val="nil"/>
              <w:bottom w:val="single" w:sz="4" w:space="0" w:color="000000"/>
              <w:right w:val="single" w:sz="4" w:space="0" w:color="000000"/>
            </w:tcBorders>
            <w:shd w:val="clear" w:color="auto" w:fill="auto"/>
            <w:vAlign w:val="center"/>
            <w:hideMark/>
          </w:tcPr>
          <w:p w14:paraId="022D384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1BD505D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hideMark/>
          </w:tcPr>
          <w:p w14:paraId="564CC65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448" w:type="dxa"/>
            <w:tcBorders>
              <w:top w:val="nil"/>
              <w:left w:val="nil"/>
              <w:bottom w:val="single" w:sz="4" w:space="0" w:color="000000"/>
              <w:right w:val="single" w:sz="4" w:space="0" w:color="000000"/>
            </w:tcBorders>
            <w:shd w:val="clear" w:color="auto" w:fill="auto"/>
            <w:vAlign w:val="center"/>
            <w:hideMark/>
          </w:tcPr>
          <w:p w14:paraId="5A62F1C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20E1E27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121" w:type="dxa"/>
            <w:tcBorders>
              <w:top w:val="nil"/>
              <w:left w:val="nil"/>
              <w:bottom w:val="single" w:sz="4" w:space="0" w:color="000000"/>
              <w:right w:val="single" w:sz="4" w:space="0" w:color="000000"/>
            </w:tcBorders>
            <w:shd w:val="clear" w:color="auto" w:fill="auto"/>
            <w:vAlign w:val="center"/>
            <w:hideMark/>
          </w:tcPr>
          <w:p w14:paraId="14B8D4A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286" w:type="dxa"/>
            <w:tcBorders>
              <w:top w:val="nil"/>
              <w:left w:val="nil"/>
              <w:bottom w:val="single" w:sz="4" w:space="0" w:color="000000"/>
              <w:right w:val="single" w:sz="4" w:space="0" w:color="000000"/>
            </w:tcBorders>
            <w:shd w:val="clear" w:color="auto" w:fill="auto"/>
            <w:vAlign w:val="center"/>
            <w:hideMark/>
          </w:tcPr>
          <w:p w14:paraId="11C2EF1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7E5A6EA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6E54438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5,3000</w:t>
            </w:r>
          </w:p>
        </w:tc>
      </w:tr>
      <w:tr w:rsidR="00066103" w:rsidRPr="00B906FF" w14:paraId="2E653587" w14:textId="77777777" w:rsidTr="00D43B37">
        <w:trPr>
          <w:trHeight w:val="42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323D89AD"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ТК26/1 -ТК29/2</w:t>
            </w:r>
          </w:p>
        </w:tc>
        <w:tc>
          <w:tcPr>
            <w:tcW w:w="1879" w:type="dxa"/>
            <w:tcBorders>
              <w:top w:val="nil"/>
              <w:left w:val="nil"/>
              <w:bottom w:val="single" w:sz="4" w:space="0" w:color="000000"/>
              <w:right w:val="single" w:sz="4" w:space="0" w:color="000000"/>
            </w:tcBorders>
            <w:shd w:val="clear" w:color="auto" w:fill="auto"/>
            <w:vAlign w:val="center"/>
            <w:hideMark/>
          </w:tcPr>
          <w:p w14:paraId="7DD786D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505BD90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31</w:t>
            </w:r>
          </w:p>
        </w:tc>
        <w:tc>
          <w:tcPr>
            <w:tcW w:w="1121" w:type="dxa"/>
            <w:tcBorders>
              <w:top w:val="nil"/>
              <w:left w:val="nil"/>
              <w:bottom w:val="single" w:sz="4" w:space="0" w:color="000000"/>
              <w:right w:val="single" w:sz="4" w:space="0" w:color="000000"/>
            </w:tcBorders>
            <w:shd w:val="clear" w:color="auto" w:fill="auto"/>
            <w:vAlign w:val="center"/>
            <w:hideMark/>
          </w:tcPr>
          <w:p w14:paraId="6EA1473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31</w:t>
            </w:r>
          </w:p>
        </w:tc>
        <w:tc>
          <w:tcPr>
            <w:tcW w:w="1448" w:type="dxa"/>
            <w:tcBorders>
              <w:top w:val="nil"/>
              <w:left w:val="nil"/>
              <w:bottom w:val="single" w:sz="4" w:space="0" w:color="000000"/>
              <w:right w:val="single" w:sz="4" w:space="0" w:color="000000"/>
            </w:tcBorders>
            <w:shd w:val="clear" w:color="auto" w:fill="auto"/>
            <w:vAlign w:val="center"/>
            <w:hideMark/>
          </w:tcPr>
          <w:p w14:paraId="3C36F8B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23F0E44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121" w:type="dxa"/>
            <w:tcBorders>
              <w:top w:val="nil"/>
              <w:left w:val="nil"/>
              <w:bottom w:val="single" w:sz="4" w:space="0" w:color="000000"/>
              <w:right w:val="single" w:sz="4" w:space="0" w:color="000000"/>
            </w:tcBorders>
            <w:shd w:val="clear" w:color="auto" w:fill="auto"/>
            <w:vAlign w:val="center"/>
            <w:hideMark/>
          </w:tcPr>
          <w:p w14:paraId="6B72DA3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286" w:type="dxa"/>
            <w:tcBorders>
              <w:top w:val="nil"/>
              <w:left w:val="nil"/>
              <w:bottom w:val="single" w:sz="4" w:space="0" w:color="000000"/>
              <w:right w:val="single" w:sz="4" w:space="0" w:color="000000"/>
            </w:tcBorders>
            <w:shd w:val="clear" w:color="auto" w:fill="auto"/>
            <w:vAlign w:val="center"/>
            <w:hideMark/>
          </w:tcPr>
          <w:p w14:paraId="302AB9C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72254DD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1C27654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3,2860</w:t>
            </w:r>
          </w:p>
        </w:tc>
      </w:tr>
      <w:tr w:rsidR="00066103" w:rsidRPr="00B906FF" w14:paraId="2A321840"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7BC3429F"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ТК25/1- В37</w:t>
            </w:r>
          </w:p>
        </w:tc>
        <w:tc>
          <w:tcPr>
            <w:tcW w:w="1879" w:type="dxa"/>
            <w:tcBorders>
              <w:top w:val="nil"/>
              <w:left w:val="nil"/>
              <w:bottom w:val="single" w:sz="4" w:space="0" w:color="000000"/>
              <w:right w:val="single" w:sz="4" w:space="0" w:color="000000"/>
            </w:tcBorders>
            <w:shd w:val="clear" w:color="auto" w:fill="auto"/>
            <w:vAlign w:val="center"/>
            <w:hideMark/>
          </w:tcPr>
          <w:p w14:paraId="0CDFD20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0188877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132</w:t>
            </w:r>
          </w:p>
        </w:tc>
        <w:tc>
          <w:tcPr>
            <w:tcW w:w="1121" w:type="dxa"/>
            <w:tcBorders>
              <w:top w:val="nil"/>
              <w:left w:val="nil"/>
              <w:bottom w:val="single" w:sz="4" w:space="0" w:color="000000"/>
              <w:right w:val="single" w:sz="4" w:space="0" w:color="000000"/>
            </w:tcBorders>
            <w:shd w:val="clear" w:color="auto" w:fill="auto"/>
            <w:vAlign w:val="center"/>
            <w:hideMark/>
          </w:tcPr>
          <w:p w14:paraId="6DC2D4C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132</w:t>
            </w:r>
          </w:p>
        </w:tc>
        <w:tc>
          <w:tcPr>
            <w:tcW w:w="1448" w:type="dxa"/>
            <w:tcBorders>
              <w:top w:val="nil"/>
              <w:left w:val="nil"/>
              <w:bottom w:val="single" w:sz="4" w:space="0" w:color="000000"/>
              <w:right w:val="single" w:sz="4" w:space="0" w:color="000000"/>
            </w:tcBorders>
            <w:shd w:val="clear" w:color="auto" w:fill="auto"/>
            <w:vAlign w:val="center"/>
            <w:hideMark/>
          </w:tcPr>
          <w:p w14:paraId="66698E4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7A83A01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121" w:type="dxa"/>
            <w:tcBorders>
              <w:top w:val="nil"/>
              <w:left w:val="nil"/>
              <w:bottom w:val="single" w:sz="4" w:space="0" w:color="000000"/>
              <w:right w:val="single" w:sz="4" w:space="0" w:color="000000"/>
            </w:tcBorders>
            <w:shd w:val="clear" w:color="auto" w:fill="auto"/>
            <w:vAlign w:val="center"/>
            <w:hideMark/>
          </w:tcPr>
          <w:p w14:paraId="26A186F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286" w:type="dxa"/>
            <w:tcBorders>
              <w:top w:val="nil"/>
              <w:left w:val="nil"/>
              <w:bottom w:val="single" w:sz="4" w:space="0" w:color="000000"/>
              <w:right w:val="single" w:sz="4" w:space="0" w:color="000000"/>
            </w:tcBorders>
            <w:shd w:val="clear" w:color="auto" w:fill="auto"/>
            <w:vAlign w:val="center"/>
            <w:hideMark/>
          </w:tcPr>
          <w:p w14:paraId="1DC2BDA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52F3151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hideMark/>
          </w:tcPr>
          <w:p w14:paraId="527D40F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13,992</w:t>
            </w:r>
          </w:p>
        </w:tc>
      </w:tr>
      <w:tr w:rsidR="00066103" w:rsidRPr="00B906FF" w14:paraId="292561C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5ED924E4"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ТК31- В37</w:t>
            </w:r>
          </w:p>
        </w:tc>
        <w:tc>
          <w:tcPr>
            <w:tcW w:w="1879" w:type="dxa"/>
            <w:tcBorders>
              <w:top w:val="nil"/>
              <w:left w:val="nil"/>
              <w:bottom w:val="single" w:sz="4" w:space="0" w:color="000000"/>
              <w:right w:val="single" w:sz="4" w:space="0" w:color="000000"/>
            </w:tcBorders>
            <w:shd w:val="clear" w:color="auto" w:fill="auto"/>
            <w:vAlign w:val="center"/>
            <w:hideMark/>
          </w:tcPr>
          <w:p w14:paraId="4B69304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1D6DA10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18</w:t>
            </w:r>
          </w:p>
        </w:tc>
        <w:tc>
          <w:tcPr>
            <w:tcW w:w="1121" w:type="dxa"/>
            <w:tcBorders>
              <w:top w:val="nil"/>
              <w:left w:val="nil"/>
              <w:bottom w:val="single" w:sz="4" w:space="0" w:color="000000"/>
              <w:right w:val="single" w:sz="4" w:space="0" w:color="000000"/>
            </w:tcBorders>
            <w:shd w:val="clear" w:color="auto" w:fill="auto"/>
            <w:vAlign w:val="center"/>
            <w:hideMark/>
          </w:tcPr>
          <w:p w14:paraId="11C875B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18</w:t>
            </w:r>
          </w:p>
        </w:tc>
        <w:tc>
          <w:tcPr>
            <w:tcW w:w="1448" w:type="dxa"/>
            <w:tcBorders>
              <w:top w:val="nil"/>
              <w:left w:val="nil"/>
              <w:bottom w:val="single" w:sz="4" w:space="0" w:color="000000"/>
              <w:right w:val="single" w:sz="4" w:space="0" w:color="000000"/>
            </w:tcBorders>
            <w:shd w:val="clear" w:color="auto" w:fill="auto"/>
            <w:vAlign w:val="center"/>
            <w:hideMark/>
          </w:tcPr>
          <w:p w14:paraId="5257FED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14D7408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121" w:type="dxa"/>
            <w:tcBorders>
              <w:top w:val="nil"/>
              <w:left w:val="nil"/>
              <w:bottom w:val="single" w:sz="4" w:space="0" w:color="000000"/>
              <w:right w:val="single" w:sz="4" w:space="0" w:color="000000"/>
            </w:tcBorders>
            <w:shd w:val="clear" w:color="auto" w:fill="auto"/>
            <w:vAlign w:val="center"/>
            <w:hideMark/>
          </w:tcPr>
          <w:p w14:paraId="20D3B2D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286" w:type="dxa"/>
            <w:tcBorders>
              <w:top w:val="nil"/>
              <w:left w:val="nil"/>
              <w:bottom w:val="single" w:sz="4" w:space="0" w:color="000000"/>
              <w:right w:val="single" w:sz="4" w:space="0" w:color="000000"/>
            </w:tcBorders>
            <w:shd w:val="clear" w:color="auto" w:fill="auto"/>
            <w:vAlign w:val="center"/>
            <w:hideMark/>
          </w:tcPr>
          <w:p w14:paraId="7480D19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0CF5BF3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hideMark/>
          </w:tcPr>
          <w:p w14:paraId="4AB5525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1,9080</w:t>
            </w:r>
          </w:p>
        </w:tc>
      </w:tr>
      <w:tr w:rsidR="00066103" w:rsidRPr="00B906FF" w14:paraId="0C586D5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1A25A8CD"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ТК32 -ТК33</w:t>
            </w:r>
          </w:p>
        </w:tc>
        <w:tc>
          <w:tcPr>
            <w:tcW w:w="1879" w:type="dxa"/>
            <w:tcBorders>
              <w:top w:val="nil"/>
              <w:left w:val="nil"/>
              <w:bottom w:val="single" w:sz="4" w:space="0" w:color="000000"/>
              <w:right w:val="single" w:sz="4" w:space="0" w:color="000000"/>
            </w:tcBorders>
            <w:shd w:val="clear" w:color="auto" w:fill="auto"/>
            <w:vAlign w:val="center"/>
            <w:hideMark/>
          </w:tcPr>
          <w:p w14:paraId="31C9843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1AE1C6E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36</w:t>
            </w:r>
          </w:p>
        </w:tc>
        <w:tc>
          <w:tcPr>
            <w:tcW w:w="1121" w:type="dxa"/>
            <w:tcBorders>
              <w:top w:val="nil"/>
              <w:left w:val="nil"/>
              <w:bottom w:val="single" w:sz="4" w:space="0" w:color="000000"/>
              <w:right w:val="single" w:sz="4" w:space="0" w:color="000000"/>
            </w:tcBorders>
            <w:shd w:val="clear" w:color="auto" w:fill="auto"/>
            <w:vAlign w:val="center"/>
            <w:hideMark/>
          </w:tcPr>
          <w:p w14:paraId="6297BFF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36</w:t>
            </w:r>
          </w:p>
        </w:tc>
        <w:tc>
          <w:tcPr>
            <w:tcW w:w="1448" w:type="dxa"/>
            <w:tcBorders>
              <w:top w:val="nil"/>
              <w:left w:val="nil"/>
              <w:bottom w:val="single" w:sz="4" w:space="0" w:color="000000"/>
              <w:right w:val="single" w:sz="4" w:space="0" w:color="000000"/>
            </w:tcBorders>
            <w:shd w:val="clear" w:color="auto" w:fill="auto"/>
            <w:vAlign w:val="center"/>
            <w:hideMark/>
          </w:tcPr>
          <w:p w14:paraId="72AB535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31A94C2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121" w:type="dxa"/>
            <w:tcBorders>
              <w:top w:val="nil"/>
              <w:left w:val="nil"/>
              <w:bottom w:val="single" w:sz="4" w:space="0" w:color="000000"/>
              <w:right w:val="single" w:sz="4" w:space="0" w:color="000000"/>
            </w:tcBorders>
            <w:shd w:val="clear" w:color="auto" w:fill="auto"/>
            <w:vAlign w:val="center"/>
            <w:hideMark/>
          </w:tcPr>
          <w:p w14:paraId="46DB77A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286" w:type="dxa"/>
            <w:tcBorders>
              <w:top w:val="nil"/>
              <w:left w:val="nil"/>
              <w:bottom w:val="single" w:sz="4" w:space="0" w:color="000000"/>
              <w:right w:val="single" w:sz="4" w:space="0" w:color="000000"/>
            </w:tcBorders>
            <w:shd w:val="clear" w:color="auto" w:fill="auto"/>
            <w:vAlign w:val="center"/>
            <w:hideMark/>
          </w:tcPr>
          <w:p w14:paraId="6C8AAC7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1F0841A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1ACB827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3,8160</w:t>
            </w:r>
          </w:p>
        </w:tc>
      </w:tr>
      <w:tr w:rsidR="00066103" w:rsidRPr="00B906FF" w14:paraId="24A38A25"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37685EBB"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ТК33 -ТК34/1</w:t>
            </w:r>
          </w:p>
        </w:tc>
        <w:tc>
          <w:tcPr>
            <w:tcW w:w="1879" w:type="dxa"/>
            <w:tcBorders>
              <w:top w:val="nil"/>
              <w:left w:val="nil"/>
              <w:bottom w:val="single" w:sz="4" w:space="0" w:color="000000"/>
              <w:right w:val="single" w:sz="4" w:space="0" w:color="000000"/>
            </w:tcBorders>
            <w:shd w:val="clear" w:color="auto" w:fill="auto"/>
            <w:vAlign w:val="center"/>
            <w:hideMark/>
          </w:tcPr>
          <w:p w14:paraId="3A06EC8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36AC9A2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22</w:t>
            </w:r>
          </w:p>
        </w:tc>
        <w:tc>
          <w:tcPr>
            <w:tcW w:w="1121" w:type="dxa"/>
            <w:tcBorders>
              <w:top w:val="nil"/>
              <w:left w:val="nil"/>
              <w:bottom w:val="single" w:sz="4" w:space="0" w:color="000000"/>
              <w:right w:val="single" w:sz="4" w:space="0" w:color="000000"/>
            </w:tcBorders>
            <w:shd w:val="clear" w:color="auto" w:fill="auto"/>
            <w:vAlign w:val="center"/>
            <w:hideMark/>
          </w:tcPr>
          <w:p w14:paraId="16A3DE2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22</w:t>
            </w:r>
          </w:p>
        </w:tc>
        <w:tc>
          <w:tcPr>
            <w:tcW w:w="1448" w:type="dxa"/>
            <w:tcBorders>
              <w:top w:val="nil"/>
              <w:left w:val="nil"/>
              <w:bottom w:val="single" w:sz="4" w:space="0" w:color="000000"/>
              <w:right w:val="single" w:sz="4" w:space="0" w:color="000000"/>
            </w:tcBorders>
            <w:shd w:val="clear" w:color="auto" w:fill="auto"/>
            <w:vAlign w:val="center"/>
            <w:hideMark/>
          </w:tcPr>
          <w:p w14:paraId="278F742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45672BF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121" w:type="dxa"/>
            <w:tcBorders>
              <w:top w:val="nil"/>
              <w:left w:val="nil"/>
              <w:bottom w:val="single" w:sz="4" w:space="0" w:color="000000"/>
              <w:right w:val="single" w:sz="4" w:space="0" w:color="000000"/>
            </w:tcBorders>
            <w:shd w:val="clear" w:color="auto" w:fill="auto"/>
            <w:vAlign w:val="center"/>
            <w:hideMark/>
          </w:tcPr>
          <w:p w14:paraId="220FA1D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286" w:type="dxa"/>
            <w:tcBorders>
              <w:top w:val="nil"/>
              <w:left w:val="nil"/>
              <w:bottom w:val="single" w:sz="4" w:space="0" w:color="000000"/>
              <w:right w:val="single" w:sz="4" w:space="0" w:color="000000"/>
            </w:tcBorders>
            <w:shd w:val="clear" w:color="auto" w:fill="auto"/>
            <w:vAlign w:val="center"/>
            <w:hideMark/>
          </w:tcPr>
          <w:p w14:paraId="4CC0848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10A91D9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42DFF41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2,3320</w:t>
            </w:r>
          </w:p>
        </w:tc>
      </w:tr>
      <w:tr w:rsidR="00066103" w:rsidRPr="00B906FF" w14:paraId="1992D5D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30F76FFB"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ТК34 -ТК34/1</w:t>
            </w:r>
          </w:p>
        </w:tc>
        <w:tc>
          <w:tcPr>
            <w:tcW w:w="1879" w:type="dxa"/>
            <w:tcBorders>
              <w:top w:val="nil"/>
              <w:left w:val="nil"/>
              <w:bottom w:val="single" w:sz="4" w:space="0" w:color="000000"/>
              <w:right w:val="single" w:sz="4" w:space="0" w:color="000000"/>
            </w:tcBorders>
            <w:shd w:val="clear" w:color="auto" w:fill="auto"/>
            <w:vAlign w:val="center"/>
            <w:hideMark/>
          </w:tcPr>
          <w:p w14:paraId="1F8FAF0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663B486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hideMark/>
          </w:tcPr>
          <w:p w14:paraId="0B55B0F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448" w:type="dxa"/>
            <w:tcBorders>
              <w:top w:val="nil"/>
              <w:left w:val="nil"/>
              <w:bottom w:val="single" w:sz="4" w:space="0" w:color="000000"/>
              <w:right w:val="single" w:sz="4" w:space="0" w:color="000000"/>
            </w:tcBorders>
            <w:shd w:val="clear" w:color="auto" w:fill="auto"/>
            <w:vAlign w:val="center"/>
            <w:hideMark/>
          </w:tcPr>
          <w:p w14:paraId="717214B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4091CAC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121" w:type="dxa"/>
            <w:tcBorders>
              <w:top w:val="nil"/>
              <w:left w:val="nil"/>
              <w:bottom w:val="single" w:sz="4" w:space="0" w:color="000000"/>
              <w:right w:val="single" w:sz="4" w:space="0" w:color="000000"/>
            </w:tcBorders>
            <w:shd w:val="clear" w:color="auto" w:fill="auto"/>
            <w:vAlign w:val="center"/>
            <w:hideMark/>
          </w:tcPr>
          <w:p w14:paraId="341C4E5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286" w:type="dxa"/>
            <w:tcBorders>
              <w:top w:val="nil"/>
              <w:left w:val="nil"/>
              <w:bottom w:val="single" w:sz="4" w:space="0" w:color="000000"/>
              <w:right w:val="single" w:sz="4" w:space="0" w:color="000000"/>
            </w:tcBorders>
            <w:shd w:val="clear" w:color="auto" w:fill="auto"/>
            <w:vAlign w:val="center"/>
            <w:hideMark/>
          </w:tcPr>
          <w:p w14:paraId="3CF54B1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294ED77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50AD0B2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5,3000</w:t>
            </w:r>
          </w:p>
        </w:tc>
      </w:tr>
      <w:tr w:rsidR="00066103" w:rsidRPr="00B906FF" w14:paraId="181C15D3"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3121F1FF"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ТК13 -ТК14</w:t>
            </w:r>
          </w:p>
        </w:tc>
        <w:tc>
          <w:tcPr>
            <w:tcW w:w="1879" w:type="dxa"/>
            <w:tcBorders>
              <w:top w:val="nil"/>
              <w:left w:val="nil"/>
              <w:bottom w:val="single" w:sz="4" w:space="0" w:color="000000"/>
              <w:right w:val="single" w:sz="4" w:space="0" w:color="000000"/>
            </w:tcBorders>
            <w:shd w:val="clear" w:color="auto" w:fill="auto"/>
            <w:vAlign w:val="center"/>
            <w:hideMark/>
          </w:tcPr>
          <w:p w14:paraId="7E4D7E2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7DED990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158</w:t>
            </w:r>
          </w:p>
        </w:tc>
        <w:tc>
          <w:tcPr>
            <w:tcW w:w="1121" w:type="dxa"/>
            <w:tcBorders>
              <w:top w:val="nil"/>
              <w:left w:val="nil"/>
              <w:bottom w:val="single" w:sz="4" w:space="0" w:color="000000"/>
              <w:right w:val="single" w:sz="4" w:space="0" w:color="000000"/>
            </w:tcBorders>
            <w:shd w:val="clear" w:color="auto" w:fill="auto"/>
            <w:vAlign w:val="center"/>
            <w:hideMark/>
          </w:tcPr>
          <w:p w14:paraId="1F155D5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158</w:t>
            </w:r>
          </w:p>
        </w:tc>
        <w:tc>
          <w:tcPr>
            <w:tcW w:w="1448" w:type="dxa"/>
            <w:tcBorders>
              <w:top w:val="nil"/>
              <w:left w:val="nil"/>
              <w:bottom w:val="single" w:sz="4" w:space="0" w:color="000000"/>
              <w:right w:val="single" w:sz="4" w:space="0" w:color="000000"/>
            </w:tcBorders>
            <w:shd w:val="clear" w:color="auto" w:fill="auto"/>
            <w:vAlign w:val="center"/>
            <w:hideMark/>
          </w:tcPr>
          <w:p w14:paraId="11ABAA4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01B12CE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121" w:type="dxa"/>
            <w:tcBorders>
              <w:top w:val="nil"/>
              <w:left w:val="nil"/>
              <w:bottom w:val="single" w:sz="4" w:space="0" w:color="000000"/>
              <w:right w:val="single" w:sz="4" w:space="0" w:color="000000"/>
            </w:tcBorders>
            <w:shd w:val="clear" w:color="auto" w:fill="auto"/>
            <w:vAlign w:val="center"/>
            <w:hideMark/>
          </w:tcPr>
          <w:p w14:paraId="051581F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286" w:type="dxa"/>
            <w:tcBorders>
              <w:top w:val="nil"/>
              <w:left w:val="nil"/>
              <w:bottom w:val="single" w:sz="4" w:space="0" w:color="000000"/>
              <w:right w:val="single" w:sz="4" w:space="0" w:color="000000"/>
            </w:tcBorders>
            <w:shd w:val="clear" w:color="auto" w:fill="auto"/>
            <w:vAlign w:val="center"/>
            <w:hideMark/>
          </w:tcPr>
          <w:p w14:paraId="252718C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67EF52E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634CE5E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16,748</w:t>
            </w:r>
          </w:p>
        </w:tc>
      </w:tr>
      <w:tr w:rsidR="00066103" w:rsidRPr="00B906FF" w14:paraId="173F563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087E09C3"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32 - ТК 32/1</w:t>
            </w:r>
          </w:p>
        </w:tc>
        <w:tc>
          <w:tcPr>
            <w:tcW w:w="1879" w:type="dxa"/>
            <w:tcBorders>
              <w:top w:val="nil"/>
              <w:left w:val="nil"/>
              <w:bottom w:val="single" w:sz="4" w:space="0" w:color="000000"/>
              <w:right w:val="single" w:sz="4" w:space="0" w:color="000000"/>
            </w:tcBorders>
            <w:shd w:val="clear" w:color="auto" w:fill="auto"/>
            <w:vAlign w:val="center"/>
            <w:hideMark/>
          </w:tcPr>
          <w:p w14:paraId="6649239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1EE7B9C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19</w:t>
            </w:r>
          </w:p>
        </w:tc>
        <w:tc>
          <w:tcPr>
            <w:tcW w:w="1121" w:type="dxa"/>
            <w:tcBorders>
              <w:top w:val="nil"/>
              <w:left w:val="nil"/>
              <w:bottom w:val="single" w:sz="4" w:space="0" w:color="000000"/>
              <w:right w:val="single" w:sz="4" w:space="0" w:color="000000"/>
            </w:tcBorders>
            <w:shd w:val="clear" w:color="auto" w:fill="auto"/>
            <w:vAlign w:val="center"/>
            <w:hideMark/>
          </w:tcPr>
          <w:p w14:paraId="3ACE607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19</w:t>
            </w:r>
          </w:p>
        </w:tc>
        <w:tc>
          <w:tcPr>
            <w:tcW w:w="1448" w:type="dxa"/>
            <w:tcBorders>
              <w:top w:val="nil"/>
              <w:left w:val="nil"/>
              <w:bottom w:val="single" w:sz="4" w:space="0" w:color="000000"/>
              <w:right w:val="single" w:sz="4" w:space="0" w:color="000000"/>
            </w:tcBorders>
            <w:shd w:val="clear" w:color="auto" w:fill="auto"/>
            <w:vAlign w:val="center"/>
            <w:hideMark/>
          </w:tcPr>
          <w:p w14:paraId="1A58251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230" w:type="dxa"/>
            <w:tcBorders>
              <w:top w:val="nil"/>
              <w:left w:val="nil"/>
              <w:bottom w:val="single" w:sz="4" w:space="0" w:color="000000"/>
              <w:right w:val="single" w:sz="4" w:space="0" w:color="000000"/>
            </w:tcBorders>
            <w:shd w:val="clear" w:color="auto" w:fill="auto"/>
            <w:vAlign w:val="center"/>
            <w:hideMark/>
          </w:tcPr>
          <w:p w14:paraId="4293344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121" w:type="dxa"/>
            <w:tcBorders>
              <w:top w:val="nil"/>
              <w:left w:val="nil"/>
              <w:bottom w:val="single" w:sz="4" w:space="0" w:color="000000"/>
              <w:right w:val="single" w:sz="4" w:space="0" w:color="000000"/>
            </w:tcBorders>
            <w:shd w:val="clear" w:color="auto" w:fill="auto"/>
            <w:vAlign w:val="center"/>
            <w:hideMark/>
          </w:tcPr>
          <w:p w14:paraId="244A451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286" w:type="dxa"/>
            <w:tcBorders>
              <w:top w:val="nil"/>
              <w:left w:val="nil"/>
              <w:bottom w:val="single" w:sz="4" w:space="0" w:color="000000"/>
              <w:right w:val="single" w:sz="4" w:space="0" w:color="000000"/>
            </w:tcBorders>
            <w:shd w:val="clear" w:color="auto" w:fill="auto"/>
            <w:vAlign w:val="center"/>
            <w:hideMark/>
          </w:tcPr>
          <w:p w14:paraId="504A4CE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w:t>
            </w:r>
          </w:p>
        </w:tc>
        <w:tc>
          <w:tcPr>
            <w:tcW w:w="1681" w:type="dxa"/>
            <w:tcBorders>
              <w:top w:val="nil"/>
              <w:left w:val="nil"/>
              <w:bottom w:val="single" w:sz="4" w:space="0" w:color="000000"/>
              <w:right w:val="single" w:sz="4" w:space="0" w:color="000000"/>
            </w:tcBorders>
            <w:shd w:val="clear" w:color="auto" w:fill="auto"/>
            <w:vAlign w:val="center"/>
            <w:hideMark/>
          </w:tcPr>
          <w:p w14:paraId="4D749B1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hideMark/>
          </w:tcPr>
          <w:p w14:paraId="0D6FDB5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2,0140</w:t>
            </w:r>
          </w:p>
        </w:tc>
      </w:tr>
      <w:tr w:rsidR="00066103" w:rsidRPr="00B906FF" w14:paraId="759A1DFD"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73DBC7EF"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31 - ТК 32/1</w:t>
            </w:r>
          </w:p>
        </w:tc>
        <w:tc>
          <w:tcPr>
            <w:tcW w:w="1879" w:type="dxa"/>
            <w:tcBorders>
              <w:top w:val="nil"/>
              <w:left w:val="nil"/>
              <w:bottom w:val="single" w:sz="4" w:space="0" w:color="000000"/>
              <w:right w:val="single" w:sz="4" w:space="0" w:color="000000"/>
            </w:tcBorders>
            <w:shd w:val="clear" w:color="auto" w:fill="auto"/>
            <w:vAlign w:val="center"/>
            <w:hideMark/>
          </w:tcPr>
          <w:p w14:paraId="519205F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69FCF04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54</w:t>
            </w:r>
          </w:p>
        </w:tc>
        <w:tc>
          <w:tcPr>
            <w:tcW w:w="1121" w:type="dxa"/>
            <w:tcBorders>
              <w:top w:val="nil"/>
              <w:left w:val="nil"/>
              <w:bottom w:val="single" w:sz="4" w:space="0" w:color="000000"/>
              <w:right w:val="single" w:sz="4" w:space="0" w:color="000000"/>
            </w:tcBorders>
            <w:shd w:val="clear" w:color="auto" w:fill="auto"/>
            <w:vAlign w:val="center"/>
            <w:hideMark/>
          </w:tcPr>
          <w:p w14:paraId="279BFD6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54</w:t>
            </w:r>
          </w:p>
        </w:tc>
        <w:tc>
          <w:tcPr>
            <w:tcW w:w="1448" w:type="dxa"/>
            <w:tcBorders>
              <w:top w:val="nil"/>
              <w:left w:val="nil"/>
              <w:bottom w:val="single" w:sz="4" w:space="0" w:color="000000"/>
              <w:right w:val="single" w:sz="4" w:space="0" w:color="000000"/>
            </w:tcBorders>
            <w:shd w:val="clear" w:color="auto" w:fill="auto"/>
            <w:vAlign w:val="center"/>
            <w:hideMark/>
          </w:tcPr>
          <w:p w14:paraId="26548E0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230" w:type="dxa"/>
            <w:tcBorders>
              <w:top w:val="nil"/>
              <w:left w:val="nil"/>
              <w:bottom w:val="single" w:sz="4" w:space="0" w:color="000000"/>
              <w:right w:val="single" w:sz="4" w:space="0" w:color="000000"/>
            </w:tcBorders>
            <w:shd w:val="clear" w:color="auto" w:fill="auto"/>
            <w:vAlign w:val="center"/>
            <w:hideMark/>
          </w:tcPr>
          <w:p w14:paraId="14D8FB2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121" w:type="dxa"/>
            <w:tcBorders>
              <w:top w:val="nil"/>
              <w:left w:val="nil"/>
              <w:bottom w:val="single" w:sz="4" w:space="0" w:color="000000"/>
              <w:right w:val="single" w:sz="4" w:space="0" w:color="000000"/>
            </w:tcBorders>
            <w:shd w:val="clear" w:color="auto" w:fill="auto"/>
            <w:vAlign w:val="center"/>
            <w:hideMark/>
          </w:tcPr>
          <w:p w14:paraId="63270C5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286" w:type="dxa"/>
            <w:tcBorders>
              <w:top w:val="nil"/>
              <w:left w:val="nil"/>
              <w:bottom w:val="single" w:sz="4" w:space="0" w:color="000000"/>
              <w:right w:val="single" w:sz="4" w:space="0" w:color="000000"/>
            </w:tcBorders>
            <w:shd w:val="clear" w:color="auto" w:fill="auto"/>
            <w:vAlign w:val="center"/>
            <w:hideMark/>
          </w:tcPr>
          <w:p w14:paraId="6C120A6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0B26CBB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hideMark/>
          </w:tcPr>
          <w:p w14:paraId="6A63114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5,7240</w:t>
            </w:r>
          </w:p>
        </w:tc>
      </w:tr>
      <w:tr w:rsidR="00066103" w:rsidRPr="00B906FF" w14:paraId="2D11209F" w14:textId="77777777" w:rsidTr="00D43B37">
        <w:trPr>
          <w:trHeight w:val="315"/>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347D6D45"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котельная - ТК1</w:t>
            </w:r>
          </w:p>
        </w:tc>
        <w:tc>
          <w:tcPr>
            <w:tcW w:w="1879" w:type="dxa"/>
            <w:tcBorders>
              <w:top w:val="nil"/>
              <w:left w:val="nil"/>
              <w:bottom w:val="single" w:sz="4" w:space="0" w:color="000000"/>
              <w:right w:val="single" w:sz="4" w:space="0" w:color="000000"/>
            </w:tcBorders>
            <w:shd w:val="clear" w:color="auto" w:fill="auto"/>
            <w:vAlign w:val="center"/>
            <w:hideMark/>
          </w:tcPr>
          <w:p w14:paraId="4AD5BB5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0481F40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w:t>
            </w:r>
          </w:p>
        </w:tc>
        <w:tc>
          <w:tcPr>
            <w:tcW w:w="1121" w:type="dxa"/>
            <w:tcBorders>
              <w:top w:val="nil"/>
              <w:left w:val="nil"/>
              <w:bottom w:val="single" w:sz="4" w:space="0" w:color="000000"/>
              <w:right w:val="single" w:sz="4" w:space="0" w:color="000000"/>
            </w:tcBorders>
            <w:shd w:val="clear" w:color="auto" w:fill="auto"/>
            <w:vAlign w:val="center"/>
            <w:hideMark/>
          </w:tcPr>
          <w:p w14:paraId="087C1D3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w:t>
            </w:r>
          </w:p>
        </w:tc>
        <w:tc>
          <w:tcPr>
            <w:tcW w:w="1448" w:type="dxa"/>
            <w:tcBorders>
              <w:top w:val="nil"/>
              <w:left w:val="nil"/>
              <w:bottom w:val="single" w:sz="4" w:space="0" w:color="000000"/>
              <w:right w:val="single" w:sz="4" w:space="0" w:color="000000"/>
            </w:tcBorders>
            <w:shd w:val="clear" w:color="auto" w:fill="auto"/>
            <w:vAlign w:val="center"/>
            <w:hideMark/>
          </w:tcPr>
          <w:p w14:paraId="1C7AA5C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2837478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300</w:t>
            </w:r>
          </w:p>
        </w:tc>
        <w:tc>
          <w:tcPr>
            <w:tcW w:w="1121" w:type="dxa"/>
            <w:tcBorders>
              <w:top w:val="nil"/>
              <w:left w:val="nil"/>
              <w:bottom w:val="single" w:sz="4" w:space="0" w:color="000000"/>
              <w:right w:val="single" w:sz="4" w:space="0" w:color="000000"/>
            </w:tcBorders>
            <w:shd w:val="clear" w:color="auto" w:fill="auto"/>
            <w:vAlign w:val="center"/>
            <w:hideMark/>
          </w:tcPr>
          <w:p w14:paraId="6BBF8CE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300</w:t>
            </w:r>
          </w:p>
        </w:tc>
        <w:tc>
          <w:tcPr>
            <w:tcW w:w="1286" w:type="dxa"/>
            <w:tcBorders>
              <w:top w:val="nil"/>
              <w:left w:val="nil"/>
              <w:bottom w:val="single" w:sz="4" w:space="0" w:color="000000"/>
              <w:right w:val="single" w:sz="4" w:space="0" w:color="000000"/>
            </w:tcBorders>
            <w:shd w:val="clear" w:color="auto" w:fill="auto"/>
            <w:vAlign w:val="center"/>
            <w:hideMark/>
          </w:tcPr>
          <w:p w14:paraId="2E8EA1F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30E74A6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341F3A6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1,2000</w:t>
            </w:r>
          </w:p>
        </w:tc>
      </w:tr>
      <w:tr w:rsidR="00066103" w:rsidRPr="00B906FF" w14:paraId="7386F792"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051D3002"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ТК1-ТК1/4</w:t>
            </w:r>
          </w:p>
        </w:tc>
        <w:tc>
          <w:tcPr>
            <w:tcW w:w="1879" w:type="dxa"/>
            <w:tcBorders>
              <w:top w:val="nil"/>
              <w:left w:val="nil"/>
              <w:bottom w:val="single" w:sz="4" w:space="0" w:color="000000"/>
              <w:right w:val="single" w:sz="4" w:space="0" w:color="000000"/>
            </w:tcBorders>
            <w:shd w:val="clear" w:color="auto" w:fill="auto"/>
            <w:vAlign w:val="center"/>
            <w:hideMark/>
          </w:tcPr>
          <w:p w14:paraId="4BC771B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3D61C9F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24</w:t>
            </w:r>
          </w:p>
        </w:tc>
        <w:tc>
          <w:tcPr>
            <w:tcW w:w="1121" w:type="dxa"/>
            <w:tcBorders>
              <w:top w:val="nil"/>
              <w:left w:val="nil"/>
              <w:bottom w:val="single" w:sz="4" w:space="0" w:color="000000"/>
              <w:right w:val="single" w:sz="4" w:space="0" w:color="000000"/>
            </w:tcBorders>
            <w:shd w:val="clear" w:color="auto" w:fill="auto"/>
            <w:vAlign w:val="center"/>
            <w:hideMark/>
          </w:tcPr>
          <w:p w14:paraId="6B8E4F8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24</w:t>
            </w:r>
          </w:p>
        </w:tc>
        <w:tc>
          <w:tcPr>
            <w:tcW w:w="1448" w:type="dxa"/>
            <w:tcBorders>
              <w:top w:val="nil"/>
              <w:left w:val="nil"/>
              <w:bottom w:val="single" w:sz="4" w:space="0" w:color="000000"/>
              <w:right w:val="single" w:sz="4" w:space="0" w:color="000000"/>
            </w:tcBorders>
            <w:shd w:val="clear" w:color="auto" w:fill="auto"/>
            <w:vAlign w:val="center"/>
            <w:hideMark/>
          </w:tcPr>
          <w:p w14:paraId="4D8D50A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415CA88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300</w:t>
            </w:r>
          </w:p>
        </w:tc>
        <w:tc>
          <w:tcPr>
            <w:tcW w:w="1121" w:type="dxa"/>
            <w:tcBorders>
              <w:top w:val="nil"/>
              <w:left w:val="nil"/>
              <w:bottom w:val="single" w:sz="4" w:space="0" w:color="000000"/>
              <w:right w:val="single" w:sz="4" w:space="0" w:color="000000"/>
            </w:tcBorders>
            <w:shd w:val="clear" w:color="auto" w:fill="auto"/>
            <w:vAlign w:val="center"/>
            <w:hideMark/>
          </w:tcPr>
          <w:p w14:paraId="1ABA3F4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300</w:t>
            </w:r>
          </w:p>
        </w:tc>
        <w:tc>
          <w:tcPr>
            <w:tcW w:w="1286" w:type="dxa"/>
            <w:tcBorders>
              <w:top w:val="nil"/>
              <w:left w:val="nil"/>
              <w:bottom w:val="single" w:sz="4" w:space="0" w:color="000000"/>
              <w:right w:val="single" w:sz="4" w:space="0" w:color="000000"/>
            </w:tcBorders>
            <w:shd w:val="clear" w:color="auto" w:fill="auto"/>
            <w:vAlign w:val="center"/>
            <w:hideMark/>
          </w:tcPr>
          <w:p w14:paraId="761A406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6825F02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127A291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3,6000</w:t>
            </w:r>
          </w:p>
        </w:tc>
      </w:tr>
      <w:tr w:rsidR="00066103" w:rsidRPr="00B906FF" w14:paraId="39BCA1F9" w14:textId="77777777" w:rsidTr="00D43B37">
        <w:trPr>
          <w:trHeight w:val="600"/>
        </w:trPr>
        <w:tc>
          <w:tcPr>
            <w:tcW w:w="3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1BD4A04A"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ТК1/4 -ТК23</w:t>
            </w:r>
          </w:p>
        </w:tc>
        <w:tc>
          <w:tcPr>
            <w:tcW w:w="1879" w:type="dxa"/>
            <w:tcBorders>
              <w:top w:val="single" w:sz="4" w:space="0" w:color="000000"/>
              <w:left w:val="nil"/>
              <w:bottom w:val="single" w:sz="4" w:space="0" w:color="000000"/>
              <w:right w:val="single" w:sz="4" w:space="0" w:color="000000"/>
            </w:tcBorders>
            <w:shd w:val="clear" w:color="auto" w:fill="FFFFFF" w:themeFill="background1"/>
            <w:vAlign w:val="center"/>
            <w:hideMark/>
          </w:tcPr>
          <w:p w14:paraId="4716014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используются)</w:t>
            </w:r>
          </w:p>
        </w:tc>
        <w:tc>
          <w:tcPr>
            <w:tcW w:w="1230" w:type="dxa"/>
            <w:tcBorders>
              <w:top w:val="single" w:sz="4" w:space="0" w:color="000000"/>
              <w:left w:val="nil"/>
              <w:bottom w:val="single" w:sz="4" w:space="0" w:color="000000"/>
              <w:right w:val="single" w:sz="4" w:space="0" w:color="000000"/>
            </w:tcBorders>
            <w:shd w:val="clear" w:color="auto" w:fill="FFFFFF" w:themeFill="background1"/>
            <w:vAlign w:val="center"/>
            <w:hideMark/>
          </w:tcPr>
          <w:p w14:paraId="323C358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single" w:sz="4" w:space="0" w:color="000000"/>
              <w:left w:val="nil"/>
              <w:bottom w:val="single" w:sz="4" w:space="0" w:color="000000"/>
              <w:right w:val="single" w:sz="4" w:space="0" w:color="000000"/>
            </w:tcBorders>
            <w:shd w:val="clear" w:color="auto" w:fill="FFFFFF" w:themeFill="background1"/>
            <w:vAlign w:val="center"/>
            <w:hideMark/>
          </w:tcPr>
          <w:p w14:paraId="4ADE0DA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448" w:type="dxa"/>
            <w:tcBorders>
              <w:top w:val="single" w:sz="4" w:space="0" w:color="000000"/>
              <w:left w:val="nil"/>
              <w:bottom w:val="single" w:sz="4" w:space="0" w:color="000000"/>
              <w:right w:val="single" w:sz="4" w:space="0" w:color="000000"/>
            </w:tcBorders>
            <w:shd w:val="clear" w:color="auto" w:fill="FFFFFF" w:themeFill="background1"/>
            <w:vAlign w:val="center"/>
            <w:hideMark/>
          </w:tcPr>
          <w:p w14:paraId="43BE8D7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single" w:sz="4" w:space="0" w:color="000000"/>
              <w:left w:val="nil"/>
              <w:bottom w:val="single" w:sz="4" w:space="0" w:color="000000"/>
              <w:right w:val="single" w:sz="4" w:space="0" w:color="000000"/>
            </w:tcBorders>
            <w:shd w:val="clear" w:color="auto" w:fill="FFFFFF" w:themeFill="background1"/>
            <w:vAlign w:val="center"/>
            <w:hideMark/>
          </w:tcPr>
          <w:p w14:paraId="004516B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300</w:t>
            </w:r>
          </w:p>
        </w:tc>
        <w:tc>
          <w:tcPr>
            <w:tcW w:w="1121" w:type="dxa"/>
            <w:tcBorders>
              <w:top w:val="single" w:sz="4" w:space="0" w:color="000000"/>
              <w:left w:val="nil"/>
              <w:bottom w:val="single" w:sz="4" w:space="0" w:color="000000"/>
              <w:right w:val="single" w:sz="4" w:space="0" w:color="000000"/>
            </w:tcBorders>
            <w:shd w:val="clear" w:color="auto" w:fill="FFFFFF" w:themeFill="background1"/>
            <w:vAlign w:val="center"/>
            <w:hideMark/>
          </w:tcPr>
          <w:p w14:paraId="7585758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300</w:t>
            </w:r>
          </w:p>
        </w:tc>
        <w:tc>
          <w:tcPr>
            <w:tcW w:w="1286" w:type="dxa"/>
            <w:tcBorders>
              <w:top w:val="single" w:sz="4" w:space="0" w:color="000000"/>
              <w:left w:val="nil"/>
              <w:bottom w:val="single" w:sz="4" w:space="0" w:color="000000"/>
              <w:right w:val="single" w:sz="4" w:space="0" w:color="000000"/>
            </w:tcBorders>
            <w:shd w:val="clear" w:color="auto" w:fill="FFFFFF" w:themeFill="background1"/>
            <w:vAlign w:val="center"/>
            <w:hideMark/>
          </w:tcPr>
          <w:p w14:paraId="1BFB5A7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single" w:sz="4" w:space="0" w:color="000000"/>
              <w:left w:val="nil"/>
              <w:bottom w:val="single" w:sz="4" w:space="0" w:color="000000"/>
              <w:right w:val="single" w:sz="4" w:space="0" w:color="000000"/>
            </w:tcBorders>
            <w:shd w:val="clear" w:color="auto" w:fill="FFFFFF" w:themeFill="background1"/>
            <w:vAlign w:val="center"/>
            <w:hideMark/>
          </w:tcPr>
          <w:p w14:paraId="14CB8BE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single" w:sz="4" w:space="0" w:color="000000"/>
              <w:left w:val="nil"/>
              <w:bottom w:val="single" w:sz="4" w:space="0" w:color="000000"/>
              <w:right w:val="single" w:sz="4" w:space="0" w:color="000000"/>
            </w:tcBorders>
            <w:shd w:val="clear" w:color="auto" w:fill="FFFFFF" w:themeFill="background1"/>
            <w:vAlign w:val="center"/>
            <w:hideMark/>
          </w:tcPr>
          <w:p w14:paraId="5FC23D7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15,000</w:t>
            </w:r>
          </w:p>
        </w:tc>
      </w:tr>
      <w:tr w:rsidR="00066103" w:rsidRPr="00B906FF" w14:paraId="0DEE6CE3" w14:textId="77777777" w:rsidTr="00D43B37">
        <w:trPr>
          <w:trHeight w:val="315"/>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149E9996"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ТК1/4 -ТК23</w:t>
            </w:r>
          </w:p>
        </w:tc>
        <w:tc>
          <w:tcPr>
            <w:tcW w:w="1879" w:type="dxa"/>
            <w:tcBorders>
              <w:top w:val="nil"/>
              <w:left w:val="nil"/>
              <w:bottom w:val="single" w:sz="4" w:space="0" w:color="000000"/>
              <w:right w:val="single" w:sz="4" w:space="0" w:color="000000"/>
            </w:tcBorders>
            <w:shd w:val="clear" w:color="auto" w:fill="auto"/>
            <w:vAlign w:val="center"/>
            <w:hideMark/>
          </w:tcPr>
          <w:p w14:paraId="2376D7F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2147518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hideMark/>
          </w:tcPr>
          <w:p w14:paraId="48108AF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448" w:type="dxa"/>
            <w:tcBorders>
              <w:top w:val="nil"/>
              <w:left w:val="nil"/>
              <w:bottom w:val="single" w:sz="4" w:space="0" w:color="000000"/>
              <w:right w:val="single" w:sz="4" w:space="0" w:color="000000"/>
            </w:tcBorders>
            <w:shd w:val="clear" w:color="auto" w:fill="auto"/>
            <w:vAlign w:val="center"/>
            <w:hideMark/>
          </w:tcPr>
          <w:p w14:paraId="3DB0833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p>
        </w:tc>
        <w:tc>
          <w:tcPr>
            <w:tcW w:w="1230" w:type="dxa"/>
            <w:tcBorders>
              <w:top w:val="nil"/>
              <w:left w:val="nil"/>
              <w:bottom w:val="single" w:sz="4" w:space="0" w:color="000000"/>
              <w:right w:val="single" w:sz="4" w:space="0" w:color="000000"/>
            </w:tcBorders>
            <w:shd w:val="clear" w:color="auto" w:fill="auto"/>
            <w:vAlign w:val="center"/>
            <w:hideMark/>
          </w:tcPr>
          <w:p w14:paraId="37A6D27C"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300</w:t>
            </w:r>
          </w:p>
        </w:tc>
        <w:tc>
          <w:tcPr>
            <w:tcW w:w="1121" w:type="dxa"/>
            <w:tcBorders>
              <w:top w:val="nil"/>
              <w:left w:val="nil"/>
              <w:bottom w:val="single" w:sz="4" w:space="0" w:color="000000"/>
              <w:right w:val="single" w:sz="4" w:space="0" w:color="000000"/>
            </w:tcBorders>
            <w:shd w:val="clear" w:color="auto" w:fill="auto"/>
            <w:vAlign w:val="center"/>
            <w:hideMark/>
          </w:tcPr>
          <w:p w14:paraId="15E5C26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300</w:t>
            </w:r>
          </w:p>
        </w:tc>
        <w:tc>
          <w:tcPr>
            <w:tcW w:w="1286" w:type="dxa"/>
            <w:tcBorders>
              <w:top w:val="nil"/>
              <w:left w:val="nil"/>
              <w:bottom w:val="single" w:sz="4" w:space="0" w:color="000000"/>
              <w:right w:val="single" w:sz="4" w:space="0" w:color="000000"/>
            </w:tcBorders>
            <w:shd w:val="clear" w:color="auto" w:fill="auto"/>
            <w:vAlign w:val="center"/>
            <w:hideMark/>
          </w:tcPr>
          <w:p w14:paraId="2A5FBDB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p>
        </w:tc>
        <w:tc>
          <w:tcPr>
            <w:tcW w:w="1681" w:type="dxa"/>
            <w:tcBorders>
              <w:top w:val="nil"/>
              <w:left w:val="nil"/>
              <w:bottom w:val="single" w:sz="4" w:space="0" w:color="000000"/>
              <w:right w:val="single" w:sz="4" w:space="0" w:color="000000"/>
            </w:tcBorders>
            <w:shd w:val="clear" w:color="auto" w:fill="auto"/>
            <w:vAlign w:val="center"/>
            <w:hideMark/>
          </w:tcPr>
          <w:p w14:paraId="35FDD63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proofErr w:type="spellStart"/>
            <w:r w:rsidRPr="00B906FF">
              <w:rPr>
                <w:rFonts w:ascii="Times New Roman" w:eastAsia="Times New Roman" w:hAnsi="Times New Roman" w:cs="Times New Roman"/>
                <w:lang w:eastAsia="ru-RU"/>
              </w:rPr>
              <w:t>бесканал</w:t>
            </w:r>
            <w:proofErr w:type="spellEnd"/>
            <w:r w:rsidRPr="00B906FF">
              <w:rPr>
                <w:rFonts w:ascii="Times New Roman" w:eastAsia="Times New Roman" w:hAnsi="Times New Roman" w:cs="Times New Roman"/>
                <w:lang w:eastAsia="ru-RU"/>
              </w:rPr>
              <w:t>.</w:t>
            </w:r>
          </w:p>
        </w:tc>
        <w:tc>
          <w:tcPr>
            <w:tcW w:w="1105" w:type="dxa"/>
            <w:tcBorders>
              <w:top w:val="nil"/>
              <w:left w:val="nil"/>
              <w:bottom w:val="single" w:sz="4" w:space="0" w:color="000000"/>
              <w:right w:val="single" w:sz="4" w:space="0" w:color="000000"/>
            </w:tcBorders>
            <w:shd w:val="clear" w:color="auto" w:fill="auto"/>
            <w:vAlign w:val="center"/>
            <w:hideMark/>
          </w:tcPr>
          <w:p w14:paraId="660FF9C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15,000</w:t>
            </w:r>
          </w:p>
        </w:tc>
      </w:tr>
      <w:tr w:rsidR="00066103" w:rsidRPr="00B906FF" w14:paraId="5B4ADDB5" w14:textId="77777777" w:rsidTr="00D43B37">
        <w:trPr>
          <w:trHeight w:val="315"/>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0ED40447"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ТК23 -ТК24</w:t>
            </w:r>
          </w:p>
        </w:tc>
        <w:tc>
          <w:tcPr>
            <w:tcW w:w="1879" w:type="dxa"/>
            <w:tcBorders>
              <w:top w:val="nil"/>
              <w:left w:val="nil"/>
              <w:bottom w:val="single" w:sz="4" w:space="0" w:color="000000"/>
              <w:right w:val="single" w:sz="4" w:space="0" w:color="000000"/>
            </w:tcBorders>
            <w:shd w:val="clear" w:color="auto" w:fill="auto"/>
            <w:vAlign w:val="center"/>
            <w:hideMark/>
          </w:tcPr>
          <w:p w14:paraId="76B4DA0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131D2E4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21</w:t>
            </w:r>
          </w:p>
        </w:tc>
        <w:tc>
          <w:tcPr>
            <w:tcW w:w="1121" w:type="dxa"/>
            <w:tcBorders>
              <w:top w:val="nil"/>
              <w:left w:val="nil"/>
              <w:bottom w:val="single" w:sz="4" w:space="0" w:color="000000"/>
              <w:right w:val="single" w:sz="4" w:space="0" w:color="000000"/>
            </w:tcBorders>
            <w:shd w:val="clear" w:color="auto" w:fill="auto"/>
            <w:vAlign w:val="center"/>
            <w:hideMark/>
          </w:tcPr>
          <w:p w14:paraId="6184939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21</w:t>
            </w:r>
          </w:p>
        </w:tc>
        <w:tc>
          <w:tcPr>
            <w:tcW w:w="1448" w:type="dxa"/>
            <w:tcBorders>
              <w:top w:val="nil"/>
              <w:left w:val="nil"/>
              <w:bottom w:val="single" w:sz="4" w:space="0" w:color="000000"/>
              <w:right w:val="single" w:sz="4" w:space="0" w:color="000000"/>
            </w:tcBorders>
            <w:shd w:val="clear" w:color="auto" w:fill="auto"/>
            <w:vAlign w:val="center"/>
            <w:hideMark/>
          </w:tcPr>
          <w:p w14:paraId="361EB3C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52E32A9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300</w:t>
            </w:r>
          </w:p>
        </w:tc>
        <w:tc>
          <w:tcPr>
            <w:tcW w:w="1121" w:type="dxa"/>
            <w:tcBorders>
              <w:top w:val="nil"/>
              <w:left w:val="nil"/>
              <w:bottom w:val="single" w:sz="4" w:space="0" w:color="000000"/>
              <w:right w:val="single" w:sz="4" w:space="0" w:color="000000"/>
            </w:tcBorders>
            <w:shd w:val="clear" w:color="auto" w:fill="auto"/>
            <w:vAlign w:val="center"/>
            <w:hideMark/>
          </w:tcPr>
          <w:p w14:paraId="6FE69CA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300</w:t>
            </w:r>
          </w:p>
        </w:tc>
        <w:tc>
          <w:tcPr>
            <w:tcW w:w="1286" w:type="dxa"/>
            <w:tcBorders>
              <w:top w:val="nil"/>
              <w:left w:val="nil"/>
              <w:bottom w:val="single" w:sz="4" w:space="0" w:color="000000"/>
              <w:right w:val="single" w:sz="4" w:space="0" w:color="000000"/>
            </w:tcBorders>
            <w:shd w:val="clear" w:color="auto" w:fill="auto"/>
            <w:vAlign w:val="center"/>
            <w:hideMark/>
          </w:tcPr>
          <w:p w14:paraId="7D14A7C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1C7579E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61D2491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3,1500</w:t>
            </w:r>
          </w:p>
        </w:tc>
      </w:tr>
      <w:tr w:rsidR="00066103" w:rsidRPr="00B906FF" w14:paraId="0A77A09D"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6228473D"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ТК24 -ТК25</w:t>
            </w:r>
          </w:p>
        </w:tc>
        <w:tc>
          <w:tcPr>
            <w:tcW w:w="1879" w:type="dxa"/>
            <w:tcBorders>
              <w:top w:val="nil"/>
              <w:left w:val="nil"/>
              <w:bottom w:val="single" w:sz="4" w:space="0" w:color="000000"/>
              <w:right w:val="single" w:sz="4" w:space="0" w:color="000000"/>
            </w:tcBorders>
            <w:shd w:val="clear" w:color="auto" w:fill="auto"/>
            <w:vAlign w:val="center"/>
            <w:hideMark/>
          </w:tcPr>
          <w:p w14:paraId="3E41CAD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7D10B36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48</w:t>
            </w:r>
          </w:p>
        </w:tc>
        <w:tc>
          <w:tcPr>
            <w:tcW w:w="1121" w:type="dxa"/>
            <w:tcBorders>
              <w:top w:val="nil"/>
              <w:left w:val="nil"/>
              <w:bottom w:val="single" w:sz="4" w:space="0" w:color="000000"/>
              <w:right w:val="single" w:sz="4" w:space="0" w:color="000000"/>
            </w:tcBorders>
            <w:shd w:val="clear" w:color="auto" w:fill="auto"/>
            <w:vAlign w:val="center"/>
            <w:hideMark/>
          </w:tcPr>
          <w:p w14:paraId="04C0B52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48</w:t>
            </w:r>
          </w:p>
        </w:tc>
        <w:tc>
          <w:tcPr>
            <w:tcW w:w="1448" w:type="dxa"/>
            <w:tcBorders>
              <w:top w:val="nil"/>
              <w:left w:val="nil"/>
              <w:bottom w:val="single" w:sz="4" w:space="0" w:color="000000"/>
              <w:right w:val="single" w:sz="4" w:space="0" w:color="000000"/>
            </w:tcBorders>
            <w:shd w:val="clear" w:color="auto" w:fill="auto"/>
            <w:vAlign w:val="center"/>
            <w:hideMark/>
          </w:tcPr>
          <w:p w14:paraId="6FF1FDD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31A32FA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300</w:t>
            </w:r>
          </w:p>
        </w:tc>
        <w:tc>
          <w:tcPr>
            <w:tcW w:w="1121" w:type="dxa"/>
            <w:tcBorders>
              <w:top w:val="nil"/>
              <w:left w:val="nil"/>
              <w:bottom w:val="single" w:sz="4" w:space="0" w:color="000000"/>
              <w:right w:val="single" w:sz="4" w:space="0" w:color="000000"/>
            </w:tcBorders>
            <w:shd w:val="clear" w:color="auto" w:fill="auto"/>
            <w:vAlign w:val="center"/>
            <w:hideMark/>
          </w:tcPr>
          <w:p w14:paraId="5C68669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300</w:t>
            </w:r>
          </w:p>
        </w:tc>
        <w:tc>
          <w:tcPr>
            <w:tcW w:w="1286" w:type="dxa"/>
            <w:tcBorders>
              <w:top w:val="nil"/>
              <w:left w:val="nil"/>
              <w:bottom w:val="single" w:sz="4" w:space="0" w:color="000000"/>
              <w:right w:val="single" w:sz="4" w:space="0" w:color="000000"/>
            </w:tcBorders>
            <w:shd w:val="clear" w:color="auto" w:fill="auto"/>
            <w:vAlign w:val="center"/>
            <w:hideMark/>
          </w:tcPr>
          <w:p w14:paraId="2C34CD4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00B3100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7079C49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7,2000</w:t>
            </w:r>
          </w:p>
        </w:tc>
      </w:tr>
      <w:tr w:rsidR="00066103" w:rsidRPr="00B906FF" w14:paraId="5A43A5A9"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2A595844"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ТК25 -ТК25/1</w:t>
            </w:r>
          </w:p>
        </w:tc>
        <w:tc>
          <w:tcPr>
            <w:tcW w:w="1879" w:type="dxa"/>
            <w:tcBorders>
              <w:top w:val="nil"/>
              <w:left w:val="nil"/>
              <w:bottom w:val="single" w:sz="4" w:space="0" w:color="000000"/>
              <w:right w:val="single" w:sz="4" w:space="0" w:color="000000"/>
            </w:tcBorders>
            <w:shd w:val="clear" w:color="auto" w:fill="auto"/>
            <w:vAlign w:val="center"/>
            <w:hideMark/>
          </w:tcPr>
          <w:p w14:paraId="409BE92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384BEC0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23</w:t>
            </w:r>
          </w:p>
        </w:tc>
        <w:tc>
          <w:tcPr>
            <w:tcW w:w="1121" w:type="dxa"/>
            <w:tcBorders>
              <w:top w:val="nil"/>
              <w:left w:val="nil"/>
              <w:bottom w:val="single" w:sz="4" w:space="0" w:color="000000"/>
              <w:right w:val="single" w:sz="4" w:space="0" w:color="000000"/>
            </w:tcBorders>
            <w:shd w:val="clear" w:color="auto" w:fill="auto"/>
            <w:vAlign w:val="center"/>
            <w:hideMark/>
          </w:tcPr>
          <w:p w14:paraId="53A9F21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23</w:t>
            </w:r>
          </w:p>
        </w:tc>
        <w:tc>
          <w:tcPr>
            <w:tcW w:w="1448" w:type="dxa"/>
            <w:tcBorders>
              <w:top w:val="nil"/>
              <w:left w:val="nil"/>
              <w:bottom w:val="single" w:sz="4" w:space="0" w:color="000000"/>
              <w:right w:val="single" w:sz="4" w:space="0" w:color="000000"/>
            </w:tcBorders>
            <w:shd w:val="clear" w:color="auto" w:fill="auto"/>
            <w:vAlign w:val="center"/>
            <w:hideMark/>
          </w:tcPr>
          <w:p w14:paraId="39B8AB9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7C9B1D1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273</w:t>
            </w:r>
          </w:p>
        </w:tc>
        <w:tc>
          <w:tcPr>
            <w:tcW w:w="1121" w:type="dxa"/>
            <w:tcBorders>
              <w:top w:val="nil"/>
              <w:left w:val="nil"/>
              <w:bottom w:val="single" w:sz="4" w:space="0" w:color="000000"/>
              <w:right w:val="single" w:sz="4" w:space="0" w:color="000000"/>
            </w:tcBorders>
            <w:shd w:val="clear" w:color="auto" w:fill="auto"/>
            <w:vAlign w:val="center"/>
            <w:hideMark/>
          </w:tcPr>
          <w:p w14:paraId="65B7CA6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273</w:t>
            </w:r>
          </w:p>
        </w:tc>
        <w:tc>
          <w:tcPr>
            <w:tcW w:w="1286" w:type="dxa"/>
            <w:tcBorders>
              <w:top w:val="nil"/>
              <w:left w:val="nil"/>
              <w:bottom w:val="single" w:sz="4" w:space="0" w:color="000000"/>
              <w:right w:val="single" w:sz="4" w:space="0" w:color="000000"/>
            </w:tcBorders>
            <w:shd w:val="clear" w:color="auto" w:fill="auto"/>
            <w:vAlign w:val="center"/>
            <w:hideMark/>
          </w:tcPr>
          <w:p w14:paraId="56DCC38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6E462ABF"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14E2C24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3,4500</w:t>
            </w:r>
          </w:p>
        </w:tc>
      </w:tr>
      <w:tr w:rsidR="00066103" w:rsidRPr="00B906FF" w14:paraId="52AC786A"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70372101"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ТК1/4 -ТК8/1</w:t>
            </w:r>
          </w:p>
        </w:tc>
        <w:tc>
          <w:tcPr>
            <w:tcW w:w="1879" w:type="dxa"/>
            <w:tcBorders>
              <w:top w:val="nil"/>
              <w:left w:val="nil"/>
              <w:bottom w:val="single" w:sz="4" w:space="0" w:color="000000"/>
              <w:right w:val="single" w:sz="4" w:space="0" w:color="000000"/>
            </w:tcBorders>
            <w:shd w:val="clear" w:color="auto" w:fill="auto"/>
            <w:vAlign w:val="center"/>
            <w:hideMark/>
          </w:tcPr>
          <w:p w14:paraId="0DFA10B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4D5EE40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59</w:t>
            </w:r>
          </w:p>
        </w:tc>
        <w:tc>
          <w:tcPr>
            <w:tcW w:w="1121" w:type="dxa"/>
            <w:tcBorders>
              <w:top w:val="nil"/>
              <w:left w:val="nil"/>
              <w:bottom w:val="single" w:sz="4" w:space="0" w:color="000000"/>
              <w:right w:val="single" w:sz="4" w:space="0" w:color="000000"/>
            </w:tcBorders>
            <w:shd w:val="clear" w:color="auto" w:fill="auto"/>
            <w:vAlign w:val="center"/>
            <w:hideMark/>
          </w:tcPr>
          <w:p w14:paraId="4C5E2A2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59</w:t>
            </w:r>
          </w:p>
        </w:tc>
        <w:tc>
          <w:tcPr>
            <w:tcW w:w="1448" w:type="dxa"/>
            <w:tcBorders>
              <w:top w:val="nil"/>
              <w:left w:val="nil"/>
              <w:bottom w:val="single" w:sz="4" w:space="0" w:color="000000"/>
              <w:right w:val="single" w:sz="4" w:space="0" w:color="000000"/>
            </w:tcBorders>
            <w:shd w:val="clear" w:color="auto" w:fill="auto"/>
            <w:vAlign w:val="center"/>
            <w:hideMark/>
          </w:tcPr>
          <w:p w14:paraId="5383AC3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7D72FE4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300</w:t>
            </w:r>
          </w:p>
        </w:tc>
        <w:tc>
          <w:tcPr>
            <w:tcW w:w="1121" w:type="dxa"/>
            <w:tcBorders>
              <w:top w:val="nil"/>
              <w:left w:val="nil"/>
              <w:bottom w:val="single" w:sz="4" w:space="0" w:color="000000"/>
              <w:right w:val="single" w:sz="4" w:space="0" w:color="000000"/>
            </w:tcBorders>
            <w:shd w:val="clear" w:color="auto" w:fill="auto"/>
            <w:vAlign w:val="center"/>
            <w:hideMark/>
          </w:tcPr>
          <w:p w14:paraId="3F92593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300</w:t>
            </w:r>
          </w:p>
        </w:tc>
        <w:tc>
          <w:tcPr>
            <w:tcW w:w="1286" w:type="dxa"/>
            <w:tcBorders>
              <w:top w:val="nil"/>
              <w:left w:val="nil"/>
              <w:bottom w:val="single" w:sz="4" w:space="0" w:color="000000"/>
              <w:right w:val="single" w:sz="4" w:space="0" w:color="000000"/>
            </w:tcBorders>
            <w:shd w:val="clear" w:color="auto" w:fill="auto"/>
            <w:vAlign w:val="center"/>
            <w:hideMark/>
          </w:tcPr>
          <w:p w14:paraId="6C746D7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49983EB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70AA5C8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8,8500</w:t>
            </w:r>
          </w:p>
        </w:tc>
      </w:tr>
      <w:tr w:rsidR="00066103" w:rsidRPr="00B906FF" w14:paraId="37CE144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3D945E8A"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ТК8/1 -ТК8</w:t>
            </w:r>
          </w:p>
        </w:tc>
        <w:tc>
          <w:tcPr>
            <w:tcW w:w="1879" w:type="dxa"/>
            <w:tcBorders>
              <w:top w:val="nil"/>
              <w:left w:val="nil"/>
              <w:bottom w:val="single" w:sz="4" w:space="0" w:color="000000"/>
              <w:right w:val="single" w:sz="4" w:space="0" w:color="000000"/>
            </w:tcBorders>
            <w:shd w:val="clear" w:color="auto" w:fill="auto"/>
            <w:vAlign w:val="center"/>
            <w:hideMark/>
          </w:tcPr>
          <w:p w14:paraId="7FFB9A6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725FBCE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w:t>
            </w:r>
          </w:p>
        </w:tc>
        <w:tc>
          <w:tcPr>
            <w:tcW w:w="1121" w:type="dxa"/>
            <w:tcBorders>
              <w:top w:val="nil"/>
              <w:left w:val="nil"/>
              <w:bottom w:val="single" w:sz="4" w:space="0" w:color="000000"/>
              <w:right w:val="single" w:sz="4" w:space="0" w:color="000000"/>
            </w:tcBorders>
            <w:shd w:val="clear" w:color="auto" w:fill="auto"/>
            <w:vAlign w:val="center"/>
            <w:hideMark/>
          </w:tcPr>
          <w:p w14:paraId="5DDE04F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w:t>
            </w:r>
          </w:p>
        </w:tc>
        <w:tc>
          <w:tcPr>
            <w:tcW w:w="1448" w:type="dxa"/>
            <w:tcBorders>
              <w:top w:val="nil"/>
              <w:left w:val="nil"/>
              <w:bottom w:val="single" w:sz="4" w:space="0" w:color="000000"/>
              <w:right w:val="single" w:sz="4" w:space="0" w:color="000000"/>
            </w:tcBorders>
            <w:shd w:val="clear" w:color="auto" w:fill="auto"/>
            <w:vAlign w:val="center"/>
            <w:hideMark/>
          </w:tcPr>
          <w:p w14:paraId="2972447D"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1FBA3C7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300</w:t>
            </w:r>
          </w:p>
        </w:tc>
        <w:tc>
          <w:tcPr>
            <w:tcW w:w="1121" w:type="dxa"/>
            <w:tcBorders>
              <w:top w:val="nil"/>
              <w:left w:val="nil"/>
              <w:bottom w:val="single" w:sz="4" w:space="0" w:color="000000"/>
              <w:right w:val="single" w:sz="4" w:space="0" w:color="000000"/>
            </w:tcBorders>
            <w:shd w:val="clear" w:color="auto" w:fill="auto"/>
            <w:vAlign w:val="center"/>
            <w:hideMark/>
          </w:tcPr>
          <w:p w14:paraId="46AD640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300</w:t>
            </w:r>
          </w:p>
        </w:tc>
        <w:tc>
          <w:tcPr>
            <w:tcW w:w="1286" w:type="dxa"/>
            <w:tcBorders>
              <w:top w:val="nil"/>
              <w:left w:val="nil"/>
              <w:bottom w:val="single" w:sz="4" w:space="0" w:color="000000"/>
              <w:right w:val="single" w:sz="4" w:space="0" w:color="000000"/>
            </w:tcBorders>
            <w:shd w:val="clear" w:color="auto" w:fill="auto"/>
            <w:vAlign w:val="center"/>
            <w:hideMark/>
          </w:tcPr>
          <w:p w14:paraId="04E394D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29D1172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5572FFD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3,7500</w:t>
            </w:r>
          </w:p>
        </w:tc>
      </w:tr>
      <w:tr w:rsidR="00066103" w:rsidRPr="00B906FF" w14:paraId="24324FC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77EBD515"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ТК8 -ТК12</w:t>
            </w:r>
          </w:p>
        </w:tc>
        <w:tc>
          <w:tcPr>
            <w:tcW w:w="1879" w:type="dxa"/>
            <w:tcBorders>
              <w:top w:val="nil"/>
              <w:left w:val="nil"/>
              <w:bottom w:val="single" w:sz="4" w:space="0" w:color="000000"/>
              <w:right w:val="single" w:sz="4" w:space="0" w:color="000000"/>
            </w:tcBorders>
            <w:shd w:val="clear" w:color="auto" w:fill="auto"/>
            <w:vAlign w:val="center"/>
            <w:hideMark/>
          </w:tcPr>
          <w:p w14:paraId="2D5A6DC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01335653"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67</w:t>
            </w:r>
          </w:p>
        </w:tc>
        <w:tc>
          <w:tcPr>
            <w:tcW w:w="1121" w:type="dxa"/>
            <w:tcBorders>
              <w:top w:val="nil"/>
              <w:left w:val="nil"/>
              <w:bottom w:val="single" w:sz="4" w:space="0" w:color="000000"/>
              <w:right w:val="single" w:sz="4" w:space="0" w:color="000000"/>
            </w:tcBorders>
            <w:shd w:val="clear" w:color="auto" w:fill="auto"/>
            <w:vAlign w:val="center"/>
            <w:hideMark/>
          </w:tcPr>
          <w:p w14:paraId="2983638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67</w:t>
            </w:r>
          </w:p>
        </w:tc>
        <w:tc>
          <w:tcPr>
            <w:tcW w:w="1448" w:type="dxa"/>
            <w:tcBorders>
              <w:top w:val="nil"/>
              <w:left w:val="nil"/>
              <w:bottom w:val="single" w:sz="4" w:space="0" w:color="000000"/>
              <w:right w:val="single" w:sz="4" w:space="0" w:color="000000"/>
            </w:tcBorders>
            <w:shd w:val="clear" w:color="auto" w:fill="auto"/>
            <w:vAlign w:val="center"/>
            <w:hideMark/>
          </w:tcPr>
          <w:p w14:paraId="308D0BE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2E0F740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300</w:t>
            </w:r>
          </w:p>
        </w:tc>
        <w:tc>
          <w:tcPr>
            <w:tcW w:w="1121" w:type="dxa"/>
            <w:tcBorders>
              <w:top w:val="nil"/>
              <w:left w:val="nil"/>
              <w:bottom w:val="single" w:sz="4" w:space="0" w:color="000000"/>
              <w:right w:val="single" w:sz="4" w:space="0" w:color="000000"/>
            </w:tcBorders>
            <w:shd w:val="clear" w:color="auto" w:fill="auto"/>
            <w:vAlign w:val="center"/>
            <w:hideMark/>
          </w:tcPr>
          <w:p w14:paraId="21E3FCF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300</w:t>
            </w:r>
          </w:p>
        </w:tc>
        <w:tc>
          <w:tcPr>
            <w:tcW w:w="1286" w:type="dxa"/>
            <w:tcBorders>
              <w:top w:val="nil"/>
              <w:left w:val="nil"/>
              <w:bottom w:val="single" w:sz="4" w:space="0" w:color="000000"/>
              <w:right w:val="single" w:sz="4" w:space="0" w:color="000000"/>
            </w:tcBorders>
            <w:shd w:val="clear" w:color="auto" w:fill="auto"/>
            <w:vAlign w:val="center"/>
            <w:hideMark/>
          </w:tcPr>
          <w:p w14:paraId="426C5095"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505C32D7"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7C17480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10,050</w:t>
            </w:r>
          </w:p>
        </w:tc>
      </w:tr>
      <w:tr w:rsidR="00066103" w:rsidRPr="00B906FF" w14:paraId="30D69F9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392AE05B"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ТК12 -ТК13</w:t>
            </w:r>
          </w:p>
        </w:tc>
        <w:tc>
          <w:tcPr>
            <w:tcW w:w="1879" w:type="dxa"/>
            <w:tcBorders>
              <w:top w:val="nil"/>
              <w:left w:val="nil"/>
              <w:bottom w:val="single" w:sz="4" w:space="0" w:color="000000"/>
              <w:right w:val="single" w:sz="4" w:space="0" w:color="000000"/>
            </w:tcBorders>
            <w:shd w:val="clear" w:color="auto" w:fill="auto"/>
            <w:vAlign w:val="center"/>
            <w:hideMark/>
          </w:tcPr>
          <w:p w14:paraId="3CEDC7D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09187992"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52</w:t>
            </w:r>
          </w:p>
        </w:tc>
        <w:tc>
          <w:tcPr>
            <w:tcW w:w="1121" w:type="dxa"/>
            <w:tcBorders>
              <w:top w:val="nil"/>
              <w:left w:val="nil"/>
              <w:bottom w:val="single" w:sz="4" w:space="0" w:color="000000"/>
              <w:right w:val="single" w:sz="4" w:space="0" w:color="000000"/>
            </w:tcBorders>
            <w:shd w:val="clear" w:color="auto" w:fill="auto"/>
            <w:vAlign w:val="center"/>
            <w:hideMark/>
          </w:tcPr>
          <w:p w14:paraId="0AFC903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52</w:t>
            </w:r>
          </w:p>
        </w:tc>
        <w:tc>
          <w:tcPr>
            <w:tcW w:w="1448" w:type="dxa"/>
            <w:tcBorders>
              <w:top w:val="nil"/>
              <w:left w:val="nil"/>
              <w:bottom w:val="single" w:sz="4" w:space="0" w:color="000000"/>
              <w:right w:val="single" w:sz="4" w:space="0" w:color="000000"/>
            </w:tcBorders>
            <w:shd w:val="clear" w:color="auto" w:fill="auto"/>
            <w:vAlign w:val="center"/>
            <w:hideMark/>
          </w:tcPr>
          <w:p w14:paraId="1634331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6B99C9C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300</w:t>
            </w:r>
          </w:p>
        </w:tc>
        <w:tc>
          <w:tcPr>
            <w:tcW w:w="1121" w:type="dxa"/>
            <w:tcBorders>
              <w:top w:val="nil"/>
              <w:left w:val="nil"/>
              <w:bottom w:val="single" w:sz="4" w:space="0" w:color="000000"/>
              <w:right w:val="single" w:sz="4" w:space="0" w:color="000000"/>
            </w:tcBorders>
            <w:shd w:val="clear" w:color="auto" w:fill="auto"/>
            <w:vAlign w:val="center"/>
            <w:hideMark/>
          </w:tcPr>
          <w:p w14:paraId="05DEED3A"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300</w:t>
            </w:r>
          </w:p>
        </w:tc>
        <w:tc>
          <w:tcPr>
            <w:tcW w:w="1286" w:type="dxa"/>
            <w:tcBorders>
              <w:top w:val="nil"/>
              <w:left w:val="nil"/>
              <w:bottom w:val="single" w:sz="4" w:space="0" w:color="000000"/>
              <w:right w:val="single" w:sz="4" w:space="0" w:color="000000"/>
            </w:tcBorders>
            <w:shd w:val="clear" w:color="auto" w:fill="auto"/>
            <w:vAlign w:val="center"/>
            <w:hideMark/>
          </w:tcPr>
          <w:p w14:paraId="543F8F6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256C56C1"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hideMark/>
          </w:tcPr>
          <w:p w14:paraId="4848EDC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7,8000</w:t>
            </w:r>
          </w:p>
        </w:tc>
      </w:tr>
      <w:tr w:rsidR="00066103" w:rsidRPr="00B906FF" w14:paraId="72DB534F"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34B55BD1" w14:textId="77777777" w:rsidR="00066103" w:rsidRPr="00B906FF" w:rsidRDefault="00066103" w:rsidP="0006610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lastRenderedPageBreak/>
              <w:t>Итого</w:t>
            </w:r>
          </w:p>
        </w:tc>
        <w:tc>
          <w:tcPr>
            <w:tcW w:w="1879" w:type="dxa"/>
            <w:tcBorders>
              <w:top w:val="nil"/>
              <w:left w:val="nil"/>
              <w:bottom w:val="single" w:sz="4" w:space="0" w:color="000000"/>
              <w:right w:val="single" w:sz="4" w:space="0" w:color="000000"/>
            </w:tcBorders>
            <w:shd w:val="clear" w:color="auto" w:fill="auto"/>
            <w:vAlign w:val="center"/>
            <w:hideMark/>
          </w:tcPr>
          <w:p w14:paraId="2C90335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p>
        </w:tc>
        <w:tc>
          <w:tcPr>
            <w:tcW w:w="1230" w:type="dxa"/>
            <w:tcBorders>
              <w:top w:val="nil"/>
              <w:left w:val="nil"/>
              <w:bottom w:val="single" w:sz="4" w:space="0" w:color="000000"/>
              <w:right w:val="single" w:sz="4" w:space="0" w:color="000000"/>
            </w:tcBorders>
            <w:shd w:val="clear" w:color="auto" w:fill="auto"/>
            <w:vAlign w:val="center"/>
            <w:hideMark/>
          </w:tcPr>
          <w:p w14:paraId="330EAFAE"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4873</w:t>
            </w:r>
          </w:p>
        </w:tc>
        <w:tc>
          <w:tcPr>
            <w:tcW w:w="1121" w:type="dxa"/>
            <w:tcBorders>
              <w:top w:val="nil"/>
              <w:left w:val="nil"/>
              <w:bottom w:val="single" w:sz="4" w:space="0" w:color="000000"/>
              <w:right w:val="single" w:sz="4" w:space="0" w:color="000000"/>
            </w:tcBorders>
            <w:shd w:val="clear" w:color="auto" w:fill="auto"/>
            <w:vAlign w:val="center"/>
            <w:hideMark/>
          </w:tcPr>
          <w:p w14:paraId="55767196"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4873</w:t>
            </w:r>
          </w:p>
        </w:tc>
        <w:tc>
          <w:tcPr>
            <w:tcW w:w="1448" w:type="dxa"/>
            <w:tcBorders>
              <w:top w:val="nil"/>
              <w:left w:val="nil"/>
              <w:bottom w:val="single" w:sz="4" w:space="0" w:color="000000"/>
              <w:right w:val="single" w:sz="4" w:space="0" w:color="000000"/>
            </w:tcBorders>
            <w:shd w:val="clear" w:color="auto" w:fill="auto"/>
            <w:vAlign w:val="center"/>
            <w:hideMark/>
          </w:tcPr>
          <w:p w14:paraId="3BF07D5B"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52</w:t>
            </w:r>
          </w:p>
        </w:tc>
        <w:tc>
          <w:tcPr>
            <w:tcW w:w="1230" w:type="dxa"/>
            <w:tcBorders>
              <w:top w:val="nil"/>
              <w:left w:val="nil"/>
              <w:bottom w:val="single" w:sz="4" w:space="0" w:color="000000"/>
              <w:right w:val="single" w:sz="4" w:space="0" w:color="000000"/>
            </w:tcBorders>
            <w:shd w:val="clear" w:color="auto" w:fill="auto"/>
            <w:vAlign w:val="center"/>
            <w:hideMark/>
          </w:tcPr>
          <w:p w14:paraId="1405DB30"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p>
        </w:tc>
        <w:tc>
          <w:tcPr>
            <w:tcW w:w="1121" w:type="dxa"/>
            <w:tcBorders>
              <w:top w:val="nil"/>
              <w:left w:val="nil"/>
              <w:bottom w:val="single" w:sz="4" w:space="0" w:color="000000"/>
              <w:right w:val="single" w:sz="4" w:space="0" w:color="000000"/>
            </w:tcBorders>
            <w:shd w:val="clear" w:color="auto" w:fill="auto"/>
            <w:vAlign w:val="center"/>
            <w:hideMark/>
          </w:tcPr>
          <w:p w14:paraId="3FB66CB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p>
        </w:tc>
        <w:tc>
          <w:tcPr>
            <w:tcW w:w="1286" w:type="dxa"/>
            <w:tcBorders>
              <w:top w:val="nil"/>
              <w:left w:val="nil"/>
              <w:bottom w:val="single" w:sz="4" w:space="0" w:color="000000"/>
              <w:right w:val="single" w:sz="4" w:space="0" w:color="000000"/>
            </w:tcBorders>
            <w:shd w:val="clear" w:color="auto" w:fill="auto"/>
            <w:vAlign w:val="center"/>
            <w:hideMark/>
          </w:tcPr>
          <w:p w14:paraId="5475B618"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124</w:t>
            </w:r>
          </w:p>
        </w:tc>
        <w:tc>
          <w:tcPr>
            <w:tcW w:w="1681" w:type="dxa"/>
            <w:tcBorders>
              <w:top w:val="nil"/>
              <w:left w:val="nil"/>
              <w:bottom w:val="single" w:sz="4" w:space="0" w:color="000000"/>
              <w:right w:val="single" w:sz="4" w:space="0" w:color="000000"/>
            </w:tcBorders>
            <w:shd w:val="clear" w:color="auto" w:fill="auto"/>
            <w:vAlign w:val="center"/>
            <w:hideMark/>
          </w:tcPr>
          <w:p w14:paraId="42D79C19"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p>
        </w:tc>
        <w:tc>
          <w:tcPr>
            <w:tcW w:w="1105" w:type="dxa"/>
            <w:tcBorders>
              <w:top w:val="nil"/>
              <w:left w:val="nil"/>
              <w:bottom w:val="single" w:sz="4" w:space="0" w:color="000000"/>
              <w:right w:val="single" w:sz="4" w:space="0" w:color="000000"/>
            </w:tcBorders>
            <w:shd w:val="clear" w:color="auto" w:fill="auto"/>
            <w:vAlign w:val="center"/>
            <w:hideMark/>
          </w:tcPr>
          <w:p w14:paraId="648C3BB4" w14:textId="77777777" w:rsidR="00066103" w:rsidRPr="00B906FF" w:rsidRDefault="00066103" w:rsidP="000337BE">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265,9115</w:t>
            </w:r>
          </w:p>
        </w:tc>
      </w:tr>
      <w:tr w:rsidR="00066103" w:rsidRPr="00B906FF" w14:paraId="37051C2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6318059E" w14:textId="77777777" w:rsidR="00066103" w:rsidRPr="00B906FF" w:rsidRDefault="00066103" w:rsidP="00066103">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ВСЕГО</w:t>
            </w:r>
          </w:p>
        </w:tc>
        <w:tc>
          <w:tcPr>
            <w:tcW w:w="1879" w:type="dxa"/>
            <w:tcBorders>
              <w:top w:val="nil"/>
              <w:left w:val="nil"/>
              <w:bottom w:val="single" w:sz="4" w:space="0" w:color="000000"/>
              <w:right w:val="single" w:sz="4" w:space="0" w:color="000000"/>
            </w:tcBorders>
            <w:shd w:val="clear" w:color="auto" w:fill="auto"/>
            <w:vAlign w:val="center"/>
            <w:hideMark/>
          </w:tcPr>
          <w:p w14:paraId="2B9C6B6C" w14:textId="77777777" w:rsidR="00066103" w:rsidRPr="00B906FF" w:rsidRDefault="00066103" w:rsidP="000337BE">
            <w:pPr>
              <w:spacing w:after="0" w:line="240" w:lineRule="auto"/>
              <w:jc w:val="center"/>
              <w:rPr>
                <w:rFonts w:ascii="Times New Roman" w:eastAsia="Times New Roman" w:hAnsi="Times New Roman" w:cs="Times New Roman"/>
                <w:b/>
                <w:lang w:eastAsia="ru-RU"/>
              </w:rPr>
            </w:pPr>
          </w:p>
        </w:tc>
        <w:tc>
          <w:tcPr>
            <w:tcW w:w="1230" w:type="dxa"/>
            <w:tcBorders>
              <w:top w:val="nil"/>
              <w:left w:val="nil"/>
              <w:bottom w:val="single" w:sz="4" w:space="0" w:color="000000"/>
              <w:right w:val="single" w:sz="4" w:space="0" w:color="000000"/>
            </w:tcBorders>
            <w:shd w:val="clear" w:color="auto" w:fill="auto"/>
            <w:vAlign w:val="center"/>
            <w:hideMark/>
          </w:tcPr>
          <w:p w14:paraId="2AD1CCBA" w14:textId="77777777" w:rsidR="00066103" w:rsidRPr="00B906FF" w:rsidRDefault="00066103" w:rsidP="000337BE">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4873</w:t>
            </w:r>
          </w:p>
        </w:tc>
        <w:tc>
          <w:tcPr>
            <w:tcW w:w="1121" w:type="dxa"/>
            <w:tcBorders>
              <w:top w:val="nil"/>
              <w:left w:val="nil"/>
              <w:bottom w:val="single" w:sz="4" w:space="0" w:color="000000"/>
              <w:right w:val="single" w:sz="4" w:space="0" w:color="000000"/>
            </w:tcBorders>
            <w:shd w:val="clear" w:color="auto" w:fill="auto"/>
            <w:vAlign w:val="center"/>
            <w:hideMark/>
          </w:tcPr>
          <w:p w14:paraId="4DA7C1C7" w14:textId="77777777" w:rsidR="00066103" w:rsidRPr="00B906FF" w:rsidRDefault="00066103" w:rsidP="000337BE">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4873</w:t>
            </w:r>
          </w:p>
        </w:tc>
        <w:tc>
          <w:tcPr>
            <w:tcW w:w="1448" w:type="dxa"/>
            <w:tcBorders>
              <w:top w:val="nil"/>
              <w:left w:val="nil"/>
              <w:bottom w:val="single" w:sz="4" w:space="0" w:color="000000"/>
              <w:right w:val="single" w:sz="4" w:space="0" w:color="000000"/>
            </w:tcBorders>
            <w:shd w:val="clear" w:color="auto" w:fill="auto"/>
            <w:vAlign w:val="center"/>
            <w:hideMark/>
          </w:tcPr>
          <w:p w14:paraId="37C1D0B3" w14:textId="77777777" w:rsidR="00066103" w:rsidRPr="00B906FF" w:rsidRDefault="00066103" w:rsidP="000337BE">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52</w:t>
            </w:r>
          </w:p>
        </w:tc>
        <w:tc>
          <w:tcPr>
            <w:tcW w:w="1230" w:type="dxa"/>
            <w:tcBorders>
              <w:top w:val="nil"/>
              <w:left w:val="nil"/>
              <w:bottom w:val="single" w:sz="4" w:space="0" w:color="000000"/>
              <w:right w:val="single" w:sz="4" w:space="0" w:color="000000"/>
            </w:tcBorders>
            <w:shd w:val="clear" w:color="auto" w:fill="auto"/>
            <w:vAlign w:val="center"/>
            <w:hideMark/>
          </w:tcPr>
          <w:p w14:paraId="217041F7" w14:textId="77777777" w:rsidR="00066103" w:rsidRPr="00B906FF" w:rsidRDefault="00066103" w:rsidP="000337BE">
            <w:pPr>
              <w:spacing w:after="0" w:line="240" w:lineRule="auto"/>
              <w:jc w:val="center"/>
              <w:rPr>
                <w:rFonts w:ascii="Times New Roman" w:eastAsia="Times New Roman" w:hAnsi="Times New Roman" w:cs="Times New Roman"/>
                <w:b/>
                <w:lang w:eastAsia="ru-RU"/>
              </w:rPr>
            </w:pPr>
          </w:p>
        </w:tc>
        <w:tc>
          <w:tcPr>
            <w:tcW w:w="1121" w:type="dxa"/>
            <w:tcBorders>
              <w:top w:val="nil"/>
              <w:left w:val="nil"/>
              <w:bottom w:val="single" w:sz="4" w:space="0" w:color="000000"/>
              <w:right w:val="single" w:sz="4" w:space="0" w:color="000000"/>
            </w:tcBorders>
            <w:shd w:val="clear" w:color="auto" w:fill="auto"/>
            <w:vAlign w:val="center"/>
            <w:hideMark/>
          </w:tcPr>
          <w:p w14:paraId="6A9F5986" w14:textId="77777777" w:rsidR="00066103" w:rsidRPr="00B906FF" w:rsidRDefault="00066103" w:rsidP="000337BE">
            <w:pPr>
              <w:spacing w:after="0" w:line="240" w:lineRule="auto"/>
              <w:jc w:val="center"/>
              <w:rPr>
                <w:rFonts w:ascii="Times New Roman" w:eastAsia="Times New Roman" w:hAnsi="Times New Roman" w:cs="Times New Roman"/>
                <w:b/>
                <w:lang w:eastAsia="ru-RU"/>
              </w:rPr>
            </w:pPr>
          </w:p>
        </w:tc>
        <w:tc>
          <w:tcPr>
            <w:tcW w:w="1286" w:type="dxa"/>
            <w:tcBorders>
              <w:top w:val="nil"/>
              <w:left w:val="nil"/>
              <w:bottom w:val="single" w:sz="4" w:space="0" w:color="000000"/>
              <w:right w:val="single" w:sz="4" w:space="0" w:color="000000"/>
            </w:tcBorders>
            <w:shd w:val="clear" w:color="auto" w:fill="auto"/>
            <w:vAlign w:val="center"/>
            <w:hideMark/>
          </w:tcPr>
          <w:p w14:paraId="7E3A5DBD" w14:textId="77777777" w:rsidR="00066103" w:rsidRPr="00B906FF" w:rsidRDefault="00066103" w:rsidP="000337BE">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124</w:t>
            </w:r>
          </w:p>
        </w:tc>
        <w:tc>
          <w:tcPr>
            <w:tcW w:w="1681" w:type="dxa"/>
            <w:tcBorders>
              <w:top w:val="nil"/>
              <w:left w:val="nil"/>
              <w:bottom w:val="single" w:sz="4" w:space="0" w:color="000000"/>
              <w:right w:val="single" w:sz="4" w:space="0" w:color="000000"/>
            </w:tcBorders>
            <w:shd w:val="clear" w:color="auto" w:fill="auto"/>
            <w:vAlign w:val="center"/>
            <w:hideMark/>
          </w:tcPr>
          <w:p w14:paraId="202B29BA" w14:textId="77777777" w:rsidR="00066103" w:rsidRPr="00B906FF" w:rsidRDefault="00066103" w:rsidP="000337BE">
            <w:pPr>
              <w:spacing w:after="0" w:line="240" w:lineRule="auto"/>
              <w:jc w:val="center"/>
              <w:rPr>
                <w:rFonts w:ascii="Times New Roman" w:eastAsia="Times New Roman" w:hAnsi="Times New Roman" w:cs="Times New Roman"/>
                <w:b/>
                <w:lang w:eastAsia="ru-RU"/>
              </w:rPr>
            </w:pPr>
          </w:p>
        </w:tc>
        <w:tc>
          <w:tcPr>
            <w:tcW w:w="1105" w:type="dxa"/>
            <w:tcBorders>
              <w:top w:val="nil"/>
              <w:left w:val="nil"/>
              <w:bottom w:val="single" w:sz="4" w:space="0" w:color="000000"/>
              <w:right w:val="single" w:sz="4" w:space="0" w:color="000000"/>
            </w:tcBorders>
            <w:shd w:val="clear" w:color="auto" w:fill="auto"/>
            <w:vAlign w:val="center"/>
            <w:hideMark/>
          </w:tcPr>
          <w:p w14:paraId="32EC8708" w14:textId="77777777" w:rsidR="00066103" w:rsidRPr="00B906FF" w:rsidRDefault="00066103" w:rsidP="000337BE">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265,9115</w:t>
            </w:r>
          </w:p>
        </w:tc>
      </w:tr>
      <w:tr w:rsidR="000337BE" w:rsidRPr="00B906FF" w14:paraId="28179C64" w14:textId="77777777" w:rsidTr="00D43B37">
        <w:trPr>
          <w:trHeight w:val="300"/>
        </w:trPr>
        <w:tc>
          <w:tcPr>
            <w:tcW w:w="15235" w:type="dxa"/>
            <w:gridSpan w:val="10"/>
            <w:tcBorders>
              <w:top w:val="nil"/>
              <w:left w:val="single" w:sz="4" w:space="0" w:color="000000"/>
              <w:bottom w:val="single" w:sz="4" w:space="0" w:color="000000"/>
              <w:right w:val="single" w:sz="4" w:space="0" w:color="000000"/>
            </w:tcBorders>
            <w:shd w:val="clear" w:color="auto" w:fill="auto"/>
            <w:vAlign w:val="center"/>
            <w:hideMark/>
          </w:tcPr>
          <w:p w14:paraId="5A16646D" w14:textId="77777777" w:rsidR="000337BE" w:rsidRPr="00B906FF" w:rsidRDefault="000337BE" w:rsidP="000337BE">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Котельная №38-02 "ОВД"</w:t>
            </w:r>
          </w:p>
        </w:tc>
      </w:tr>
      <w:tr w:rsidR="00C63672" w:rsidRPr="00B906FF" w14:paraId="6184090F" w14:textId="77777777" w:rsidTr="00C63672">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CD7664C" w14:textId="2E59F023"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Котельная-ТК1</w:t>
            </w:r>
          </w:p>
        </w:tc>
        <w:tc>
          <w:tcPr>
            <w:tcW w:w="1879" w:type="dxa"/>
            <w:tcBorders>
              <w:top w:val="nil"/>
              <w:left w:val="nil"/>
              <w:bottom w:val="single" w:sz="4" w:space="0" w:color="000000"/>
              <w:right w:val="single" w:sz="4" w:space="0" w:color="000000"/>
            </w:tcBorders>
            <w:shd w:val="clear" w:color="auto" w:fill="auto"/>
            <w:vAlign w:val="center"/>
          </w:tcPr>
          <w:p w14:paraId="5E7C2D67" w14:textId="4B5E3BE4"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CE6A04F" w14:textId="792C771C"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121" w:type="dxa"/>
            <w:tcBorders>
              <w:top w:val="nil"/>
              <w:left w:val="nil"/>
              <w:bottom w:val="single" w:sz="4" w:space="0" w:color="000000"/>
              <w:right w:val="single" w:sz="4" w:space="0" w:color="000000"/>
            </w:tcBorders>
            <w:shd w:val="clear" w:color="auto" w:fill="auto"/>
            <w:vAlign w:val="center"/>
          </w:tcPr>
          <w:p w14:paraId="16A0D304" w14:textId="39E272D8"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448" w:type="dxa"/>
            <w:tcBorders>
              <w:top w:val="nil"/>
              <w:left w:val="nil"/>
              <w:bottom w:val="single" w:sz="4" w:space="0" w:color="000000"/>
              <w:right w:val="single" w:sz="4" w:space="0" w:color="000000"/>
            </w:tcBorders>
            <w:shd w:val="clear" w:color="auto" w:fill="auto"/>
            <w:vAlign w:val="center"/>
          </w:tcPr>
          <w:p w14:paraId="32CBEB8A" w14:textId="3F5CA41B"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5417D19E" w14:textId="60107F44"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30D174FD" w14:textId="73EF3D46"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6E81D889" w14:textId="3C0EA403"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065CFCAE" w14:textId="18B6CB0D"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38564AE5" w14:textId="4C6E1242"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0,0048</w:t>
            </w:r>
          </w:p>
        </w:tc>
      </w:tr>
      <w:tr w:rsidR="00C63672" w:rsidRPr="00B906FF" w14:paraId="150AE5B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D9F20B1" w14:textId="18262A95"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Котельная-ТК1</w:t>
            </w:r>
          </w:p>
        </w:tc>
        <w:tc>
          <w:tcPr>
            <w:tcW w:w="1879" w:type="dxa"/>
            <w:tcBorders>
              <w:top w:val="nil"/>
              <w:left w:val="nil"/>
              <w:bottom w:val="single" w:sz="4" w:space="0" w:color="000000"/>
              <w:right w:val="single" w:sz="4" w:space="0" w:color="000000"/>
            </w:tcBorders>
            <w:shd w:val="clear" w:color="auto" w:fill="auto"/>
            <w:vAlign w:val="center"/>
          </w:tcPr>
          <w:p w14:paraId="2CB5E17F" w14:textId="0B3C6734"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8988BA5" w14:textId="274FFDE6"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121" w:type="dxa"/>
            <w:tcBorders>
              <w:top w:val="nil"/>
              <w:left w:val="nil"/>
              <w:bottom w:val="single" w:sz="4" w:space="0" w:color="000000"/>
              <w:right w:val="single" w:sz="4" w:space="0" w:color="000000"/>
            </w:tcBorders>
            <w:shd w:val="clear" w:color="auto" w:fill="auto"/>
            <w:vAlign w:val="center"/>
          </w:tcPr>
          <w:p w14:paraId="6F320FDB" w14:textId="42CC2963"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448" w:type="dxa"/>
            <w:tcBorders>
              <w:top w:val="nil"/>
              <w:left w:val="nil"/>
              <w:bottom w:val="single" w:sz="4" w:space="0" w:color="000000"/>
              <w:right w:val="single" w:sz="4" w:space="0" w:color="000000"/>
            </w:tcBorders>
            <w:shd w:val="clear" w:color="auto" w:fill="auto"/>
            <w:vAlign w:val="center"/>
          </w:tcPr>
          <w:p w14:paraId="6E97395F" w14:textId="2D5C83B9"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3A80D23F" w14:textId="513611FE"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7B0E818A" w14:textId="225D298C"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768C9659" w14:textId="6B0FA564"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0A70C10E" w14:textId="5248DCBF"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бесканальная</w:t>
            </w:r>
          </w:p>
        </w:tc>
        <w:tc>
          <w:tcPr>
            <w:tcW w:w="1105" w:type="dxa"/>
            <w:tcBorders>
              <w:top w:val="nil"/>
              <w:left w:val="nil"/>
              <w:bottom w:val="single" w:sz="4" w:space="0" w:color="000000"/>
              <w:right w:val="single" w:sz="4" w:space="0" w:color="000000"/>
            </w:tcBorders>
            <w:shd w:val="clear" w:color="auto" w:fill="auto"/>
            <w:vAlign w:val="center"/>
          </w:tcPr>
          <w:p w14:paraId="22AAFF25" w14:textId="53D6DAD5"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0,0157</w:t>
            </w:r>
          </w:p>
        </w:tc>
      </w:tr>
      <w:tr w:rsidR="00C63672" w:rsidRPr="00B906FF" w14:paraId="5F3E4B6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2360CA3" w14:textId="5D2A6BEE"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ТК1-В1-ТК-3</w:t>
            </w:r>
          </w:p>
        </w:tc>
        <w:tc>
          <w:tcPr>
            <w:tcW w:w="1879" w:type="dxa"/>
            <w:tcBorders>
              <w:top w:val="nil"/>
              <w:left w:val="nil"/>
              <w:bottom w:val="single" w:sz="4" w:space="0" w:color="000000"/>
              <w:right w:val="single" w:sz="4" w:space="0" w:color="000000"/>
            </w:tcBorders>
            <w:shd w:val="clear" w:color="auto" w:fill="auto"/>
            <w:vAlign w:val="center"/>
          </w:tcPr>
          <w:p w14:paraId="1E8FCE5D" w14:textId="7B6C74D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DEC9716" w14:textId="043848C9"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486CDD8A" w14:textId="7E4CE9A2"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448" w:type="dxa"/>
            <w:tcBorders>
              <w:top w:val="nil"/>
              <w:left w:val="nil"/>
              <w:bottom w:val="single" w:sz="4" w:space="0" w:color="000000"/>
              <w:right w:val="single" w:sz="4" w:space="0" w:color="000000"/>
            </w:tcBorders>
            <w:shd w:val="clear" w:color="auto" w:fill="auto"/>
            <w:vAlign w:val="center"/>
          </w:tcPr>
          <w:p w14:paraId="137BD9F7" w14:textId="67ABE8E8"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165A29D" w14:textId="4912EC44"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031C1843" w14:textId="75FEBA53"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67DB70CB" w14:textId="483F093F"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68830D43" w14:textId="3552A2E9"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бесканальная</w:t>
            </w:r>
          </w:p>
        </w:tc>
        <w:tc>
          <w:tcPr>
            <w:tcW w:w="1105" w:type="dxa"/>
            <w:tcBorders>
              <w:top w:val="nil"/>
              <w:left w:val="nil"/>
              <w:bottom w:val="single" w:sz="4" w:space="0" w:color="000000"/>
              <w:right w:val="single" w:sz="4" w:space="0" w:color="000000"/>
            </w:tcBorders>
            <w:shd w:val="clear" w:color="auto" w:fill="auto"/>
            <w:vAlign w:val="center"/>
          </w:tcPr>
          <w:p w14:paraId="06A0BB4E" w14:textId="6E0C58F3"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0,2000</w:t>
            </w:r>
          </w:p>
        </w:tc>
      </w:tr>
      <w:tr w:rsidR="00C63672" w:rsidRPr="00B906FF" w14:paraId="11F9E62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51D2038" w14:textId="27F282D2"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ТК3 - Административное </w:t>
            </w:r>
            <w:proofErr w:type="gramStart"/>
            <w:r w:rsidRPr="00B906FF">
              <w:rPr>
                <w:rFonts w:ascii="Times New Roman" w:eastAsia="Times New Roman" w:hAnsi="Times New Roman" w:cs="Times New Roman"/>
                <w:lang w:eastAsia="ru-RU"/>
              </w:rPr>
              <w:t>здание  Отдела</w:t>
            </w:r>
            <w:proofErr w:type="gramEnd"/>
            <w:r w:rsidRPr="00B906FF">
              <w:rPr>
                <w:rFonts w:ascii="Times New Roman" w:eastAsia="Times New Roman" w:hAnsi="Times New Roman" w:cs="Times New Roman"/>
                <w:lang w:eastAsia="ru-RU"/>
              </w:rPr>
              <w:t xml:space="preserve"> МВД РФ по Шпаковскому району</w:t>
            </w:r>
          </w:p>
        </w:tc>
        <w:tc>
          <w:tcPr>
            <w:tcW w:w="1879" w:type="dxa"/>
            <w:tcBorders>
              <w:top w:val="nil"/>
              <w:left w:val="nil"/>
              <w:bottom w:val="single" w:sz="4" w:space="0" w:color="000000"/>
              <w:right w:val="single" w:sz="4" w:space="0" w:color="000000"/>
            </w:tcBorders>
            <w:shd w:val="clear" w:color="auto" w:fill="auto"/>
            <w:vAlign w:val="center"/>
          </w:tcPr>
          <w:p w14:paraId="4969B725" w14:textId="1D918A2F"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7A3E61F" w14:textId="736EE305"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61</w:t>
            </w:r>
          </w:p>
        </w:tc>
        <w:tc>
          <w:tcPr>
            <w:tcW w:w="1121" w:type="dxa"/>
            <w:tcBorders>
              <w:top w:val="nil"/>
              <w:left w:val="nil"/>
              <w:bottom w:val="single" w:sz="4" w:space="0" w:color="000000"/>
              <w:right w:val="single" w:sz="4" w:space="0" w:color="000000"/>
            </w:tcBorders>
            <w:shd w:val="clear" w:color="auto" w:fill="auto"/>
            <w:vAlign w:val="center"/>
          </w:tcPr>
          <w:p w14:paraId="65C031BD" w14:textId="00082EA2"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61</w:t>
            </w:r>
          </w:p>
        </w:tc>
        <w:tc>
          <w:tcPr>
            <w:tcW w:w="1448" w:type="dxa"/>
            <w:tcBorders>
              <w:top w:val="nil"/>
              <w:left w:val="nil"/>
              <w:bottom w:val="single" w:sz="4" w:space="0" w:color="000000"/>
              <w:right w:val="single" w:sz="4" w:space="0" w:color="000000"/>
            </w:tcBorders>
            <w:shd w:val="clear" w:color="auto" w:fill="auto"/>
            <w:vAlign w:val="center"/>
          </w:tcPr>
          <w:p w14:paraId="194110E1" w14:textId="54F19B0C"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70314CD2" w14:textId="53D5FCEB"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2E5D0043" w14:textId="53549784"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40DFDA70" w14:textId="6F457C1D"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66CBDB31" w14:textId="57B76A95"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бесканальная</w:t>
            </w:r>
          </w:p>
        </w:tc>
        <w:tc>
          <w:tcPr>
            <w:tcW w:w="1105" w:type="dxa"/>
            <w:tcBorders>
              <w:top w:val="nil"/>
              <w:left w:val="nil"/>
              <w:bottom w:val="single" w:sz="4" w:space="0" w:color="000000"/>
              <w:right w:val="single" w:sz="4" w:space="0" w:color="000000"/>
            </w:tcBorders>
            <w:shd w:val="clear" w:color="auto" w:fill="auto"/>
            <w:vAlign w:val="center"/>
          </w:tcPr>
          <w:p w14:paraId="35A4E535" w14:textId="0228A539"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0,6466</w:t>
            </w:r>
          </w:p>
        </w:tc>
      </w:tr>
      <w:tr w:rsidR="00C63672" w:rsidRPr="00B906FF" w14:paraId="5AD77FC0"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CA04253" w14:textId="6CBF6255"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ТК3-Отдел по вопросам миграции Отдела МВД РФ по Шпаковскому району</w:t>
            </w:r>
          </w:p>
        </w:tc>
        <w:tc>
          <w:tcPr>
            <w:tcW w:w="1879" w:type="dxa"/>
            <w:tcBorders>
              <w:top w:val="nil"/>
              <w:left w:val="nil"/>
              <w:bottom w:val="single" w:sz="4" w:space="0" w:color="000000"/>
              <w:right w:val="single" w:sz="4" w:space="0" w:color="000000"/>
            </w:tcBorders>
            <w:shd w:val="clear" w:color="auto" w:fill="auto"/>
            <w:vAlign w:val="center"/>
          </w:tcPr>
          <w:p w14:paraId="0B1D6111" w14:textId="052C4B79"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12186C5" w14:textId="0F580659"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w:t>
            </w:r>
          </w:p>
        </w:tc>
        <w:tc>
          <w:tcPr>
            <w:tcW w:w="1121" w:type="dxa"/>
            <w:tcBorders>
              <w:top w:val="nil"/>
              <w:left w:val="nil"/>
              <w:bottom w:val="single" w:sz="4" w:space="0" w:color="000000"/>
              <w:right w:val="single" w:sz="4" w:space="0" w:color="000000"/>
            </w:tcBorders>
            <w:shd w:val="clear" w:color="auto" w:fill="auto"/>
            <w:vAlign w:val="center"/>
          </w:tcPr>
          <w:p w14:paraId="7E3BF2E1" w14:textId="3EF8504F"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w:t>
            </w:r>
          </w:p>
        </w:tc>
        <w:tc>
          <w:tcPr>
            <w:tcW w:w="1448" w:type="dxa"/>
            <w:tcBorders>
              <w:top w:val="nil"/>
              <w:left w:val="nil"/>
              <w:bottom w:val="single" w:sz="4" w:space="0" w:color="000000"/>
              <w:right w:val="single" w:sz="4" w:space="0" w:color="000000"/>
            </w:tcBorders>
            <w:shd w:val="clear" w:color="auto" w:fill="auto"/>
            <w:vAlign w:val="center"/>
          </w:tcPr>
          <w:p w14:paraId="5CE18E3C" w14:textId="572DC795"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541A79C6" w14:textId="124E73A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32</w:t>
            </w:r>
          </w:p>
        </w:tc>
        <w:tc>
          <w:tcPr>
            <w:tcW w:w="1121" w:type="dxa"/>
            <w:tcBorders>
              <w:top w:val="nil"/>
              <w:left w:val="nil"/>
              <w:bottom w:val="single" w:sz="4" w:space="0" w:color="000000"/>
              <w:right w:val="single" w:sz="4" w:space="0" w:color="000000"/>
            </w:tcBorders>
            <w:shd w:val="clear" w:color="auto" w:fill="auto"/>
            <w:vAlign w:val="center"/>
          </w:tcPr>
          <w:p w14:paraId="16BE82F0" w14:textId="66B77CF2"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32</w:t>
            </w:r>
          </w:p>
        </w:tc>
        <w:tc>
          <w:tcPr>
            <w:tcW w:w="1286" w:type="dxa"/>
            <w:tcBorders>
              <w:top w:val="nil"/>
              <w:left w:val="nil"/>
              <w:bottom w:val="single" w:sz="4" w:space="0" w:color="000000"/>
              <w:right w:val="single" w:sz="4" w:space="0" w:color="000000"/>
            </w:tcBorders>
            <w:shd w:val="clear" w:color="auto" w:fill="auto"/>
            <w:vAlign w:val="center"/>
          </w:tcPr>
          <w:p w14:paraId="25B1FB25" w14:textId="2841415B"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37FC78A2" w14:textId="6A751A0C"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бесканальная</w:t>
            </w:r>
          </w:p>
        </w:tc>
        <w:tc>
          <w:tcPr>
            <w:tcW w:w="1105" w:type="dxa"/>
            <w:tcBorders>
              <w:top w:val="nil"/>
              <w:left w:val="nil"/>
              <w:bottom w:val="single" w:sz="4" w:space="0" w:color="000000"/>
              <w:right w:val="single" w:sz="4" w:space="0" w:color="000000"/>
            </w:tcBorders>
            <w:shd w:val="clear" w:color="auto" w:fill="auto"/>
            <w:vAlign w:val="center"/>
          </w:tcPr>
          <w:p w14:paraId="6BACAF8C" w14:textId="7F153448"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0,0024</w:t>
            </w:r>
          </w:p>
        </w:tc>
      </w:tr>
      <w:tr w:rsidR="00C63672" w:rsidRPr="00B906FF" w14:paraId="5F6C697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3A4CCD1" w14:textId="1486FFF0"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ТК1 - ТК2</w:t>
            </w:r>
          </w:p>
        </w:tc>
        <w:tc>
          <w:tcPr>
            <w:tcW w:w="1879" w:type="dxa"/>
            <w:tcBorders>
              <w:top w:val="nil"/>
              <w:left w:val="nil"/>
              <w:bottom w:val="single" w:sz="4" w:space="0" w:color="000000"/>
              <w:right w:val="single" w:sz="4" w:space="0" w:color="000000"/>
            </w:tcBorders>
            <w:shd w:val="clear" w:color="auto" w:fill="auto"/>
            <w:vAlign w:val="center"/>
          </w:tcPr>
          <w:p w14:paraId="64521FAD" w14:textId="1A155A54"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3D962111" w14:textId="40370E93"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65</w:t>
            </w:r>
          </w:p>
        </w:tc>
        <w:tc>
          <w:tcPr>
            <w:tcW w:w="1121" w:type="dxa"/>
            <w:tcBorders>
              <w:top w:val="nil"/>
              <w:left w:val="nil"/>
              <w:bottom w:val="single" w:sz="4" w:space="0" w:color="000000"/>
              <w:right w:val="single" w:sz="4" w:space="0" w:color="000000"/>
            </w:tcBorders>
            <w:shd w:val="clear" w:color="auto" w:fill="auto"/>
            <w:vAlign w:val="center"/>
          </w:tcPr>
          <w:p w14:paraId="437F4E43" w14:textId="1B36F0E0"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65</w:t>
            </w:r>
          </w:p>
        </w:tc>
        <w:tc>
          <w:tcPr>
            <w:tcW w:w="1448" w:type="dxa"/>
            <w:tcBorders>
              <w:top w:val="nil"/>
              <w:left w:val="nil"/>
              <w:bottom w:val="single" w:sz="4" w:space="0" w:color="000000"/>
              <w:right w:val="single" w:sz="4" w:space="0" w:color="000000"/>
            </w:tcBorders>
            <w:shd w:val="clear" w:color="auto" w:fill="auto"/>
            <w:vAlign w:val="center"/>
          </w:tcPr>
          <w:p w14:paraId="05EA25F4" w14:textId="25C38231"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02BEAB4E" w14:textId="586649D9"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67BE8283" w14:textId="672BDE93"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12A1B7C2" w14:textId="7F0E469D" w:rsidR="00C63672" w:rsidRPr="00B906FF" w:rsidRDefault="009C0BCF"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611341A0" w14:textId="2D002A5B"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3AC98126" w14:textId="7A65C02B"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1,04</w:t>
            </w:r>
          </w:p>
        </w:tc>
      </w:tr>
      <w:tr w:rsidR="00C63672" w:rsidRPr="00B906FF" w14:paraId="10DDA349"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FBFB8C5" w14:textId="24C8EAA4"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ТК2-ЖД№</w:t>
            </w:r>
            <w:proofErr w:type="gramStart"/>
            <w:r w:rsidRPr="00B906FF">
              <w:rPr>
                <w:rFonts w:ascii="Times New Roman" w:eastAsia="Times New Roman" w:hAnsi="Times New Roman" w:cs="Times New Roman"/>
                <w:lang w:eastAsia="ru-RU"/>
              </w:rPr>
              <w:t>12  Майский</w:t>
            </w:r>
            <w:proofErr w:type="gramEnd"/>
          </w:p>
        </w:tc>
        <w:tc>
          <w:tcPr>
            <w:tcW w:w="1879" w:type="dxa"/>
            <w:tcBorders>
              <w:top w:val="nil"/>
              <w:left w:val="nil"/>
              <w:bottom w:val="single" w:sz="4" w:space="0" w:color="000000"/>
              <w:right w:val="single" w:sz="4" w:space="0" w:color="000000"/>
            </w:tcBorders>
            <w:shd w:val="clear" w:color="auto" w:fill="auto"/>
            <w:vAlign w:val="center"/>
          </w:tcPr>
          <w:p w14:paraId="192011A5" w14:textId="4ADE4B2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E51A3A1" w14:textId="4CF5EC23"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w:t>
            </w:r>
          </w:p>
        </w:tc>
        <w:tc>
          <w:tcPr>
            <w:tcW w:w="1121" w:type="dxa"/>
            <w:tcBorders>
              <w:top w:val="nil"/>
              <w:left w:val="nil"/>
              <w:bottom w:val="single" w:sz="4" w:space="0" w:color="000000"/>
              <w:right w:val="single" w:sz="4" w:space="0" w:color="000000"/>
            </w:tcBorders>
            <w:shd w:val="clear" w:color="auto" w:fill="auto"/>
            <w:vAlign w:val="center"/>
          </w:tcPr>
          <w:p w14:paraId="1CFF5CA3" w14:textId="1170D3CF"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w:t>
            </w:r>
          </w:p>
        </w:tc>
        <w:tc>
          <w:tcPr>
            <w:tcW w:w="1448" w:type="dxa"/>
            <w:tcBorders>
              <w:top w:val="nil"/>
              <w:left w:val="nil"/>
              <w:bottom w:val="single" w:sz="4" w:space="0" w:color="000000"/>
              <w:right w:val="single" w:sz="4" w:space="0" w:color="000000"/>
            </w:tcBorders>
            <w:shd w:val="clear" w:color="auto" w:fill="auto"/>
            <w:vAlign w:val="center"/>
          </w:tcPr>
          <w:p w14:paraId="0B91AA84" w14:textId="307A5E8D"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6E474080" w14:textId="618A2375"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3E825155" w14:textId="0B7F3059"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2876F3D6" w14:textId="296E8EF0"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767516EE" w14:textId="116E6768"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04FD9F87" w14:textId="4BFBC904"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0,144</w:t>
            </w:r>
          </w:p>
        </w:tc>
      </w:tr>
      <w:tr w:rsidR="00C63672" w:rsidRPr="00B906FF" w14:paraId="7478649D" w14:textId="77777777" w:rsidTr="00C63672">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15C646F" w14:textId="048FEB56"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ТК2-ЖД№</w:t>
            </w:r>
            <w:proofErr w:type="gramStart"/>
            <w:r w:rsidRPr="00B906FF">
              <w:rPr>
                <w:rFonts w:ascii="Times New Roman" w:eastAsia="Times New Roman" w:hAnsi="Times New Roman" w:cs="Times New Roman"/>
                <w:lang w:eastAsia="ru-RU"/>
              </w:rPr>
              <w:t>10  Майский</w:t>
            </w:r>
            <w:proofErr w:type="gramEnd"/>
          </w:p>
        </w:tc>
        <w:tc>
          <w:tcPr>
            <w:tcW w:w="1879" w:type="dxa"/>
            <w:tcBorders>
              <w:top w:val="nil"/>
              <w:left w:val="nil"/>
              <w:bottom w:val="single" w:sz="4" w:space="0" w:color="000000"/>
              <w:right w:val="single" w:sz="4" w:space="0" w:color="000000"/>
            </w:tcBorders>
            <w:shd w:val="clear" w:color="auto" w:fill="auto"/>
            <w:vAlign w:val="center"/>
          </w:tcPr>
          <w:p w14:paraId="7085C3F3" w14:textId="2043F68B"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6BB2202" w14:textId="6A56041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35</w:t>
            </w:r>
          </w:p>
        </w:tc>
        <w:tc>
          <w:tcPr>
            <w:tcW w:w="1121" w:type="dxa"/>
            <w:tcBorders>
              <w:top w:val="nil"/>
              <w:left w:val="nil"/>
              <w:bottom w:val="single" w:sz="4" w:space="0" w:color="000000"/>
              <w:right w:val="single" w:sz="4" w:space="0" w:color="000000"/>
            </w:tcBorders>
            <w:shd w:val="clear" w:color="auto" w:fill="auto"/>
            <w:vAlign w:val="center"/>
          </w:tcPr>
          <w:p w14:paraId="641493BF" w14:textId="00E7DF25"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35</w:t>
            </w:r>
          </w:p>
        </w:tc>
        <w:tc>
          <w:tcPr>
            <w:tcW w:w="1448" w:type="dxa"/>
            <w:tcBorders>
              <w:top w:val="nil"/>
              <w:left w:val="nil"/>
              <w:bottom w:val="single" w:sz="4" w:space="0" w:color="000000"/>
              <w:right w:val="single" w:sz="4" w:space="0" w:color="000000"/>
            </w:tcBorders>
            <w:shd w:val="clear" w:color="auto" w:fill="auto"/>
            <w:vAlign w:val="center"/>
          </w:tcPr>
          <w:p w14:paraId="0474EB3F" w14:textId="5A683A6C"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14716FBC" w14:textId="6B9632F9"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5ED83A57" w14:textId="7C2E7BC8"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2842FA8B" w14:textId="1E4F954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2C925F4B" w14:textId="6E1E94BD"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065E8DF3" w14:textId="2FBD1B2D"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0,1758</w:t>
            </w:r>
          </w:p>
        </w:tc>
      </w:tr>
      <w:tr w:rsidR="00C63672" w:rsidRPr="00B906FF" w14:paraId="615A4C2D"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45C00CF5" w14:textId="77777777" w:rsidR="00C63672" w:rsidRPr="00B906FF" w:rsidRDefault="00C63672" w:rsidP="00C63672">
            <w:pPr>
              <w:spacing w:after="0" w:line="240" w:lineRule="auto"/>
              <w:rPr>
                <w:rFonts w:ascii="Times New Roman" w:eastAsia="Times New Roman" w:hAnsi="Times New Roman" w:cs="Times New Roman"/>
                <w:b/>
                <w:bCs/>
                <w:lang w:eastAsia="ru-RU"/>
              </w:rPr>
            </w:pPr>
            <w:r w:rsidRPr="00B906FF">
              <w:rPr>
                <w:rFonts w:ascii="Times New Roman" w:eastAsia="Times New Roman" w:hAnsi="Times New Roman" w:cs="Times New Roman"/>
                <w:b/>
                <w:bCs/>
                <w:lang w:eastAsia="ru-RU"/>
              </w:rPr>
              <w:t>Итого</w:t>
            </w:r>
          </w:p>
        </w:tc>
        <w:tc>
          <w:tcPr>
            <w:tcW w:w="1879" w:type="dxa"/>
            <w:tcBorders>
              <w:top w:val="nil"/>
              <w:left w:val="nil"/>
              <w:bottom w:val="single" w:sz="4" w:space="0" w:color="000000"/>
              <w:right w:val="single" w:sz="4" w:space="0" w:color="000000"/>
            </w:tcBorders>
            <w:shd w:val="clear" w:color="auto" w:fill="auto"/>
            <w:vAlign w:val="center"/>
            <w:hideMark/>
          </w:tcPr>
          <w:p w14:paraId="73BDFE39" w14:textId="77777777" w:rsidR="00C63672" w:rsidRPr="00B906FF" w:rsidRDefault="00C63672" w:rsidP="00C63672">
            <w:pPr>
              <w:spacing w:after="0" w:line="240" w:lineRule="auto"/>
              <w:jc w:val="center"/>
              <w:rPr>
                <w:rFonts w:ascii="Times New Roman" w:eastAsia="Times New Roman" w:hAnsi="Times New Roman" w:cs="Times New Roman"/>
                <w:b/>
                <w:bCs/>
                <w:lang w:eastAsia="ru-RU"/>
              </w:rPr>
            </w:pPr>
          </w:p>
        </w:tc>
        <w:tc>
          <w:tcPr>
            <w:tcW w:w="1230" w:type="dxa"/>
            <w:tcBorders>
              <w:top w:val="nil"/>
              <w:left w:val="nil"/>
              <w:bottom w:val="single" w:sz="4" w:space="0" w:color="000000"/>
              <w:right w:val="single" w:sz="4" w:space="0" w:color="000000"/>
            </w:tcBorders>
            <w:shd w:val="clear" w:color="auto" w:fill="auto"/>
            <w:vAlign w:val="center"/>
            <w:hideMark/>
          </w:tcPr>
          <w:p w14:paraId="5ACECE23" w14:textId="77777777" w:rsidR="00C63672" w:rsidRPr="00B906FF" w:rsidRDefault="00C63672" w:rsidP="00C63672">
            <w:pPr>
              <w:spacing w:after="0" w:line="240" w:lineRule="auto"/>
              <w:jc w:val="center"/>
              <w:rPr>
                <w:rFonts w:ascii="Times New Roman" w:eastAsia="Times New Roman" w:hAnsi="Times New Roman" w:cs="Times New Roman"/>
                <w:b/>
                <w:bCs/>
                <w:lang w:eastAsia="ru-RU"/>
              </w:rPr>
            </w:pPr>
            <w:r w:rsidRPr="00B906FF">
              <w:rPr>
                <w:rFonts w:ascii="Times New Roman" w:eastAsia="Times New Roman" w:hAnsi="Times New Roman" w:cs="Times New Roman"/>
                <w:b/>
                <w:bCs/>
                <w:lang w:eastAsia="ru-RU"/>
              </w:rPr>
              <w:t>227</w:t>
            </w:r>
          </w:p>
        </w:tc>
        <w:tc>
          <w:tcPr>
            <w:tcW w:w="1121" w:type="dxa"/>
            <w:tcBorders>
              <w:top w:val="nil"/>
              <w:left w:val="nil"/>
              <w:bottom w:val="single" w:sz="4" w:space="0" w:color="000000"/>
              <w:right w:val="single" w:sz="4" w:space="0" w:color="000000"/>
            </w:tcBorders>
            <w:shd w:val="clear" w:color="auto" w:fill="auto"/>
            <w:vAlign w:val="center"/>
            <w:hideMark/>
          </w:tcPr>
          <w:p w14:paraId="4AC6F140" w14:textId="77777777" w:rsidR="00C63672" w:rsidRPr="00B906FF" w:rsidRDefault="00C63672" w:rsidP="00C63672">
            <w:pPr>
              <w:spacing w:after="0" w:line="240" w:lineRule="auto"/>
              <w:jc w:val="center"/>
              <w:rPr>
                <w:rFonts w:ascii="Times New Roman" w:eastAsia="Times New Roman" w:hAnsi="Times New Roman" w:cs="Times New Roman"/>
                <w:b/>
                <w:bCs/>
                <w:lang w:eastAsia="ru-RU"/>
              </w:rPr>
            </w:pPr>
            <w:r w:rsidRPr="00B906FF">
              <w:rPr>
                <w:rFonts w:ascii="Times New Roman" w:eastAsia="Times New Roman" w:hAnsi="Times New Roman" w:cs="Times New Roman"/>
                <w:b/>
                <w:bCs/>
                <w:lang w:eastAsia="ru-RU"/>
              </w:rPr>
              <w:t>227</w:t>
            </w:r>
          </w:p>
        </w:tc>
        <w:tc>
          <w:tcPr>
            <w:tcW w:w="1448" w:type="dxa"/>
            <w:tcBorders>
              <w:top w:val="nil"/>
              <w:left w:val="nil"/>
              <w:bottom w:val="single" w:sz="4" w:space="0" w:color="000000"/>
              <w:right w:val="single" w:sz="4" w:space="0" w:color="000000"/>
            </w:tcBorders>
            <w:shd w:val="clear" w:color="auto" w:fill="auto"/>
            <w:vAlign w:val="center"/>
            <w:hideMark/>
          </w:tcPr>
          <w:p w14:paraId="4D220A9A" w14:textId="77777777" w:rsidR="00C63672" w:rsidRPr="00B906FF" w:rsidRDefault="00C63672" w:rsidP="00C63672">
            <w:pPr>
              <w:spacing w:after="0" w:line="240" w:lineRule="auto"/>
              <w:jc w:val="center"/>
              <w:rPr>
                <w:rFonts w:ascii="Times New Roman" w:eastAsia="Times New Roman" w:hAnsi="Times New Roman" w:cs="Times New Roman"/>
                <w:b/>
                <w:bCs/>
                <w:lang w:eastAsia="ru-RU"/>
              </w:rPr>
            </w:pPr>
            <w:r w:rsidRPr="00B906FF">
              <w:rPr>
                <w:rFonts w:ascii="Times New Roman" w:eastAsia="Times New Roman" w:hAnsi="Times New Roman" w:cs="Times New Roman"/>
                <w:b/>
                <w:bCs/>
                <w:lang w:eastAsia="ru-RU"/>
              </w:rPr>
              <w:t>2</w:t>
            </w:r>
          </w:p>
        </w:tc>
        <w:tc>
          <w:tcPr>
            <w:tcW w:w="1230" w:type="dxa"/>
            <w:tcBorders>
              <w:top w:val="nil"/>
              <w:left w:val="nil"/>
              <w:bottom w:val="single" w:sz="4" w:space="0" w:color="000000"/>
              <w:right w:val="single" w:sz="4" w:space="0" w:color="000000"/>
            </w:tcBorders>
            <w:shd w:val="clear" w:color="auto" w:fill="auto"/>
            <w:vAlign w:val="center"/>
            <w:hideMark/>
          </w:tcPr>
          <w:p w14:paraId="2DFD946E" w14:textId="77777777" w:rsidR="00C63672" w:rsidRPr="00B906FF" w:rsidRDefault="00C63672" w:rsidP="00C63672">
            <w:pPr>
              <w:spacing w:after="0" w:line="240" w:lineRule="auto"/>
              <w:jc w:val="center"/>
              <w:rPr>
                <w:rFonts w:ascii="Times New Roman" w:eastAsia="Times New Roman" w:hAnsi="Times New Roman" w:cs="Times New Roman"/>
                <w:b/>
                <w:bCs/>
                <w:lang w:eastAsia="ru-RU"/>
              </w:rPr>
            </w:pPr>
          </w:p>
        </w:tc>
        <w:tc>
          <w:tcPr>
            <w:tcW w:w="1121" w:type="dxa"/>
            <w:tcBorders>
              <w:top w:val="nil"/>
              <w:left w:val="nil"/>
              <w:bottom w:val="single" w:sz="4" w:space="0" w:color="000000"/>
              <w:right w:val="single" w:sz="4" w:space="0" w:color="000000"/>
            </w:tcBorders>
            <w:shd w:val="clear" w:color="auto" w:fill="auto"/>
            <w:vAlign w:val="center"/>
            <w:hideMark/>
          </w:tcPr>
          <w:p w14:paraId="74341BAC" w14:textId="77777777" w:rsidR="00C63672" w:rsidRPr="00B906FF" w:rsidRDefault="00C63672" w:rsidP="00C63672">
            <w:pPr>
              <w:spacing w:after="0" w:line="240" w:lineRule="auto"/>
              <w:jc w:val="center"/>
              <w:rPr>
                <w:rFonts w:ascii="Times New Roman" w:eastAsia="Times New Roman" w:hAnsi="Times New Roman" w:cs="Times New Roman"/>
                <w:b/>
                <w:bCs/>
                <w:lang w:eastAsia="ru-RU"/>
              </w:rPr>
            </w:pPr>
          </w:p>
        </w:tc>
        <w:tc>
          <w:tcPr>
            <w:tcW w:w="1286" w:type="dxa"/>
            <w:tcBorders>
              <w:top w:val="nil"/>
              <w:left w:val="nil"/>
              <w:bottom w:val="single" w:sz="4" w:space="0" w:color="000000"/>
              <w:right w:val="single" w:sz="4" w:space="0" w:color="000000"/>
            </w:tcBorders>
            <w:shd w:val="clear" w:color="auto" w:fill="auto"/>
            <w:vAlign w:val="center"/>
            <w:hideMark/>
          </w:tcPr>
          <w:p w14:paraId="0E167BEA" w14:textId="6756AD5A" w:rsidR="00C63672" w:rsidRPr="00B906FF" w:rsidRDefault="00C63672" w:rsidP="00C63672">
            <w:pPr>
              <w:spacing w:after="0" w:line="240" w:lineRule="auto"/>
              <w:jc w:val="center"/>
              <w:rPr>
                <w:rFonts w:ascii="Times New Roman" w:eastAsia="Times New Roman" w:hAnsi="Times New Roman" w:cs="Times New Roman"/>
                <w:b/>
                <w:bCs/>
                <w:lang w:eastAsia="ru-RU"/>
              </w:rPr>
            </w:pPr>
            <w:r w:rsidRPr="00B906FF">
              <w:rPr>
                <w:rFonts w:ascii="Times New Roman" w:eastAsia="Times New Roman" w:hAnsi="Times New Roman" w:cs="Times New Roman"/>
                <w:b/>
                <w:bCs/>
                <w:lang w:eastAsia="ru-RU"/>
              </w:rPr>
              <w:t>1</w:t>
            </w:r>
            <w:r w:rsidR="009C0BCF" w:rsidRPr="00B906FF">
              <w:rPr>
                <w:rFonts w:ascii="Times New Roman" w:eastAsia="Times New Roman" w:hAnsi="Times New Roman" w:cs="Times New Roman"/>
                <w:b/>
                <w:bCs/>
                <w:lang w:eastAsia="ru-RU"/>
              </w:rPr>
              <w:t>0</w:t>
            </w:r>
          </w:p>
        </w:tc>
        <w:tc>
          <w:tcPr>
            <w:tcW w:w="1681" w:type="dxa"/>
            <w:tcBorders>
              <w:top w:val="nil"/>
              <w:left w:val="nil"/>
              <w:bottom w:val="single" w:sz="4" w:space="0" w:color="000000"/>
              <w:right w:val="single" w:sz="4" w:space="0" w:color="000000"/>
            </w:tcBorders>
            <w:shd w:val="clear" w:color="auto" w:fill="auto"/>
            <w:vAlign w:val="center"/>
            <w:hideMark/>
          </w:tcPr>
          <w:p w14:paraId="0F9C7F2D" w14:textId="77777777" w:rsidR="00C63672" w:rsidRPr="00B906FF" w:rsidRDefault="00C63672" w:rsidP="00C63672">
            <w:pPr>
              <w:spacing w:after="0" w:line="240" w:lineRule="auto"/>
              <w:jc w:val="center"/>
              <w:rPr>
                <w:rFonts w:ascii="Times New Roman" w:eastAsia="Times New Roman" w:hAnsi="Times New Roman" w:cs="Times New Roman"/>
                <w:b/>
                <w:bCs/>
                <w:lang w:eastAsia="ru-RU"/>
              </w:rPr>
            </w:pPr>
          </w:p>
        </w:tc>
        <w:tc>
          <w:tcPr>
            <w:tcW w:w="1105" w:type="dxa"/>
            <w:tcBorders>
              <w:top w:val="nil"/>
              <w:left w:val="nil"/>
              <w:bottom w:val="single" w:sz="4" w:space="0" w:color="000000"/>
              <w:right w:val="single" w:sz="4" w:space="0" w:color="000000"/>
            </w:tcBorders>
            <w:shd w:val="clear" w:color="auto" w:fill="auto"/>
            <w:vAlign w:val="center"/>
            <w:hideMark/>
          </w:tcPr>
          <w:p w14:paraId="01C7998C" w14:textId="4FB8F654" w:rsidR="00C63672" w:rsidRPr="00B906FF" w:rsidRDefault="00C63672" w:rsidP="00C63672">
            <w:pPr>
              <w:spacing w:after="0" w:line="240" w:lineRule="auto"/>
              <w:jc w:val="center"/>
              <w:rPr>
                <w:rFonts w:ascii="Times New Roman" w:eastAsia="Times New Roman" w:hAnsi="Times New Roman" w:cs="Times New Roman"/>
                <w:b/>
                <w:bCs/>
                <w:lang w:eastAsia="ru-RU"/>
              </w:rPr>
            </w:pPr>
            <w:r w:rsidRPr="00B906FF">
              <w:rPr>
                <w:rFonts w:ascii="Times New Roman" w:eastAsia="Times New Roman" w:hAnsi="Times New Roman" w:cs="Times New Roman"/>
                <w:b/>
                <w:bCs/>
                <w:lang w:eastAsia="ru-RU"/>
              </w:rPr>
              <w:t>2,2294</w:t>
            </w:r>
          </w:p>
        </w:tc>
      </w:tr>
      <w:tr w:rsidR="00C63672" w:rsidRPr="00B906FF" w14:paraId="2908CF80" w14:textId="77777777" w:rsidTr="00D43B37">
        <w:trPr>
          <w:trHeight w:val="300"/>
        </w:trPr>
        <w:tc>
          <w:tcPr>
            <w:tcW w:w="15235" w:type="dxa"/>
            <w:gridSpan w:val="10"/>
            <w:tcBorders>
              <w:top w:val="nil"/>
              <w:left w:val="single" w:sz="4" w:space="0" w:color="000000"/>
              <w:bottom w:val="single" w:sz="4" w:space="0" w:color="000000"/>
              <w:right w:val="single" w:sz="4" w:space="0" w:color="000000"/>
            </w:tcBorders>
            <w:shd w:val="clear" w:color="auto" w:fill="auto"/>
            <w:vAlign w:val="center"/>
            <w:hideMark/>
          </w:tcPr>
          <w:p w14:paraId="60293CA7" w14:textId="0EE4D5A0"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b/>
                <w:lang w:eastAsia="ru-RU"/>
              </w:rPr>
              <w:t>Котельная №38-0</w:t>
            </w:r>
            <w:r w:rsidR="00641F43" w:rsidRPr="00B906FF">
              <w:rPr>
                <w:rFonts w:ascii="Times New Roman" w:eastAsia="Times New Roman" w:hAnsi="Times New Roman" w:cs="Times New Roman"/>
                <w:b/>
                <w:lang w:eastAsia="ru-RU"/>
              </w:rPr>
              <w:t>3</w:t>
            </w:r>
            <w:r w:rsidRPr="00B906FF">
              <w:rPr>
                <w:rFonts w:ascii="Times New Roman" w:eastAsia="Times New Roman" w:hAnsi="Times New Roman" w:cs="Times New Roman"/>
                <w:b/>
                <w:lang w:eastAsia="ru-RU"/>
              </w:rPr>
              <w:t xml:space="preserve"> "БПК"</w:t>
            </w:r>
          </w:p>
        </w:tc>
      </w:tr>
      <w:tr w:rsidR="00C63672" w:rsidRPr="00B906FF" w14:paraId="31A1AF82"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520D2C81"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ТК1 - МУП "Управление архитектуры и строительства г. Михайловска</w:t>
            </w:r>
          </w:p>
        </w:tc>
        <w:tc>
          <w:tcPr>
            <w:tcW w:w="1879" w:type="dxa"/>
            <w:tcBorders>
              <w:top w:val="nil"/>
              <w:left w:val="nil"/>
              <w:bottom w:val="single" w:sz="4" w:space="0" w:color="000000"/>
              <w:right w:val="single" w:sz="4" w:space="0" w:color="000000"/>
            </w:tcBorders>
            <w:shd w:val="clear" w:color="auto" w:fill="auto"/>
            <w:vAlign w:val="center"/>
            <w:hideMark/>
          </w:tcPr>
          <w:p w14:paraId="5E7123E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357A78D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w:t>
            </w:r>
          </w:p>
        </w:tc>
        <w:tc>
          <w:tcPr>
            <w:tcW w:w="1121" w:type="dxa"/>
            <w:tcBorders>
              <w:top w:val="nil"/>
              <w:left w:val="nil"/>
              <w:bottom w:val="single" w:sz="4" w:space="0" w:color="000000"/>
              <w:right w:val="single" w:sz="4" w:space="0" w:color="000000"/>
            </w:tcBorders>
            <w:shd w:val="clear" w:color="auto" w:fill="auto"/>
            <w:vAlign w:val="center"/>
            <w:hideMark/>
          </w:tcPr>
          <w:p w14:paraId="367A542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w:t>
            </w:r>
          </w:p>
        </w:tc>
        <w:tc>
          <w:tcPr>
            <w:tcW w:w="1448" w:type="dxa"/>
            <w:tcBorders>
              <w:top w:val="nil"/>
              <w:left w:val="nil"/>
              <w:bottom w:val="single" w:sz="4" w:space="0" w:color="000000"/>
              <w:right w:val="single" w:sz="4" w:space="0" w:color="000000"/>
            </w:tcBorders>
            <w:shd w:val="clear" w:color="auto" w:fill="auto"/>
            <w:vAlign w:val="center"/>
            <w:hideMark/>
          </w:tcPr>
          <w:p w14:paraId="0DFB2EA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783A091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32</w:t>
            </w:r>
          </w:p>
        </w:tc>
        <w:tc>
          <w:tcPr>
            <w:tcW w:w="1121" w:type="dxa"/>
            <w:tcBorders>
              <w:top w:val="nil"/>
              <w:left w:val="nil"/>
              <w:bottom w:val="single" w:sz="4" w:space="0" w:color="000000"/>
              <w:right w:val="single" w:sz="4" w:space="0" w:color="000000"/>
            </w:tcBorders>
            <w:shd w:val="clear" w:color="auto" w:fill="auto"/>
            <w:vAlign w:val="center"/>
            <w:hideMark/>
          </w:tcPr>
          <w:p w14:paraId="657AE52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32</w:t>
            </w:r>
          </w:p>
        </w:tc>
        <w:tc>
          <w:tcPr>
            <w:tcW w:w="1286" w:type="dxa"/>
            <w:tcBorders>
              <w:top w:val="nil"/>
              <w:left w:val="nil"/>
              <w:bottom w:val="single" w:sz="4" w:space="0" w:color="000000"/>
              <w:right w:val="single" w:sz="4" w:space="0" w:color="000000"/>
            </w:tcBorders>
            <w:shd w:val="clear" w:color="auto" w:fill="auto"/>
            <w:vAlign w:val="center"/>
            <w:hideMark/>
          </w:tcPr>
          <w:p w14:paraId="36B625D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04D6A20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hideMark/>
          </w:tcPr>
          <w:p w14:paraId="391339E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0,0240</w:t>
            </w:r>
          </w:p>
        </w:tc>
      </w:tr>
      <w:tr w:rsidR="00C63672" w:rsidRPr="00B906FF" w14:paraId="7C7C1C05"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22D6DE7A"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ТК2 - Дом Культуры МКУК "СКО" города Михайловска</w:t>
            </w:r>
          </w:p>
        </w:tc>
        <w:tc>
          <w:tcPr>
            <w:tcW w:w="1879" w:type="dxa"/>
            <w:tcBorders>
              <w:top w:val="nil"/>
              <w:left w:val="nil"/>
              <w:bottom w:val="single" w:sz="4" w:space="0" w:color="000000"/>
              <w:right w:val="single" w:sz="4" w:space="0" w:color="000000"/>
            </w:tcBorders>
            <w:shd w:val="clear" w:color="auto" w:fill="auto"/>
            <w:vAlign w:val="center"/>
            <w:hideMark/>
          </w:tcPr>
          <w:p w14:paraId="2821B66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305F5D3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w:t>
            </w:r>
          </w:p>
        </w:tc>
        <w:tc>
          <w:tcPr>
            <w:tcW w:w="1121" w:type="dxa"/>
            <w:tcBorders>
              <w:top w:val="nil"/>
              <w:left w:val="nil"/>
              <w:bottom w:val="single" w:sz="4" w:space="0" w:color="000000"/>
              <w:right w:val="single" w:sz="4" w:space="0" w:color="000000"/>
            </w:tcBorders>
            <w:shd w:val="clear" w:color="auto" w:fill="auto"/>
            <w:vAlign w:val="center"/>
            <w:hideMark/>
          </w:tcPr>
          <w:p w14:paraId="5587F1F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w:t>
            </w:r>
          </w:p>
        </w:tc>
        <w:tc>
          <w:tcPr>
            <w:tcW w:w="1448" w:type="dxa"/>
            <w:tcBorders>
              <w:top w:val="nil"/>
              <w:left w:val="nil"/>
              <w:bottom w:val="single" w:sz="4" w:space="0" w:color="000000"/>
              <w:right w:val="single" w:sz="4" w:space="0" w:color="000000"/>
            </w:tcBorders>
            <w:shd w:val="clear" w:color="auto" w:fill="auto"/>
            <w:vAlign w:val="center"/>
            <w:hideMark/>
          </w:tcPr>
          <w:p w14:paraId="5B5AEC58" w14:textId="77777777" w:rsidR="00C63672" w:rsidRPr="00B906FF" w:rsidRDefault="00C63672" w:rsidP="00C63672">
            <w:pPr>
              <w:spacing w:after="0" w:line="240" w:lineRule="auto"/>
              <w:jc w:val="center"/>
              <w:rPr>
                <w:rFonts w:ascii="Times New Roman" w:eastAsia="Times New Roman" w:hAnsi="Times New Roman" w:cs="Times New Roman"/>
                <w:sz w:val="24"/>
                <w:szCs w:val="24"/>
                <w:lang w:eastAsia="ru-RU"/>
              </w:rPr>
            </w:pPr>
            <w:r w:rsidRPr="00B906FF">
              <w:rPr>
                <w:rFonts w:ascii="Times New Roman" w:eastAsia="Times New Roman" w:hAnsi="Times New Roman" w:cs="Times New Roman"/>
                <w:sz w:val="24"/>
                <w:szCs w:val="24"/>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4A29D4B8" w14:textId="77777777" w:rsidR="00C63672" w:rsidRPr="00B906FF" w:rsidRDefault="00C63672" w:rsidP="00C63672">
            <w:pPr>
              <w:spacing w:after="0" w:line="240" w:lineRule="auto"/>
              <w:jc w:val="center"/>
              <w:rPr>
                <w:rFonts w:ascii="Times New Roman" w:eastAsia="Times New Roman" w:hAnsi="Times New Roman" w:cs="Times New Roman"/>
                <w:sz w:val="24"/>
                <w:szCs w:val="24"/>
                <w:lang w:eastAsia="ru-RU"/>
              </w:rPr>
            </w:pPr>
            <w:r w:rsidRPr="00B906FF">
              <w:rPr>
                <w:rFonts w:ascii="Times New Roman" w:eastAsia="Times New Roman" w:hAnsi="Times New Roman" w:cs="Times New Roman"/>
                <w:sz w:val="24"/>
                <w:szCs w:val="24"/>
                <w:lang w:eastAsia="ru-RU"/>
              </w:rPr>
              <w:t>40</w:t>
            </w:r>
          </w:p>
        </w:tc>
        <w:tc>
          <w:tcPr>
            <w:tcW w:w="1121" w:type="dxa"/>
            <w:tcBorders>
              <w:top w:val="nil"/>
              <w:left w:val="nil"/>
              <w:bottom w:val="single" w:sz="4" w:space="0" w:color="000000"/>
              <w:right w:val="single" w:sz="4" w:space="0" w:color="000000"/>
            </w:tcBorders>
            <w:shd w:val="clear" w:color="auto" w:fill="auto"/>
            <w:vAlign w:val="center"/>
            <w:hideMark/>
          </w:tcPr>
          <w:p w14:paraId="41D26E23" w14:textId="77777777" w:rsidR="00C63672" w:rsidRPr="00B906FF" w:rsidRDefault="00C63672" w:rsidP="00C63672">
            <w:pPr>
              <w:spacing w:after="0" w:line="240" w:lineRule="auto"/>
              <w:jc w:val="center"/>
              <w:rPr>
                <w:rFonts w:ascii="Times New Roman" w:eastAsia="Times New Roman" w:hAnsi="Times New Roman" w:cs="Times New Roman"/>
                <w:sz w:val="24"/>
                <w:szCs w:val="24"/>
                <w:lang w:eastAsia="ru-RU"/>
              </w:rPr>
            </w:pPr>
            <w:r w:rsidRPr="00B906FF">
              <w:rPr>
                <w:rFonts w:ascii="Times New Roman" w:eastAsia="Times New Roman" w:hAnsi="Times New Roman" w:cs="Times New Roman"/>
                <w:sz w:val="24"/>
                <w:szCs w:val="24"/>
                <w:lang w:eastAsia="ru-RU"/>
              </w:rPr>
              <w:t>40</w:t>
            </w:r>
          </w:p>
        </w:tc>
        <w:tc>
          <w:tcPr>
            <w:tcW w:w="1286" w:type="dxa"/>
            <w:tcBorders>
              <w:top w:val="nil"/>
              <w:left w:val="nil"/>
              <w:bottom w:val="single" w:sz="4" w:space="0" w:color="000000"/>
              <w:right w:val="single" w:sz="4" w:space="0" w:color="000000"/>
            </w:tcBorders>
            <w:shd w:val="clear" w:color="auto" w:fill="auto"/>
            <w:vAlign w:val="center"/>
            <w:hideMark/>
          </w:tcPr>
          <w:p w14:paraId="40D7FFA5" w14:textId="77777777" w:rsidR="00C63672" w:rsidRPr="00B906FF" w:rsidRDefault="00C63672" w:rsidP="00C63672">
            <w:pPr>
              <w:spacing w:after="0" w:line="240" w:lineRule="auto"/>
              <w:jc w:val="center"/>
              <w:rPr>
                <w:rFonts w:ascii="Times New Roman" w:eastAsia="Times New Roman" w:hAnsi="Times New Roman" w:cs="Times New Roman"/>
                <w:sz w:val="24"/>
                <w:szCs w:val="24"/>
                <w:lang w:eastAsia="ru-RU"/>
              </w:rPr>
            </w:pPr>
            <w:r w:rsidRPr="00B906FF">
              <w:rPr>
                <w:rFonts w:ascii="Times New Roman" w:eastAsia="Times New Roman" w:hAnsi="Times New Roman" w:cs="Times New Roman"/>
                <w:sz w:val="24"/>
                <w:szCs w:val="24"/>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397728F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hideMark/>
          </w:tcPr>
          <w:p w14:paraId="2B6C802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0,0182</w:t>
            </w:r>
          </w:p>
        </w:tc>
      </w:tr>
      <w:tr w:rsidR="00C63672" w:rsidRPr="00B906FF" w14:paraId="338D1C93"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404BE833"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ТК4/1-Д/С№2</w:t>
            </w:r>
          </w:p>
        </w:tc>
        <w:tc>
          <w:tcPr>
            <w:tcW w:w="1879" w:type="dxa"/>
            <w:tcBorders>
              <w:top w:val="nil"/>
              <w:left w:val="nil"/>
              <w:bottom w:val="single" w:sz="4" w:space="0" w:color="000000"/>
              <w:right w:val="single" w:sz="4" w:space="0" w:color="000000"/>
            </w:tcBorders>
            <w:shd w:val="clear" w:color="auto" w:fill="auto"/>
            <w:vAlign w:val="center"/>
            <w:hideMark/>
          </w:tcPr>
          <w:p w14:paraId="3B17B41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1764756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67</w:t>
            </w:r>
          </w:p>
        </w:tc>
        <w:tc>
          <w:tcPr>
            <w:tcW w:w="1121" w:type="dxa"/>
            <w:tcBorders>
              <w:top w:val="nil"/>
              <w:left w:val="nil"/>
              <w:bottom w:val="single" w:sz="4" w:space="0" w:color="000000"/>
              <w:right w:val="single" w:sz="4" w:space="0" w:color="000000"/>
            </w:tcBorders>
            <w:shd w:val="clear" w:color="auto" w:fill="auto"/>
            <w:vAlign w:val="center"/>
            <w:hideMark/>
          </w:tcPr>
          <w:p w14:paraId="03F7C55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67</w:t>
            </w:r>
          </w:p>
        </w:tc>
        <w:tc>
          <w:tcPr>
            <w:tcW w:w="1448" w:type="dxa"/>
            <w:tcBorders>
              <w:top w:val="nil"/>
              <w:left w:val="nil"/>
              <w:bottom w:val="single" w:sz="4" w:space="0" w:color="000000"/>
              <w:right w:val="single" w:sz="4" w:space="0" w:color="000000"/>
            </w:tcBorders>
            <w:shd w:val="clear" w:color="auto" w:fill="auto"/>
            <w:vAlign w:val="center"/>
            <w:hideMark/>
          </w:tcPr>
          <w:p w14:paraId="535B19F6" w14:textId="77777777" w:rsidR="00C63672" w:rsidRPr="00B906FF" w:rsidRDefault="00C63672" w:rsidP="00C63672">
            <w:pPr>
              <w:spacing w:after="0" w:line="240" w:lineRule="auto"/>
              <w:jc w:val="center"/>
              <w:rPr>
                <w:rFonts w:ascii="Times New Roman" w:eastAsia="Times New Roman" w:hAnsi="Times New Roman" w:cs="Times New Roman"/>
                <w:sz w:val="24"/>
                <w:szCs w:val="24"/>
                <w:lang w:eastAsia="ru-RU"/>
              </w:rPr>
            </w:pPr>
            <w:r w:rsidRPr="00B906FF">
              <w:rPr>
                <w:rFonts w:ascii="Times New Roman" w:eastAsia="Times New Roman" w:hAnsi="Times New Roman" w:cs="Times New Roman"/>
                <w:sz w:val="24"/>
                <w:szCs w:val="24"/>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68FFCD6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hideMark/>
          </w:tcPr>
          <w:p w14:paraId="3877DCD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hideMark/>
          </w:tcPr>
          <w:p w14:paraId="6960A1BC" w14:textId="77777777" w:rsidR="00C63672" w:rsidRPr="00B906FF" w:rsidRDefault="00C63672" w:rsidP="00C63672">
            <w:pPr>
              <w:spacing w:after="0" w:line="240" w:lineRule="auto"/>
              <w:jc w:val="center"/>
              <w:rPr>
                <w:rFonts w:ascii="Times New Roman" w:eastAsia="Times New Roman" w:hAnsi="Times New Roman" w:cs="Times New Roman"/>
                <w:sz w:val="24"/>
                <w:szCs w:val="24"/>
                <w:lang w:eastAsia="ru-RU"/>
              </w:rPr>
            </w:pPr>
            <w:r w:rsidRPr="00B906FF">
              <w:rPr>
                <w:rFonts w:ascii="Times New Roman" w:eastAsia="Times New Roman" w:hAnsi="Times New Roman" w:cs="Times New Roman"/>
                <w:sz w:val="24"/>
                <w:szCs w:val="24"/>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3B29A3E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hideMark/>
          </w:tcPr>
          <w:p w14:paraId="4780CED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0,2680</w:t>
            </w:r>
          </w:p>
        </w:tc>
      </w:tr>
      <w:tr w:rsidR="00C63672" w:rsidRPr="00B906FF" w14:paraId="79AC512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478E0BE4"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ТК4/1-Д/С№2</w:t>
            </w:r>
          </w:p>
        </w:tc>
        <w:tc>
          <w:tcPr>
            <w:tcW w:w="1879" w:type="dxa"/>
            <w:tcBorders>
              <w:top w:val="nil"/>
              <w:left w:val="nil"/>
              <w:bottom w:val="single" w:sz="4" w:space="0" w:color="000000"/>
              <w:right w:val="single" w:sz="4" w:space="0" w:color="000000"/>
            </w:tcBorders>
            <w:shd w:val="clear" w:color="auto" w:fill="auto"/>
            <w:vAlign w:val="center"/>
            <w:hideMark/>
          </w:tcPr>
          <w:p w14:paraId="2F6B178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3A72468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w:t>
            </w:r>
          </w:p>
        </w:tc>
        <w:tc>
          <w:tcPr>
            <w:tcW w:w="1121" w:type="dxa"/>
            <w:tcBorders>
              <w:top w:val="nil"/>
              <w:left w:val="nil"/>
              <w:bottom w:val="single" w:sz="4" w:space="0" w:color="000000"/>
              <w:right w:val="single" w:sz="4" w:space="0" w:color="000000"/>
            </w:tcBorders>
            <w:shd w:val="clear" w:color="auto" w:fill="auto"/>
            <w:vAlign w:val="center"/>
            <w:hideMark/>
          </w:tcPr>
          <w:p w14:paraId="4D084A2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w:t>
            </w:r>
          </w:p>
        </w:tc>
        <w:tc>
          <w:tcPr>
            <w:tcW w:w="1448" w:type="dxa"/>
            <w:tcBorders>
              <w:top w:val="nil"/>
              <w:left w:val="nil"/>
              <w:bottom w:val="single" w:sz="4" w:space="0" w:color="000000"/>
              <w:right w:val="single" w:sz="4" w:space="0" w:color="000000"/>
            </w:tcBorders>
            <w:shd w:val="clear" w:color="auto" w:fill="auto"/>
            <w:vAlign w:val="center"/>
            <w:hideMark/>
          </w:tcPr>
          <w:p w14:paraId="5211EBAC" w14:textId="77777777" w:rsidR="00C63672" w:rsidRPr="00B906FF" w:rsidRDefault="00C63672" w:rsidP="00C63672">
            <w:pPr>
              <w:spacing w:after="0" w:line="240" w:lineRule="auto"/>
              <w:jc w:val="center"/>
              <w:rPr>
                <w:rFonts w:ascii="Times New Roman" w:eastAsia="Times New Roman" w:hAnsi="Times New Roman" w:cs="Times New Roman"/>
                <w:sz w:val="24"/>
                <w:szCs w:val="24"/>
                <w:lang w:eastAsia="ru-RU"/>
              </w:rPr>
            </w:pPr>
            <w:r w:rsidRPr="00B906FF">
              <w:rPr>
                <w:rFonts w:ascii="Times New Roman" w:eastAsia="Times New Roman" w:hAnsi="Times New Roman" w:cs="Times New Roman"/>
                <w:sz w:val="24"/>
                <w:szCs w:val="24"/>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148B0B1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hideMark/>
          </w:tcPr>
          <w:p w14:paraId="3535308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hideMark/>
          </w:tcPr>
          <w:p w14:paraId="54933CE0" w14:textId="77777777" w:rsidR="00C63672" w:rsidRPr="00B906FF" w:rsidRDefault="00C63672" w:rsidP="00C63672">
            <w:pPr>
              <w:spacing w:after="0" w:line="240" w:lineRule="auto"/>
              <w:jc w:val="center"/>
              <w:rPr>
                <w:rFonts w:ascii="Times New Roman" w:eastAsia="Times New Roman" w:hAnsi="Times New Roman" w:cs="Times New Roman"/>
                <w:sz w:val="24"/>
                <w:szCs w:val="24"/>
                <w:lang w:eastAsia="ru-RU"/>
              </w:rPr>
            </w:pPr>
            <w:r w:rsidRPr="00B906FF">
              <w:rPr>
                <w:rFonts w:ascii="Times New Roman" w:eastAsia="Times New Roman" w:hAnsi="Times New Roman" w:cs="Times New Roman"/>
                <w:sz w:val="24"/>
                <w:szCs w:val="24"/>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2F93400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hideMark/>
          </w:tcPr>
          <w:p w14:paraId="3F0D3B6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0,1200</w:t>
            </w:r>
          </w:p>
        </w:tc>
      </w:tr>
      <w:tr w:rsidR="00C63672" w:rsidRPr="00B906FF" w14:paraId="2AAE8305"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62B23F99"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В3 - </w:t>
            </w:r>
            <w:proofErr w:type="gramStart"/>
            <w:r w:rsidRPr="00B906FF">
              <w:rPr>
                <w:rFonts w:ascii="Times New Roman" w:eastAsia="Times New Roman" w:hAnsi="Times New Roman" w:cs="Times New Roman"/>
                <w:lang w:eastAsia="ru-RU"/>
              </w:rPr>
              <w:t>ФКУ  "</w:t>
            </w:r>
            <w:proofErr w:type="gramEnd"/>
            <w:r w:rsidRPr="00B906FF">
              <w:rPr>
                <w:rFonts w:ascii="Times New Roman" w:eastAsia="Times New Roman" w:hAnsi="Times New Roman" w:cs="Times New Roman"/>
                <w:lang w:eastAsia="ru-RU"/>
              </w:rPr>
              <w:t>Главное бюро медико-социальной экспертизы по СК" Министерства труда и соц.</w:t>
            </w:r>
          </w:p>
        </w:tc>
        <w:tc>
          <w:tcPr>
            <w:tcW w:w="1879" w:type="dxa"/>
            <w:tcBorders>
              <w:top w:val="nil"/>
              <w:left w:val="nil"/>
              <w:bottom w:val="single" w:sz="4" w:space="0" w:color="000000"/>
              <w:right w:val="single" w:sz="4" w:space="0" w:color="000000"/>
            </w:tcBorders>
            <w:shd w:val="clear" w:color="auto" w:fill="auto"/>
            <w:vAlign w:val="center"/>
            <w:hideMark/>
          </w:tcPr>
          <w:p w14:paraId="6B3EC94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62BD0D9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w:t>
            </w:r>
          </w:p>
        </w:tc>
        <w:tc>
          <w:tcPr>
            <w:tcW w:w="1121" w:type="dxa"/>
            <w:tcBorders>
              <w:top w:val="nil"/>
              <w:left w:val="nil"/>
              <w:bottom w:val="single" w:sz="4" w:space="0" w:color="000000"/>
              <w:right w:val="single" w:sz="4" w:space="0" w:color="000000"/>
            </w:tcBorders>
            <w:shd w:val="clear" w:color="auto" w:fill="auto"/>
            <w:vAlign w:val="center"/>
            <w:hideMark/>
          </w:tcPr>
          <w:p w14:paraId="09C082C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w:t>
            </w:r>
          </w:p>
        </w:tc>
        <w:tc>
          <w:tcPr>
            <w:tcW w:w="1448" w:type="dxa"/>
            <w:tcBorders>
              <w:top w:val="nil"/>
              <w:left w:val="nil"/>
              <w:bottom w:val="single" w:sz="4" w:space="0" w:color="000000"/>
              <w:right w:val="single" w:sz="4" w:space="0" w:color="000000"/>
            </w:tcBorders>
            <w:shd w:val="clear" w:color="auto" w:fill="auto"/>
            <w:vAlign w:val="center"/>
            <w:hideMark/>
          </w:tcPr>
          <w:p w14:paraId="3965C2FE" w14:textId="77777777" w:rsidR="00C63672" w:rsidRPr="00B906FF" w:rsidRDefault="00C63672" w:rsidP="00C63672">
            <w:pPr>
              <w:spacing w:after="0" w:line="240" w:lineRule="auto"/>
              <w:jc w:val="center"/>
              <w:rPr>
                <w:rFonts w:ascii="Times New Roman" w:eastAsia="Times New Roman" w:hAnsi="Times New Roman" w:cs="Times New Roman"/>
                <w:sz w:val="24"/>
                <w:szCs w:val="24"/>
                <w:lang w:eastAsia="ru-RU"/>
              </w:rPr>
            </w:pPr>
            <w:r w:rsidRPr="00B906FF">
              <w:rPr>
                <w:rFonts w:ascii="Times New Roman" w:eastAsia="Times New Roman" w:hAnsi="Times New Roman" w:cs="Times New Roman"/>
                <w:sz w:val="24"/>
                <w:szCs w:val="24"/>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0FF654A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hideMark/>
          </w:tcPr>
          <w:p w14:paraId="781B58D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hideMark/>
          </w:tcPr>
          <w:p w14:paraId="4C2C5B2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5CB24E7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hideMark/>
          </w:tcPr>
          <w:p w14:paraId="3F79473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0,0280</w:t>
            </w:r>
          </w:p>
        </w:tc>
      </w:tr>
      <w:tr w:rsidR="00C63672" w:rsidRPr="00B906FF" w14:paraId="16FF1BEA"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03E50F77"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ТК7 -Кинотеатр МКУК "СКО" города Михайловска</w:t>
            </w:r>
          </w:p>
        </w:tc>
        <w:tc>
          <w:tcPr>
            <w:tcW w:w="1879" w:type="dxa"/>
            <w:tcBorders>
              <w:top w:val="nil"/>
              <w:left w:val="nil"/>
              <w:bottom w:val="single" w:sz="4" w:space="0" w:color="000000"/>
              <w:right w:val="single" w:sz="4" w:space="0" w:color="000000"/>
            </w:tcBorders>
            <w:shd w:val="clear" w:color="auto" w:fill="auto"/>
            <w:vAlign w:val="center"/>
            <w:hideMark/>
          </w:tcPr>
          <w:p w14:paraId="058F080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5B328B3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14</w:t>
            </w:r>
          </w:p>
        </w:tc>
        <w:tc>
          <w:tcPr>
            <w:tcW w:w="1121" w:type="dxa"/>
            <w:tcBorders>
              <w:top w:val="nil"/>
              <w:left w:val="nil"/>
              <w:bottom w:val="single" w:sz="4" w:space="0" w:color="000000"/>
              <w:right w:val="single" w:sz="4" w:space="0" w:color="000000"/>
            </w:tcBorders>
            <w:shd w:val="clear" w:color="auto" w:fill="auto"/>
            <w:vAlign w:val="center"/>
            <w:hideMark/>
          </w:tcPr>
          <w:p w14:paraId="3D13A50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14</w:t>
            </w:r>
          </w:p>
        </w:tc>
        <w:tc>
          <w:tcPr>
            <w:tcW w:w="1448" w:type="dxa"/>
            <w:tcBorders>
              <w:top w:val="nil"/>
              <w:left w:val="nil"/>
              <w:bottom w:val="single" w:sz="4" w:space="0" w:color="000000"/>
              <w:right w:val="single" w:sz="4" w:space="0" w:color="000000"/>
            </w:tcBorders>
            <w:shd w:val="clear" w:color="auto" w:fill="auto"/>
            <w:vAlign w:val="center"/>
            <w:hideMark/>
          </w:tcPr>
          <w:p w14:paraId="35AFEF6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397F98F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hideMark/>
          </w:tcPr>
          <w:p w14:paraId="6F1CC43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hideMark/>
          </w:tcPr>
          <w:p w14:paraId="3DA0C64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5BE275B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hideMark/>
          </w:tcPr>
          <w:p w14:paraId="19CADFF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0,0560</w:t>
            </w:r>
          </w:p>
        </w:tc>
      </w:tr>
      <w:tr w:rsidR="00C63672" w:rsidRPr="00B906FF" w14:paraId="7EBD178A"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53DEAC49"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ТК6 -</w:t>
            </w:r>
            <w:proofErr w:type="gramStart"/>
            <w:r w:rsidRPr="00B906FF">
              <w:rPr>
                <w:rFonts w:ascii="Times New Roman" w:eastAsia="Times New Roman" w:hAnsi="Times New Roman" w:cs="Times New Roman"/>
                <w:lang w:eastAsia="ru-RU"/>
              </w:rPr>
              <w:t>ГКУ  "</w:t>
            </w:r>
            <w:proofErr w:type="gramEnd"/>
            <w:r w:rsidRPr="00B906FF">
              <w:rPr>
                <w:rFonts w:ascii="Times New Roman" w:eastAsia="Times New Roman" w:hAnsi="Times New Roman" w:cs="Times New Roman"/>
                <w:lang w:eastAsia="ru-RU"/>
              </w:rPr>
              <w:t xml:space="preserve">Центр занятости населения Шпаковского района"; Межрайонный отдел №1 </w:t>
            </w:r>
            <w:r w:rsidRPr="00B906FF">
              <w:rPr>
                <w:rFonts w:ascii="Times New Roman" w:eastAsia="Times New Roman" w:hAnsi="Times New Roman" w:cs="Times New Roman"/>
                <w:lang w:eastAsia="ru-RU"/>
              </w:rPr>
              <w:lastRenderedPageBreak/>
              <w:t>ГБУ СК "СКИ"; Местное отделение Общероссийской общественно- государственной организации  "ДОСААФ"</w:t>
            </w:r>
          </w:p>
        </w:tc>
        <w:tc>
          <w:tcPr>
            <w:tcW w:w="1879" w:type="dxa"/>
            <w:tcBorders>
              <w:top w:val="nil"/>
              <w:left w:val="nil"/>
              <w:bottom w:val="single" w:sz="4" w:space="0" w:color="000000"/>
              <w:right w:val="single" w:sz="4" w:space="0" w:color="000000"/>
            </w:tcBorders>
            <w:shd w:val="clear" w:color="auto" w:fill="auto"/>
            <w:vAlign w:val="center"/>
            <w:hideMark/>
          </w:tcPr>
          <w:p w14:paraId="208442E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lastRenderedPageBreak/>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0D07CF0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w:t>
            </w:r>
          </w:p>
        </w:tc>
        <w:tc>
          <w:tcPr>
            <w:tcW w:w="1121" w:type="dxa"/>
            <w:tcBorders>
              <w:top w:val="nil"/>
              <w:left w:val="nil"/>
              <w:bottom w:val="single" w:sz="4" w:space="0" w:color="000000"/>
              <w:right w:val="single" w:sz="4" w:space="0" w:color="000000"/>
            </w:tcBorders>
            <w:shd w:val="clear" w:color="auto" w:fill="auto"/>
            <w:vAlign w:val="center"/>
            <w:hideMark/>
          </w:tcPr>
          <w:p w14:paraId="7F9EB02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w:t>
            </w:r>
          </w:p>
        </w:tc>
        <w:tc>
          <w:tcPr>
            <w:tcW w:w="1448" w:type="dxa"/>
            <w:tcBorders>
              <w:top w:val="nil"/>
              <w:left w:val="nil"/>
              <w:bottom w:val="single" w:sz="4" w:space="0" w:color="000000"/>
              <w:right w:val="single" w:sz="4" w:space="0" w:color="000000"/>
            </w:tcBorders>
            <w:shd w:val="clear" w:color="auto" w:fill="auto"/>
            <w:vAlign w:val="center"/>
            <w:hideMark/>
          </w:tcPr>
          <w:p w14:paraId="05D8121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4D3A10F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hideMark/>
          </w:tcPr>
          <w:p w14:paraId="47AA623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hideMark/>
          </w:tcPr>
          <w:p w14:paraId="6E86F3E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4A47E4E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hideMark/>
          </w:tcPr>
          <w:p w14:paraId="4325085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0,1000</w:t>
            </w:r>
          </w:p>
        </w:tc>
      </w:tr>
      <w:tr w:rsidR="00C63672" w:rsidRPr="00B906FF" w14:paraId="155B729F"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373CFC99"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В1 -гаражи ЦЗН, ДОСААФ</w:t>
            </w:r>
          </w:p>
        </w:tc>
        <w:tc>
          <w:tcPr>
            <w:tcW w:w="1879" w:type="dxa"/>
            <w:tcBorders>
              <w:top w:val="nil"/>
              <w:left w:val="nil"/>
              <w:bottom w:val="single" w:sz="4" w:space="0" w:color="000000"/>
              <w:right w:val="single" w:sz="4" w:space="0" w:color="000000"/>
            </w:tcBorders>
            <w:shd w:val="clear" w:color="auto" w:fill="auto"/>
            <w:vAlign w:val="center"/>
            <w:hideMark/>
          </w:tcPr>
          <w:p w14:paraId="39B34FF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2F0FEDD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w:t>
            </w:r>
          </w:p>
        </w:tc>
        <w:tc>
          <w:tcPr>
            <w:tcW w:w="1121" w:type="dxa"/>
            <w:tcBorders>
              <w:top w:val="nil"/>
              <w:left w:val="nil"/>
              <w:bottom w:val="single" w:sz="4" w:space="0" w:color="000000"/>
              <w:right w:val="single" w:sz="4" w:space="0" w:color="000000"/>
            </w:tcBorders>
            <w:shd w:val="clear" w:color="auto" w:fill="auto"/>
            <w:vAlign w:val="center"/>
            <w:hideMark/>
          </w:tcPr>
          <w:p w14:paraId="1124C1B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w:t>
            </w:r>
          </w:p>
        </w:tc>
        <w:tc>
          <w:tcPr>
            <w:tcW w:w="1448" w:type="dxa"/>
            <w:tcBorders>
              <w:top w:val="nil"/>
              <w:left w:val="nil"/>
              <w:bottom w:val="single" w:sz="4" w:space="0" w:color="000000"/>
              <w:right w:val="single" w:sz="4" w:space="0" w:color="000000"/>
            </w:tcBorders>
            <w:shd w:val="clear" w:color="auto" w:fill="auto"/>
            <w:vAlign w:val="center"/>
            <w:hideMark/>
          </w:tcPr>
          <w:p w14:paraId="4A27D36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74E52AE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hideMark/>
          </w:tcPr>
          <w:p w14:paraId="16AB7A4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hideMark/>
          </w:tcPr>
          <w:p w14:paraId="4B7F66B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719346C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hideMark/>
          </w:tcPr>
          <w:p w14:paraId="3A1010A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0,0200</w:t>
            </w:r>
          </w:p>
        </w:tc>
      </w:tr>
      <w:tr w:rsidR="00C63672" w:rsidRPr="00B906FF" w14:paraId="27F33D8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7048E7B8" w14:textId="77777777" w:rsidR="00C63672" w:rsidRPr="00B906FF" w:rsidRDefault="00C63672" w:rsidP="00C63672">
            <w:pPr>
              <w:spacing w:after="0" w:line="240" w:lineRule="auto"/>
              <w:rPr>
                <w:rFonts w:ascii="Times New Roman" w:eastAsia="Times New Roman" w:hAnsi="Times New Roman" w:cs="Times New Roman"/>
                <w:sz w:val="24"/>
                <w:szCs w:val="24"/>
                <w:lang w:eastAsia="ru-RU"/>
              </w:rPr>
            </w:pPr>
            <w:r w:rsidRPr="00B906FF">
              <w:rPr>
                <w:rFonts w:ascii="Times New Roman" w:eastAsia="Times New Roman" w:hAnsi="Times New Roman" w:cs="Times New Roman"/>
                <w:sz w:val="24"/>
                <w:szCs w:val="24"/>
                <w:lang w:eastAsia="ru-RU"/>
              </w:rPr>
              <w:t>ТК9 -"</w:t>
            </w:r>
            <w:proofErr w:type="spellStart"/>
            <w:r w:rsidRPr="00B906FF">
              <w:rPr>
                <w:rFonts w:ascii="Times New Roman" w:eastAsia="Times New Roman" w:hAnsi="Times New Roman" w:cs="Times New Roman"/>
                <w:sz w:val="24"/>
                <w:szCs w:val="24"/>
                <w:lang w:eastAsia="ru-RU"/>
              </w:rPr>
              <w:t>ГрандКо</w:t>
            </w:r>
            <w:proofErr w:type="spellEnd"/>
            <w:r w:rsidRPr="00B906FF">
              <w:rPr>
                <w:rFonts w:ascii="Times New Roman" w:eastAsia="Times New Roman" w:hAnsi="Times New Roman" w:cs="Times New Roman"/>
                <w:sz w:val="24"/>
                <w:szCs w:val="24"/>
                <w:lang w:eastAsia="ru-RU"/>
              </w:rPr>
              <w:t>"</w:t>
            </w:r>
          </w:p>
        </w:tc>
        <w:tc>
          <w:tcPr>
            <w:tcW w:w="1879" w:type="dxa"/>
            <w:tcBorders>
              <w:top w:val="nil"/>
              <w:left w:val="nil"/>
              <w:bottom w:val="single" w:sz="4" w:space="0" w:color="000000"/>
              <w:right w:val="single" w:sz="4" w:space="0" w:color="000000"/>
            </w:tcBorders>
            <w:shd w:val="clear" w:color="auto" w:fill="auto"/>
            <w:vAlign w:val="center"/>
            <w:hideMark/>
          </w:tcPr>
          <w:p w14:paraId="37EE734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hideMark/>
          </w:tcPr>
          <w:p w14:paraId="51C876BA" w14:textId="77777777" w:rsidR="00C63672" w:rsidRPr="00B906FF" w:rsidRDefault="00C63672" w:rsidP="00C63672">
            <w:pPr>
              <w:spacing w:after="0" w:line="240" w:lineRule="auto"/>
              <w:jc w:val="center"/>
              <w:rPr>
                <w:rFonts w:ascii="Times New Roman" w:eastAsia="Times New Roman" w:hAnsi="Times New Roman" w:cs="Times New Roman"/>
                <w:sz w:val="24"/>
                <w:szCs w:val="24"/>
                <w:lang w:eastAsia="ru-RU"/>
              </w:rPr>
            </w:pPr>
            <w:r w:rsidRPr="00B906FF">
              <w:rPr>
                <w:rFonts w:ascii="Times New Roman" w:eastAsia="Times New Roman" w:hAnsi="Times New Roman" w:cs="Times New Roman"/>
                <w:sz w:val="24"/>
                <w:szCs w:val="24"/>
                <w:lang w:eastAsia="ru-RU"/>
              </w:rPr>
              <w:t>5</w:t>
            </w:r>
          </w:p>
        </w:tc>
        <w:tc>
          <w:tcPr>
            <w:tcW w:w="1121" w:type="dxa"/>
            <w:tcBorders>
              <w:top w:val="nil"/>
              <w:left w:val="nil"/>
              <w:bottom w:val="single" w:sz="4" w:space="0" w:color="000000"/>
              <w:right w:val="single" w:sz="4" w:space="0" w:color="000000"/>
            </w:tcBorders>
            <w:shd w:val="clear" w:color="auto" w:fill="auto"/>
            <w:vAlign w:val="center"/>
            <w:hideMark/>
          </w:tcPr>
          <w:p w14:paraId="127FAFEA" w14:textId="77777777" w:rsidR="00C63672" w:rsidRPr="00B906FF" w:rsidRDefault="00C63672" w:rsidP="00C63672">
            <w:pPr>
              <w:spacing w:after="0" w:line="240" w:lineRule="auto"/>
              <w:jc w:val="center"/>
              <w:rPr>
                <w:rFonts w:ascii="Times New Roman" w:eastAsia="Times New Roman" w:hAnsi="Times New Roman" w:cs="Times New Roman"/>
                <w:sz w:val="24"/>
                <w:szCs w:val="24"/>
                <w:lang w:eastAsia="ru-RU"/>
              </w:rPr>
            </w:pPr>
            <w:r w:rsidRPr="00B906FF">
              <w:rPr>
                <w:rFonts w:ascii="Times New Roman" w:eastAsia="Times New Roman" w:hAnsi="Times New Roman" w:cs="Times New Roman"/>
                <w:sz w:val="24"/>
                <w:szCs w:val="24"/>
                <w:lang w:eastAsia="ru-RU"/>
              </w:rPr>
              <w:t>5</w:t>
            </w:r>
          </w:p>
        </w:tc>
        <w:tc>
          <w:tcPr>
            <w:tcW w:w="1448" w:type="dxa"/>
            <w:tcBorders>
              <w:top w:val="nil"/>
              <w:left w:val="nil"/>
              <w:bottom w:val="single" w:sz="4" w:space="0" w:color="000000"/>
              <w:right w:val="single" w:sz="4" w:space="0" w:color="000000"/>
            </w:tcBorders>
            <w:shd w:val="clear" w:color="auto" w:fill="auto"/>
            <w:vAlign w:val="center"/>
            <w:hideMark/>
          </w:tcPr>
          <w:p w14:paraId="478C5E87" w14:textId="77777777" w:rsidR="00C63672" w:rsidRPr="00B906FF" w:rsidRDefault="00C63672" w:rsidP="00C63672">
            <w:pPr>
              <w:spacing w:after="0" w:line="240" w:lineRule="auto"/>
              <w:jc w:val="center"/>
              <w:rPr>
                <w:rFonts w:ascii="Times New Roman" w:eastAsia="Times New Roman" w:hAnsi="Times New Roman" w:cs="Times New Roman"/>
                <w:sz w:val="24"/>
                <w:szCs w:val="24"/>
                <w:lang w:eastAsia="ru-RU"/>
              </w:rPr>
            </w:pPr>
            <w:r w:rsidRPr="00B906FF">
              <w:rPr>
                <w:rFonts w:ascii="Times New Roman" w:eastAsia="Times New Roman" w:hAnsi="Times New Roman" w:cs="Times New Roman"/>
                <w:sz w:val="24"/>
                <w:szCs w:val="24"/>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6F13358F" w14:textId="77777777" w:rsidR="00C63672" w:rsidRPr="00B906FF" w:rsidRDefault="00C63672" w:rsidP="00C63672">
            <w:pPr>
              <w:spacing w:after="0" w:line="240" w:lineRule="auto"/>
              <w:jc w:val="center"/>
              <w:rPr>
                <w:rFonts w:ascii="Times New Roman" w:eastAsia="Times New Roman" w:hAnsi="Times New Roman" w:cs="Times New Roman"/>
                <w:sz w:val="24"/>
                <w:szCs w:val="24"/>
                <w:lang w:eastAsia="ru-RU"/>
              </w:rPr>
            </w:pPr>
            <w:r w:rsidRPr="00B906FF">
              <w:rPr>
                <w:rFonts w:ascii="Times New Roman" w:eastAsia="Times New Roman" w:hAnsi="Times New Roman" w:cs="Times New Roman"/>
                <w:sz w:val="24"/>
                <w:szCs w:val="24"/>
                <w:lang w:eastAsia="ru-RU"/>
              </w:rPr>
              <w:t>50</w:t>
            </w:r>
          </w:p>
        </w:tc>
        <w:tc>
          <w:tcPr>
            <w:tcW w:w="1121" w:type="dxa"/>
            <w:tcBorders>
              <w:top w:val="nil"/>
              <w:left w:val="nil"/>
              <w:bottom w:val="single" w:sz="4" w:space="0" w:color="000000"/>
              <w:right w:val="single" w:sz="4" w:space="0" w:color="000000"/>
            </w:tcBorders>
            <w:shd w:val="clear" w:color="auto" w:fill="auto"/>
            <w:vAlign w:val="center"/>
            <w:hideMark/>
          </w:tcPr>
          <w:p w14:paraId="4EFAAAF4" w14:textId="77777777" w:rsidR="00C63672" w:rsidRPr="00B906FF" w:rsidRDefault="00C63672" w:rsidP="00C63672">
            <w:pPr>
              <w:spacing w:after="0" w:line="240" w:lineRule="auto"/>
              <w:jc w:val="center"/>
              <w:rPr>
                <w:rFonts w:ascii="Times New Roman" w:eastAsia="Times New Roman" w:hAnsi="Times New Roman" w:cs="Times New Roman"/>
                <w:sz w:val="24"/>
                <w:szCs w:val="24"/>
                <w:lang w:eastAsia="ru-RU"/>
              </w:rPr>
            </w:pPr>
            <w:r w:rsidRPr="00B906FF">
              <w:rPr>
                <w:rFonts w:ascii="Times New Roman" w:eastAsia="Times New Roman" w:hAnsi="Times New Roman" w:cs="Times New Roman"/>
                <w:sz w:val="24"/>
                <w:szCs w:val="24"/>
                <w:lang w:eastAsia="ru-RU"/>
              </w:rPr>
              <w:t>50</w:t>
            </w:r>
          </w:p>
        </w:tc>
        <w:tc>
          <w:tcPr>
            <w:tcW w:w="1286" w:type="dxa"/>
            <w:tcBorders>
              <w:top w:val="nil"/>
              <w:left w:val="nil"/>
              <w:bottom w:val="single" w:sz="4" w:space="0" w:color="000000"/>
              <w:right w:val="single" w:sz="4" w:space="0" w:color="000000"/>
            </w:tcBorders>
            <w:shd w:val="clear" w:color="auto" w:fill="auto"/>
            <w:vAlign w:val="center"/>
            <w:hideMark/>
          </w:tcPr>
          <w:p w14:paraId="017D442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w:t>
            </w:r>
          </w:p>
        </w:tc>
        <w:tc>
          <w:tcPr>
            <w:tcW w:w="1681" w:type="dxa"/>
            <w:tcBorders>
              <w:top w:val="nil"/>
              <w:left w:val="nil"/>
              <w:bottom w:val="single" w:sz="4" w:space="0" w:color="000000"/>
              <w:right w:val="single" w:sz="4" w:space="0" w:color="000000"/>
            </w:tcBorders>
            <w:shd w:val="clear" w:color="auto" w:fill="auto"/>
            <w:vAlign w:val="center"/>
            <w:hideMark/>
          </w:tcPr>
          <w:p w14:paraId="3DAC937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hideMark/>
          </w:tcPr>
          <w:p w14:paraId="20A2FDE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0,0200</w:t>
            </w:r>
          </w:p>
        </w:tc>
      </w:tr>
      <w:tr w:rsidR="00C63672" w:rsidRPr="00B906FF" w14:paraId="33E54A46"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398CC0EF"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ТК4/1-ТК4</w:t>
            </w:r>
          </w:p>
        </w:tc>
        <w:tc>
          <w:tcPr>
            <w:tcW w:w="1879" w:type="dxa"/>
            <w:tcBorders>
              <w:top w:val="nil"/>
              <w:left w:val="nil"/>
              <w:bottom w:val="single" w:sz="4" w:space="0" w:color="000000"/>
              <w:right w:val="single" w:sz="4" w:space="0" w:color="000000"/>
            </w:tcBorders>
            <w:shd w:val="clear" w:color="auto" w:fill="auto"/>
            <w:vAlign w:val="center"/>
            <w:hideMark/>
          </w:tcPr>
          <w:p w14:paraId="67D2569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0B50701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w:t>
            </w:r>
          </w:p>
        </w:tc>
        <w:tc>
          <w:tcPr>
            <w:tcW w:w="1121" w:type="dxa"/>
            <w:tcBorders>
              <w:top w:val="nil"/>
              <w:left w:val="nil"/>
              <w:bottom w:val="single" w:sz="4" w:space="0" w:color="000000"/>
              <w:right w:val="single" w:sz="4" w:space="0" w:color="000000"/>
            </w:tcBorders>
            <w:shd w:val="clear" w:color="auto" w:fill="auto"/>
            <w:vAlign w:val="center"/>
            <w:hideMark/>
          </w:tcPr>
          <w:p w14:paraId="27E8F3A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w:t>
            </w:r>
          </w:p>
        </w:tc>
        <w:tc>
          <w:tcPr>
            <w:tcW w:w="1448" w:type="dxa"/>
            <w:tcBorders>
              <w:top w:val="nil"/>
              <w:left w:val="nil"/>
              <w:bottom w:val="single" w:sz="4" w:space="0" w:color="000000"/>
              <w:right w:val="single" w:sz="4" w:space="0" w:color="000000"/>
            </w:tcBorders>
            <w:shd w:val="clear" w:color="auto" w:fill="auto"/>
            <w:vAlign w:val="center"/>
            <w:hideMark/>
          </w:tcPr>
          <w:p w14:paraId="2ED82A9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35E6529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hideMark/>
          </w:tcPr>
          <w:p w14:paraId="5FFB817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hideMark/>
          </w:tcPr>
          <w:p w14:paraId="4EA2697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47B45BF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hideMark/>
          </w:tcPr>
          <w:p w14:paraId="6D38B78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0,1560</w:t>
            </w:r>
          </w:p>
        </w:tc>
      </w:tr>
      <w:tr w:rsidR="00C63672" w:rsidRPr="00B906FF" w14:paraId="0EF6ADCA"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7E5F3B10"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ТК4/1- Скорая помощь ГБУЗ СК "Шпаковская РБ"</w:t>
            </w:r>
          </w:p>
        </w:tc>
        <w:tc>
          <w:tcPr>
            <w:tcW w:w="1879" w:type="dxa"/>
            <w:tcBorders>
              <w:top w:val="nil"/>
              <w:left w:val="nil"/>
              <w:bottom w:val="single" w:sz="4" w:space="0" w:color="000000"/>
              <w:right w:val="single" w:sz="4" w:space="0" w:color="000000"/>
            </w:tcBorders>
            <w:shd w:val="clear" w:color="auto" w:fill="auto"/>
            <w:vAlign w:val="center"/>
            <w:hideMark/>
          </w:tcPr>
          <w:p w14:paraId="2669DAA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45F5629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w:t>
            </w:r>
          </w:p>
        </w:tc>
        <w:tc>
          <w:tcPr>
            <w:tcW w:w="1121" w:type="dxa"/>
            <w:tcBorders>
              <w:top w:val="nil"/>
              <w:left w:val="nil"/>
              <w:bottom w:val="single" w:sz="4" w:space="0" w:color="000000"/>
              <w:right w:val="single" w:sz="4" w:space="0" w:color="000000"/>
            </w:tcBorders>
            <w:shd w:val="clear" w:color="auto" w:fill="auto"/>
            <w:vAlign w:val="center"/>
            <w:hideMark/>
          </w:tcPr>
          <w:p w14:paraId="71D3868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w:t>
            </w:r>
          </w:p>
        </w:tc>
        <w:tc>
          <w:tcPr>
            <w:tcW w:w="1448" w:type="dxa"/>
            <w:tcBorders>
              <w:top w:val="nil"/>
              <w:left w:val="nil"/>
              <w:bottom w:val="single" w:sz="4" w:space="0" w:color="000000"/>
              <w:right w:val="single" w:sz="4" w:space="0" w:color="000000"/>
            </w:tcBorders>
            <w:shd w:val="clear" w:color="auto" w:fill="auto"/>
            <w:vAlign w:val="center"/>
            <w:hideMark/>
          </w:tcPr>
          <w:p w14:paraId="5ADDD7A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0BA78C1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hideMark/>
          </w:tcPr>
          <w:p w14:paraId="35B7424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hideMark/>
          </w:tcPr>
          <w:p w14:paraId="527750E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46685C7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hideMark/>
          </w:tcPr>
          <w:p w14:paraId="2CB09FF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0,0312</w:t>
            </w:r>
          </w:p>
        </w:tc>
      </w:tr>
      <w:tr w:rsidR="00C63672" w:rsidRPr="00B906FF" w14:paraId="0C2E2F66"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2875E20B"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ТК6 - ТК7</w:t>
            </w:r>
          </w:p>
        </w:tc>
        <w:tc>
          <w:tcPr>
            <w:tcW w:w="1879" w:type="dxa"/>
            <w:tcBorders>
              <w:top w:val="nil"/>
              <w:left w:val="nil"/>
              <w:bottom w:val="single" w:sz="4" w:space="0" w:color="000000"/>
              <w:right w:val="single" w:sz="4" w:space="0" w:color="000000"/>
            </w:tcBorders>
            <w:shd w:val="clear" w:color="auto" w:fill="auto"/>
            <w:vAlign w:val="center"/>
            <w:hideMark/>
          </w:tcPr>
          <w:p w14:paraId="4D6D9AA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00D316F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hideMark/>
          </w:tcPr>
          <w:p w14:paraId="3D25E0B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448" w:type="dxa"/>
            <w:tcBorders>
              <w:top w:val="nil"/>
              <w:left w:val="nil"/>
              <w:bottom w:val="single" w:sz="4" w:space="0" w:color="000000"/>
              <w:right w:val="single" w:sz="4" w:space="0" w:color="000000"/>
            </w:tcBorders>
            <w:shd w:val="clear" w:color="auto" w:fill="auto"/>
            <w:vAlign w:val="center"/>
            <w:hideMark/>
          </w:tcPr>
          <w:p w14:paraId="7129DF0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6E5D4CE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hideMark/>
          </w:tcPr>
          <w:p w14:paraId="0C5D346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hideMark/>
          </w:tcPr>
          <w:p w14:paraId="6EAF590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57F87CE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hideMark/>
          </w:tcPr>
          <w:p w14:paraId="72DC657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0,5300</w:t>
            </w:r>
          </w:p>
        </w:tc>
      </w:tr>
      <w:tr w:rsidR="00C63672" w:rsidRPr="00B906FF" w14:paraId="4FEA4AD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62DD1E84"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Точка А-В 3</w:t>
            </w:r>
          </w:p>
        </w:tc>
        <w:tc>
          <w:tcPr>
            <w:tcW w:w="1879" w:type="dxa"/>
            <w:tcBorders>
              <w:top w:val="nil"/>
              <w:left w:val="nil"/>
              <w:bottom w:val="single" w:sz="4" w:space="0" w:color="000000"/>
              <w:right w:val="single" w:sz="4" w:space="0" w:color="000000"/>
            </w:tcBorders>
            <w:shd w:val="clear" w:color="auto" w:fill="auto"/>
            <w:vAlign w:val="center"/>
            <w:hideMark/>
          </w:tcPr>
          <w:p w14:paraId="57E88C3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0F57E0C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47</w:t>
            </w:r>
          </w:p>
        </w:tc>
        <w:tc>
          <w:tcPr>
            <w:tcW w:w="1121" w:type="dxa"/>
            <w:tcBorders>
              <w:top w:val="nil"/>
              <w:left w:val="nil"/>
              <w:bottom w:val="single" w:sz="4" w:space="0" w:color="000000"/>
              <w:right w:val="single" w:sz="4" w:space="0" w:color="000000"/>
            </w:tcBorders>
            <w:shd w:val="clear" w:color="auto" w:fill="auto"/>
            <w:vAlign w:val="center"/>
            <w:hideMark/>
          </w:tcPr>
          <w:p w14:paraId="395771C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47</w:t>
            </w:r>
          </w:p>
        </w:tc>
        <w:tc>
          <w:tcPr>
            <w:tcW w:w="1448" w:type="dxa"/>
            <w:tcBorders>
              <w:top w:val="nil"/>
              <w:left w:val="nil"/>
              <w:bottom w:val="single" w:sz="4" w:space="0" w:color="000000"/>
              <w:right w:val="single" w:sz="4" w:space="0" w:color="000000"/>
            </w:tcBorders>
            <w:shd w:val="clear" w:color="auto" w:fill="auto"/>
            <w:vAlign w:val="center"/>
            <w:hideMark/>
          </w:tcPr>
          <w:p w14:paraId="6AB5F68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61BF7B3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hideMark/>
          </w:tcPr>
          <w:p w14:paraId="09E62B6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hideMark/>
          </w:tcPr>
          <w:p w14:paraId="5E1C842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0707D08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hideMark/>
          </w:tcPr>
          <w:p w14:paraId="51D7692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0,7520</w:t>
            </w:r>
          </w:p>
        </w:tc>
      </w:tr>
      <w:tr w:rsidR="00C63672" w:rsidRPr="00B906FF" w14:paraId="6DE0588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6A463175"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В3 -ТК4</w:t>
            </w:r>
          </w:p>
        </w:tc>
        <w:tc>
          <w:tcPr>
            <w:tcW w:w="1879" w:type="dxa"/>
            <w:tcBorders>
              <w:top w:val="nil"/>
              <w:left w:val="nil"/>
              <w:bottom w:val="single" w:sz="4" w:space="0" w:color="000000"/>
              <w:right w:val="single" w:sz="4" w:space="0" w:color="000000"/>
            </w:tcBorders>
            <w:shd w:val="clear" w:color="auto" w:fill="auto"/>
            <w:vAlign w:val="center"/>
            <w:hideMark/>
          </w:tcPr>
          <w:p w14:paraId="21E4526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4F3A581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14</w:t>
            </w:r>
          </w:p>
        </w:tc>
        <w:tc>
          <w:tcPr>
            <w:tcW w:w="1121" w:type="dxa"/>
            <w:tcBorders>
              <w:top w:val="nil"/>
              <w:left w:val="nil"/>
              <w:bottom w:val="single" w:sz="4" w:space="0" w:color="000000"/>
              <w:right w:val="single" w:sz="4" w:space="0" w:color="000000"/>
            </w:tcBorders>
            <w:shd w:val="clear" w:color="auto" w:fill="auto"/>
            <w:vAlign w:val="center"/>
            <w:hideMark/>
          </w:tcPr>
          <w:p w14:paraId="0C5345C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14</w:t>
            </w:r>
          </w:p>
        </w:tc>
        <w:tc>
          <w:tcPr>
            <w:tcW w:w="1448" w:type="dxa"/>
            <w:tcBorders>
              <w:top w:val="nil"/>
              <w:left w:val="nil"/>
              <w:bottom w:val="single" w:sz="4" w:space="0" w:color="000000"/>
              <w:right w:val="single" w:sz="4" w:space="0" w:color="000000"/>
            </w:tcBorders>
            <w:shd w:val="clear" w:color="auto" w:fill="auto"/>
            <w:vAlign w:val="center"/>
            <w:hideMark/>
          </w:tcPr>
          <w:p w14:paraId="71A9873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0FB5163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hideMark/>
          </w:tcPr>
          <w:p w14:paraId="3122B9C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hideMark/>
          </w:tcPr>
          <w:p w14:paraId="1C3D500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7732C18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hideMark/>
          </w:tcPr>
          <w:p w14:paraId="7137345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0,2240</w:t>
            </w:r>
          </w:p>
        </w:tc>
      </w:tr>
      <w:tr w:rsidR="00C63672" w:rsidRPr="00B906FF" w14:paraId="36B7FB60"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52B037C9"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ТК8 до компенсатора</w:t>
            </w:r>
          </w:p>
        </w:tc>
        <w:tc>
          <w:tcPr>
            <w:tcW w:w="1879" w:type="dxa"/>
            <w:tcBorders>
              <w:top w:val="nil"/>
              <w:left w:val="nil"/>
              <w:bottom w:val="single" w:sz="4" w:space="0" w:color="000000"/>
              <w:right w:val="single" w:sz="4" w:space="0" w:color="000000"/>
            </w:tcBorders>
            <w:shd w:val="clear" w:color="auto" w:fill="auto"/>
            <w:vAlign w:val="center"/>
            <w:hideMark/>
          </w:tcPr>
          <w:p w14:paraId="4D58FBA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69BB032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89</w:t>
            </w:r>
          </w:p>
        </w:tc>
        <w:tc>
          <w:tcPr>
            <w:tcW w:w="1121" w:type="dxa"/>
            <w:tcBorders>
              <w:top w:val="nil"/>
              <w:left w:val="nil"/>
              <w:bottom w:val="single" w:sz="4" w:space="0" w:color="000000"/>
              <w:right w:val="single" w:sz="4" w:space="0" w:color="000000"/>
            </w:tcBorders>
            <w:shd w:val="clear" w:color="auto" w:fill="auto"/>
            <w:vAlign w:val="center"/>
            <w:hideMark/>
          </w:tcPr>
          <w:p w14:paraId="4674753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89</w:t>
            </w:r>
          </w:p>
        </w:tc>
        <w:tc>
          <w:tcPr>
            <w:tcW w:w="1448" w:type="dxa"/>
            <w:tcBorders>
              <w:top w:val="nil"/>
              <w:left w:val="nil"/>
              <w:bottom w:val="single" w:sz="4" w:space="0" w:color="000000"/>
              <w:right w:val="single" w:sz="4" w:space="0" w:color="000000"/>
            </w:tcBorders>
            <w:shd w:val="clear" w:color="auto" w:fill="auto"/>
            <w:vAlign w:val="center"/>
            <w:hideMark/>
          </w:tcPr>
          <w:p w14:paraId="7CC273F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4AE867A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hideMark/>
          </w:tcPr>
          <w:p w14:paraId="50DE760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hideMark/>
          </w:tcPr>
          <w:p w14:paraId="016288A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w:t>
            </w:r>
          </w:p>
        </w:tc>
        <w:tc>
          <w:tcPr>
            <w:tcW w:w="1681" w:type="dxa"/>
            <w:tcBorders>
              <w:top w:val="nil"/>
              <w:left w:val="nil"/>
              <w:bottom w:val="single" w:sz="4" w:space="0" w:color="000000"/>
              <w:right w:val="single" w:sz="4" w:space="0" w:color="000000"/>
            </w:tcBorders>
            <w:shd w:val="clear" w:color="auto" w:fill="auto"/>
            <w:vAlign w:val="center"/>
            <w:hideMark/>
          </w:tcPr>
          <w:p w14:paraId="3C21BC5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hideMark/>
          </w:tcPr>
          <w:p w14:paraId="75436CF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1,4240</w:t>
            </w:r>
          </w:p>
        </w:tc>
      </w:tr>
      <w:tr w:rsidR="00C63672" w:rsidRPr="00B906FF" w14:paraId="5667C8C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4B335BD4"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ТК8-ЖД№125 Ленина</w:t>
            </w:r>
          </w:p>
        </w:tc>
        <w:tc>
          <w:tcPr>
            <w:tcW w:w="1879" w:type="dxa"/>
            <w:tcBorders>
              <w:top w:val="nil"/>
              <w:left w:val="nil"/>
              <w:bottom w:val="single" w:sz="4" w:space="0" w:color="000000"/>
              <w:right w:val="single" w:sz="4" w:space="0" w:color="000000"/>
            </w:tcBorders>
            <w:shd w:val="clear" w:color="auto" w:fill="auto"/>
            <w:vAlign w:val="center"/>
            <w:hideMark/>
          </w:tcPr>
          <w:p w14:paraId="0C56B89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75F389B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22</w:t>
            </w:r>
          </w:p>
        </w:tc>
        <w:tc>
          <w:tcPr>
            <w:tcW w:w="1121" w:type="dxa"/>
            <w:tcBorders>
              <w:top w:val="nil"/>
              <w:left w:val="nil"/>
              <w:bottom w:val="single" w:sz="4" w:space="0" w:color="000000"/>
              <w:right w:val="single" w:sz="4" w:space="0" w:color="000000"/>
            </w:tcBorders>
            <w:shd w:val="clear" w:color="auto" w:fill="auto"/>
            <w:vAlign w:val="center"/>
            <w:hideMark/>
          </w:tcPr>
          <w:p w14:paraId="1AF7E33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22</w:t>
            </w:r>
          </w:p>
        </w:tc>
        <w:tc>
          <w:tcPr>
            <w:tcW w:w="1448" w:type="dxa"/>
            <w:tcBorders>
              <w:top w:val="nil"/>
              <w:left w:val="nil"/>
              <w:bottom w:val="single" w:sz="4" w:space="0" w:color="000000"/>
              <w:right w:val="single" w:sz="4" w:space="0" w:color="000000"/>
            </w:tcBorders>
            <w:shd w:val="clear" w:color="auto" w:fill="auto"/>
            <w:vAlign w:val="center"/>
            <w:hideMark/>
          </w:tcPr>
          <w:p w14:paraId="32D385E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77C3A94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hideMark/>
          </w:tcPr>
          <w:p w14:paraId="28411C6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hideMark/>
          </w:tcPr>
          <w:p w14:paraId="64EA48C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0AF77D4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hideMark/>
          </w:tcPr>
          <w:p w14:paraId="538CAA2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0,3520</w:t>
            </w:r>
          </w:p>
        </w:tc>
      </w:tr>
      <w:tr w:rsidR="00C63672" w:rsidRPr="00B906FF" w14:paraId="45A98BA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668F09E8"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ТК8 -ТК10</w:t>
            </w:r>
          </w:p>
        </w:tc>
        <w:tc>
          <w:tcPr>
            <w:tcW w:w="1879" w:type="dxa"/>
            <w:tcBorders>
              <w:top w:val="nil"/>
              <w:left w:val="nil"/>
              <w:bottom w:val="single" w:sz="4" w:space="0" w:color="000000"/>
              <w:right w:val="single" w:sz="4" w:space="0" w:color="000000"/>
            </w:tcBorders>
            <w:shd w:val="clear" w:color="auto" w:fill="auto"/>
            <w:vAlign w:val="center"/>
            <w:hideMark/>
          </w:tcPr>
          <w:p w14:paraId="187BF44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6657305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39</w:t>
            </w:r>
          </w:p>
        </w:tc>
        <w:tc>
          <w:tcPr>
            <w:tcW w:w="1121" w:type="dxa"/>
            <w:tcBorders>
              <w:top w:val="nil"/>
              <w:left w:val="nil"/>
              <w:bottom w:val="single" w:sz="4" w:space="0" w:color="000000"/>
              <w:right w:val="single" w:sz="4" w:space="0" w:color="000000"/>
            </w:tcBorders>
            <w:shd w:val="clear" w:color="auto" w:fill="auto"/>
            <w:vAlign w:val="center"/>
            <w:hideMark/>
          </w:tcPr>
          <w:p w14:paraId="39E57C2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39</w:t>
            </w:r>
          </w:p>
        </w:tc>
        <w:tc>
          <w:tcPr>
            <w:tcW w:w="1448" w:type="dxa"/>
            <w:tcBorders>
              <w:top w:val="nil"/>
              <w:left w:val="nil"/>
              <w:bottom w:val="single" w:sz="4" w:space="0" w:color="000000"/>
              <w:right w:val="single" w:sz="4" w:space="0" w:color="000000"/>
            </w:tcBorders>
            <w:shd w:val="clear" w:color="auto" w:fill="auto"/>
            <w:vAlign w:val="center"/>
            <w:hideMark/>
          </w:tcPr>
          <w:p w14:paraId="33D9A1A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3F1ADB8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hideMark/>
          </w:tcPr>
          <w:p w14:paraId="0463D64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hideMark/>
          </w:tcPr>
          <w:p w14:paraId="052049A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42B60F5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hideMark/>
          </w:tcPr>
          <w:p w14:paraId="5D77529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0,6240</w:t>
            </w:r>
          </w:p>
        </w:tc>
      </w:tr>
      <w:tr w:rsidR="00C63672" w:rsidRPr="00B906FF" w14:paraId="510BC2E0"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14607DF6"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ТК10-ЖД№125а Ленина</w:t>
            </w:r>
          </w:p>
        </w:tc>
        <w:tc>
          <w:tcPr>
            <w:tcW w:w="1879" w:type="dxa"/>
            <w:tcBorders>
              <w:top w:val="nil"/>
              <w:left w:val="nil"/>
              <w:bottom w:val="single" w:sz="4" w:space="0" w:color="000000"/>
              <w:right w:val="single" w:sz="4" w:space="0" w:color="000000"/>
            </w:tcBorders>
            <w:shd w:val="clear" w:color="auto" w:fill="auto"/>
            <w:vAlign w:val="center"/>
            <w:hideMark/>
          </w:tcPr>
          <w:p w14:paraId="54CD017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57BED7F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w:t>
            </w:r>
          </w:p>
        </w:tc>
        <w:tc>
          <w:tcPr>
            <w:tcW w:w="1121" w:type="dxa"/>
            <w:tcBorders>
              <w:top w:val="nil"/>
              <w:left w:val="nil"/>
              <w:bottom w:val="single" w:sz="4" w:space="0" w:color="000000"/>
              <w:right w:val="single" w:sz="4" w:space="0" w:color="000000"/>
            </w:tcBorders>
            <w:shd w:val="clear" w:color="auto" w:fill="auto"/>
            <w:vAlign w:val="center"/>
            <w:hideMark/>
          </w:tcPr>
          <w:p w14:paraId="4F6F605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w:t>
            </w:r>
          </w:p>
        </w:tc>
        <w:tc>
          <w:tcPr>
            <w:tcW w:w="1448" w:type="dxa"/>
            <w:tcBorders>
              <w:top w:val="nil"/>
              <w:left w:val="nil"/>
              <w:bottom w:val="single" w:sz="4" w:space="0" w:color="000000"/>
              <w:right w:val="single" w:sz="4" w:space="0" w:color="000000"/>
            </w:tcBorders>
            <w:shd w:val="clear" w:color="auto" w:fill="auto"/>
            <w:vAlign w:val="center"/>
            <w:hideMark/>
          </w:tcPr>
          <w:p w14:paraId="7ECED17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5F47FFA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hideMark/>
          </w:tcPr>
          <w:p w14:paraId="68288A8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hideMark/>
          </w:tcPr>
          <w:p w14:paraId="76565DF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6A5FA42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hideMark/>
          </w:tcPr>
          <w:p w14:paraId="722A04E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0,1600</w:t>
            </w:r>
          </w:p>
        </w:tc>
      </w:tr>
      <w:tr w:rsidR="00C63672" w:rsidRPr="00B906FF" w14:paraId="22054135"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4B3FF001"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В2-ЖД№125б Ленина</w:t>
            </w:r>
          </w:p>
        </w:tc>
        <w:tc>
          <w:tcPr>
            <w:tcW w:w="1879" w:type="dxa"/>
            <w:tcBorders>
              <w:top w:val="nil"/>
              <w:left w:val="nil"/>
              <w:bottom w:val="single" w:sz="4" w:space="0" w:color="000000"/>
              <w:right w:val="single" w:sz="4" w:space="0" w:color="000000"/>
            </w:tcBorders>
            <w:shd w:val="clear" w:color="auto" w:fill="auto"/>
            <w:vAlign w:val="center"/>
            <w:hideMark/>
          </w:tcPr>
          <w:p w14:paraId="6EE72E0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35DDB05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29</w:t>
            </w:r>
          </w:p>
        </w:tc>
        <w:tc>
          <w:tcPr>
            <w:tcW w:w="1121" w:type="dxa"/>
            <w:tcBorders>
              <w:top w:val="nil"/>
              <w:left w:val="nil"/>
              <w:bottom w:val="single" w:sz="4" w:space="0" w:color="000000"/>
              <w:right w:val="single" w:sz="4" w:space="0" w:color="000000"/>
            </w:tcBorders>
            <w:shd w:val="clear" w:color="auto" w:fill="auto"/>
            <w:vAlign w:val="center"/>
            <w:hideMark/>
          </w:tcPr>
          <w:p w14:paraId="14C1CAF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29</w:t>
            </w:r>
          </w:p>
        </w:tc>
        <w:tc>
          <w:tcPr>
            <w:tcW w:w="1448" w:type="dxa"/>
            <w:tcBorders>
              <w:top w:val="nil"/>
              <w:left w:val="nil"/>
              <w:bottom w:val="single" w:sz="4" w:space="0" w:color="000000"/>
              <w:right w:val="single" w:sz="4" w:space="0" w:color="000000"/>
            </w:tcBorders>
            <w:shd w:val="clear" w:color="auto" w:fill="auto"/>
            <w:vAlign w:val="center"/>
            <w:hideMark/>
          </w:tcPr>
          <w:p w14:paraId="6993969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5E05995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hideMark/>
          </w:tcPr>
          <w:p w14:paraId="17D8811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hideMark/>
          </w:tcPr>
          <w:p w14:paraId="67DC103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0066D9D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hideMark/>
          </w:tcPr>
          <w:p w14:paraId="04BEAD2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0,4640</w:t>
            </w:r>
          </w:p>
        </w:tc>
      </w:tr>
      <w:tr w:rsidR="00C63672" w:rsidRPr="00B906FF" w14:paraId="225DA8C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3EA34B28"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Котельная - ТК1</w:t>
            </w:r>
          </w:p>
        </w:tc>
        <w:tc>
          <w:tcPr>
            <w:tcW w:w="1879" w:type="dxa"/>
            <w:tcBorders>
              <w:top w:val="nil"/>
              <w:left w:val="nil"/>
              <w:bottom w:val="single" w:sz="4" w:space="0" w:color="000000"/>
              <w:right w:val="single" w:sz="4" w:space="0" w:color="000000"/>
            </w:tcBorders>
            <w:shd w:val="clear" w:color="auto" w:fill="auto"/>
            <w:vAlign w:val="center"/>
            <w:hideMark/>
          </w:tcPr>
          <w:p w14:paraId="19871A5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6F09F41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33,5</w:t>
            </w:r>
          </w:p>
        </w:tc>
        <w:tc>
          <w:tcPr>
            <w:tcW w:w="1121" w:type="dxa"/>
            <w:tcBorders>
              <w:top w:val="nil"/>
              <w:left w:val="nil"/>
              <w:bottom w:val="single" w:sz="4" w:space="0" w:color="000000"/>
              <w:right w:val="single" w:sz="4" w:space="0" w:color="000000"/>
            </w:tcBorders>
            <w:shd w:val="clear" w:color="auto" w:fill="auto"/>
            <w:vAlign w:val="center"/>
            <w:hideMark/>
          </w:tcPr>
          <w:p w14:paraId="6BE6D01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33,5</w:t>
            </w:r>
          </w:p>
        </w:tc>
        <w:tc>
          <w:tcPr>
            <w:tcW w:w="1448" w:type="dxa"/>
            <w:tcBorders>
              <w:top w:val="nil"/>
              <w:left w:val="nil"/>
              <w:bottom w:val="single" w:sz="4" w:space="0" w:color="000000"/>
              <w:right w:val="single" w:sz="4" w:space="0" w:color="000000"/>
            </w:tcBorders>
            <w:shd w:val="clear" w:color="auto" w:fill="auto"/>
            <w:vAlign w:val="center"/>
            <w:hideMark/>
          </w:tcPr>
          <w:p w14:paraId="10C97D7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1CDFDF6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hideMark/>
          </w:tcPr>
          <w:p w14:paraId="5389643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hideMark/>
          </w:tcPr>
          <w:p w14:paraId="58D6022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251E1F5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hideMark/>
          </w:tcPr>
          <w:p w14:paraId="0FA404E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1,2060</w:t>
            </w:r>
          </w:p>
        </w:tc>
      </w:tr>
      <w:tr w:rsidR="00C63672" w:rsidRPr="00B906FF" w14:paraId="5141520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7E219CDB"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ТК1 -ТК2</w:t>
            </w:r>
          </w:p>
        </w:tc>
        <w:tc>
          <w:tcPr>
            <w:tcW w:w="1879" w:type="dxa"/>
            <w:tcBorders>
              <w:top w:val="nil"/>
              <w:left w:val="nil"/>
              <w:bottom w:val="single" w:sz="4" w:space="0" w:color="000000"/>
              <w:right w:val="single" w:sz="4" w:space="0" w:color="000000"/>
            </w:tcBorders>
            <w:shd w:val="clear" w:color="auto" w:fill="auto"/>
            <w:vAlign w:val="center"/>
            <w:hideMark/>
          </w:tcPr>
          <w:p w14:paraId="6A8B7C5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042DD5F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137</w:t>
            </w:r>
          </w:p>
        </w:tc>
        <w:tc>
          <w:tcPr>
            <w:tcW w:w="1121" w:type="dxa"/>
            <w:tcBorders>
              <w:top w:val="nil"/>
              <w:left w:val="nil"/>
              <w:bottom w:val="single" w:sz="4" w:space="0" w:color="000000"/>
              <w:right w:val="single" w:sz="4" w:space="0" w:color="000000"/>
            </w:tcBorders>
            <w:shd w:val="clear" w:color="auto" w:fill="auto"/>
            <w:vAlign w:val="center"/>
            <w:hideMark/>
          </w:tcPr>
          <w:p w14:paraId="6D76660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137</w:t>
            </w:r>
          </w:p>
        </w:tc>
        <w:tc>
          <w:tcPr>
            <w:tcW w:w="1448" w:type="dxa"/>
            <w:tcBorders>
              <w:top w:val="nil"/>
              <w:left w:val="nil"/>
              <w:bottom w:val="single" w:sz="4" w:space="0" w:color="000000"/>
              <w:right w:val="single" w:sz="4" w:space="0" w:color="000000"/>
            </w:tcBorders>
            <w:shd w:val="clear" w:color="auto" w:fill="auto"/>
            <w:vAlign w:val="center"/>
            <w:hideMark/>
          </w:tcPr>
          <w:p w14:paraId="7236148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1FBF73F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hideMark/>
          </w:tcPr>
          <w:p w14:paraId="0ED07F4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hideMark/>
          </w:tcPr>
          <w:p w14:paraId="6FAEC71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1F198FF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hideMark/>
          </w:tcPr>
          <w:p w14:paraId="32B47D8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4,9320</w:t>
            </w:r>
          </w:p>
        </w:tc>
      </w:tr>
      <w:tr w:rsidR="00C63672" w:rsidRPr="00B906FF" w14:paraId="08A78C13"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51F3CAA7"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ТК2 -Точка А</w:t>
            </w:r>
          </w:p>
        </w:tc>
        <w:tc>
          <w:tcPr>
            <w:tcW w:w="1879" w:type="dxa"/>
            <w:tcBorders>
              <w:top w:val="nil"/>
              <w:left w:val="nil"/>
              <w:bottom w:val="single" w:sz="4" w:space="0" w:color="000000"/>
              <w:right w:val="single" w:sz="4" w:space="0" w:color="000000"/>
            </w:tcBorders>
            <w:shd w:val="clear" w:color="auto" w:fill="auto"/>
            <w:vAlign w:val="center"/>
            <w:hideMark/>
          </w:tcPr>
          <w:p w14:paraId="10B23DC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20F92F0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78</w:t>
            </w:r>
          </w:p>
        </w:tc>
        <w:tc>
          <w:tcPr>
            <w:tcW w:w="1121" w:type="dxa"/>
            <w:tcBorders>
              <w:top w:val="nil"/>
              <w:left w:val="nil"/>
              <w:bottom w:val="single" w:sz="4" w:space="0" w:color="000000"/>
              <w:right w:val="single" w:sz="4" w:space="0" w:color="000000"/>
            </w:tcBorders>
            <w:shd w:val="clear" w:color="auto" w:fill="auto"/>
            <w:vAlign w:val="center"/>
            <w:hideMark/>
          </w:tcPr>
          <w:p w14:paraId="128EAFD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78</w:t>
            </w:r>
          </w:p>
        </w:tc>
        <w:tc>
          <w:tcPr>
            <w:tcW w:w="1448" w:type="dxa"/>
            <w:tcBorders>
              <w:top w:val="nil"/>
              <w:left w:val="nil"/>
              <w:bottom w:val="single" w:sz="4" w:space="0" w:color="000000"/>
              <w:right w:val="single" w:sz="4" w:space="0" w:color="000000"/>
            </w:tcBorders>
            <w:shd w:val="clear" w:color="auto" w:fill="auto"/>
            <w:vAlign w:val="center"/>
            <w:hideMark/>
          </w:tcPr>
          <w:p w14:paraId="06FC5B5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1A49E89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hideMark/>
          </w:tcPr>
          <w:p w14:paraId="206C884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hideMark/>
          </w:tcPr>
          <w:p w14:paraId="7EB3DD3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553A31E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hideMark/>
          </w:tcPr>
          <w:p w14:paraId="3499BAF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2,8080</w:t>
            </w:r>
          </w:p>
        </w:tc>
      </w:tr>
      <w:tr w:rsidR="00C63672" w:rsidRPr="00B906FF" w14:paraId="54A8031F"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1EB57AAA"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ТК2 -ТК6</w:t>
            </w:r>
          </w:p>
        </w:tc>
        <w:tc>
          <w:tcPr>
            <w:tcW w:w="1879" w:type="dxa"/>
            <w:tcBorders>
              <w:top w:val="nil"/>
              <w:left w:val="nil"/>
              <w:bottom w:val="single" w:sz="4" w:space="0" w:color="000000"/>
              <w:right w:val="single" w:sz="4" w:space="0" w:color="000000"/>
            </w:tcBorders>
            <w:shd w:val="clear" w:color="auto" w:fill="auto"/>
            <w:vAlign w:val="center"/>
            <w:hideMark/>
          </w:tcPr>
          <w:p w14:paraId="332F835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40CF0B5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59</w:t>
            </w:r>
          </w:p>
        </w:tc>
        <w:tc>
          <w:tcPr>
            <w:tcW w:w="1121" w:type="dxa"/>
            <w:tcBorders>
              <w:top w:val="nil"/>
              <w:left w:val="nil"/>
              <w:bottom w:val="single" w:sz="4" w:space="0" w:color="000000"/>
              <w:right w:val="single" w:sz="4" w:space="0" w:color="000000"/>
            </w:tcBorders>
            <w:shd w:val="clear" w:color="auto" w:fill="auto"/>
            <w:vAlign w:val="center"/>
            <w:hideMark/>
          </w:tcPr>
          <w:p w14:paraId="61F37EF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59</w:t>
            </w:r>
          </w:p>
        </w:tc>
        <w:tc>
          <w:tcPr>
            <w:tcW w:w="1448" w:type="dxa"/>
            <w:tcBorders>
              <w:top w:val="nil"/>
              <w:left w:val="nil"/>
              <w:bottom w:val="single" w:sz="4" w:space="0" w:color="000000"/>
              <w:right w:val="single" w:sz="4" w:space="0" w:color="000000"/>
            </w:tcBorders>
            <w:shd w:val="clear" w:color="auto" w:fill="auto"/>
            <w:vAlign w:val="center"/>
            <w:hideMark/>
          </w:tcPr>
          <w:p w14:paraId="555AD2E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185A97F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hideMark/>
          </w:tcPr>
          <w:p w14:paraId="66852F6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hideMark/>
          </w:tcPr>
          <w:p w14:paraId="1E787D9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0F77481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hideMark/>
          </w:tcPr>
          <w:p w14:paraId="6E15C80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2,1240</w:t>
            </w:r>
          </w:p>
        </w:tc>
      </w:tr>
      <w:tr w:rsidR="00C63672" w:rsidRPr="00B906FF" w14:paraId="15795AC6"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4C8C8DDC"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В1 -ТК6</w:t>
            </w:r>
          </w:p>
        </w:tc>
        <w:tc>
          <w:tcPr>
            <w:tcW w:w="1879" w:type="dxa"/>
            <w:tcBorders>
              <w:top w:val="nil"/>
              <w:left w:val="nil"/>
              <w:bottom w:val="single" w:sz="4" w:space="0" w:color="000000"/>
              <w:right w:val="single" w:sz="4" w:space="0" w:color="000000"/>
            </w:tcBorders>
            <w:shd w:val="clear" w:color="auto" w:fill="auto"/>
            <w:vAlign w:val="center"/>
            <w:hideMark/>
          </w:tcPr>
          <w:p w14:paraId="472B035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582C195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18</w:t>
            </w:r>
          </w:p>
        </w:tc>
        <w:tc>
          <w:tcPr>
            <w:tcW w:w="1121" w:type="dxa"/>
            <w:tcBorders>
              <w:top w:val="nil"/>
              <w:left w:val="nil"/>
              <w:bottom w:val="single" w:sz="4" w:space="0" w:color="000000"/>
              <w:right w:val="single" w:sz="4" w:space="0" w:color="000000"/>
            </w:tcBorders>
            <w:shd w:val="clear" w:color="auto" w:fill="auto"/>
            <w:vAlign w:val="center"/>
            <w:hideMark/>
          </w:tcPr>
          <w:p w14:paraId="2ED403C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18</w:t>
            </w:r>
          </w:p>
        </w:tc>
        <w:tc>
          <w:tcPr>
            <w:tcW w:w="1448" w:type="dxa"/>
            <w:tcBorders>
              <w:top w:val="nil"/>
              <w:left w:val="nil"/>
              <w:bottom w:val="single" w:sz="4" w:space="0" w:color="000000"/>
              <w:right w:val="single" w:sz="4" w:space="0" w:color="000000"/>
            </w:tcBorders>
            <w:shd w:val="clear" w:color="auto" w:fill="auto"/>
            <w:vAlign w:val="center"/>
            <w:hideMark/>
          </w:tcPr>
          <w:p w14:paraId="16A2C55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hideMark/>
          </w:tcPr>
          <w:p w14:paraId="7D79435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hideMark/>
          </w:tcPr>
          <w:p w14:paraId="301A3FC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hideMark/>
          </w:tcPr>
          <w:p w14:paraId="7A0E361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hideMark/>
          </w:tcPr>
          <w:p w14:paraId="0E3D3CE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hideMark/>
          </w:tcPr>
          <w:p w14:paraId="5E559D1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0,6480</w:t>
            </w:r>
          </w:p>
        </w:tc>
      </w:tr>
      <w:tr w:rsidR="00C63672" w:rsidRPr="00B906FF" w14:paraId="7E7CAC3A"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hideMark/>
          </w:tcPr>
          <w:p w14:paraId="6B9C0D5B"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ТК6 -ТК9</w:t>
            </w:r>
          </w:p>
        </w:tc>
        <w:tc>
          <w:tcPr>
            <w:tcW w:w="1879" w:type="dxa"/>
            <w:tcBorders>
              <w:top w:val="nil"/>
              <w:left w:val="nil"/>
              <w:bottom w:val="single" w:sz="4" w:space="0" w:color="000000"/>
              <w:right w:val="single" w:sz="4" w:space="0" w:color="000000"/>
            </w:tcBorders>
            <w:shd w:val="clear" w:color="auto" w:fill="auto"/>
            <w:vAlign w:val="center"/>
            <w:hideMark/>
          </w:tcPr>
          <w:p w14:paraId="5CB95B6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hideMark/>
          </w:tcPr>
          <w:p w14:paraId="4DF5A96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64</w:t>
            </w:r>
          </w:p>
        </w:tc>
        <w:tc>
          <w:tcPr>
            <w:tcW w:w="1121" w:type="dxa"/>
            <w:tcBorders>
              <w:top w:val="nil"/>
              <w:left w:val="nil"/>
              <w:bottom w:val="single" w:sz="4" w:space="0" w:color="000000"/>
              <w:right w:val="single" w:sz="4" w:space="0" w:color="000000"/>
            </w:tcBorders>
            <w:shd w:val="clear" w:color="auto" w:fill="auto"/>
            <w:vAlign w:val="center"/>
            <w:hideMark/>
          </w:tcPr>
          <w:p w14:paraId="6471E7A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64</w:t>
            </w:r>
          </w:p>
        </w:tc>
        <w:tc>
          <w:tcPr>
            <w:tcW w:w="1448" w:type="dxa"/>
            <w:tcBorders>
              <w:top w:val="nil"/>
              <w:left w:val="nil"/>
              <w:bottom w:val="single" w:sz="4" w:space="0" w:color="000000"/>
              <w:right w:val="single" w:sz="4" w:space="0" w:color="000000"/>
            </w:tcBorders>
            <w:shd w:val="clear" w:color="auto" w:fill="auto"/>
            <w:vAlign w:val="center"/>
            <w:hideMark/>
          </w:tcPr>
          <w:p w14:paraId="00D1EEA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hideMark/>
          </w:tcPr>
          <w:p w14:paraId="10BE555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hideMark/>
          </w:tcPr>
          <w:p w14:paraId="70DCB30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hideMark/>
          </w:tcPr>
          <w:p w14:paraId="5DCE449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hideMark/>
          </w:tcPr>
          <w:p w14:paraId="4D2A39E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hideMark/>
          </w:tcPr>
          <w:p w14:paraId="67FD60E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2,3040</w:t>
            </w:r>
          </w:p>
        </w:tc>
      </w:tr>
      <w:tr w:rsidR="00C63672" w:rsidRPr="00B906FF" w14:paraId="2EC4C302"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FE8337F"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ТК9 -Компенсатор</w:t>
            </w:r>
          </w:p>
        </w:tc>
        <w:tc>
          <w:tcPr>
            <w:tcW w:w="1879" w:type="dxa"/>
            <w:tcBorders>
              <w:top w:val="nil"/>
              <w:left w:val="nil"/>
              <w:bottom w:val="single" w:sz="4" w:space="0" w:color="000000"/>
              <w:right w:val="single" w:sz="4" w:space="0" w:color="000000"/>
            </w:tcBorders>
            <w:shd w:val="clear" w:color="auto" w:fill="auto"/>
            <w:vAlign w:val="center"/>
          </w:tcPr>
          <w:p w14:paraId="5A0C3D8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2A0DB8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110,5</w:t>
            </w:r>
          </w:p>
        </w:tc>
        <w:tc>
          <w:tcPr>
            <w:tcW w:w="1121" w:type="dxa"/>
            <w:tcBorders>
              <w:top w:val="nil"/>
              <w:left w:val="nil"/>
              <w:bottom w:val="single" w:sz="4" w:space="0" w:color="000000"/>
              <w:right w:val="single" w:sz="4" w:space="0" w:color="000000"/>
            </w:tcBorders>
            <w:shd w:val="clear" w:color="auto" w:fill="auto"/>
            <w:vAlign w:val="center"/>
          </w:tcPr>
          <w:p w14:paraId="1011A29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110,5</w:t>
            </w:r>
          </w:p>
        </w:tc>
        <w:tc>
          <w:tcPr>
            <w:tcW w:w="1448" w:type="dxa"/>
            <w:tcBorders>
              <w:top w:val="nil"/>
              <w:left w:val="nil"/>
              <w:bottom w:val="single" w:sz="4" w:space="0" w:color="000000"/>
              <w:right w:val="single" w:sz="4" w:space="0" w:color="000000"/>
            </w:tcBorders>
            <w:shd w:val="clear" w:color="auto" w:fill="auto"/>
            <w:vAlign w:val="center"/>
          </w:tcPr>
          <w:p w14:paraId="0F96E2E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2A8AA6C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242D26B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73330F1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08D6288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1ADD16E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3,9780</w:t>
            </w:r>
          </w:p>
        </w:tc>
      </w:tr>
      <w:tr w:rsidR="00C63672" w:rsidRPr="00B906FF" w14:paraId="3C795C7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D79FFD0" w14:textId="77777777" w:rsidR="00C63672" w:rsidRPr="00B906FF" w:rsidRDefault="00C63672" w:rsidP="00C63672">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Итого</w:t>
            </w:r>
          </w:p>
        </w:tc>
        <w:tc>
          <w:tcPr>
            <w:tcW w:w="1879" w:type="dxa"/>
            <w:tcBorders>
              <w:top w:val="nil"/>
              <w:left w:val="nil"/>
              <w:bottom w:val="single" w:sz="4" w:space="0" w:color="000000"/>
              <w:right w:val="single" w:sz="4" w:space="0" w:color="000000"/>
            </w:tcBorders>
            <w:shd w:val="clear" w:color="auto" w:fill="auto"/>
            <w:vAlign w:val="center"/>
          </w:tcPr>
          <w:p w14:paraId="5C57B177"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p>
        </w:tc>
        <w:tc>
          <w:tcPr>
            <w:tcW w:w="1230" w:type="dxa"/>
            <w:tcBorders>
              <w:top w:val="nil"/>
              <w:left w:val="nil"/>
              <w:bottom w:val="single" w:sz="4" w:space="0" w:color="000000"/>
              <w:right w:val="single" w:sz="4" w:space="0" w:color="000000"/>
            </w:tcBorders>
            <w:shd w:val="clear" w:color="auto" w:fill="auto"/>
            <w:vAlign w:val="center"/>
          </w:tcPr>
          <w:p w14:paraId="2B401971"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994</w:t>
            </w:r>
          </w:p>
        </w:tc>
        <w:tc>
          <w:tcPr>
            <w:tcW w:w="1121" w:type="dxa"/>
            <w:tcBorders>
              <w:top w:val="nil"/>
              <w:left w:val="nil"/>
              <w:bottom w:val="single" w:sz="4" w:space="0" w:color="000000"/>
              <w:right w:val="single" w:sz="4" w:space="0" w:color="000000"/>
            </w:tcBorders>
            <w:shd w:val="clear" w:color="auto" w:fill="auto"/>
            <w:vAlign w:val="center"/>
          </w:tcPr>
          <w:p w14:paraId="551CDD84"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994</w:t>
            </w:r>
          </w:p>
        </w:tc>
        <w:tc>
          <w:tcPr>
            <w:tcW w:w="1448" w:type="dxa"/>
            <w:tcBorders>
              <w:top w:val="nil"/>
              <w:left w:val="nil"/>
              <w:bottom w:val="single" w:sz="4" w:space="0" w:color="000000"/>
              <w:right w:val="single" w:sz="4" w:space="0" w:color="000000"/>
            </w:tcBorders>
            <w:shd w:val="clear" w:color="auto" w:fill="auto"/>
            <w:vAlign w:val="center"/>
          </w:tcPr>
          <w:p w14:paraId="4F6AE625"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10</w:t>
            </w:r>
          </w:p>
        </w:tc>
        <w:tc>
          <w:tcPr>
            <w:tcW w:w="1230" w:type="dxa"/>
            <w:tcBorders>
              <w:top w:val="nil"/>
              <w:left w:val="nil"/>
              <w:bottom w:val="single" w:sz="4" w:space="0" w:color="000000"/>
              <w:right w:val="single" w:sz="4" w:space="0" w:color="000000"/>
            </w:tcBorders>
            <w:shd w:val="clear" w:color="auto" w:fill="auto"/>
            <w:vAlign w:val="center"/>
          </w:tcPr>
          <w:p w14:paraId="530C076F"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p>
        </w:tc>
        <w:tc>
          <w:tcPr>
            <w:tcW w:w="1121" w:type="dxa"/>
            <w:tcBorders>
              <w:top w:val="nil"/>
              <w:left w:val="nil"/>
              <w:bottom w:val="single" w:sz="4" w:space="0" w:color="000000"/>
              <w:right w:val="single" w:sz="4" w:space="0" w:color="000000"/>
            </w:tcBorders>
            <w:shd w:val="clear" w:color="auto" w:fill="auto"/>
            <w:vAlign w:val="center"/>
          </w:tcPr>
          <w:p w14:paraId="0F86200B"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p>
        </w:tc>
        <w:tc>
          <w:tcPr>
            <w:tcW w:w="1286" w:type="dxa"/>
            <w:tcBorders>
              <w:top w:val="nil"/>
              <w:left w:val="nil"/>
              <w:bottom w:val="single" w:sz="4" w:space="0" w:color="000000"/>
              <w:right w:val="single" w:sz="4" w:space="0" w:color="000000"/>
            </w:tcBorders>
            <w:shd w:val="clear" w:color="auto" w:fill="auto"/>
            <w:vAlign w:val="center"/>
          </w:tcPr>
          <w:p w14:paraId="2787FCFF"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41</w:t>
            </w:r>
          </w:p>
        </w:tc>
        <w:tc>
          <w:tcPr>
            <w:tcW w:w="1681" w:type="dxa"/>
            <w:tcBorders>
              <w:top w:val="nil"/>
              <w:left w:val="nil"/>
              <w:bottom w:val="single" w:sz="4" w:space="0" w:color="000000"/>
              <w:right w:val="single" w:sz="4" w:space="0" w:color="000000"/>
            </w:tcBorders>
            <w:shd w:val="clear" w:color="auto" w:fill="auto"/>
            <w:vAlign w:val="center"/>
          </w:tcPr>
          <w:p w14:paraId="2701828D"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p>
        </w:tc>
        <w:tc>
          <w:tcPr>
            <w:tcW w:w="1105" w:type="dxa"/>
            <w:tcBorders>
              <w:top w:val="nil"/>
              <w:left w:val="nil"/>
              <w:bottom w:val="single" w:sz="4" w:space="0" w:color="000000"/>
              <w:right w:val="single" w:sz="4" w:space="0" w:color="000000"/>
            </w:tcBorders>
            <w:shd w:val="clear" w:color="auto" w:fill="auto"/>
            <w:vAlign w:val="center"/>
          </w:tcPr>
          <w:p w14:paraId="7FFA32BC"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23,371</w:t>
            </w:r>
          </w:p>
        </w:tc>
      </w:tr>
      <w:tr w:rsidR="00C63672" w:rsidRPr="00B906FF" w14:paraId="6579EE7F" w14:textId="77777777" w:rsidTr="00D43B37">
        <w:trPr>
          <w:trHeight w:val="300"/>
        </w:trPr>
        <w:tc>
          <w:tcPr>
            <w:tcW w:w="15235" w:type="dxa"/>
            <w:gridSpan w:val="10"/>
            <w:tcBorders>
              <w:top w:val="nil"/>
              <w:left w:val="single" w:sz="4" w:space="0" w:color="000000"/>
              <w:bottom w:val="single" w:sz="4" w:space="0" w:color="000000"/>
              <w:right w:val="single" w:sz="4" w:space="0" w:color="000000"/>
            </w:tcBorders>
            <w:shd w:val="clear" w:color="auto" w:fill="auto"/>
            <w:vAlign w:val="center"/>
          </w:tcPr>
          <w:p w14:paraId="16DE33E7"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Котельная №38-04 "СКЖД"</w:t>
            </w:r>
          </w:p>
        </w:tc>
      </w:tr>
      <w:tr w:rsidR="00C63672" w:rsidRPr="00B906FF" w14:paraId="20DD41D6"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1BF6637"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ТК4-ЖД№8 Рабочая</w:t>
            </w:r>
          </w:p>
        </w:tc>
        <w:tc>
          <w:tcPr>
            <w:tcW w:w="1879" w:type="dxa"/>
            <w:tcBorders>
              <w:top w:val="nil"/>
              <w:left w:val="nil"/>
              <w:bottom w:val="single" w:sz="4" w:space="0" w:color="000000"/>
              <w:right w:val="single" w:sz="4" w:space="0" w:color="000000"/>
            </w:tcBorders>
            <w:shd w:val="clear" w:color="auto" w:fill="auto"/>
            <w:vAlign w:val="center"/>
          </w:tcPr>
          <w:p w14:paraId="76C10AE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6CCC96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w:t>
            </w:r>
          </w:p>
        </w:tc>
        <w:tc>
          <w:tcPr>
            <w:tcW w:w="1121" w:type="dxa"/>
            <w:tcBorders>
              <w:top w:val="nil"/>
              <w:left w:val="nil"/>
              <w:bottom w:val="single" w:sz="4" w:space="0" w:color="000000"/>
              <w:right w:val="single" w:sz="4" w:space="0" w:color="000000"/>
            </w:tcBorders>
            <w:shd w:val="clear" w:color="auto" w:fill="auto"/>
            <w:vAlign w:val="center"/>
          </w:tcPr>
          <w:p w14:paraId="5956CA1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w:t>
            </w:r>
          </w:p>
        </w:tc>
        <w:tc>
          <w:tcPr>
            <w:tcW w:w="1448" w:type="dxa"/>
            <w:tcBorders>
              <w:top w:val="nil"/>
              <w:left w:val="nil"/>
              <w:bottom w:val="single" w:sz="4" w:space="0" w:color="000000"/>
              <w:right w:val="single" w:sz="4" w:space="0" w:color="000000"/>
            </w:tcBorders>
            <w:shd w:val="clear" w:color="auto" w:fill="auto"/>
            <w:vAlign w:val="center"/>
          </w:tcPr>
          <w:p w14:paraId="71936FC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4034119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2892AD4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1E0E998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3125430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7D898C6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0,0480</w:t>
            </w:r>
          </w:p>
        </w:tc>
      </w:tr>
      <w:tr w:rsidR="00C63672" w:rsidRPr="00B906FF" w14:paraId="5612892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3337B8B"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ТК5-ЧПОУ "Медицинский техникум"</w:t>
            </w:r>
          </w:p>
        </w:tc>
        <w:tc>
          <w:tcPr>
            <w:tcW w:w="1879" w:type="dxa"/>
            <w:tcBorders>
              <w:top w:val="nil"/>
              <w:left w:val="nil"/>
              <w:bottom w:val="single" w:sz="4" w:space="0" w:color="000000"/>
              <w:right w:val="single" w:sz="4" w:space="0" w:color="000000"/>
            </w:tcBorders>
            <w:shd w:val="clear" w:color="auto" w:fill="auto"/>
            <w:vAlign w:val="center"/>
          </w:tcPr>
          <w:p w14:paraId="4917644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16FD1E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74</w:t>
            </w:r>
          </w:p>
        </w:tc>
        <w:tc>
          <w:tcPr>
            <w:tcW w:w="1121" w:type="dxa"/>
            <w:tcBorders>
              <w:top w:val="nil"/>
              <w:left w:val="nil"/>
              <w:bottom w:val="single" w:sz="4" w:space="0" w:color="000000"/>
              <w:right w:val="single" w:sz="4" w:space="0" w:color="000000"/>
            </w:tcBorders>
            <w:shd w:val="clear" w:color="auto" w:fill="auto"/>
            <w:vAlign w:val="center"/>
          </w:tcPr>
          <w:p w14:paraId="59D3CB3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74</w:t>
            </w:r>
          </w:p>
        </w:tc>
        <w:tc>
          <w:tcPr>
            <w:tcW w:w="1448" w:type="dxa"/>
            <w:tcBorders>
              <w:top w:val="nil"/>
              <w:left w:val="nil"/>
              <w:bottom w:val="single" w:sz="4" w:space="0" w:color="000000"/>
              <w:right w:val="single" w:sz="4" w:space="0" w:color="000000"/>
            </w:tcBorders>
            <w:shd w:val="clear" w:color="auto" w:fill="auto"/>
            <w:vAlign w:val="center"/>
          </w:tcPr>
          <w:p w14:paraId="2D28612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0123593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4422D3E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0728D40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445A3CC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54DA4EE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0,2960</w:t>
            </w:r>
          </w:p>
        </w:tc>
      </w:tr>
      <w:tr w:rsidR="00C63672" w:rsidRPr="00B906FF" w14:paraId="4643D52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02479B5"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ТК4 - ТК5</w:t>
            </w:r>
          </w:p>
        </w:tc>
        <w:tc>
          <w:tcPr>
            <w:tcW w:w="1879" w:type="dxa"/>
            <w:tcBorders>
              <w:top w:val="nil"/>
              <w:left w:val="nil"/>
              <w:bottom w:val="single" w:sz="4" w:space="0" w:color="000000"/>
              <w:right w:val="single" w:sz="4" w:space="0" w:color="000000"/>
            </w:tcBorders>
            <w:shd w:val="clear" w:color="auto" w:fill="auto"/>
            <w:vAlign w:val="center"/>
          </w:tcPr>
          <w:p w14:paraId="325DD4B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4B75B8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w:t>
            </w:r>
          </w:p>
        </w:tc>
        <w:tc>
          <w:tcPr>
            <w:tcW w:w="1121" w:type="dxa"/>
            <w:tcBorders>
              <w:top w:val="nil"/>
              <w:left w:val="nil"/>
              <w:bottom w:val="single" w:sz="4" w:space="0" w:color="000000"/>
              <w:right w:val="single" w:sz="4" w:space="0" w:color="000000"/>
            </w:tcBorders>
            <w:shd w:val="clear" w:color="auto" w:fill="auto"/>
            <w:vAlign w:val="center"/>
          </w:tcPr>
          <w:p w14:paraId="193E65F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w:t>
            </w:r>
          </w:p>
        </w:tc>
        <w:tc>
          <w:tcPr>
            <w:tcW w:w="1448" w:type="dxa"/>
            <w:tcBorders>
              <w:top w:val="nil"/>
              <w:left w:val="nil"/>
              <w:bottom w:val="single" w:sz="4" w:space="0" w:color="000000"/>
              <w:right w:val="single" w:sz="4" w:space="0" w:color="000000"/>
            </w:tcBorders>
            <w:shd w:val="clear" w:color="auto" w:fill="auto"/>
            <w:vAlign w:val="center"/>
          </w:tcPr>
          <w:p w14:paraId="09D98E9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7A41027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2B094D0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1EDBDFE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74287D4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505ACBA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0,0520</w:t>
            </w:r>
          </w:p>
        </w:tc>
      </w:tr>
      <w:tr w:rsidR="00C63672" w:rsidRPr="00B906FF" w14:paraId="68D6C4A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355334D"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lastRenderedPageBreak/>
              <w:t>ТК5-ЖД№9 Рабочая</w:t>
            </w:r>
          </w:p>
        </w:tc>
        <w:tc>
          <w:tcPr>
            <w:tcW w:w="1879" w:type="dxa"/>
            <w:tcBorders>
              <w:top w:val="nil"/>
              <w:left w:val="nil"/>
              <w:bottom w:val="single" w:sz="4" w:space="0" w:color="000000"/>
              <w:right w:val="single" w:sz="4" w:space="0" w:color="000000"/>
            </w:tcBorders>
            <w:shd w:val="clear" w:color="auto" w:fill="auto"/>
            <w:vAlign w:val="center"/>
          </w:tcPr>
          <w:p w14:paraId="669DEDA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3B33A5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31</w:t>
            </w:r>
          </w:p>
        </w:tc>
        <w:tc>
          <w:tcPr>
            <w:tcW w:w="1121" w:type="dxa"/>
            <w:tcBorders>
              <w:top w:val="nil"/>
              <w:left w:val="nil"/>
              <w:bottom w:val="single" w:sz="4" w:space="0" w:color="000000"/>
              <w:right w:val="single" w:sz="4" w:space="0" w:color="000000"/>
            </w:tcBorders>
            <w:shd w:val="clear" w:color="auto" w:fill="auto"/>
            <w:vAlign w:val="center"/>
          </w:tcPr>
          <w:p w14:paraId="1DD1320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31</w:t>
            </w:r>
          </w:p>
        </w:tc>
        <w:tc>
          <w:tcPr>
            <w:tcW w:w="1448" w:type="dxa"/>
            <w:tcBorders>
              <w:top w:val="nil"/>
              <w:left w:val="nil"/>
              <w:bottom w:val="single" w:sz="4" w:space="0" w:color="000000"/>
              <w:right w:val="single" w:sz="4" w:space="0" w:color="000000"/>
            </w:tcBorders>
            <w:shd w:val="clear" w:color="auto" w:fill="auto"/>
            <w:vAlign w:val="center"/>
          </w:tcPr>
          <w:p w14:paraId="7D79395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2E9AAA8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7E8D061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032F5C4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4AF4B57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28E15DC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0,1240</w:t>
            </w:r>
          </w:p>
        </w:tc>
      </w:tr>
      <w:tr w:rsidR="00C63672" w:rsidRPr="00B906FF" w14:paraId="214AFF45"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243FB97"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ТК3-ЖД№6 Некрасова</w:t>
            </w:r>
          </w:p>
        </w:tc>
        <w:tc>
          <w:tcPr>
            <w:tcW w:w="1879" w:type="dxa"/>
            <w:tcBorders>
              <w:top w:val="nil"/>
              <w:left w:val="nil"/>
              <w:bottom w:val="single" w:sz="4" w:space="0" w:color="000000"/>
              <w:right w:val="single" w:sz="4" w:space="0" w:color="000000"/>
            </w:tcBorders>
            <w:shd w:val="clear" w:color="auto" w:fill="auto"/>
            <w:vAlign w:val="center"/>
          </w:tcPr>
          <w:p w14:paraId="5517820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1E547C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35</w:t>
            </w:r>
          </w:p>
        </w:tc>
        <w:tc>
          <w:tcPr>
            <w:tcW w:w="1121" w:type="dxa"/>
            <w:tcBorders>
              <w:top w:val="nil"/>
              <w:left w:val="nil"/>
              <w:bottom w:val="single" w:sz="4" w:space="0" w:color="000000"/>
              <w:right w:val="single" w:sz="4" w:space="0" w:color="000000"/>
            </w:tcBorders>
            <w:shd w:val="clear" w:color="auto" w:fill="auto"/>
            <w:vAlign w:val="center"/>
          </w:tcPr>
          <w:p w14:paraId="53FE637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35</w:t>
            </w:r>
          </w:p>
        </w:tc>
        <w:tc>
          <w:tcPr>
            <w:tcW w:w="1448" w:type="dxa"/>
            <w:tcBorders>
              <w:top w:val="nil"/>
              <w:left w:val="nil"/>
              <w:bottom w:val="single" w:sz="4" w:space="0" w:color="000000"/>
              <w:right w:val="single" w:sz="4" w:space="0" w:color="000000"/>
            </w:tcBorders>
            <w:shd w:val="clear" w:color="auto" w:fill="auto"/>
            <w:vAlign w:val="center"/>
          </w:tcPr>
          <w:p w14:paraId="613AE0D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2ACF83D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7600FD9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1F0D255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65EE10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10EAF87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0,2730</w:t>
            </w:r>
          </w:p>
        </w:tc>
      </w:tr>
      <w:tr w:rsidR="00C63672" w:rsidRPr="00B906FF" w14:paraId="1ABD8DF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52FAE37"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ТК2-ЖД№26а Гоголя</w:t>
            </w:r>
          </w:p>
        </w:tc>
        <w:tc>
          <w:tcPr>
            <w:tcW w:w="1879" w:type="dxa"/>
            <w:tcBorders>
              <w:top w:val="nil"/>
              <w:left w:val="nil"/>
              <w:bottom w:val="single" w:sz="4" w:space="0" w:color="000000"/>
              <w:right w:val="single" w:sz="4" w:space="0" w:color="000000"/>
            </w:tcBorders>
            <w:shd w:val="clear" w:color="auto" w:fill="auto"/>
            <w:vAlign w:val="center"/>
          </w:tcPr>
          <w:p w14:paraId="213B5E0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D92270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6AF0092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448" w:type="dxa"/>
            <w:tcBorders>
              <w:top w:val="nil"/>
              <w:left w:val="nil"/>
              <w:bottom w:val="single" w:sz="4" w:space="0" w:color="000000"/>
              <w:right w:val="single" w:sz="4" w:space="0" w:color="000000"/>
            </w:tcBorders>
            <w:shd w:val="clear" w:color="auto" w:fill="auto"/>
            <w:vAlign w:val="center"/>
          </w:tcPr>
          <w:p w14:paraId="159B7C9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0906ECC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69B6F5F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2B071D3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4AF86C9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376AE41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0,7420</w:t>
            </w:r>
          </w:p>
        </w:tc>
      </w:tr>
      <w:tr w:rsidR="00C63672" w:rsidRPr="00B906FF" w14:paraId="03A375FA"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4FC125F"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ТК2 - ТК3</w:t>
            </w:r>
          </w:p>
        </w:tc>
        <w:tc>
          <w:tcPr>
            <w:tcW w:w="1879" w:type="dxa"/>
            <w:tcBorders>
              <w:top w:val="nil"/>
              <w:left w:val="nil"/>
              <w:bottom w:val="single" w:sz="4" w:space="0" w:color="000000"/>
              <w:right w:val="single" w:sz="4" w:space="0" w:color="000000"/>
            </w:tcBorders>
            <w:shd w:val="clear" w:color="auto" w:fill="auto"/>
            <w:vAlign w:val="center"/>
          </w:tcPr>
          <w:p w14:paraId="0559B7F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DF2E5C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61,5</w:t>
            </w:r>
          </w:p>
        </w:tc>
        <w:tc>
          <w:tcPr>
            <w:tcW w:w="1121" w:type="dxa"/>
            <w:tcBorders>
              <w:top w:val="nil"/>
              <w:left w:val="nil"/>
              <w:bottom w:val="single" w:sz="4" w:space="0" w:color="000000"/>
              <w:right w:val="single" w:sz="4" w:space="0" w:color="000000"/>
            </w:tcBorders>
            <w:shd w:val="clear" w:color="auto" w:fill="auto"/>
            <w:vAlign w:val="center"/>
          </w:tcPr>
          <w:p w14:paraId="4A65F0D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61,5</w:t>
            </w:r>
          </w:p>
        </w:tc>
        <w:tc>
          <w:tcPr>
            <w:tcW w:w="1448" w:type="dxa"/>
            <w:tcBorders>
              <w:top w:val="nil"/>
              <w:left w:val="nil"/>
              <w:bottom w:val="single" w:sz="4" w:space="0" w:color="000000"/>
              <w:right w:val="single" w:sz="4" w:space="0" w:color="000000"/>
            </w:tcBorders>
            <w:shd w:val="clear" w:color="auto" w:fill="auto"/>
            <w:vAlign w:val="center"/>
          </w:tcPr>
          <w:p w14:paraId="43D5310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64C60FD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1D59829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0DF3C78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C3961E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206CA93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0,9840</w:t>
            </w:r>
          </w:p>
        </w:tc>
      </w:tr>
      <w:tr w:rsidR="00C63672" w:rsidRPr="00B906FF" w14:paraId="58A7A6C0"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0F19BA3"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ТК3-ЖД№26 Гоголя</w:t>
            </w:r>
          </w:p>
        </w:tc>
        <w:tc>
          <w:tcPr>
            <w:tcW w:w="1879" w:type="dxa"/>
            <w:tcBorders>
              <w:top w:val="nil"/>
              <w:left w:val="nil"/>
              <w:bottom w:val="single" w:sz="4" w:space="0" w:color="000000"/>
              <w:right w:val="single" w:sz="4" w:space="0" w:color="000000"/>
            </w:tcBorders>
            <w:shd w:val="clear" w:color="auto" w:fill="auto"/>
            <w:vAlign w:val="center"/>
          </w:tcPr>
          <w:p w14:paraId="3FEC8F5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142B46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66</w:t>
            </w:r>
          </w:p>
        </w:tc>
        <w:tc>
          <w:tcPr>
            <w:tcW w:w="1121" w:type="dxa"/>
            <w:tcBorders>
              <w:top w:val="nil"/>
              <w:left w:val="nil"/>
              <w:bottom w:val="single" w:sz="4" w:space="0" w:color="000000"/>
              <w:right w:val="single" w:sz="4" w:space="0" w:color="000000"/>
            </w:tcBorders>
            <w:shd w:val="clear" w:color="auto" w:fill="auto"/>
            <w:vAlign w:val="center"/>
          </w:tcPr>
          <w:p w14:paraId="270F79B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66</w:t>
            </w:r>
          </w:p>
        </w:tc>
        <w:tc>
          <w:tcPr>
            <w:tcW w:w="1448" w:type="dxa"/>
            <w:tcBorders>
              <w:top w:val="nil"/>
              <w:left w:val="nil"/>
              <w:bottom w:val="single" w:sz="4" w:space="0" w:color="000000"/>
              <w:right w:val="single" w:sz="4" w:space="0" w:color="000000"/>
            </w:tcBorders>
            <w:shd w:val="clear" w:color="auto" w:fill="auto"/>
            <w:vAlign w:val="center"/>
          </w:tcPr>
          <w:p w14:paraId="17BCE7B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45119AC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4F6C0C4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7F1FD1E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02C4DAD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550C6C6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1,0560</w:t>
            </w:r>
          </w:p>
        </w:tc>
      </w:tr>
      <w:tr w:rsidR="00C63672" w:rsidRPr="00B906FF" w14:paraId="6A31F5FF"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2B503D8"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ТК1 - ТК5</w:t>
            </w:r>
          </w:p>
        </w:tc>
        <w:tc>
          <w:tcPr>
            <w:tcW w:w="1879" w:type="dxa"/>
            <w:tcBorders>
              <w:top w:val="nil"/>
              <w:left w:val="nil"/>
              <w:bottom w:val="single" w:sz="4" w:space="0" w:color="000000"/>
              <w:right w:val="single" w:sz="4" w:space="0" w:color="000000"/>
            </w:tcBorders>
            <w:shd w:val="clear" w:color="auto" w:fill="auto"/>
            <w:vAlign w:val="center"/>
          </w:tcPr>
          <w:p w14:paraId="6561451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FA56CF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16</w:t>
            </w:r>
          </w:p>
        </w:tc>
        <w:tc>
          <w:tcPr>
            <w:tcW w:w="1121" w:type="dxa"/>
            <w:tcBorders>
              <w:top w:val="nil"/>
              <w:left w:val="nil"/>
              <w:bottom w:val="single" w:sz="4" w:space="0" w:color="000000"/>
              <w:right w:val="single" w:sz="4" w:space="0" w:color="000000"/>
            </w:tcBorders>
            <w:shd w:val="clear" w:color="auto" w:fill="auto"/>
            <w:vAlign w:val="center"/>
          </w:tcPr>
          <w:p w14:paraId="6851E3C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16</w:t>
            </w:r>
          </w:p>
        </w:tc>
        <w:tc>
          <w:tcPr>
            <w:tcW w:w="1448" w:type="dxa"/>
            <w:tcBorders>
              <w:top w:val="nil"/>
              <w:left w:val="nil"/>
              <w:bottom w:val="single" w:sz="4" w:space="0" w:color="000000"/>
              <w:right w:val="single" w:sz="4" w:space="0" w:color="000000"/>
            </w:tcBorders>
            <w:shd w:val="clear" w:color="auto" w:fill="auto"/>
            <w:vAlign w:val="center"/>
          </w:tcPr>
          <w:p w14:paraId="289BE49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7F9C6D0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120</w:t>
            </w:r>
          </w:p>
        </w:tc>
        <w:tc>
          <w:tcPr>
            <w:tcW w:w="1121" w:type="dxa"/>
            <w:tcBorders>
              <w:top w:val="nil"/>
              <w:left w:val="nil"/>
              <w:bottom w:val="single" w:sz="4" w:space="0" w:color="000000"/>
              <w:right w:val="single" w:sz="4" w:space="0" w:color="000000"/>
            </w:tcBorders>
            <w:shd w:val="clear" w:color="auto" w:fill="auto"/>
            <w:vAlign w:val="center"/>
          </w:tcPr>
          <w:p w14:paraId="2F0ED9D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120</w:t>
            </w:r>
          </w:p>
        </w:tc>
        <w:tc>
          <w:tcPr>
            <w:tcW w:w="1286" w:type="dxa"/>
            <w:tcBorders>
              <w:top w:val="nil"/>
              <w:left w:val="nil"/>
              <w:bottom w:val="single" w:sz="4" w:space="0" w:color="000000"/>
              <w:right w:val="single" w:sz="4" w:space="0" w:color="000000"/>
            </w:tcBorders>
            <w:shd w:val="clear" w:color="auto" w:fill="auto"/>
            <w:vAlign w:val="center"/>
          </w:tcPr>
          <w:p w14:paraId="67C8E21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2096F21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59D20C6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0,2656</w:t>
            </w:r>
          </w:p>
        </w:tc>
      </w:tr>
      <w:tr w:rsidR="00C63672" w:rsidRPr="00B906FF" w14:paraId="357B718A"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9B73525"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Котельная - ТК1</w:t>
            </w:r>
          </w:p>
        </w:tc>
        <w:tc>
          <w:tcPr>
            <w:tcW w:w="1879" w:type="dxa"/>
            <w:tcBorders>
              <w:top w:val="nil"/>
              <w:left w:val="nil"/>
              <w:bottom w:val="single" w:sz="4" w:space="0" w:color="000000"/>
              <w:right w:val="single" w:sz="4" w:space="0" w:color="000000"/>
            </w:tcBorders>
            <w:shd w:val="clear" w:color="auto" w:fill="auto"/>
            <w:vAlign w:val="center"/>
          </w:tcPr>
          <w:p w14:paraId="247E896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56B3B9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4,5</w:t>
            </w:r>
          </w:p>
        </w:tc>
        <w:tc>
          <w:tcPr>
            <w:tcW w:w="1121" w:type="dxa"/>
            <w:tcBorders>
              <w:top w:val="nil"/>
              <w:left w:val="nil"/>
              <w:bottom w:val="single" w:sz="4" w:space="0" w:color="000000"/>
              <w:right w:val="single" w:sz="4" w:space="0" w:color="000000"/>
            </w:tcBorders>
            <w:shd w:val="clear" w:color="auto" w:fill="auto"/>
            <w:vAlign w:val="center"/>
          </w:tcPr>
          <w:p w14:paraId="1DDB038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4,5</w:t>
            </w:r>
          </w:p>
        </w:tc>
        <w:tc>
          <w:tcPr>
            <w:tcW w:w="1448" w:type="dxa"/>
            <w:tcBorders>
              <w:top w:val="nil"/>
              <w:left w:val="nil"/>
              <w:bottom w:val="single" w:sz="4" w:space="0" w:color="000000"/>
              <w:right w:val="single" w:sz="4" w:space="0" w:color="000000"/>
            </w:tcBorders>
            <w:shd w:val="clear" w:color="auto" w:fill="auto"/>
            <w:vAlign w:val="center"/>
          </w:tcPr>
          <w:p w14:paraId="76221CF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5BD226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13DE26D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4C84898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139DCDB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27E91FF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0,1620</w:t>
            </w:r>
          </w:p>
        </w:tc>
      </w:tr>
      <w:tr w:rsidR="00C63672" w:rsidRPr="00B906FF" w14:paraId="159804F9"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BBF80D1"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ТК1 - ТК2</w:t>
            </w:r>
          </w:p>
        </w:tc>
        <w:tc>
          <w:tcPr>
            <w:tcW w:w="1879" w:type="dxa"/>
            <w:tcBorders>
              <w:top w:val="nil"/>
              <w:left w:val="nil"/>
              <w:bottom w:val="single" w:sz="4" w:space="0" w:color="000000"/>
              <w:right w:val="single" w:sz="4" w:space="0" w:color="000000"/>
            </w:tcBorders>
            <w:shd w:val="clear" w:color="auto" w:fill="auto"/>
            <w:vAlign w:val="center"/>
          </w:tcPr>
          <w:p w14:paraId="5CBDA8E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30614C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14</w:t>
            </w:r>
          </w:p>
        </w:tc>
        <w:tc>
          <w:tcPr>
            <w:tcW w:w="1121" w:type="dxa"/>
            <w:tcBorders>
              <w:top w:val="nil"/>
              <w:left w:val="nil"/>
              <w:bottom w:val="single" w:sz="4" w:space="0" w:color="000000"/>
              <w:right w:val="single" w:sz="4" w:space="0" w:color="000000"/>
            </w:tcBorders>
            <w:shd w:val="clear" w:color="auto" w:fill="auto"/>
            <w:vAlign w:val="center"/>
          </w:tcPr>
          <w:p w14:paraId="4B5865E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14</w:t>
            </w:r>
          </w:p>
        </w:tc>
        <w:tc>
          <w:tcPr>
            <w:tcW w:w="1448" w:type="dxa"/>
            <w:tcBorders>
              <w:top w:val="nil"/>
              <w:left w:val="nil"/>
              <w:bottom w:val="single" w:sz="4" w:space="0" w:color="000000"/>
              <w:right w:val="single" w:sz="4" w:space="0" w:color="000000"/>
            </w:tcBorders>
            <w:shd w:val="clear" w:color="auto" w:fill="auto"/>
            <w:vAlign w:val="center"/>
          </w:tcPr>
          <w:p w14:paraId="194ACEC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65EC4D8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356864E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00F3D8B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25CDECC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6801514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0,5040</w:t>
            </w:r>
          </w:p>
        </w:tc>
      </w:tr>
      <w:tr w:rsidR="00C63672" w:rsidRPr="00B906FF" w14:paraId="67BB167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4037D1B" w14:textId="77777777" w:rsidR="00C63672" w:rsidRPr="00B906FF" w:rsidRDefault="00C63672" w:rsidP="00C63672">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Итого</w:t>
            </w:r>
          </w:p>
        </w:tc>
        <w:tc>
          <w:tcPr>
            <w:tcW w:w="1879" w:type="dxa"/>
            <w:tcBorders>
              <w:top w:val="nil"/>
              <w:left w:val="nil"/>
              <w:bottom w:val="single" w:sz="4" w:space="0" w:color="000000"/>
              <w:right w:val="single" w:sz="4" w:space="0" w:color="000000"/>
            </w:tcBorders>
            <w:shd w:val="clear" w:color="auto" w:fill="auto"/>
            <w:vAlign w:val="center"/>
          </w:tcPr>
          <w:p w14:paraId="14E33493" w14:textId="77777777" w:rsidR="00C63672" w:rsidRPr="00B906FF" w:rsidRDefault="00C63672" w:rsidP="00C63672">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230" w:type="dxa"/>
            <w:tcBorders>
              <w:top w:val="nil"/>
              <w:left w:val="nil"/>
              <w:bottom w:val="single" w:sz="4" w:space="0" w:color="000000"/>
              <w:right w:val="single" w:sz="4" w:space="0" w:color="000000"/>
            </w:tcBorders>
            <w:shd w:val="clear" w:color="auto" w:fill="auto"/>
            <w:vAlign w:val="center"/>
          </w:tcPr>
          <w:p w14:paraId="6B64B4FB"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397</w:t>
            </w:r>
          </w:p>
        </w:tc>
        <w:tc>
          <w:tcPr>
            <w:tcW w:w="1121" w:type="dxa"/>
            <w:tcBorders>
              <w:top w:val="nil"/>
              <w:left w:val="nil"/>
              <w:bottom w:val="single" w:sz="4" w:space="0" w:color="000000"/>
              <w:right w:val="single" w:sz="4" w:space="0" w:color="000000"/>
            </w:tcBorders>
            <w:shd w:val="clear" w:color="auto" w:fill="auto"/>
            <w:vAlign w:val="center"/>
          </w:tcPr>
          <w:p w14:paraId="117FE943"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397</w:t>
            </w:r>
          </w:p>
        </w:tc>
        <w:tc>
          <w:tcPr>
            <w:tcW w:w="1448" w:type="dxa"/>
            <w:tcBorders>
              <w:top w:val="nil"/>
              <w:left w:val="nil"/>
              <w:bottom w:val="single" w:sz="4" w:space="0" w:color="000000"/>
              <w:right w:val="single" w:sz="4" w:space="0" w:color="000000"/>
            </w:tcBorders>
            <w:shd w:val="clear" w:color="auto" w:fill="auto"/>
            <w:vAlign w:val="center"/>
          </w:tcPr>
          <w:p w14:paraId="73246E5A"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5</w:t>
            </w:r>
          </w:p>
        </w:tc>
        <w:tc>
          <w:tcPr>
            <w:tcW w:w="1230" w:type="dxa"/>
            <w:tcBorders>
              <w:top w:val="nil"/>
              <w:left w:val="nil"/>
              <w:bottom w:val="single" w:sz="4" w:space="0" w:color="000000"/>
              <w:right w:val="single" w:sz="4" w:space="0" w:color="000000"/>
            </w:tcBorders>
            <w:shd w:val="clear" w:color="auto" w:fill="auto"/>
            <w:vAlign w:val="center"/>
          </w:tcPr>
          <w:p w14:paraId="57AA69AE"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121" w:type="dxa"/>
            <w:tcBorders>
              <w:top w:val="nil"/>
              <w:left w:val="nil"/>
              <w:bottom w:val="single" w:sz="4" w:space="0" w:color="000000"/>
              <w:right w:val="single" w:sz="4" w:space="0" w:color="000000"/>
            </w:tcBorders>
            <w:shd w:val="clear" w:color="auto" w:fill="auto"/>
            <w:vAlign w:val="center"/>
          </w:tcPr>
          <w:p w14:paraId="3FA52322"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286" w:type="dxa"/>
            <w:tcBorders>
              <w:top w:val="nil"/>
              <w:left w:val="nil"/>
              <w:bottom w:val="single" w:sz="4" w:space="0" w:color="000000"/>
              <w:right w:val="single" w:sz="4" w:space="0" w:color="000000"/>
            </w:tcBorders>
            <w:shd w:val="clear" w:color="auto" w:fill="auto"/>
            <w:vAlign w:val="center"/>
          </w:tcPr>
          <w:p w14:paraId="3D41B0E9"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16</w:t>
            </w:r>
          </w:p>
        </w:tc>
        <w:tc>
          <w:tcPr>
            <w:tcW w:w="1681" w:type="dxa"/>
            <w:tcBorders>
              <w:top w:val="nil"/>
              <w:left w:val="nil"/>
              <w:bottom w:val="single" w:sz="4" w:space="0" w:color="000000"/>
              <w:right w:val="single" w:sz="4" w:space="0" w:color="000000"/>
            </w:tcBorders>
            <w:shd w:val="clear" w:color="auto" w:fill="auto"/>
            <w:vAlign w:val="center"/>
          </w:tcPr>
          <w:p w14:paraId="1C2CA128"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105" w:type="dxa"/>
            <w:tcBorders>
              <w:top w:val="nil"/>
              <w:left w:val="nil"/>
              <w:bottom w:val="single" w:sz="4" w:space="0" w:color="000000"/>
              <w:right w:val="single" w:sz="4" w:space="0" w:color="000000"/>
            </w:tcBorders>
            <w:shd w:val="clear" w:color="auto" w:fill="auto"/>
            <w:vAlign w:val="center"/>
          </w:tcPr>
          <w:p w14:paraId="772F2C15"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4,5066</w:t>
            </w:r>
          </w:p>
        </w:tc>
      </w:tr>
      <w:tr w:rsidR="00C63672" w:rsidRPr="00B906FF" w14:paraId="5CDB5E9A" w14:textId="77777777" w:rsidTr="00D43B37">
        <w:trPr>
          <w:trHeight w:val="300"/>
        </w:trPr>
        <w:tc>
          <w:tcPr>
            <w:tcW w:w="15235" w:type="dxa"/>
            <w:gridSpan w:val="10"/>
            <w:tcBorders>
              <w:top w:val="nil"/>
              <w:left w:val="single" w:sz="4" w:space="0" w:color="000000"/>
              <w:bottom w:val="single" w:sz="4" w:space="0" w:color="000000"/>
              <w:right w:val="single" w:sz="4" w:space="0" w:color="000000"/>
            </w:tcBorders>
            <w:shd w:val="clear" w:color="auto" w:fill="auto"/>
            <w:vAlign w:val="center"/>
          </w:tcPr>
          <w:p w14:paraId="0F58CDC9"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Котельная №38-05 "</w:t>
            </w:r>
            <w:proofErr w:type="spellStart"/>
            <w:r w:rsidRPr="00B906FF">
              <w:rPr>
                <w:rFonts w:ascii="Times New Roman" w:eastAsia="Times New Roman" w:hAnsi="Times New Roman" w:cs="Times New Roman"/>
                <w:b/>
                <w:lang w:eastAsia="ru-RU"/>
              </w:rPr>
              <w:t>Пелагиадская</w:t>
            </w:r>
            <w:proofErr w:type="spellEnd"/>
            <w:r w:rsidRPr="00B906FF">
              <w:rPr>
                <w:rFonts w:ascii="Times New Roman" w:eastAsia="Times New Roman" w:hAnsi="Times New Roman" w:cs="Times New Roman"/>
                <w:b/>
                <w:lang w:eastAsia="ru-RU"/>
              </w:rPr>
              <w:t xml:space="preserve"> СОШ"</w:t>
            </w:r>
          </w:p>
        </w:tc>
      </w:tr>
      <w:tr w:rsidR="00C63672" w:rsidRPr="00B906FF" w14:paraId="0F86CA20"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6C917D4"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Котельная - МКОУ "СОШ №6"</w:t>
            </w:r>
          </w:p>
        </w:tc>
        <w:tc>
          <w:tcPr>
            <w:tcW w:w="1879" w:type="dxa"/>
            <w:tcBorders>
              <w:top w:val="nil"/>
              <w:left w:val="nil"/>
              <w:bottom w:val="single" w:sz="4" w:space="0" w:color="000000"/>
              <w:right w:val="single" w:sz="4" w:space="0" w:color="000000"/>
            </w:tcBorders>
            <w:shd w:val="clear" w:color="auto" w:fill="auto"/>
            <w:vAlign w:val="center"/>
          </w:tcPr>
          <w:p w14:paraId="4BA410B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021D0C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152</w:t>
            </w:r>
          </w:p>
        </w:tc>
        <w:tc>
          <w:tcPr>
            <w:tcW w:w="1121" w:type="dxa"/>
            <w:tcBorders>
              <w:top w:val="nil"/>
              <w:left w:val="nil"/>
              <w:bottom w:val="single" w:sz="4" w:space="0" w:color="000000"/>
              <w:right w:val="single" w:sz="4" w:space="0" w:color="000000"/>
            </w:tcBorders>
            <w:shd w:val="clear" w:color="auto" w:fill="auto"/>
            <w:vAlign w:val="center"/>
          </w:tcPr>
          <w:p w14:paraId="5C53917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152</w:t>
            </w:r>
          </w:p>
        </w:tc>
        <w:tc>
          <w:tcPr>
            <w:tcW w:w="1448" w:type="dxa"/>
            <w:tcBorders>
              <w:top w:val="nil"/>
              <w:left w:val="nil"/>
              <w:bottom w:val="single" w:sz="4" w:space="0" w:color="000000"/>
              <w:right w:val="single" w:sz="4" w:space="0" w:color="000000"/>
            </w:tcBorders>
            <w:shd w:val="clear" w:color="auto" w:fill="auto"/>
            <w:vAlign w:val="center"/>
          </w:tcPr>
          <w:p w14:paraId="0D00C2E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7140BEC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5BE3A2F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46F0EE3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23EFD58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42DF673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1,6112</w:t>
            </w:r>
          </w:p>
        </w:tc>
      </w:tr>
      <w:tr w:rsidR="00C63672" w:rsidRPr="00B906FF" w14:paraId="53B3A29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104E2C0"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Итого</w:t>
            </w:r>
          </w:p>
        </w:tc>
        <w:tc>
          <w:tcPr>
            <w:tcW w:w="1879" w:type="dxa"/>
            <w:tcBorders>
              <w:top w:val="nil"/>
              <w:left w:val="nil"/>
              <w:bottom w:val="single" w:sz="4" w:space="0" w:color="000000"/>
              <w:right w:val="single" w:sz="4" w:space="0" w:color="000000"/>
            </w:tcBorders>
            <w:shd w:val="clear" w:color="auto" w:fill="auto"/>
            <w:vAlign w:val="center"/>
          </w:tcPr>
          <w:p w14:paraId="737BB14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w:t>
            </w:r>
          </w:p>
        </w:tc>
        <w:tc>
          <w:tcPr>
            <w:tcW w:w="1230" w:type="dxa"/>
            <w:tcBorders>
              <w:top w:val="nil"/>
              <w:left w:val="nil"/>
              <w:bottom w:val="single" w:sz="4" w:space="0" w:color="000000"/>
              <w:right w:val="single" w:sz="4" w:space="0" w:color="000000"/>
            </w:tcBorders>
            <w:shd w:val="clear" w:color="auto" w:fill="auto"/>
            <w:vAlign w:val="center"/>
          </w:tcPr>
          <w:p w14:paraId="6B4C95E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152</w:t>
            </w:r>
          </w:p>
        </w:tc>
        <w:tc>
          <w:tcPr>
            <w:tcW w:w="1121" w:type="dxa"/>
            <w:tcBorders>
              <w:top w:val="nil"/>
              <w:left w:val="nil"/>
              <w:bottom w:val="single" w:sz="4" w:space="0" w:color="000000"/>
              <w:right w:val="single" w:sz="4" w:space="0" w:color="000000"/>
            </w:tcBorders>
            <w:shd w:val="clear" w:color="auto" w:fill="auto"/>
            <w:vAlign w:val="center"/>
          </w:tcPr>
          <w:p w14:paraId="741ED5A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152</w:t>
            </w:r>
          </w:p>
        </w:tc>
        <w:tc>
          <w:tcPr>
            <w:tcW w:w="1448" w:type="dxa"/>
            <w:tcBorders>
              <w:top w:val="nil"/>
              <w:left w:val="nil"/>
              <w:bottom w:val="single" w:sz="4" w:space="0" w:color="000000"/>
              <w:right w:val="single" w:sz="4" w:space="0" w:color="000000"/>
            </w:tcBorders>
            <w:shd w:val="clear" w:color="auto" w:fill="auto"/>
            <w:vAlign w:val="center"/>
          </w:tcPr>
          <w:p w14:paraId="5DF6ECF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w:t>
            </w:r>
          </w:p>
        </w:tc>
        <w:tc>
          <w:tcPr>
            <w:tcW w:w="1230" w:type="dxa"/>
            <w:tcBorders>
              <w:top w:val="nil"/>
              <w:left w:val="nil"/>
              <w:bottom w:val="single" w:sz="4" w:space="0" w:color="000000"/>
              <w:right w:val="single" w:sz="4" w:space="0" w:color="000000"/>
            </w:tcBorders>
            <w:shd w:val="clear" w:color="auto" w:fill="auto"/>
            <w:vAlign w:val="center"/>
          </w:tcPr>
          <w:p w14:paraId="64EE7BD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w:t>
            </w:r>
          </w:p>
        </w:tc>
        <w:tc>
          <w:tcPr>
            <w:tcW w:w="1121" w:type="dxa"/>
            <w:tcBorders>
              <w:top w:val="nil"/>
              <w:left w:val="nil"/>
              <w:bottom w:val="single" w:sz="4" w:space="0" w:color="000000"/>
              <w:right w:val="single" w:sz="4" w:space="0" w:color="000000"/>
            </w:tcBorders>
            <w:shd w:val="clear" w:color="auto" w:fill="auto"/>
            <w:vAlign w:val="center"/>
          </w:tcPr>
          <w:p w14:paraId="2C12412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w:t>
            </w:r>
          </w:p>
        </w:tc>
        <w:tc>
          <w:tcPr>
            <w:tcW w:w="1286" w:type="dxa"/>
            <w:tcBorders>
              <w:top w:val="nil"/>
              <w:left w:val="nil"/>
              <w:bottom w:val="single" w:sz="4" w:space="0" w:color="000000"/>
              <w:right w:val="single" w:sz="4" w:space="0" w:color="000000"/>
            </w:tcBorders>
            <w:shd w:val="clear" w:color="auto" w:fill="auto"/>
            <w:vAlign w:val="center"/>
          </w:tcPr>
          <w:p w14:paraId="535A184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42636FC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w:t>
            </w:r>
          </w:p>
        </w:tc>
        <w:tc>
          <w:tcPr>
            <w:tcW w:w="1105" w:type="dxa"/>
            <w:tcBorders>
              <w:top w:val="nil"/>
              <w:left w:val="nil"/>
              <w:bottom w:val="single" w:sz="4" w:space="0" w:color="000000"/>
              <w:right w:val="single" w:sz="4" w:space="0" w:color="000000"/>
            </w:tcBorders>
            <w:shd w:val="clear" w:color="auto" w:fill="auto"/>
            <w:vAlign w:val="center"/>
          </w:tcPr>
          <w:p w14:paraId="7BC51B4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1,6112</w:t>
            </w:r>
          </w:p>
        </w:tc>
      </w:tr>
      <w:tr w:rsidR="00C63672" w:rsidRPr="00B906FF" w14:paraId="1BC387E6" w14:textId="77777777" w:rsidTr="00D43B37">
        <w:trPr>
          <w:trHeight w:val="300"/>
        </w:trPr>
        <w:tc>
          <w:tcPr>
            <w:tcW w:w="15235" w:type="dxa"/>
            <w:gridSpan w:val="10"/>
            <w:tcBorders>
              <w:top w:val="nil"/>
              <w:left w:val="single" w:sz="4" w:space="0" w:color="000000"/>
              <w:bottom w:val="single" w:sz="4" w:space="0" w:color="000000"/>
              <w:right w:val="single" w:sz="4" w:space="0" w:color="000000"/>
            </w:tcBorders>
            <w:shd w:val="clear" w:color="auto" w:fill="auto"/>
            <w:vAlign w:val="center"/>
          </w:tcPr>
          <w:p w14:paraId="2D727A1D"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Котельная №38-07 "Пушкина"</w:t>
            </w:r>
          </w:p>
        </w:tc>
      </w:tr>
      <w:tr w:rsidR="00C63672" w:rsidRPr="00B906FF" w14:paraId="24BAA303"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7414278"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В26/2 -ЖД№55/9</w:t>
            </w:r>
          </w:p>
        </w:tc>
        <w:tc>
          <w:tcPr>
            <w:tcW w:w="1879" w:type="dxa"/>
            <w:tcBorders>
              <w:top w:val="nil"/>
              <w:left w:val="nil"/>
              <w:bottom w:val="single" w:sz="4" w:space="0" w:color="000000"/>
              <w:right w:val="single" w:sz="4" w:space="0" w:color="000000"/>
            </w:tcBorders>
            <w:shd w:val="clear" w:color="auto" w:fill="auto"/>
            <w:vAlign w:val="center"/>
          </w:tcPr>
          <w:p w14:paraId="5D9FCD1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68C8B0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18</w:t>
            </w:r>
          </w:p>
        </w:tc>
        <w:tc>
          <w:tcPr>
            <w:tcW w:w="1121" w:type="dxa"/>
            <w:tcBorders>
              <w:top w:val="nil"/>
              <w:left w:val="nil"/>
              <w:bottom w:val="single" w:sz="4" w:space="0" w:color="000000"/>
              <w:right w:val="single" w:sz="4" w:space="0" w:color="000000"/>
            </w:tcBorders>
            <w:shd w:val="clear" w:color="auto" w:fill="auto"/>
            <w:vAlign w:val="center"/>
          </w:tcPr>
          <w:p w14:paraId="68BD8B6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18</w:t>
            </w:r>
          </w:p>
        </w:tc>
        <w:tc>
          <w:tcPr>
            <w:tcW w:w="1448" w:type="dxa"/>
            <w:tcBorders>
              <w:top w:val="nil"/>
              <w:left w:val="nil"/>
              <w:bottom w:val="single" w:sz="4" w:space="0" w:color="000000"/>
              <w:right w:val="single" w:sz="4" w:space="0" w:color="000000"/>
            </w:tcBorders>
            <w:shd w:val="clear" w:color="auto" w:fill="auto"/>
            <w:vAlign w:val="center"/>
          </w:tcPr>
          <w:p w14:paraId="4A9A4A7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C283CE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121" w:type="dxa"/>
            <w:tcBorders>
              <w:top w:val="nil"/>
              <w:left w:val="nil"/>
              <w:bottom w:val="single" w:sz="4" w:space="0" w:color="000000"/>
              <w:right w:val="single" w:sz="4" w:space="0" w:color="000000"/>
            </w:tcBorders>
            <w:shd w:val="clear" w:color="auto" w:fill="auto"/>
            <w:vAlign w:val="center"/>
          </w:tcPr>
          <w:p w14:paraId="4EB468A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286" w:type="dxa"/>
            <w:tcBorders>
              <w:top w:val="nil"/>
              <w:left w:val="nil"/>
              <w:bottom w:val="single" w:sz="4" w:space="0" w:color="000000"/>
              <w:right w:val="single" w:sz="4" w:space="0" w:color="000000"/>
            </w:tcBorders>
            <w:shd w:val="clear" w:color="auto" w:fill="auto"/>
            <w:vAlign w:val="center"/>
          </w:tcPr>
          <w:p w14:paraId="7A20354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40A981E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41E90D9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0,0468</w:t>
            </w:r>
          </w:p>
        </w:tc>
      </w:tr>
      <w:tr w:rsidR="00C63672" w:rsidRPr="00B906FF" w14:paraId="2B07856A"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70C5F11"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В1/1-ЖД№33</w:t>
            </w:r>
          </w:p>
        </w:tc>
        <w:tc>
          <w:tcPr>
            <w:tcW w:w="1879" w:type="dxa"/>
            <w:tcBorders>
              <w:top w:val="nil"/>
              <w:left w:val="nil"/>
              <w:bottom w:val="single" w:sz="4" w:space="0" w:color="000000"/>
              <w:right w:val="single" w:sz="4" w:space="0" w:color="000000"/>
            </w:tcBorders>
            <w:shd w:val="clear" w:color="auto" w:fill="auto"/>
            <w:vAlign w:val="center"/>
          </w:tcPr>
          <w:p w14:paraId="20A7D2C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14D568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w:t>
            </w:r>
          </w:p>
        </w:tc>
        <w:tc>
          <w:tcPr>
            <w:tcW w:w="1121" w:type="dxa"/>
            <w:tcBorders>
              <w:top w:val="nil"/>
              <w:left w:val="nil"/>
              <w:bottom w:val="single" w:sz="4" w:space="0" w:color="000000"/>
              <w:right w:val="single" w:sz="4" w:space="0" w:color="000000"/>
            </w:tcBorders>
            <w:shd w:val="clear" w:color="auto" w:fill="auto"/>
            <w:vAlign w:val="center"/>
          </w:tcPr>
          <w:p w14:paraId="6EFD9B7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w:t>
            </w:r>
          </w:p>
        </w:tc>
        <w:tc>
          <w:tcPr>
            <w:tcW w:w="1448" w:type="dxa"/>
            <w:tcBorders>
              <w:top w:val="nil"/>
              <w:left w:val="nil"/>
              <w:bottom w:val="single" w:sz="4" w:space="0" w:color="000000"/>
              <w:right w:val="single" w:sz="4" w:space="0" w:color="000000"/>
            </w:tcBorders>
            <w:shd w:val="clear" w:color="auto" w:fill="auto"/>
            <w:vAlign w:val="center"/>
          </w:tcPr>
          <w:p w14:paraId="1242DC7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2A104A7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4E04DE5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2BD385A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6CBB38C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57DED5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0,0200</w:t>
            </w:r>
          </w:p>
        </w:tc>
      </w:tr>
      <w:tr w:rsidR="00C63672" w:rsidRPr="00B906FF" w14:paraId="60003509"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A9606AD"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В1/1-ЖД№31</w:t>
            </w:r>
          </w:p>
        </w:tc>
        <w:tc>
          <w:tcPr>
            <w:tcW w:w="1879" w:type="dxa"/>
            <w:tcBorders>
              <w:top w:val="nil"/>
              <w:left w:val="nil"/>
              <w:bottom w:val="single" w:sz="4" w:space="0" w:color="000000"/>
              <w:right w:val="single" w:sz="4" w:space="0" w:color="000000"/>
            </w:tcBorders>
            <w:shd w:val="clear" w:color="auto" w:fill="auto"/>
            <w:vAlign w:val="center"/>
          </w:tcPr>
          <w:p w14:paraId="488B0C8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96BEC7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w:t>
            </w:r>
          </w:p>
        </w:tc>
        <w:tc>
          <w:tcPr>
            <w:tcW w:w="1121" w:type="dxa"/>
            <w:tcBorders>
              <w:top w:val="nil"/>
              <w:left w:val="nil"/>
              <w:bottom w:val="single" w:sz="4" w:space="0" w:color="000000"/>
              <w:right w:val="single" w:sz="4" w:space="0" w:color="000000"/>
            </w:tcBorders>
            <w:shd w:val="clear" w:color="auto" w:fill="auto"/>
            <w:vAlign w:val="center"/>
          </w:tcPr>
          <w:p w14:paraId="5C5C244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w:t>
            </w:r>
          </w:p>
        </w:tc>
        <w:tc>
          <w:tcPr>
            <w:tcW w:w="1448" w:type="dxa"/>
            <w:tcBorders>
              <w:top w:val="nil"/>
              <w:left w:val="nil"/>
              <w:bottom w:val="single" w:sz="4" w:space="0" w:color="000000"/>
              <w:right w:val="single" w:sz="4" w:space="0" w:color="000000"/>
            </w:tcBorders>
            <w:shd w:val="clear" w:color="auto" w:fill="auto"/>
            <w:vAlign w:val="center"/>
          </w:tcPr>
          <w:p w14:paraId="55E9238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6C0469B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0058D83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6B6A9E8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74515D6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7078A93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0,0280</w:t>
            </w:r>
          </w:p>
        </w:tc>
      </w:tr>
      <w:tr w:rsidR="00C63672" w:rsidRPr="00B906FF" w14:paraId="6B27A80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2FF91EF"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ТК1-ЖД№29</w:t>
            </w:r>
          </w:p>
        </w:tc>
        <w:tc>
          <w:tcPr>
            <w:tcW w:w="1879" w:type="dxa"/>
            <w:tcBorders>
              <w:top w:val="nil"/>
              <w:left w:val="nil"/>
              <w:bottom w:val="single" w:sz="4" w:space="0" w:color="000000"/>
              <w:right w:val="single" w:sz="4" w:space="0" w:color="000000"/>
            </w:tcBorders>
            <w:shd w:val="clear" w:color="auto" w:fill="auto"/>
            <w:vAlign w:val="center"/>
          </w:tcPr>
          <w:p w14:paraId="218E346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77C035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42</w:t>
            </w:r>
          </w:p>
        </w:tc>
        <w:tc>
          <w:tcPr>
            <w:tcW w:w="1121" w:type="dxa"/>
            <w:tcBorders>
              <w:top w:val="nil"/>
              <w:left w:val="nil"/>
              <w:bottom w:val="single" w:sz="4" w:space="0" w:color="000000"/>
              <w:right w:val="single" w:sz="4" w:space="0" w:color="000000"/>
            </w:tcBorders>
            <w:shd w:val="clear" w:color="auto" w:fill="auto"/>
            <w:vAlign w:val="center"/>
          </w:tcPr>
          <w:p w14:paraId="1B9927D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42</w:t>
            </w:r>
          </w:p>
        </w:tc>
        <w:tc>
          <w:tcPr>
            <w:tcW w:w="1448" w:type="dxa"/>
            <w:tcBorders>
              <w:top w:val="nil"/>
              <w:left w:val="nil"/>
              <w:bottom w:val="single" w:sz="4" w:space="0" w:color="000000"/>
              <w:right w:val="single" w:sz="4" w:space="0" w:color="000000"/>
            </w:tcBorders>
            <w:shd w:val="clear" w:color="auto" w:fill="auto"/>
            <w:vAlign w:val="center"/>
          </w:tcPr>
          <w:p w14:paraId="5D9AAAB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1194042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766F0AB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1CFA756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4F75E9E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799BDAD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0,1680</w:t>
            </w:r>
          </w:p>
        </w:tc>
      </w:tr>
      <w:tr w:rsidR="00C63672" w:rsidRPr="00B906FF" w14:paraId="25AB22A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B66BFE1"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ТК12-ЖД№4</w:t>
            </w:r>
          </w:p>
        </w:tc>
        <w:tc>
          <w:tcPr>
            <w:tcW w:w="1879" w:type="dxa"/>
            <w:tcBorders>
              <w:top w:val="nil"/>
              <w:left w:val="nil"/>
              <w:bottom w:val="single" w:sz="4" w:space="0" w:color="000000"/>
              <w:right w:val="single" w:sz="4" w:space="0" w:color="000000"/>
            </w:tcBorders>
            <w:shd w:val="clear" w:color="auto" w:fill="auto"/>
            <w:vAlign w:val="center"/>
          </w:tcPr>
          <w:p w14:paraId="5FDC0DC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808781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42</w:t>
            </w:r>
          </w:p>
        </w:tc>
        <w:tc>
          <w:tcPr>
            <w:tcW w:w="1121" w:type="dxa"/>
            <w:tcBorders>
              <w:top w:val="nil"/>
              <w:left w:val="nil"/>
              <w:bottom w:val="single" w:sz="4" w:space="0" w:color="000000"/>
              <w:right w:val="single" w:sz="4" w:space="0" w:color="000000"/>
            </w:tcBorders>
            <w:shd w:val="clear" w:color="auto" w:fill="auto"/>
            <w:vAlign w:val="center"/>
          </w:tcPr>
          <w:p w14:paraId="17F2B43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42</w:t>
            </w:r>
          </w:p>
        </w:tc>
        <w:tc>
          <w:tcPr>
            <w:tcW w:w="1448" w:type="dxa"/>
            <w:tcBorders>
              <w:top w:val="nil"/>
              <w:left w:val="nil"/>
              <w:bottom w:val="single" w:sz="4" w:space="0" w:color="000000"/>
              <w:right w:val="single" w:sz="4" w:space="0" w:color="000000"/>
            </w:tcBorders>
            <w:shd w:val="clear" w:color="auto" w:fill="auto"/>
            <w:vAlign w:val="center"/>
          </w:tcPr>
          <w:p w14:paraId="54F8508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553583B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010AB9F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138CA18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151C9FD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62DCA0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0,1680</w:t>
            </w:r>
          </w:p>
        </w:tc>
      </w:tr>
      <w:tr w:rsidR="00C63672" w:rsidRPr="00B906FF" w14:paraId="5E33787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15C344C"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ТК12/1-ЖД№1</w:t>
            </w:r>
          </w:p>
        </w:tc>
        <w:tc>
          <w:tcPr>
            <w:tcW w:w="1879" w:type="dxa"/>
            <w:tcBorders>
              <w:top w:val="nil"/>
              <w:left w:val="nil"/>
              <w:bottom w:val="single" w:sz="4" w:space="0" w:color="000000"/>
              <w:right w:val="single" w:sz="4" w:space="0" w:color="000000"/>
            </w:tcBorders>
            <w:shd w:val="clear" w:color="auto" w:fill="auto"/>
            <w:vAlign w:val="center"/>
          </w:tcPr>
          <w:p w14:paraId="394F137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9AAF29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w:t>
            </w:r>
          </w:p>
        </w:tc>
        <w:tc>
          <w:tcPr>
            <w:tcW w:w="1121" w:type="dxa"/>
            <w:tcBorders>
              <w:top w:val="nil"/>
              <w:left w:val="nil"/>
              <w:bottom w:val="single" w:sz="4" w:space="0" w:color="000000"/>
              <w:right w:val="single" w:sz="4" w:space="0" w:color="000000"/>
            </w:tcBorders>
            <w:shd w:val="clear" w:color="auto" w:fill="auto"/>
            <w:vAlign w:val="center"/>
          </w:tcPr>
          <w:p w14:paraId="1E28928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w:t>
            </w:r>
          </w:p>
        </w:tc>
        <w:tc>
          <w:tcPr>
            <w:tcW w:w="1448" w:type="dxa"/>
            <w:tcBorders>
              <w:top w:val="nil"/>
              <w:left w:val="nil"/>
              <w:bottom w:val="single" w:sz="4" w:space="0" w:color="000000"/>
              <w:right w:val="single" w:sz="4" w:space="0" w:color="000000"/>
            </w:tcBorders>
            <w:shd w:val="clear" w:color="auto" w:fill="auto"/>
            <w:vAlign w:val="center"/>
          </w:tcPr>
          <w:p w14:paraId="1589DD1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64F3C75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77327A5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668B53F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0A21CD6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DD0CC1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0,0480</w:t>
            </w:r>
          </w:p>
        </w:tc>
      </w:tr>
      <w:tr w:rsidR="00C63672" w:rsidRPr="00B906FF" w14:paraId="6FA2818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7A201DD"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ТК12/1-ЖД№3</w:t>
            </w:r>
          </w:p>
        </w:tc>
        <w:tc>
          <w:tcPr>
            <w:tcW w:w="1879" w:type="dxa"/>
            <w:tcBorders>
              <w:top w:val="nil"/>
              <w:left w:val="nil"/>
              <w:bottom w:val="single" w:sz="4" w:space="0" w:color="000000"/>
              <w:right w:val="single" w:sz="4" w:space="0" w:color="000000"/>
            </w:tcBorders>
            <w:shd w:val="clear" w:color="auto" w:fill="auto"/>
            <w:vAlign w:val="center"/>
          </w:tcPr>
          <w:p w14:paraId="1D2E6CC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910D58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w:t>
            </w:r>
          </w:p>
        </w:tc>
        <w:tc>
          <w:tcPr>
            <w:tcW w:w="1121" w:type="dxa"/>
            <w:tcBorders>
              <w:top w:val="nil"/>
              <w:left w:val="nil"/>
              <w:bottom w:val="single" w:sz="4" w:space="0" w:color="000000"/>
              <w:right w:val="single" w:sz="4" w:space="0" w:color="000000"/>
            </w:tcBorders>
            <w:shd w:val="clear" w:color="auto" w:fill="auto"/>
            <w:vAlign w:val="center"/>
          </w:tcPr>
          <w:p w14:paraId="35DB985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w:t>
            </w:r>
          </w:p>
        </w:tc>
        <w:tc>
          <w:tcPr>
            <w:tcW w:w="1448" w:type="dxa"/>
            <w:tcBorders>
              <w:top w:val="nil"/>
              <w:left w:val="nil"/>
              <w:bottom w:val="single" w:sz="4" w:space="0" w:color="000000"/>
              <w:right w:val="single" w:sz="4" w:space="0" w:color="000000"/>
            </w:tcBorders>
            <w:shd w:val="clear" w:color="auto" w:fill="auto"/>
            <w:vAlign w:val="center"/>
          </w:tcPr>
          <w:p w14:paraId="446F4F3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7D3DD6A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485FB16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1A26CC2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D731CC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24230C7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0,0400</w:t>
            </w:r>
          </w:p>
        </w:tc>
      </w:tr>
      <w:tr w:rsidR="00C63672" w:rsidRPr="00B906FF" w14:paraId="5C2A0CA9"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85016BF"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В1/2 - В1/1</w:t>
            </w:r>
          </w:p>
        </w:tc>
        <w:tc>
          <w:tcPr>
            <w:tcW w:w="1879" w:type="dxa"/>
            <w:tcBorders>
              <w:top w:val="nil"/>
              <w:left w:val="nil"/>
              <w:bottom w:val="single" w:sz="4" w:space="0" w:color="000000"/>
              <w:right w:val="single" w:sz="4" w:space="0" w:color="000000"/>
            </w:tcBorders>
            <w:shd w:val="clear" w:color="auto" w:fill="auto"/>
            <w:vAlign w:val="center"/>
          </w:tcPr>
          <w:p w14:paraId="43857D3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321B36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35</w:t>
            </w:r>
          </w:p>
        </w:tc>
        <w:tc>
          <w:tcPr>
            <w:tcW w:w="1121" w:type="dxa"/>
            <w:tcBorders>
              <w:top w:val="nil"/>
              <w:left w:val="nil"/>
              <w:bottom w:val="single" w:sz="4" w:space="0" w:color="000000"/>
              <w:right w:val="single" w:sz="4" w:space="0" w:color="000000"/>
            </w:tcBorders>
            <w:shd w:val="clear" w:color="auto" w:fill="auto"/>
            <w:vAlign w:val="center"/>
          </w:tcPr>
          <w:p w14:paraId="6EEC12A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35</w:t>
            </w:r>
          </w:p>
        </w:tc>
        <w:tc>
          <w:tcPr>
            <w:tcW w:w="1448" w:type="dxa"/>
            <w:tcBorders>
              <w:top w:val="nil"/>
              <w:left w:val="nil"/>
              <w:bottom w:val="single" w:sz="4" w:space="0" w:color="000000"/>
              <w:right w:val="single" w:sz="4" w:space="0" w:color="000000"/>
            </w:tcBorders>
            <w:shd w:val="clear" w:color="auto" w:fill="auto"/>
            <w:vAlign w:val="center"/>
          </w:tcPr>
          <w:p w14:paraId="7194F00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79C9288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3524200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45EE734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67CA565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585F541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0,1400</w:t>
            </w:r>
          </w:p>
        </w:tc>
      </w:tr>
      <w:tr w:rsidR="00C63672" w:rsidRPr="00B906FF" w14:paraId="2D53F0C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4349778"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ТК18-теплица МБУ ДО "Детский экологический центр"</w:t>
            </w:r>
          </w:p>
        </w:tc>
        <w:tc>
          <w:tcPr>
            <w:tcW w:w="1879" w:type="dxa"/>
            <w:tcBorders>
              <w:top w:val="nil"/>
              <w:left w:val="nil"/>
              <w:bottom w:val="single" w:sz="4" w:space="0" w:color="000000"/>
              <w:right w:val="single" w:sz="4" w:space="0" w:color="000000"/>
            </w:tcBorders>
            <w:shd w:val="clear" w:color="auto" w:fill="auto"/>
            <w:vAlign w:val="center"/>
          </w:tcPr>
          <w:p w14:paraId="00A3BBE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46C303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w:t>
            </w:r>
          </w:p>
        </w:tc>
        <w:tc>
          <w:tcPr>
            <w:tcW w:w="1121" w:type="dxa"/>
            <w:tcBorders>
              <w:top w:val="nil"/>
              <w:left w:val="nil"/>
              <w:bottom w:val="single" w:sz="4" w:space="0" w:color="000000"/>
              <w:right w:val="single" w:sz="4" w:space="0" w:color="000000"/>
            </w:tcBorders>
            <w:shd w:val="clear" w:color="auto" w:fill="auto"/>
            <w:vAlign w:val="center"/>
          </w:tcPr>
          <w:p w14:paraId="6582504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w:t>
            </w:r>
          </w:p>
        </w:tc>
        <w:tc>
          <w:tcPr>
            <w:tcW w:w="1448" w:type="dxa"/>
            <w:tcBorders>
              <w:top w:val="nil"/>
              <w:left w:val="nil"/>
              <w:bottom w:val="single" w:sz="4" w:space="0" w:color="000000"/>
              <w:right w:val="single" w:sz="4" w:space="0" w:color="000000"/>
            </w:tcBorders>
            <w:shd w:val="clear" w:color="auto" w:fill="auto"/>
            <w:vAlign w:val="center"/>
          </w:tcPr>
          <w:p w14:paraId="534F604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272DF5F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2941BA9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59A096C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00C58BF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598432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0,0600</w:t>
            </w:r>
          </w:p>
        </w:tc>
      </w:tr>
      <w:tr w:rsidR="00C63672" w:rsidRPr="00B906FF" w14:paraId="1F0D06E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848D28B"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ТК22-ЖД№55/1</w:t>
            </w:r>
          </w:p>
        </w:tc>
        <w:tc>
          <w:tcPr>
            <w:tcW w:w="1879" w:type="dxa"/>
            <w:tcBorders>
              <w:top w:val="nil"/>
              <w:left w:val="nil"/>
              <w:bottom w:val="single" w:sz="4" w:space="0" w:color="000000"/>
              <w:right w:val="single" w:sz="4" w:space="0" w:color="000000"/>
            </w:tcBorders>
            <w:shd w:val="clear" w:color="auto" w:fill="auto"/>
            <w:vAlign w:val="center"/>
          </w:tcPr>
          <w:p w14:paraId="6CC1E69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5B78B9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17</w:t>
            </w:r>
          </w:p>
        </w:tc>
        <w:tc>
          <w:tcPr>
            <w:tcW w:w="1121" w:type="dxa"/>
            <w:tcBorders>
              <w:top w:val="nil"/>
              <w:left w:val="nil"/>
              <w:bottom w:val="single" w:sz="4" w:space="0" w:color="000000"/>
              <w:right w:val="single" w:sz="4" w:space="0" w:color="000000"/>
            </w:tcBorders>
            <w:shd w:val="clear" w:color="auto" w:fill="auto"/>
            <w:vAlign w:val="center"/>
          </w:tcPr>
          <w:p w14:paraId="4D71FE6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17</w:t>
            </w:r>
          </w:p>
        </w:tc>
        <w:tc>
          <w:tcPr>
            <w:tcW w:w="1448" w:type="dxa"/>
            <w:tcBorders>
              <w:top w:val="nil"/>
              <w:left w:val="nil"/>
              <w:bottom w:val="single" w:sz="4" w:space="0" w:color="000000"/>
              <w:right w:val="single" w:sz="4" w:space="0" w:color="000000"/>
            </w:tcBorders>
            <w:shd w:val="clear" w:color="auto" w:fill="auto"/>
            <w:vAlign w:val="center"/>
          </w:tcPr>
          <w:p w14:paraId="2938E51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06B9AE5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1C62640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05A31B6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D5F429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2A8A849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0,0680</w:t>
            </w:r>
          </w:p>
        </w:tc>
      </w:tr>
      <w:tr w:rsidR="00C63672" w:rsidRPr="00B906FF" w14:paraId="1DC4B8AA"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1CF4774"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ТК23-ЖД№55/8</w:t>
            </w:r>
          </w:p>
        </w:tc>
        <w:tc>
          <w:tcPr>
            <w:tcW w:w="1879" w:type="dxa"/>
            <w:tcBorders>
              <w:top w:val="nil"/>
              <w:left w:val="nil"/>
              <w:bottom w:val="single" w:sz="4" w:space="0" w:color="000000"/>
              <w:right w:val="single" w:sz="4" w:space="0" w:color="000000"/>
            </w:tcBorders>
            <w:shd w:val="clear" w:color="auto" w:fill="auto"/>
            <w:vAlign w:val="center"/>
          </w:tcPr>
          <w:p w14:paraId="17F4FE1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CC38C3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w:t>
            </w:r>
          </w:p>
        </w:tc>
        <w:tc>
          <w:tcPr>
            <w:tcW w:w="1121" w:type="dxa"/>
            <w:tcBorders>
              <w:top w:val="nil"/>
              <w:left w:val="nil"/>
              <w:bottom w:val="single" w:sz="4" w:space="0" w:color="000000"/>
              <w:right w:val="single" w:sz="4" w:space="0" w:color="000000"/>
            </w:tcBorders>
            <w:shd w:val="clear" w:color="auto" w:fill="auto"/>
            <w:vAlign w:val="center"/>
          </w:tcPr>
          <w:p w14:paraId="64E81DF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w:t>
            </w:r>
          </w:p>
        </w:tc>
        <w:tc>
          <w:tcPr>
            <w:tcW w:w="1448" w:type="dxa"/>
            <w:tcBorders>
              <w:top w:val="nil"/>
              <w:left w:val="nil"/>
              <w:bottom w:val="single" w:sz="4" w:space="0" w:color="000000"/>
              <w:right w:val="single" w:sz="4" w:space="0" w:color="000000"/>
            </w:tcBorders>
            <w:shd w:val="clear" w:color="auto" w:fill="auto"/>
            <w:vAlign w:val="center"/>
          </w:tcPr>
          <w:p w14:paraId="37D22E6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1549E1B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4E64A58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062E546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3A67D32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C1C1E5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0,0520</w:t>
            </w:r>
          </w:p>
        </w:tc>
      </w:tr>
      <w:tr w:rsidR="00C63672" w:rsidRPr="00B906FF" w14:paraId="5D4DF720"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EED090F"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В26/1-ЖД№55/4</w:t>
            </w:r>
          </w:p>
        </w:tc>
        <w:tc>
          <w:tcPr>
            <w:tcW w:w="1879" w:type="dxa"/>
            <w:tcBorders>
              <w:top w:val="nil"/>
              <w:left w:val="nil"/>
              <w:bottom w:val="single" w:sz="4" w:space="0" w:color="000000"/>
              <w:right w:val="single" w:sz="4" w:space="0" w:color="000000"/>
            </w:tcBorders>
            <w:shd w:val="clear" w:color="auto" w:fill="auto"/>
            <w:vAlign w:val="center"/>
          </w:tcPr>
          <w:p w14:paraId="068139E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6960D6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w:t>
            </w:r>
          </w:p>
        </w:tc>
        <w:tc>
          <w:tcPr>
            <w:tcW w:w="1121" w:type="dxa"/>
            <w:tcBorders>
              <w:top w:val="nil"/>
              <w:left w:val="nil"/>
              <w:bottom w:val="single" w:sz="4" w:space="0" w:color="000000"/>
              <w:right w:val="single" w:sz="4" w:space="0" w:color="000000"/>
            </w:tcBorders>
            <w:shd w:val="clear" w:color="auto" w:fill="auto"/>
            <w:vAlign w:val="center"/>
          </w:tcPr>
          <w:p w14:paraId="658D301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w:t>
            </w:r>
          </w:p>
        </w:tc>
        <w:tc>
          <w:tcPr>
            <w:tcW w:w="1448" w:type="dxa"/>
            <w:tcBorders>
              <w:top w:val="nil"/>
              <w:left w:val="nil"/>
              <w:bottom w:val="single" w:sz="4" w:space="0" w:color="000000"/>
              <w:right w:val="single" w:sz="4" w:space="0" w:color="000000"/>
            </w:tcBorders>
            <w:shd w:val="clear" w:color="auto" w:fill="auto"/>
            <w:vAlign w:val="center"/>
          </w:tcPr>
          <w:p w14:paraId="747BA08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45C931C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5287930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3621724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3C29E0B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2D9F8F6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0,1000</w:t>
            </w:r>
          </w:p>
        </w:tc>
      </w:tr>
      <w:tr w:rsidR="00C63672" w:rsidRPr="00B906FF" w14:paraId="404E576F"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30E7F1D"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В27/1-ЖД№55/5</w:t>
            </w:r>
          </w:p>
        </w:tc>
        <w:tc>
          <w:tcPr>
            <w:tcW w:w="1879" w:type="dxa"/>
            <w:tcBorders>
              <w:top w:val="nil"/>
              <w:left w:val="nil"/>
              <w:bottom w:val="single" w:sz="4" w:space="0" w:color="000000"/>
              <w:right w:val="single" w:sz="4" w:space="0" w:color="000000"/>
            </w:tcBorders>
            <w:shd w:val="clear" w:color="auto" w:fill="auto"/>
            <w:vAlign w:val="center"/>
          </w:tcPr>
          <w:p w14:paraId="2E2F320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39E529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27</w:t>
            </w:r>
          </w:p>
        </w:tc>
        <w:tc>
          <w:tcPr>
            <w:tcW w:w="1121" w:type="dxa"/>
            <w:tcBorders>
              <w:top w:val="nil"/>
              <w:left w:val="nil"/>
              <w:bottom w:val="single" w:sz="4" w:space="0" w:color="000000"/>
              <w:right w:val="single" w:sz="4" w:space="0" w:color="000000"/>
            </w:tcBorders>
            <w:shd w:val="clear" w:color="auto" w:fill="auto"/>
            <w:vAlign w:val="center"/>
          </w:tcPr>
          <w:p w14:paraId="4BD338D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27</w:t>
            </w:r>
          </w:p>
        </w:tc>
        <w:tc>
          <w:tcPr>
            <w:tcW w:w="1448" w:type="dxa"/>
            <w:tcBorders>
              <w:top w:val="nil"/>
              <w:left w:val="nil"/>
              <w:bottom w:val="single" w:sz="4" w:space="0" w:color="000000"/>
              <w:right w:val="single" w:sz="4" w:space="0" w:color="000000"/>
            </w:tcBorders>
            <w:shd w:val="clear" w:color="auto" w:fill="auto"/>
            <w:vAlign w:val="center"/>
          </w:tcPr>
          <w:p w14:paraId="013906C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3C58BE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4C95230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106E213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6BFD08C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6545C2C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0,1080</w:t>
            </w:r>
          </w:p>
        </w:tc>
      </w:tr>
      <w:tr w:rsidR="00C63672" w:rsidRPr="00B906FF" w14:paraId="7CFD1665"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87D22EE"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В26-ЖД№55/6</w:t>
            </w:r>
          </w:p>
        </w:tc>
        <w:tc>
          <w:tcPr>
            <w:tcW w:w="1879" w:type="dxa"/>
            <w:tcBorders>
              <w:top w:val="nil"/>
              <w:left w:val="nil"/>
              <w:bottom w:val="single" w:sz="4" w:space="0" w:color="000000"/>
              <w:right w:val="single" w:sz="4" w:space="0" w:color="000000"/>
            </w:tcBorders>
            <w:shd w:val="clear" w:color="auto" w:fill="auto"/>
            <w:vAlign w:val="center"/>
          </w:tcPr>
          <w:p w14:paraId="13B1C3A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5AAAFB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28</w:t>
            </w:r>
          </w:p>
        </w:tc>
        <w:tc>
          <w:tcPr>
            <w:tcW w:w="1121" w:type="dxa"/>
            <w:tcBorders>
              <w:top w:val="nil"/>
              <w:left w:val="nil"/>
              <w:bottom w:val="single" w:sz="4" w:space="0" w:color="000000"/>
              <w:right w:val="single" w:sz="4" w:space="0" w:color="000000"/>
            </w:tcBorders>
            <w:shd w:val="clear" w:color="auto" w:fill="auto"/>
            <w:vAlign w:val="center"/>
          </w:tcPr>
          <w:p w14:paraId="2022AF4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28</w:t>
            </w:r>
          </w:p>
        </w:tc>
        <w:tc>
          <w:tcPr>
            <w:tcW w:w="1448" w:type="dxa"/>
            <w:tcBorders>
              <w:top w:val="nil"/>
              <w:left w:val="nil"/>
              <w:bottom w:val="single" w:sz="4" w:space="0" w:color="000000"/>
              <w:right w:val="single" w:sz="4" w:space="0" w:color="000000"/>
            </w:tcBorders>
            <w:shd w:val="clear" w:color="auto" w:fill="auto"/>
            <w:vAlign w:val="center"/>
          </w:tcPr>
          <w:p w14:paraId="6DAA32E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3570473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2F6843A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4DF8F6A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631B1DF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225A4B0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0,1120</w:t>
            </w:r>
          </w:p>
        </w:tc>
      </w:tr>
      <w:tr w:rsidR="00C63672" w:rsidRPr="00B906FF" w14:paraId="52E1D22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4510C24"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ТК16-ЖД№45</w:t>
            </w:r>
          </w:p>
        </w:tc>
        <w:tc>
          <w:tcPr>
            <w:tcW w:w="1879" w:type="dxa"/>
            <w:tcBorders>
              <w:top w:val="nil"/>
              <w:left w:val="nil"/>
              <w:bottom w:val="single" w:sz="4" w:space="0" w:color="000000"/>
              <w:right w:val="single" w:sz="4" w:space="0" w:color="000000"/>
            </w:tcBorders>
            <w:shd w:val="clear" w:color="auto" w:fill="auto"/>
            <w:vAlign w:val="center"/>
          </w:tcPr>
          <w:p w14:paraId="044B86D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0809DB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w:t>
            </w:r>
          </w:p>
        </w:tc>
        <w:tc>
          <w:tcPr>
            <w:tcW w:w="1121" w:type="dxa"/>
            <w:tcBorders>
              <w:top w:val="nil"/>
              <w:left w:val="nil"/>
              <w:bottom w:val="single" w:sz="4" w:space="0" w:color="000000"/>
              <w:right w:val="single" w:sz="4" w:space="0" w:color="000000"/>
            </w:tcBorders>
            <w:shd w:val="clear" w:color="auto" w:fill="auto"/>
            <w:vAlign w:val="center"/>
          </w:tcPr>
          <w:p w14:paraId="412ED3B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w:t>
            </w:r>
          </w:p>
        </w:tc>
        <w:tc>
          <w:tcPr>
            <w:tcW w:w="1448" w:type="dxa"/>
            <w:tcBorders>
              <w:top w:val="nil"/>
              <w:left w:val="nil"/>
              <w:bottom w:val="single" w:sz="4" w:space="0" w:color="000000"/>
              <w:right w:val="single" w:sz="4" w:space="0" w:color="000000"/>
            </w:tcBorders>
            <w:shd w:val="clear" w:color="auto" w:fill="auto"/>
            <w:vAlign w:val="center"/>
          </w:tcPr>
          <w:p w14:paraId="3C7BE3D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77E0DEA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08CAE9A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6B71EFF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0D0F200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184CBC5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0,1200</w:t>
            </w:r>
          </w:p>
        </w:tc>
      </w:tr>
      <w:tr w:rsidR="00C63672" w:rsidRPr="00B906FF" w14:paraId="6BBE9D0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C483B19"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lastRenderedPageBreak/>
              <w:t>ТК14/1-ЖД№49</w:t>
            </w:r>
          </w:p>
        </w:tc>
        <w:tc>
          <w:tcPr>
            <w:tcW w:w="1879" w:type="dxa"/>
            <w:tcBorders>
              <w:top w:val="nil"/>
              <w:left w:val="nil"/>
              <w:bottom w:val="single" w:sz="4" w:space="0" w:color="000000"/>
              <w:right w:val="single" w:sz="4" w:space="0" w:color="000000"/>
            </w:tcBorders>
            <w:shd w:val="clear" w:color="auto" w:fill="auto"/>
            <w:vAlign w:val="center"/>
          </w:tcPr>
          <w:p w14:paraId="3A0FFD8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27D2C6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w:t>
            </w:r>
          </w:p>
        </w:tc>
        <w:tc>
          <w:tcPr>
            <w:tcW w:w="1121" w:type="dxa"/>
            <w:tcBorders>
              <w:top w:val="nil"/>
              <w:left w:val="nil"/>
              <w:bottom w:val="single" w:sz="4" w:space="0" w:color="000000"/>
              <w:right w:val="single" w:sz="4" w:space="0" w:color="000000"/>
            </w:tcBorders>
            <w:shd w:val="clear" w:color="auto" w:fill="auto"/>
            <w:vAlign w:val="center"/>
          </w:tcPr>
          <w:p w14:paraId="671C825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w:t>
            </w:r>
          </w:p>
        </w:tc>
        <w:tc>
          <w:tcPr>
            <w:tcW w:w="1448" w:type="dxa"/>
            <w:tcBorders>
              <w:top w:val="nil"/>
              <w:left w:val="nil"/>
              <w:bottom w:val="single" w:sz="4" w:space="0" w:color="000000"/>
              <w:right w:val="single" w:sz="4" w:space="0" w:color="000000"/>
            </w:tcBorders>
            <w:shd w:val="clear" w:color="auto" w:fill="auto"/>
            <w:vAlign w:val="center"/>
          </w:tcPr>
          <w:p w14:paraId="4BC2370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74C5CA1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62E6467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372B38E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1032A35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1B083D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0,0600</w:t>
            </w:r>
          </w:p>
        </w:tc>
      </w:tr>
      <w:tr w:rsidR="00C63672" w:rsidRPr="00B906FF" w14:paraId="0055C8F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A9B1228"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В27-ЖД№55/7</w:t>
            </w:r>
          </w:p>
        </w:tc>
        <w:tc>
          <w:tcPr>
            <w:tcW w:w="1879" w:type="dxa"/>
            <w:tcBorders>
              <w:top w:val="nil"/>
              <w:left w:val="nil"/>
              <w:bottom w:val="single" w:sz="4" w:space="0" w:color="000000"/>
              <w:right w:val="single" w:sz="4" w:space="0" w:color="000000"/>
            </w:tcBorders>
            <w:shd w:val="clear" w:color="auto" w:fill="auto"/>
            <w:vAlign w:val="center"/>
          </w:tcPr>
          <w:p w14:paraId="7A142F4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366406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28</w:t>
            </w:r>
          </w:p>
        </w:tc>
        <w:tc>
          <w:tcPr>
            <w:tcW w:w="1121" w:type="dxa"/>
            <w:tcBorders>
              <w:top w:val="nil"/>
              <w:left w:val="nil"/>
              <w:bottom w:val="single" w:sz="4" w:space="0" w:color="000000"/>
              <w:right w:val="single" w:sz="4" w:space="0" w:color="000000"/>
            </w:tcBorders>
            <w:shd w:val="clear" w:color="auto" w:fill="auto"/>
            <w:vAlign w:val="center"/>
          </w:tcPr>
          <w:p w14:paraId="34C0D30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28</w:t>
            </w:r>
          </w:p>
        </w:tc>
        <w:tc>
          <w:tcPr>
            <w:tcW w:w="1448" w:type="dxa"/>
            <w:tcBorders>
              <w:top w:val="nil"/>
              <w:left w:val="nil"/>
              <w:bottom w:val="single" w:sz="4" w:space="0" w:color="000000"/>
              <w:right w:val="single" w:sz="4" w:space="0" w:color="000000"/>
            </w:tcBorders>
            <w:shd w:val="clear" w:color="auto" w:fill="auto"/>
            <w:vAlign w:val="center"/>
          </w:tcPr>
          <w:p w14:paraId="646CB53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3971F57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63E2F6A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151D3A6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1D55BA0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7CCDDAF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0,1120</w:t>
            </w:r>
          </w:p>
        </w:tc>
      </w:tr>
      <w:tr w:rsidR="00C63672" w:rsidRPr="00B906FF" w14:paraId="467D12FA"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60C5F9C"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ТК18-мастерские</w:t>
            </w:r>
          </w:p>
        </w:tc>
        <w:tc>
          <w:tcPr>
            <w:tcW w:w="1879" w:type="dxa"/>
            <w:tcBorders>
              <w:top w:val="nil"/>
              <w:left w:val="nil"/>
              <w:bottom w:val="single" w:sz="4" w:space="0" w:color="000000"/>
              <w:right w:val="single" w:sz="4" w:space="0" w:color="000000"/>
            </w:tcBorders>
            <w:shd w:val="clear" w:color="auto" w:fill="auto"/>
            <w:vAlign w:val="center"/>
          </w:tcPr>
          <w:p w14:paraId="53BCCB6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0CD2F2B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31</w:t>
            </w:r>
          </w:p>
        </w:tc>
        <w:tc>
          <w:tcPr>
            <w:tcW w:w="1121" w:type="dxa"/>
            <w:tcBorders>
              <w:top w:val="nil"/>
              <w:left w:val="nil"/>
              <w:bottom w:val="single" w:sz="4" w:space="0" w:color="000000"/>
              <w:right w:val="single" w:sz="4" w:space="0" w:color="000000"/>
            </w:tcBorders>
            <w:shd w:val="clear" w:color="auto" w:fill="auto"/>
            <w:vAlign w:val="center"/>
          </w:tcPr>
          <w:p w14:paraId="13B67CA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31</w:t>
            </w:r>
          </w:p>
        </w:tc>
        <w:tc>
          <w:tcPr>
            <w:tcW w:w="1448" w:type="dxa"/>
            <w:tcBorders>
              <w:top w:val="nil"/>
              <w:left w:val="nil"/>
              <w:bottom w:val="single" w:sz="4" w:space="0" w:color="000000"/>
              <w:right w:val="single" w:sz="4" w:space="0" w:color="000000"/>
            </w:tcBorders>
            <w:shd w:val="clear" w:color="auto" w:fill="auto"/>
            <w:vAlign w:val="center"/>
          </w:tcPr>
          <w:p w14:paraId="5AD9A7A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6B0285D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5AD57BD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4AFC04B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414E1A74"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C59A78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0,1240</w:t>
            </w:r>
          </w:p>
        </w:tc>
      </w:tr>
      <w:tr w:rsidR="00C63672" w:rsidRPr="00B906FF" w14:paraId="68BCBA03"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74DE35A"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ТК3 -ДС№20</w:t>
            </w:r>
          </w:p>
        </w:tc>
        <w:tc>
          <w:tcPr>
            <w:tcW w:w="1879" w:type="dxa"/>
            <w:tcBorders>
              <w:top w:val="nil"/>
              <w:left w:val="nil"/>
              <w:bottom w:val="single" w:sz="4" w:space="0" w:color="000000"/>
              <w:right w:val="single" w:sz="4" w:space="0" w:color="000000"/>
            </w:tcBorders>
            <w:shd w:val="clear" w:color="auto" w:fill="auto"/>
            <w:vAlign w:val="center"/>
          </w:tcPr>
          <w:p w14:paraId="1217C81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3562FBE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w:t>
            </w:r>
          </w:p>
        </w:tc>
        <w:tc>
          <w:tcPr>
            <w:tcW w:w="1121" w:type="dxa"/>
            <w:tcBorders>
              <w:top w:val="nil"/>
              <w:left w:val="nil"/>
              <w:bottom w:val="single" w:sz="4" w:space="0" w:color="000000"/>
              <w:right w:val="single" w:sz="4" w:space="0" w:color="000000"/>
            </w:tcBorders>
            <w:shd w:val="clear" w:color="auto" w:fill="auto"/>
            <w:vAlign w:val="center"/>
          </w:tcPr>
          <w:p w14:paraId="3165E06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w:t>
            </w:r>
          </w:p>
        </w:tc>
        <w:tc>
          <w:tcPr>
            <w:tcW w:w="1448" w:type="dxa"/>
            <w:tcBorders>
              <w:top w:val="nil"/>
              <w:left w:val="nil"/>
              <w:bottom w:val="single" w:sz="4" w:space="0" w:color="000000"/>
              <w:right w:val="single" w:sz="4" w:space="0" w:color="000000"/>
            </w:tcBorders>
            <w:shd w:val="clear" w:color="auto" w:fill="auto"/>
            <w:vAlign w:val="center"/>
          </w:tcPr>
          <w:p w14:paraId="2C5F687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6337D09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6F4AC4A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22679F5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7C59014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7D92185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0,0624</w:t>
            </w:r>
          </w:p>
        </w:tc>
      </w:tr>
      <w:tr w:rsidR="00C63672" w:rsidRPr="00B906FF" w14:paraId="4A8CD62F"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B390166"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ТК12-ТК12/1</w:t>
            </w:r>
          </w:p>
        </w:tc>
        <w:tc>
          <w:tcPr>
            <w:tcW w:w="1879" w:type="dxa"/>
            <w:tcBorders>
              <w:top w:val="nil"/>
              <w:left w:val="nil"/>
              <w:bottom w:val="single" w:sz="4" w:space="0" w:color="000000"/>
              <w:right w:val="single" w:sz="4" w:space="0" w:color="000000"/>
            </w:tcBorders>
            <w:shd w:val="clear" w:color="auto" w:fill="auto"/>
            <w:vAlign w:val="center"/>
          </w:tcPr>
          <w:p w14:paraId="44F766A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229917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42</w:t>
            </w:r>
          </w:p>
        </w:tc>
        <w:tc>
          <w:tcPr>
            <w:tcW w:w="1121" w:type="dxa"/>
            <w:tcBorders>
              <w:top w:val="nil"/>
              <w:left w:val="nil"/>
              <w:bottom w:val="single" w:sz="4" w:space="0" w:color="000000"/>
              <w:right w:val="single" w:sz="4" w:space="0" w:color="000000"/>
            </w:tcBorders>
            <w:shd w:val="clear" w:color="auto" w:fill="auto"/>
            <w:vAlign w:val="center"/>
          </w:tcPr>
          <w:p w14:paraId="6FBDA38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42</w:t>
            </w:r>
          </w:p>
        </w:tc>
        <w:tc>
          <w:tcPr>
            <w:tcW w:w="1448" w:type="dxa"/>
            <w:tcBorders>
              <w:top w:val="nil"/>
              <w:left w:val="nil"/>
              <w:bottom w:val="single" w:sz="4" w:space="0" w:color="000000"/>
              <w:right w:val="single" w:sz="4" w:space="0" w:color="000000"/>
            </w:tcBorders>
            <w:shd w:val="clear" w:color="auto" w:fill="auto"/>
            <w:vAlign w:val="center"/>
          </w:tcPr>
          <w:p w14:paraId="59370EB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303D586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3C74546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55D70B7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35DF034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78EC0F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0,3276</w:t>
            </w:r>
          </w:p>
        </w:tc>
      </w:tr>
      <w:tr w:rsidR="00C63672" w:rsidRPr="00B906FF" w14:paraId="5F37CE33"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801B3DA"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ТК15-ЖД№47</w:t>
            </w:r>
          </w:p>
        </w:tc>
        <w:tc>
          <w:tcPr>
            <w:tcW w:w="1879" w:type="dxa"/>
            <w:tcBorders>
              <w:top w:val="nil"/>
              <w:left w:val="nil"/>
              <w:bottom w:val="single" w:sz="4" w:space="0" w:color="000000"/>
              <w:right w:val="single" w:sz="4" w:space="0" w:color="000000"/>
            </w:tcBorders>
            <w:shd w:val="clear" w:color="auto" w:fill="auto"/>
            <w:vAlign w:val="center"/>
          </w:tcPr>
          <w:p w14:paraId="145D5F7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D23B3E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w:t>
            </w:r>
          </w:p>
        </w:tc>
        <w:tc>
          <w:tcPr>
            <w:tcW w:w="1121" w:type="dxa"/>
            <w:tcBorders>
              <w:top w:val="nil"/>
              <w:left w:val="nil"/>
              <w:bottom w:val="single" w:sz="4" w:space="0" w:color="000000"/>
              <w:right w:val="single" w:sz="4" w:space="0" w:color="000000"/>
            </w:tcBorders>
            <w:shd w:val="clear" w:color="auto" w:fill="auto"/>
            <w:vAlign w:val="center"/>
          </w:tcPr>
          <w:p w14:paraId="3DB907F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w:t>
            </w:r>
          </w:p>
        </w:tc>
        <w:tc>
          <w:tcPr>
            <w:tcW w:w="1448" w:type="dxa"/>
            <w:tcBorders>
              <w:top w:val="nil"/>
              <w:left w:val="nil"/>
              <w:bottom w:val="single" w:sz="4" w:space="0" w:color="000000"/>
              <w:right w:val="single" w:sz="4" w:space="0" w:color="000000"/>
            </w:tcBorders>
            <w:shd w:val="clear" w:color="auto" w:fill="auto"/>
            <w:vAlign w:val="center"/>
          </w:tcPr>
          <w:p w14:paraId="7E74972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59D6B07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1C3DB40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062F693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63E487E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513E546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0,0780</w:t>
            </w:r>
          </w:p>
        </w:tc>
      </w:tr>
      <w:tr w:rsidR="00C63672" w:rsidRPr="00B906FF" w14:paraId="3733C59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AEE66DF"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ТК25-ЖД№63</w:t>
            </w:r>
          </w:p>
        </w:tc>
        <w:tc>
          <w:tcPr>
            <w:tcW w:w="1879" w:type="dxa"/>
            <w:tcBorders>
              <w:top w:val="nil"/>
              <w:left w:val="nil"/>
              <w:bottom w:val="single" w:sz="4" w:space="0" w:color="000000"/>
              <w:right w:val="single" w:sz="4" w:space="0" w:color="000000"/>
            </w:tcBorders>
            <w:shd w:val="clear" w:color="auto" w:fill="auto"/>
            <w:vAlign w:val="center"/>
          </w:tcPr>
          <w:p w14:paraId="26ED6BE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D505BB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22</w:t>
            </w:r>
          </w:p>
        </w:tc>
        <w:tc>
          <w:tcPr>
            <w:tcW w:w="1121" w:type="dxa"/>
            <w:tcBorders>
              <w:top w:val="nil"/>
              <w:left w:val="nil"/>
              <w:bottom w:val="single" w:sz="4" w:space="0" w:color="000000"/>
              <w:right w:val="single" w:sz="4" w:space="0" w:color="000000"/>
            </w:tcBorders>
            <w:shd w:val="clear" w:color="auto" w:fill="auto"/>
            <w:vAlign w:val="center"/>
          </w:tcPr>
          <w:p w14:paraId="0EDC936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22</w:t>
            </w:r>
          </w:p>
        </w:tc>
        <w:tc>
          <w:tcPr>
            <w:tcW w:w="1448" w:type="dxa"/>
            <w:tcBorders>
              <w:top w:val="nil"/>
              <w:left w:val="nil"/>
              <w:bottom w:val="single" w:sz="4" w:space="0" w:color="000000"/>
              <w:right w:val="single" w:sz="4" w:space="0" w:color="000000"/>
            </w:tcBorders>
            <w:shd w:val="clear" w:color="auto" w:fill="auto"/>
            <w:vAlign w:val="center"/>
          </w:tcPr>
          <w:p w14:paraId="3F0F377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45CFF61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5621E2F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6D0C360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08819BC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F414CF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0,1716</w:t>
            </w:r>
          </w:p>
        </w:tc>
      </w:tr>
      <w:tr w:rsidR="00C63672" w:rsidRPr="00B906FF" w14:paraId="75FA8F8F"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82F8AD1"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ТК25-ЖД№61а</w:t>
            </w:r>
          </w:p>
        </w:tc>
        <w:tc>
          <w:tcPr>
            <w:tcW w:w="1879" w:type="dxa"/>
            <w:tcBorders>
              <w:top w:val="nil"/>
              <w:left w:val="nil"/>
              <w:bottom w:val="single" w:sz="4" w:space="0" w:color="000000"/>
              <w:right w:val="single" w:sz="4" w:space="0" w:color="000000"/>
            </w:tcBorders>
            <w:shd w:val="clear" w:color="auto" w:fill="auto"/>
            <w:vAlign w:val="center"/>
          </w:tcPr>
          <w:p w14:paraId="32ED5BC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6E6B1B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w:t>
            </w:r>
          </w:p>
        </w:tc>
        <w:tc>
          <w:tcPr>
            <w:tcW w:w="1121" w:type="dxa"/>
            <w:tcBorders>
              <w:top w:val="nil"/>
              <w:left w:val="nil"/>
              <w:bottom w:val="single" w:sz="4" w:space="0" w:color="000000"/>
              <w:right w:val="single" w:sz="4" w:space="0" w:color="000000"/>
            </w:tcBorders>
            <w:shd w:val="clear" w:color="auto" w:fill="auto"/>
            <w:vAlign w:val="center"/>
          </w:tcPr>
          <w:p w14:paraId="6B3BA95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w:t>
            </w:r>
          </w:p>
        </w:tc>
        <w:tc>
          <w:tcPr>
            <w:tcW w:w="1448" w:type="dxa"/>
            <w:tcBorders>
              <w:top w:val="nil"/>
              <w:left w:val="nil"/>
              <w:bottom w:val="single" w:sz="4" w:space="0" w:color="000000"/>
              <w:right w:val="single" w:sz="4" w:space="0" w:color="000000"/>
            </w:tcBorders>
            <w:shd w:val="clear" w:color="auto" w:fill="auto"/>
            <w:vAlign w:val="center"/>
          </w:tcPr>
          <w:p w14:paraId="6ADB765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057F9C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4A16A2E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6174870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4E6D239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BFAF7A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0,1014</w:t>
            </w:r>
          </w:p>
        </w:tc>
      </w:tr>
      <w:tr w:rsidR="00C63672" w:rsidRPr="00B906FF" w14:paraId="7CC08589"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8626A5F"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ТК2-ТК3</w:t>
            </w:r>
          </w:p>
        </w:tc>
        <w:tc>
          <w:tcPr>
            <w:tcW w:w="1879" w:type="dxa"/>
            <w:tcBorders>
              <w:top w:val="nil"/>
              <w:left w:val="nil"/>
              <w:bottom w:val="single" w:sz="4" w:space="0" w:color="000000"/>
              <w:right w:val="single" w:sz="4" w:space="0" w:color="000000"/>
            </w:tcBorders>
            <w:shd w:val="clear" w:color="auto" w:fill="auto"/>
            <w:vAlign w:val="center"/>
          </w:tcPr>
          <w:p w14:paraId="6297771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7C03FC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75</w:t>
            </w:r>
          </w:p>
        </w:tc>
        <w:tc>
          <w:tcPr>
            <w:tcW w:w="1121" w:type="dxa"/>
            <w:tcBorders>
              <w:top w:val="nil"/>
              <w:left w:val="nil"/>
              <w:bottom w:val="single" w:sz="4" w:space="0" w:color="000000"/>
              <w:right w:val="single" w:sz="4" w:space="0" w:color="000000"/>
            </w:tcBorders>
            <w:shd w:val="clear" w:color="auto" w:fill="auto"/>
            <w:vAlign w:val="center"/>
          </w:tcPr>
          <w:p w14:paraId="555BF61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75</w:t>
            </w:r>
          </w:p>
        </w:tc>
        <w:tc>
          <w:tcPr>
            <w:tcW w:w="1448" w:type="dxa"/>
            <w:tcBorders>
              <w:top w:val="nil"/>
              <w:left w:val="nil"/>
              <w:bottom w:val="single" w:sz="4" w:space="0" w:color="000000"/>
              <w:right w:val="single" w:sz="4" w:space="0" w:color="000000"/>
            </w:tcBorders>
            <w:shd w:val="clear" w:color="auto" w:fill="auto"/>
            <w:vAlign w:val="center"/>
          </w:tcPr>
          <w:p w14:paraId="43FC6B5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45AE5E5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4D660DD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5F2EC47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203388E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7418F6C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0,7950</w:t>
            </w:r>
          </w:p>
        </w:tc>
      </w:tr>
      <w:tr w:rsidR="00C63672" w:rsidRPr="00B906FF" w14:paraId="7FA6454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0CFD72E"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ТК2-ЖД№35</w:t>
            </w:r>
          </w:p>
        </w:tc>
        <w:tc>
          <w:tcPr>
            <w:tcW w:w="1879" w:type="dxa"/>
            <w:tcBorders>
              <w:top w:val="nil"/>
              <w:left w:val="nil"/>
              <w:bottom w:val="single" w:sz="4" w:space="0" w:color="000000"/>
              <w:right w:val="single" w:sz="4" w:space="0" w:color="000000"/>
            </w:tcBorders>
            <w:shd w:val="clear" w:color="auto" w:fill="auto"/>
            <w:vAlign w:val="center"/>
          </w:tcPr>
          <w:p w14:paraId="407E9D4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465AFD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w:t>
            </w:r>
          </w:p>
        </w:tc>
        <w:tc>
          <w:tcPr>
            <w:tcW w:w="1121" w:type="dxa"/>
            <w:tcBorders>
              <w:top w:val="nil"/>
              <w:left w:val="nil"/>
              <w:bottom w:val="single" w:sz="4" w:space="0" w:color="000000"/>
              <w:right w:val="single" w:sz="4" w:space="0" w:color="000000"/>
            </w:tcBorders>
            <w:shd w:val="clear" w:color="auto" w:fill="auto"/>
            <w:vAlign w:val="center"/>
          </w:tcPr>
          <w:p w14:paraId="5C18F0F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w:t>
            </w:r>
          </w:p>
        </w:tc>
        <w:tc>
          <w:tcPr>
            <w:tcW w:w="1448" w:type="dxa"/>
            <w:tcBorders>
              <w:top w:val="nil"/>
              <w:left w:val="nil"/>
              <w:bottom w:val="single" w:sz="4" w:space="0" w:color="000000"/>
              <w:right w:val="single" w:sz="4" w:space="0" w:color="000000"/>
            </w:tcBorders>
            <w:shd w:val="clear" w:color="auto" w:fill="auto"/>
            <w:vAlign w:val="center"/>
          </w:tcPr>
          <w:p w14:paraId="43E08C8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187C8A6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7CD6B6C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542F124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2CDD6FA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610700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0,1166</w:t>
            </w:r>
          </w:p>
        </w:tc>
      </w:tr>
      <w:tr w:rsidR="00C63672" w:rsidRPr="00B906FF" w14:paraId="70B9649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8BDCB35"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ТК7-ТК7/1</w:t>
            </w:r>
          </w:p>
        </w:tc>
        <w:tc>
          <w:tcPr>
            <w:tcW w:w="1879" w:type="dxa"/>
            <w:tcBorders>
              <w:top w:val="nil"/>
              <w:left w:val="nil"/>
              <w:bottom w:val="single" w:sz="4" w:space="0" w:color="000000"/>
              <w:right w:val="single" w:sz="4" w:space="0" w:color="000000"/>
            </w:tcBorders>
            <w:shd w:val="clear" w:color="auto" w:fill="auto"/>
            <w:vAlign w:val="center"/>
          </w:tcPr>
          <w:p w14:paraId="14296C2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425C02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37</w:t>
            </w:r>
          </w:p>
        </w:tc>
        <w:tc>
          <w:tcPr>
            <w:tcW w:w="1121" w:type="dxa"/>
            <w:tcBorders>
              <w:top w:val="nil"/>
              <w:left w:val="nil"/>
              <w:bottom w:val="single" w:sz="4" w:space="0" w:color="000000"/>
              <w:right w:val="single" w:sz="4" w:space="0" w:color="000000"/>
            </w:tcBorders>
            <w:shd w:val="clear" w:color="auto" w:fill="auto"/>
            <w:vAlign w:val="center"/>
          </w:tcPr>
          <w:p w14:paraId="07483D7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37</w:t>
            </w:r>
          </w:p>
        </w:tc>
        <w:tc>
          <w:tcPr>
            <w:tcW w:w="1448" w:type="dxa"/>
            <w:tcBorders>
              <w:top w:val="nil"/>
              <w:left w:val="nil"/>
              <w:bottom w:val="single" w:sz="4" w:space="0" w:color="000000"/>
              <w:right w:val="single" w:sz="4" w:space="0" w:color="000000"/>
            </w:tcBorders>
            <w:shd w:val="clear" w:color="auto" w:fill="auto"/>
            <w:vAlign w:val="center"/>
          </w:tcPr>
          <w:p w14:paraId="796A5CF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07D30B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5DC1E2B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7223A6A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5CBE2D7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6E3EAF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0,3922</w:t>
            </w:r>
          </w:p>
        </w:tc>
      </w:tr>
      <w:tr w:rsidR="00C63672" w:rsidRPr="00B906FF" w14:paraId="730E244A"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355A9F0"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ТК7/1-ЖД№45а</w:t>
            </w:r>
          </w:p>
        </w:tc>
        <w:tc>
          <w:tcPr>
            <w:tcW w:w="1879" w:type="dxa"/>
            <w:tcBorders>
              <w:top w:val="nil"/>
              <w:left w:val="nil"/>
              <w:bottom w:val="single" w:sz="4" w:space="0" w:color="000000"/>
              <w:right w:val="single" w:sz="4" w:space="0" w:color="000000"/>
            </w:tcBorders>
            <w:shd w:val="clear" w:color="auto" w:fill="auto"/>
            <w:vAlign w:val="center"/>
          </w:tcPr>
          <w:p w14:paraId="58651A0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39A36C9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w:t>
            </w:r>
          </w:p>
        </w:tc>
        <w:tc>
          <w:tcPr>
            <w:tcW w:w="1121" w:type="dxa"/>
            <w:tcBorders>
              <w:top w:val="nil"/>
              <w:left w:val="nil"/>
              <w:bottom w:val="single" w:sz="4" w:space="0" w:color="000000"/>
              <w:right w:val="single" w:sz="4" w:space="0" w:color="000000"/>
            </w:tcBorders>
            <w:shd w:val="clear" w:color="auto" w:fill="auto"/>
            <w:vAlign w:val="center"/>
          </w:tcPr>
          <w:p w14:paraId="4D89704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w:t>
            </w:r>
          </w:p>
        </w:tc>
        <w:tc>
          <w:tcPr>
            <w:tcW w:w="1448" w:type="dxa"/>
            <w:tcBorders>
              <w:top w:val="nil"/>
              <w:left w:val="nil"/>
              <w:bottom w:val="single" w:sz="4" w:space="0" w:color="000000"/>
              <w:right w:val="single" w:sz="4" w:space="0" w:color="000000"/>
            </w:tcBorders>
            <w:shd w:val="clear" w:color="auto" w:fill="auto"/>
            <w:vAlign w:val="center"/>
          </w:tcPr>
          <w:p w14:paraId="2CA495E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4117976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41185E7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5EED452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4F8323B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74FEEE7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0,1272</w:t>
            </w:r>
          </w:p>
        </w:tc>
      </w:tr>
      <w:tr w:rsidR="00C63672" w:rsidRPr="00B906FF" w14:paraId="581CED6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093106A"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ТК1-В1/2</w:t>
            </w:r>
          </w:p>
        </w:tc>
        <w:tc>
          <w:tcPr>
            <w:tcW w:w="1879" w:type="dxa"/>
            <w:tcBorders>
              <w:top w:val="nil"/>
              <w:left w:val="nil"/>
              <w:bottom w:val="single" w:sz="4" w:space="0" w:color="000000"/>
              <w:right w:val="single" w:sz="4" w:space="0" w:color="000000"/>
            </w:tcBorders>
            <w:shd w:val="clear" w:color="auto" w:fill="auto"/>
            <w:vAlign w:val="center"/>
          </w:tcPr>
          <w:p w14:paraId="24E96AC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9B23DF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w:t>
            </w:r>
          </w:p>
        </w:tc>
        <w:tc>
          <w:tcPr>
            <w:tcW w:w="1121" w:type="dxa"/>
            <w:tcBorders>
              <w:top w:val="nil"/>
              <w:left w:val="nil"/>
              <w:bottom w:val="single" w:sz="4" w:space="0" w:color="000000"/>
              <w:right w:val="single" w:sz="4" w:space="0" w:color="000000"/>
            </w:tcBorders>
            <w:shd w:val="clear" w:color="auto" w:fill="auto"/>
            <w:vAlign w:val="center"/>
          </w:tcPr>
          <w:p w14:paraId="35FF303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w:t>
            </w:r>
          </w:p>
        </w:tc>
        <w:tc>
          <w:tcPr>
            <w:tcW w:w="1448" w:type="dxa"/>
            <w:tcBorders>
              <w:top w:val="nil"/>
              <w:left w:val="nil"/>
              <w:bottom w:val="single" w:sz="4" w:space="0" w:color="000000"/>
              <w:right w:val="single" w:sz="4" w:space="0" w:color="000000"/>
            </w:tcBorders>
            <w:shd w:val="clear" w:color="auto" w:fill="auto"/>
            <w:vAlign w:val="center"/>
          </w:tcPr>
          <w:p w14:paraId="19EA62A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4FD74B3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116DD08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3CE4B5F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2D24803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C56C6F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0,2650</w:t>
            </w:r>
          </w:p>
        </w:tc>
      </w:tr>
      <w:tr w:rsidR="00C63672" w:rsidRPr="00B906FF" w14:paraId="4AAF0C7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8CBFD8D"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ТК15-ТК16</w:t>
            </w:r>
          </w:p>
        </w:tc>
        <w:tc>
          <w:tcPr>
            <w:tcW w:w="1879" w:type="dxa"/>
            <w:tcBorders>
              <w:top w:val="nil"/>
              <w:left w:val="nil"/>
              <w:bottom w:val="single" w:sz="4" w:space="0" w:color="000000"/>
              <w:right w:val="single" w:sz="4" w:space="0" w:color="000000"/>
            </w:tcBorders>
            <w:shd w:val="clear" w:color="auto" w:fill="auto"/>
            <w:vAlign w:val="center"/>
          </w:tcPr>
          <w:p w14:paraId="74CAFD7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A6A7FA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w:t>
            </w:r>
          </w:p>
        </w:tc>
        <w:tc>
          <w:tcPr>
            <w:tcW w:w="1121" w:type="dxa"/>
            <w:tcBorders>
              <w:top w:val="nil"/>
              <w:left w:val="nil"/>
              <w:bottom w:val="single" w:sz="4" w:space="0" w:color="000000"/>
              <w:right w:val="single" w:sz="4" w:space="0" w:color="000000"/>
            </w:tcBorders>
            <w:shd w:val="clear" w:color="auto" w:fill="auto"/>
            <w:vAlign w:val="center"/>
          </w:tcPr>
          <w:p w14:paraId="52AFA67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w:t>
            </w:r>
          </w:p>
        </w:tc>
        <w:tc>
          <w:tcPr>
            <w:tcW w:w="1448" w:type="dxa"/>
            <w:tcBorders>
              <w:top w:val="nil"/>
              <w:left w:val="nil"/>
              <w:bottom w:val="single" w:sz="4" w:space="0" w:color="000000"/>
              <w:right w:val="single" w:sz="4" w:space="0" w:color="000000"/>
            </w:tcBorders>
            <w:shd w:val="clear" w:color="auto" w:fill="auto"/>
            <w:vAlign w:val="center"/>
          </w:tcPr>
          <w:p w14:paraId="3791448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5AFE8BB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7243C14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2C5B998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511E12A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9BD9FF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0,2120</w:t>
            </w:r>
          </w:p>
        </w:tc>
      </w:tr>
      <w:tr w:rsidR="00C63672" w:rsidRPr="00B906FF" w14:paraId="04D037A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87E187C"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ТК16-ТК16/1</w:t>
            </w:r>
          </w:p>
        </w:tc>
        <w:tc>
          <w:tcPr>
            <w:tcW w:w="1879" w:type="dxa"/>
            <w:tcBorders>
              <w:top w:val="nil"/>
              <w:left w:val="nil"/>
              <w:bottom w:val="single" w:sz="4" w:space="0" w:color="000000"/>
              <w:right w:val="single" w:sz="4" w:space="0" w:color="000000"/>
            </w:tcBorders>
            <w:shd w:val="clear" w:color="auto" w:fill="auto"/>
            <w:vAlign w:val="center"/>
          </w:tcPr>
          <w:p w14:paraId="587E0C0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6A1926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28</w:t>
            </w:r>
          </w:p>
        </w:tc>
        <w:tc>
          <w:tcPr>
            <w:tcW w:w="1121" w:type="dxa"/>
            <w:tcBorders>
              <w:top w:val="nil"/>
              <w:left w:val="nil"/>
              <w:bottom w:val="single" w:sz="4" w:space="0" w:color="000000"/>
              <w:right w:val="single" w:sz="4" w:space="0" w:color="000000"/>
            </w:tcBorders>
            <w:shd w:val="clear" w:color="auto" w:fill="auto"/>
            <w:vAlign w:val="center"/>
          </w:tcPr>
          <w:p w14:paraId="2F7B974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28</w:t>
            </w:r>
          </w:p>
        </w:tc>
        <w:tc>
          <w:tcPr>
            <w:tcW w:w="1448" w:type="dxa"/>
            <w:tcBorders>
              <w:top w:val="nil"/>
              <w:left w:val="nil"/>
              <w:bottom w:val="single" w:sz="4" w:space="0" w:color="000000"/>
              <w:right w:val="single" w:sz="4" w:space="0" w:color="000000"/>
            </w:tcBorders>
            <w:shd w:val="clear" w:color="auto" w:fill="auto"/>
            <w:vAlign w:val="center"/>
          </w:tcPr>
          <w:p w14:paraId="33662D8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71ED14C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2F43828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4BF3DD6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65814FC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2CDF125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0,2968</w:t>
            </w:r>
          </w:p>
        </w:tc>
      </w:tr>
      <w:tr w:rsidR="00C63672" w:rsidRPr="00B906FF" w14:paraId="0163511F"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2F4C309"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ТК16/1-ЖД№47а</w:t>
            </w:r>
          </w:p>
        </w:tc>
        <w:tc>
          <w:tcPr>
            <w:tcW w:w="1879" w:type="dxa"/>
            <w:tcBorders>
              <w:top w:val="nil"/>
              <w:left w:val="nil"/>
              <w:bottom w:val="single" w:sz="4" w:space="0" w:color="000000"/>
              <w:right w:val="single" w:sz="4" w:space="0" w:color="000000"/>
            </w:tcBorders>
            <w:shd w:val="clear" w:color="auto" w:fill="auto"/>
            <w:vAlign w:val="center"/>
          </w:tcPr>
          <w:p w14:paraId="42EB0C4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E43021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121" w:type="dxa"/>
            <w:tcBorders>
              <w:top w:val="nil"/>
              <w:left w:val="nil"/>
              <w:bottom w:val="single" w:sz="4" w:space="0" w:color="000000"/>
              <w:right w:val="single" w:sz="4" w:space="0" w:color="000000"/>
            </w:tcBorders>
            <w:shd w:val="clear" w:color="auto" w:fill="auto"/>
            <w:vAlign w:val="center"/>
          </w:tcPr>
          <w:p w14:paraId="7BB427A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448" w:type="dxa"/>
            <w:tcBorders>
              <w:top w:val="nil"/>
              <w:left w:val="nil"/>
              <w:bottom w:val="single" w:sz="4" w:space="0" w:color="000000"/>
              <w:right w:val="single" w:sz="4" w:space="0" w:color="000000"/>
            </w:tcBorders>
            <w:shd w:val="clear" w:color="auto" w:fill="auto"/>
            <w:vAlign w:val="center"/>
          </w:tcPr>
          <w:p w14:paraId="4963640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0501395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1B01551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1D29F35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6D698CA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5469F8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0,0212</w:t>
            </w:r>
          </w:p>
        </w:tc>
      </w:tr>
      <w:tr w:rsidR="00C63672" w:rsidRPr="00B906FF" w14:paraId="787EF7B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A2BB986"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ТК24-ЖД№59</w:t>
            </w:r>
          </w:p>
        </w:tc>
        <w:tc>
          <w:tcPr>
            <w:tcW w:w="1879" w:type="dxa"/>
            <w:tcBorders>
              <w:top w:val="nil"/>
              <w:left w:val="nil"/>
              <w:bottom w:val="single" w:sz="4" w:space="0" w:color="000000"/>
              <w:right w:val="single" w:sz="4" w:space="0" w:color="000000"/>
            </w:tcBorders>
            <w:shd w:val="clear" w:color="auto" w:fill="auto"/>
            <w:vAlign w:val="center"/>
          </w:tcPr>
          <w:p w14:paraId="5A792A6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55CF68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w:t>
            </w:r>
          </w:p>
        </w:tc>
        <w:tc>
          <w:tcPr>
            <w:tcW w:w="1121" w:type="dxa"/>
            <w:tcBorders>
              <w:top w:val="nil"/>
              <w:left w:val="nil"/>
              <w:bottom w:val="single" w:sz="4" w:space="0" w:color="000000"/>
              <w:right w:val="single" w:sz="4" w:space="0" w:color="000000"/>
            </w:tcBorders>
            <w:shd w:val="clear" w:color="auto" w:fill="auto"/>
            <w:vAlign w:val="center"/>
          </w:tcPr>
          <w:p w14:paraId="0A6B7B7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w:t>
            </w:r>
          </w:p>
        </w:tc>
        <w:tc>
          <w:tcPr>
            <w:tcW w:w="1448" w:type="dxa"/>
            <w:tcBorders>
              <w:top w:val="nil"/>
              <w:left w:val="nil"/>
              <w:bottom w:val="single" w:sz="4" w:space="0" w:color="000000"/>
              <w:right w:val="single" w:sz="4" w:space="0" w:color="000000"/>
            </w:tcBorders>
            <w:shd w:val="clear" w:color="auto" w:fill="auto"/>
            <w:vAlign w:val="center"/>
          </w:tcPr>
          <w:p w14:paraId="586BF14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4013E5F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566B19C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65C83B8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w:t>
            </w:r>
          </w:p>
        </w:tc>
        <w:tc>
          <w:tcPr>
            <w:tcW w:w="1681" w:type="dxa"/>
            <w:tcBorders>
              <w:top w:val="nil"/>
              <w:left w:val="nil"/>
              <w:bottom w:val="single" w:sz="4" w:space="0" w:color="000000"/>
              <w:right w:val="single" w:sz="4" w:space="0" w:color="000000"/>
            </w:tcBorders>
            <w:shd w:val="clear" w:color="auto" w:fill="auto"/>
            <w:vAlign w:val="center"/>
          </w:tcPr>
          <w:p w14:paraId="4DA0CD9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2CFCC78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0,1060</w:t>
            </w:r>
          </w:p>
        </w:tc>
      </w:tr>
      <w:tr w:rsidR="00C63672" w:rsidRPr="00B906FF" w14:paraId="641C4E03"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9F2A689"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ТК24-ТК25</w:t>
            </w:r>
          </w:p>
        </w:tc>
        <w:tc>
          <w:tcPr>
            <w:tcW w:w="1879" w:type="dxa"/>
            <w:tcBorders>
              <w:top w:val="nil"/>
              <w:left w:val="nil"/>
              <w:bottom w:val="single" w:sz="4" w:space="0" w:color="000000"/>
              <w:right w:val="single" w:sz="4" w:space="0" w:color="000000"/>
            </w:tcBorders>
            <w:shd w:val="clear" w:color="auto" w:fill="auto"/>
            <w:vAlign w:val="center"/>
          </w:tcPr>
          <w:p w14:paraId="2CEBBB4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A7D312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65</w:t>
            </w:r>
          </w:p>
        </w:tc>
        <w:tc>
          <w:tcPr>
            <w:tcW w:w="1121" w:type="dxa"/>
            <w:tcBorders>
              <w:top w:val="nil"/>
              <w:left w:val="nil"/>
              <w:bottom w:val="single" w:sz="4" w:space="0" w:color="000000"/>
              <w:right w:val="single" w:sz="4" w:space="0" w:color="000000"/>
            </w:tcBorders>
            <w:shd w:val="clear" w:color="auto" w:fill="auto"/>
            <w:vAlign w:val="center"/>
          </w:tcPr>
          <w:p w14:paraId="5FD4214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65</w:t>
            </w:r>
          </w:p>
        </w:tc>
        <w:tc>
          <w:tcPr>
            <w:tcW w:w="1448" w:type="dxa"/>
            <w:tcBorders>
              <w:top w:val="nil"/>
              <w:left w:val="nil"/>
              <w:bottom w:val="single" w:sz="4" w:space="0" w:color="000000"/>
              <w:right w:val="single" w:sz="4" w:space="0" w:color="000000"/>
            </w:tcBorders>
            <w:shd w:val="clear" w:color="auto" w:fill="auto"/>
            <w:vAlign w:val="center"/>
          </w:tcPr>
          <w:p w14:paraId="680E694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BE9AEA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1EDCDDD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1A37069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4C04193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5447DDF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0,6890</w:t>
            </w:r>
          </w:p>
        </w:tc>
      </w:tr>
      <w:tr w:rsidR="00C63672" w:rsidRPr="00B906FF" w14:paraId="1531D6C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CE9A2C8"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ТК25-ЖД№63/1</w:t>
            </w:r>
          </w:p>
        </w:tc>
        <w:tc>
          <w:tcPr>
            <w:tcW w:w="1879" w:type="dxa"/>
            <w:tcBorders>
              <w:top w:val="nil"/>
              <w:left w:val="nil"/>
              <w:bottom w:val="single" w:sz="4" w:space="0" w:color="000000"/>
              <w:right w:val="single" w:sz="4" w:space="0" w:color="000000"/>
            </w:tcBorders>
            <w:shd w:val="clear" w:color="auto" w:fill="auto"/>
            <w:vAlign w:val="center"/>
          </w:tcPr>
          <w:p w14:paraId="1A16966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F945BF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35</w:t>
            </w:r>
          </w:p>
        </w:tc>
        <w:tc>
          <w:tcPr>
            <w:tcW w:w="1121" w:type="dxa"/>
            <w:tcBorders>
              <w:top w:val="nil"/>
              <w:left w:val="nil"/>
              <w:bottom w:val="single" w:sz="4" w:space="0" w:color="000000"/>
              <w:right w:val="single" w:sz="4" w:space="0" w:color="000000"/>
            </w:tcBorders>
            <w:shd w:val="clear" w:color="auto" w:fill="auto"/>
            <w:vAlign w:val="center"/>
          </w:tcPr>
          <w:p w14:paraId="2998B9D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35</w:t>
            </w:r>
          </w:p>
        </w:tc>
        <w:tc>
          <w:tcPr>
            <w:tcW w:w="1448" w:type="dxa"/>
            <w:tcBorders>
              <w:top w:val="nil"/>
              <w:left w:val="nil"/>
              <w:bottom w:val="single" w:sz="4" w:space="0" w:color="000000"/>
              <w:right w:val="single" w:sz="4" w:space="0" w:color="000000"/>
            </w:tcBorders>
            <w:shd w:val="clear" w:color="auto" w:fill="auto"/>
            <w:vAlign w:val="center"/>
          </w:tcPr>
          <w:p w14:paraId="631E666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204BCD4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170EA4F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27DB437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21B8EF4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EBF1FC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0,3710</w:t>
            </w:r>
          </w:p>
        </w:tc>
      </w:tr>
      <w:tr w:rsidR="00C63672" w:rsidRPr="00B906FF" w14:paraId="0B96A80D"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40860F6"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В26/1-В27/1</w:t>
            </w:r>
          </w:p>
        </w:tc>
        <w:tc>
          <w:tcPr>
            <w:tcW w:w="1879" w:type="dxa"/>
            <w:tcBorders>
              <w:top w:val="nil"/>
              <w:left w:val="nil"/>
              <w:bottom w:val="single" w:sz="4" w:space="0" w:color="000000"/>
              <w:right w:val="single" w:sz="4" w:space="0" w:color="000000"/>
            </w:tcBorders>
            <w:shd w:val="clear" w:color="auto" w:fill="auto"/>
            <w:vAlign w:val="center"/>
          </w:tcPr>
          <w:p w14:paraId="407C95B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688208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32</w:t>
            </w:r>
          </w:p>
        </w:tc>
        <w:tc>
          <w:tcPr>
            <w:tcW w:w="1121" w:type="dxa"/>
            <w:tcBorders>
              <w:top w:val="nil"/>
              <w:left w:val="nil"/>
              <w:bottom w:val="single" w:sz="4" w:space="0" w:color="000000"/>
              <w:right w:val="single" w:sz="4" w:space="0" w:color="000000"/>
            </w:tcBorders>
            <w:shd w:val="clear" w:color="auto" w:fill="auto"/>
            <w:vAlign w:val="center"/>
          </w:tcPr>
          <w:p w14:paraId="2F5420A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32</w:t>
            </w:r>
          </w:p>
        </w:tc>
        <w:tc>
          <w:tcPr>
            <w:tcW w:w="1448" w:type="dxa"/>
            <w:tcBorders>
              <w:top w:val="nil"/>
              <w:left w:val="nil"/>
              <w:bottom w:val="single" w:sz="4" w:space="0" w:color="000000"/>
              <w:right w:val="single" w:sz="4" w:space="0" w:color="000000"/>
            </w:tcBorders>
            <w:shd w:val="clear" w:color="auto" w:fill="auto"/>
            <w:vAlign w:val="center"/>
          </w:tcPr>
          <w:p w14:paraId="4976539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5B71409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22C7A2F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5FC2D95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51186D4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3125A0C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0,3392</w:t>
            </w:r>
          </w:p>
        </w:tc>
      </w:tr>
      <w:tr w:rsidR="00C63672" w:rsidRPr="00B906FF" w14:paraId="1966DB7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DB9AA74"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В26-В27</w:t>
            </w:r>
          </w:p>
        </w:tc>
        <w:tc>
          <w:tcPr>
            <w:tcW w:w="1879" w:type="dxa"/>
            <w:tcBorders>
              <w:top w:val="nil"/>
              <w:left w:val="nil"/>
              <w:bottom w:val="single" w:sz="4" w:space="0" w:color="000000"/>
              <w:right w:val="single" w:sz="4" w:space="0" w:color="000000"/>
            </w:tcBorders>
            <w:shd w:val="clear" w:color="auto" w:fill="auto"/>
            <w:vAlign w:val="center"/>
          </w:tcPr>
          <w:p w14:paraId="46CCF2A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3F864B6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62</w:t>
            </w:r>
          </w:p>
        </w:tc>
        <w:tc>
          <w:tcPr>
            <w:tcW w:w="1121" w:type="dxa"/>
            <w:tcBorders>
              <w:top w:val="nil"/>
              <w:left w:val="nil"/>
              <w:bottom w:val="single" w:sz="4" w:space="0" w:color="000000"/>
              <w:right w:val="single" w:sz="4" w:space="0" w:color="000000"/>
            </w:tcBorders>
            <w:shd w:val="clear" w:color="auto" w:fill="auto"/>
            <w:vAlign w:val="center"/>
          </w:tcPr>
          <w:p w14:paraId="1E06D07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62</w:t>
            </w:r>
          </w:p>
        </w:tc>
        <w:tc>
          <w:tcPr>
            <w:tcW w:w="1448" w:type="dxa"/>
            <w:tcBorders>
              <w:top w:val="nil"/>
              <w:left w:val="nil"/>
              <w:bottom w:val="single" w:sz="4" w:space="0" w:color="000000"/>
              <w:right w:val="single" w:sz="4" w:space="0" w:color="000000"/>
            </w:tcBorders>
            <w:shd w:val="clear" w:color="auto" w:fill="auto"/>
            <w:vAlign w:val="center"/>
          </w:tcPr>
          <w:p w14:paraId="0677FAE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43E09CE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1AEFF38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025D6E7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5562789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DB9BBC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0,6572</w:t>
            </w:r>
          </w:p>
        </w:tc>
      </w:tr>
      <w:tr w:rsidR="00C63672" w:rsidRPr="00B906FF" w14:paraId="0DA1549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9FDB028"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В26-В27/1</w:t>
            </w:r>
          </w:p>
        </w:tc>
        <w:tc>
          <w:tcPr>
            <w:tcW w:w="1879" w:type="dxa"/>
            <w:tcBorders>
              <w:top w:val="nil"/>
              <w:left w:val="nil"/>
              <w:bottom w:val="single" w:sz="4" w:space="0" w:color="000000"/>
              <w:right w:val="single" w:sz="4" w:space="0" w:color="000000"/>
            </w:tcBorders>
            <w:shd w:val="clear" w:color="auto" w:fill="auto"/>
            <w:vAlign w:val="center"/>
          </w:tcPr>
          <w:p w14:paraId="345BBF2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3EC1261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35</w:t>
            </w:r>
          </w:p>
        </w:tc>
        <w:tc>
          <w:tcPr>
            <w:tcW w:w="1121" w:type="dxa"/>
            <w:tcBorders>
              <w:top w:val="nil"/>
              <w:left w:val="nil"/>
              <w:bottom w:val="single" w:sz="4" w:space="0" w:color="000000"/>
              <w:right w:val="single" w:sz="4" w:space="0" w:color="000000"/>
            </w:tcBorders>
            <w:shd w:val="clear" w:color="auto" w:fill="auto"/>
            <w:vAlign w:val="center"/>
          </w:tcPr>
          <w:p w14:paraId="12DF21E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35</w:t>
            </w:r>
          </w:p>
        </w:tc>
        <w:tc>
          <w:tcPr>
            <w:tcW w:w="1448" w:type="dxa"/>
            <w:tcBorders>
              <w:top w:val="nil"/>
              <w:left w:val="nil"/>
              <w:bottom w:val="single" w:sz="4" w:space="0" w:color="000000"/>
              <w:right w:val="single" w:sz="4" w:space="0" w:color="000000"/>
            </w:tcBorders>
            <w:shd w:val="clear" w:color="auto" w:fill="auto"/>
            <w:vAlign w:val="center"/>
          </w:tcPr>
          <w:p w14:paraId="1524D48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40F9A2D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43EA137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05F9768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4E44D8A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4238870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0,3710</w:t>
            </w:r>
          </w:p>
        </w:tc>
      </w:tr>
      <w:tr w:rsidR="00C63672" w:rsidRPr="00B906FF" w14:paraId="04730CB6"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136E30D"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В28/1 - ЖД№19/2</w:t>
            </w:r>
          </w:p>
        </w:tc>
        <w:tc>
          <w:tcPr>
            <w:tcW w:w="1879" w:type="dxa"/>
            <w:tcBorders>
              <w:top w:val="nil"/>
              <w:left w:val="nil"/>
              <w:bottom w:val="single" w:sz="4" w:space="0" w:color="000000"/>
              <w:right w:val="single" w:sz="4" w:space="0" w:color="000000"/>
            </w:tcBorders>
            <w:shd w:val="clear" w:color="auto" w:fill="auto"/>
            <w:vAlign w:val="center"/>
          </w:tcPr>
          <w:p w14:paraId="31B1140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15B4EF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18</w:t>
            </w:r>
          </w:p>
        </w:tc>
        <w:tc>
          <w:tcPr>
            <w:tcW w:w="1121" w:type="dxa"/>
            <w:tcBorders>
              <w:top w:val="nil"/>
              <w:left w:val="nil"/>
              <w:bottom w:val="single" w:sz="4" w:space="0" w:color="000000"/>
              <w:right w:val="single" w:sz="4" w:space="0" w:color="000000"/>
            </w:tcBorders>
            <w:shd w:val="clear" w:color="auto" w:fill="auto"/>
            <w:vAlign w:val="center"/>
          </w:tcPr>
          <w:p w14:paraId="56F1B5C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18</w:t>
            </w:r>
          </w:p>
        </w:tc>
        <w:tc>
          <w:tcPr>
            <w:tcW w:w="1448" w:type="dxa"/>
            <w:tcBorders>
              <w:top w:val="nil"/>
              <w:left w:val="nil"/>
              <w:bottom w:val="single" w:sz="4" w:space="0" w:color="000000"/>
              <w:right w:val="single" w:sz="4" w:space="0" w:color="000000"/>
            </w:tcBorders>
            <w:shd w:val="clear" w:color="auto" w:fill="auto"/>
            <w:vAlign w:val="center"/>
          </w:tcPr>
          <w:p w14:paraId="11D6A91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7322D55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1A5F449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53D75AE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07C7280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7E57AC1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0,1908</w:t>
            </w:r>
          </w:p>
        </w:tc>
      </w:tr>
      <w:tr w:rsidR="00C63672" w:rsidRPr="00B906FF" w14:paraId="71CBC9F5"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CBB67E0"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Котельная - ТК1</w:t>
            </w:r>
          </w:p>
        </w:tc>
        <w:tc>
          <w:tcPr>
            <w:tcW w:w="1879" w:type="dxa"/>
            <w:tcBorders>
              <w:top w:val="nil"/>
              <w:left w:val="nil"/>
              <w:bottom w:val="single" w:sz="4" w:space="0" w:color="000000"/>
              <w:right w:val="single" w:sz="4" w:space="0" w:color="000000"/>
            </w:tcBorders>
            <w:shd w:val="clear" w:color="auto" w:fill="auto"/>
            <w:vAlign w:val="center"/>
          </w:tcPr>
          <w:p w14:paraId="4C8CDA5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2A0E68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62</w:t>
            </w:r>
          </w:p>
        </w:tc>
        <w:tc>
          <w:tcPr>
            <w:tcW w:w="1121" w:type="dxa"/>
            <w:tcBorders>
              <w:top w:val="nil"/>
              <w:left w:val="nil"/>
              <w:bottom w:val="single" w:sz="4" w:space="0" w:color="000000"/>
              <w:right w:val="single" w:sz="4" w:space="0" w:color="000000"/>
            </w:tcBorders>
            <w:shd w:val="clear" w:color="auto" w:fill="auto"/>
            <w:vAlign w:val="center"/>
          </w:tcPr>
          <w:p w14:paraId="01B9190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62</w:t>
            </w:r>
          </w:p>
        </w:tc>
        <w:tc>
          <w:tcPr>
            <w:tcW w:w="1448" w:type="dxa"/>
            <w:tcBorders>
              <w:top w:val="nil"/>
              <w:left w:val="nil"/>
              <w:bottom w:val="single" w:sz="4" w:space="0" w:color="000000"/>
              <w:right w:val="single" w:sz="4" w:space="0" w:color="000000"/>
            </w:tcBorders>
            <w:shd w:val="clear" w:color="auto" w:fill="auto"/>
            <w:vAlign w:val="center"/>
          </w:tcPr>
          <w:p w14:paraId="35029DD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406D97E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476920C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271B646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60E7DC1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9F4722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0,9920</w:t>
            </w:r>
          </w:p>
        </w:tc>
      </w:tr>
      <w:tr w:rsidR="00C63672" w:rsidRPr="00B906FF" w14:paraId="0E79D706"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20FB803"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ТК1-ТК2</w:t>
            </w:r>
          </w:p>
        </w:tc>
        <w:tc>
          <w:tcPr>
            <w:tcW w:w="1879" w:type="dxa"/>
            <w:tcBorders>
              <w:top w:val="nil"/>
              <w:left w:val="nil"/>
              <w:bottom w:val="single" w:sz="4" w:space="0" w:color="000000"/>
              <w:right w:val="single" w:sz="4" w:space="0" w:color="000000"/>
            </w:tcBorders>
            <w:shd w:val="clear" w:color="auto" w:fill="auto"/>
            <w:vAlign w:val="center"/>
          </w:tcPr>
          <w:p w14:paraId="2013163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749297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w:t>
            </w:r>
          </w:p>
        </w:tc>
        <w:tc>
          <w:tcPr>
            <w:tcW w:w="1121" w:type="dxa"/>
            <w:tcBorders>
              <w:top w:val="nil"/>
              <w:left w:val="nil"/>
              <w:bottom w:val="single" w:sz="4" w:space="0" w:color="000000"/>
              <w:right w:val="single" w:sz="4" w:space="0" w:color="000000"/>
            </w:tcBorders>
            <w:shd w:val="clear" w:color="auto" w:fill="auto"/>
            <w:vAlign w:val="center"/>
          </w:tcPr>
          <w:p w14:paraId="6CC92F2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w:t>
            </w:r>
          </w:p>
        </w:tc>
        <w:tc>
          <w:tcPr>
            <w:tcW w:w="1448" w:type="dxa"/>
            <w:tcBorders>
              <w:top w:val="nil"/>
              <w:left w:val="nil"/>
              <w:bottom w:val="single" w:sz="4" w:space="0" w:color="000000"/>
              <w:right w:val="single" w:sz="4" w:space="0" w:color="000000"/>
            </w:tcBorders>
            <w:shd w:val="clear" w:color="auto" w:fill="auto"/>
            <w:vAlign w:val="center"/>
          </w:tcPr>
          <w:p w14:paraId="7D237C8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556C52A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37ACB3C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7778C51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6F2DABE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6282E0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0,4000</w:t>
            </w:r>
          </w:p>
        </w:tc>
      </w:tr>
      <w:tr w:rsidR="00C63672" w:rsidRPr="00B906FF" w14:paraId="577CE996"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33AC1EA"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ТК11-ТК12</w:t>
            </w:r>
          </w:p>
        </w:tc>
        <w:tc>
          <w:tcPr>
            <w:tcW w:w="1879" w:type="dxa"/>
            <w:tcBorders>
              <w:top w:val="nil"/>
              <w:left w:val="nil"/>
              <w:bottom w:val="single" w:sz="4" w:space="0" w:color="000000"/>
              <w:right w:val="single" w:sz="4" w:space="0" w:color="000000"/>
            </w:tcBorders>
            <w:shd w:val="clear" w:color="auto" w:fill="auto"/>
            <w:vAlign w:val="center"/>
          </w:tcPr>
          <w:p w14:paraId="302E2BD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653A38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47</w:t>
            </w:r>
          </w:p>
        </w:tc>
        <w:tc>
          <w:tcPr>
            <w:tcW w:w="1121" w:type="dxa"/>
            <w:tcBorders>
              <w:top w:val="nil"/>
              <w:left w:val="nil"/>
              <w:bottom w:val="single" w:sz="4" w:space="0" w:color="000000"/>
              <w:right w:val="single" w:sz="4" w:space="0" w:color="000000"/>
            </w:tcBorders>
            <w:shd w:val="clear" w:color="auto" w:fill="auto"/>
            <w:vAlign w:val="center"/>
          </w:tcPr>
          <w:p w14:paraId="01B456A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47</w:t>
            </w:r>
          </w:p>
        </w:tc>
        <w:tc>
          <w:tcPr>
            <w:tcW w:w="1448" w:type="dxa"/>
            <w:tcBorders>
              <w:top w:val="nil"/>
              <w:left w:val="nil"/>
              <w:bottom w:val="single" w:sz="4" w:space="0" w:color="000000"/>
              <w:right w:val="single" w:sz="4" w:space="0" w:color="000000"/>
            </w:tcBorders>
            <w:shd w:val="clear" w:color="auto" w:fill="auto"/>
            <w:vAlign w:val="center"/>
          </w:tcPr>
          <w:p w14:paraId="7E6CB63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2B96E6E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5725CA3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5FCBA20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2214D98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14E95C0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0,7520</w:t>
            </w:r>
          </w:p>
        </w:tc>
      </w:tr>
      <w:tr w:rsidR="00C63672" w:rsidRPr="00B906FF" w14:paraId="6FCCF49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E1A064B"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ТК8-ЖД№43</w:t>
            </w:r>
          </w:p>
        </w:tc>
        <w:tc>
          <w:tcPr>
            <w:tcW w:w="1879" w:type="dxa"/>
            <w:tcBorders>
              <w:top w:val="nil"/>
              <w:left w:val="nil"/>
              <w:bottom w:val="single" w:sz="4" w:space="0" w:color="000000"/>
              <w:right w:val="single" w:sz="4" w:space="0" w:color="000000"/>
            </w:tcBorders>
            <w:shd w:val="clear" w:color="auto" w:fill="auto"/>
            <w:vAlign w:val="center"/>
          </w:tcPr>
          <w:p w14:paraId="77704D2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A4DA0C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w:t>
            </w:r>
          </w:p>
        </w:tc>
        <w:tc>
          <w:tcPr>
            <w:tcW w:w="1121" w:type="dxa"/>
            <w:tcBorders>
              <w:top w:val="nil"/>
              <w:left w:val="nil"/>
              <w:bottom w:val="single" w:sz="4" w:space="0" w:color="000000"/>
              <w:right w:val="single" w:sz="4" w:space="0" w:color="000000"/>
            </w:tcBorders>
            <w:shd w:val="clear" w:color="auto" w:fill="auto"/>
            <w:vAlign w:val="center"/>
          </w:tcPr>
          <w:p w14:paraId="7F1D954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w:t>
            </w:r>
          </w:p>
        </w:tc>
        <w:tc>
          <w:tcPr>
            <w:tcW w:w="1448" w:type="dxa"/>
            <w:tcBorders>
              <w:top w:val="nil"/>
              <w:left w:val="nil"/>
              <w:bottom w:val="single" w:sz="4" w:space="0" w:color="000000"/>
              <w:right w:val="single" w:sz="4" w:space="0" w:color="000000"/>
            </w:tcBorders>
            <w:shd w:val="clear" w:color="auto" w:fill="auto"/>
            <w:vAlign w:val="center"/>
          </w:tcPr>
          <w:p w14:paraId="2CF4E4B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49F625C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0313339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12AEA62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128396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F2DEC3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0,3200</w:t>
            </w:r>
          </w:p>
        </w:tc>
      </w:tr>
      <w:tr w:rsidR="00C63672" w:rsidRPr="00B906FF" w14:paraId="7D58055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4D03E8A"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ТК7-ЖД№45/1</w:t>
            </w:r>
          </w:p>
        </w:tc>
        <w:tc>
          <w:tcPr>
            <w:tcW w:w="1879" w:type="dxa"/>
            <w:tcBorders>
              <w:top w:val="nil"/>
              <w:left w:val="nil"/>
              <w:bottom w:val="single" w:sz="4" w:space="0" w:color="000000"/>
              <w:right w:val="single" w:sz="4" w:space="0" w:color="000000"/>
            </w:tcBorders>
            <w:shd w:val="clear" w:color="auto" w:fill="auto"/>
            <w:vAlign w:val="center"/>
          </w:tcPr>
          <w:p w14:paraId="63FC0D5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799DC2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72</w:t>
            </w:r>
          </w:p>
        </w:tc>
        <w:tc>
          <w:tcPr>
            <w:tcW w:w="1121" w:type="dxa"/>
            <w:tcBorders>
              <w:top w:val="nil"/>
              <w:left w:val="nil"/>
              <w:bottom w:val="single" w:sz="4" w:space="0" w:color="000000"/>
              <w:right w:val="single" w:sz="4" w:space="0" w:color="000000"/>
            </w:tcBorders>
            <w:shd w:val="clear" w:color="auto" w:fill="auto"/>
            <w:vAlign w:val="center"/>
          </w:tcPr>
          <w:p w14:paraId="44A00B4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72</w:t>
            </w:r>
          </w:p>
        </w:tc>
        <w:tc>
          <w:tcPr>
            <w:tcW w:w="1448" w:type="dxa"/>
            <w:tcBorders>
              <w:top w:val="nil"/>
              <w:left w:val="nil"/>
              <w:bottom w:val="single" w:sz="4" w:space="0" w:color="000000"/>
              <w:right w:val="single" w:sz="4" w:space="0" w:color="000000"/>
            </w:tcBorders>
            <w:shd w:val="clear" w:color="auto" w:fill="auto"/>
            <w:vAlign w:val="center"/>
          </w:tcPr>
          <w:p w14:paraId="4ADC87D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09542B0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7D03A94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1081B45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AEFC28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B06578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1,1520</w:t>
            </w:r>
          </w:p>
        </w:tc>
      </w:tr>
      <w:tr w:rsidR="00C63672" w:rsidRPr="00B906FF" w14:paraId="3A76E1B6"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4D1E91F"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lastRenderedPageBreak/>
              <w:t>ТК28-ЖД№19</w:t>
            </w:r>
          </w:p>
        </w:tc>
        <w:tc>
          <w:tcPr>
            <w:tcW w:w="1879" w:type="dxa"/>
            <w:tcBorders>
              <w:top w:val="nil"/>
              <w:left w:val="nil"/>
              <w:bottom w:val="single" w:sz="4" w:space="0" w:color="000000"/>
              <w:right w:val="single" w:sz="4" w:space="0" w:color="000000"/>
            </w:tcBorders>
            <w:shd w:val="clear" w:color="auto" w:fill="auto"/>
            <w:vAlign w:val="center"/>
          </w:tcPr>
          <w:p w14:paraId="73E9105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F23ED4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w:t>
            </w:r>
          </w:p>
        </w:tc>
        <w:tc>
          <w:tcPr>
            <w:tcW w:w="1121" w:type="dxa"/>
            <w:tcBorders>
              <w:top w:val="nil"/>
              <w:left w:val="nil"/>
              <w:bottom w:val="single" w:sz="4" w:space="0" w:color="000000"/>
              <w:right w:val="single" w:sz="4" w:space="0" w:color="000000"/>
            </w:tcBorders>
            <w:shd w:val="clear" w:color="auto" w:fill="auto"/>
            <w:vAlign w:val="center"/>
          </w:tcPr>
          <w:p w14:paraId="3051E44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w:t>
            </w:r>
          </w:p>
        </w:tc>
        <w:tc>
          <w:tcPr>
            <w:tcW w:w="1448" w:type="dxa"/>
            <w:tcBorders>
              <w:top w:val="nil"/>
              <w:left w:val="nil"/>
              <w:bottom w:val="single" w:sz="4" w:space="0" w:color="000000"/>
              <w:right w:val="single" w:sz="4" w:space="0" w:color="000000"/>
            </w:tcBorders>
            <w:shd w:val="clear" w:color="auto" w:fill="auto"/>
            <w:vAlign w:val="center"/>
          </w:tcPr>
          <w:p w14:paraId="50B04A5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161FF84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63851A2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044A34C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2DD65BA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1386EE7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0,1600</w:t>
            </w:r>
          </w:p>
        </w:tc>
      </w:tr>
      <w:tr w:rsidR="00C63672" w:rsidRPr="00B906FF" w14:paraId="285A8D40"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DBDC979"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ТК13-ТК15</w:t>
            </w:r>
          </w:p>
        </w:tc>
        <w:tc>
          <w:tcPr>
            <w:tcW w:w="1879" w:type="dxa"/>
            <w:tcBorders>
              <w:top w:val="nil"/>
              <w:left w:val="nil"/>
              <w:bottom w:val="single" w:sz="4" w:space="0" w:color="000000"/>
              <w:right w:val="single" w:sz="4" w:space="0" w:color="000000"/>
            </w:tcBorders>
            <w:shd w:val="clear" w:color="auto" w:fill="auto"/>
            <w:vAlign w:val="center"/>
          </w:tcPr>
          <w:p w14:paraId="74E7164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04F5ED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44</w:t>
            </w:r>
          </w:p>
        </w:tc>
        <w:tc>
          <w:tcPr>
            <w:tcW w:w="1121" w:type="dxa"/>
            <w:tcBorders>
              <w:top w:val="nil"/>
              <w:left w:val="nil"/>
              <w:bottom w:val="single" w:sz="4" w:space="0" w:color="000000"/>
              <w:right w:val="single" w:sz="4" w:space="0" w:color="000000"/>
            </w:tcBorders>
            <w:shd w:val="clear" w:color="auto" w:fill="auto"/>
            <w:vAlign w:val="center"/>
          </w:tcPr>
          <w:p w14:paraId="5FF53F7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44</w:t>
            </w:r>
          </w:p>
        </w:tc>
        <w:tc>
          <w:tcPr>
            <w:tcW w:w="1448" w:type="dxa"/>
            <w:tcBorders>
              <w:top w:val="nil"/>
              <w:left w:val="nil"/>
              <w:bottom w:val="single" w:sz="4" w:space="0" w:color="000000"/>
              <w:right w:val="single" w:sz="4" w:space="0" w:color="000000"/>
            </w:tcBorders>
            <w:shd w:val="clear" w:color="auto" w:fill="auto"/>
            <w:vAlign w:val="center"/>
          </w:tcPr>
          <w:p w14:paraId="5E913D6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4EE867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4DA882F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54B4A5A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3144D24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8441EB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0,7040</w:t>
            </w:r>
          </w:p>
        </w:tc>
      </w:tr>
      <w:tr w:rsidR="00C63672" w:rsidRPr="00B906FF" w14:paraId="0CCCC19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4E98A05"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ТК22-ЖД№55/10</w:t>
            </w:r>
          </w:p>
        </w:tc>
        <w:tc>
          <w:tcPr>
            <w:tcW w:w="1879" w:type="dxa"/>
            <w:tcBorders>
              <w:top w:val="nil"/>
              <w:left w:val="nil"/>
              <w:bottom w:val="single" w:sz="4" w:space="0" w:color="000000"/>
              <w:right w:val="single" w:sz="4" w:space="0" w:color="000000"/>
            </w:tcBorders>
            <w:shd w:val="clear" w:color="auto" w:fill="auto"/>
            <w:vAlign w:val="center"/>
          </w:tcPr>
          <w:p w14:paraId="7E60BD6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04E0AB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27</w:t>
            </w:r>
          </w:p>
        </w:tc>
        <w:tc>
          <w:tcPr>
            <w:tcW w:w="1121" w:type="dxa"/>
            <w:tcBorders>
              <w:top w:val="nil"/>
              <w:left w:val="nil"/>
              <w:bottom w:val="single" w:sz="4" w:space="0" w:color="000000"/>
              <w:right w:val="single" w:sz="4" w:space="0" w:color="000000"/>
            </w:tcBorders>
            <w:shd w:val="clear" w:color="auto" w:fill="auto"/>
            <w:vAlign w:val="center"/>
          </w:tcPr>
          <w:p w14:paraId="2CFE6F5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27</w:t>
            </w:r>
          </w:p>
        </w:tc>
        <w:tc>
          <w:tcPr>
            <w:tcW w:w="1448" w:type="dxa"/>
            <w:tcBorders>
              <w:top w:val="nil"/>
              <w:left w:val="nil"/>
              <w:bottom w:val="single" w:sz="4" w:space="0" w:color="000000"/>
              <w:right w:val="single" w:sz="4" w:space="0" w:color="000000"/>
            </w:tcBorders>
            <w:shd w:val="clear" w:color="auto" w:fill="auto"/>
            <w:vAlign w:val="center"/>
          </w:tcPr>
          <w:p w14:paraId="38023A6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4887DE3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1F65629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0F83F69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w:t>
            </w:r>
          </w:p>
        </w:tc>
        <w:tc>
          <w:tcPr>
            <w:tcW w:w="1681" w:type="dxa"/>
            <w:tcBorders>
              <w:top w:val="nil"/>
              <w:left w:val="nil"/>
              <w:bottom w:val="single" w:sz="4" w:space="0" w:color="000000"/>
              <w:right w:val="single" w:sz="4" w:space="0" w:color="000000"/>
            </w:tcBorders>
            <w:shd w:val="clear" w:color="auto" w:fill="auto"/>
            <w:vAlign w:val="center"/>
          </w:tcPr>
          <w:p w14:paraId="5497365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80BEE9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0,4320</w:t>
            </w:r>
          </w:p>
        </w:tc>
      </w:tr>
      <w:tr w:rsidR="00C63672" w:rsidRPr="00B906FF" w14:paraId="5B49A68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62A9FAF"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В20-В20/1</w:t>
            </w:r>
          </w:p>
        </w:tc>
        <w:tc>
          <w:tcPr>
            <w:tcW w:w="1879" w:type="dxa"/>
            <w:tcBorders>
              <w:top w:val="nil"/>
              <w:left w:val="nil"/>
              <w:bottom w:val="single" w:sz="4" w:space="0" w:color="000000"/>
              <w:right w:val="single" w:sz="4" w:space="0" w:color="000000"/>
            </w:tcBorders>
            <w:shd w:val="clear" w:color="auto" w:fill="auto"/>
            <w:vAlign w:val="center"/>
          </w:tcPr>
          <w:p w14:paraId="4C3CC56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26DEF8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w:t>
            </w:r>
          </w:p>
        </w:tc>
        <w:tc>
          <w:tcPr>
            <w:tcW w:w="1121" w:type="dxa"/>
            <w:tcBorders>
              <w:top w:val="nil"/>
              <w:left w:val="nil"/>
              <w:bottom w:val="single" w:sz="4" w:space="0" w:color="000000"/>
              <w:right w:val="single" w:sz="4" w:space="0" w:color="000000"/>
            </w:tcBorders>
            <w:shd w:val="clear" w:color="auto" w:fill="auto"/>
            <w:vAlign w:val="center"/>
          </w:tcPr>
          <w:p w14:paraId="5E8B42E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w:t>
            </w:r>
          </w:p>
        </w:tc>
        <w:tc>
          <w:tcPr>
            <w:tcW w:w="1448" w:type="dxa"/>
            <w:tcBorders>
              <w:top w:val="nil"/>
              <w:left w:val="nil"/>
              <w:bottom w:val="single" w:sz="4" w:space="0" w:color="000000"/>
              <w:right w:val="single" w:sz="4" w:space="0" w:color="000000"/>
            </w:tcBorders>
            <w:shd w:val="clear" w:color="auto" w:fill="auto"/>
            <w:vAlign w:val="center"/>
          </w:tcPr>
          <w:p w14:paraId="1F931DA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69E5087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1282F96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45A5B58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0132249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7BB148F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0,1120</w:t>
            </w:r>
          </w:p>
        </w:tc>
      </w:tr>
      <w:tr w:rsidR="00C63672" w:rsidRPr="00B906FF" w14:paraId="06CE68C5"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385F989"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В20/1-В20/2</w:t>
            </w:r>
          </w:p>
        </w:tc>
        <w:tc>
          <w:tcPr>
            <w:tcW w:w="1879" w:type="dxa"/>
            <w:tcBorders>
              <w:top w:val="nil"/>
              <w:left w:val="nil"/>
              <w:bottom w:val="single" w:sz="4" w:space="0" w:color="000000"/>
              <w:right w:val="single" w:sz="4" w:space="0" w:color="000000"/>
            </w:tcBorders>
            <w:shd w:val="clear" w:color="auto" w:fill="auto"/>
            <w:vAlign w:val="center"/>
          </w:tcPr>
          <w:p w14:paraId="35C2BF9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B3D780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18</w:t>
            </w:r>
          </w:p>
        </w:tc>
        <w:tc>
          <w:tcPr>
            <w:tcW w:w="1121" w:type="dxa"/>
            <w:tcBorders>
              <w:top w:val="nil"/>
              <w:left w:val="nil"/>
              <w:bottom w:val="single" w:sz="4" w:space="0" w:color="000000"/>
              <w:right w:val="single" w:sz="4" w:space="0" w:color="000000"/>
            </w:tcBorders>
            <w:shd w:val="clear" w:color="auto" w:fill="auto"/>
            <w:vAlign w:val="center"/>
          </w:tcPr>
          <w:p w14:paraId="50333CE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18</w:t>
            </w:r>
          </w:p>
        </w:tc>
        <w:tc>
          <w:tcPr>
            <w:tcW w:w="1448" w:type="dxa"/>
            <w:tcBorders>
              <w:top w:val="nil"/>
              <w:left w:val="nil"/>
              <w:bottom w:val="single" w:sz="4" w:space="0" w:color="000000"/>
              <w:right w:val="single" w:sz="4" w:space="0" w:color="000000"/>
            </w:tcBorders>
            <w:shd w:val="clear" w:color="auto" w:fill="auto"/>
            <w:vAlign w:val="center"/>
          </w:tcPr>
          <w:p w14:paraId="58B51E6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375C01C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5FBCF72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6F624E0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29598CD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B7BC8A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0,2880</w:t>
            </w:r>
          </w:p>
        </w:tc>
      </w:tr>
      <w:tr w:rsidR="00C63672" w:rsidRPr="00B906FF" w14:paraId="549D0ADF"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79611D4"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В20/2-ЖД№55/2</w:t>
            </w:r>
          </w:p>
        </w:tc>
        <w:tc>
          <w:tcPr>
            <w:tcW w:w="1879" w:type="dxa"/>
            <w:tcBorders>
              <w:top w:val="nil"/>
              <w:left w:val="nil"/>
              <w:bottom w:val="single" w:sz="4" w:space="0" w:color="000000"/>
              <w:right w:val="single" w:sz="4" w:space="0" w:color="000000"/>
            </w:tcBorders>
            <w:shd w:val="clear" w:color="auto" w:fill="auto"/>
            <w:vAlign w:val="center"/>
          </w:tcPr>
          <w:p w14:paraId="1336B7B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3532250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35</w:t>
            </w:r>
          </w:p>
        </w:tc>
        <w:tc>
          <w:tcPr>
            <w:tcW w:w="1121" w:type="dxa"/>
            <w:tcBorders>
              <w:top w:val="nil"/>
              <w:left w:val="nil"/>
              <w:bottom w:val="single" w:sz="4" w:space="0" w:color="000000"/>
              <w:right w:val="single" w:sz="4" w:space="0" w:color="000000"/>
            </w:tcBorders>
            <w:shd w:val="clear" w:color="auto" w:fill="auto"/>
            <w:vAlign w:val="center"/>
          </w:tcPr>
          <w:p w14:paraId="5FC3063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35</w:t>
            </w:r>
          </w:p>
        </w:tc>
        <w:tc>
          <w:tcPr>
            <w:tcW w:w="1448" w:type="dxa"/>
            <w:tcBorders>
              <w:top w:val="nil"/>
              <w:left w:val="nil"/>
              <w:bottom w:val="single" w:sz="4" w:space="0" w:color="000000"/>
              <w:right w:val="single" w:sz="4" w:space="0" w:color="000000"/>
            </w:tcBorders>
            <w:shd w:val="clear" w:color="auto" w:fill="auto"/>
            <w:vAlign w:val="center"/>
          </w:tcPr>
          <w:p w14:paraId="57D3085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55F38B3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7B3134E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29C7F71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775EC70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0A07498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0,5600</w:t>
            </w:r>
          </w:p>
        </w:tc>
      </w:tr>
      <w:tr w:rsidR="00C63672" w:rsidRPr="00B906FF" w14:paraId="243AB975"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7B701C0"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В20/2-ЖД№55/3</w:t>
            </w:r>
          </w:p>
        </w:tc>
        <w:tc>
          <w:tcPr>
            <w:tcW w:w="1879" w:type="dxa"/>
            <w:tcBorders>
              <w:top w:val="nil"/>
              <w:left w:val="nil"/>
              <w:bottom w:val="single" w:sz="4" w:space="0" w:color="000000"/>
              <w:right w:val="single" w:sz="4" w:space="0" w:color="000000"/>
            </w:tcBorders>
            <w:shd w:val="clear" w:color="auto" w:fill="auto"/>
            <w:vAlign w:val="center"/>
          </w:tcPr>
          <w:p w14:paraId="32CAFC7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30433EC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23</w:t>
            </w:r>
          </w:p>
        </w:tc>
        <w:tc>
          <w:tcPr>
            <w:tcW w:w="1121" w:type="dxa"/>
            <w:tcBorders>
              <w:top w:val="nil"/>
              <w:left w:val="nil"/>
              <w:bottom w:val="single" w:sz="4" w:space="0" w:color="000000"/>
              <w:right w:val="single" w:sz="4" w:space="0" w:color="000000"/>
            </w:tcBorders>
            <w:shd w:val="clear" w:color="auto" w:fill="auto"/>
            <w:vAlign w:val="center"/>
          </w:tcPr>
          <w:p w14:paraId="1ECC86A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23</w:t>
            </w:r>
          </w:p>
        </w:tc>
        <w:tc>
          <w:tcPr>
            <w:tcW w:w="1448" w:type="dxa"/>
            <w:tcBorders>
              <w:top w:val="nil"/>
              <w:left w:val="nil"/>
              <w:bottom w:val="single" w:sz="4" w:space="0" w:color="000000"/>
              <w:right w:val="single" w:sz="4" w:space="0" w:color="000000"/>
            </w:tcBorders>
            <w:shd w:val="clear" w:color="auto" w:fill="auto"/>
            <w:vAlign w:val="center"/>
          </w:tcPr>
          <w:p w14:paraId="2756822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3CCB983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699C2AF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2729E2A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0CEA24F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0D983BC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0,3680</w:t>
            </w:r>
          </w:p>
        </w:tc>
      </w:tr>
      <w:tr w:rsidR="00C63672" w:rsidRPr="00B906FF" w14:paraId="4DC2A32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BE987C1"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В20/3-В20/1</w:t>
            </w:r>
          </w:p>
        </w:tc>
        <w:tc>
          <w:tcPr>
            <w:tcW w:w="1879" w:type="dxa"/>
            <w:tcBorders>
              <w:top w:val="nil"/>
              <w:left w:val="nil"/>
              <w:bottom w:val="single" w:sz="4" w:space="0" w:color="000000"/>
              <w:right w:val="single" w:sz="4" w:space="0" w:color="000000"/>
            </w:tcBorders>
            <w:shd w:val="clear" w:color="auto" w:fill="auto"/>
            <w:vAlign w:val="center"/>
          </w:tcPr>
          <w:p w14:paraId="4909F78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E6A4FD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79</w:t>
            </w:r>
          </w:p>
        </w:tc>
        <w:tc>
          <w:tcPr>
            <w:tcW w:w="1121" w:type="dxa"/>
            <w:tcBorders>
              <w:top w:val="nil"/>
              <w:left w:val="nil"/>
              <w:bottom w:val="single" w:sz="4" w:space="0" w:color="000000"/>
              <w:right w:val="single" w:sz="4" w:space="0" w:color="000000"/>
            </w:tcBorders>
            <w:shd w:val="clear" w:color="auto" w:fill="auto"/>
            <w:vAlign w:val="center"/>
          </w:tcPr>
          <w:p w14:paraId="6F8685E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79</w:t>
            </w:r>
          </w:p>
        </w:tc>
        <w:tc>
          <w:tcPr>
            <w:tcW w:w="1448" w:type="dxa"/>
            <w:tcBorders>
              <w:top w:val="nil"/>
              <w:left w:val="nil"/>
              <w:bottom w:val="single" w:sz="4" w:space="0" w:color="000000"/>
              <w:right w:val="single" w:sz="4" w:space="0" w:color="000000"/>
            </w:tcBorders>
            <w:shd w:val="clear" w:color="auto" w:fill="auto"/>
            <w:vAlign w:val="center"/>
          </w:tcPr>
          <w:p w14:paraId="16CB1C9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913F56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5DBABE5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60242F5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67384D5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75FB88F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1,2640</w:t>
            </w:r>
          </w:p>
        </w:tc>
      </w:tr>
      <w:tr w:rsidR="00C63672" w:rsidRPr="00B906FF" w14:paraId="23E8749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EFA022F"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В20/3-В26/1</w:t>
            </w:r>
          </w:p>
        </w:tc>
        <w:tc>
          <w:tcPr>
            <w:tcW w:w="1879" w:type="dxa"/>
            <w:tcBorders>
              <w:top w:val="nil"/>
              <w:left w:val="nil"/>
              <w:bottom w:val="single" w:sz="4" w:space="0" w:color="000000"/>
              <w:right w:val="single" w:sz="4" w:space="0" w:color="000000"/>
            </w:tcBorders>
            <w:shd w:val="clear" w:color="auto" w:fill="auto"/>
            <w:vAlign w:val="center"/>
          </w:tcPr>
          <w:p w14:paraId="183297F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7FBF4B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32</w:t>
            </w:r>
          </w:p>
        </w:tc>
        <w:tc>
          <w:tcPr>
            <w:tcW w:w="1121" w:type="dxa"/>
            <w:tcBorders>
              <w:top w:val="nil"/>
              <w:left w:val="nil"/>
              <w:bottom w:val="single" w:sz="4" w:space="0" w:color="000000"/>
              <w:right w:val="single" w:sz="4" w:space="0" w:color="000000"/>
            </w:tcBorders>
            <w:shd w:val="clear" w:color="auto" w:fill="auto"/>
            <w:vAlign w:val="center"/>
          </w:tcPr>
          <w:p w14:paraId="47E79CC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32</w:t>
            </w:r>
          </w:p>
        </w:tc>
        <w:tc>
          <w:tcPr>
            <w:tcW w:w="1448" w:type="dxa"/>
            <w:tcBorders>
              <w:top w:val="nil"/>
              <w:left w:val="nil"/>
              <w:bottom w:val="single" w:sz="4" w:space="0" w:color="000000"/>
              <w:right w:val="single" w:sz="4" w:space="0" w:color="000000"/>
            </w:tcBorders>
            <w:shd w:val="clear" w:color="auto" w:fill="auto"/>
            <w:vAlign w:val="center"/>
          </w:tcPr>
          <w:p w14:paraId="1B76035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969F46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10D29D5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7AEADEB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1F6F9AC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1790AA7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0,5120</w:t>
            </w:r>
          </w:p>
        </w:tc>
      </w:tr>
      <w:tr w:rsidR="00C63672" w:rsidRPr="00B906FF" w14:paraId="40980EDD"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7CDAB22"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ТК28/1-ЖД17</w:t>
            </w:r>
          </w:p>
        </w:tc>
        <w:tc>
          <w:tcPr>
            <w:tcW w:w="1879" w:type="dxa"/>
            <w:tcBorders>
              <w:top w:val="nil"/>
              <w:left w:val="nil"/>
              <w:bottom w:val="single" w:sz="4" w:space="0" w:color="000000"/>
              <w:right w:val="single" w:sz="4" w:space="0" w:color="000000"/>
            </w:tcBorders>
            <w:shd w:val="clear" w:color="auto" w:fill="auto"/>
            <w:vAlign w:val="center"/>
          </w:tcPr>
          <w:p w14:paraId="182B0ED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6E63A7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68</w:t>
            </w:r>
          </w:p>
        </w:tc>
        <w:tc>
          <w:tcPr>
            <w:tcW w:w="1121" w:type="dxa"/>
            <w:tcBorders>
              <w:top w:val="nil"/>
              <w:left w:val="nil"/>
              <w:bottom w:val="single" w:sz="4" w:space="0" w:color="000000"/>
              <w:right w:val="single" w:sz="4" w:space="0" w:color="000000"/>
            </w:tcBorders>
            <w:shd w:val="clear" w:color="auto" w:fill="auto"/>
            <w:vAlign w:val="center"/>
          </w:tcPr>
          <w:p w14:paraId="095E66B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68</w:t>
            </w:r>
          </w:p>
        </w:tc>
        <w:tc>
          <w:tcPr>
            <w:tcW w:w="1448" w:type="dxa"/>
            <w:tcBorders>
              <w:top w:val="nil"/>
              <w:left w:val="nil"/>
              <w:bottom w:val="single" w:sz="4" w:space="0" w:color="000000"/>
              <w:right w:val="single" w:sz="4" w:space="0" w:color="000000"/>
            </w:tcBorders>
            <w:shd w:val="clear" w:color="auto" w:fill="auto"/>
            <w:vAlign w:val="center"/>
          </w:tcPr>
          <w:p w14:paraId="0598234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388DFA4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39C6C14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18F1413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7A60C4C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D6B188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1,0880</w:t>
            </w:r>
          </w:p>
        </w:tc>
      </w:tr>
      <w:tr w:rsidR="00C63672" w:rsidRPr="00B906FF" w14:paraId="1DCD2556"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47F13D2"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ЖД№47/1-ЖД47/2</w:t>
            </w:r>
          </w:p>
        </w:tc>
        <w:tc>
          <w:tcPr>
            <w:tcW w:w="1879" w:type="dxa"/>
            <w:tcBorders>
              <w:top w:val="nil"/>
              <w:left w:val="nil"/>
              <w:bottom w:val="single" w:sz="4" w:space="0" w:color="000000"/>
              <w:right w:val="single" w:sz="4" w:space="0" w:color="000000"/>
            </w:tcBorders>
            <w:shd w:val="clear" w:color="auto" w:fill="auto"/>
            <w:vAlign w:val="center"/>
          </w:tcPr>
          <w:p w14:paraId="3A28297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31CBB3B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48</w:t>
            </w:r>
          </w:p>
        </w:tc>
        <w:tc>
          <w:tcPr>
            <w:tcW w:w="1121" w:type="dxa"/>
            <w:tcBorders>
              <w:top w:val="nil"/>
              <w:left w:val="nil"/>
              <w:bottom w:val="single" w:sz="4" w:space="0" w:color="000000"/>
              <w:right w:val="single" w:sz="4" w:space="0" w:color="000000"/>
            </w:tcBorders>
            <w:shd w:val="clear" w:color="auto" w:fill="auto"/>
            <w:vAlign w:val="center"/>
          </w:tcPr>
          <w:p w14:paraId="6EB951A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48</w:t>
            </w:r>
          </w:p>
        </w:tc>
        <w:tc>
          <w:tcPr>
            <w:tcW w:w="1448" w:type="dxa"/>
            <w:tcBorders>
              <w:top w:val="nil"/>
              <w:left w:val="nil"/>
              <w:bottom w:val="single" w:sz="4" w:space="0" w:color="000000"/>
              <w:right w:val="single" w:sz="4" w:space="0" w:color="000000"/>
            </w:tcBorders>
            <w:shd w:val="clear" w:color="auto" w:fill="auto"/>
            <w:vAlign w:val="center"/>
          </w:tcPr>
          <w:p w14:paraId="567DA6DE" w14:textId="77777777" w:rsidR="00C63672" w:rsidRPr="00B906FF" w:rsidRDefault="00C63672" w:rsidP="00C63672">
            <w:pPr>
              <w:spacing w:after="0" w:line="240" w:lineRule="auto"/>
              <w:jc w:val="center"/>
              <w:rPr>
                <w:rFonts w:ascii="Arial CYR" w:eastAsia="Times New Roman" w:hAnsi="Arial CYR" w:cs="Times New Roman"/>
                <w:sz w:val="20"/>
                <w:szCs w:val="20"/>
                <w:lang w:eastAsia="ru-RU"/>
              </w:rPr>
            </w:pPr>
            <w:r w:rsidRPr="00B906FF">
              <w:rPr>
                <w:rFonts w:ascii="Arial CYR" w:eastAsia="Times New Roman" w:hAnsi="Arial CYR" w:cs="Times New Roman"/>
                <w:sz w:val="20"/>
                <w:szCs w:val="20"/>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2D77659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125</w:t>
            </w:r>
          </w:p>
        </w:tc>
        <w:tc>
          <w:tcPr>
            <w:tcW w:w="1121" w:type="dxa"/>
            <w:tcBorders>
              <w:top w:val="nil"/>
              <w:left w:val="nil"/>
              <w:bottom w:val="single" w:sz="4" w:space="0" w:color="000000"/>
              <w:right w:val="single" w:sz="4" w:space="0" w:color="000000"/>
            </w:tcBorders>
            <w:shd w:val="clear" w:color="auto" w:fill="auto"/>
            <w:vAlign w:val="center"/>
          </w:tcPr>
          <w:p w14:paraId="588154F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125</w:t>
            </w:r>
          </w:p>
        </w:tc>
        <w:tc>
          <w:tcPr>
            <w:tcW w:w="1286" w:type="dxa"/>
            <w:tcBorders>
              <w:top w:val="nil"/>
              <w:left w:val="nil"/>
              <w:bottom w:val="single" w:sz="4" w:space="0" w:color="000000"/>
              <w:right w:val="single" w:sz="4" w:space="0" w:color="000000"/>
            </w:tcBorders>
            <w:shd w:val="clear" w:color="auto" w:fill="auto"/>
            <w:vAlign w:val="center"/>
          </w:tcPr>
          <w:p w14:paraId="74A5F61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1DDE2F6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spellStart"/>
            <w:r w:rsidRPr="00B906FF">
              <w:rPr>
                <w:rFonts w:ascii="Times New Roman" w:eastAsia="Times New Roman" w:hAnsi="Times New Roman" w:cs="Times New Roman"/>
                <w:lang w:eastAsia="ru-RU"/>
              </w:rPr>
              <w:t>бесканальн</w:t>
            </w:r>
            <w:proofErr w:type="spellEnd"/>
            <w:r w:rsidRPr="00B906FF">
              <w:rPr>
                <w:rFonts w:ascii="Times New Roman" w:eastAsia="Times New Roman" w:hAnsi="Times New Roman" w:cs="Times New Roman"/>
                <w:lang w:eastAsia="ru-RU"/>
              </w:rPr>
              <w:t>.</w:t>
            </w:r>
          </w:p>
        </w:tc>
        <w:tc>
          <w:tcPr>
            <w:tcW w:w="1105" w:type="dxa"/>
            <w:tcBorders>
              <w:top w:val="nil"/>
              <w:left w:val="nil"/>
              <w:bottom w:val="single" w:sz="4" w:space="0" w:color="000000"/>
              <w:right w:val="single" w:sz="4" w:space="0" w:color="000000"/>
            </w:tcBorders>
            <w:shd w:val="clear" w:color="auto" w:fill="auto"/>
            <w:vAlign w:val="center"/>
          </w:tcPr>
          <w:p w14:paraId="6FCCC5C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1,1775</w:t>
            </w:r>
          </w:p>
        </w:tc>
      </w:tr>
      <w:tr w:rsidR="00C63672" w:rsidRPr="00B906FF" w14:paraId="3CEFE37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21E2264"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В4/1-ТК7</w:t>
            </w:r>
          </w:p>
        </w:tc>
        <w:tc>
          <w:tcPr>
            <w:tcW w:w="1879" w:type="dxa"/>
            <w:tcBorders>
              <w:top w:val="nil"/>
              <w:left w:val="nil"/>
              <w:bottom w:val="single" w:sz="4" w:space="0" w:color="000000"/>
              <w:right w:val="single" w:sz="4" w:space="0" w:color="000000"/>
            </w:tcBorders>
            <w:shd w:val="clear" w:color="auto" w:fill="auto"/>
            <w:vAlign w:val="center"/>
          </w:tcPr>
          <w:p w14:paraId="391A417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3F4EB56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78</w:t>
            </w:r>
          </w:p>
        </w:tc>
        <w:tc>
          <w:tcPr>
            <w:tcW w:w="1121" w:type="dxa"/>
            <w:tcBorders>
              <w:top w:val="nil"/>
              <w:left w:val="nil"/>
              <w:bottom w:val="single" w:sz="4" w:space="0" w:color="000000"/>
              <w:right w:val="single" w:sz="4" w:space="0" w:color="000000"/>
            </w:tcBorders>
            <w:shd w:val="clear" w:color="auto" w:fill="auto"/>
            <w:vAlign w:val="center"/>
          </w:tcPr>
          <w:p w14:paraId="4992AA6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78</w:t>
            </w:r>
          </w:p>
        </w:tc>
        <w:tc>
          <w:tcPr>
            <w:tcW w:w="1448" w:type="dxa"/>
            <w:tcBorders>
              <w:top w:val="nil"/>
              <w:left w:val="nil"/>
              <w:bottom w:val="single" w:sz="4" w:space="0" w:color="000000"/>
              <w:right w:val="single" w:sz="4" w:space="0" w:color="000000"/>
            </w:tcBorders>
            <w:shd w:val="clear" w:color="auto" w:fill="auto"/>
            <w:vAlign w:val="center"/>
          </w:tcPr>
          <w:p w14:paraId="1A9F234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6619450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727A803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6095101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1986F2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5FEDB2C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2,8080</w:t>
            </w:r>
          </w:p>
        </w:tc>
      </w:tr>
      <w:tr w:rsidR="00C63672" w:rsidRPr="00B906FF" w14:paraId="267216CD"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9F72DE4"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ТК9-ЖД№41/1</w:t>
            </w:r>
          </w:p>
        </w:tc>
        <w:tc>
          <w:tcPr>
            <w:tcW w:w="1879" w:type="dxa"/>
            <w:tcBorders>
              <w:top w:val="nil"/>
              <w:left w:val="nil"/>
              <w:bottom w:val="single" w:sz="4" w:space="0" w:color="000000"/>
              <w:right w:val="single" w:sz="4" w:space="0" w:color="000000"/>
            </w:tcBorders>
            <w:shd w:val="clear" w:color="auto" w:fill="auto"/>
            <w:vAlign w:val="center"/>
          </w:tcPr>
          <w:p w14:paraId="7AA86AD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A18240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75</w:t>
            </w:r>
          </w:p>
        </w:tc>
        <w:tc>
          <w:tcPr>
            <w:tcW w:w="1121" w:type="dxa"/>
            <w:tcBorders>
              <w:top w:val="nil"/>
              <w:left w:val="nil"/>
              <w:bottom w:val="single" w:sz="4" w:space="0" w:color="000000"/>
              <w:right w:val="single" w:sz="4" w:space="0" w:color="000000"/>
            </w:tcBorders>
            <w:shd w:val="clear" w:color="auto" w:fill="auto"/>
            <w:vAlign w:val="center"/>
          </w:tcPr>
          <w:p w14:paraId="7B2B240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75</w:t>
            </w:r>
          </w:p>
        </w:tc>
        <w:tc>
          <w:tcPr>
            <w:tcW w:w="1448" w:type="dxa"/>
            <w:tcBorders>
              <w:top w:val="nil"/>
              <w:left w:val="nil"/>
              <w:bottom w:val="single" w:sz="4" w:space="0" w:color="000000"/>
              <w:right w:val="single" w:sz="4" w:space="0" w:color="000000"/>
            </w:tcBorders>
            <w:shd w:val="clear" w:color="auto" w:fill="auto"/>
            <w:vAlign w:val="center"/>
          </w:tcPr>
          <w:p w14:paraId="41128B5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7F79792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722A9FF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6848BBC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495969E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641D41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2,7000</w:t>
            </w:r>
          </w:p>
        </w:tc>
      </w:tr>
      <w:tr w:rsidR="00C63672" w:rsidRPr="00B906FF" w14:paraId="0792891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1E182E7"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ТК28-ЖД№7</w:t>
            </w:r>
          </w:p>
        </w:tc>
        <w:tc>
          <w:tcPr>
            <w:tcW w:w="1879" w:type="dxa"/>
            <w:tcBorders>
              <w:top w:val="nil"/>
              <w:left w:val="nil"/>
              <w:bottom w:val="single" w:sz="4" w:space="0" w:color="000000"/>
              <w:right w:val="single" w:sz="4" w:space="0" w:color="000000"/>
            </w:tcBorders>
            <w:shd w:val="clear" w:color="auto" w:fill="auto"/>
            <w:vAlign w:val="center"/>
          </w:tcPr>
          <w:p w14:paraId="436795E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7EDE14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55</w:t>
            </w:r>
          </w:p>
        </w:tc>
        <w:tc>
          <w:tcPr>
            <w:tcW w:w="1121" w:type="dxa"/>
            <w:tcBorders>
              <w:top w:val="nil"/>
              <w:left w:val="nil"/>
              <w:bottom w:val="single" w:sz="4" w:space="0" w:color="000000"/>
              <w:right w:val="single" w:sz="4" w:space="0" w:color="000000"/>
            </w:tcBorders>
            <w:shd w:val="clear" w:color="auto" w:fill="auto"/>
            <w:vAlign w:val="center"/>
          </w:tcPr>
          <w:p w14:paraId="7BE78FD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55</w:t>
            </w:r>
          </w:p>
        </w:tc>
        <w:tc>
          <w:tcPr>
            <w:tcW w:w="1448" w:type="dxa"/>
            <w:tcBorders>
              <w:top w:val="nil"/>
              <w:left w:val="nil"/>
              <w:bottom w:val="single" w:sz="4" w:space="0" w:color="000000"/>
              <w:right w:val="single" w:sz="4" w:space="0" w:color="000000"/>
            </w:tcBorders>
            <w:shd w:val="clear" w:color="auto" w:fill="auto"/>
            <w:vAlign w:val="center"/>
          </w:tcPr>
          <w:p w14:paraId="7D87314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4679835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3EAFD29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7A2F5AC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05BA4F4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5780E9B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1,9800</w:t>
            </w:r>
          </w:p>
        </w:tc>
      </w:tr>
      <w:tr w:rsidR="00C63672" w:rsidRPr="00B906FF" w14:paraId="08D19D4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BA20402"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ЖД№7-ТК11</w:t>
            </w:r>
          </w:p>
        </w:tc>
        <w:tc>
          <w:tcPr>
            <w:tcW w:w="1879" w:type="dxa"/>
            <w:tcBorders>
              <w:top w:val="nil"/>
              <w:left w:val="nil"/>
              <w:bottom w:val="single" w:sz="4" w:space="0" w:color="000000"/>
              <w:right w:val="single" w:sz="4" w:space="0" w:color="000000"/>
            </w:tcBorders>
            <w:shd w:val="clear" w:color="auto" w:fill="auto"/>
            <w:vAlign w:val="center"/>
          </w:tcPr>
          <w:p w14:paraId="3180939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CAB2A6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47</w:t>
            </w:r>
          </w:p>
        </w:tc>
        <w:tc>
          <w:tcPr>
            <w:tcW w:w="1121" w:type="dxa"/>
            <w:tcBorders>
              <w:top w:val="nil"/>
              <w:left w:val="nil"/>
              <w:bottom w:val="single" w:sz="4" w:space="0" w:color="000000"/>
              <w:right w:val="single" w:sz="4" w:space="0" w:color="000000"/>
            </w:tcBorders>
            <w:shd w:val="clear" w:color="auto" w:fill="auto"/>
            <w:vAlign w:val="center"/>
          </w:tcPr>
          <w:p w14:paraId="3D857DE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47</w:t>
            </w:r>
          </w:p>
        </w:tc>
        <w:tc>
          <w:tcPr>
            <w:tcW w:w="1448" w:type="dxa"/>
            <w:tcBorders>
              <w:top w:val="nil"/>
              <w:left w:val="nil"/>
              <w:bottom w:val="single" w:sz="4" w:space="0" w:color="000000"/>
              <w:right w:val="single" w:sz="4" w:space="0" w:color="000000"/>
            </w:tcBorders>
            <w:shd w:val="clear" w:color="auto" w:fill="auto"/>
            <w:vAlign w:val="center"/>
          </w:tcPr>
          <w:p w14:paraId="453B659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2B498C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35553AF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21C3220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55FDC87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spellStart"/>
            <w:r w:rsidRPr="00B906FF">
              <w:rPr>
                <w:rFonts w:ascii="Times New Roman" w:eastAsia="Times New Roman" w:hAnsi="Times New Roman" w:cs="Times New Roman"/>
                <w:lang w:eastAsia="ru-RU"/>
              </w:rPr>
              <w:t>бесканальн</w:t>
            </w:r>
            <w:proofErr w:type="spellEnd"/>
            <w:r w:rsidRPr="00B906FF">
              <w:rPr>
                <w:rFonts w:ascii="Times New Roman" w:eastAsia="Times New Roman" w:hAnsi="Times New Roman" w:cs="Times New Roman"/>
                <w:lang w:eastAsia="ru-RU"/>
              </w:rPr>
              <w:t>.</w:t>
            </w:r>
          </w:p>
        </w:tc>
        <w:tc>
          <w:tcPr>
            <w:tcW w:w="1105" w:type="dxa"/>
            <w:tcBorders>
              <w:top w:val="nil"/>
              <w:left w:val="nil"/>
              <w:bottom w:val="single" w:sz="4" w:space="0" w:color="000000"/>
              <w:right w:val="single" w:sz="4" w:space="0" w:color="000000"/>
            </w:tcBorders>
            <w:shd w:val="clear" w:color="auto" w:fill="auto"/>
            <w:vAlign w:val="center"/>
          </w:tcPr>
          <w:p w14:paraId="03FFD66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1,6920</w:t>
            </w:r>
          </w:p>
        </w:tc>
      </w:tr>
      <w:tr w:rsidR="00C63672" w:rsidRPr="00B906FF" w14:paraId="2E283BD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C8AFDBC"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ЖД№7-ТК11</w:t>
            </w:r>
          </w:p>
        </w:tc>
        <w:tc>
          <w:tcPr>
            <w:tcW w:w="1879" w:type="dxa"/>
            <w:tcBorders>
              <w:top w:val="nil"/>
              <w:left w:val="nil"/>
              <w:bottom w:val="single" w:sz="4" w:space="0" w:color="000000"/>
              <w:right w:val="single" w:sz="4" w:space="0" w:color="000000"/>
            </w:tcBorders>
            <w:shd w:val="clear" w:color="auto" w:fill="auto"/>
            <w:vAlign w:val="center"/>
          </w:tcPr>
          <w:p w14:paraId="2B3512C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E1F25E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w:t>
            </w:r>
          </w:p>
        </w:tc>
        <w:tc>
          <w:tcPr>
            <w:tcW w:w="1121" w:type="dxa"/>
            <w:tcBorders>
              <w:top w:val="nil"/>
              <w:left w:val="nil"/>
              <w:bottom w:val="single" w:sz="4" w:space="0" w:color="000000"/>
              <w:right w:val="single" w:sz="4" w:space="0" w:color="000000"/>
            </w:tcBorders>
            <w:shd w:val="clear" w:color="auto" w:fill="auto"/>
            <w:vAlign w:val="center"/>
          </w:tcPr>
          <w:p w14:paraId="7BFDEA2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w:t>
            </w:r>
          </w:p>
        </w:tc>
        <w:tc>
          <w:tcPr>
            <w:tcW w:w="1448" w:type="dxa"/>
            <w:tcBorders>
              <w:top w:val="nil"/>
              <w:left w:val="nil"/>
              <w:bottom w:val="single" w:sz="4" w:space="0" w:color="000000"/>
              <w:right w:val="single" w:sz="4" w:space="0" w:color="000000"/>
            </w:tcBorders>
            <w:shd w:val="clear" w:color="auto" w:fill="auto"/>
            <w:vAlign w:val="center"/>
          </w:tcPr>
          <w:p w14:paraId="570DC9B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46FF633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4E8D2B1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18BBC8F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771A300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2B17D7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0,1080</w:t>
            </w:r>
          </w:p>
        </w:tc>
      </w:tr>
      <w:tr w:rsidR="00C63672" w:rsidRPr="00B906FF" w14:paraId="251B14F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88C849D"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ТК13-ЖД47/1</w:t>
            </w:r>
          </w:p>
        </w:tc>
        <w:tc>
          <w:tcPr>
            <w:tcW w:w="1879" w:type="dxa"/>
            <w:tcBorders>
              <w:top w:val="nil"/>
              <w:left w:val="nil"/>
              <w:bottom w:val="single" w:sz="4" w:space="0" w:color="000000"/>
              <w:right w:val="single" w:sz="4" w:space="0" w:color="000000"/>
            </w:tcBorders>
            <w:shd w:val="clear" w:color="auto" w:fill="auto"/>
            <w:vAlign w:val="center"/>
          </w:tcPr>
          <w:p w14:paraId="21C86F4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160B98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110</w:t>
            </w:r>
          </w:p>
        </w:tc>
        <w:tc>
          <w:tcPr>
            <w:tcW w:w="1121" w:type="dxa"/>
            <w:tcBorders>
              <w:top w:val="nil"/>
              <w:left w:val="nil"/>
              <w:bottom w:val="single" w:sz="4" w:space="0" w:color="000000"/>
              <w:right w:val="single" w:sz="4" w:space="0" w:color="000000"/>
            </w:tcBorders>
            <w:shd w:val="clear" w:color="auto" w:fill="auto"/>
            <w:vAlign w:val="center"/>
          </w:tcPr>
          <w:p w14:paraId="16BA2A4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110</w:t>
            </w:r>
          </w:p>
        </w:tc>
        <w:tc>
          <w:tcPr>
            <w:tcW w:w="1448" w:type="dxa"/>
            <w:tcBorders>
              <w:top w:val="nil"/>
              <w:left w:val="nil"/>
              <w:bottom w:val="single" w:sz="4" w:space="0" w:color="000000"/>
              <w:right w:val="single" w:sz="4" w:space="0" w:color="000000"/>
            </w:tcBorders>
            <w:shd w:val="clear" w:color="auto" w:fill="auto"/>
            <w:vAlign w:val="center"/>
          </w:tcPr>
          <w:p w14:paraId="7EF42B5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782FDB7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5F03078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1244687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6567527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47D3D83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3,9600</w:t>
            </w:r>
          </w:p>
        </w:tc>
      </w:tr>
      <w:tr w:rsidR="00C63672" w:rsidRPr="00B906FF" w14:paraId="41127469"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B003727"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ТК28-ТК28/1</w:t>
            </w:r>
          </w:p>
        </w:tc>
        <w:tc>
          <w:tcPr>
            <w:tcW w:w="1879" w:type="dxa"/>
            <w:tcBorders>
              <w:top w:val="nil"/>
              <w:left w:val="nil"/>
              <w:bottom w:val="single" w:sz="4" w:space="0" w:color="000000"/>
              <w:right w:val="single" w:sz="4" w:space="0" w:color="000000"/>
            </w:tcBorders>
            <w:shd w:val="clear" w:color="auto" w:fill="auto"/>
            <w:vAlign w:val="center"/>
          </w:tcPr>
          <w:p w14:paraId="72508A7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6DCD30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27</w:t>
            </w:r>
          </w:p>
        </w:tc>
        <w:tc>
          <w:tcPr>
            <w:tcW w:w="1121" w:type="dxa"/>
            <w:tcBorders>
              <w:top w:val="nil"/>
              <w:left w:val="nil"/>
              <w:bottom w:val="single" w:sz="4" w:space="0" w:color="000000"/>
              <w:right w:val="single" w:sz="4" w:space="0" w:color="000000"/>
            </w:tcBorders>
            <w:shd w:val="clear" w:color="auto" w:fill="auto"/>
            <w:vAlign w:val="center"/>
          </w:tcPr>
          <w:p w14:paraId="30982DE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27</w:t>
            </w:r>
          </w:p>
        </w:tc>
        <w:tc>
          <w:tcPr>
            <w:tcW w:w="1448" w:type="dxa"/>
            <w:tcBorders>
              <w:top w:val="nil"/>
              <w:left w:val="nil"/>
              <w:bottom w:val="single" w:sz="4" w:space="0" w:color="000000"/>
              <w:right w:val="single" w:sz="4" w:space="0" w:color="000000"/>
            </w:tcBorders>
            <w:shd w:val="clear" w:color="auto" w:fill="auto"/>
            <w:vAlign w:val="center"/>
          </w:tcPr>
          <w:p w14:paraId="59269F0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39AFF01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2D9B6C3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3E925D9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101DD9E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43E320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0,9720</w:t>
            </w:r>
          </w:p>
        </w:tc>
      </w:tr>
      <w:tr w:rsidR="00C63672" w:rsidRPr="00B906FF" w14:paraId="12CF194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C08C49F"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ТК23-ТК24</w:t>
            </w:r>
          </w:p>
        </w:tc>
        <w:tc>
          <w:tcPr>
            <w:tcW w:w="1879" w:type="dxa"/>
            <w:tcBorders>
              <w:top w:val="nil"/>
              <w:left w:val="nil"/>
              <w:bottom w:val="single" w:sz="4" w:space="0" w:color="000000"/>
              <w:right w:val="single" w:sz="4" w:space="0" w:color="000000"/>
            </w:tcBorders>
            <w:shd w:val="clear" w:color="auto" w:fill="auto"/>
            <w:vAlign w:val="center"/>
          </w:tcPr>
          <w:p w14:paraId="776BF7D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4105C3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85</w:t>
            </w:r>
          </w:p>
        </w:tc>
        <w:tc>
          <w:tcPr>
            <w:tcW w:w="1121" w:type="dxa"/>
            <w:tcBorders>
              <w:top w:val="nil"/>
              <w:left w:val="nil"/>
              <w:bottom w:val="single" w:sz="4" w:space="0" w:color="000000"/>
              <w:right w:val="single" w:sz="4" w:space="0" w:color="000000"/>
            </w:tcBorders>
            <w:shd w:val="clear" w:color="auto" w:fill="auto"/>
            <w:vAlign w:val="center"/>
          </w:tcPr>
          <w:p w14:paraId="02AE3A6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85</w:t>
            </w:r>
          </w:p>
        </w:tc>
        <w:tc>
          <w:tcPr>
            <w:tcW w:w="1448" w:type="dxa"/>
            <w:tcBorders>
              <w:top w:val="nil"/>
              <w:left w:val="nil"/>
              <w:bottom w:val="single" w:sz="4" w:space="0" w:color="000000"/>
              <w:right w:val="single" w:sz="4" w:space="0" w:color="000000"/>
            </w:tcBorders>
            <w:shd w:val="clear" w:color="auto" w:fill="auto"/>
            <w:vAlign w:val="center"/>
          </w:tcPr>
          <w:p w14:paraId="7102DFB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64CB9E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1884EEF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3ED16DD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w:t>
            </w:r>
          </w:p>
        </w:tc>
        <w:tc>
          <w:tcPr>
            <w:tcW w:w="1681" w:type="dxa"/>
            <w:tcBorders>
              <w:top w:val="nil"/>
              <w:left w:val="nil"/>
              <w:bottom w:val="single" w:sz="4" w:space="0" w:color="000000"/>
              <w:right w:val="single" w:sz="4" w:space="0" w:color="000000"/>
            </w:tcBorders>
            <w:shd w:val="clear" w:color="auto" w:fill="auto"/>
            <w:vAlign w:val="center"/>
          </w:tcPr>
          <w:p w14:paraId="036F128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57271EA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3,0600</w:t>
            </w:r>
          </w:p>
        </w:tc>
      </w:tr>
      <w:tr w:rsidR="00C63672" w:rsidRPr="00B906FF" w14:paraId="1599CF40"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E0965E7"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ТК4-ТК5</w:t>
            </w:r>
          </w:p>
        </w:tc>
        <w:tc>
          <w:tcPr>
            <w:tcW w:w="1879" w:type="dxa"/>
            <w:tcBorders>
              <w:top w:val="nil"/>
              <w:left w:val="nil"/>
              <w:bottom w:val="single" w:sz="4" w:space="0" w:color="000000"/>
              <w:right w:val="single" w:sz="4" w:space="0" w:color="000000"/>
            </w:tcBorders>
            <w:shd w:val="clear" w:color="auto" w:fill="auto"/>
            <w:vAlign w:val="center"/>
          </w:tcPr>
          <w:p w14:paraId="39970FB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343575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w:t>
            </w:r>
          </w:p>
        </w:tc>
        <w:tc>
          <w:tcPr>
            <w:tcW w:w="1121" w:type="dxa"/>
            <w:tcBorders>
              <w:top w:val="nil"/>
              <w:left w:val="nil"/>
              <w:bottom w:val="single" w:sz="4" w:space="0" w:color="000000"/>
              <w:right w:val="single" w:sz="4" w:space="0" w:color="000000"/>
            </w:tcBorders>
            <w:shd w:val="clear" w:color="auto" w:fill="auto"/>
            <w:vAlign w:val="center"/>
          </w:tcPr>
          <w:p w14:paraId="797A9FB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w:t>
            </w:r>
          </w:p>
        </w:tc>
        <w:tc>
          <w:tcPr>
            <w:tcW w:w="1448" w:type="dxa"/>
            <w:tcBorders>
              <w:top w:val="nil"/>
              <w:left w:val="nil"/>
              <w:bottom w:val="single" w:sz="4" w:space="0" w:color="000000"/>
              <w:right w:val="single" w:sz="4" w:space="0" w:color="000000"/>
            </w:tcBorders>
            <w:shd w:val="clear" w:color="auto" w:fill="auto"/>
            <w:vAlign w:val="center"/>
          </w:tcPr>
          <w:p w14:paraId="704DF3B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798C85C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tcPr>
          <w:p w14:paraId="1EF527B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tcPr>
          <w:p w14:paraId="3E0089A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35AD385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51571A5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0,6120</w:t>
            </w:r>
          </w:p>
        </w:tc>
      </w:tr>
      <w:tr w:rsidR="00C63672" w:rsidRPr="00B906FF" w14:paraId="10F1DB9A"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8B08FB5"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ТК7-ТК8</w:t>
            </w:r>
          </w:p>
        </w:tc>
        <w:tc>
          <w:tcPr>
            <w:tcW w:w="1879" w:type="dxa"/>
            <w:tcBorders>
              <w:top w:val="nil"/>
              <w:left w:val="nil"/>
              <w:bottom w:val="single" w:sz="4" w:space="0" w:color="000000"/>
              <w:right w:val="single" w:sz="4" w:space="0" w:color="000000"/>
            </w:tcBorders>
            <w:shd w:val="clear" w:color="auto" w:fill="auto"/>
            <w:vAlign w:val="center"/>
          </w:tcPr>
          <w:p w14:paraId="3885FB3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702DBA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42</w:t>
            </w:r>
          </w:p>
        </w:tc>
        <w:tc>
          <w:tcPr>
            <w:tcW w:w="1121" w:type="dxa"/>
            <w:tcBorders>
              <w:top w:val="nil"/>
              <w:left w:val="nil"/>
              <w:bottom w:val="single" w:sz="4" w:space="0" w:color="000000"/>
              <w:right w:val="single" w:sz="4" w:space="0" w:color="000000"/>
            </w:tcBorders>
            <w:shd w:val="clear" w:color="auto" w:fill="auto"/>
            <w:vAlign w:val="center"/>
          </w:tcPr>
          <w:p w14:paraId="13B230E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42</w:t>
            </w:r>
          </w:p>
        </w:tc>
        <w:tc>
          <w:tcPr>
            <w:tcW w:w="1448" w:type="dxa"/>
            <w:tcBorders>
              <w:top w:val="nil"/>
              <w:left w:val="nil"/>
              <w:bottom w:val="single" w:sz="4" w:space="0" w:color="000000"/>
              <w:right w:val="single" w:sz="4" w:space="0" w:color="000000"/>
            </w:tcBorders>
            <w:shd w:val="clear" w:color="auto" w:fill="auto"/>
            <w:vAlign w:val="center"/>
          </w:tcPr>
          <w:p w14:paraId="360AB21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535FABB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tcPr>
          <w:p w14:paraId="184C947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tcPr>
          <w:p w14:paraId="4CE9013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21E035E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17FDA9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2,8560</w:t>
            </w:r>
          </w:p>
        </w:tc>
      </w:tr>
      <w:tr w:rsidR="00C63672" w:rsidRPr="00B906FF" w14:paraId="5D0037B0"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9826961"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ТК8-ТК9</w:t>
            </w:r>
          </w:p>
        </w:tc>
        <w:tc>
          <w:tcPr>
            <w:tcW w:w="1879" w:type="dxa"/>
            <w:tcBorders>
              <w:top w:val="nil"/>
              <w:left w:val="nil"/>
              <w:bottom w:val="single" w:sz="4" w:space="0" w:color="000000"/>
              <w:right w:val="single" w:sz="4" w:space="0" w:color="000000"/>
            </w:tcBorders>
            <w:shd w:val="clear" w:color="auto" w:fill="auto"/>
            <w:vAlign w:val="center"/>
          </w:tcPr>
          <w:p w14:paraId="0B117E3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3922CA0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33</w:t>
            </w:r>
          </w:p>
        </w:tc>
        <w:tc>
          <w:tcPr>
            <w:tcW w:w="1121" w:type="dxa"/>
            <w:tcBorders>
              <w:top w:val="nil"/>
              <w:left w:val="nil"/>
              <w:bottom w:val="single" w:sz="4" w:space="0" w:color="000000"/>
              <w:right w:val="single" w:sz="4" w:space="0" w:color="000000"/>
            </w:tcBorders>
            <w:shd w:val="clear" w:color="auto" w:fill="auto"/>
            <w:vAlign w:val="center"/>
          </w:tcPr>
          <w:p w14:paraId="06AC8F0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33</w:t>
            </w:r>
          </w:p>
        </w:tc>
        <w:tc>
          <w:tcPr>
            <w:tcW w:w="1448" w:type="dxa"/>
            <w:tcBorders>
              <w:top w:val="nil"/>
              <w:left w:val="nil"/>
              <w:bottom w:val="single" w:sz="4" w:space="0" w:color="000000"/>
              <w:right w:val="single" w:sz="4" w:space="0" w:color="000000"/>
            </w:tcBorders>
            <w:shd w:val="clear" w:color="auto" w:fill="auto"/>
            <w:vAlign w:val="center"/>
          </w:tcPr>
          <w:p w14:paraId="24F7293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38F5665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tcPr>
          <w:p w14:paraId="39631FD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tcPr>
          <w:p w14:paraId="2ACA7DD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3549593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59EFBBB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2,2440</w:t>
            </w:r>
          </w:p>
        </w:tc>
      </w:tr>
      <w:tr w:rsidR="00C63672" w:rsidRPr="00B906FF" w14:paraId="54FBDAE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C65323A"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ТК5-ТК28</w:t>
            </w:r>
          </w:p>
        </w:tc>
        <w:tc>
          <w:tcPr>
            <w:tcW w:w="1879" w:type="dxa"/>
            <w:tcBorders>
              <w:top w:val="nil"/>
              <w:left w:val="nil"/>
              <w:bottom w:val="single" w:sz="4" w:space="0" w:color="000000"/>
              <w:right w:val="single" w:sz="4" w:space="0" w:color="000000"/>
            </w:tcBorders>
            <w:shd w:val="clear" w:color="auto" w:fill="auto"/>
            <w:vAlign w:val="center"/>
          </w:tcPr>
          <w:p w14:paraId="0144CC5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760D7D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56</w:t>
            </w:r>
          </w:p>
        </w:tc>
        <w:tc>
          <w:tcPr>
            <w:tcW w:w="1121" w:type="dxa"/>
            <w:tcBorders>
              <w:top w:val="nil"/>
              <w:left w:val="nil"/>
              <w:bottom w:val="single" w:sz="4" w:space="0" w:color="000000"/>
              <w:right w:val="single" w:sz="4" w:space="0" w:color="000000"/>
            </w:tcBorders>
            <w:shd w:val="clear" w:color="auto" w:fill="auto"/>
            <w:vAlign w:val="center"/>
          </w:tcPr>
          <w:p w14:paraId="6945149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56</w:t>
            </w:r>
          </w:p>
        </w:tc>
        <w:tc>
          <w:tcPr>
            <w:tcW w:w="1448" w:type="dxa"/>
            <w:tcBorders>
              <w:top w:val="nil"/>
              <w:left w:val="nil"/>
              <w:bottom w:val="single" w:sz="4" w:space="0" w:color="000000"/>
              <w:right w:val="single" w:sz="4" w:space="0" w:color="000000"/>
            </w:tcBorders>
            <w:shd w:val="clear" w:color="auto" w:fill="auto"/>
            <w:vAlign w:val="center"/>
          </w:tcPr>
          <w:p w14:paraId="1A33E71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5434DEA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tcPr>
          <w:p w14:paraId="0B4DA3B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tcPr>
          <w:p w14:paraId="3C8DE25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2A320FE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5D99165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3,8080</w:t>
            </w:r>
          </w:p>
        </w:tc>
      </w:tr>
      <w:tr w:rsidR="00C63672" w:rsidRPr="00B906FF" w14:paraId="10261EC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D08D58F"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ТК5-ТК28</w:t>
            </w:r>
          </w:p>
        </w:tc>
        <w:tc>
          <w:tcPr>
            <w:tcW w:w="1879" w:type="dxa"/>
            <w:tcBorders>
              <w:top w:val="nil"/>
              <w:left w:val="nil"/>
              <w:bottom w:val="single" w:sz="4" w:space="0" w:color="000000"/>
              <w:right w:val="single" w:sz="4" w:space="0" w:color="000000"/>
            </w:tcBorders>
            <w:shd w:val="clear" w:color="auto" w:fill="auto"/>
            <w:vAlign w:val="center"/>
          </w:tcPr>
          <w:p w14:paraId="36F5B76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B89A5D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38</w:t>
            </w:r>
          </w:p>
        </w:tc>
        <w:tc>
          <w:tcPr>
            <w:tcW w:w="1121" w:type="dxa"/>
            <w:tcBorders>
              <w:top w:val="nil"/>
              <w:left w:val="nil"/>
              <w:bottom w:val="single" w:sz="4" w:space="0" w:color="000000"/>
              <w:right w:val="single" w:sz="4" w:space="0" w:color="000000"/>
            </w:tcBorders>
            <w:shd w:val="clear" w:color="auto" w:fill="auto"/>
            <w:vAlign w:val="center"/>
          </w:tcPr>
          <w:p w14:paraId="3AABDE2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38</w:t>
            </w:r>
          </w:p>
        </w:tc>
        <w:tc>
          <w:tcPr>
            <w:tcW w:w="1448" w:type="dxa"/>
            <w:tcBorders>
              <w:top w:val="nil"/>
              <w:left w:val="nil"/>
              <w:bottom w:val="single" w:sz="4" w:space="0" w:color="000000"/>
              <w:right w:val="single" w:sz="4" w:space="0" w:color="000000"/>
            </w:tcBorders>
            <w:shd w:val="clear" w:color="auto" w:fill="auto"/>
            <w:vAlign w:val="center"/>
          </w:tcPr>
          <w:p w14:paraId="6E766F1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50906E9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tcPr>
          <w:p w14:paraId="4FEE86E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tcPr>
          <w:p w14:paraId="0CBAC1D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73AAE7C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7E8A067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2,5840</w:t>
            </w:r>
          </w:p>
        </w:tc>
      </w:tr>
      <w:tr w:rsidR="00C63672" w:rsidRPr="00B906FF" w14:paraId="6D0C63F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17695C7"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ТК19-В20</w:t>
            </w:r>
          </w:p>
        </w:tc>
        <w:tc>
          <w:tcPr>
            <w:tcW w:w="1879" w:type="dxa"/>
            <w:tcBorders>
              <w:top w:val="nil"/>
              <w:left w:val="nil"/>
              <w:bottom w:val="single" w:sz="4" w:space="0" w:color="000000"/>
              <w:right w:val="single" w:sz="4" w:space="0" w:color="000000"/>
            </w:tcBorders>
            <w:shd w:val="clear" w:color="auto" w:fill="auto"/>
            <w:vAlign w:val="center"/>
          </w:tcPr>
          <w:p w14:paraId="5D5CA79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69643D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w:t>
            </w:r>
          </w:p>
        </w:tc>
        <w:tc>
          <w:tcPr>
            <w:tcW w:w="1121" w:type="dxa"/>
            <w:tcBorders>
              <w:top w:val="nil"/>
              <w:left w:val="nil"/>
              <w:bottom w:val="single" w:sz="4" w:space="0" w:color="000000"/>
              <w:right w:val="single" w:sz="4" w:space="0" w:color="000000"/>
            </w:tcBorders>
            <w:shd w:val="clear" w:color="auto" w:fill="auto"/>
            <w:vAlign w:val="center"/>
          </w:tcPr>
          <w:p w14:paraId="0DB47B5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w:t>
            </w:r>
          </w:p>
        </w:tc>
        <w:tc>
          <w:tcPr>
            <w:tcW w:w="1448" w:type="dxa"/>
            <w:tcBorders>
              <w:top w:val="nil"/>
              <w:left w:val="nil"/>
              <w:bottom w:val="single" w:sz="4" w:space="0" w:color="000000"/>
              <w:right w:val="single" w:sz="4" w:space="0" w:color="000000"/>
            </w:tcBorders>
            <w:shd w:val="clear" w:color="auto" w:fill="auto"/>
            <w:vAlign w:val="center"/>
          </w:tcPr>
          <w:p w14:paraId="5FECD7A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C1AF99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tcPr>
          <w:p w14:paraId="51E5E55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tcPr>
          <w:p w14:paraId="7B9CA32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432D14B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380BE2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0,8160</w:t>
            </w:r>
          </w:p>
        </w:tc>
      </w:tr>
      <w:tr w:rsidR="00C63672" w:rsidRPr="00B906FF" w14:paraId="4B470D9A"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F63ED99"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ТК19-ТК21</w:t>
            </w:r>
          </w:p>
        </w:tc>
        <w:tc>
          <w:tcPr>
            <w:tcW w:w="1879" w:type="dxa"/>
            <w:tcBorders>
              <w:top w:val="nil"/>
              <w:left w:val="nil"/>
              <w:bottom w:val="single" w:sz="4" w:space="0" w:color="000000"/>
              <w:right w:val="single" w:sz="4" w:space="0" w:color="000000"/>
            </w:tcBorders>
            <w:shd w:val="clear" w:color="auto" w:fill="auto"/>
            <w:vAlign w:val="center"/>
          </w:tcPr>
          <w:p w14:paraId="079ECB9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1F544D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46</w:t>
            </w:r>
          </w:p>
        </w:tc>
        <w:tc>
          <w:tcPr>
            <w:tcW w:w="1121" w:type="dxa"/>
            <w:tcBorders>
              <w:top w:val="nil"/>
              <w:left w:val="nil"/>
              <w:bottom w:val="single" w:sz="4" w:space="0" w:color="000000"/>
              <w:right w:val="single" w:sz="4" w:space="0" w:color="000000"/>
            </w:tcBorders>
            <w:shd w:val="clear" w:color="auto" w:fill="auto"/>
            <w:vAlign w:val="center"/>
          </w:tcPr>
          <w:p w14:paraId="695F801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46</w:t>
            </w:r>
          </w:p>
        </w:tc>
        <w:tc>
          <w:tcPr>
            <w:tcW w:w="1448" w:type="dxa"/>
            <w:tcBorders>
              <w:top w:val="nil"/>
              <w:left w:val="nil"/>
              <w:bottom w:val="single" w:sz="4" w:space="0" w:color="000000"/>
              <w:right w:val="single" w:sz="4" w:space="0" w:color="000000"/>
            </w:tcBorders>
            <w:shd w:val="clear" w:color="auto" w:fill="auto"/>
            <w:vAlign w:val="center"/>
          </w:tcPr>
          <w:p w14:paraId="0FC0E56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762DFA2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tcPr>
          <w:p w14:paraId="5CE2CAE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tcPr>
          <w:p w14:paraId="038E582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06D7D8E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21A8295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3,1280</w:t>
            </w:r>
          </w:p>
        </w:tc>
      </w:tr>
      <w:tr w:rsidR="00C63672" w:rsidRPr="00B906FF" w14:paraId="09DABE7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FE1B7B7"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ТК21-ТК22</w:t>
            </w:r>
          </w:p>
        </w:tc>
        <w:tc>
          <w:tcPr>
            <w:tcW w:w="1879" w:type="dxa"/>
            <w:tcBorders>
              <w:top w:val="nil"/>
              <w:left w:val="nil"/>
              <w:bottom w:val="single" w:sz="4" w:space="0" w:color="000000"/>
              <w:right w:val="single" w:sz="4" w:space="0" w:color="000000"/>
            </w:tcBorders>
            <w:shd w:val="clear" w:color="auto" w:fill="auto"/>
            <w:vAlign w:val="center"/>
          </w:tcPr>
          <w:p w14:paraId="1151E17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D4360F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51</w:t>
            </w:r>
          </w:p>
        </w:tc>
        <w:tc>
          <w:tcPr>
            <w:tcW w:w="1121" w:type="dxa"/>
            <w:tcBorders>
              <w:top w:val="nil"/>
              <w:left w:val="nil"/>
              <w:bottom w:val="single" w:sz="4" w:space="0" w:color="000000"/>
              <w:right w:val="single" w:sz="4" w:space="0" w:color="000000"/>
            </w:tcBorders>
            <w:shd w:val="clear" w:color="auto" w:fill="auto"/>
            <w:vAlign w:val="center"/>
          </w:tcPr>
          <w:p w14:paraId="6CEC535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51</w:t>
            </w:r>
          </w:p>
        </w:tc>
        <w:tc>
          <w:tcPr>
            <w:tcW w:w="1448" w:type="dxa"/>
            <w:tcBorders>
              <w:top w:val="nil"/>
              <w:left w:val="nil"/>
              <w:bottom w:val="single" w:sz="4" w:space="0" w:color="000000"/>
              <w:right w:val="single" w:sz="4" w:space="0" w:color="000000"/>
            </w:tcBorders>
            <w:shd w:val="clear" w:color="auto" w:fill="auto"/>
            <w:vAlign w:val="center"/>
          </w:tcPr>
          <w:p w14:paraId="4146793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47A40A0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tcPr>
          <w:p w14:paraId="7B2124A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tcPr>
          <w:p w14:paraId="4187F56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17DE6F6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B65578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3,4680</w:t>
            </w:r>
          </w:p>
        </w:tc>
      </w:tr>
      <w:tr w:rsidR="00C63672" w:rsidRPr="00B906FF" w14:paraId="1FF10A7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7C9A377"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ТК22-В23/1</w:t>
            </w:r>
          </w:p>
        </w:tc>
        <w:tc>
          <w:tcPr>
            <w:tcW w:w="1879" w:type="dxa"/>
            <w:tcBorders>
              <w:top w:val="nil"/>
              <w:left w:val="nil"/>
              <w:bottom w:val="single" w:sz="4" w:space="0" w:color="000000"/>
              <w:right w:val="single" w:sz="4" w:space="0" w:color="000000"/>
            </w:tcBorders>
            <w:shd w:val="clear" w:color="auto" w:fill="auto"/>
            <w:vAlign w:val="center"/>
          </w:tcPr>
          <w:p w14:paraId="7D90C39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35ACCDB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74</w:t>
            </w:r>
          </w:p>
        </w:tc>
        <w:tc>
          <w:tcPr>
            <w:tcW w:w="1121" w:type="dxa"/>
            <w:tcBorders>
              <w:top w:val="nil"/>
              <w:left w:val="nil"/>
              <w:bottom w:val="single" w:sz="4" w:space="0" w:color="000000"/>
              <w:right w:val="single" w:sz="4" w:space="0" w:color="000000"/>
            </w:tcBorders>
            <w:shd w:val="clear" w:color="auto" w:fill="auto"/>
            <w:vAlign w:val="center"/>
          </w:tcPr>
          <w:p w14:paraId="415C357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74</w:t>
            </w:r>
          </w:p>
        </w:tc>
        <w:tc>
          <w:tcPr>
            <w:tcW w:w="1448" w:type="dxa"/>
            <w:tcBorders>
              <w:top w:val="nil"/>
              <w:left w:val="nil"/>
              <w:bottom w:val="single" w:sz="4" w:space="0" w:color="000000"/>
              <w:right w:val="single" w:sz="4" w:space="0" w:color="000000"/>
            </w:tcBorders>
            <w:shd w:val="clear" w:color="auto" w:fill="auto"/>
            <w:vAlign w:val="center"/>
          </w:tcPr>
          <w:p w14:paraId="097B6C6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5EFB376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tcPr>
          <w:p w14:paraId="668A931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tcPr>
          <w:p w14:paraId="6D3A87B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7974681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1C93B3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5,0320</w:t>
            </w:r>
          </w:p>
        </w:tc>
      </w:tr>
      <w:tr w:rsidR="00C63672" w:rsidRPr="00B906FF" w14:paraId="2FD7B0FD"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D2A4EA4"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ТК23-В23/1</w:t>
            </w:r>
          </w:p>
        </w:tc>
        <w:tc>
          <w:tcPr>
            <w:tcW w:w="1879" w:type="dxa"/>
            <w:tcBorders>
              <w:top w:val="nil"/>
              <w:left w:val="nil"/>
              <w:bottom w:val="single" w:sz="4" w:space="0" w:color="000000"/>
              <w:right w:val="single" w:sz="4" w:space="0" w:color="000000"/>
            </w:tcBorders>
            <w:shd w:val="clear" w:color="auto" w:fill="auto"/>
            <w:vAlign w:val="center"/>
          </w:tcPr>
          <w:p w14:paraId="5B17E64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3EE9556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45</w:t>
            </w:r>
          </w:p>
        </w:tc>
        <w:tc>
          <w:tcPr>
            <w:tcW w:w="1121" w:type="dxa"/>
            <w:tcBorders>
              <w:top w:val="nil"/>
              <w:left w:val="nil"/>
              <w:bottom w:val="single" w:sz="4" w:space="0" w:color="000000"/>
              <w:right w:val="single" w:sz="4" w:space="0" w:color="000000"/>
            </w:tcBorders>
            <w:shd w:val="clear" w:color="auto" w:fill="auto"/>
            <w:vAlign w:val="center"/>
          </w:tcPr>
          <w:p w14:paraId="187E520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45</w:t>
            </w:r>
          </w:p>
        </w:tc>
        <w:tc>
          <w:tcPr>
            <w:tcW w:w="1448" w:type="dxa"/>
            <w:tcBorders>
              <w:top w:val="nil"/>
              <w:left w:val="nil"/>
              <w:bottom w:val="single" w:sz="4" w:space="0" w:color="000000"/>
              <w:right w:val="single" w:sz="4" w:space="0" w:color="000000"/>
            </w:tcBorders>
            <w:shd w:val="clear" w:color="auto" w:fill="auto"/>
            <w:vAlign w:val="center"/>
          </w:tcPr>
          <w:p w14:paraId="411E52F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436218A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tcPr>
          <w:p w14:paraId="2557FA8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tcPr>
          <w:p w14:paraId="3B34158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582A536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ACF5AB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3,0600</w:t>
            </w:r>
          </w:p>
        </w:tc>
      </w:tr>
      <w:tr w:rsidR="00C63672" w:rsidRPr="00B906FF" w14:paraId="7BF6F15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0ADAEA9"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lastRenderedPageBreak/>
              <w:t xml:space="preserve">Котельная </w:t>
            </w:r>
            <w:proofErr w:type="gramStart"/>
            <w:r w:rsidRPr="00B906FF">
              <w:rPr>
                <w:rFonts w:ascii="Times New Roman" w:eastAsia="Times New Roman" w:hAnsi="Times New Roman" w:cs="Times New Roman"/>
                <w:lang w:eastAsia="ru-RU"/>
              </w:rPr>
              <w:t>-  ТК</w:t>
            </w:r>
            <w:proofErr w:type="gramEnd"/>
            <w:r w:rsidRPr="00B906FF">
              <w:rPr>
                <w:rFonts w:ascii="Times New Roman" w:eastAsia="Times New Roman" w:hAnsi="Times New Roman" w:cs="Times New Roman"/>
                <w:lang w:eastAsia="ru-RU"/>
              </w:rPr>
              <w:t>4</w:t>
            </w:r>
          </w:p>
        </w:tc>
        <w:tc>
          <w:tcPr>
            <w:tcW w:w="1879" w:type="dxa"/>
            <w:tcBorders>
              <w:top w:val="nil"/>
              <w:left w:val="nil"/>
              <w:bottom w:val="single" w:sz="4" w:space="0" w:color="000000"/>
              <w:right w:val="single" w:sz="4" w:space="0" w:color="000000"/>
            </w:tcBorders>
            <w:shd w:val="clear" w:color="auto" w:fill="auto"/>
            <w:vAlign w:val="center"/>
          </w:tcPr>
          <w:p w14:paraId="2212273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D774E1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w:t>
            </w:r>
          </w:p>
        </w:tc>
        <w:tc>
          <w:tcPr>
            <w:tcW w:w="1121" w:type="dxa"/>
            <w:tcBorders>
              <w:top w:val="nil"/>
              <w:left w:val="nil"/>
              <w:bottom w:val="single" w:sz="4" w:space="0" w:color="000000"/>
              <w:right w:val="single" w:sz="4" w:space="0" w:color="000000"/>
            </w:tcBorders>
            <w:shd w:val="clear" w:color="auto" w:fill="auto"/>
            <w:vAlign w:val="center"/>
          </w:tcPr>
          <w:p w14:paraId="54FA7C1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w:t>
            </w:r>
          </w:p>
        </w:tc>
        <w:tc>
          <w:tcPr>
            <w:tcW w:w="1448" w:type="dxa"/>
            <w:tcBorders>
              <w:top w:val="nil"/>
              <w:left w:val="nil"/>
              <w:bottom w:val="single" w:sz="4" w:space="0" w:color="000000"/>
              <w:right w:val="single" w:sz="4" w:space="0" w:color="000000"/>
            </w:tcBorders>
            <w:shd w:val="clear" w:color="auto" w:fill="auto"/>
            <w:vAlign w:val="center"/>
          </w:tcPr>
          <w:p w14:paraId="2876558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5EBB165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121" w:type="dxa"/>
            <w:tcBorders>
              <w:top w:val="nil"/>
              <w:left w:val="nil"/>
              <w:bottom w:val="single" w:sz="4" w:space="0" w:color="000000"/>
              <w:right w:val="single" w:sz="4" w:space="0" w:color="000000"/>
            </w:tcBorders>
            <w:shd w:val="clear" w:color="auto" w:fill="auto"/>
            <w:vAlign w:val="center"/>
          </w:tcPr>
          <w:p w14:paraId="4A56128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286" w:type="dxa"/>
            <w:tcBorders>
              <w:top w:val="nil"/>
              <w:left w:val="nil"/>
              <w:bottom w:val="single" w:sz="4" w:space="0" w:color="000000"/>
              <w:right w:val="single" w:sz="4" w:space="0" w:color="000000"/>
            </w:tcBorders>
            <w:shd w:val="clear" w:color="auto" w:fill="auto"/>
            <w:vAlign w:val="center"/>
          </w:tcPr>
          <w:p w14:paraId="6312957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AFD0C2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8C86C7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0,4240</w:t>
            </w:r>
          </w:p>
        </w:tc>
      </w:tr>
      <w:tr w:rsidR="00C63672" w:rsidRPr="00B906FF" w14:paraId="5DE235B6"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B949E92"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ТК4-ТК13</w:t>
            </w:r>
          </w:p>
        </w:tc>
        <w:tc>
          <w:tcPr>
            <w:tcW w:w="1879" w:type="dxa"/>
            <w:tcBorders>
              <w:top w:val="nil"/>
              <w:left w:val="nil"/>
              <w:bottom w:val="single" w:sz="4" w:space="0" w:color="000000"/>
              <w:right w:val="single" w:sz="4" w:space="0" w:color="000000"/>
            </w:tcBorders>
            <w:shd w:val="clear" w:color="auto" w:fill="auto"/>
            <w:vAlign w:val="center"/>
          </w:tcPr>
          <w:p w14:paraId="1F94217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0D5286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108</w:t>
            </w:r>
          </w:p>
        </w:tc>
        <w:tc>
          <w:tcPr>
            <w:tcW w:w="1121" w:type="dxa"/>
            <w:tcBorders>
              <w:top w:val="nil"/>
              <w:left w:val="nil"/>
              <w:bottom w:val="single" w:sz="4" w:space="0" w:color="000000"/>
              <w:right w:val="single" w:sz="4" w:space="0" w:color="000000"/>
            </w:tcBorders>
            <w:shd w:val="clear" w:color="auto" w:fill="auto"/>
            <w:vAlign w:val="center"/>
          </w:tcPr>
          <w:p w14:paraId="5C7AC9A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108</w:t>
            </w:r>
          </w:p>
        </w:tc>
        <w:tc>
          <w:tcPr>
            <w:tcW w:w="1448" w:type="dxa"/>
            <w:tcBorders>
              <w:top w:val="nil"/>
              <w:left w:val="nil"/>
              <w:bottom w:val="single" w:sz="4" w:space="0" w:color="000000"/>
              <w:right w:val="single" w:sz="4" w:space="0" w:color="000000"/>
            </w:tcBorders>
            <w:shd w:val="clear" w:color="auto" w:fill="auto"/>
            <w:vAlign w:val="center"/>
          </w:tcPr>
          <w:p w14:paraId="6D97299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5B24685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121" w:type="dxa"/>
            <w:tcBorders>
              <w:top w:val="nil"/>
              <w:left w:val="nil"/>
              <w:bottom w:val="single" w:sz="4" w:space="0" w:color="000000"/>
              <w:right w:val="single" w:sz="4" w:space="0" w:color="000000"/>
            </w:tcBorders>
            <w:shd w:val="clear" w:color="auto" w:fill="auto"/>
            <w:vAlign w:val="center"/>
          </w:tcPr>
          <w:p w14:paraId="1EC3B8A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286" w:type="dxa"/>
            <w:tcBorders>
              <w:top w:val="nil"/>
              <w:left w:val="nil"/>
              <w:bottom w:val="single" w:sz="4" w:space="0" w:color="000000"/>
              <w:right w:val="single" w:sz="4" w:space="0" w:color="000000"/>
            </w:tcBorders>
            <w:shd w:val="clear" w:color="auto" w:fill="auto"/>
            <w:vAlign w:val="center"/>
          </w:tcPr>
          <w:p w14:paraId="558EEF5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6780202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95DC88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11,4480</w:t>
            </w:r>
          </w:p>
        </w:tc>
      </w:tr>
      <w:tr w:rsidR="00C63672" w:rsidRPr="00B906FF" w14:paraId="313EBDAA"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A336514"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ТК13-ТК17</w:t>
            </w:r>
          </w:p>
        </w:tc>
        <w:tc>
          <w:tcPr>
            <w:tcW w:w="1879" w:type="dxa"/>
            <w:tcBorders>
              <w:top w:val="nil"/>
              <w:left w:val="nil"/>
              <w:bottom w:val="single" w:sz="4" w:space="0" w:color="000000"/>
              <w:right w:val="single" w:sz="4" w:space="0" w:color="000000"/>
            </w:tcBorders>
            <w:shd w:val="clear" w:color="auto" w:fill="auto"/>
            <w:vAlign w:val="center"/>
          </w:tcPr>
          <w:p w14:paraId="30B9819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7AC4E3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61</w:t>
            </w:r>
          </w:p>
        </w:tc>
        <w:tc>
          <w:tcPr>
            <w:tcW w:w="1121" w:type="dxa"/>
            <w:tcBorders>
              <w:top w:val="nil"/>
              <w:left w:val="nil"/>
              <w:bottom w:val="single" w:sz="4" w:space="0" w:color="000000"/>
              <w:right w:val="single" w:sz="4" w:space="0" w:color="000000"/>
            </w:tcBorders>
            <w:shd w:val="clear" w:color="auto" w:fill="auto"/>
            <w:vAlign w:val="center"/>
          </w:tcPr>
          <w:p w14:paraId="0841C38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61</w:t>
            </w:r>
          </w:p>
        </w:tc>
        <w:tc>
          <w:tcPr>
            <w:tcW w:w="1448" w:type="dxa"/>
            <w:tcBorders>
              <w:top w:val="nil"/>
              <w:left w:val="nil"/>
              <w:bottom w:val="single" w:sz="4" w:space="0" w:color="000000"/>
              <w:right w:val="single" w:sz="4" w:space="0" w:color="000000"/>
            </w:tcBorders>
            <w:shd w:val="clear" w:color="auto" w:fill="auto"/>
            <w:vAlign w:val="center"/>
          </w:tcPr>
          <w:p w14:paraId="5DF74F0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739F03A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121" w:type="dxa"/>
            <w:tcBorders>
              <w:top w:val="nil"/>
              <w:left w:val="nil"/>
              <w:bottom w:val="single" w:sz="4" w:space="0" w:color="000000"/>
              <w:right w:val="single" w:sz="4" w:space="0" w:color="000000"/>
            </w:tcBorders>
            <w:shd w:val="clear" w:color="auto" w:fill="auto"/>
            <w:vAlign w:val="center"/>
          </w:tcPr>
          <w:p w14:paraId="365CD8A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286" w:type="dxa"/>
            <w:tcBorders>
              <w:top w:val="nil"/>
              <w:left w:val="nil"/>
              <w:bottom w:val="single" w:sz="4" w:space="0" w:color="000000"/>
              <w:right w:val="single" w:sz="4" w:space="0" w:color="000000"/>
            </w:tcBorders>
            <w:shd w:val="clear" w:color="auto" w:fill="auto"/>
            <w:vAlign w:val="center"/>
          </w:tcPr>
          <w:p w14:paraId="22F0E34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0E4BD56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E46127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6,4660</w:t>
            </w:r>
          </w:p>
        </w:tc>
      </w:tr>
      <w:tr w:rsidR="00C63672" w:rsidRPr="00B906FF" w14:paraId="12AC89A2"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EFEEE36"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ТК17-ТК18</w:t>
            </w:r>
          </w:p>
        </w:tc>
        <w:tc>
          <w:tcPr>
            <w:tcW w:w="1879" w:type="dxa"/>
            <w:tcBorders>
              <w:top w:val="nil"/>
              <w:left w:val="nil"/>
              <w:bottom w:val="single" w:sz="4" w:space="0" w:color="000000"/>
              <w:right w:val="single" w:sz="4" w:space="0" w:color="000000"/>
            </w:tcBorders>
            <w:shd w:val="clear" w:color="auto" w:fill="auto"/>
            <w:vAlign w:val="center"/>
          </w:tcPr>
          <w:p w14:paraId="2505641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ADD6AF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60</w:t>
            </w:r>
          </w:p>
        </w:tc>
        <w:tc>
          <w:tcPr>
            <w:tcW w:w="1121" w:type="dxa"/>
            <w:tcBorders>
              <w:top w:val="nil"/>
              <w:left w:val="nil"/>
              <w:bottom w:val="single" w:sz="4" w:space="0" w:color="000000"/>
              <w:right w:val="single" w:sz="4" w:space="0" w:color="000000"/>
            </w:tcBorders>
            <w:shd w:val="clear" w:color="auto" w:fill="auto"/>
            <w:vAlign w:val="center"/>
          </w:tcPr>
          <w:p w14:paraId="7B5E8BA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60</w:t>
            </w:r>
          </w:p>
        </w:tc>
        <w:tc>
          <w:tcPr>
            <w:tcW w:w="1448" w:type="dxa"/>
            <w:tcBorders>
              <w:top w:val="nil"/>
              <w:left w:val="nil"/>
              <w:bottom w:val="single" w:sz="4" w:space="0" w:color="000000"/>
              <w:right w:val="single" w:sz="4" w:space="0" w:color="000000"/>
            </w:tcBorders>
            <w:shd w:val="clear" w:color="auto" w:fill="auto"/>
            <w:vAlign w:val="center"/>
          </w:tcPr>
          <w:p w14:paraId="75208FC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7D37FCA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121" w:type="dxa"/>
            <w:tcBorders>
              <w:top w:val="nil"/>
              <w:left w:val="nil"/>
              <w:bottom w:val="single" w:sz="4" w:space="0" w:color="000000"/>
              <w:right w:val="single" w:sz="4" w:space="0" w:color="000000"/>
            </w:tcBorders>
            <w:shd w:val="clear" w:color="auto" w:fill="auto"/>
            <w:vAlign w:val="center"/>
          </w:tcPr>
          <w:p w14:paraId="67E5C57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286" w:type="dxa"/>
            <w:tcBorders>
              <w:top w:val="nil"/>
              <w:left w:val="nil"/>
              <w:bottom w:val="single" w:sz="4" w:space="0" w:color="000000"/>
              <w:right w:val="single" w:sz="4" w:space="0" w:color="000000"/>
            </w:tcBorders>
            <w:shd w:val="clear" w:color="auto" w:fill="auto"/>
            <w:vAlign w:val="center"/>
          </w:tcPr>
          <w:p w14:paraId="74D5B58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45A2F96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1847B9B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6,3600</w:t>
            </w:r>
          </w:p>
        </w:tc>
      </w:tr>
      <w:tr w:rsidR="00C63672" w:rsidRPr="00B906FF" w14:paraId="06F6D35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028D1C4"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ТК18-ТК19</w:t>
            </w:r>
          </w:p>
        </w:tc>
        <w:tc>
          <w:tcPr>
            <w:tcW w:w="1879" w:type="dxa"/>
            <w:tcBorders>
              <w:top w:val="nil"/>
              <w:left w:val="nil"/>
              <w:bottom w:val="single" w:sz="4" w:space="0" w:color="000000"/>
              <w:right w:val="single" w:sz="4" w:space="0" w:color="000000"/>
            </w:tcBorders>
            <w:shd w:val="clear" w:color="auto" w:fill="auto"/>
            <w:vAlign w:val="center"/>
          </w:tcPr>
          <w:p w14:paraId="3903EB6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6698AE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134</w:t>
            </w:r>
          </w:p>
        </w:tc>
        <w:tc>
          <w:tcPr>
            <w:tcW w:w="1121" w:type="dxa"/>
            <w:tcBorders>
              <w:top w:val="nil"/>
              <w:left w:val="nil"/>
              <w:bottom w:val="single" w:sz="4" w:space="0" w:color="000000"/>
              <w:right w:val="single" w:sz="4" w:space="0" w:color="000000"/>
            </w:tcBorders>
            <w:shd w:val="clear" w:color="auto" w:fill="auto"/>
            <w:vAlign w:val="center"/>
          </w:tcPr>
          <w:p w14:paraId="7A03B88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134</w:t>
            </w:r>
          </w:p>
        </w:tc>
        <w:tc>
          <w:tcPr>
            <w:tcW w:w="1448" w:type="dxa"/>
            <w:tcBorders>
              <w:top w:val="nil"/>
              <w:left w:val="nil"/>
              <w:bottom w:val="single" w:sz="4" w:space="0" w:color="000000"/>
              <w:right w:val="single" w:sz="4" w:space="0" w:color="000000"/>
            </w:tcBorders>
            <w:shd w:val="clear" w:color="auto" w:fill="auto"/>
            <w:vAlign w:val="center"/>
          </w:tcPr>
          <w:p w14:paraId="7BCA2A3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5C27BD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121" w:type="dxa"/>
            <w:tcBorders>
              <w:top w:val="nil"/>
              <w:left w:val="nil"/>
              <w:bottom w:val="single" w:sz="4" w:space="0" w:color="000000"/>
              <w:right w:val="single" w:sz="4" w:space="0" w:color="000000"/>
            </w:tcBorders>
            <w:shd w:val="clear" w:color="auto" w:fill="auto"/>
            <w:vAlign w:val="center"/>
          </w:tcPr>
          <w:p w14:paraId="6115A45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286" w:type="dxa"/>
            <w:tcBorders>
              <w:top w:val="nil"/>
              <w:left w:val="nil"/>
              <w:bottom w:val="single" w:sz="4" w:space="0" w:color="000000"/>
              <w:right w:val="single" w:sz="4" w:space="0" w:color="000000"/>
            </w:tcBorders>
            <w:shd w:val="clear" w:color="auto" w:fill="auto"/>
            <w:vAlign w:val="center"/>
          </w:tcPr>
          <w:p w14:paraId="164DC6F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40D7B2A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2DED62D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14,2040</w:t>
            </w:r>
          </w:p>
        </w:tc>
      </w:tr>
      <w:tr w:rsidR="00C63672" w:rsidRPr="00B906FF" w14:paraId="58102BFF"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61576C9" w14:textId="77777777" w:rsidR="00C63672" w:rsidRPr="00B906FF" w:rsidRDefault="00C63672" w:rsidP="00C63672">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Итого</w:t>
            </w:r>
          </w:p>
        </w:tc>
        <w:tc>
          <w:tcPr>
            <w:tcW w:w="1879" w:type="dxa"/>
            <w:tcBorders>
              <w:top w:val="nil"/>
              <w:left w:val="nil"/>
              <w:bottom w:val="single" w:sz="4" w:space="0" w:color="000000"/>
              <w:right w:val="single" w:sz="4" w:space="0" w:color="000000"/>
            </w:tcBorders>
            <w:shd w:val="clear" w:color="auto" w:fill="auto"/>
            <w:vAlign w:val="center"/>
          </w:tcPr>
          <w:p w14:paraId="407AC4E0" w14:textId="77777777" w:rsidR="00C63672" w:rsidRPr="00B906FF" w:rsidRDefault="00C63672" w:rsidP="00C63672">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230" w:type="dxa"/>
            <w:tcBorders>
              <w:top w:val="nil"/>
              <w:left w:val="nil"/>
              <w:bottom w:val="single" w:sz="4" w:space="0" w:color="000000"/>
              <w:right w:val="single" w:sz="4" w:space="0" w:color="000000"/>
            </w:tcBorders>
            <w:shd w:val="clear" w:color="auto" w:fill="auto"/>
            <w:vAlign w:val="center"/>
          </w:tcPr>
          <w:p w14:paraId="40DFA6A2"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2832</w:t>
            </w:r>
          </w:p>
        </w:tc>
        <w:tc>
          <w:tcPr>
            <w:tcW w:w="1121" w:type="dxa"/>
            <w:tcBorders>
              <w:top w:val="nil"/>
              <w:left w:val="nil"/>
              <w:bottom w:val="single" w:sz="4" w:space="0" w:color="000000"/>
              <w:right w:val="single" w:sz="4" w:space="0" w:color="000000"/>
            </w:tcBorders>
            <w:shd w:val="clear" w:color="auto" w:fill="auto"/>
            <w:vAlign w:val="center"/>
          </w:tcPr>
          <w:p w14:paraId="5F0865D9"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2832</w:t>
            </w:r>
          </w:p>
        </w:tc>
        <w:tc>
          <w:tcPr>
            <w:tcW w:w="1448" w:type="dxa"/>
            <w:tcBorders>
              <w:top w:val="nil"/>
              <w:left w:val="nil"/>
              <w:bottom w:val="single" w:sz="4" w:space="0" w:color="000000"/>
              <w:right w:val="single" w:sz="4" w:space="0" w:color="000000"/>
            </w:tcBorders>
            <w:shd w:val="clear" w:color="auto" w:fill="auto"/>
            <w:vAlign w:val="center"/>
          </w:tcPr>
          <w:p w14:paraId="60381D3B"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27</w:t>
            </w:r>
          </w:p>
        </w:tc>
        <w:tc>
          <w:tcPr>
            <w:tcW w:w="1230" w:type="dxa"/>
            <w:tcBorders>
              <w:top w:val="nil"/>
              <w:left w:val="nil"/>
              <w:bottom w:val="single" w:sz="4" w:space="0" w:color="000000"/>
              <w:right w:val="single" w:sz="4" w:space="0" w:color="000000"/>
            </w:tcBorders>
            <w:shd w:val="clear" w:color="auto" w:fill="auto"/>
            <w:vAlign w:val="center"/>
          </w:tcPr>
          <w:p w14:paraId="63C653BF" w14:textId="77777777" w:rsidR="00C63672" w:rsidRPr="00B906FF" w:rsidRDefault="00C63672" w:rsidP="00C63672">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121" w:type="dxa"/>
            <w:tcBorders>
              <w:top w:val="nil"/>
              <w:left w:val="nil"/>
              <w:bottom w:val="single" w:sz="4" w:space="0" w:color="000000"/>
              <w:right w:val="single" w:sz="4" w:space="0" w:color="000000"/>
            </w:tcBorders>
            <w:shd w:val="clear" w:color="auto" w:fill="auto"/>
            <w:vAlign w:val="center"/>
          </w:tcPr>
          <w:p w14:paraId="4A87B521"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p>
        </w:tc>
        <w:tc>
          <w:tcPr>
            <w:tcW w:w="1286" w:type="dxa"/>
            <w:tcBorders>
              <w:top w:val="nil"/>
              <w:left w:val="nil"/>
              <w:bottom w:val="single" w:sz="4" w:space="0" w:color="000000"/>
              <w:right w:val="single" w:sz="4" w:space="0" w:color="000000"/>
            </w:tcBorders>
            <w:shd w:val="clear" w:color="auto" w:fill="auto"/>
            <w:vAlign w:val="center"/>
          </w:tcPr>
          <w:p w14:paraId="533C9EA9"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86</w:t>
            </w:r>
          </w:p>
        </w:tc>
        <w:tc>
          <w:tcPr>
            <w:tcW w:w="1681" w:type="dxa"/>
            <w:tcBorders>
              <w:top w:val="nil"/>
              <w:left w:val="nil"/>
              <w:bottom w:val="single" w:sz="4" w:space="0" w:color="000000"/>
              <w:right w:val="single" w:sz="4" w:space="0" w:color="000000"/>
            </w:tcBorders>
            <w:shd w:val="clear" w:color="auto" w:fill="auto"/>
            <w:vAlign w:val="center"/>
          </w:tcPr>
          <w:p w14:paraId="579F93E8"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p>
        </w:tc>
        <w:tc>
          <w:tcPr>
            <w:tcW w:w="1105" w:type="dxa"/>
            <w:tcBorders>
              <w:top w:val="nil"/>
              <w:left w:val="nil"/>
              <w:bottom w:val="single" w:sz="4" w:space="0" w:color="000000"/>
              <w:right w:val="single" w:sz="4" w:space="0" w:color="000000"/>
            </w:tcBorders>
            <w:shd w:val="clear" w:color="auto" w:fill="auto"/>
            <w:vAlign w:val="center"/>
          </w:tcPr>
          <w:p w14:paraId="1FFA154F"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101,338</w:t>
            </w:r>
          </w:p>
        </w:tc>
      </w:tr>
      <w:tr w:rsidR="00C63672" w:rsidRPr="00B906FF" w14:paraId="3F003901" w14:textId="77777777" w:rsidTr="00D43B37">
        <w:trPr>
          <w:trHeight w:val="300"/>
        </w:trPr>
        <w:tc>
          <w:tcPr>
            <w:tcW w:w="15235" w:type="dxa"/>
            <w:gridSpan w:val="10"/>
            <w:tcBorders>
              <w:top w:val="nil"/>
              <w:left w:val="single" w:sz="4" w:space="0" w:color="000000"/>
              <w:bottom w:val="single" w:sz="4" w:space="0" w:color="000000"/>
              <w:right w:val="single" w:sz="4" w:space="0" w:color="000000"/>
            </w:tcBorders>
            <w:shd w:val="clear" w:color="auto" w:fill="auto"/>
            <w:vAlign w:val="center"/>
          </w:tcPr>
          <w:p w14:paraId="7F74CD98"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Котельная №38-08 "СОШ№2"</w:t>
            </w:r>
          </w:p>
        </w:tc>
      </w:tr>
      <w:tr w:rsidR="00C63672" w:rsidRPr="00B906FF" w14:paraId="53AD17DD"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697ADB7"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w:t>
            </w:r>
            <w:proofErr w:type="gramStart"/>
            <w:r w:rsidRPr="00B906FF">
              <w:rPr>
                <w:rFonts w:ascii="Times New Roman" w:eastAsia="Times New Roman" w:hAnsi="Times New Roman" w:cs="Times New Roman"/>
                <w:lang w:eastAsia="ru-RU"/>
              </w:rPr>
              <w:t>1  -</w:t>
            </w:r>
            <w:proofErr w:type="gramEnd"/>
            <w:r w:rsidRPr="00B906FF">
              <w:rPr>
                <w:rFonts w:ascii="Times New Roman" w:eastAsia="Times New Roman" w:hAnsi="Times New Roman" w:cs="Times New Roman"/>
                <w:lang w:eastAsia="ru-RU"/>
              </w:rPr>
              <w:t>Здание №2  учебно-производственное  Лицея №2</w:t>
            </w:r>
          </w:p>
        </w:tc>
        <w:tc>
          <w:tcPr>
            <w:tcW w:w="1879" w:type="dxa"/>
            <w:tcBorders>
              <w:top w:val="nil"/>
              <w:left w:val="nil"/>
              <w:bottom w:val="single" w:sz="4" w:space="0" w:color="000000"/>
              <w:right w:val="single" w:sz="4" w:space="0" w:color="000000"/>
            </w:tcBorders>
            <w:shd w:val="clear" w:color="auto" w:fill="auto"/>
            <w:vAlign w:val="center"/>
          </w:tcPr>
          <w:p w14:paraId="03EFEA8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603D9A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96</w:t>
            </w:r>
          </w:p>
        </w:tc>
        <w:tc>
          <w:tcPr>
            <w:tcW w:w="1121" w:type="dxa"/>
            <w:tcBorders>
              <w:top w:val="nil"/>
              <w:left w:val="nil"/>
              <w:bottom w:val="single" w:sz="4" w:space="0" w:color="000000"/>
              <w:right w:val="single" w:sz="4" w:space="0" w:color="000000"/>
            </w:tcBorders>
            <w:shd w:val="clear" w:color="auto" w:fill="auto"/>
            <w:vAlign w:val="center"/>
          </w:tcPr>
          <w:p w14:paraId="7CC1115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96</w:t>
            </w:r>
          </w:p>
        </w:tc>
        <w:tc>
          <w:tcPr>
            <w:tcW w:w="1448" w:type="dxa"/>
            <w:tcBorders>
              <w:top w:val="nil"/>
              <w:left w:val="nil"/>
              <w:bottom w:val="single" w:sz="4" w:space="0" w:color="000000"/>
              <w:right w:val="single" w:sz="4" w:space="0" w:color="000000"/>
            </w:tcBorders>
            <w:shd w:val="clear" w:color="auto" w:fill="auto"/>
            <w:vAlign w:val="center"/>
          </w:tcPr>
          <w:p w14:paraId="15C3094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7646C39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13C9CAC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3F73F46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E73E64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1F567AA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1,0176</w:t>
            </w:r>
          </w:p>
        </w:tc>
      </w:tr>
      <w:tr w:rsidR="00C63672" w:rsidRPr="00B906FF" w14:paraId="24FD2CF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2794B08"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Котельная - ТК1</w:t>
            </w:r>
          </w:p>
        </w:tc>
        <w:tc>
          <w:tcPr>
            <w:tcW w:w="1879" w:type="dxa"/>
            <w:tcBorders>
              <w:top w:val="nil"/>
              <w:left w:val="nil"/>
              <w:bottom w:val="single" w:sz="4" w:space="0" w:color="000000"/>
              <w:right w:val="single" w:sz="4" w:space="0" w:color="000000"/>
            </w:tcBorders>
            <w:shd w:val="clear" w:color="auto" w:fill="auto"/>
            <w:vAlign w:val="center"/>
          </w:tcPr>
          <w:p w14:paraId="7240524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8A0C4C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60</w:t>
            </w:r>
          </w:p>
        </w:tc>
        <w:tc>
          <w:tcPr>
            <w:tcW w:w="1121" w:type="dxa"/>
            <w:tcBorders>
              <w:top w:val="nil"/>
              <w:left w:val="nil"/>
              <w:bottom w:val="single" w:sz="4" w:space="0" w:color="000000"/>
              <w:right w:val="single" w:sz="4" w:space="0" w:color="000000"/>
            </w:tcBorders>
            <w:shd w:val="clear" w:color="auto" w:fill="auto"/>
            <w:vAlign w:val="center"/>
          </w:tcPr>
          <w:p w14:paraId="3AAB056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60</w:t>
            </w:r>
          </w:p>
        </w:tc>
        <w:tc>
          <w:tcPr>
            <w:tcW w:w="1448" w:type="dxa"/>
            <w:tcBorders>
              <w:top w:val="nil"/>
              <w:left w:val="nil"/>
              <w:bottom w:val="single" w:sz="4" w:space="0" w:color="000000"/>
              <w:right w:val="single" w:sz="4" w:space="0" w:color="000000"/>
            </w:tcBorders>
            <w:shd w:val="clear" w:color="auto" w:fill="auto"/>
            <w:vAlign w:val="center"/>
          </w:tcPr>
          <w:p w14:paraId="4DFB0FD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339B99A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736165E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7A8EC2B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1D05C5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4174480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0,96</w:t>
            </w:r>
          </w:p>
        </w:tc>
      </w:tr>
      <w:tr w:rsidR="00C63672" w:rsidRPr="00B906FF" w14:paraId="2B268EF9"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FB3889B"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В1 - В2</w:t>
            </w:r>
          </w:p>
        </w:tc>
        <w:tc>
          <w:tcPr>
            <w:tcW w:w="1879" w:type="dxa"/>
            <w:tcBorders>
              <w:top w:val="nil"/>
              <w:left w:val="nil"/>
              <w:bottom w:val="single" w:sz="4" w:space="0" w:color="000000"/>
              <w:right w:val="single" w:sz="4" w:space="0" w:color="000000"/>
            </w:tcBorders>
            <w:shd w:val="clear" w:color="auto" w:fill="auto"/>
            <w:vAlign w:val="center"/>
          </w:tcPr>
          <w:p w14:paraId="458C599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34566B1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w:t>
            </w:r>
          </w:p>
        </w:tc>
        <w:tc>
          <w:tcPr>
            <w:tcW w:w="1121" w:type="dxa"/>
            <w:tcBorders>
              <w:top w:val="nil"/>
              <w:left w:val="nil"/>
              <w:bottom w:val="single" w:sz="4" w:space="0" w:color="000000"/>
              <w:right w:val="single" w:sz="4" w:space="0" w:color="000000"/>
            </w:tcBorders>
            <w:shd w:val="clear" w:color="auto" w:fill="auto"/>
            <w:vAlign w:val="center"/>
          </w:tcPr>
          <w:p w14:paraId="7257651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w:t>
            </w:r>
          </w:p>
        </w:tc>
        <w:tc>
          <w:tcPr>
            <w:tcW w:w="1448" w:type="dxa"/>
            <w:tcBorders>
              <w:top w:val="nil"/>
              <w:left w:val="nil"/>
              <w:bottom w:val="single" w:sz="4" w:space="0" w:color="000000"/>
              <w:right w:val="single" w:sz="4" w:space="0" w:color="000000"/>
            </w:tcBorders>
            <w:shd w:val="clear" w:color="auto" w:fill="auto"/>
            <w:vAlign w:val="center"/>
          </w:tcPr>
          <w:p w14:paraId="1DCEEAD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26151EB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1347303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2D106AA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69D8012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1EB1EEE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0,144</w:t>
            </w:r>
          </w:p>
        </w:tc>
      </w:tr>
      <w:tr w:rsidR="00C63672" w:rsidRPr="00B906FF" w14:paraId="3BCFEB8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147C0C0"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В2 - Учебный корпус Лицея №2</w:t>
            </w:r>
          </w:p>
        </w:tc>
        <w:tc>
          <w:tcPr>
            <w:tcW w:w="1879" w:type="dxa"/>
            <w:tcBorders>
              <w:top w:val="nil"/>
              <w:left w:val="nil"/>
              <w:bottom w:val="single" w:sz="4" w:space="0" w:color="000000"/>
              <w:right w:val="single" w:sz="4" w:space="0" w:color="000000"/>
            </w:tcBorders>
            <w:shd w:val="clear" w:color="auto" w:fill="auto"/>
            <w:vAlign w:val="center"/>
          </w:tcPr>
          <w:p w14:paraId="38BA348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A7D1FE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121" w:type="dxa"/>
            <w:tcBorders>
              <w:top w:val="nil"/>
              <w:left w:val="nil"/>
              <w:bottom w:val="single" w:sz="4" w:space="0" w:color="000000"/>
              <w:right w:val="single" w:sz="4" w:space="0" w:color="000000"/>
            </w:tcBorders>
            <w:shd w:val="clear" w:color="auto" w:fill="auto"/>
            <w:vAlign w:val="center"/>
          </w:tcPr>
          <w:p w14:paraId="0D3D49C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448" w:type="dxa"/>
            <w:tcBorders>
              <w:top w:val="nil"/>
              <w:left w:val="nil"/>
              <w:bottom w:val="single" w:sz="4" w:space="0" w:color="000000"/>
              <w:right w:val="single" w:sz="4" w:space="0" w:color="000000"/>
            </w:tcBorders>
            <w:shd w:val="clear" w:color="auto" w:fill="auto"/>
            <w:vAlign w:val="center"/>
          </w:tcPr>
          <w:p w14:paraId="0343B92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5823A61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6AA6FF9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23A943A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2F94ABF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7596F8B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0,016</w:t>
            </w:r>
          </w:p>
        </w:tc>
      </w:tr>
      <w:tr w:rsidR="00C63672" w:rsidRPr="00B906FF" w14:paraId="4D3AD0E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28B87AA" w14:textId="77777777" w:rsidR="00C63672" w:rsidRPr="00B906FF" w:rsidRDefault="00C63672" w:rsidP="00C63672">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Итого</w:t>
            </w:r>
          </w:p>
        </w:tc>
        <w:tc>
          <w:tcPr>
            <w:tcW w:w="1879" w:type="dxa"/>
            <w:tcBorders>
              <w:top w:val="nil"/>
              <w:left w:val="nil"/>
              <w:bottom w:val="single" w:sz="4" w:space="0" w:color="000000"/>
              <w:right w:val="single" w:sz="4" w:space="0" w:color="000000"/>
            </w:tcBorders>
            <w:shd w:val="clear" w:color="auto" w:fill="auto"/>
            <w:vAlign w:val="center"/>
          </w:tcPr>
          <w:p w14:paraId="2DE054A2" w14:textId="77777777" w:rsidR="00C63672" w:rsidRPr="00B906FF" w:rsidRDefault="00C63672" w:rsidP="00C63672">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230" w:type="dxa"/>
            <w:tcBorders>
              <w:top w:val="nil"/>
              <w:left w:val="nil"/>
              <w:bottom w:val="single" w:sz="4" w:space="0" w:color="000000"/>
              <w:right w:val="single" w:sz="4" w:space="0" w:color="000000"/>
            </w:tcBorders>
            <w:shd w:val="clear" w:color="auto" w:fill="auto"/>
            <w:vAlign w:val="center"/>
          </w:tcPr>
          <w:p w14:paraId="121B9675"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166</w:t>
            </w:r>
          </w:p>
        </w:tc>
        <w:tc>
          <w:tcPr>
            <w:tcW w:w="1121" w:type="dxa"/>
            <w:tcBorders>
              <w:top w:val="nil"/>
              <w:left w:val="nil"/>
              <w:bottom w:val="single" w:sz="4" w:space="0" w:color="000000"/>
              <w:right w:val="single" w:sz="4" w:space="0" w:color="000000"/>
            </w:tcBorders>
            <w:shd w:val="clear" w:color="auto" w:fill="auto"/>
            <w:vAlign w:val="center"/>
          </w:tcPr>
          <w:p w14:paraId="4767C48B"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166</w:t>
            </w:r>
          </w:p>
        </w:tc>
        <w:tc>
          <w:tcPr>
            <w:tcW w:w="1448" w:type="dxa"/>
            <w:tcBorders>
              <w:top w:val="nil"/>
              <w:left w:val="nil"/>
              <w:bottom w:val="single" w:sz="4" w:space="0" w:color="000000"/>
              <w:right w:val="single" w:sz="4" w:space="0" w:color="000000"/>
            </w:tcBorders>
            <w:shd w:val="clear" w:color="auto" w:fill="auto"/>
            <w:vAlign w:val="center"/>
          </w:tcPr>
          <w:p w14:paraId="72EBF19E"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60A13488" w14:textId="77777777" w:rsidR="00C63672" w:rsidRPr="00B906FF" w:rsidRDefault="00C63672" w:rsidP="00C63672">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121" w:type="dxa"/>
            <w:tcBorders>
              <w:top w:val="nil"/>
              <w:left w:val="nil"/>
              <w:bottom w:val="single" w:sz="4" w:space="0" w:color="000000"/>
              <w:right w:val="single" w:sz="4" w:space="0" w:color="000000"/>
            </w:tcBorders>
            <w:shd w:val="clear" w:color="auto" w:fill="auto"/>
            <w:vAlign w:val="center"/>
          </w:tcPr>
          <w:p w14:paraId="2369223F"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286" w:type="dxa"/>
            <w:tcBorders>
              <w:top w:val="nil"/>
              <w:left w:val="nil"/>
              <w:bottom w:val="single" w:sz="4" w:space="0" w:color="000000"/>
              <w:right w:val="single" w:sz="4" w:space="0" w:color="000000"/>
            </w:tcBorders>
            <w:shd w:val="clear" w:color="auto" w:fill="auto"/>
            <w:vAlign w:val="center"/>
          </w:tcPr>
          <w:p w14:paraId="13538063"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6</w:t>
            </w:r>
          </w:p>
        </w:tc>
        <w:tc>
          <w:tcPr>
            <w:tcW w:w="1681" w:type="dxa"/>
            <w:tcBorders>
              <w:top w:val="nil"/>
              <w:left w:val="nil"/>
              <w:bottom w:val="single" w:sz="4" w:space="0" w:color="000000"/>
              <w:right w:val="single" w:sz="4" w:space="0" w:color="000000"/>
            </w:tcBorders>
            <w:shd w:val="clear" w:color="auto" w:fill="auto"/>
            <w:vAlign w:val="center"/>
          </w:tcPr>
          <w:p w14:paraId="057123F8"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105" w:type="dxa"/>
            <w:tcBorders>
              <w:top w:val="nil"/>
              <w:left w:val="nil"/>
              <w:bottom w:val="single" w:sz="4" w:space="0" w:color="000000"/>
              <w:right w:val="single" w:sz="4" w:space="0" w:color="000000"/>
            </w:tcBorders>
            <w:shd w:val="clear" w:color="auto" w:fill="auto"/>
            <w:vAlign w:val="center"/>
          </w:tcPr>
          <w:p w14:paraId="607D97F1"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2,1376</w:t>
            </w:r>
          </w:p>
        </w:tc>
      </w:tr>
      <w:tr w:rsidR="00C63672" w:rsidRPr="00B906FF" w14:paraId="35734B94" w14:textId="77777777" w:rsidTr="00D43B37">
        <w:trPr>
          <w:trHeight w:val="300"/>
        </w:trPr>
        <w:tc>
          <w:tcPr>
            <w:tcW w:w="15235" w:type="dxa"/>
            <w:gridSpan w:val="10"/>
            <w:tcBorders>
              <w:top w:val="nil"/>
              <w:left w:val="single" w:sz="4" w:space="0" w:color="000000"/>
              <w:bottom w:val="single" w:sz="4" w:space="0" w:color="000000"/>
              <w:right w:val="single" w:sz="4" w:space="0" w:color="000000"/>
            </w:tcBorders>
            <w:shd w:val="clear" w:color="auto" w:fill="auto"/>
            <w:vAlign w:val="center"/>
          </w:tcPr>
          <w:p w14:paraId="646C9A96"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Котельная №38-09 "Демино"</w:t>
            </w:r>
          </w:p>
        </w:tc>
      </w:tr>
      <w:tr w:rsidR="00C63672" w:rsidRPr="00B906FF" w14:paraId="433F5940"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3273380"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В3-коттедж Гагарина, 1а</w:t>
            </w:r>
          </w:p>
        </w:tc>
        <w:tc>
          <w:tcPr>
            <w:tcW w:w="1879" w:type="dxa"/>
            <w:tcBorders>
              <w:top w:val="nil"/>
              <w:left w:val="nil"/>
              <w:bottom w:val="single" w:sz="4" w:space="0" w:color="000000"/>
              <w:right w:val="single" w:sz="4" w:space="0" w:color="000000"/>
            </w:tcBorders>
            <w:shd w:val="clear" w:color="auto" w:fill="auto"/>
            <w:vAlign w:val="center"/>
          </w:tcPr>
          <w:p w14:paraId="31EF7AF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B4CF17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w:t>
            </w:r>
          </w:p>
        </w:tc>
        <w:tc>
          <w:tcPr>
            <w:tcW w:w="1121" w:type="dxa"/>
            <w:tcBorders>
              <w:top w:val="nil"/>
              <w:left w:val="nil"/>
              <w:bottom w:val="single" w:sz="4" w:space="0" w:color="000000"/>
              <w:right w:val="single" w:sz="4" w:space="0" w:color="000000"/>
            </w:tcBorders>
            <w:shd w:val="clear" w:color="auto" w:fill="auto"/>
            <w:vAlign w:val="center"/>
          </w:tcPr>
          <w:p w14:paraId="61D7D0E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w:t>
            </w:r>
          </w:p>
        </w:tc>
        <w:tc>
          <w:tcPr>
            <w:tcW w:w="1448" w:type="dxa"/>
            <w:tcBorders>
              <w:top w:val="nil"/>
              <w:left w:val="nil"/>
              <w:bottom w:val="single" w:sz="4" w:space="0" w:color="000000"/>
              <w:right w:val="single" w:sz="4" w:space="0" w:color="000000"/>
            </w:tcBorders>
            <w:shd w:val="clear" w:color="auto" w:fill="auto"/>
            <w:vAlign w:val="center"/>
          </w:tcPr>
          <w:p w14:paraId="2F76C92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7B0F815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w:t>
            </w:r>
          </w:p>
        </w:tc>
        <w:tc>
          <w:tcPr>
            <w:tcW w:w="1121" w:type="dxa"/>
            <w:tcBorders>
              <w:top w:val="nil"/>
              <w:left w:val="nil"/>
              <w:bottom w:val="single" w:sz="4" w:space="0" w:color="000000"/>
              <w:right w:val="single" w:sz="4" w:space="0" w:color="000000"/>
            </w:tcBorders>
            <w:shd w:val="clear" w:color="auto" w:fill="auto"/>
            <w:vAlign w:val="center"/>
          </w:tcPr>
          <w:p w14:paraId="1CE2760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w:t>
            </w:r>
          </w:p>
        </w:tc>
        <w:tc>
          <w:tcPr>
            <w:tcW w:w="1286" w:type="dxa"/>
            <w:tcBorders>
              <w:top w:val="nil"/>
              <w:left w:val="nil"/>
              <w:bottom w:val="single" w:sz="4" w:space="0" w:color="000000"/>
              <w:right w:val="single" w:sz="4" w:space="0" w:color="000000"/>
            </w:tcBorders>
            <w:shd w:val="clear" w:color="auto" w:fill="auto"/>
            <w:vAlign w:val="center"/>
          </w:tcPr>
          <w:p w14:paraId="36D58DE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39B0CD3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4EBCFCE9" w14:textId="77777777" w:rsidR="00C63672" w:rsidRPr="00B906FF" w:rsidRDefault="00C63672" w:rsidP="00C63672">
            <w:pPr>
              <w:spacing w:after="0" w:line="240" w:lineRule="auto"/>
              <w:jc w:val="center"/>
              <w:rPr>
                <w:rFonts w:ascii="Times New Roman" w:eastAsia="Times New Roman" w:hAnsi="Times New Roman" w:cs="Times New Roman"/>
                <w:sz w:val="24"/>
                <w:szCs w:val="24"/>
                <w:lang w:eastAsia="ru-RU"/>
              </w:rPr>
            </w:pPr>
            <w:r w:rsidRPr="00B906FF">
              <w:rPr>
                <w:rFonts w:ascii="Times New Roman" w:eastAsia="Times New Roman" w:hAnsi="Times New Roman" w:cs="Times New Roman"/>
                <w:sz w:val="24"/>
                <w:szCs w:val="24"/>
                <w:lang w:eastAsia="ru-RU"/>
              </w:rPr>
              <w:t>0,0063</w:t>
            </w:r>
          </w:p>
        </w:tc>
      </w:tr>
      <w:tr w:rsidR="00C63672" w:rsidRPr="00B906FF" w14:paraId="3E2E61E5"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04FC796"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В4-коттеджи (Гагарина, 1; Гагарина, 1а)</w:t>
            </w:r>
          </w:p>
        </w:tc>
        <w:tc>
          <w:tcPr>
            <w:tcW w:w="1879" w:type="dxa"/>
            <w:tcBorders>
              <w:top w:val="nil"/>
              <w:left w:val="nil"/>
              <w:bottom w:val="single" w:sz="4" w:space="0" w:color="000000"/>
              <w:right w:val="single" w:sz="4" w:space="0" w:color="000000"/>
            </w:tcBorders>
            <w:shd w:val="clear" w:color="auto" w:fill="auto"/>
            <w:vAlign w:val="center"/>
          </w:tcPr>
          <w:p w14:paraId="3FA8AF7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55F55E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w:t>
            </w:r>
          </w:p>
        </w:tc>
        <w:tc>
          <w:tcPr>
            <w:tcW w:w="1121" w:type="dxa"/>
            <w:tcBorders>
              <w:top w:val="nil"/>
              <w:left w:val="nil"/>
              <w:bottom w:val="single" w:sz="4" w:space="0" w:color="000000"/>
              <w:right w:val="single" w:sz="4" w:space="0" w:color="000000"/>
            </w:tcBorders>
            <w:shd w:val="clear" w:color="auto" w:fill="auto"/>
            <w:vAlign w:val="center"/>
          </w:tcPr>
          <w:p w14:paraId="756F15D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w:t>
            </w:r>
          </w:p>
        </w:tc>
        <w:tc>
          <w:tcPr>
            <w:tcW w:w="1448" w:type="dxa"/>
            <w:tcBorders>
              <w:top w:val="nil"/>
              <w:left w:val="nil"/>
              <w:bottom w:val="single" w:sz="4" w:space="0" w:color="000000"/>
              <w:right w:val="single" w:sz="4" w:space="0" w:color="000000"/>
            </w:tcBorders>
            <w:shd w:val="clear" w:color="auto" w:fill="auto"/>
            <w:vAlign w:val="center"/>
          </w:tcPr>
          <w:p w14:paraId="41A5EFA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5E716E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w:t>
            </w:r>
          </w:p>
        </w:tc>
        <w:tc>
          <w:tcPr>
            <w:tcW w:w="1121" w:type="dxa"/>
            <w:tcBorders>
              <w:top w:val="nil"/>
              <w:left w:val="nil"/>
              <w:bottom w:val="single" w:sz="4" w:space="0" w:color="000000"/>
              <w:right w:val="single" w:sz="4" w:space="0" w:color="000000"/>
            </w:tcBorders>
            <w:shd w:val="clear" w:color="auto" w:fill="auto"/>
            <w:vAlign w:val="center"/>
          </w:tcPr>
          <w:p w14:paraId="5D66A23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w:t>
            </w:r>
          </w:p>
        </w:tc>
        <w:tc>
          <w:tcPr>
            <w:tcW w:w="1286" w:type="dxa"/>
            <w:tcBorders>
              <w:top w:val="nil"/>
              <w:left w:val="nil"/>
              <w:bottom w:val="single" w:sz="4" w:space="0" w:color="000000"/>
              <w:right w:val="single" w:sz="4" w:space="0" w:color="000000"/>
            </w:tcBorders>
            <w:shd w:val="clear" w:color="auto" w:fill="auto"/>
            <w:vAlign w:val="center"/>
          </w:tcPr>
          <w:p w14:paraId="4568F87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6710855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7FD8E0A0" w14:textId="77777777" w:rsidR="00C63672" w:rsidRPr="00B906FF" w:rsidRDefault="00C63672" w:rsidP="00C63672">
            <w:pPr>
              <w:spacing w:after="0" w:line="240" w:lineRule="auto"/>
              <w:jc w:val="center"/>
              <w:rPr>
                <w:rFonts w:ascii="Times New Roman" w:eastAsia="Times New Roman" w:hAnsi="Times New Roman" w:cs="Times New Roman"/>
                <w:sz w:val="24"/>
                <w:szCs w:val="24"/>
                <w:lang w:eastAsia="ru-RU"/>
              </w:rPr>
            </w:pPr>
            <w:r w:rsidRPr="00B906FF">
              <w:rPr>
                <w:rFonts w:ascii="Times New Roman" w:eastAsia="Times New Roman" w:hAnsi="Times New Roman" w:cs="Times New Roman"/>
                <w:sz w:val="24"/>
                <w:szCs w:val="24"/>
                <w:lang w:eastAsia="ru-RU"/>
              </w:rPr>
              <w:t>0,0196</w:t>
            </w:r>
          </w:p>
        </w:tc>
      </w:tr>
      <w:tr w:rsidR="00C63672" w:rsidRPr="00B906FF" w14:paraId="6DE04C6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46E6D21"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В2-В3</w:t>
            </w:r>
          </w:p>
        </w:tc>
        <w:tc>
          <w:tcPr>
            <w:tcW w:w="1879" w:type="dxa"/>
            <w:tcBorders>
              <w:top w:val="nil"/>
              <w:left w:val="nil"/>
              <w:bottom w:val="single" w:sz="4" w:space="0" w:color="000000"/>
              <w:right w:val="single" w:sz="4" w:space="0" w:color="000000"/>
            </w:tcBorders>
            <w:shd w:val="clear" w:color="auto" w:fill="auto"/>
            <w:vAlign w:val="center"/>
          </w:tcPr>
          <w:p w14:paraId="6B5D43C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3FE43B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w:t>
            </w:r>
          </w:p>
        </w:tc>
        <w:tc>
          <w:tcPr>
            <w:tcW w:w="1121" w:type="dxa"/>
            <w:tcBorders>
              <w:top w:val="nil"/>
              <w:left w:val="nil"/>
              <w:bottom w:val="single" w:sz="4" w:space="0" w:color="000000"/>
              <w:right w:val="single" w:sz="4" w:space="0" w:color="000000"/>
            </w:tcBorders>
            <w:shd w:val="clear" w:color="auto" w:fill="auto"/>
            <w:vAlign w:val="center"/>
          </w:tcPr>
          <w:p w14:paraId="7C78D19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w:t>
            </w:r>
          </w:p>
        </w:tc>
        <w:tc>
          <w:tcPr>
            <w:tcW w:w="1448" w:type="dxa"/>
            <w:tcBorders>
              <w:top w:val="nil"/>
              <w:left w:val="nil"/>
              <w:bottom w:val="single" w:sz="4" w:space="0" w:color="000000"/>
              <w:right w:val="single" w:sz="4" w:space="0" w:color="000000"/>
            </w:tcBorders>
            <w:shd w:val="clear" w:color="auto" w:fill="auto"/>
            <w:vAlign w:val="center"/>
          </w:tcPr>
          <w:p w14:paraId="420E8A4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42DB33E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32</w:t>
            </w:r>
          </w:p>
        </w:tc>
        <w:tc>
          <w:tcPr>
            <w:tcW w:w="1121" w:type="dxa"/>
            <w:tcBorders>
              <w:top w:val="nil"/>
              <w:left w:val="nil"/>
              <w:bottom w:val="single" w:sz="4" w:space="0" w:color="000000"/>
              <w:right w:val="single" w:sz="4" w:space="0" w:color="000000"/>
            </w:tcBorders>
            <w:shd w:val="clear" w:color="auto" w:fill="auto"/>
            <w:vAlign w:val="center"/>
          </w:tcPr>
          <w:p w14:paraId="6E62557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32</w:t>
            </w:r>
          </w:p>
        </w:tc>
        <w:tc>
          <w:tcPr>
            <w:tcW w:w="1286" w:type="dxa"/>
            <w:tcBorders>
              <w:top w:val="nil"/>
              <w:left w:val="nil"/>
              <w:bottom w:val="single" w:sz="4" w:space="0" w:color="000000"/>
              <w:right w:val="single" w:sz="4" w:space="0" w:color="000000"/>
            </w:tcBorders>
            <w:shd w:val="clear" w:color="auto" w:fill="auto"/>
            <w:vAlign w:val="center"/>
          </w:tcPr>
          <w:p w14:paraId="4D76AE4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5D09664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4CA4EB36" w14:textId="77777777" w:rsidR="00C63672" w:rsidRPr="00B906FF" w:rsidRDefault="00C63672" w:rsidP="00C63672">
            <w:pPr>
              <w:spacing w:after="0" w:line="240" w:lineRule="auto"/>
              <w:jc w:val="center"/>
              <w:rPr>
                <w:rFonts w:ascii="Times New Roman" w:eastAsia="Times New Roman" w:hAnsi="Times New Roman" w:cs="Times New Roman"/>
                <w:sz w:val="24"/>
                <w:szCs w:val="24"/>
                <w:lang w:eastAsia="ru-RU"/>
              </w:rPr>
            </w:pPr>
            <w:r w:rsidRPr="00B906FF">
              <w:rPr>
                <w:rFonts w:ascii="Times New Roman" w:eastAsia="Times New Roman" w:hAnsi="Times New Roman" w:cs="Times New Roman"/>
                <w:sz w:val="24"/>
                <w:szCs w:val="24"/>
                <w:lang w:eastAsia="ru-RU"/>
              </w:rPr>
              <w:t>0,0322</w:t>
            </w:r>
          </w:p>
        </w:tc>
      </w:tr>
      <w:tr w:rsidR="00C63672" w:rsidRPr="00B906FF" w14:paraId="01160380"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0E03129"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ТК14-В4</w:t>
            </w:r>
          </w:p>
        </w:tc>
        <w:tc>
          <w:tcPr>
            <w:tcW w:w="1879" w:type="dxa"/>
            <w:tcBorders>
              <w:top w:val="nil"/>
              <w:left w:val="nil"/>
              <w:bottom w:val="single" w:sz="4" w:space="0" w:color="000000"/>
              <w:right w:val="single" w:sz="4" w:space="0" w:color="000000"/>
            </w:tcBorders>
            <w:shd w:val="clear" w:color="auto" w:fill="auto"/>
            <w:vAlign w:val="center"/>
          </w:tcPr>
          <w:p w14:paraId="43CAC3A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4C04AE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7007A34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448" w:type="dxa"/>
            <w:tcBorders>
              <w:top w:val="nil"/>
              <w:left w:val="nil"/>
              <w:bottom w:val="single" w:sz="4" w:space="0" w:color="000000"/>
              <w:right w:val="single" w:sz="4" w:space="0" w:color="000000"/>
            </w:tcBorders>
            <w:shd w:val="clear" w:color="auto" w:fill="auto"/>
            <w:vAlign w:val="center"/>
          </w:tcPr>
          <w:p w14:paraId="7010405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3A826B5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385C683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4C177CC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3C1B5E0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00F2E3B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0,2000</w:t>
            </w:r>
          </w:p>
        </w:tc>
      </w:tr>
      <w:tr w:rsidR="00C63672" w:rsidRPr="00B906FF" w14:paraId="2DA25D52"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4910531"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ТК1 - В2</w:t>
            </w:r>
          </w:p>
        </w:tc>
        <w:tc>
          <w:tcPr>
            <w:tcW w:w="1879" w:type="dxa"/>
            <w:tcBorders>
              <w:top w:val="nil"/>
              <w:left w:val="nil"/>
              <w:bottom w:val="single" w:sz="4" w:space="0" w:color="000000"/>
              <w:right w:val="single" w:sz="4" w:space="0" w:color="000000"/>
            </w:tcBorders>
            <w:shd w:val="clear" w:color="auto" w:fill="auto"/>
            <w:vAlign w:val="center"/>
          </w:tcPr>
          <w:p w14:paraId="0A80F6E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08D2C8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w:t>
            </w:r>
          </w:p>
        </w:tc>
        <w:tc>
          <w:tcPr>
            <w:tcW w:w="1121" w:type="dxa"/>
            <w:tcBorders>
              <w:top w:val="nil"/>
              <w:left w:val="nil"/>
              <w:bottom w:val="single" w:sz="4" w:space="0" w:color="000000"/>
              <w:right w:val="single" w:sz="4" w:space="0" w:color="000000"/>
            </w:tcBorders>
            <w:shd w:val="clear" w:color="auto" w:fill="auto"/>
            <w:vAlign w:val="center"/>
          </w:tcPr>
          <w:p w14:paraId="12F1EF6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w:t>
            </w:r>
          </w:p>
        </w:tc>
        <w:tc>
          <w:tcPr>
            <w:tcW w:w="1448" w:type="dxa"/>
            <w:tcBorders>
              <w:top w:val="nil"/>
              <w:left w:val="nil"/>
              <w:bottom w:val="single" w:sz="4" w:space="0" w:color="000000"/>
              <w:right w:val="single" w:sz="4" w:space="0" w:color="000000"/>
            </w:tcBorders>
            <w:shd w:val="clear" w:color="auto" w:fill="auto"/>
            <w:vAlign w:val="center"/>
          </w:tcPr>
          <w:p w14:paraId="6679999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6205C33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121E156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2726F74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1CE8BB0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275CC94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0,0800</w:t>
            </w:r>
          </w:p>
        </w:tc>
      </w:tr>
      <w:tr w:rsidR="00C63672" w:rsidRPr="00B906FF" w14:paraId="276554A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8E2D2ED"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ТК2 - Коттедж, Пушкина, 3</w:t>
            </w:r>
          </w:p>
        </w:tc>
        <w:tc>
          <w:tcPr>
            <w:tcW w:w="1879" w:type="dxa"/>
            <w:tcBorders>
              <w:top w:val="nil"/>
              <w:left w:val="nil"/>
              <w:bottom w:val="single" w:sz="4" w:space="0" w:color="000000"/>
              <w:right w:val="single" w:sz="4" w:space="0" w:color="000000"/>
            </w:tcBorders>
            <w:shd w:val="clear" w:color="auto" w:fill="auto"/>
            <w:vAlign w:val="center"/>
          </w:tcPr>
          <w:p w14:paraId="40C2BA8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097A53C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23</w:t>
            </w:r>
          </w:p>
        </w:tc>
        <w:tc>
          <w:tcPr>
            <w:tcW w:w="1121" w:type="dxa"/>
            <w:tcBorders>
              <w:top w:val="nil"/>
              <w:left w:val="nil"/>
              <w:bottom w:val="single" w:sz="4" w:space="0" w:color="000000"/>
              <w:right w:val="single" w:sz="4" w:space="0" w:color="000000"/>
            </w:tcBorders>
            <w:shd w:val="clear" w:color="auto" w:fill="auto"/>
            <w:vAlign w:val="center"/>
          </w:tcPr>
          <w:p w14:paraId="34ED2D3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23</w:t>
            </w:r>
          </w:p>
        </w:tc>
        <w:tc>
          <w:tcPr>
            <w:tcW w:w="1448" w:type="dxa"/>
            <w:tcBorders>
              <w:top w:val="nil"/>
              <w:left w:val="nil"/>
              <w:bottom w:val="single" w:sz="4" w:space="0" w:color="000000"/>
              <w:right w:val="single" w:sz="4" w:space="0" w:color="000000"/>
            </w:tcBorders>
            <w:shd w:val="clear" w:color="auto" w:fill="auto"/>
            <w:vAlign w:val="center"/>
          </w:tcPr>
          <w:p w14:paraId="09EBB59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32A19D2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7D167EF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631294F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AEA891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729A601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0,0920</w:t>
            </w:r>
          </w:p>
        </w:tc>
      </w:tr>
      <w:tr w:rsidR="00C63672" w:rsidRPr="00B906FF" w14:paraId="45FAC8B5"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56D8612"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ТК-5 - Магазин ООО "</w:t>
            </w:r>
            <w:proofErr w:type="spellStart"/>
            <w:r w:rsidRPr="00B906FF">
              <w:rPr>
                <w:rFonts w:ascii="Times New Roman" w:eastAsia="Times New Roman" w:hAnsi="Times New Roman" w:cs="Times New Roman"/>
                <w:lang w:eastAsia="ru-RU"/>
              </w:rPr>
              <w:t>Деминское</w:t>
            </w:r>
            <w:proofErr w:type="spellEnd"/>
            <w:r w:rsidRPr="00B906FF">
              <w:rPr>
                <w:rFonts w:ascii="Times New Roman" w:eastAsia="Times New Roman" w:hAnsi="Times New Roman" w:cs="Times New Roman"/>
                <w:lang w:eastAsia="ru-RU"/>
              </w:rPr>
              <w:t>"</w:t>
            </w:r>
          </w:p>
        </w:tc>
        <w:tc>
          <w:tcPr>
            <w:tcW w:w="1879" w:type="dxa"/>
            <w:tcBorders>
              <w:top w:val="nil"/>
              <w:left w:val="nil"/>
              <w:bottom w:val="single" w:sz="4" w:space="0" w:color="000000"/>
              <w:right w:val="single" w:sz="4" w:space="0" w:color="000000"/>
            </w:tcBorders>
            <w:shd w:val="clear" w:color="auto" w:fill="auto"/>
            <w:vAlign w:val="center"/>
          </w:tcPr>
          <w:p w14:paraId="05BD66F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E23C01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33</w:t>
            </w:r>
          </w:p>
        </w:tc>
        <w:tc>
          <w:tcPr>
            <w:tcW w:w="1121" w:type="dxa"/>
            <w:tcBorders>
              <w:top w:val="nil"/>
              <w:left w:val="nil"/>
              <w:bottom w:val="single" w:sz="4" w:space="0" w:color="000000"/>
              <w:right w:val="single" w:sz="4" w:space="0" w:color="000000"/>
            </w:tcBorders>
            <w:shd w:val="clear" w:color="auto" w:fill="auto"/>
            <w:vAlign w:val="center"/>
          </w:tcPr>
          <w:p w14:paraId="4C8DDCB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33</w:t>
            </w:r>
          </w:p>
        </w:tc>
        <w:tc>
          <w:tcPr>
            <w:tcW w:w="1448" w:type="dxa"/>
            <w:tcBorders>
              <w:top w:val="nil"/>
              <w:left w:val="nil"/>
              <w:bottom w:val="single" w:sz="4" w:space="0" w:color="000000"/>
              <w:right w:val="single" w:sz="4" w:space="0" w:color="000000"/>
            </w:tcBorders>
            <w:shd w:val="clear" w:color="auto" w:fill="auto"/>
            <w:vAlign w:val="center"/>
          </w:tcPr>
          <w:p w14:paraId="795963E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755B2FD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46476CE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3D28AD8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C952FC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625730D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0,1320</w:t>
            </w:r>
          </w:p>
        </w:tc>
      </w:tr>
      <w:tr w:rsidR="00C63672" w:rsidRPr="00B906FF" w14:paraId="7558DFFD"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0F29E99"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ТК11 - ТК13</w:t>
            </w:r>
          </w:p>
        </w:tc>
        <w:tc>
          <w:tcPr>
            <w:tcW w:w="1879" w:type="dxa"/>
            <w:tcBorders>
              <w:top w:val="nil"/>
              <w:left w:val="nil"/>
              <w:bottom w:val="single" w:sz="4" w:space="0" w:color="000000"/>
              <w:right w:val="single" w:sz="4" w:space="0" w:color="000000"/>
            </w:tcBorders>
            <w:shd w:val="clear" w:color="auto" w:fill="auto"/>
            <w:vAlign w:val="center"/>
          </w:tcPr>
          <w:p w14:paraId="36BB1B1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30A199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10,5</w:t>
            </w:r>
          </w:p>
        </w:tc>
        <w:tc>
          <w:tcPr>
            <w:tcW w:w="1121" w:type="dxa"/>
            <w:tcBorders>
              <w:top w:val="nil"/>
              <w:left w:val="nil"/>
              <w:bottom w:val="single" w:sz="4" w:space="0" w:color="000000"/>
              <w:right w:val="single" w:sz="4" w:space="0" w:color="000000"/>
            </w:tcBorders>
            <w:shd w:val="clear" w:color="auto" w:fill="auto"/>
            <w:vAlign w:val="center"/>
          </w:tcPr>
          <w:p w14:paraId="75849B7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10,5</w:t>
            </w:r>
          </w:p>
        </w:tc>
        <w:tc>
          <w:tcPr>
            <w:tcW w:w="1448" w:type="dxa"/>
            <w:tcBorders>
              <w:top w:val="nil"/>
              <w:left w:val="nil"/>
              <w:bottom w:val="single" w:sz="4" w:space="0" w:color="000000"/>
              <w:right w:val="single" w:sz="4" w:space="0" w:color="000000"/>
            </w:tcBorders>
            <w:shd w:val="clear" w:color="auto" w:fill="auto"/>
            <w:vAlign w:val="center"/>
          </w:tcPr>
          <w:p w14:paraId="7B4CBD0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49FCBA8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7F8D29D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658B9BB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37E1775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5FAC703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0,0420</w:t>
            </w:r>
          </w:p>
        </w:tc>
      </w:tr>
      <w:tr w:rsidR="00C63672" w:rsidRPr="00B906FF" w14:paraId="394AC7B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D95E518"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Точка А </w:t>
            </w:r>
            <w:proofErr w:type="gramStart"/>
            <w:r w:rsidRPr="00B906FF">
              <w:rPr>
                <w:rFonts w:ascii="Times New Roman" w:eastAsia="Times New Roman" w:hAnsi="Times New Roman" w:cs="Times New Roman"/>
                <w:lang w:eastAsia="ru-RU"/>
              </w:rPr>
              <w:t>-  Центр</w:t>
            </w:r>
            <w:proofErr w:type="gramEnd"/>
            <w:r w:rsidRPr="00B906FF">
              <w:rPr>
                <w:rFonts w:ascii="Times New Roman" w:eastAsia="Times New Roman" w:hAnsi="Times New Roman" w:cs="Times New Roman"/>
                <w:lang w:eastAsia="ru-RU"/>
              </w:rPr>
              <w:t xml:space="preserve"> культуры МКУК </w:t>
            </w:r>
            <w:proofErr w:type="spellStart"/>
            <w:r w:rsidRPr="00B906FF">
              <w:rPr>
                <w:rFonts w:ascii="Times New Roman" w:eastAsia="Times New Roman" w:hAnsi="Times New Roman" w:cs="Times New Roman"/>
                <w:lang w:eastAsia="ru-RU"/>
              </w:rPr>
              <w:t>Деминский</w:t>
            </w:r>
            <w:proofErr w:type="spellEnd"/>
            <w:r w:rsidRPr="00B906FF">
              <w:rPr>
                <w:rFonts w:ascii="Times New Roman" w:eastAsia="Times New Roman" w:hAnsi="Times New Roman" w:cs="Times New Roman"/>
                <w:lang w:eastAsia="ru-RU"/>
              </w:rPr>
              <w:t xml:space="preserve"> "ДЦК"</w:t>
            </w:r>
          </w:p>
        </w:tc>
        <w:tc>
          <w:tcPr>
            <w:tcW w:w="1879" w:type="dxa"/>
            <w:tcBorders>
              <w:top w:val="nil"/>
              <w:left w:val="nil"/>
              <w:bottom w:val="single" w:sz="4" w:space="0" w:color="000000"/>
              <w:right w:val="single" w:sz="4" w:space="0" w:color="000000"/>
            </w:tcBorders>
            <w:shd w:val="clear" w:color="auto" w:fill="auto"/>
            <w:vAlign w:val="center"/>
          </w:tcPr>
          <w:p w14:paraId="2A82B10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2CEDF6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19</w:t>
            </w:r>
          </w:p>
        </w:tc>
        <w:tc>
          <w:tcPr>
            <w:tcW w:w="1121" w:type="dxa"/>
            <w:tcBorders>
              <w:top w:val="nil"/>
              <w:left w:val="nil"/>
              <w:bottom w:val="single" w:sz="4" w:space="0" w:color="000000"/>
              <w:right w:val="single" w:sz="4" w:space="0" w:color="000000"/>
            </w:tcBorders>
            <w:shd w:val="clear" w:color="auto" w:fill="auto"/>
            <w:vAlign w:val="center"/>
          </w:tcPr>
          <w:p w14:paraId="055DDF5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19</w:t>
            </w:r>
          </w:p>
        </w:tc>
        <w:tc>
          <w:tcPr>
            <w:tcW w:w="1448" w:type="dxa"/>
            <w:tcBorders>
              <w:top w:val="nil"/>
              <w:left w:val="nil"/>
              <w:bottom w:val="single" w:sz="4" w:space="0" w:color="000000"/>
              <w:right w:val="single" w:sz="4" w:space="0" w:color="000000"/>
            </w:tcBorders>
            <w:shd w:val="clear" w:color="auto" w:fill="auto"/>
            <w:vAlign w:val="center"/>
          </w:tcPr>
          <w:p w14:paraId="7D4DF3E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w:t>
            </w:r>
          </w:p>
        </w:tc>
        <w:tc>
          <w:tcPr>
            <w:tcW w:w="1230" w:type="dxa"/>
            <w:tcBorders>
              <w:top w:val="nil"/>
              <w:left w:val="nil"/>
              <w:bottom w:val="single" w:sz="4" w:space="0" w:color="000000"/>
              <w:right w:val="single" w:sz="4" w:space="0" w:color="000000"/>
            </w:tcBorders>
            <w:shd w:val="clear" w:color="auto" w:fill="auto"/>
            <w:vAlign w:val="center"/>
          </w:tcPr>
          <w:p w14:paraId="3293DDC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6DB11AD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3E5FF01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w:t>
            </w:r>
          </w:p>
        </w:tc>
        <w:tc>
          <w:tcPr>
            <w:tcW w:w="1681" w:type="dxa"/>
            <w:tcBorders>
              <w:top w:val="nil"/>
              <w:left w:val="nil"/>
              <w:bottom w:val="single" w:sz="4" w:space="0" w:color="000000"/>
              <w:right w:val="single" w:sz="4" w:space="0" w:color="000000"/>
            </w:tcBorders>
            <w:shd w:val="clear" w:color="auto" w:fill="auto"/>
            <w:vAlign w:val="center"/>
          </w:tcPr>
          <w:p w14:paraId="0189921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15B76FD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0,0760</w:t>
            </w:r>
          </w:p>
        </w:tc>
      </w:tr>
      <w:tr w:rsidR="00C63672" w:rsidRPr="00B906FF" w14:paraId="0EC460B2"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4DC0AA4"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ТК-6 - Точка А</w:t>
            </w:r>
          </w:p>
        </w:tc>
        <w:tc>
          <w:tcPr>
            <w:tcW w:w="1879" w:type="dxa"/>
            <w:tcBorders>
              <w:top w:val="nil"/>
              <w:left w:val="nil"/>
              <w:bottom w:val="single" w:sz="4" w:space="0" w:color="000000"/>
              <w:right w:val="single" w:sz="4" w:space="0" w:color="000000"/>
            </w:tcBorders>
            <w:shd w:val="clear" w:color="auto" w:fill="auto"/>
            <w:vAlign w:val="center"/>
          </w:tcPr>
          <w:p w14:paraId="0890E0E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39103DD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60</w:t>
            </w:r>
          </w:p>
        </w:tc>
        <w:tc>
          <w:tcPr>
            <w:tcW w:w="1121" w:type="dxa"/>
            <w:tcBorders>
              <w:top w:val="nil"/>
              <w:left w:val="nil"/>
              <w:bottom w:val="single" w:sz="4" w:space="0" w:color="000000"/>
              <w:right w:val="single" w:sz="4" w:space="0" w:color="000000"/>
            </w:tcBorders>
            <w:shd w:val="clear" w:color="auto" w:fill="auto"/>
            <w:vAlign w:val="center"/>
          </w:tcPr>
          <w:p w14:paraId="3F21C8C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60</w:t>
            </w:r>
          </w:p>
        </w:tc>
        <w:tc>
          <w:tcPr>
            <w:tcW w:w="1448" w:type="dxa"/>
            <w:tcBorders>
              <w:top w:val="nil"/>
              <w:left w:val="nil"/>
              <w:bottom w:val="single" w:sz="4" w:space="0" w:color="000000"/>
              <w:right w:val="single" w:sz="4" w:space="0" w:color="000000"/>
            </w:tcBorders>
            <w:shd w:val="clear" w:color="auto" w:fill="auto"/>
            <w:vAlign w:val="center"/>
          </w:tcPr>
          <w:p w14:paraId="0E2092C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12AB81E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58A3822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13C559C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w:t>
            </w:r>
          </w:p>
        </w:tc>
        <w:tc>
          <w:tcPr>
            <w:tcW w:w="1681" w:type="dxa"/>
            <w:tcBorders>
              <w:top w:val="nil"/>
              <w:left w:val="nil"/>
              <w:bottom w:val="single" w:sz="4" w:space="0" w:color="000000"/>
              <w:right w:val="single" w:sz="4" w:space="0" w:color="000000"/>
            </w:tcBorders>
            <w:shd w:val="clear" w:color="auto" w:fill="auto"/>
            <w:vAlign w:val="center"/>
          </w:tcPr>
          <w:p w14:paraId="1511FCF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6E214E4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0,4680</w:t>
            </w:r>
          </w:p>
        </w:tc>
      </w:tr>
      <w:tr w:rsidR="00C63672" w:rsidRPr="00B906FF" w14:paraId="5292E415"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EBE45FD"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Точка А </w:t>
            </w:r>
            <w:proofErr w:type="gramStart"/>
            <w:r w:rsidRPr="00B906FF">
              <w:rPr>
                <w:rFonts w:ascii="Times New Roman" w:eastAsia="Times New Roman" w:hAnsi="Times New Roman" w:cs="Times New Roman"/>
                <w:lang w:eastAsia="ru-RU"/>
              </w:rPr>
              <w:t>-  Д</w:t>
            </w:r>
            <w:proofErr w:type="gramEnd"/>
            <w:r w:rsidRPr="00B906FF">
              <w:rPr>
                <w:rFonts w:ascii="Times New Roman" w:eastAsia="Times New Roman" w:hAnsi="Times New Roman" w:cs="Times New Roman"/>
                <w:lang w:eastAsia="ru-RU"/>
              </w:rPr>
              <w:t>/С№14</w:t>
            </w:r>
          </w:p>
        </w:tc>
        <w:tc>
          <w:tcPr>
            <w:tcW w:w="1879" w:type="dxa"/>
            <w:tcBorders>
              <w:top w:val="nil"/>
              <w:left w:val="nil"/>
              <w:bottom w:val="single" w:sz="4" w:space="0" w:color="000000"/>
              <w:right w:val="single" w:sz="4" w:space="0" w:color="000000"/>
            </w:tcBorders>
            <w:shd w:val="clear" w:color="auto" w:fill="auto"/>
            <w:vAlign w:val="center"/>
          </w:tcPr>
          <w:p w14:paraId="048FACA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6DFC09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55</w:t>
            </w:r>
          </w:p>
        </w:tc>
        <w:tc>
          <w:tcPr>
            <w:tcW w:w="1121" w:type="dxa"/>
            <w:tcBorders>
              <w:top w:val="nil"/>
              <w:left w:val="nil"/>
              <w:bottom w:val="single" w:sz="4" w:space="0" w:color="000000"/>
              <w:right w:val="single" w:sz="4" w:space="0" w:color="000000"/>
            </w:tcBorders>
            <w:shd w:val="clear" w:color="auto" w:fill="auto"/>
            <w:vAlign w:val="center"/>
          </w:tcPr>
          <w:p w14:paraId="20ED0C1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55</w:t>
            </w:r>
          </w:p>
        </w:tc>
        <w:tc>
          <w:tcPr>
            <w:tcW w:w="1448" w:type="dxa"/>
            <w:tcBorders>
              <w:top w:val="nil"/>
              <w:left w:val="nil"/>
              <w:bottom w:val="single" w:sz="4" w:space="0" w:color="000000"/>
              <w:right w:val="single" w:sz="4" w:space="0" w:color="000000"/>
            </w:tcBorders>
            <w:shd w:val="clear" w:color="auto" w:fill="auto"/>
            <w:vAlign w:val="center"/>
          </w:tcPr>
          <w:p w14:paraId="40F6C6D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5638290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438B17C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4A1D3C5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5EA17F4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749D535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0,4290</w:t>
            </w:r>
          </w:p>
        </w:tc>
      </w:tr>
      <w:tr w:rsidR="00C63672" w:rsidRPr="00B906FF" w14:paraId="43324243"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844CB60"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Администрация МО </w:t>
            </w:r>
            <w:proofErr w:type="spellStart"/>
            <w:r w:rsidRPr="00B906FF">
              <w:rPr>
                <w:rFonts w:ascii="Times New Roman" w:eastAsia="Times New Roman" w:hAnsi="Times New Roman" w:cs="Times New Roman"/>
                <w:lang w:eastAsia="ru-RU"/>
              </w:rPr>
              <w:t>Демин</w:t>
            </w:r>
            <w:r w:rsidRPr="00B906FF">
              <w:rPr>
                <w:rFonts w:ascii="Times New Roman" w:eastAsia="Times New Roman" w:hAnsi="Times New Roman" w:cs="Times New Roman"/>
                <w:lang w:eastAsia="ru-RU"/>
              </w:rPr>
              <w:lastRenderedPageBreak/>
              <w:t>ского</w:t>
            </w:r>
            <w:proofErr w:type="spellEnd"/>
            <w:r w:rsidRPr="00B906FF">
              <w:rPr>
                <w:rFonts w:ascii="Times New Roman" w:eastAsia="Times New Roman" w:hAnsi="Times New Roman" w:cs="Times New Roman"/>
                <w:lang w:eastAsia="ru-RU"/>
              </w:rPr>
              <w:t xml:space="preserve"> сельсовета - В1</w:t>
            </w:r>
          </w:p>
        </w:tc>
        <w:tc>
          <w:tcPr>
            <w:tcW w:w="1879" w:type="dxa"/>
            <w:tcBorders>
              <w:top w:val="nil"/>
              <w:left w:val="nil"/>
              <w:bottom w:val="single" w:sz="4" w:space="0" w:color="000000"/>
              <w:right w:val="single" w:sz="4" w:space="0" w:color="000000"/>
            </w:tcBorders>
            <w:shd w:val="clear" w:color="auto" w:fill="auto"/>
            <w:vAlign w:val="center"/>
          </w:tcPr>
          <w:p w14:paraId="323B023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lastRenderedPageBreak/>
              <w:t>На балансе</w:t>
            </w:r>
          </w:p>
        </w:tc>
        <w:tc>
          <w:tcPr>
            <w:tcW w:w="1230" w:type="dxa"/>
            <w:tcBorders>
              <w:top w:val="nil"/>
              <w:left w:val="nil"/>
              <w:bottom w:val="single" w:sz="4" w:space="0" w:color="000000"/>
              <w:right w:val="single" w:sz="4" w:space="0" w:color="000000"/>
            </w:tcBorders>
            <w:shd w:val="clear" w:color="auto" w:fill="auto"/>
            <w:vAlign w:val="center"/>
          </w:tcPr>
          <w:p w14:paraId="1CD181E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56</w:t>
            </w:r>
          </w:p>
        </w:tc>
        <w:tc>
          <w:tcPr>
            <w:tcW w:w="1121" w:type="dxa"/>
            <w:tcBorders>
              <w:top w:val="nil"/>
              <w:left w:val="nil"/>
              <w:bottom w:val="single" w:sz="4" w:space="0" w:color="000000"/>
              <w:right w:val="single" w:sz="4" w:space="0" w:color="000000"/>
            </w:tcBorders>
            <w:shd w:val="clear" w:color="auto" w:fill="auto"/>
            <w:vAlign w:val="center"/>
          </w:tcPr>
          <w:p w14:paraId="2C71470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56</w:t>
            </w:r>
          </w:p>
        </w:tc>
        <w:tc>
          <w:tcPr>
            <w:tcW w:w="1448" w:type="dxa"/>
            <w:tcBorders>
              <w:top w:val="nil"/>
              <w:left w:val="nil"/>
              <w:bottom w:val="single" w:sz="4" w:space="0" w:color="000000"/>
              <w:right w:val="single" w:sz="4" w:space="0" w:color="000000"/>
            </w:tcBorders>
            <w:shd w:val="clear" w:color="auto" w:fill="auto"/>
            <w:vAlign w:val="center"/>
          </w:tcPr>
          <w:p w14:paraId="10BF5FD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8CBA13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56F41E4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6E3A9A8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94810B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3CB6930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0,4368</w:t>
            </w:r>
          </w:p>
        </w:tc>
      </w:tr>
      <w:tr w:rsidR="00C63672" w:rsidRPr="00B906FF" w14:paraId="3004672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A24E751"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ТК8 - ЖД№30 Ленина</w:t>
            </w:r>
          </w:p>
        </w:tc>
        <w:tc>
          <w:tcPr>
            <w:tcW w:w="1879" w:type="dxa"/>
            <w:tcBorders>
              <w:top w:val="nil"/>
              <w:left w:val="nil"/>
              <w:bottom w:val="single" w:sz="4" w:space="0" w:color="000000"/>
              <w:right w:val="single" w:sz="4" w:space="0" w:color="000000"/>
            </w:tcBorders>
            <w:shd w:val="clear" w:color="auto" w:fill="auto"/>
            <w:vAlign w:val="center"/>
          </w:tcPr>
          <w:p w14:paraId="74CB0C9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CAF6BA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35</w:t>
            </w:r>
          </w:p>
        </w:tc>
        <w:tc>
          <w:tcPr>
            <w:tcW w:w="1121" w:type="dxa"/>
            <w:tcBorders>
              <w:top w:val="nil"/>
              <w:left w:val="nil"/>
              <w:bottom w:val="single" w:sz="4" w:space="0" w:color="000000"/>
              <w:right w:val="single" w:sz="4" w:space="0" w:color="000000"/>
            </w:tcBorders>
            <w:shd w:val="clear" w:color="auto" w:fill="auto"/>
            <w:vAlign w:val="center"/>
          </w:tcPr>
          <w:p w14:paraId="60C1BB4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35</w:t>
            </w:r>
          </w:p>
        </w:tc>
        <w:tc>
          <w:tcPr>
            <w:tcW w:w="1448" w:type="dxa"/>
            <w:tcBorders>
              <w:top w:val="nil"/>
              <w:left w:val="nil"/>
              <w:bottom w:val="single" w:sz="4" w:space="0" w:color="000000"/>
              <w:right w:val="single" w:sz="4" w:space="0" w:color="000000"/>
            </w:tcBorders>
            <w:shd w:val="clear" w:color="auto" w:fill="auto"/>
            <w:vAlign w:val="center"/>
          </w:tcPr>
          <w:p w14:paraId="033BB72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24EDBA1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4F07FDC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009FF02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12CD8DE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72C94FB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0,2730</w:t>
            </w:r>
          </w:p>
        </w:tc>
      </w:tr>
      <w:tr w:rsidR="00C63672" w:rsidRPr="00B906FF" w14:paraId="7EF8D24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3F5230C"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Точка А </w:t>
            </w:r>
            <w:proofErr w:type="gramStart"/>
            <w:r w:rsidRPr="00B906FF">
              <w:rPr>
                <w:rFonts w:ascii="Times New Roman" w:eastAsia="Times New Roman" w:hAnsi="Times New Roman" w:cs="Times New Roman"/>
                <w:lang w:eastAsia="ru-RU"/>
              </w:rPr>
              <w:t>-  Центр</w:t>
            </w:r>
            <w:proofErr w:type="gramEnd"/>
            <w:r w:rsidRPr="00B906FF">
              <w:rPr>
                <w:rFonts w:ascii="Times New Roman" w:eastAsia="Times New Roman" w:hAnsi="Times New Roman" w:cs="Times New Roman"/>
                <w:lang w:eastAsia="ru-RU"/>
              </w:rPr>
              <w:t xml:space="preserve"> культуры МКУК </w:t>
            </w:r>
            <w:proofErr w:type="spellStart"/>
            <w:r w:rsidRPr="00B906FF">
              <w:rPr>
                <w:rFonts w:ascii="Times New Roman" w:eastAsia="Times New Roman" w:hAnsi="Times New Roman" w:cs="Times New Roman"/>
                <w:lang w:eastAsia="ru-RU"/>
              </w:rPr>
              <w:t>Деминский</w:t>
            </w:r>
            <w:proofErr w:type="spellEnd"/>
            <w:r w:rsidRPr="00B906FF">
              <w:rPr>
                <w:rFonts w:ascii="Times New Roman" w:eastAsia="Times New Roman" w:hAnsi="Times New Roman" w:cs="Times New Roman"/>
                <w:lang w:eastAsia="ru-RU"/>
              </w:rPr>
              <w:t xml:space="preserve"> "ДЦК"</w:t>
            </w:r>
          </w:p>
        </w:tc>
        <w:tc>
          <w:tcPr>
            <w:tcW w:w="1879" w:type="dxa"/>
            <w:tcBorders>
              <w:top w:val="nil"/>
              <w:left w:val="nil"/>
              <w:bottom w:val="single" w:sz="4" w:space="0" w:color="000000"/>
              <w:right w:val="single" w:sz="4" w:space="0" w:color="000000"/>
            </w:tcBorders>
            <w:shd w:val="clear" w:color="auto" w:fill="auto"/>
            <w:vAlign w:val="center"/>
          </w:tcPr>
          <w:p w14:paraId="5E4E56D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E65EA3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130</w:t>
            </w:r>
          </w:p>
        </w:tc>
        <w:tc>
          <w:tcPr>
            <w:tcW w:w="1121" w:type="dxa"/>
            <w:tcBorders>
              <w:top w:val="nil"/>
              <w:left w:val="nil"/>
              <w:bottom w:val="single" w:sz="4" w:space="0" w:color="000000"/>
              <w:right w:val="single" w:sz="4" w:space="0" w:color="000000"/>
            </w:tcBorders>
            <w:shd w:val="clear" w:color="auto" w:fill="auto"/>
            <w:vAlign w:val="center"/>
          </w:tcPr>
          <w:p w14:paraId="26D6383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130</w:t>
            </w:r>
          </w:p>
        </w:tc>
        <w:tc>
          <w:tcPr>
            <w:tcW w:w="1448" w:type="dxa"/>
            <w:tcBorders>
              <w:top w:val="nil"/>
              <w:left w:val="nil"/>
              <w:bottom w:val="single" w:sz="4" w:space="0" w:color="000000"/>
              <w:right w:val="single" w:sz="4" w:space="0" w:color="000000"/>
            </w:tcBorders>
            <w:shd w:val="clear" w:color="auto" w:fill="auto"/>
            <w:vAlign w:val="center"/>
          </w:tcPr>
          <w:p w14:paraId="0337445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7A4667F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7A0F7A2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3ECEDC1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20DE9D8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174CF8F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1,0140</w:t>
            </w:r>
          </w:p>
        </w:tc>
      </w:tr>
      <w:tr w:rsidR="00C63672" w:rsidRPr="00B906FF" w14:paraId="5A785020"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AA8F6B8"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ТК11 - ТК13</w:t>
            </w:r>
          </w:p>
        </w:tc>
        <w:tc>
          <w:tcPr>
            <w:tcW w:w="1879" w:type="dxa"/>
            <w:tcBorders>
              <w:top w:val="nil"/>
              <w:left w:val="nil"/>
              <w:bottom w:val="single" w:sz="4" w:space="0" w:color="000000"/>
              <w:right w:val="single" w:sz="4" w:space="0" w:color="000000"/>
            </w:tcBorders>
            <w:shd w:val="clear" w:color="auto" w:fill="auto"/>
            <w:vAlign w:val="center"/>
          </w:tcPr>
          <w:p w14:paraId="2F0DB86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3C680CC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57,3</w:t>
            </w:r>
          </w:p>
        </w:tc>
        <w:tc>
          <w:tcPr>
            <w:tcW w:w="1121" w:type="dxa"/>
            <w:tcBorders>
              <w:top w:val="nil"/>
              <w:left w:val="nil"/>
              <w:bottom w:val="single" w:sz="4" w:space="0" w:color="000000"/>
              <w:right w:val="single" w:sz="4" w:space="0" w:color="000000"/>
            </w:tcBorders>
            <w:shd w:val="clear" w:color="auto" w:fill="auto"/>
            <w:vAlign w:val="center"/>
          </w:tcPr>
          <w:p w14:paraId="7EBFF5F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57,3</w:t>
            </w:r>
          </w:p>
        </w:tc>
        <w:tc>
          <w:tcPr>
            <w:tcW w:w="1448" w:type="dxa"/>
            <w:tcBorders>
              <w:top w:val="nil"/>
              <w:left w:val="nil"/>
              <w:bottom w:val="single" w:sz="4" w:space="0" w:color="000000"/>
              <w:right w:val="single" w:sz="4" w:space="0" w:color="000000"/>
            </w:tcBorders>
            <w:shd w:val="clear" w:color="auto" w:fill="auto"/>
            <w:vAlign w:val="center"/>
          </w:tcPr>
          <w:p w14:paraId="254B778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5B35EA8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3E7357D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69FDDDA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4B2CFD8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1806DDD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0,4469</w:t>
            </w:r>
          </w:p>
        </w:tc>
      </w:tr>
      <w:tr w:rsidR="00C63672" w:rsidRPr="00B906FF" w14:paraId="614F6B8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4A6B41D"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ТК-13 - Амбулатория ГБУЗ </w:t>
            </w:r>
            <w:proofErr w:type="spellStart"/>
            <w:r w:rsidRPr="00B906FF">
              <w:rPr>
                <w:rFonts w:ascii="Times New Roman" w:eastAsia="Times New Roman" w:hAnsi="Times New Roman" w:cs="Times New Roman"/>
                <w:lang w:eastAsia="ru-RU"/>
              </w:rPr>
              <w:t>СК"Шпаковская</w:t>
            </w:r>
            <w:proofErr w:type="spellEnd"/>
            <w:r w:rsidRPr="00B906FF">
              <w:rPr>
                <w:rFonts w:ascii="Times New Roman" w:eastAsia="Times New Roman" w:hAnsi="Times New Roman" w:cs="Times New Roman"/>
                <w:lang w:eastAsia="ru-RU"/>
              </w:rPr>
              <w:t xml:space="preserve"> РБ"</w:t>
            </w:r>
          </w:p>
        </w:tc>
        <w:tc>
          <w:tcPr>
            <w:tcW w:w="1879" w:type="dxa"/>
            <w:tcBorders>
              <w:top w:val="nil"/>
              <w:left w:val="nil"/>
              <w:bottom w:val="single" w:sz="4" w:space="0" w:color="000000"/>
              <w:right w:val="single" w:sz="4" w:space="0" w:color="000000"/>
            </w:tcBorders>
            <w:shd w:val="clear" w:color="auto" w:fill="auto"/>
            <w:vAlign w:val="center"/>
          </w:tcPr>
          <w:p w14:paraId="1A58AA3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687704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11,8</w:t>
            </w:r>
          </w:p>
        </w:tc>
        <w:tc>
          <w:tcPr>
            <w:tcW w:w="1121" w:type="dxa"/>
            <w:tcBorders>
              <w:top w:val="nil"/>
              <w:left w:val="nil"/>
              <w:bottom w:val="single" w:sz="4" w:space="0" w:color="000000"/>
              <w:right w:val="single" w:sz="4" w:space="0" w:color="000000"/>
            </w:tcBorders>
            <w:shd w:val="clear" w:color="auto" w:fill="auto"/>
            <w:vAlign w:val="center"/>
          </w:tcPr>
          <w:p w14:paraId="24EB1B4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11,8</w:t>
            </w:r>
          </w:p>
        </w:tc>
        <w:tc>
          <w:tcPr>
            <w:tcW w:w="1448" w:type="dxa"/>
            <w:tcBorders>
              <w:top w:val="nil"/>
              <w:left w:val="nil"/>
              <w:bottom w:val="single" w:sz="4" w:space="0" w:color="000000"/>
              <w:right w:val="single" w:sz="4" w:space="0" w:color="000000"/>
            </w:tcBorders>
            <w:shd w:val="clear" w:color="auto" w:fill="auto"/>
            <w:vAlign w:val="center"/>
          </w:tcPr>
          <w:p w14:paraId="6A82313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FA6A3D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56E8EE1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4102A08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1CD623E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5E2C373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0,092</w:t>
            </w:r>
          </w:p>
        </w:tc>
      </w:tr>
      <w:tr w:rsidR="00C63672" w:rsidRPr="00B906FF" w14:paraId="33DF4A50"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EDD3AD7"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ТК9 - ЖД№32 Ленина</w:t>
            </w:r>
          </w:p>
        </w:tc>
        <w:tc>
          <w:tcPr>
            <w:tcW w:w="1879" w:type="dxa"/>
            <w:tcBorders>
              <w:top w:val="nil"/>
              <w:left w:val="nil"/>
              <w:bottom w:val="single" w:sz="4" w:space="0" w:color="000000"/>
              <w:right w:val="single" w:sz="4" w:space="0" w:color="000000"/>
            </w:tcBorders>
            <w:shd w:val="clear" w:color="auto" w:fill="auto"/>
            <w:vAlign w:val="center"/>
          </w:tcPr>
          <w:p w14:paraId="48271C4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F7599C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w:t>
            </w:r>
          </w:p>
        </w:tc>
        <w:tc>
          <w:tcPr>
            <w:tcW w:w="1121" w:type="dxa"/>
            <w:tcBorders>
              <w:top w:val="nil"/>
              <w:left w:val="nil"/>
              <w:bottom w:val="single" w:sz="4" w:space="0" w:color="000000"/>
              <w:right w:val="single" w:sz="4" w:space="0" w:color="000000"/>
            </w:tcBorders>
            <w:shd w:val="clear" w:color="auto" w:fill="auto"/>
            <w:vAlign w:val="center"/>
          </w:tcPr>
          <w:p w14:paraId="7D993F0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w:t>
            </w:r>
          </w:p>
        </w:tc>
        <w:tc>
          <w:tcPr>
            <w:tcW w:w="1448" w:type="dxa"/>
            <w:tcBorders>
              <w:top w:val="nil"/>
              <w:left w:val="nil"/>
              <w:bottom w:val="single" w:sz="4" w:space="0" w:color="000000"/>
              <w:right w:val="single" w:sz="4" w:space="0" w:color="000000"/>
            </w:tcBorders>
            <w:shd w:val="clear" w:color="auto" w:fill="auto"/>
            <w:vAlign w:val="center"/>
          </w:tcPr>
          <w:p w14:paraId="7B140AA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4AE935C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6FC10B6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5BDF4EC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20DDF28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7DAEBEE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0,1378</w:t>
            </w:r>
          </w:p>
        </w:tc>
      </w:tr>
      <w:tr w:rsidR="00C63672" w:rsidRPr="00B906FF" w14:paraId="2CDF7E4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832AC2B"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ТК12-ЖД№23 Советская</w:t>
            </w:r>
          </w:p>
        </w:tc>
        <w:tc>
          <w:tcPr>
            <w:tcW w:w="1879" w:type="dxa"/>
            <w:tcBorders>
              <w:top w:val="nil"/>
              <w:left w:val="nil"/>
              <w:bottom w:val="single" w:sz="4" w:space="0" w:color="000000"/>
              <w:right w:val="single" w:sz="4" w:space="0" w:color="000000"/>
            </w:tcBorders>
            <w:shd w:val="clear" w:color="auto" w:fill="auto"/>
            <w:vAlign w:val="center"/>
          </w:tcPr>
          <w:p w14:paraId="6B039D9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4C0F3D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58</w:t>
            </w:r>
          </w:p>
        </w:tc>
        <w:tc>
          <w:tcPr>
            <w:tcW w:w="1121" w:type="dxa"/>
            <w:tcBorders>
              <w:top w:val="nil"/>
              <w:left w:val="nil"/>
              <w:bottom w:val="single" w:sz="4" w:space="0" w:color="000000"/>
              <w:right w:val="single" w:sz="4" w:space="0" w:color="000000"/>
            </w:tcBorders>
            <w:shd w:val="clear" w:color="auto" w:fill="auto"/>
            <w:vAlign w:val="center"/>
          </w:tcPr>
          <w:p w14:paraId="79570DB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58</w:t>
            </w:r>
          </w:p>
        </w:tc>
        <w:tc>
          <w:tcPr>
            <w:tcW w:w="1448" w:type="dxa"/>
            <w:tcBorders>
              <w:top w:val="nil"/>
              <w:left w:val="nil"/>
              <w:bottom w:val="single" w:sz="4" w:space="0" w:color="000000"/>
              <w:right w:val="single" w:sz="4" w:space="0" w:color="000000"/>
            </w:tcBorders>
            <w:shd w:val="clear" w:color="auto" w:fill="auto"/>
            <w:vAlign w:val="center"/>
          </w:tcPr>
          <w:p w14:paraId="1BB60F6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327AC2C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2A903C7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7A6D779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4913F6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63396B8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0,6148</w:t>
            </w:r>
          </w:p>
        </w:tc>
      </w:tr>
      <w:tr w:rsidR="00C63672" w:rsidRPr="00B906FF" w14:paraId="6AEFB52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4FC27E9"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ТК13-ЖД№3 Студенческий</w:t>
            </w:r>
          </w:p>
        </w:tc>
        <w:tc>
          <w:tcPr>
            <w:tcW w:w="1879" w:type="dxa"/>
            <w:tcBorders>
              <w:top w:val="nil"/>
              <w:left w:val="nil"/>
              <w:bottom w:val="single" w:sz="4" w:space="0" w:color="000000"/>
              <w:right w:val="single" w:sz="4" w:space="0" w:color="000000"/>
            </w:tcBorders>
            <w:shd w:val="clear" w:color="auto" w:fill="auto"/>
            <w:vAlign w:val="center"/>
          </w:tcPr>
          <w:p w14:paraId="2893DF6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4BED358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37</w:t>
            </w:r>
          </w:p>
        </w:tc>
        <w:tc>
          <w:tcPr>
            <w:tcW w:w="1121" w:type="dxa"/>
            <w:tcBorders>
              <w:top w:val="nil"/>
              <w:left w:val="nil"/>
              <w:bottom w:val="single" w:sz="4" w:space="0" w:color="000000"/>
              <w:right w:val="single" w:sz="4" w:space="0" w:color="000000"/>
            </w:tcBorders>
            <w:shd w:val="clear" w:color="auto" w:fill="auto"/>
            <w:vAlign w:val="center"/>
          </w:tcPr>
          <w:p w14:paraId="662B32B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37</w:t>
            </w:r>
          </w:p>
        </w:tc>
        <w:tc>
          <w:tcPr>
            <w:tcW w:w="1448" w:type="dxa"/>
            <w:tcBorders>
              <w:top w:val="nil"/>
              <w:left w:val="nil"/>
              <w:bottom w:val="single" w:sz="4" w:space="0" w:color="000000"/>
              <w:right w:val="single" w:sz="4" w:space="0" w:color="000000"/>
            </w:tcBorders>
            <w:shd w:val="clear" w:color="auto" w:fill="auto"/>
            <w:vAlign w:val="center"/>
          </w:tcPr>
          <w:p w14:paraId="22466D6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02E0D69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069589E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31D8CA2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64CFF31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18AE1F3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0,3922</w:t>
            </w:r>
          </w:p>
        </w:tc>
      </w:tr>
      <w:tr w:rsidR="00C63672" w:rsidRPr="00B906FF" w14:paraId="2BEB360F"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90579E7"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ТК6 - ТК5</w:t>
            </w:r>
          </w:p>
        </w:tc>
        <w:tc>
          <w:tcPr>
            <w:tcW w:w="1879" w:type="dxa"/>
            <w:tcBorders>
              <w:top w:val="nil"/>
              <w:left w:val="nil"/>
              <w:bottom w:val="single" w:sz="4" w:space="0" w:color="000000"/>
              <w:right w:val="single" w:sz="4" w:space="0" w:color="000000"/>
            </w:tcBorders>
            <w:shd w:val="clear" w:color="auto" w:fill="auto"/>
            <w:vAlign w:val="center"/>
          </w:tcPr>
          <w:p w14:paraId="3222599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AD3414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224,4</w:t>
            </w:r>
          </w:p>
        </w:tc>
        <w:tc>
          <w:tcPr>
            <w:tcW w:w="1121" w:type="dxa"/>
            <w:tcBorders>
              <w:top w:val="nil"/>
              <w:left w:val="nil"/>
              <w:bottom w:val="single" w:sz="4" w:space="0" w:color="000000"/>
              <w:right w:val="single" w:sz="4" w:space="0" w:color="000000"/>
            </w:tcBorders>
            <w:shd w:val="clear" w:color="auto" w:fill="auto"/>
            <w:vAlign w:val="center"/>
          </w:tcPr>
          <w:p w14:paraId="457B472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224,4</w:t>
            </w:r>
          </w:p>
        </w:tc>
        <w:tc>
          <w:tcPr>
            <w:tcW w:w="1448" w:type="dxa"/>
            <w:tcBorders>
              <w:top w:val="nil"/>
              <w:left w:val="nil"/>
              <w:bottom w:val="single" w:sz="4" w:space="0" w:color="000000"/>
              <w:right w:val="single" w:sz="4" w:space="0" w:color="000000"/>
            </w:tcBorders>
            <w:shd w:val="clear" w:color="auto" w:fill="auto"/>
            <w:vAlign w:val="center"/>
          </w:tcPr>
          <w:p w14:paraId="2566B78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709CA87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44F89E7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10E36FE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0049C24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28ADBAF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3,5904</w:t>
            </w:r>
          </w:p>
        </w:tc>
      </w:tr>
      <w:tr w:rsidR="00C63672" w:rsidRPr="00B906FF" w14:paraId="554A67F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9859D82"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ТК7 - ТК8</w:t>
            </w:r>
          </w:p>
        </w:tc>
        <w:tc>
          <w:tcPr>
            <w:tcW w:w="1879" w:type="dxa"/>
            <w:tcBorders>
              <w:top w:val="nil"/>
              <w:left w:val="nil"/>
              <w:bottom w:val="single" w:sz="4" w:space="0" w:color="000000"/>
              <w:right w:val="single" w:sz="4" w:space="0" w:color="000000"/>
            </w:tcBorders>
            <w:shd w:val="clear" w:color="auto" w:fill="auto"/>
            <w:vAlign w:val="center"/>
          </w:tcPr>
          <w:p w14:paraId="15F8900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BBACDB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140</w:t>
            </w:r>
          </w:p>
        </w:tc>
        <w:tc>
          <w:tcPr>
            <w:tcW w:w="1121" w:type="dxa"/>
            <w:tcBorders>
              <w:top w:val="nil"/>
              <w:left w:val="nil"/>
              <w:bottom w:val="single" w:sz="4" w:space="0" w:color="000000"/>
              <w:right w:val="single" w:sz="4" w:space="0" w:color="000000"/>
            </w:tcBorders>
            <w:shd w:val="clear" w:color="auto" w:fill="auto"/>
            <w:vAlign w:val="center"/>
          </w:tcPr>
          <w:p w14:paraId="48739A0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140</w:t>
            </w:r>
          </w:p>
        </w:tc>
        <w:tc>
          <w:tcPr>
            <w:tcW w:w="1448" w:type="dxa"/>
            <w:tcBorders>
              <w:top w:val="nil"/>
              <w:left w:val="nil"/>
              <w:bottom w:val="single" w:sz="4" w:space="0" w:color="000000"/>
              <w:right w:val="single" w:sz="4" w:space="0" w:color="000000"/>
            </w:tcBorders>
            <w:shd w:val="clear" w:color="auto" w:fill="auto"/>
            <w:vAlign w:val="center"/>
          </w:tcPr>
          <w:p w14:paraId="15E9251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2C4174D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662C5BD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4ECCD52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2319DE8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327BDFE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2,2400</w:t>
            </w:r>
          </w:p>
        </w:tc>
      </w:tr>
      <w:tr w:rsidR="00C63672" w:rsidRPr="00B906FF" w14:paraId="4DADC20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283DCB4"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ТК8-ЖД№28 Ленина</w:t>
            </w:r>
          </w:p>
        </w:tc>
        <w:tc>
          <w:tcPr>
            <w:tcW w:w="1879" w:type="dxa"/>
            <w:tcBorders>
              <w:top w:val="nil"/>
              <w:left w:val="nil"/>
              <w:bottom w:val="single" w:sz="4" w:space="0" w:color="000000"/>
              <w:right w:val="single" w:sz="4" w:space="0" w:color="000000"/>
            </w:tcBorders>
            <w:shd w:val="clear" w:color="auto" w:fill="auto"/>
            <w:vAlign w:val="center"/>
          </w:tcPr>
          <w:p w14:paraId="37B6BB0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832135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65</w:t>
            </w:r>
          </w:p>
        </w:tc>
        <w:tc>
          <w:tcPr>
            <w:tcW w:w="1121" w:type="dxa"/>
            <w:tcBorders>
              <w:top w:val="nil"/>
              <w:left w:val="nil"/>
              <w:bottom w:val="single" w:sz="4" w:space="0" w:color="000000"/>
              <w:right w:val="single" w:sz="4" w:space="0" w:color="000000"/>
            </w:tcBorders>
            <w:shd w:val="clear" w:color="auto" w:fill="auto"/>
            <w:vAlign w:val="center"/>
          </w:tcPr>
          <w:p w14:paraId="341D175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65</w:t>
            </w:r>
          </w:p>
        </w:tc>
        <w:tc>
          <w:tcPr>
            <w:tcW w:w="1448" w:type="dxa"/>
            <w:tcBorders>
              <w:top w:val="nil"/>
              <w:left w:val="nil"/>
              <w:bottom w:val="single" w:sz="4" w:space="0" w:color="000000"/>
              <w:right w:val="single" w:sz="4" w:space="0" w:color="000000"/>
            </w:tcBorders>
            <w:shd w:val="clear" w:color="auto" w:fill="auto"/>
            <w:vAlign w:val="center"/>
          </w:tcPr>
          <w:p w14:paraId="5B14847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3D2AEE1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32FC19C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0C74EC9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7CA415E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3DE9CEC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1,0400</w:t>
            </w:r>
          </w:p>
        </w:tc>
      </w:tr>
      <w:tr w:rsidR="00C63672" w:rsidRPr="00B906FF" w14:paraId="045CD312"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DF8EF9E"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ТК10 - ТК11</w:t>
            </w:r>
          </w:p>
        </w:tc>
        <w:tc>
          <w:tcPr>
            <w:tcW w:w="1879" w:type="dxa"/>
            <w:tcBorders>
              <w:top w:val="nil"/>
              <w:left w:val="nil"/>
              <w:bottom w:val="single" w:sz="4" w:space="0" w:color="000000"/>
              <w:right w:val="single" w:sz="4" w:space="0" w:color="000000"/>
            </w:tcBorders>
            <w:shd w:val="clear" w:color="auto" w:fill="auto"/>
            <w:vAlign w:val="center"/>
          </w:tcPr>
          <w:p w14:paraId="720D43E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1F30E6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65</w:t>
            </w:r>
          </w:p>
        </w:tc>
        <w:tc>
          <w:tcPr>
            <w:tcW w:w="1121" w:type="dxa"/>
            <w:tcBorders>
              <w:top w:val="nil"/>
              <w:left w:val="nil"/>
              <w:bottom w:val="single" w:sz="4" w:space="0" w:color="000000"/>
              <w:right w:val="single" w:sz="4" w:space="0" w:color="000000"/>
            </w:tcBorders>
            <w:shd w:val="clear" w:color="auto" w:fill="auto"/>
            <w:vAlign w:val="center"/>
          </w:tcPr>
          <w:p w14:paraId="647B2C5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65</w:t>
            </w:r>
          </w:p>
        </w:tc>
        <w:tc>
          <w:tcPr>
            <w:tcW w:w="1448" w:type="dxa"/>
            <w:tcBorders>
              <w:top w:val="nil"/>
              <w:left w:val="nil"/>
              <w:bottom w:val="single" w:sz="4" w:space="0" w:color="000000"/>
              <w:right w:val="single" w:sz="4" w:space="0" w:color="000000"/>
            </w:tcBorders>
            <w:shd w:val="clear" w:color="auto" w:fill="auto"/>
            <w:vAlign w:val="center"/>
          </w:tcPr>
          <w:p w14:paraId="64614A5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036EE88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50DBE1A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1E6CB69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4BA64A9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4587C35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1,0400</w:t>
            </w:r>
          </w:p>
        </w:tc>
      </w:tr>
      <w:tr w:rsidR="00C63672" w:rsidRPr="00B906FF" w14:paraId="312E1DE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81A0871"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ТК11 - СОШ №18</w:t>
            </w:r>
          </w:p>
        </w:tc>
        <w:tc>
          <w:tcPr>
            <w:tcW w:w="1879" w:type="dxa"/>
            <w:tcBorders>
              <w:top w:val="nil"/>
              <w:left w:val="nil"/>
              <w:bottom w:val="single" w:sz="4" w:space="0" w:color="000000"/>
              <w:right w:val="single" w:sz="4" w:space="0" w:color="000000"/>
            </w:tcBorders>
            <w:shd w:val="clear" w:color="auto" w:fill="auto"/>
            <w:vAlign w:val="center"/>
          </w:tcPr>
          <w:p w14:paraId="19C2CC0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1197DC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48</w:t>
            </w:r>
          </w:p>
        </w:tc>
        <w:tc>
          <w:tcPr>
            <w:tcW w:w="1121" w:type="dxa"/>
            <w:tcBorders>
              <w:top w:val="nil"/>
              <w:left w:val="nil"/>
              <w:bottom w:val="single" w:sz="4" w:space="0" w:color="000000"/>
              <w:right w:val="single" w:sz="4" w:space="0" w:color="000000"/>
            </w:tcBorders>
            <w:shd w:val="clear" w:color="auto" w:fill="auto"/>
            <w:vAlign w:val="center"/>
          </w:tcPr>
          <w:p w14:paraId="29FA602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48</w:t>
            </w:r>
          </w:p>
        </w:tc>
        <w:tc>
          <w:tcPr>
            <w:tcW w:w="1448" w:type="dxa"/>
            <w:tcBorders>
              <w:top w:val="nil"/>
              <w:left w:val="nil"/>
              <w:bottom w:val="single" w:sz="4" w:space="0" w:color="000000"/>
              <w:right w:val="single" w:sz="4" w:space="0" w:color="000000"/>
            </w:tcBorders>
            <w:shd w:val="clear" w:color="auto" w:fill="auto"/>
            <w:vAlign w:val="center"/>
          </w:tcPr>
          <w:p w14:paraId="0548A35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4EAF509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36B49B9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49C1895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20BE526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406D038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0,7680</w:t>
            </w:r>
          </w:p>
        </w:tc>
      </w:tr>
      <w:tr w:rsidR="00C63672" w:rsidRPr="00B906FF" w14:paraId="36ACA2F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13DED0D"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ТК10 - ТК12</w:t>
            </w:r>
          </w:p>
        </w:tc>
        <w:tc>
          <w:tcPr>
            <w:tcW w:w="1879" w:type="dxa"/>
            <w:tcBorders>
              <w:top w:val="nil"/>
              <w:left w:val="nil"/>
              <w:bottom w:val="single" w:sz="4" w:space="0" w:color="000000"/>
              <w:right w:val="single" w:sz="4" w:space="0" w:color="000000"/>
            </w:tcBorders>
            <w:shd w:val="clear" w:color="auto" w:fill="auto"/>
            <w:vAlign w:val="center"/>
          </w:tcPr>
          <w:p w14:paraId="4FBBE62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67995F2" w14:textId="4169D7C9"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w:t>
            </w:r>
            <w:r w:rsidR="005835C8" w:rsidRPr="00B906FF">
              <w:rPr>
                <w:rFonts w:ascii="Times New Roman" w:eastAsia="Times New Roman" w:hAnsi="Times New Roman" w:cs="Times New Roman"/>
                <w:lang w:eastAsia="ru-RU"/>
              </w:rPr>
              <w:t>0</w:t>
            </w:r>
          </w:p>
        </w:tc>
        <w:tc>
          <w:tcPr>
            <w:tcW w:w="1121" w:type="dxa"/>
            <w:tcBorders>
              <w:top w:val="nil"/>
              <w:left w:val="nil"/>
              <w:bottom w:val="single" w:sz="4" w:space="0" w:color="000000"/>
              <w:right w:val="single" w:sz="4" w:space="0" w:color="000000"/>
            </w:tcBorders>
            <w:shd w:val="clear" w:color="auto" w:fill="auto"/>
            <w:vAlign w:val="center"/>
          </w:tcPr>
          <w:p w14:paraId="317A6A10" w14:textId="42663C7E"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w:t>
            </w:r>
            <w:r w:rsidR="005835C8" w:rsidRPr="00B906FF">
              <w:rPr>
                <w:rFonts w:ascii="Times New Roman" w:eastAsia="Times New Roman" w:hAnsi="Times New Roman" w:cs="Times New Roman"/>
                <w:lang w:eastAsia="ru-RU"/>
              </w:rPr>
              <w:t>0</w:t>
            </w:r>
          </w:p>
        </w:tc>
        <w:tc>
          <w:tcPr>
            <w:tcW w:w="1448" w:type="dxa"/>
            <w:tcBorders>
              <w:top w:val="nil"/>
              <w:left w:val="nil"/>
              <w:bottom w:val="single" w:sz="4" w:space="0" w:color="000000"/>
              <w:right w:val="single" w:sz="4" w:space="0" w:color="000000"/>
            </w:tcBorders>
            <w:shd w:val="clear" w:color="auto" w:fill="auto"/>
            <w:vAlign w:val="center"/>
          </w:tcPr>
          <w:p w14:paraId="4043B91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121441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743DBC7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7F73C4B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174FBC8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68FFC16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2,7720</w:t>
            </w:r>
          </w:p>
        </w:tc>
      </w:tr>
      <w:tr w:rsidR="00C63672" w:rsidRPr="00B906FF" w14:paraId="2CCDD0FD"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7F540FE"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ТК12-ЖД№25 Советская</w:t>
            </w:r>
          </w:p>
        </w:tc>
        <w:tc>
          <w:tcPr>
            <w:tcW w:w="1879" w:type="dxa"/>
            <w:tcBorders>
              <w:top w:val="nil"/>
              <w:left w:val="nil"/>
              <w:bottom w:val="single" w:sz="4" w:space="0" w:color="000000"/>
              <w:right w:val="single" w:sz="4" w:space="0" w:color="000000"/>
            </w:tcBorders>
            <w:shd w:val="clear" w:color="auto" w:fill="auto"/>
            <w:vAlign w:val="center"/>
          </w:tcPr>
          <w:p w14:paraId="36CB008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4E013F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32</w:t>
            </w:r>
          </w:p>
        </w:tc>
        <w:tc>
          <w:tcPr>
            <w:tcW w:w="1121" w:type="dxa"/>
            <w:tcBorders>
              <w:top w:val="nil"/>
              <w:left w:val="nil"/>
              <w:bottom w:val="single" w:sz="4" w:space="0" w:color="000000"/>
              <w:right w:val="single" w:sz="4" w:space="0" w:color="000000"/>
            </w:tcBorders>
            <w:shd w:val="clear" w:color="auto" w:fill="auto"/>
            <w:vAlign w:val="center"/>
          </w:tcPr>
          <w:p w14:paraId="436B755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32</w:t>
            </w:r>
          </w:p>
        </w:tc>
        <w:tc>
          <w:tcPr>
            <w:tcW w:w="1448" w:type="dxa"/>
            <w:tcBorders>
              <w:top w:val="nil"/>
              <w:left w:val="nil"/>
              <w:bottom w:val="single" w:sz="4" w:space="0" w:color="000000"/>
              <w:right w:val="single" w:sz="4" w:space="0" w:color="000000"/>
            </w:tcBorders>
            <w:shd w:val="clear" w:color="auto" w:fill="auto"/>
            <w:vAlign w:val="center"/>
          </w:tcPr>
          <w:p w14:paraId="0C80D5A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4590719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516230C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3EF61F5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031DB07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250786D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1,1520</w:t>
            </w:r>
          </w:p>
        </w:tc>
      </w:tr>
      <w:tr w:rsidR="00C63672" w:rsidRPr="00B906FF" w14:paraId="02977820"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ED73853"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Котельная-ТК1</w:t>
            </w:r>
          </w:p>
        </w:tc>
        <w:tc>
          <w:tcPr>
            <w:tcW w:w="1879" w:type="dxa"/>
            <w:tcBorders>
              <w:top w:val="nil"/>
              <w:left w:val="nil"/>
              <w:bottom w:val="single" w:sz="4" w:space="0" w:color="000000"/>
              <w:right w:val="single" w:sz="4" w:space="0" w:color="000000"/>
            </w:tcBorders>
            <w:shd w:val="clear" w:color="auto" w:fill="auto"/>
            <w:vAlign w:val="center"/>
          </w:tcPr>
          <w:p w14:paraId="5198ADC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94EAAA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w:t>
            </w:r>
          </w:p>
        </w:tc>
        <w:tc>
          <w:tcPr>
            <w:tcW w:w="1121" w:type="dxa"/>
            <w:tcBorders>
              <w:top w:val="nil"/>
              <w:left w:val="nil"/>
              <w:bottom w:val="single" w:sz="4" w:space="0" w:color="000000"/>
              <w:right w:val="single" w:sz="4" w:space="0" w:color="000000"/>
            </w:tcBorders>
            <w:shd w:val="clear" w:color="auto" w:fill="auto"/>
            <w:vAlign w:val="center"/>
          </w:tcPr>
          <w:p w14:paraId="09F5342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w:t>
            </w:r>
          </w:p>
        </w:tc>
        <w:tc>
          <w:tcPr>
            <w:tcW w:w="1448" w:type="dxa"/>
            <w:tcBorders>
              <w:top w:val="nil"/>
              <w:left w:val="nil"/>
              <w:bottom w:val="single" w:sz="4" w:space="0" w:color="000000"/>
              <w:right w:val="single" w:sz="4" w:space="0" w:color="000000"/>
            </w:tcBorders>
            <w:shd w:val="clear" w:color="auto" w:fill="auto"/>
            <w:vAlign w:val="center"/>
          </w:tcPr>
          <w:p w14:paraId="1EDE056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4681D5F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tcPr>
          <w:p w14:paraId="7DFB7D7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tcPr>
          <w:p w14:paraId="3409124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B0FE65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0C03A32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1,3600</w:t>
            </w:r>
          </w:p>
        </w:tc>
      </w:tr>
      <w:tr w:rsidR="00C63672" w:rsidRPr="00B906FF" w14:paraId="43C97DE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7E80C64"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ТК1 - ТК2</w:t>
            </w:r>
          </w:p>
        </w:tc>
        <w:tc>
          <w:tcPr>
            <w:tcW w:w="1879" w:type="dxa"/>
            <w:tcBorders>
              <w:top w:val="nil"/>
              <w:left w:val="nil"/>
              <w:bottom w:val="single" w:sz="4" w:space="0" w:color="000000"/>
              <w:right w:val="single" w:sz="4" w:space="0" w:color="000000"/>
            </w:tcBorders>
            <w:shd w:val="clear" w:color="auto" w:fill="auto"/>
            <w:vAlign w:val="center"/>
          </w:tcPr>
          <w:p w14:paraId="6C30049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92DD2E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85</w:t>
            </w:r>
          </w:p>
        </w:tc>
        <w:tc>
          <w:tcPr>
            <w:tcW w:w="1121" w:type="dxa"/>
            <w:tcBorders>
              <w:top w:val="nil"/>
              <w:left w:val="nil"/>
              <w:bottom w:val="single" w:sz="4" w:space="0" w:color="000000"/>
              <w:right w:val="single" w:sz="4" w:space="0" w:color="000000"/>
            </w:tcBorders>
            <w:shd w:val="clear" w:color="auto" w:fill="auto"/>
            <w:vAlign w:val="center"/>
          </w:tcPr>
          <w:p w14:paraId="3E014E7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85</w:t>
            </w:r>
          </w:p>
        </w:tc>
        <w:tc>
          <w:tcPr>
            <w:tcW w:w="1448" w:type="dxa"/>
            <w:tcBorders>
              <w:top w:val="nil"/>
              <w:left w:val="nil"/>
              <w:bottom w:val="single" w:sz="4" w:space="0" w:color="000000"/>
              <w:right w:val="single" w:sz="4" w:space="0" w:color="000000"/>
            </w:tcBorders>
            <w:shd w:val="clear" w:color="auto" w:fill="auto"/>
            <w:vAlign w:val="center"/>
          </w:tcPr>
          <w:p w14:paraId="532C4E4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65C3B6D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tcPr>
          <w:p w14:paraId="204AF13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tcPr>
          <w:p w14:paraId="76137B0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64649FE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0357364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5,7800</w:t>
            </w:r>
          </w:p>
        </w:tc>
      </w:tr>
      <w:tr w:rsidR="00C63672" w:rsidRPr="00B906FF" w14:paraId="52CAB2C9"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3F017C2"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ТК2 - ТК14</w:t>
            </w:r>
          </w:p>
        </w:tc>
        <w:tc>
          <w:tcPr>
            <w:tcW w:w="1879" w:type="dxa"/>
            <w:tcBorders>
              <w:top w:val="nil"/>
              <w:left w:val="nil"/>
              <w:bottom w:val="single" w:sz="4" w:space="0" w:color="000000"/>
              <w:right w:val="single" w:sz="4" w:space="0" w:color="000000"/>
            </w:tcBorders>
            <w:shd w:val="clear" w:color="auto" w:fill="auto"/>
            <w:vAlign w:val="center"/>
          </w:tcPr>
          <w:p w14:paraId="4CCC253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EBCDAF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w:t>
            </w:r>
          </w:p>
        </w:tc>
        <w:tc>
          <w:tcPr>
            <w:tcW w:w="1121" w:type="dxa"/>
            <w:tcBorders>
              <w:top w:val="nil"/>
              <w:left w:val="nil"/>
              <w:bottom w:val="single" w:sz="4" w:space="0" w:color="000000"/>
              <w:right w:val="single" w:sz="4" w:space="0" w:color="000000"/>
            </w:tcBorders>
            <w:shd w:val="clear" w:color="auto" w:fill="auto"/>
            <w:vAlign w:val="center"/>
          </w:tcPr>
          <w:p w14:paraId="3E28243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w:t>
            </w:r>
          </w:p>
        </w:tc>
        <w:tc>
          <w:tcPr>
            <w:tcW w:w="1448" w:type="dxa"/>
            <w:tcBorders>
              <w:top w:val="nil"/>
              <w:left w:val="nil"/>
              <w:bottom w:val="single" w:sz="4" w:space="0" w:color="000000"/>
              <w:right w:val="single" w:sz="4" w:space="0" w:color="000000"/>
            </w:tcBorders>
            <w:shd w:val="clear" w:color="auto" w:fill="auto"/>
            <w:vAlign w:val="center"/>
          </w:tcPr>
          <w:p w14:paraId="25025BE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668D55E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tcPr>
          <w:p w14:paraId="57268C9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tcPr>
          <w:p w14:paraId="7CEB48E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6957AE0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63BC886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1,7000</w:t>
            </w:r>
          </w:p>
        </w:tc>
      </w:tr>
      <w:tr w:rsidR="00C63672" w:rsidRPr="00B906FF" w14:paraId="2A51375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539A628"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ТК14 - ТК3</w:t>
            </w:r>
          </w:p>
        </w:tc>
        <w:tc>
          <w:tcPr>
            <w:tcW w:w="1879" w:type="dxa"/>
            <w:tcBorders>
              <w:top w:val="nil"/>
              <w:left w:val="nil"/>
              <w:bottom w:val="single" w:sz="4" w:space="0" w:color="000000"/>
              <w:right w:val="single" w:sz="4" w:space="0" w:color="000000"/>
            </w:tcBorders>
            <w:shd w:val="clear" w:color="auto" w:fill="auto"/>
            <w:vAlign w:val="center"/>
          </w:tcPr>
          <w:p w14:paraId="4FA81DE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F900AC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35</w:t>
            </w:r>
          </w:p>
        </w:tc>
        <w:tc>
          <w:tcPr>
            <w:tcW w:w="1121" w:type="dxa"/>
            <w:tcBorders>
              <w:top w:val="nil"/>
              <w:left w:val="nil"/>
              <w:bottom w:val="single" w:sz="4" w:space="0" w:color="000000"/>
              <w:right w:val="single" w:sz="4" w:space="0" w:color="000000"/>
            </w:tcBorders>
            <w:shd w:val="clear" w:color="auto" w:fill="auto"/>
            <w:vAlign w:val="center"/>
          </w:tcPr>
          <w:p w14:paraId="53FB12D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35</w:t>
            </w:r>
          </w:p>
        </w:tc>
        <w:tc>
          <w:tcPr>
            <w:tcW w:w="1448" w:type="dxa"/>
            <w:tcBorders>
              <w:top w:val="nil"/>
              <w:left w:val="nil"/>
              <w:bottom w:val="single" w:sz="4" w:space="0" w:color="000000"/>
              <w:right w:val="single" w:sz="4" w:space="0" w:color="000000"/>
            </w:tcBorders>
            <w:shd w:val="clear" w:color="auto" w:fill="auto"/>
            <w:vAlign w:val="center"/>
          </w:tcPr>
          <w:p w14:paraId="620DCC8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466CCA8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tcPr>
          <w:p w14:paraId="56A3B68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tcPr>
          <w:p w14:paraId="619E261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0B274FE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7E309F0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2,3800</w:t>
            </w:r>
          </w:p>
        </w:tc>
      </w:tr>
      <w:tr w:rsidR="00C63672" w:rsidRPr="00B906FF" w14:paraId="647B591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8C4EB30"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ТК3 - ТК4</w:t>
            </w:r>
          </w:p>
        </w:tc>
        <w:tc>
          <w:tcPr>
            <w:tcW w:w="1879" w:type="dxa"/>
            <w:tcBorders>
              <w:top w:val="nil"/>
              <w:left w:val="nil"/>
              <w:bottom w:val="single" w:sz="4" w:space="0" w:color="000000"/>
              <w:right w:val="single" w:sz="4" w:space="0" w:color="000000"/>
            </w:tcBorders>
            <w:shd w:val="clear" w:color="auto" w:fill="auto"/>
            <w:vAlign w:val="center"/>
          </w:tcPr>
          <w:p w14:paraId="057F371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C71AFCA" w14:textId="0B40AC3F"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r w:rsidR="005835C8" w:rsidRPr="00B906FF">
              <w:rPr>
                <w:rFonts w:ascii="Times New Roman" w:eastAsia="Times New Roman" w:hAnsi="Times New Roman" w:cs="Times New Roman"/>
                <w:lang w:eastAsia="ru-RU"/>
              </w:rPr>
              <w:t>3</w:t>
            </w:r>
          </w:p>
        </w:tc>
        <w:tc>
          <w:tcPr>
            <w:tcW w:w="1121" w:type="dxa"/>
            <w:tcBorders>
              <w:top w:val="nil"/>
              <w:left w:val="nil"/>
              <w:bottom w:val="single" w:sz="4" w:space="0" w:color="000000"/>
              <w:right w:val="single" w:sz="4" w:space="0" w:color="000000"/>
            </w:tcBorders>
            <w:shd w:val="clear" w:color="auto" w:fill="auto"/>
            <w:vAlign w:val="center"/>
          </w:tcPr>
          <w:p w14:paraId="3071E64C" w14:textId="24B3DC49"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r w:rsidR="005835C8" w:rsidRPr="00B906FF">
              <w:rPr>
                <w:rFonts w:ascii="Times New Roman" w:eastAsia="Times New Roman" w:hAnsi="Times New Roman" w:cs="Times New Roman"/>
                <w:lang w:eastAsia="ru-RU"/>
              </w:rPr>
              <w:t>3</w:t>
            </w:r>
          </w:p>
        </w:tc>
        <w:tc>
          <w:tcPr>
            <w:tcW w:w="1448" w:type="dxa"/>
            <w:tcBorders>
              <w:top w:val="nil"/>
              <w:left w:val="nil"/>
              <w:bottom w:val="single" w:sz="4" w:space="0" w:color="000000"/>
              <w:right w:val="single" w:sz="4" w:space="0" w:color="000000"/>
            </w:tcBorders>
            <w:shd w:val="clear" w:color="auto" w:fill="auto"/>
            <w:vAlign w:val="center"/>
          </w:tcPr>
          <w:p w14:paraId="1C9CCCA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4663CA6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7D57CF6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2CBD101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6C1F227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017AF0F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1,3600</w:t>
            </w:r>
          </w:p>
        </w:tc>
      </w:tr>
      <w:tr w:rsidR="00C63672" w:rsidRPr="00B906FF" w14:paraId="4E74789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B15E959"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ТК4 - ТК5</w:t>
            </w:r>
          </w:p>
        </w:tc>
        <w:tc>
          <w:tcPr>
            <w:tcW w:w="1879" w:type="dxa"/>
            <w:tcBorders>
              <w:top w:val="nil"/>
              <w:left w:val="nil"/>
              <w:bottom w:val="single" w:sz="4" w:space="0" w:color="000000"/>
              <w:right w:val="single" w:sz="4" w:space="0" w:color="000000"/>
            </w:tcBorders>
            <w:shd w:val="clear" w:color="auto" w:fill="auto"/>
            <w:vAlign w:val="center"/>
          </w:tcPr>
          <w:p w14:paraId="42A5FBC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4B8283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65</w:t>
            </w:r>
          </w:p>
        </w:tc>
        <w:tc>
          <w:tcPr>
            <w:tcW w:w="1121" w:type="dxa"/>
            <w:tcBorders>
              <w:top w:val="nil"/>
              <w:left w:val="nil"/>
              <w:bottom w:val="single" w:sz="4" w:space="0" w:color="000000"/>
              <w:right w:val="single" w:sz="4" w:space="0" w:color="000000"/>
            </w:tcBorders>
            <w:shd w:val="clear" w:color="auto" w:fill="auto"/>
            <w:vAlign w:val="center"/>
          </w:tcPr>
          <w:p w14:paraId="57EB2DD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65</w:t>
            </w:r>
          </w:p>
        </w:tc>
        <w:tc>
          <w:tcPr>
            <w:tcW w:w="1448" w:type="dxa"/>
            <w:tcBorders>
              <w:top w:val="nil"/>
              <w:left w:val="nil"/>
              <w:bottom w:val="single" w:sz="4" w:space="0" w:color="000000"/>
              <w:right w:val="single" w:sz="4" w:space="0" w:color="000000"/>
            </w:tcBorders>
            <w:shd w:val="clear" w:color="auto" w:fill="auto"/>
            <w:vAlign w:val="center"/>
          </w:tcPr>
          <w:p w14:paraId="744AF1D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7A2BAEC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tcPr>
          <w:p w14:paraId="78DDBA3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tcPr>
          <w:p w14:paraId="6D3E0F1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00D7003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532F08E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4,4200</w:t>
            </w:r>
          </w:p>
        </w:tc>
      </w:tr>
      <w:tr w:rsidR="00C63672" w:rsidRPr="00B906FF" w14:paraId="595B5C72"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543A195"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ТК5 - ТК7</w:t>
            </w:r>
          </w:p>
        </w:tc>
        <w:tc>
          <w:tcPr>
            <w:tcW w:w="1879" w:type="dxa"/>
            <w:tcBorders>
              <w:top w:val="nil"/>
              <w:left w:val="nil"/>
              <w:bottom w:val="single" w:sz="4" w:space="0" w:color="000000"/>
              <w:right w:val="single" w:sz="4" w:space="0" w:color="000000"/>
            </w:tcBorders>
            <w:shd w:val="clear" w:color="auto" w:fill="auto"/>
            <w:vAlign w:val="center"/>
          </w:tcPr>
          <w:p w14:paraId="6E9AB1B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3FA0722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35</w:t>
            </w:r>
          </w:p>
        </w:tc>
        <w:tc>
          <w:tcPr>
            <w:tcW w:w="1121" w:type="dxa"/>
            <w:tcBorders>
              <w:top w:val="nil"/>
              <w:left w:val="nil"/>
              <w:bottom w:val="single" w:sz="4" w:space="0" w:color="000000"/>
              <w:right w:val="single" w:sz="4" w:space="0" w:color="000000"/>
            </w:tcBorders>
            <w:shd w:val="clear" w:color="auto" w:fill="auto"/>
            <w:vAlign w:val="center"/>
          </w:tcPr>
          <w:p w14:paraId="09471BC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35</w:t>
            </w:r>
          </w:p>
        </w:tc>
        <w:tc>
          <w:tcPr>
            <w:tcW w:w="1448" w:type="dxa"/>
            <w:tcBorders>
              <w:top w:val="nil"/>
              <w:left w:val="nil"/>
              <w:bottom w:val="single" w:sz="4" w:space="0" w:color="000000"/>
              <w:right w:val="single" w:sz="4" w:space="0" w:color="000000"/>
            </w:tcBorders>
            <w:shd w:val="clear" w:color="auto" w:fill="auto"/>
            <w:vAlign w:val="center"/>
          </w:tcPr>
          <w:p w14:paraId="080084B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6EF626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789DE22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5BFAC85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3EE586E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0675341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2,3800</w:t>
            </w:r>
          </w:p>
        </w:tc>
      </w:tr>
      <w:tr w:rsidR="00C63672" w:rsidRPr="00B906FF" w14:paraId="4DD4D662"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0F66D50"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ТК7 - ТК9</w:t>
            </w:r>
          </w:p>
        </w:tc>
        <w:tc>
          <w:tcPr>
            <w:tcW w:w="1879" w:type="dxa"/>
            <w:tcBorders>
              <w:top w:val="nil"/>
              <w:left w:val="nil"/>
              <w:bottom w:val="single" w:sz="4" w:space="0" w:color="000000"/>
              <w:right w:val="single" w:sz="4" w:space="0" w:color="000000"/>
            </w:tcBorders>
            <w:shd w:val="clear" w:color="auto" w:fill="auto"/>
            <w:vAlign w:val="center"/>
          </w:tcPr>
          <w:p w14:paraId="28CC5F1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369DF8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18</w:t>
            </w:r>
          </w:p>
        </w:tc>
        <w:tc>
          <w:tcPr>
            <w:tcW w:w="1121" w:type="dxa"/>
            <w:tcBorders>
              <w:top w:val="nil"/>
              <w:left w:val="nil"/>
              <w:bottom w:val="single" w:sz="4" w:space="0" w:color="000000"/>
              <w:right w:val="single" w:sz="4" w:space="0" w:color="000000"/>
            </w:tcBorders>
            <w:shd w:val="clear" w:color="auto" w:fill="auto"/>
            <w:vAlign w:val="center"/>
          </w:tcPr>
          <w:p w14:paraId="4FB24CB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18</w:t>
            </w:r>
          </w:p>
        </w:tc>
        <w:tc>
          <w:tcPr>
            <w:tcW w:w="1448" w:type="dxa"/>
            <w:tcBorders>
              <w:top w:val="nil"/>
              <w:left w:val="nil"/>
              <w:bottom w:val="single" w:sz="4" w:space="0" w:color="000000"/>
              <w:right w:val="single" w:sz="4" w:space="0" w:color="000000"/>
            </w:tcBorders>
            <w:shd w:val="clear" w:color="auto" w:fill="auto"/>
            <w:vAlign w:val="center"/>
          </w:tcPr>
          <w:p w14:paraId="0636B5B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7BE528A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2154A6D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4790835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0E0C155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009ACDC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1,2240</w:t>
            </w:r>
          </w:p>
        </w:tc>
      </w:tr>
      <w:tr w:rsidR="00C63672" w:rsidRPr="00B906FF" w14:paraId="366FEDD9"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93142F1"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ТК9 - ТК10</w:t>
            </w:r>
          </w:p>
        </w:tc>
        <w:tc>
          <w:tcPr>
            <w:tcW w:w="1879" w:type="dxa"/>
            <w:tcBorders>
              <w:top w:val="nil"/>
              <w:left w:val="nil"/>
              <w:bottom w:val="single" w:sz="4" w:space="0" w:color="000000"/>
              <w:right w:val="single" w:sz="4" w:space="0" w:color="000000"/>
            </w:tcBorders>
            <w:shd w:val="clear" w:color="auto" w:fill="auto"/>
            <w:vAlign w:val="center"/>
          </w:tcPr>
          <w:p w14:paraId="71E21EF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ACA0C73" w14:textId="26BECCB4" w:rsidR="00C63672" w:rsidRPr="00B906FF" w:rsidRDefault="005835C8"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55</w:t>
            </w:r>
          </w:p>
        </w:tc>
        <w:tc>
          <w:tcPr>
            <w:tcW w:w="1121" w:type="dxa"/>
            <w:tcBorders>
              <w:top w:val="nil"/>
              <w:left w:val="nil"/>
              <w:bottom w:val="single" w:sz="4" w:space="0" w:color="000000"/>
              <w:right w:val="single" w:sz="4" w:space="0" w:color="000000"/>
            </w:tcBorders>
            <w:shd w:val="clear" w:color="auto" w:fill="auto"/>
            <w:vAlign w:val="center"/>
          </w:tcPr>
          <w:p w14:paraId="044C45DD" w14:textId="727A4C61" w:rsidR="00C63672" w:rsidRPr="00B906FF" w:rsidRDefault="005835C8"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55</w:t>
            </w:r>
          </w:p>
        </w:tc>
        <w:tc>
          <w:tcPr>
            <w:tcW w:w="1448" w:type="dxa"/>
            <w:tcBorders>
              <w:top w:val="nil"/>
              <w:left w:val="nil"/>
              <w:bottom w:val="single" w:sz="4" w:space="0" w:color="000000"/>
              <w:right w:val="single" w:sz="4" w:space="0" w:color="000000"/>
            </w:tcBorders>
            <w:shd w:val="clear" w:color="auto" w:fill="auto"/>
            <w:vAlign w:val="center"/>
          </w:tcPr>
          <w:p w14:paraId="7D20D79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6FFBD7C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2B91ED5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184B332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17F5D4A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4CECE09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3,0600</w:t>
            </w:r>
          </w:p>
        </w:tc>
      </w:tr>
      <w:tr w:rsidR="00083239" w:rsidRPr="00B906FF" w14:paraId="17423ECA" w14:textId="77777777" w:rsidTr="007D1BB8">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F046922" w14:textId="77777777" w:rsidR="00083239" w:rsidRPr="00B906FF" w:rsidRDefault="00083239" w:rsidP="00083239">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Итого</w:t>
            </w:r>
          </w:p>
        </w:tc>
        <w:tc>
          <w:tcPr>
            <w:tcW w:w="1879" w:type="dxa"/>
            <w:tcBorders>
              <w:top w:val="nil"/>
              <w:left w:val="nil"/>
              <w:bottom w:val="single" w:sz="4" w:space="0" w:color="000000"/>
              <w:right w:val="single" w:sz="4" w:space="0" w:color="000000"/>
            </w:tcBorders>
            <w:shd w:val="clear" w:color="auto" w:fill="auto"/>
            <w:vAlign w:val="center"/>
          </w:tcPr>
          <w:p w14:paraId="67422C3E" w14:textId="77777777" w:rsidR="00083239" w:rsidRPr="00B906FF" w:rsidRDefault="00083239" w:rsidP="00083239">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230" w:type="dxa"/>
            <w:tcBorders>
              <w:top w:val="nil"/>
              <w:left w:val="nil"/>
              <w:bottom w:val="single" w:sz="4" w:space="0" w:color="000000"/>
              <w:right w:val="single" w:sz="4" w:space="0" w:color="000000"/>
            </w:tcBorders>
            <w:shd w:val="clear" w:color="auto" w:fill="auto"/>
            <w:vAlign w:val="bottom"/>
          </w:tcPr>
          <w:p w14:paraId="70A84021" w14:textId="2CE05AB9" w:rsidR="00083239" w:rsidRPr="00B906FF" w:rsidRDefault="00083239" w:rsidP="00083239">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1718</w:t>
            </w:r>
          </w:p>
        </w:tc>
        <w:tc>
          <w:tcPr>
            <w:tcW w:w="1121" w:type="dxa"/>
            <w:tcBorders>
              <w:top w:val="nil"/>
              <w:left w:val="nil"/>
              <w:bottom w:val="single" w:sz="4" w:space="0" w:color="000000"/>
              <w:right w:val="single" w:sz="4" w:space="0" w:color="000000"/>
            </w:tcBorders>
            <w:shd w:val="clear" w:color="auto" w:fill="auto"/>
            <w:vAlign w:val="bottom"/>
          </w:tcPr>
          <w:p w14:paraId="01B12AA1" w14:textId="7F1D7E3B" w:rsidR="00083239" w:rsidRPr="00B906FF" w:rsidRDefault="00083239" w:rsidP="00083239">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1718</w:t>
            </w:r>
          </w:p>
        </w:tc>
        <w:tc>
          <w:tcPr>
            <w:tcW w:w="1448" w:type="dxa"/>
            <w:tcBorders>
              <w:top w:val="nil"/>
              <w:left w:val="nil"/>
              <w:bottom w:val="single" w:sz="4" w:space="0" w:color="000000"/>
              <w:right w:val="single" w:sz="4" w:space="0" w:color="000000"/>
            </w:tcBorders>
            <w:shd w:val="clear" w:color="auto" w:fill="auto"/>
            <w:vAlign w:val="center"/>
          </w:tcPr>
          <w:p w14:paraId="04BD00B0" w14:textId="77777777" w:rsidR="00083239" w:rsidRPr="00B906FF" w:rsidRDefault="00083239" w:rsidP="00083239">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14</w:t>
            </w:r>
          </w:p>
        </w:tc>
        <w:tc>
          <w:tcPr>
            <w:tcW w:w="1230" w:type="dxa"/>
            <w:tcBorders>
              <w:top w:val="nil"/>
              <w:left w:val="nil"/>
              <w:bottom w:val="single" w:sz="4" w:space="0" w:color="000000"/>
              <w:right w:val="single" w:sz="4" w:space="0" w:color="000000"/>
            </w:tcBorders>
            <w:shd w:val="clear" w:color="auto" w:fill="auto"/>
            <w:vAlign w:val="center"/>
          </w:tcPr>
          <w:p w14:paraId="61D01B22" w14:textId="77777777" w:rsidR="00083239" w:rsidRPr="00B906FF" w:rsidRDefault="00083239" w:rsidP="00083239">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121" w:type="dxa"/>
            <w:tcBorders>
              <w:top w:val="nil"/>
              <w:left w:val="nil"/>
              <w:bottom w:val="single" w:sz="4" w:space="0" w:color="000000"/>
              <w:right w:val="single" w:sz="4" w:space="0" w:color="000000"/>
            </w:tcBorders>
            <w:shd w:val="clear" w:color="auto" w:fill="auto"/>
            <w:vAlign w:val="center"/>
          </w:tcPr>
          <w:p w14:paraId="07ADC4DB" w14:textId="77777777" w:rsidR="00083239" w:rsidRPr="00B906FF" w:rsidRDefault="00083239" w:rsidP="00083239">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286" w:type="dxa"/>
            <w:tcBorders>
              <w:top w:val="nil"/>
              <w:left w:val="nil"/>
              <w:bottom w:val="single" w:sz="4" w:space="0" w:color="000000"/>
              <w:right w:val="single" w:sz="4" w:space="0" w:color="000000"/>
            </w:tcBorders>
            <w:shd w:val="clear" w:color="auto" w:fill="auto"/>
            <w:vAlign w:val="center"/>
          </w:tcPr>
          <w:p w14:paraId="3065C420" w14:textId="77777777" w:rsidR="00083239" w:rsidRPr="00B906FF" w:rsidRDefault="00083239" w:rsidP="00083239">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44</w:t>
            </w:r>
          </w:p>
        </w:tc>
        <w:tc>
          <w:tcPr>
            <w:tcW w:w="1681" w:type="dxa"/>
            <w:tcBorders>
              <w:top w:val="nil"/>
              <w:left w:val="nil"/>
              <w:bottom w:val="single" w:sz="4" w:space="0" w:color="000000"/>
              <w:right w:val="single" w:sz="4" w:space="0" w:color="000000"/>
            </w:tcBorders>
            <w:shd w:val="clear" w:color="auto" w:fill="auto"/>
            <w:vAlign w:val="center"/>
          </w:tcPr>
          <w:p w14:paraId="4B21CCCD" w14:textId="77777777" w:rsidR="00083239" w:rsidRPr="00B906FF" w:rsidRDefault="00083239" w:rsidP="00083239">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105" w:type="dxa"/>
            <w:tcBorders>
              <w:top w:val="nil"/>
              <w:left w:val="nil"/>
              <w:bottom w:val="single" w:sz="4" w:space="0" w:color="000000"/>
              <w:right w:val="single" w:sz="4" w:space="0" w:color="000000"/>
            </w:tcBorders>
            <w:shd w:val="clear" w:color="auto" w:fill="auto"/>
            <w:vAlign w:val="center"/>
          </w:tcPr>
          <w:p w14:paraId="6ABAB1C2" w14:textId="77777777" w:rsidR="00083239" w:rsidRPr="00B906FF" w:rsidRDefault="00083239" w:rsidP="00083239">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41,2510</w:t>
            </w:r>
          </w:p>
        </w:tc>
      </w:tr>
      <w:tr w:rsidR="00C63672" w:rsidRPr="00B906FF" w14:paraId="47A78C7D" w14:textId="77777777" w:rsidTr="00D43B37">
        <w:trPr>
          <w:trHeight w:val="300"/>
        </w:trPr>
        <w:tc>
          <w:tcPr>
            <w:tcW w:w="15235" w:type="dxa"/>
            <w:gridSpan w:val="10"/>
            <w:tcBorders>
              <w:top w:val="nil"/>
              <w:left w:val="single" w:sz="4" w:space="0" w:color="000000"/>
              <w:bottom w:val="single" w:sz="4" w:space="0" w:color="000000"/>
              <w:right w:val="single" w:sz="4" w:space="0" w:color="000000"/>
            </w:tcBorders>
            <w:shd w:val="clear" w:color="auto" w:fill="auto"/>
            <w:vAlign w:val="center"/>
          </w:tcPr>
          <w:p w14:paraId="636F80A8"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Котельная №38-10 "Татарка"</w:t>
            </w:r>
          </w:p>
        </w:tc>
      </w:tr>
      <w:tr w:rsidR="00C63672" w:rsidRPr="00B906FF" w14:paraId="2B09E0C5"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1C580FD"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В5 - Магазин Татарское сель</w:t>
            </w:r>
            <w:r w:rsidRPr="00B906FF">
              <w:rPr>
                <w:rFonts w:ascii="Times New Roman" w:eastAsia="Times New Roman" w:hAnsi="Times New Roman" w:cs="Times New Roman"/>
                <w:lang w:eastAsia="ru-RU"/>
              </w:rPr>
              <w:lastRenderedPageBreak/>
              <w:t>ское потребительское общество</w:t>
            </w:r>
          </w:p>
        </w:tc>
        <w:tc>
          <w:tcPr>
            <w:tcW w:w="1879" w:type="dxa"/>
            <w:tcBorders>
              <w:top w:val="nil"/>
              <w:left w:val="nil"/>
              <w:bottom w:val="single" w:sz="4" w:space="0" w:color="000000"/>
              <w:right w:val="single" w:sz="4" w:space="0" w:color="000000"/>
            </w:tcBorders>
            <w:shd w:val="clear" w:color="auto" w:fill="auto"/>
            <w:vAlign w:val="center"/>
          </w:tcPr>
          <w:p w14:paraId="10F21AC4"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lastRenderedPageBreak/>
              <w:t>на балансе</w:t>
            </w:r>
          </w:p>
        </w:tc>
        <w:tc>
          <w:tcPr>
            <w:tcW w:w="1230" w:type="dxa"/>
            <w:tcBorders>
              <w:top w:val="nil"/>
              <w:left w:val="nil"/>
              <w:bottom w:val="single" w:sz="4" w:space="0" w:color="000000"/>
              <w:right w:val="single" w:sz="4" w:space="0" w:color="000000"/>
            </w:tcBorders>
            <w:shd w:val="clear" w:color="auto" w:fill="auto"/>
            <w:vAlign w:val="center"/>
          </w:tcPr>
          <w:p w14:paraId="32F9952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34</w:t>
            </w:r>
          </w:p>
        </w:tc>
        <w:tc>
          <w:tcPr>
            <w:tcW w:w="1121" w:type="dxa"/>
            <w:tcBorders>
              <w:top w:val="nil"/>
              <w:left w:val="nil"/>
              <w:bottom w:val="single" w:sz="4" w:space="0" w:color="000000"/>
              <w:right w:val="single" w:sz="4" w:space="0" w:color="000000"/>
            </w:tcBorders>
            <w:shd w:val="clear" w:color="auto" w:fill="auto"/>
            <w:vAlign w:val="center"/>
          </w:tcPr>
          <w:p w14:paraId="2BDC537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34</w:t>
            </w:r>
          </w:p>
        </w:tc>
        <w:tc>
          <w:tcPr>
            <w:tcW w:w="1448" w:type="dxa"/>
            <w:tcBorders>
              <w:top w:val="nil"/>
              <w:left w:val="nil"/>
              <w:bottom w:val="single" w:sz="4" w:space="0" w:color="000000"/>
              <w:right w:val="single" w:sz="4" w:space="0" w:color="000000"/>
            </w:tcBorders>
            <w:shd w:val="clear" w:color="auto" w:fill="auto"/>
            <w:vAlign w:val="center"/>
          </w:tcPr>
          <w:p w14:paraId="3E79A7B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5C24AC0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121" w:type="dxa"/>
            <w:tcBorders>
              <w:top w:val="nil"/>
              <w:left w:val="nil"/>
              <w:bottom w:val="single" w:sz="4" w:space="0" w:color="000000"/>
              <w:right w:val="single" w:sz="4" w:space="0" w:color="000000"/>
            </w:tcBorders>
            <w:shd w:val="clear" w:color="auto" w:fill="auto"/>
            <w:vAlign w:val="center"/>
          </w:tcPr>
          <w:p w14:paraId="05E8E62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286" w:type="dxa"/>
            <w:tcBorders>
              <w:top w:val="nil"/>
              <w:left w:val="nil"/>
              <w:bottom w:val="single" w:sz="4" w:space="0" w:color="000000"/>
              <w:right w:val="single" w:sz="4" w:space="0" w:color="000000"/>
            </w:tcBorders>
            <w:shd w:val="clear" w:color="auto" w:fill="auto"/>
            <w:vAlign w:val="center"/>
          </w:tcPr>
          <w:p w14:paraId="52D357C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10DBBB8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58B4CC2E" w14:textId="0DC2C596"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0,088</w:t>
            </w:r>
          </w:p>
        </w:tc>
      </w:tr>
      <w:tr w:rsidR="00C63672" w:rsidRPr="00B906FF" w14:paraId="6066DAF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500BA29" w14:textId="77777777" w:rsidR="00C63672" w:rsidRPr="00B906FF" w:rsidRDefault="00C63672" w:rsidP="00C63672">
            <w:pPr>
              <w:spacing w:after="0" w:line="240" w:lineRule="auto"/>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Больница  -</w:t>
            </w:r>
            <w:proofErr w:type="gramEnd"/>
            <w:r w:rsidRPr="00B906FF">
              <w:rPr>
                <w:rFonts w:ascii="Times New Roman" w:eastAsia="Times New Roman" w:hAnsi="Times New Roman" w:cs="Times New Roman"/>
                <w:lang w:eastAsia="ru-RU"/>
              </w:rPr>
              <w:t xml:space="preserve">  Пункт ОВД</w:t>
            </w:r>
          </w:p>
        </w:tc>
        <w:tc>
          <w:tcPr>
            <w:tcW w:w="1879" w:type="dxa"/>
            <w:tcBorders>
              <w:top w:val="nil"/>
              <w:left w:val="nil"/>
              <w:bottom w:val="single" w:sz="4" w:space="0" w:color="000000"/>
              <w:right w:val="single" w:sz="4" w:space="0" w:color="000000"/>
            </w:tcBorders>
            <w:shd w:val="clear" w:color="auto" w:fill="auto"/>
            <w:vAlign w:val="center"/>
          </w:tcPr>
          <w:p w14:paraId="77F29381"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3011A92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32</w:t>
            </w:r>
          </w:p>
        </w:tc>
        <w:tc>
          <w:tcPr>
            <w:tcW w:w="1121" w:type="dxa"/>
            <w:tcBorders>
              <w:top w:val="nil"/>
              <w:left w:val="nil"/>
              <w:bottom w:val="single" w:sz="4" w:space="0" w:color="000000"/>
              <w:right w:val="single" w:sz="4" w:space="0" w:color="000000"/>
            </w:tcBorders>
            <w:shd w:val="clear" w:color="auto" w:fill="auto"/>
            <w:vAlign w:val="center"/>
          </w:tcPr>
          <w:p w14:paraId="30944A8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32</w:t>
            </w:r>
          </w:p>
        </w:tc>
        <w:tc>
          <w:tcPr>
            <w:tcW w:w="1448" w:type="dxa"/>
            <w:tcBorders>
              <w:top w:val="nil"/>
              <w:left w:val="nil"/>
              <w:bottom w:val="single" w:sz="4" w:space="0" w:color="000000"/>
              <w:right w:val="single" w:sz="4" w:space="0" w:color="000000"/>
            </w:tcBorders>
            <w:shd w:val="clear" w:color="auto" w:fill="auto"/>
            <w:vAlign w:val="center"/>
          </w:tcPr>
          <w:p w14:paraId="43FB66A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E9DA6B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2111FEC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4A6887B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w:t>
            </w:r>
          </w:p>
        </w:tc>
        <w:tc>
          <w:tcPr>
            <w:tcW w:w="1681" w:type="dxa"/>
            <w:tcBorders>
              <w:top w:val="nil"/>
              <w:left w:val="nil"/>
              <w:bottom w:val="single" w:sz="4" w:space="0" w:color="000000"/>
              <w:right w:val="single" w:sz="4" w:space="0" w:color="000000"/>
            </w:tcBorders>
            <w:shd w:val="clear" w:color="auto" w:fill="auto"/>
            <w:vAlign w:val="center"/>
          </w:tcPr>
          <w:p w14:paraId="272A51E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подземная</w:t>
            </w:r>
          </w:p>
        </w:tc>
        <w:tc>
          <w:tcPr>
            <w:tcW w:w="1105" w:type="dxa"/>
            <w:tcBorders>
              <w:top w:val="nil"/>
              <w:left w:val="nil"/>
              <w:bottom w:val="single" w:sz="4" w:space="0" w:color="000000"/>
              <w:right w:val="single" w:sz="4" w:space="0" w:color="000000"/>
            </w:tcBorders>
            <w:shd w:val="clear" w:color="auto" w:fill="auto"/>
            <w:vAlign w:val="center"/>
          </w:tcPr>
          <w:p w14:paraId="1D94615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0,128</w:t>
            </w:r>
          </w:p>
        </w:tc>
      </w:tr>
      <w:tr w:rsidR="00C63672" w:rsidRPr="00B906FF" w14:paraId="58B9849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4EBDEF8"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В1 - Библиотека МКУК "</w:t>
            </w:r>
            <w:proofErr w:type="spellStart"/>
            <w:r w:rsidRPr="00B906FF">
              <w:rPr>
                <w:rFonts w:ascii="Times New Roman" w:eastAsia="Times New Roman" w:hAnsi="Times New Roman" w:cs="Times New Roman"/>
                <w:lang w:eastAsia="ru-RU"/>
              </w:rPr>
              <w:t>Межпоселенческая</w:t>
            </w:r>
            <w:proofErr w:type="spellEnd"/>
            <w:r w:rsidRPr="00B906FF">
              <w:rPr>
                <w:rFonts w:ascii="Times New Roman" w:eastAsia="Times New Roman" w:hAnsi="Times New Roman" w:cs="Times New Roman"/>
                <w:lang w:eastAsia="ru-RU"/>
              </w:rPr>
              <w:t xml:space="preserve"> библиотека Шпаковского района"</w:t>
            </w:r>
          </w:p>
        </w:tc>
        <w:tc>
          <w:tcPr>
            <w:tcW w:w="1879" w:type="dxa"/>
            <w:tcBorders>
              <w:top w:val="nil"/>
              <w:left w:val="nil"/>
              <w:bottom w:val="single" w:sz="4" w:space="0" w:color="000000"/>
              <w:right w:val="single" w:sz="4" w:space="0" w:color="000000"/>
            </w:tcBorders>
            <w:shd w:val="clear" w:color="auto" w:fill="auto"/>
            <w:vAlign w:val="center"/>
          </w:tcPr>
          <w:p w14:paraId="47D5BFBD"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E2981D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121" w:type="dxa"/>
            <w:tcBorders>
              <w:top w:val="nil"/>
              <w:left w:val="nil"/>
              <w:bottom w:val="single" w:sz="4" w:space="0" w:color="000000"/>
              <w:right w:val="single" w:sz="4" w:space="0" w:color="000000"/>
            </w:tcBorders>
            <w:shd w:val="clear" w:color="auto" w:fill="auto"/>
            <w:vAlign w:val="center"/>
          </w:tcPr>
          <w:p w14:paraId="4967CAB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448" w:type="dxa"/>
            <w:tcBorders>
              <w:top w:val="nil"/>
              <w:left w:val="nil"/>
              <w:bottom w:val="single" w:sz="4" w:space="0" w:color="000000"/>
              <w:right w:val="single" w:sz="4" w:space="0" w:color="000000"/>
            </w:tcBorders>
            <w:shd w:val="clear" w:color="auto" w:fill="auto"/>
            <w:vAlign w:val="center"/>
          </w:tcPr>
          <w:p w14:paraId="2DD8704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6358043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42A5D90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6F843D8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3F396FA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197C82F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0,312</w:t>
            </w:r>
          </w:p>
        </w:tc>
      </w:tr>
      <w:tr w:rsidR="00C63672" w:rsidRPr="00B906FF" w14:paraId="50D70C6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020718A"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В6 - Магазин Татарское сельское потребительское общество</w:t>
            </w:r>
          </w:p>
        </w:tc>
        <w:tc>
          <w:tcPr>
            <w:tcW w:w="1879" w:type="dxa"/>
            <w:tcBorders>
              <w:top w:val="nil"/>
              <w:left w:val="nil"/>
              <w:bottom w:val="single" w:sz="4" w:space="0" w:color="000000"/>
              <w:right w:val="single" w:sz="4" w:space="0" w:color="000000"/>
            </w:tcBorders>
            <w:shd w:val="clear" w:color="auto" w:fill="auto"/>
            <w:vAlign w:val="center"/>
          </w:tcPr>
          <w:p w14:paraId="57B0AF6C"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3046987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33</w:t>
            </w:r>
          </w:p>
        </w:tc>
        <w:tc>
          <w:tcPr>
            <w:tcW w:w="1121" w:type="dxa"/>
            <w:tcBorders>
              <w:top w:val="nil"/>
              <w:left w:val="nil"/>
              <w:bottom w:val="single" w:sz="4" w:space="0" w:color="000000"/>
              <w:right w:val="single" w:sz="4" w:space="0" w:color="000000"/>
            </w:tcBorders>
            <w:shd w:val="clear" w:color="auto" w:fill="auto"/>
            <w:vAlign w:val="center"/>
          </w:tcPr>
          <w:p w14:paraId="1F545CC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33</w:t>
            </w:r>
          </w:p>
        </w:tc>
        <w:tc>
          <w:tcPr>
            <w:tcW w:w="1448" w:type="dxa"/>
            <w:tcBorders>
              <w:top w:val="nil"/>
              <w:left w:val="nil"/>
              <w:bottom w:val="single" w:sz="4" w:space="0" w:color="000000"/>
              <w:right w:val="single" w:sz="4" w:space="0" w:color="000000"/>
            </w:tcBorders>
            <w:shd w:val="clear" w:color="auto" w:fill="auto"/>
            <w:vAlign w:val="center"/>
          </w:tcPr>
          <w:p w14:paraId="0278440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5AD7163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087CFD8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3E15F21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6AF526F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59E5681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0,257</w:t>
            </w:r>
          </w:p>
        </w:tc>
      </w:tr>
      <w:tr w:rsidR="00C63672" w:rsidRPr="00B906FF" w14:paraId="5ED7956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503A149"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В2- В3</w:t>
            </w:r>
          </w:p>
        </w:tc>
        <w:tc>
          <w:tcPr>
            <w:tcW w:w="1879" w:type="dxa"/>
            <w:tcBorders>
              <w:top w:val="nil"/>
              <w:left w:val="nil"/>
              <w:bottom w:val="single" w:sz="4" w:space="0" w:color="000000"/>
              <w:right w:val="single" w:sz="4" w:space="0" w:color="000000"/>
            </w:tcBorders>
            <w:shd w:val="clear" w:color="auto" w:fill="auto"/>
            <w:vAlign w:val="center"/>
          </w:tcPr>
          <w:p w14:paraId="574F4D80"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85D1B7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122</w:t>
            </w:r>
          </w:p>
        </w:tc>
        <w:tc>
          <w:tcPr>
            <w:tcW w:w="1121" w:type="dxa"/>
            <w:tcBorders>
              <w:top w:val="nil"/>
              <w:left w:val="nil"/>
              <w:bottom w:val="single" w:sz="4" w:space="0" w:color="000000"/>
              <w:right w:val="single" w:sz="4" w:space="0" w:color="000000"/>
            </w:tcBorders>
            <w:shd w:val="clear" w:color="auto" w:fill="auto"/>
            <w:vAlign w:val="center"/>
          </w:tcPr>
          <w:p w14:paraId="46F46B2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122</w:t>
            </w:r>
          </w:p>
        </w:tc>
        <w:tc>
          <w:tcPr>
            <w:tcW w:w="1448" w:type="dxa"/>
            <w:tcBorders>
              <w:top w:val="nil"/>
              <w:left w:val="nil"/>
              <w:bottom w:val="single" w:sz="4" w:space="0" w:color="000000"/>
              <w:right w:val="single" w:sz="4" w:space="0" w:color="000000"/>
            </w:tcBorders>
            <w:shd w:val="clear" w:color="auto" w:fill="auto"/>
            <w:vAlign w:val="center"/>
          </w:tcPr>
          <w:p w14:paraId="29BF310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26C8911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7772038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6BFD4CE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6F7BCFB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7BDCC0A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0,952</w:t>
            </w:r>
          </w:p>
        </w:tc>
      </w:tr>
      <w:tr w:rsidR="00C63672" w:rsidRPr="00B906FF" w14:paraId="616C251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F8C001E"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Котельная -ТК-1</w:t>
            </w:r>
          </w:p>
        </w:tc>
        <w:tc>
          <w:tcPr>
            <w:tcW w:w="1879" w:type="dxa"/>
            <w:tcBorders>
              <w:top w:val="nil"/>
              <w:left w:val="nil"/>
              <w:bottom w:val="single" w:sz="4" w:space="0" w:color="000000"/>
              <w:right w:val="single" w:sz="4" w:space="0" w:color="000000"/>
            </w:tcBorders>
            <w:shd w:val="clear" w:color="auto" w:fill="auto"/>
            <w:vAlign w:val="center"/>
          </w:tcPr>
          <w:p w14:paraId="08ED3500"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F16FA0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w:t>
            </w:r>
          </w:p>
        </w:tc>
        <w:tc>
          <w:tcPr>
            <w:tcW w:w="1121" w:type="dxa"/>
            <w:tcBorders>
              <w:top w:val="nil"/>
              <w:left w:val="nil"/>
              <w:bottom w:val="single" w:sz="4" w:space="0" w:color="000000"/>
              <w:right w:val="single" w:sz="4" w:space="0" w:color="000000"/>
            </w:tcBorders>
            <w:shd w:val="clear" w:color="auto" w:fill="auto"/>
            <w:vAlign w:val="center"/>
          </w:tcPr>
          <w:p w14:paraId="7F82746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w:t>
            </w:r>
          </w:p>
        </w:tc>
        <w:tc>
          <w:tcPr>
            <w:tcW w:w="1448" w:type="dxa"/>
            <w:tcBorders>
              <w:top w:val="nil"/>
              <w:left w:val="nil"/>
              <w:bottom w:val="single" w:sz="4" w:space="0" w:color="000000"/>
              <w:right w:val="single" w:sz="4" w:space="0" w:color="000000"/>
            </w:tcBorders>
            <w:shd w:val="clear" w:color="auto" w:fill="auto"/>
            <w:vAlign w:val="center"/>
          </w:tcPr>
          <w:p w14:paraId="4AB92E9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3D3C811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55301D7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31E7A2E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1E61E3C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подземная</w:t>
            </w:r>
          </w:p>
        </w:tc>
        <w:tc>
          <w:tcPr>
            <w:tcW w:w="1105" w:type="dxa"/>
            <w:tcBorders>
              <w:top w:val="nil"/>
              <w:left w:val="nil"/>
              <w:bottom w:val="single" w:sz="4" w:space="0" w:color="000000"/>
              <w:right w:val="single" w:sz="4" w:space="0" w:color="000000"/>
            </w:tcBorders>
            <w:shd w:val="clear" w:color="auto" w:fill="auto"/>
            <w:vAlign w:val="center"/>
          </w:tcPr>
          <w:p w14:paraId="2C6CB51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0,160</w:t>
            </w:r>
          </w:p>
        </w:tc>
      </w:tr>
      <w:tr w:rsidR="00C63672" w:rsidRPr="00B906FF" w14:paraId="1F45E619"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CD7FF96"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ТК-1 -Больница</w:t>
            </w:r>
          </w:p>
        </w:tc>
        <w:tc>
          <w:tcPr>
            <w:tcW w:w="1879" w:type="dxa"/>
            <w:tcBorders>
              <w:top w:val="nil"/>
              <w:left w:val="nil"/>
              <w:bottom w:val="single" w:sz="4" w:space="0" w:color="000000"/>
              <w:right w:val="single" w:sz="4" w:space="0" w:color="000000"/>
            </w:tcBorders>
            <w:shd w:val="clear" w:color="auto" w:fill="auto"/>
            <w:vAlign w:val="center"/>
          </w:tcPr>
          <w:p w14:paraId="5574C641"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BE67E4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38</w:t>
            </w:r>
          </w:p>
        </w:tc>
        <w:tc>
          <w:tcPr>
            <w:tcW w:w="1121" w:type="dxa"/>
            <w:tcBorders>
              <w:top w:val="nil"/>
              <w:left w:val="nil"/>
              <w:bottom w:val="single" w:sz="4" w:space="0" w:color="000000"/>
              <w:right w:val="single" w:sz="4" w:space="0" w:color="000000"/>
            </w:tcBorders>
            <w:shd w:val="clear" w:color="auto" w:fill="auto"/>
            <w:vAlign w:val="center"/>
          </w:tcPr>
          <w:p w14:paraId="5486913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38</w:t>
            </w:r>
          </w:p>
        </w:tc>
        <w:tc>
          <w:tcPr>
            <w:tcW w:w="1448" w:type="dxa"/>
            <w:tcBorders>
              <w:top w:val="nil"/>
              <w:left w:val="nil"/>
              <w:bottom w:val="single" w:sz="4" w:space="0" w:color="000000"/>
              <w:right w:val="single" w:sz="4" w:space="0" w:color="000000"/>
            </w:tcBorders>
            <w:shd w:val="clear" w:color="auto" w:fill="auto"/>
            <w:vAlign w:val="center"/>
          </w:tcPr>
          <w:p w14:paraId="497E439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BF4232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2FF4FEC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64DE3AC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3C81F07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подземная</w:t>
            </w:r>
          </w:p>
        </w:tc>
        <w:tc>
          <w:tcPr>
            <w:tcW w:w="1105" w:type="dxa"/>
            <w:tcBorders>
              <w:top w:val="nil"/>
              <w:left w:val="nil"/>
              <w:bottom w:val="single" w:sz="4" w:space="0" w:color="000000"/>
              <w:right w:val="single" w:sz="4" w:space="0" w:color="000000"/>
            </w:tcBorders>
            <w:shd w:val="clear" w:color="auto" w:fill="auto"/>
            <w:vAlign w:val="center"/>
          </w:tcPr>
          <w:p w14:paraId="5FF3991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0,608</w:t>
            </w:r>
          </w:p>
        </w:tc>
      </w:tr>
      <w:tr w:rsidR="00C63672" w:rsidRPr="00B906FF" w14:paraId="7181804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7990A86"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В4 - В2</w:t>
            </w:r>
          </w:p>
        </w:tc>
        <w:tc>
          <w:tcPr>
            <w:tcW w:w="1879" w:type="dxa"/>
            <w:tcBorders>
              <w:top w:val="nil"/>
              <w:left w:val="nil"/>
              <w:bottom w:val="single" w:sz="4" w:space="0" w:color="000000"/>
              <w:right w:val="single" w:sz="4" w:space="0" w:color="000000"/>
            </w:tcBorders>
            <w:shd w:val="clear" w:color="auto" w:fill="auto"/>
            <w:vAlign w:val="center"/>
          </w:tcPr>
          <w:p w14:paraId="25358E6C"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2A5939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38</w:t>
            </w:r>
          </w:p>
        </w:tc>
        <w:tc>
          <w:tcPr>
            <w:tcW w:w="1121" w:type="dxa"/>
            <w:tcBorders>
              <w:top w:val="nil"/>
              <w:left w:val="nil"/>
              <w:bottom w:val="single" w:sz="4" w:space="0" w:color="000000"/>
              <w:right w:val="single" w:sz="4" w:space="0" w:color="000000"/>
            </w:tcBorders>
            <w:shd w:val="clear" w:color="auto" w:fill="auto"/>
            <w:vAlign w:val="center"/>
          </w:tcPr>
          <w:p w14:paraId="751CA15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38</w:t>
            </w:r>
          </w:p>
        </w:tc>
        <w:tc>
          <w:tcPr>
            <w:tcW w:w="1448" w:type="dxa"/>
            <w:tcBorders>
              <w:top w:val="nil"/>
              <w:left w:val="nil"/>
              <w:bottom w:val="single" w:sz="4" w:space="0" w:color="000000"/>
              <w:right w:val="single" w:sz="4" w:space="0" w:color="000000"/>
            </w:tcBorders>
            <w:shd w:val="clear" w:color="auto" w:fill="auto"/>
            <w:vAlign w:val="center"/>
          </w:tcPr>
          <w:p w14:paraId="6667308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FBD3FF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3A4B1AC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6E4E30E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48B7297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35BEBDB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0,608</w:t>
            </w:r>
          </w:p>
        </w:tc>
      </w:tr>
      <w:tr w:rsidR="00C63672" w:rsidRPr="00B906FF" w14:paraId="2055176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0241438"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В2 - администрация</w:t>
            </w:r>
          </w:p>
        </w:tc>
        <w:tc>
          <w:tcPr>
            <w:tcW w:w="1879" w:type="dxa"/>
            <w:tcBorders>
              <w:top w:val="nil"/>
              <w:left w:val="nil"/>
              <w:bottom w:val="single" w:sz="4" w:space="0" w:color="000000"/>
              <w:right w:val="single" w:sz="4" w:space="0" w:color="000000"/>
            </w:tcBorders>
            <w:shd w:val="clear" w:color="auto" w:fill="auto"/>
            <w:vAlign w:val="center"/>
          </w:tcPr>
          <w:p w14:paraId="532860C4"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F15106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27</w:t>
            </w:r>
          </w:p>
        </w:tc>
        <w:tc>
          <w:tcPr>
            <w:tcW w:w="1121" w:type="dxa"/>
            <w:tcBorders>
              <w:top w:val="nil"/>
              <w:left w:val="nil"/>
              <w:bottom w:val="single" w:sz="4" w:space="0" w:color="000000"/>
              <w:right w:val="single" w:sz="4" w:space="0" w:color="000000"/>
            </w:tcBorders>
            <w:shd w:val="clear" w:color="auto" w:fill="auto"/>
            <w:vAlign w:val="center"/>
          </w:tcPr>
          <w:p w14:paraId="7623FB8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27</w:t>
            </w:r>
          </w:p>
        </w:tc>
        <w:tc>
          <w:tcPr>
            <w:tcW w:w="1448" w:type="dxa"/>
            <w:tcBorders>
              <w:top w:val="nil"/>
              <w:left w:val="nil"/>
              <w:bottom w:val="single" w:sz="4" w:space="0" w:color="000000"/>
              <w:right w:val="single" w:sz="4" w:space="0" w:color="000000"/>
            </w:tcBorders>
            <w:shd w:val="clear" w:color="auto" w:fill="auto"/>
            <w:vAlign w:val="center"/>
          </w:tcPr>
          <w:p w14:paraId="5D75C41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9F049A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62462DF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395EFDB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0C38B8F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771CA0E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0,432</w:t>
            </w:r>
          </w:p>
        </w:tc>
      </w:tr>
      <w:tr w:rsidR="00C63672" w:rsidRPr="00B906FF" w14:paraId="160C2585"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B6FBCD5"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Котельная - В1</w:t>
            </w:r>
          </w:p>
        </w:tc>
        <w:tc>
          <w:tcPr>
            <w:tcW w:w="1879" w:type="dxa"/>
            <w:tcBorders>
              <w:top w:val="nil"/>
              <w:left w:val="nil"/>
              <w:bottom w:val="single" w:sz="4" w:space="0" w:color="000000"/>
              <w:right w:val="single" w:sz="4" w:space="0" w:color="000000"/>
            </w:tcBorders>
            <w:shd w:val="clear" w:color="auto" w:fill="auto"/>
            <w:vAlign w:val="center"/>
          </w:tcPr>
          <w:p w14:paraId="08AC1F3C"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E36EAF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28</w:t>
            </w:r>
          </w:p>
        </w:tc>
        <w:tc>
          <w:tcPr>
            <w:tcW w:w="1121" w:type="dxa"/>
            <w:tcBorders>
              <w:top w:val="nil"/>
              <w:left w:val="nil"/>
              <w:bottom w:val="single" w:sz="4" w:space="0" w:color="000000"/>
              <w:right w:val="single" w:sz="4" w:space="0" w:color="000000"/>
            </w:tcBorders>
            <w:shd w:val="clear" w:color="auto" w:fill="auto"/>
            <w:vAlign w:val="center"/>
          </w:tcPr>
          <w:p w14:paraId="2BE1832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28</w:t>
            </w:r>
          </w:p>
        </w:tc>
        <w:tc>
          <w:tcPr>
            <w:tcW w:w="1448" w:type="dxa"/>
            <w:tcBorders>
              <w:top w:val="nil"/>
              <w:left w:val="nil"/>
              <w:bottom w:val="single" w:sz="4" w:space="0" w:color="000000"/>
              <w:right w:val="single" w:sz="4" w:space="0" w:color="000000"/>
            </w:tcBorders>
            <w:shd w:val="clear" w:color="auto" w:fill="auto"/>
            <w:vAlign w:val="center"/>
          </w:tcPr>
          <w:p w14:paraId="0570BB6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50D1D7D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1D51941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5DAB196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07FAAFE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373C0EA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1,008</w:t>
            </w:r>
          </w:p>
        </w:tc>
      </w:tr>
      <w:tr w:rsidR="00C63672" w:rsidRPr="00B906FF" w14:paraId="65CF893F"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B081FE7"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В1 - В4</w:t>
            </w:r>
          </w:p>
        </w:tc>
        <w:tc>
          <w:tcPr>
            <w:tcW w:w="1879" w:type="dxa"/>
            <w:tcBorders>
              <w:top w:val="nil"/>
              <w:left w:val="nil"/>
              <w:bottom w:val="single" w:sz="4" w:space="0" w:color="000000"/>
              <w:right w:val="single" w:sz="4" w:space="0" w:color="000000"/>
            </w:tcBorders>
            <w:shd w:val="clear" w:color="auto" w:fill="auto"/>
            <w:vAlign w:val="center"/>
          </w:tcPr>
          <w:p w14:paraId="31BCD0CA"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33A2903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153</w:t>
            </w:r>
          </w:p>
        </w:tc>
        <w:tc>
          <w:tcPr>
            <w:tcW w:w="1121" w:type="dxa"/>
            <w:tcBorders>
              <w:top w:val="nil"/>
              <w:left w:val="nil"/>
              <w:bottom w:val="single" w:sz="4" w:space="0" w:color="000000"/>
              <w:right w:val="single" w:sz="4" w:space="0" w:color="000000"/>
            </w:tcBorders>
            <w:shd w:val="clear" w:color="auto" w:fill="auto"/>
            <w:vAlign w:val="center"/>
          </w:tcPr>
          <w:p w14:paraId="7E82E4E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153</w:t>
            </w:r>
          </w:p>
        </w:tc>
        <w:tc>
          <w:tcPr>
            <w:tcW w:w="1448" w:type="dxa"/>
            <w:tcBorders>
              <w:top w:val="nil"/>
              <w:left w:val="nil"/>
              <w:bottom w:val="single" w:sz="4" w:space="0" w:color="000000"/>
              <w:right w:val="single" w:sz="4" w:space="0" w:color="000000"/>
            </w:tcBorders>
            <w:shd w:val="clear" w:color="auto" w:fill="auto"/>
            <w:vAlign w:val="center"/>
          </w:tcPr>
          <w:p w14:paraId="7E94F6E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33D07BD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602BE06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0E4D1F4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3FB56EF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2E6EA57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5,508</w:t>
            </w:r>
          </w:p>
        </w:tc>
      </w:tr>
      <w:tr w:rsidR="00C63672" w:rsidRPr="00B906FF" w14:paraId="002AAF5F"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5D111BF"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В1 - В4</w:t>
            </w:r>
          </w:p>
        </w:tc>
        <w:tc>
          <w:tcPr>
            <w:tcW w:w="1879" w:type="dxa"/>
            <w:tcBorders>
              <w:top w:val="nil"/>
              <w:left w:val="nil"/>
              <w:bottom w:val="single" w:sz="4" w:space="0" w:color="000000"/>
              <w:right w:val="single" w:sz="4" w:space="0" w:color="000000"/>
            </w:tcBorders>
            <w:shd w:val="clear" w:color="auto" w:fill="auto"/>
            <w:vAlign w:val="center"/>
          </w:tcPr>
          <w:p w14:paraId="20A2C0C1"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EC962F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w:t>
            </w:r>
          </w:p>
        </w:tc>
        <w:tc>
          <w:tcPr>
            <w:tcW w:w="1121" w:type="dxa"/>
            <w:tcBorders>
              <w:top w:val="nil"/>
              <w:left w:val="nil"/>
              <w:bottom w:val="single" w:sz="4" w:space="0" w:color="000000"/>
              <w:right w:val="single" w:sz="4" w:space="0" w:color="000000"/>
            </w:tcBorders>
            <w:shd w:val="clear" w:color="auto" w:fill="auto"/>
            <w:vAlign w:val="center"/>
          </w:tcPr>
          <w:p w14:paraId="2EE64FB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w:t>
            </w:r>
          </w:p>
        </w:tc>
        <w:tc>
          <w:tcPr>
            <w:tcW w:w="1448" w:type="dxa"/>
            <w:tcBorders>
              <w:top w:val="nil"/>
              <w:left w:val="nil"/>
              <w:bottom w:val="single" w:sz="4" w:space="0" w:color="000000"/>
              <w:right w:val="single" w:sz="4" w:space="0" w:color="000000"/>
            </w:tcBorders>
            <w:shd w:val="clear" w:color="auto" w:fill="auto"/>
            <w:vAlign w:val="center"/>
          </w:tcPr>
          <w:p w14:paraId="548CB28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34A92AA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58D6F59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49981A9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6B40D4F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подземная</w:t>
            </w:r>
          </w:p>
        </w:tc>
        <w:tc>
          <w:tcPr>
            <w:tcW w:w="1105" w:type="dxa"/>
            <w:tcBorders>
              <w:top w:val="nil"/>
              <w:left w:val="nil"/>
              <w:bottom w:val="single" w:sz="4" w:space="0" w:color="000000"/>
              <w:right w:val="single" w:sz="4" w:space="0" w:color="000000"/>
            </w:tcBorders>
            <w:shd w:val="clear" w:color="auto" w:fill="auto"/>
            <w:vAlign w:val="center"/>
          </w:tcPr>
          <w:p w14:paraId="3136035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0,288</w:t>
            </w:r>
          </w:p>
        </w:tc>
      </w:tr>
      <w:tr w:rsidR="00C63672" w:rsidRPr="00B906FF" w14:paraId="657DE52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0967AAD" w14:textId="77777777" w:rsidR="00C63672" w:rsidRPr="00B906FF" w:rsidRDefault="00C63672" w:rsidP="00C63672">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Итого</w:t>
            </w:r>
          </w:p>
        </w:tc>
        <w:tc>
          <w:tcPr>
            <w:tcW w:w="1879" w:type="dxa"/>
            <w:tcBorders>
              <w:top w:val="nil"/>
              <w:left w:val="nil"/>
              <w:bottom w:val="single" w:sz="4" w:space="0" w:color="000000"/>
              <w:right w:val="single" w:sz="4" w:space="0" w:color="000000"/>
            </w:tcBorders>
            <w:shd w:val="clear" w:color="auto" w:fill="auto"/>
            <w:vAlign w:val="center"/>
          </w:tcPr>
          <w:p w14:paraId="27ECE3F1" w14:textId="77777777" w:rsidR="00C63672" w:rsidRPr="00B906FF" w:rsidRDefault="00C63672" w:rsidP="00C63672">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230" w:type="dxa"/>
            <w:tcBorders>
              <w:top w:val="nil"/>
              <w:left w:val="nil"/>
              <w:bottom w:val="single" w:sz="4" w:space="0" w:color="000000"/>
              <w:right w:val="single" w:sz="4" w:space="0" w:color="000000"/>
            </w:tcBorders>
            <w:shd w:val="clear" w:color="auto" w:fill="auto"/>
            <w:vAlign w:val="center"/>
          </w:tcPr>
          <w:p w14:paraId="45F15307"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563</w:t>
            </w:r>
          </w:p>
        </w:tc>
        <w:tc>
          <w:tcPr>
            <w:tcW w:w="1121" w:type="dxa"/>
            <w:tcBorders>
              <w:top w:val="nil"/>
              <w:left w:val="nil"/>
              <w:bottom w:val="single" w:sz="4" w:space="0" w:color="000000"/>
              <w:right w:val="single" w:sz="4" w:space="0" w:color="000000"/>
            </w:tcBorders>
            <w:shd w:val="clear" w:color="auto" w:fill="auto"/>
            <w:vAlign w:val="center"/>
          </w:tcPr>
          <w:p w14:paraId="560B14B9"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563</w:t>
            </w:r>
          </w:p>
        </w:tc>
        <w:tc>
          <w:tcPr>
            <w:tcW w:w="1448" w:type="dxa"/>
            <w:tcBorders>
              <w:top w:val="nil"/>
              <w:left w:val="nil"/>
              <w:bottom w:val="single" w:sz="4" w:space="0" w:color="000000"/>
              <w:right w:val="single" w:sz="4" w:space="0" w:color="000000"/>
            </w:tcBorders>
            <w:shd w:val="clear" w:color="auto" w:fill="auto"/>
            <w:vAlign w:val="center"/>
          </w:tcPr>
          <w:p w14:paraId="0226ED9B"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2A75F21B" w14:textId="77777777" w:rsidR="00C63672" w:rsidRPr="00B906FF" w:rsidRDefault="00C63672" w:rsidP="00C63672">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121" w:type="dxa"/>
            <w:tcBorders>
              <w:top w:val="nil"/>
              <w:left w:val="nil"/>
              <w:bottom w:val="single" w:sz="4" w:space="0" w:color="000000"/>
              <w:right w:val="single" w:sz="4" w:space="0" w:color="000000"/>
            </w:tcBorders>
            <w:shd w:val="clear" w:color="auto" w:fill="auto"/>
            <w:vAlign w:val="center"/>
          </w:tcPr>
          <w:p w14:paraId="09D5C264"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286" w:type="dxa"/>
            <w:tcBorders>
              <w:top w:val="nil"/>
              <w:left w:val="nil"/>
              <w:bottom w:val="single" w:sz="4" w:space="0" w:color="000000"/>
              <w:right w:val="single" w:sz="4" w:space="0" w:color="000000"/>
            </w:tcBorders>
            <w:shd w:val="clear" w:color="auto" w:fill="auto"/>
            <w:vAlign w:val="center"/>
          </w:tcPr>
          <w:p w14:paraId="688F32DE"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14</w:t>
            </w:r>
          </w:p>
        </w:tc>
        <w:tc>
          <w:tcPr>
            <w:tcW w:w="1681" w:type="dxa"/>
            <w:tcBorders>
              <w:top w:val="nil"/>
              <w:left w:val="nil"/>
              <w:bottom w:val="single" w:sz="4" w:space="0" w:color="000000"/>
              <w:right w:val="single" w:sz="4" w:space="0" w:color="000000"/>
            </w:tcBorders>
            <w:shd w:val="clear" w:color="auto" w:fill="auto"/>
            <w:vAlign w:val="center"/>
          </w:tcPr>
          <w:p w14:paraId="589F65DC"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105" w:type="dxa"/>
            <w:tcBorders>
              <w:top w:val="nil"/>
              <w:left w:val="nil"/>
              <w:bottom w:val="single" w:sz="4" w:space="0" w:color="000000"/>
              <w:right w:val="single" w:sz="4" w:space="0" w:color="000000"/>
            </w:tcBorders>
            <w:shd w:val="clear" w:color="auto" w:fill="auto"/>
            <w:vAlign w:val="center"/>
          </w:tcPr>
          <w:p w14:paraId="76138262"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10,349</w:t>
            </w:r>
          </w:p>
        </w:tc>
      </w:tr>
      <w:tr w:rsidR="00C63672" w:rsidRPr="00B906FF" w14:paraId="3CF57044" w14:textId="77777777" w:rsidTr="00D43B37">
        <w:trPr>
          <w:trHeight w:val="300"/>
        </w:trPr>
        <w:tc>
          <w:tcPr>
            <w:tcW w:w="15235" w:type="dxa"/>
            <w:gridSpan w:val="10"/>
            <w:tcBorders>
              <w:top w:val="nil"/>
              <w:left w:val="single" w:sz="4" w:space="0" w:color="000000"/>
              <w:bottom w:val="single" w:sz="4" w:space="0" w:color="000000"/>
              <w:right w:val="single" w:sz="4" w:space="0" w:color="000000"/>
            </w:tcBorders>
            <w:shd w:val="clear" w:color="auto" w:fill="auto"/>
            <w:vAlign w:val="center"/>
          </w:tcPr>
          <w:p w14:paraId="29CD1D9A"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Котельная №38-11 "Темнолесская"</w:t>
            </w:r>
          </w:p>
        </w:tc>
      </w:tr>
      <w:tr w:rsidR="00C63672" w:rsidRPr="00B906FF" w14:paraId="2662E35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EE0B9F2"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В4 - Нежилое помещение Администрации МО Темнолесского сельсовета </w:t>
            </w:r>
          </w:p>
        </w:tc>
        <w:tc>
          <w:tcPr>
            <w:tcW w:w="1879" w:type="dxa"/>
            <w:tcBorders>
              <w:top w:val="nil"/>
              <w:left w:val="nil"/>
              <w:bottom w:val="single" w:sz="4" w:space="0" w:color="000000"/>
              <w:right w:val="single" w:sz="4" w:space="0" w:color="000000"/>
            </w:tcBorders>
            <w:shd w:val="clear" w:color="auto" w:fill="auto"/>
            <w:vAlign w:val="center"/>
          </w:tcPr>
          <w:p w14:paraId="7E4A3933"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08153E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121" w:type="dxa"/>
            <w:tcBorders>
              <w:top w:val="nil"/>
              <w:left w:val="nil"/>
              <w:bottom w:val="single" w:sz="4" w:space="0" w:color="000000"/>
              <w:right w:val="single" w:sz="4" w:space="0" w:color="000000"/>
            </w:tcBorders>
            <w:shd w:val="clear" w:color="auto" w:fill="auto"/>
            <w:vAlign w:val="center"/>
          </w:tcPr>
          <w:p w14:paraId="7C7BF6C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448" w:type="dxa"/>
            <w:tcBorders>
              <w:top w:val="nil"/>
              <w:left w:val="nil"/>
              <w:bottom w:val="single" w:sz="4" w:space="0" w:color="000000"/>
              <w:right w:val="single" w:sz="4" w:space="0" w:color="000000"/>
            </w:tcBorders>
            <w:shd w:val="clear" w:color="auto" w:fill="auto"/>
            <w:vAlign w:val="center"/>
          </w:tcPr>
          <w:p w14:paraId="3AB6AC1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CF519D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31EE2AD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18EF82F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377FB19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38CCDDB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0,008</w:t>
            </w:r>
          </w:p>
        </w:tc>
      </w:tr>
      <w:tr w:rsidR="00C63672" w:rsidRPr="00B906FF" w14:paraId="2CA4D4DD"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AB75D7D"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В4 - В5</w:t>
            </w:r>
          </w:p>
        </w:tc>
        <w:tc>
          <w:tcPr>
            <w:tcW w:w="1879" w:type="dxa"/>
            <w:tcBorders>
              <w:top w:val="nil"/>
              <w:left w:val="nil"/>
              <w:bottom w:val="single" w:sz="4" w:space="0" w:color="000000"/>
              <w:right w:val="single" w:sz="4" w:space="0" w:color="000000"/>
            </w:tcBorders>
            <w:shd w:val="clear" w:color="auto" w:fill="auto"/>
            <w:vAlign w:val="center"/>
          </w:tcPr>
          <w:p w14:paraId="278A4DB1"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FD34B8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54</w:t>
            </w:r>
          </w:p>
        </w:tc>
        <w:tc>
          <w:tcPr>
            <w:tcW w:w="1121" w:type="dxa"/>
            <w:tcBorders>
              <w:top w:val="nil"/>
              <w:left w:val="nil"/>
              <w:bottom w:val="single" w:sz="4" w:space="0" w:color="000000"/>
              <w:right w:val="single" w:sz="4" w:space="0" w:color="000000"/>
            </w:tcBorders>
            <w:shd w:val="clear" w:color="auto" w:fill="auto"/>
            <w:vAlign w:val="center"/>
          </w:tcPr>
          <w:p w14:paraId="6804634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54</w:t>
            </w:r>
          </w:p>
        </w:tc>
        <w:tc>
          <w:tcPr>
            <w:tcW w:w="1448" w:type="dxa"/>
            <w:tcBorders>
              <w:top w:val="nil"/>
              <w:left w:val="nil"/>
              <w:bottom w:val="single" w:sz="4" w:space="0" w:color="000000"/>
              <w:right w:val="single" w:sz="4" w:space="0" w:color="000000"/>
            </w:tcBorders>
            <w:shd w:val="clear" w:color="auto" w:fill="auto"/>
            <w:vAlign w:val="center"/>
          </w:tcPr>
          <w:p w14:paraId="0B61D60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435D146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64E473E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2B405A5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ED760A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07A3A95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0,216</w:t>
            </w:r>
          </w:p>
        </w:tc>
      </w:tr>
      <w:tr w:rsidR="00C63672" w:rsidRPr="00B906FF" w14:paraId="7118E4D6"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A86DCBB"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В5 - Библиотека МКУК "</w:t>
            </w:r>
            <w:proofErr w:type="spellStart"/>
            <w:r w:rsidRPr="00B906FF">
              <w:rPr>
                <w:rFonts w:ascii="Times New Roman" w:eastAsia="Times New Roman" w:hAnsi="Times New Roman" w:cs="Times New Roman"/>
                <w:lang w:eastAsia="ru-RU"/>
              </w:rPr>
              <w:t>Межпоселенческая</w:t>
            </w:r>
            <w:proofErr w:type="spellEnd"/>
            <w:r w:rsidRPr="00B906FF">
              <w:rPr>
                <w:rFonts w:ascii="Times New Roman" w:eastAsia="Times New Roman" w:hAnsi="Times New Roman" w:cs="Times New Roman"/>
                <w:lang w:eastAsia="ru-RU"/>
              </w:rPr>
              <w:t xml:space="preserve"> библиотека Шпаковского района"</w:t>
            </w:r>
          </w:p>
        </w:tc>
        <w:tc>
          <w:tcPr>
            <w:tcW w:w="1879" w:type="dxa"/>
            <w:tcBorders>
              <w:top w:val="nil"/>
              <w:left w:val="nil"/>
              <w:bottom w:val="single" w:sz="4" w:space="0" w:color="000000"/>
              <w:right w:val="single" w:sz="4" w:space="0" w:color="000000"/>
            </w:tcBorders>
            <w:shd w:val="clear" w:color="auto" w:fill="auto"/>
            <w:vAlign w:val="center"/>
          </w:tcPr>
          <w:p w14:paraId="32CEBF7C"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094D1D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121" w:type="dxa"/>
            <w:tcBorders>
              <w:top w:val="nil"/>
              <w:left w:val="nil"/>
              <w:bottom w:val="single" w:sz="4" w:space="0" w:color="000000"/>
              <w:right w:val="single" w:sz="4" w:space="0" w:color="000000"/>
            </w:tcBorders>
            <w:shd w:val="clear" w:color="auto" w:fill="auto"/>
            <w:vAlign w:val="center"/>
          </w:tcPr>
          <w:p w14:paraId="2841E34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448" w:type="dxa"/>
            <w:tcBorders>
              <w:top w:val="nil"/>
              <w:left w:val="nil"/>
              <w:bottom w:val="single" w:sz="4" w:space="0" w:color="000000"/>
              <w:right w:val="single" w:sz="4" w:space="0" w:color="000000"/>
            </w:tcBorders>
            <w:shd w:val="clear" w:color="auto" w:fill="auto"/>
            <w:vAlign w:val="center"/>
          </w:tcPr>
          <w:p w14:paraId="02B8853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7BDB5CD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298526A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7428CC5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C338F6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41122B6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0,008</w:t>
            </w:r>
          </w:p>
        </w:tc>
      </w:tr>
      <w:tr w:rsidR="00C63672" w:rsidRPr="00B906FF" w14:paraId="67007FF3"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30FE9B0"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В2 - ГКУ "ПАСС СК" Противопожарная служба</w:t>
            </w:r>
          </w:p>
        </w:tc>
        <w:tc>
          <w:tcPr>
            <w:tcW w:w="1879" w:type="dxa"/>
            <w:tcBorders>
              <w:top w:val="nil"/>
              <w:left w:val="nil"/>
              <w:bottom w:val="single" w:sz="4" w:space="0" w:color="000000"/>
              <w:right w:val="single" w:sz="4" w:space="0" w:color="000000"/>
            </w:tcBorders>
            <w:shd w:val="clear" w:color="auto" w:fill="auto"/>
            <w:vAlign w:val="center"/>
          </w:tcPr>
          <w:p w14:paraId="74850031"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D65504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w:t>
            </w:r>
          </w:p>
        </w:tc>
        <w:tc>
          <w:tcPr>
            <w:tcW w:w="1121" w:type="dxa"/>
            <w:tcBorders>
              <w:top w:val="nil"/>
              <w:left w:val="nil"/>
              <w:bottom w:val="single" w:sz="4" w:space="0" w:color="000000"/>
              <w:right w:val="single" w:sz="4" w:space="0" w:color="000000"/>
            </w:tcBorders>
            <w:shd w:val="clear" w:color="auto" w:fill="auto"/>
            <w:vAlign w:val="center"/>
          </w:tcPr>
          <w:p w14:paraId="22C5DD5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w:t>
            </w:r>
          </w:p>
        </w:tc>
        <w:tc>
          <w:tcPr>
            <w:tcW w:w="1448" w:type="dxa"/>
            <w:tcBorders>
              <w:top w:val="nil"/>
              <w:left w:val="nil"/>
              <w:bottom w:val="single" w:sz="4" w:space="0" w:color="000000"/>
              <w:right w:val="single" w:sz="4" w:space="0" w:color="000000"/>
            </w:tcBorders>
            <w:shd w:val="clear" w:color="auto" w:fill="auto"/>
            <w:vAlign w:val="center"/>
          </w:tcPr>
          <w:p w14:paraId="1BC9C7E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270776B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6462E78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41583E9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7165206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4F9A216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0,120</w:t>
            </w:r>
          </w:p>
        </w:tc>
      </w:tr>
      <w:tr w:rsidR="00C63672" w:rsidRPr="00B906FF" w14:paraId="56BF975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9398012"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Точка А - В4</w:t>
            </w:r>
          </w:p>
        </w:tc>
        <w:tc>
          <w:tcPr>
            <w:tcW w:w="1879" w:type="dxa"/>
            <w:tcBorders>
              <w:top w:val="nil"/>
              <w:left w:val="nil"/>
              <w:bottom w:val="single" w:sz="4" w:space="0" w:color="000000"/>
              <w:right w:val="single" w:sz="4" w:space="0" w:color="000000"/>
            </w:tcBorders>
            <w:shd w:val="clear" w:color="auto" w:fill="auto"/>
            <w:vAlign w:val="center"/>
          </w:tcPr>
          <w:p w14:paraId="4DF2F081"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C01670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w:t>
            </w:r>
          </w:p>
        </w:tc>
        <w:tc>
          <w:tcPr>
            <w:tcW w:w="1121" w:type="dxa"/>
            <w:tcBorders>
              <w:top w:val="nil"/>
              <w:left w:val="nil"/>
              <w:bottom w:val="single" w:sz="4" w:space="0" w:color="000000"/>
              <w:right w:val="single" w:sz="4" w:space="0" w:color="000000"/>
            </w:tcBorders>
            <w:shd w:val="clear" w:color="auto" w:fill="auto"/>
            <w:vAlign w:val="center"/>
          </w:tcPr>
          <w:p w14:paraId="5CDA02B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w:t>
            </w:r>
          </w:p>
        </w:tc>
        <w:tc>
          <w:tcPr>
            <w:tcW w:w="1448" w:type="dxa"/>
            <w:tcBorders>
              <w:top w:val="nil"/>
              <w:left w:val="nil"/>
              <w:bottom w:val="single" w:sz="4" w:space="0" w:color="000000"/>
              <w:right w:val="single" w:sz="4" w:space="0" w:color="000000"/>
            </w:tcBorders>
            <w:shd w:val="clear" w:color="auto" w:fill="auto"/>
            <w:vAlign w:val="center"/>
          </w:tcPr>
          <w:p w14:paraId="32A6B62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40A65B7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4910D78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2628247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6D0BB05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7478BB8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0,060</w:t>
            </w:r>
          </w:p>
        </w:tc>
      </w:tr>
      <w:tr w:rsidR="00C63672" w:rsidRPr="00B906FF" w14:paraId="1712D29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F1DC857"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В5 - школьные мастерские (отключены)</w:t>
            </w:r>
          </w:p>
        </w:tc>
        <w:tc>
          <w:tcPr>
            <w:tcW w:w="1879" w:type="dxa"/>
            <w:tcBorders>
              <w:top w:val="nil"/>
              <w:left w:val="nil"/>
              <w:bottom w:val="single" w:sz="4" w:space="0" w:color="000000"/>
              <w:right w:val="single" w:sz="4" w:space="0" w:color="000000"/>
            </w:tcBorders>
            <w:shd w:val="clear" w:color="auto" w:fill="auto"/>
            <w:vAlign w:val="center"/>
          </w:tcPr>
          <w:p w14:paraId="049B5C05"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5725D7F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105</w:t>
            </w:r>
          </w:p>
        </w:tc>
        <w:tc>
          <w:tcPr>
            <w:tcW w:w="1121" w:type="dxa"/>
            <w:tcBorders>
              <w:top w:val="nil"/>
              <w:left w:val="nil"/>
              <w:bottom w:val="single" w:sz="4" w:space="0" w:color="000000"/>
              <w:right w:val="single" w:sz="4" w:space="0" w:color="000000"/>
            </w:tcBorders>
            <w:shd w:val="clear" w:color="auto" w:fill="auto"/>
            <w:vAlign w:val="center"/>
          </w:tcPr>
          <w:p w14:paraId="61DA5E9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105</w:t>
            </w:r>
          </w:p>
        </w:tc>
        <w:tc>
          <w:tcPr>
            <w:tcW w:w="1448" w:type="dxa"/>
            <w:tcBorders>
              <w:top w:val="nil"/>
              <w:left w:val="nil"/>
              <w:bottom w:val="single" w:sz="4" w:space="0" w:color="000000"/>
              <w:right w:val="single" w:sz="4" w:space="0" w:color="000000"/>
            </w:tcBorders>
            <w:shd w:val="clear" w:color="auto" w:fill="auto"/>
            <w:vAlign w:val="center"/>
          </w:tcPr>
          <w:p w14:paraId="116BB47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6BF77C3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106455C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743B24A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1BFB174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0AB9DAF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0,42</w:t>
            </w:r>
          </w:p>
        </w:tc>
      </w:tr>
      <w:tr w:rsidR="00C63672" w:rsidRPr="00B906FF" w14:paraId="4BB13E2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8267513"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СОШ 9 - Дом </w:t>
            </w:r>
            <w:proofErr w:type="gramStart"/>
            <w:r w:rsidRPr="00B906FF">
              <w:rPr>
                <w:rFonts w:ascii="Times New Roman" w:eastAsia="Times New Roman" w:hAnsi="Times New Roman" w:cs="Times New Roman"/>
                <w:lang w:eastAsia="ru-RU"/>
              </w:rPr>
              <w:t>Культуры  МКУК</w:t>
            </w:r>
            <w:proofErr w:type="gramEnd"/>
            <w:r w:rsidRPr="00B906FF">
              <w:rPr>
                <w:rFonts w:ascii="Times New Roman" w:eastAsia="Times New Roman" w:hAnsi="Times New Roman" w:cs="Times New Roman"/>
                <w:lang w:eastAsia="ru-RU"/>
              </w:rPr>
              <w:t xml:space="preserve"> "</w:t>
            </w:r>
            <w:proofErr w:type="spellStart"/>
            <w:r w:rsidRPr="00B906FF">
              <w:rPr>
                <w:rFonts w:ascii="Times New Roman" w:eastAsia="Times New Roman" w:hAnsi="Times New Roman" w:cs="Times New Roman"/>
                <w:lang w:eastAsia="ru-RU"/>
              </w:rPr>
              <w:t>Темнолесский</w:t>
            </w:r>
            <w:proofErr w:type="spellEnd"/>
            <w:r w:rsidRPr="00B906FF">
              <w:rPr>
                <w:rFonts w:ascii="Times New Roman" w:eastAsia="Times New Roman" w:hAnsi="Times New Roman" w:cs="Times New Roman"/>
                <w:lang w:eastAsia="ru-RU"/>
              </w:rPr>
              <w:t xml:space="preserve"> Куль</w:t>
            </w:r>
            <w:r w:rsidRPr="00B906FF">
              <w:rPr>
                <w:rFonts w:ascii="Times New Roman" w:eastAsia="Times New Roman" w:hAnsi="Times New Roman" w:cs="Times New Roman"/>
                <w:lang w:eastAsia="ru-RU"/>
              </w:rPr>
              <w:lastRenderedPageBreak/>
              <w:t>турный Центр"</w:t>
            </w:r>
          </w:p>
        </w:tc>
        <w:tc>
          <w:tcPr>
            <w:tcW w:w="1879" w:type="dxa"/>
            <w:tcBorders>
              <w:top w:val="nil"/>
              <w:left w:val="nil"/>
              <w:bottom w:val="single" w:sz="4" w:space="0" w:color="000000"/>
              <w:right w:val="single" w:sz="4" w:space="0" w:color="000000"/>
            </w:tcBorders>
            <w:shd w:val="clear" w:color="auto" w:fill="auto"/>
            <w:vAlign w:val="center"/>
          </w:tcPr>
          <w:p w14:paraId="066641E8"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lastRenderedPageBreak/>
              <w:t>на балансе</w:t>
            </w:r>
          </w:p>
        </w:tc>
        <w:tc>
          <w:tcPr>
            <w:tcW w:w="1230" w:type="dxa"/>
            <w:tcBorders>
              <w:top w:val="nil"/>
              <w:left w:val="nil"/>
              <w:bottom w:val="single" w:sz="4" w:space="0" w:color="000000"/>
              <w:right w:val="single" w:sz="4" w:space="0" w:color="000000"/>
            </w:tcBorders>
            <w:shd w:val="clear" w:color="auto" w:fill="auto"/>
            <w:vAlign w:val="center"/>
          </w:tcPr>
          <w:p w14:paraId="1BFB194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45</w:t>
            </w:r>
          </w:p>
        </w:tc>
        <w:tc>
          <w:tcPr>
            <w:tcW w:w="1121" w:type="dxa"/>
            <w:tcBorders>
              <w:top w:val="nil"/>
              <w:left w:val="nil"/>
              <w:bottom w:val="single" w:sz="4" w:space="0" w:color="000000"/>
              <w:right w:val="single" w:sz="4" w:space="0" w:color="000000"/>
            </w:tcBorders>
            <w:shd w:val="clear" w:color="auto" w:fill="auto"/>
            <w:vAlign w:val="center"/>
          </w:tcPr>
          <w:p w14:paraId="0B04A06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45</w:t>
            </w:r>
          </w:p>
        </w:tc>
        <w:tc>
          <w:tcPr>
            <w:tcW w:w="1448" w:type="dxa"/>
            <w:tcBorders>
              <w:top w:val="nil"/>
              <w:left w:val="nil"/>
              <w:bottom w:val="single" w:sz="4" w:space="0" w:color="000000"/>
              <w:right w:val="single" w:sz="4" w:space="0" w:color="000000"/>
            </w:tcBorders>
            <w:shd w:val="clear" w:color="auto" w:fill="auto"/>
            <w:vAlign w:val="center"/>
          </w:tcPr>
          <w:p w14:paraId="4B89E4A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414FF8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349CC93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7DE052F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w:t>
            </w:r>
          </w:p>
        </w:tc>
        <w:tc>
          <w:tcPr>
            <w:tcW w:w="1681" w:type="dxa"/>
            <w:tcBorders>
              <w:top w:val="nil"/>
              <w:left w:val="nil"/>
              <w:bottom w:val="single" w:sz="4" w:space="0" w:color="000000"/>
              <w:right w:val="single" w:sz="4" w:space="0" w:color="000000"/>
            </w:tcBorders>
            <w:shd w:val="clear" w:color="auto" w:fill="auto"/>
            <w:vAlign w:val="center"/>
          </w:tcPr>
          <w:p w14:paraId="21DCB87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2B9D46C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0,351</w:t>
            </w:r>
          </w:p>
        </w:tc>
      </w:tr>
      <w:tr w:rsidR="00C63672" w:rsidRPr="00B906FF" w14:paraId="23F593B2"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9AAFDD1"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В3 - Точка А</w:t>
            </w:r>
          </w:p>
        </w:tc>
        <w:tc>
          <w:tcPr>
            <w:tcW w:w="1879" w:type="dxa"/>
            <w:tcBorders>
              <w:top w:val="nil"/>
              <w:left w:val="nil"/>
              <w:bottom w:val="single" w:sz="4" w:space="0" w:color="000000"/>
              <w:right w:val="single" w:sz="4" w:space="0" w:color="000000"/>
            </w:tcBorders>
            <w:shd w:val="clear" w:color="auto" w:fill="auto"/>
            <w:vAlign w:val="center"/>
          </w:tcPr>
          <w:p w14:paraId="5FD820FA"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175FFC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191</w:t>
            </w:r>
          </w:p>
        </w:tc>
        <w:tc>
          <w:tcPr>
            <w:tcW w:w="1121" w:type="dxa"/>
            <w:tcBorders>
              <w:top w:val="nil"/>
              <w:left w:val="nil"/>
              <w:bottom w:val="single" w:sz="4" w:space="0" w:color="000000"/>
              <w:right w:val="single" w:sz="4" w:space="0" w:color="000000"/>
            </w:tcBorders>
            <w:shd w:val="clear" w:color="auto" w:fill="auto"/>
            <w:vAlign w:val="center"/>
          </w:tcPr>
          <w:p w14:paraId="26E2FAF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191</w:t>
            </w:r>
          </w:p>
        </w:tc>
        <w:tc>
          <w:tcPr>
            <w:tcW w:w="1448" w:type="dxa"/>
            <w:tcBorders>
              <w:top w:val="nil"/>
              <w:left w:val="nil"/>
              <w:bottom w:val="single" w:sz="4" w:space="0" w:color="000000"/>
              <w:right w:val="single" w:sz="4" w:space="0" w:color="000000"/>
            </w:tcBorders>
            <w:shd w:val="clear" w:color="auto" w:fill="auto"/>
            <w:vAlign w:val="center"/>
          </w:tcPr>
          <w:p w14:paraId="6CC1D47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63014B5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43B4F46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101096B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6772C40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38D6CFF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2,025</w:t>
            </w:r>
          </w:p>
        </w:tc>
      </w:tr>
      <w:tr w:rsidR="00C63672" w:rsidRPr="00B906FF" w14:paraId="153B4FAD"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F2FE065"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В2-Д/С №16</w:t>
            </w:r>
          </w:p>
        </w:tc>
        <w:tc>
          <w:tcPr>
            <w:tcW w:w="1879" w:type="dxa"/>
            <w:tcBorders>
              <w:top w:val="nil"/>
              <w:left w:val="nil"/>
              <w:bottom w:val="single" w:sz="4" w:space="0" w:color="000000"/>
              <w:right w:val="single" w:sz="4" w:space="0" w:color="000000"/>
            </w:tcBorders>
            <w:shd w:val="clear" w:color="auto" w:fill="auto"/>
            <w:vAlign w:val="center"/>
          </w:tcPr>
          <w:p w14:paraId="0AC0362C"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AEAE14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121" w:type="dxa"/>
            <w:tcBorders>
              <w:top w:val="nil"/>
              <w:left w:val="nil"/>
              <w:bottom w:val="single" w:sz="4" w:space="0" w:color="000000"/>
              <w:right w:val="single" w:sz="4" w:space="0" w:color="000000"/>
            </w:tcBorders>
            <w:shd w:val="clear" w:color="auto" w:fill="auto"/>
            <w:vAlign w:val="center"/>
          </w:tcPr>
          <w:p w14:paraId="6FD1D3A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448" w:type="dxa"/>
            <w:tcBorders>
              <w:top w:val="nil"/>
              <w:left w:val="nil"/>
              <w:bottom w:val="single" w:sz="4" w:space="0" w:color="000000"/>
              <w:right w:val="single" w:sz="4" w:space="0" w:color="000000"/>
            </w:tcBorders>
            <w:shd w:val="clear" w:color="auto" w:fill="auto"/>
            <w:vAlign w:val="center"/>
          </w:tcPr>
          <w:p w14:paraId="5FB0E27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FEBD4C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354FAED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4CF2427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04EBE3F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в  каналах</w:t>
            </w:r>
            <w:proofErr w:type="gramEnd"/>
          </w:p>
        </w:tc>
        <w:tc>
          <w:tcPr>
            <w:tcW w:w="1105" w:type="dxa"/>
            <w:tcBorders>
              <w:top w:val="nil"/>
              <w:left w:val="nil"/>
              <w:bottom w:val="single" w:sz="4" w:space="0" w:color="000000"/>
              <w:right w:val="single" w:sz="4" w:space="0" w:color="000000"/>
            </w:tcBorders>
            <w:shd w:val="clear" w:color="auto" w:fill="auto"/>
            <w:vAlign w:val="center"/>
          </w:tcPr>
          <w:p w14:paraId="68941D7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0,640</w:t>
            </w:r>
          </w:p>
        </w:tc>
      </w:tr>
      <w:tr w:rsidR="00C63672" w:rsidRPr="00B906FF" w14:paraId="2FD7F2E5"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F6C537A"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В3 - СОШ №9</w:t>
            </w:r>
          </w:p>
        </w:tc>
        <w:tc>
          <w:tcPr>
            <w:tcW w:w="1879" w:type="dxa"/>
            <w:tcBorders>
              <w:top w:val="nil"/>
              <w:left w:val="nil"/>
              <w:bottom w:val="single" w:sz="4" w:space="0" w:color="000000"/>
              <w:right w:val="single" w:sz="4" w:space="0" w:color="000000"/>
            </w:tcBorders>
            <w:shd w:val="clear" w:color="auto" w:fill="auto"/>
            <w:vAlign w:val="center"/>
          </w:tcPr>
          <w:p w14:paraId="19CB2891"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1E013D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121" w:type="dxa"/>
            <w:tcBorders>
              <w:top w:val="nil"/>
              <w:left w:val="nil"/>
              <w:bottom w:val="single" w:sz="4" w:space="0" w:color="000000"/>
              <w:right w:val="single" w:sz="4" w:space="0" w:color="000000"/>
            </w:tcBorders>
            <w:shd w:val="clear" w:color="auto" w:fill="auto"/>
            <w:vAlign w:val="center"/>
          </w:tcPr>
          <w:p w14:paraId="2C6554A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448" w:type="dxa"/>
            <w:tcBorders>
              <w:top w:val="nil"/>
              <w:left w:val="nil"/>
              <w:bottom w:val="single" w:sz="4" w:space="0" w:color="000000"/>
              <w:right w:val="single" w:sz="4" w:space="0" w:color="000000"/>
            </w:tcBorders>
            <w:shd w:val="clear" w:color="auto" w:fill="auto"/>
            <w:vAlign w:val="center"/>
          </w:tcPr>
          <w:p w14:paraId="466C693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480C92A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25631BA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6628FA0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w:t>
            </w:r>
          </w:p>
        </w:tc>
        <w:tc>
          <w:tcPr>
            <w:tcW w:w="1681" w:type="dxa"/>
            <w:tcBorders>
              <w:top w:val="nil"/>
              <w:left w:val="nil"/>
              <w:bottom w:val="single" w:sz="4" w:space="0" w:color="000000"/>
              <w:right w:val="single" w:sz="4" w:space="0" w:color="000000"/>
            </w:tcBorders>
            <w:shd w:val="clear" w:color="auto" w:fill="auto"/>
            <w:vAlign w:val="center"/>
          </w:tcPr>
          <w:p w14:paraId="4D0DFF3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2D04E52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0,640</w:t>
            </w:r>
          </w:p>
        </w:tc>
      </w:tr>
      <w:tr w:rsidR="00C63672" w:rsidRPr="00B906FF" w14:paraId="02D8EE4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A8DF9FC"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В1 - В3</w:t>
            </w:r>
          </w:p>
        </w:tc>
        <w:tc>
          <w:tcPr>
            <w:tcW w:w="1879" w:type="dxa"/>
            <w:tcBorders>
              <w:top w:val="nil"/>
              <w:left w:val="nil"/>
              <w:bottom w:val="single" w:sz="4" w:space="0" w:color="000000"/>
              <w:right w:val="single" w:sz="4" w:space="0" w:color="000000"/>
            </w:tcBorders>
            <w:shd w:val="clear" w:color="auto" w:fill="auto"/>
            <w:vAlign w:val="center"/>
          </w:tcPr>
          <w:p w14:paraId="03BBF445"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C96A5A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w:t>
            </w:r>
          </w:p>
        </w:tc>
        <w:tc>
          <w:tcPr>
            <w:tcW w:w="1121" w:type="dxa"/>
            <w:tcBorders>
              <w:top w:val="nil"/>
              <w:left w:val="nil"/>
              <w:bottom w:val="single" w:sz="4" w:space="0" w:color="000000"/>
              <w:right w:val="single" w:sz="4" w:space="0" w:color="000000"/>
            </w:tcBorders>
            <w:shd w:val="clear" w:color="auto" w:fill="auto"/>
            <w:vAlign w:val="center"/>
          </w:tcPr>
          <w:p w14:paraId="1A5CCB8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w:t>
            </w:r>
          </w:p>
        </w:tc>
        <w:tc>
          <w:tcPr>
            <w:tcW w:w="1448" w:type="dxa"/>
            <w:tcBorders>
              <w:top w:val="nil"/>
              <w:left w:val="nil"/>
              <w:bottom w:val="single" w:sz="4" w:space="0" w:color="000000"/>
              <w:right w:val="single" w:sz="4" w:space="0" w:color="000000"/>
            </w:tcBorders>
            <w:shd w:val="clear" w:color="auto" w:fill="auto"/>
            <w:vAlign w:val="center"/>
          </w:tcPr>
          <w:p w14:paraId="74F9FE0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3592F43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125</w:t>
            </w:r>
          </w:p>
        </w:tc>
        <w:tc>
          <w:tcPr>
            <w:tcW w:w="1121" w:type="dxa"/>
            <w:tcBorders>
              <w:top w:val="nil"/>
              <w:left w:val="nil"/>
              <w:bottom w:val="single" w:sz="4" w:space="0" w:color="000000"/>
              <w:right w:val="single" w:sz="4" w:space="0" w:color="000000"/>
            </w:tcBorders>
            <w:shd w:val="clear" w:color="auto" w:fill="auto"/>
            <w:vAlign w:val="center"/>
          </w:tcPr>
          <w:p w14:paraId="61AE9E5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125</w:t>
            </w:r>
          </w:p>
        </w:tc>
        <w:tc>
          <w:tcPr>
            <w:tcW w:w="1286" w:type="dxa"/>
            <w:tcBorders>
              <w:top w:val="nil"/>
              <w:left w:val="nil"/>
              <w:bottom w:val="single" w:sz="4" w:space="0" w:color="000000"/>
              <w:right w:val="single" w:sz="4" w:space="0" w:color="000000"/>
            </w:tcBorders>
            <w:shd w:val="clear" w:color="auto" w:fill="auto"/>
            <w:vAlign w:val="center"/>
          </w:tcPr>
          <w:p w14:paraId="02FD65B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4E331B5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19AC522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0,144</w:t>
            </w:r>
          </w:p>
        </w:tc>
      </w:tr>
      <w:tr w:rsidR="00C63672" w:rsidRPr="00B906FF" w14:paraId="5DFBC28F"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739C52D"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Котельная - В1</w:t>
            </w:r>
          </w:p>
        </w:tc>
        <w:tc>
          <w:tcPr>
            <w:tcW w:w="1879" w:type="dxa"/>
            <w:tcBorders>
              <w:top w:val="nil"/>
              <w:left w:val="nil"/>
              <w:bottom w:val="single" w:sz="4" w:space="0" w:color="000000"/>
              <w:right w:val="single" w:sz="4" w:space="0" w:color="000000"/>
            </w:tcBorders>
            <w:shd w:val="clear" w:color="auto" w:fill="auto"/>
            <w:vAlign w:val="center"/>
          </w:tcPr>
          <w:p w14:paraId="5E4E2FB5"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88913D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3DCBC85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448" w:type="dxa"/>
            <w:tcBorders>
              <w:top w:val="nil"/>
              <w:left w:val="nil"/>
              <w:bottom w:val="single" w:sz="4" w:space="0" w:color="000000"/>
              <w:right w:val="single" w:sz="4" w:space="0" w:color="000000"/>
            </w:tcBorders>
            <w:shd w:val="clear" w:color="auto" w:fill="auto"/>
            <w:vAlign w:val="center"/>
          </w:tcPr>
          <w:p w14:paraId="4DD1C7B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3E67E1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tcPr>
          <w:p w14:paraId="3C80C37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tcPr>
          <w:p w14:paraId="32D7E7D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1FE6697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6567E65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5,440</w:t>
            </w:r>
          </w:p>
        </w:tc>
      </w:tr>
      <w:tr w:rsidR="00C63672" w:rsidRPr="00B906FF" w14:paraId="419C063F"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E63E1EF"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В1 - В2</w:t>
            </w:r>
          </w:p>
        </w:tc>
        <w:tc>
          <w:tcPr>
            <w:tcW w:w="1879" w:type="dxa"/>
            <w:tcBorders>
              <w:top w:val="nil"/>
              <w:left w:val="nil"/>
              <w:bottom w:val="single" w:sz="4" w:space="0" w:color="000000"/>
              <w:right w:val="single" w:sz="4" w:space="0" w:color="000000"/>
            </w:tcBorders>
            <w:shd w:val="clear" w:color="auto" w:fill="auto"/>
            <w:vAlign w:val="center"/>
          </w:tcPr>
          <w:p w14:paraId="78DF5C92"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BEF499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99</w:t>
            </w:r>
          </w:p>
        </w:tc>
        <w:tc>
          <w:tcPr>
            <w:tcW w:w="1121" w:type="dxa"/>
            <w:tcBorders>
              <w:top w:val="nil"/>
              <w:left w:val="nil"/>
              <w:bottom w:val="single" w:sz="4" w:space="0" w:color="000000"/>
              <w:right w:val="single" w:sz="4" w:space="0" w:color="000000"/>
            </w:tcBorders>
            <w:shd w:val="clear" w:color="auto" w:fill="auto"/>
            <w:vAlign w:val="center"/>
          </w:tcPr>
          <w:p w14:paraId="15E63BA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99</w:t>
            </w:r>
          </w:p>
        </w:tc>
        <w:tc>
          <w:tcPr>
            <w:tcW w:w="1448" w:type="dxa"/>
            <w:tcBorders>
              <w:top w:val="nil"/>
              <w:left w:val="nil"/>
              <w:bottom w:val="single" w:sz="4" w:space="0" w:color="000000"/>
              <w:right w:val="single" w:sz="4" w:space="0" w:color="000000"/>
            </w:tcBorders>
            <w:shd w:val="clear" w:color="auto" w:fill="auto"/>
            <w:vAlign w:val="center"/>
          </w:tcPr>
          <w:p w14:paraId="3C8C73A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733DA7A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tcPr>
          <w:p w14:paraId="1F55B7A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tcPr>
          <w:p w14:paraId="3672DFB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6FFDB18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72910C9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6,732</w:t>
            </w:r>
          </w:p>
        </w:tc>
      </w:tr>
      <w:tr w:rsidR="00C63672" w:rsidRPr="00B906FF" w14:paraId="47DFC65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9A86433"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В1 - В3</w:t>
            </w:r>
          </w:p>
        </w:tc>
        <w:tc>
          <w:tcPr>
            <w:tcW w:w="1879" w:type="dxa"/>
            <w:tcBorders>
              <w:top w:val="nil"/>
              <w:left w:val="nil"/>
              <w:bottom w:val="single" w:sz="4" w:space="0" w:color="000000"/>
              <w:right w:val="single" w:sz="4" w:space="0" w:color="000000"/>
            </w:tcBorders>
            <w:shd w:val="clear" w:color="auto" w:fill="auto"/>
            <w:vAlign w:val="center"/>
          </w:tcPr>
          <w:p w14:paraId="6C18ACAD"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9A552E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176</w:t>
            </w:r>
          </w:p>
        </w:tc>
        <w:tc>
          <w:tcPr>
            <w:tcW w:w="1121" w:type="dxa"/>
            <w:tcBorders>
              <w:top w:val="nil"/>
              <w:left w:val="nil"/>
              <w:bottom w:val="single" w:sz="4" w:space="0" w:color="000000"/>
              <w:right w:val="single" w:sz="4" w:space="0" w:color="000000"/>
            </w:tcBorders>
            <w:shd w:val="clear" w:color="auto" w:fill="auto"/>
            <w:vAlign w:val="center"/>
          </w:tcPr>
          <w:p w14:paraId="26690FC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176</w:t>
            </w:r>
          </w:p>
        </w:tc>
        <w:tc>
          <w:tcPr>
            <w:tcW w:w="1448" w:type="dxa"/>
            <w:tcBorders>
              <w:top w:val="nil"/>
              <w:left w:val="nil"/>
              <w:bottom w:val="single" w:sz="4" w:space="0" w:color="000000"/>
              <w:right w:val="single" w:sz="4" w:space="0" w:color="000000"/>
            </w:tcBorders>
            <w:shd w:val="clear" w:color="auto" w:fill="auto"/>
            <w:vAlign w:val="center"/>
          </w:tcPr>
          <w:p w14:paraId="278E115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03B1EB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tcPr>
          <w:p w14:paraId="4716984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tcPr>
          <w:p w14:paraId="48DD3D1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6A7DEFB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7C619D6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11,968</w:t>
            </w:r>
          </w:p>
        </w:tc>
      </w:tr>
      <w:tr w:rsidR="00C63672" w:rsidRPr="00B906FF" w14:paraId="6E987D25"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EC9D119" w14:textId="77777777" w:rsidR="00C63672" w:rsidRPr="00B906FF" w:rsidRDefault="00C63672" w:rsidP="00C63672">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Итого</w:t>
            </w:r>
          </w:p>
        </w:tc>
        <w:tc>
          <w:tcPr>
            <w:tcW w:w="1879" w:type="dxa"/>
            <w:tcBorders>
              <w:top w:val="nil"/>
              <w:left w:val="nil"/>
              <w:bottom w:val="single" w:sz="4" w:space="0" w:color="000000"/>
              <w:right w:val="single" w:sz="4" w:space="0" w:color="000000"/>
            </w:tcBorders>
            <w:shd w:val="clear" w:color="auto" w:fill="auto"/>
            <w:vAlign w:val="center"/>
          </w:tcPr>
          <w:p w14:paraId="4F679AD3" w14:textId="77777777" w:rsidR="00C63672" w:rsidRPr="00B906FF" w:rsidRDefault="00C63672" w:rsidP="00C63672">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230" w:type="dxa"/>
            <w:tcBorders>
              <w:top w:val="nil"/>
              <w:left w:val="nil"/>
              <w:bottom w:val="single" w:sz="4" w:space="0" w:color="000000"/>
              <w:right w:val="single" w:sz="4" w:space="0" w:color="000000"/>
            </w:tcBorders>
            <w:shd w:val="clear" w:color="auto" w:fill="auto"/>
            <w:vAlign w:val="center"/>
          </w:tcPr>
          <w:p w14:paraId="54AB7C79"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888</w:t>
            </w:r>
          </w:p>
        </w:tc>
        <w:tc>
          <w:tcPr>
            <w:tcW w:w="1121" w:type="dxa"/>
            <w:tcBorders>
              <w:top w:val="nil"/>
              <w:left w:val="nil"/>
              <w:bottom w:val="single" w:sz="4" w:space="0" w:color="000000"/>
              <w:right w:val="single" w:sz="4" w:space="0" w:color="000000"/>
            </w:tcBorders>
            <w:shd w:val="clear" w:color="auto" w:fill="auto"/>
            <w:vAlign w:val="center"/>
          </w:tcPr>
          <w:p w14:paraId="51D31668"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888</w:t>
            </w:r>
          </w:p>
        </w:tc>
        <w:tc>
          <w:tcPr>
            <w:tcW w:w="1448" w:type="dxa"/>
            <w:tcBorders>
              <w:top w:val="nil"/>
              <w:left w:val="nil"/>
              <w:bottom w:val="single" w:sz="4" w:space="0" w:color="000000"/>
              <w:right w:val="single" w:sz="4" w:space="0" w:color="000000"/>
            </w:tcBorders>
            <w:shd w:val="clear" w:color="auto" w:fill="auto"/>
            <w:vAlign w:val="center"/>
          </w:tcPr>
          <w:p w14:paraId="2A0F7590"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2E1DF0BA"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121" w:type="dxa"/>
            <w:tcBorders>
              <w:top w:val="nil"/>
              <w:left w:val="nil"/>
              <w:bottom w:val="single" w:sz="4" w:space="0" w:color="000000"/>
              <w:right w:val="single" w:sz="4" w:space="0" w:color="000000"/>
            </w:tcBorders>
            <w:shd w:val="clear" w:color="auto" w:fill="auto"/>
            <w:vAlign w:val="center"/>
          </w:tcPr>
          <w:p w14:paraId="4DA8DA20"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286" w:type="dxa"/>
            <w:tcBorders>
              <w:top w:val="nil"/>
              <w:left w:val="nil"/>
              <w:bottom w:val="single" w:sz="4" w:space="0" w:color="000000"/>
              <w:right w:val="single" w:sz="4" w:space="0" w:color="000000"/>
            </w:tcBorders>
            <w:shd w:val="clear" w:color="auto" w:fill="auto"/>
            <w:vAlign w:val="center"/>
          </w:tcPr>
          <w:p w14:paraId="61C4CD32"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28</w:t>
            </w:r>
          </w:p>
        </w:tc>
        <w:tc>
          <w:tcPr>
            <w:tcW w:w="1681" w:type="dxa"/>
            <w:tcBorders>
              <w:top w:val="nil"/>
              <w:left w:val="nil"/>
              <w:bottom w:val="single" w:sz="4" w:space="0" w:color="000000"/>
              <w:right w:val="single" w:sz="4" w:space="0" w:color="000000"/>
            </w:tcBorders>
            <w:shd w:val="clear" w:color="auto" w:fill="auto"/>
            <w:vAlign w:val="center"/>
          </w:tcPr>
          <w:p w14:paraId="5600F39E"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105" w:type="dxa"/>
            <w:tcBorders>
              <w:top w:val="nil"/>
              <w:left w:val="nil"/>
              <w:bottom w:val="single" w:sz="4" w:space="0" w:color="000000"/>
              <w:right w:val="single" w:sz="4" w:space="0" w:color="000000"/>
            </w:tcBorders>
            <w:shd w:val="clear" w:color="auto" w:fill="auto"/>
            <w:vAlign w:val="center"/>
          </w:tcPr>
          <w:p w14:paraId="7D8EE948"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28,772</w:t>
            </w:r>
          </w:p>
        </w:tc>
      </w:tr>
      <w:tr w:rsidR="00C63672" w:rsidRPr="00B906FF" w14:paraId="59FDE3EF" w14:textId="77777777" w:rsidTr="00D43B37">
        <w:trPr>
          <w:trHeight w:val="300"/>
        </w:trPr>
        <w:tc>
          <w:tcPr>
            <w:tcW w:w="15235" w:type="dxa"/>
            <w:gridSpan w:val="10"/>
            <w:tcBorders>
              <w:top w:val="nil"/>
              <w:left w:val="single" w:sz="4" w:space="0" w:color="000000"/>
              <w:bottom w:val="single" w:sz="4" w:space="0" w:color="000000"/>
              <w:right w:val="single" w:sz="4" w:space="0" w:color="000000"/>
            </w:tcBorders>
            <w:shd w:val="clear" w:color="auto" w:fill="auto"/>
            <w:vAlign w:val="center"/>
          </w:tcPr>
          <w:p w14:paraId="6B05D65F"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Котельная   38-12 "</w:t>
            </w:r>
            <w:proofErr w:type="spellStart"/>
            <w:r w:rsidRPr="00B906FF">
              <w:rPr>
                <w:rFonts w:ascii="Times New Roman" w:eastAsia="Times New Roman" w:hAnsi="Times New Roman" w:cs="Times New Roman"/>
                <w:b/>
                <w:lang w:eastAsia="ru-RU"/>
              </w:rPr>
              <w:t>Казинская</w:t>
            </w:r>
            <w:proofErr w:type="spellEnd"/>
            <w:r w:rsidRPr="00B906FF">
              <w:rPr>
                <w:rFonts w:ascii="Times New Roman" w:eastAsia="Times New Roman" w:hAnsi="Times New Roman" w:cs="Times New Roman"/>
                <w:b/>
                <w:lang w:eastAsia="ru-RU"/>
              </w:rPr>
              <w:t xml:space="preserve"> СОШ"</w:t>
            </w:r>
          </w:p>
        </w:tc>
      </w:tr>
      <w:tr w:rsidR="00C63672" w:rsidRPr="00B906FF" w14:paraId="492EC8F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C1E378A"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ТК-1-Жилой дом, Ленина, 117</w:t>
            </w:r>
          </w:p>
        </w:tc>
        <w:tc>
          <w:tcPr>
            <w:tcW w:w="1879" w:type="dxa"/>
            <w:tcBorders>
              <w:top w:val="nil"/>
              <w:left w:val="nil"/>
              <w:bottom w:val="single" w:sz="4" w:space="0" w:color="000000"/>
              <w:right w:val="single" w:sz="4" w:space="0" w:color="000000"/>
            </w:tcBorders>
            <w:shd w:val="clear" w:color="auto" w:fill="auto"/>
            <w:vAlign w:val="center"/>
          </w:tcPr>
          <w:p w14:paraId="2E45A2AB"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07E459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w:t>
            </w:r>
          </w:p>
        </w:tc>
        <w:tc>
          <w:tcPr>
            <w:tcW w:w="1121" w:type="dxa"/>
            <w:tcBorders>
              <w:top w:val="nil"/>
              <w:left w:val="nil"/>
              <w:bottom w:val="single" w:sz="4" w:space="0" w:color="000000"/>
              <w:right w:val="single" w:sz="4" w:space="0" w:color="000000"/>
            </w:tcBorders>
            <w:shd w:val="clear" w:color="auto" w:fill="auto"/>
            <w:vAlign w:val="center"/>
          </w:tcPr>
          <w:p w14:paraId="473FEED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w:t>
            </w:r>
          </w:p>
        </w:tc>
        <w:tc>
          <w:tcPr>
            <w:tcW w:w="1448" w:type="dxa"/>
            <w:tcBorders>
              <w:top w:val="nil"/>
              <w:left w:val="nil"/>
              <w:bottom w:val="single" w:sz="4" w:space="0" w:color="000000"/>
              <w:right w:val="single" w:sz="4" w:space="0" w:color="000000"/>
            </w:tcBorders>
            <w:shd w:val="clear" w:color="auto" w:fill="auto"/>
            <w:vAlign w:val="center"/>
          </w:tcPr>
          <w:p w14:paraId="7ABBAC0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0CC2E87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121" w:type="dxa"/>
            <w:tcBorders>
              <w:top w:val="nil"/>
              <w:left w:val="nil"/>
              <w:bottom w:val="single" w:sz="4" w:space="0" w:color="000000"/>
              <w:right w:val="single" w:sz="4" w:space="0" w:color="000000"/>
            </w:tcBorders>
            <w:shd w:val="clear" w:color="auto" w:fill="auto"/>
            <w:vAlign w:val="center"/>
          </w:tcPr>
          <w:p w14:paraId="2C5D4DB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286" w:type="dxa"/>
            <w:tcBorders>
              <w:top w:val="nil"/>
              <w:left w:val="nil"/>
              <w:bottom w:val="single" w:sz="4" w:space="0" w:color="000000"/>
              <w:right w:val="single" w:sz="4" w:space="0" w:color="000000"/>
            </w:tcBorders>
            <w:shd w:val="clear" w:color="auto" w:fill="auto"/>
            <w:vAlign w:val="center"/>
          </w:tcPr>
          <w:p w14:paraId="127A29B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739EFD9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574495A" w14:textId="77777777" w:rsidR="00C63672" w:rsidRPr="00B906FF" w:rsidRDefault="00C63672" w:rsidP="00C63672">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0,0520</w:t>
            </w:r>
          </w:p>
        </w:tc>
      </w:tr>
      <w:tr w:rsidR="00C63672" w:rsidRPr="00B906FF" w14:paraId="6470627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2E00884"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2 - мастерские СОШ №15</w:t>
            </w:r>
          </w:p>
        </w:tc>
        <w:tc>
          <w:tcPr>
            <w:tcW w:w="1879" w:type="dxa"/>
            <w:tcBorders>
              <w:top w:val="nil"/>
              <w:left w:val="nil"/>
              <w:bottom w:val="single" w:sz="4" w:space="0" w:color="000000"/>
              <w:right w:val="single" w:sz="4" w:space="0" w:color="000000"/>
            </w:tcBorders>
            <w:shd w:val="clear" w:color="auto" w:fill="auto"/>
            <w:vAlign w:val="center"/>
          </w:tcPr>
          <w:p w14:paraId="07B37B8F"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B97DAF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7,5</w:t>
            </w:r>
          </w:p>
        </w:tc>
        <w:tc>
          <w:tcPr>
            <w:tcW w:w="1121" w:type="dxa"/>
            <w:tcBorders>
              <w:top w:val="nil"/>
              <w:left w:val="nil"/>
              <w:bottom w:val="single" w:sz="4" w:space="0" w:color="000000"/>
              <w:right w:val="single" w:sz="4" w:space="0" w:color="000000"/>
            </w:tcBorders>
            <w:shd w:val="clear" w:color="auto" w:fill="auto"/>
            <w:vAlign w:val="center"/>
          </w:tcPr>
          <w:p w14:paraId="5BB9050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7,5</w:t>
            </w:r>
          </w:p>
        </w:tc>
        <w:tc>
          <w:tcPr>
            <w:tcW w:w="1448" w:type="dxa"/>
            <w:tcBorders>
              <w:top w:val="nil"/>
              <w:left w:val="nil"/>
              <w:bottom w:val="single" w:sz="4" w:space="0" w:color="000000"/>
              <w:right w:val="single" w:sz="4" w:space="0" w:color="000000"/>
            </w:tcBorders>
            <w:shd w:val="clear" w:color="auto" w:fill="auto"/>
            <w:vAlign w:val="center"/>
          </w:tcPr>
          <w:p w14:paraId="6402FE0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61D8A25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4ED7F1B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4D60CFB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160DC8A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29D82782" w14:textId="77777777" w:rsidR="00C63672" w:rsidRPr="00B906FF" w:rsidRDefault="00C63672" w:rsidP="00C63672">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0,0300</w:t>
            </w:r>
          </w:p>
        </w:tc>
      </w:tr>
      <w:tr w:rsidR="00C63672" w:rsidRPr="00B906FF" w14:paraId="26A10DC5"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67E70EE" w14:textId="77777777" w:rsidR="00C63672" w:rsidRPr="00B906FF" w:rsidRDefault="00C63672" w:rsidP="00C63672">
            <w:pPr>
              <w:spacing w:after="0" w:line="240" w:lineRule="auto"/>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Котельная  -</w:t>
            </w:r>
            <w:proofErr w:type="gramEnd"/>
            <w:r w:rsidRPr="00B906FF">
              <w:rPr>
                <w:rFonts w:ascii="Times New Roman" w:eastAsia="Times New Roman" w:hAnsi="Times New Roman" w:cs="Times New Roman"/>
                <w:lang w:eastAsia="ru-RU"/>
              </w:rPr>
              <w:t xml:space="preserve"> ТК-1</w:t>
            </w:r>
          </w:p>
        </w:tc>
        <w:tc>
          <w:tcPr>
            <w:tcW w:w="1879" w:type="dxa"/>
            <w:tcBorders>
              <w:top w:val="nil"/>
              <w:left w:val="nil"/>
              <w:bottom w:val="single" w:sz="4" w:space="0" w:color="000000"/>
              <w:right w:val="single" w:sz="4" w:space="0" w:color="000000"/>
            </w:tcBorders>
            <w:shd w:val="clear" w:color="auto" w:fill="auto"/>
            <w:vAlign w:val="center"/>
          </w:tcPr>
          <w:p w14:paraId="7BBF4468"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3B043D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64</w:t>
            </w:r>
          </w:p>
        </w:tc>
        <w:tc>
          <w:tcPr>
            <w:tcW w:w="1121" w:type="dxa"/>
            <w:tcBorders>
              <w:top w:val="nil"/>
              <w:left w:val="nil"/>
              <w:bottom w:val="single" w:sz="4" w:space="0" w:color="000000"/>
              <w:right w:val="single" w:sz="4" w:space="0" w:color="000000"/>
            </w:tcBorders>
            <w:shd w:val="clear" w:color="auto" w:fill="auto"/>
            <w:vAlign w:val="center"/>
          </w:tcPr>
          <w:p w14:paraId="4C2764E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64</w:t>
            </w:r>
          </w:p>
        </w:tc>
        <w:tc>
          <w:tcPr>
            <w:tcW w:w="1448" w:type="dxa"/>
            <w:tcBorders>
              <w:top w:val="nil"/>
              <w:left w:val="nil"/>
              <w:bottom w:val="single" w:sz="4" w:space="0" w:color="000000"/>
              <w:right w:val="single" w:sz="4" w:space="0" w:color="000000"/>
            </w:tcBorders>
            <w:shd w:val="clear" w:color="auto" w:fill="auto"/>
            <w:vAlign w:val="center"/>
          </w:tcPr>
          <w:p w14:paraId="1E56A4A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7CF726A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3092D74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0C593CA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56776F5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EF70C56" w14:textId="77777777" w:rsidR="00C63672" w:rsidRPr="00B906FF" w:rsidRDefault="00C63672" w:rsidP="00C63672">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0,2560</w:t>
            </w:r>
          </w:p>
        </w:tc>
      </w:tr>
      <w:tr w:rsidR="00C63672" w:rsidRPr="00B906FF" w14:paraId="680D44BF"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B99FFD5" w14:textId="77777777" w:rsidR="00C63672" w:rsidRPr="00B906FF" w:rsidRDefault="00C63672" w:rsidP="00C63672">
            <w:pPr>
              <w:spacing w:after="0" w:line="240" w:lineRule="auto"/>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Котельная  -</w:t>
            </w:r>
            <w:proofErr w:type="gramEnd"/>
            <w:r w:rsidRPr="00B906FF">
              <w:rPr>
                <w:rFonts w:ascii="Times New Roman" w:eastAsia="Times New Roman" w:hAnsi="Times New Roman" w:cs="Times New Roman"/>
                <w:lang w:eastAsia="ru-RU"/>
              </w:rPr>
              <w:t xml:space="preserve"> ТК 2</w:t>
            </w:r>
          </w:p>
        </w:tc>
        <w:tc>
          <w:tcPr>
            <w:tcW w:w="1879" w:type="dxa"/>
            <w:tcBorders>
              <w:top w:val="nil"/>
              <w:left w:val="nil"/>
              <w:bottom w:val="single" w:sz="4" w:space="0" w:color="000000"/>
              <w:right w:val="single" w:sz="4" w:space="0" w:color="000000"/>
            </w:tcBorders>
            <w:shd w:val="clear" w:color="auto" w:fill="auto"/>
            <w:vAlign w:val="center"/>
          </w:tcPr>
          <w:p w14:paraId="2DF849E0"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936D26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39</w:t>
            </w:r>
          </w:p>
        </w:tc>
        <w:tc>
          <w:tcPr>
            <w:tcW w:w="1121" w:type="dxa"/>
            <w:tcBorders>
              <w:top w:val="nil"/>
              <w:left w:val="nil"/>
              <w:bottom w:val="single" w:sz="4" w:space="0" w:color="000000"/>
              <w:right w:val="single" w:sz="4" w:space="0" w:color="000000"/>
            </w:tcBorders>
            <w:shd w:val="clear" w:color="auto" w:fill="auto"/>
            <w:vAlign w:val="center"/>
          </w:tcPr>
          <w:p w14:paraId="3732332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39</w:t>
            </w:r>
          </w:p>
        </w:tc>
        <w:tc>
          <w:tcPr>
            <w:tcW w:w="1448" w:type="dxa"/>
            <w:tcBorders>
              <w:top w:val="nil"/>
              <w:left w:val="nil"/>
              <w:bottom w:val="single" w:sz="4" w:space="0" w:color="000000"/>
              <w:right w:val="single" w:sz="4" w:space="0" w:color="000000"/>
            </w:tcBorders>
            <w:shd w:val="clear" w:color="auto" w:fill="auto"/>
            <w:vAlign w:val="center"/>
          </w:tcPr>
          <w:p w14:paraId="1BE0229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09B33F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5D25B7B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0B06B72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1BAD7B9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96BCFBC" w14:textId="77777777" w:rsidR="00C63672" w:rsidRPr="00B906FF" w:rsidRDefault="00C63672" w:rsidP="00C63672">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0,3042</w:t>
            </w:r>
          </w:p>
        </w:tc>
      </w:tr>
      <w:tr w:rsidR="00C63672" w:rsidRPr="00B906FF" w14:paraId="77847D69"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0135157"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2 -ТК 3</w:t>
            </w:r>
          </w:p>
        </w:tc>
        <w:tc>
          <w:tcPr>
            <w:tcW w:w="1879" w:type="dxa"/>
            <w:tcBorders>
              <w:top w:val="nil"/>
              <w:left w:val="nil"/>
              <w:bottom w:val="single" w:sz="4" w:space="0" w:color="000000"/>
              <w:right w:val="single" w:sz="4" w:space="0" w:color="000000"/>
            </w:tcBorders>
            <w:shd w:val="clear" w:color="auto" w:fill="auto"/>
            <w:vAlign w:val="center"/>
          </w:tcPr>
          <w:p w14:paraId="60245D68"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E2040B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121" w:type="dxa"/>
            <w:tcBorders>
              <w:top w:val="nil"/>
              <w:left w:val="nil"/>
              <w:bottom w:val="single" w:sz="4" w:space="0" w:color="000000"/>
              <w:right w:val="single" w:sz="4" w:space="0" w:color="000000"/>
            </w:tcBorders>
            <w:shd w:val="clear" w:color="auto" w:fill="auto"/>
            <w:vAlign w:val="center"/>
          </w:tcPr>
          <w:p w14:paraId="665F6F7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448" w:type="dxa"/>
            <w:tcBorders>
              <w:top w:val="nil"/>
              <w:left w:val="nil"/>
              <w:bottom w:val="single" w:sz="4" w:space="0" w:color="000000"/>
              <w:right w:val="single" w:sz="4" w:space="0" w:color="000000"/>
            </w:tcBorders>
            <w:shd w:val="clear" w:color="auto" w:fill="auto"/>
            <w:vAlign w:val="center"/>
          </w:tcPr>
          <w:p w14:paraId="7644110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2C4F245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7332314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6799BE3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1024532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5C95BD1A" w14:textId="77777777" w:rsidR="00C63672" w:rsidRPr="00B906FF" w:rsidRDefault="00C63672" w:rsidP="00C63672">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0,0156</w:t>
            </w:r>
          </w:p>
        </w:tc>
      </w:tr>
      <w:tr w:rsidR="00C63672" w:rsidRPr="00B906FF" w14:paraId="3E4BABB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0CC25B9"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ТК </w:t>
            </w:r>
            <w:proofErr w:type="gramStart"/>
            <w:r w:rsidRPr="00B906FF">
              <w:rPr>
                <w:rFonts w:ascii="Times New Roman" w:eastAsia="Times New Roman" w:hAnsi="Times New Roman" w:cs="Times New Roman"/>
                <w:lang w:eastAsia="ru-RU"/>
              </w:rPr>
              <w:t>3  -</w:t>
            </w:r>
            <w:proofErr w:type="gramEnd"/>
            <w:r w:rsidRPr="00B906FF">
              <w:rPr>
                <w:rFonts w:ascii="Times New Roman" w:eastAsia="Times New Roman" w:hAnsi="Times New Roman" w:cs="Times New Roman"/>
                <w:lang w:eastAsia="ru-RU"/>
              </w:rPr>
              <w:t xml:space="preserve"> корпус интерната СОШ №15</w:t>
            </w:r>
          </w:p>
        </w:tc>
        <w:tc>
          <w:tcPr>
            <w:tcW w:w="1879" w:type="dxa"/>
            <w:tcBorders>
              <w:top w:val="nil"/>
              <w:left w:val="nil"/>
              <w:bottom w:val="single" w:sz="4" w:space="0" w:color="000000"/>
              <w:right w:val="single" w:sz="4" w:space="0" w:color="000000"/>
            </w:tcBorders>
            <w:shd w:val="clear" w:color="auto" w:fill="auto"/>
            <w:vAlign w:val="center"/>
          </w:tcPr>
          <w:p w14:paraId="22CFF85C"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F77A635"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73,5</w:t>
            </w:r>
          </w:p>
        </w:tc>
        <w:tc>
          <w:tcPr>
            <w:tcW w:w="1121" w:type="dxa"/>
            <w:tcBorders>
              <w:top w:val="nil"/>
              <w:left w:val="nil"/>
              <w:bottom w:val="single" w:sz="4" w:space="0" w:color="000000"/>
              <w:right w:val="single" w:sz="4" w:space="0" w:color="000000"/>
            </w:tcBorders>
            <w:shd w:val="clear" w:color="auto" w:fill="auto"/>
            <w:vAlign w:val="center"/>
          </w:tcPr>
          <w:p w14:paraId="4C300F5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73,5</w:t>
            </w:r>
          </w:p>
        </w:tc>
        <w:tc>
          <w:tcPr>
            <w:tcW w:w="1448" w:type="dxa"/>
            <w:tcBorders>
              <w:top w:val="nil"/>
              <w:left w:val="nil"/>
              <w:bottom w:val="single" w:sz="4" w:space="0" w:color="000000"/>
              <w:right w:val="single" w:sz="4" w:space="0" w:color="000000"/>
            </w:tcBorders>
            <w:shd w:val="clear" w:color="auto" w:fill="auto"/>
            <w:vAlign w:val="center"/>
          </w:tcPr>
          <w:p w14:paraId="6AC9D033"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5B4532E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08BFBEC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3F06F531"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08F94048"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5D23B7B6" w14:textId="77777777" w:rsidR="00C63672" w:rsidRPr="00B906FF" w:rsidRDefault="00C63672" w:rsidP="00C63672">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0,5733</w:t>
            </w:r>
          </w:p>
        </w:tc>
      </w:tr>
      <w:tr w:rsidR="00C63672" w:rsidRPr="00B906FF" w14:paraId="64DED18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8085DB4"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Котельная - Учебный корпус СОШ № 15</w:t>
            </w:r>
          </w:p>
        </w:tc>
        <w:tc>
          <w:tcPr>
            <w:tcW w:w="1879" w:type="dxa"/>
            <w:tcBorders>
              <w:top w:val="nil"/>
              <w:left w:val="nil"/>
              <w:bottom w:val="single" w:sz="4" w:space="0" w:color="000000"/>
              <w:right w:val="single" w:sz="4" w:space="0" w:color="000000"/>
            </w:tcBorders>
            <w:shd w:val="clear" w:color="auto" w:fill="auto"/>
            <w:vAlign w:val="center"/>
          </w:tcPr>
          <w:p w14:paraId="73FFBFBE"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356BD7E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48</w:t>
            </w:r>
          </w:p>
        </w:tc>
        <w:tc>
          <w:tcPr>
            <w:tcW w:w="1121" w:type="dxa"/>
            <w:tcBorders>
              <w:top w:val="nil"/>
              <w:left w:val="nil"/>
              <w:bottom w:val="single" w:sz="4" w:space="0" w:color="000000"/>
              <w:right w:val="single" w:sz="4" w:space="0" w:color="000000"/>
            </w:tcBorders>
            <w:shd w:val="clear" w:color="auto" w:fill="auto"/>
            <w:vAlign w:val="center"/>
          </w:tcPr>
          <w:p w14:paraId="0545B65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48</w:t>
            </w:r>
          </w:p>
        </w:tc>
        <w:tc>
          <w:tcPr>
            <w:tcW w:w="1448" w:type="dxa"/>
            <w:tcBorders>
              <w:top w:val="nil"/>
              <w:left w:val="nil"/>
              <w:bottom w:val="single" w:sz="4" w:space="0" w:color="000000"/>
              <w:right w:val="single" w:sz="4" w:space="0" w:color="000000"/>
            </w:tcBorders>
            <w:shd w:val="clear" w:color="auto" w:fill="auto"/>
            <w:vAlign w:val="center"/>
          </w:tcPr>
          <w:p w14:paraId="5E702AA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02016D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3A19F4D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10D31D8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0E1F63D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546B6C7" w14:textId="77777777" w:rsidR="00C63672" w:rsidRPr="00B906FF" w:rsidRDefault="00C63672" w:rsidP="00C63672">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0,3744</w:t>
            </w:r>
          </w:p>
        </w:tc>
      </w:tr>
      <w:tr w:rsidR="00C63672" w:rsidRPr="00B906FF" w14:paraId="315FA2AD"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319DF38" w14:textId="77777777" w:rsidR="00C63672" w:rsidRPr="00B906FF" w:rsidRDefault="00C63672" w:rsidP="00C63672">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Итого</w:t>
            </w:r>
          </w:p>
        </w:tc>
        <w:tc>
          <w:tcPr>
            <w:tcW w:w="1879" w:type="dxa"/>
            <w:tcBorders>
              <w:top w:val="nil"/>
              <w:left w:val="nil"/>
              <w:bottom w:val="single" w:sz="4" w:space="0" w:color="000000"/>
              <w:right w:val="single" w:sz="4" w:space="0" w:color="000000"/>
            </w:tcBorders>
            <w:shd w:val="clear" w:color="auto" w:fill="auto"/>
            <w:vAlign w:val="center"/>
          </w:tcPr>
          <w:p w14:paraId="22954EBF" w14:textId="77777777" w:rsidR="00C63672" w:rsidRPr="00B906FF" w:rsidRDefault="00C63672" w:rsidP="00C63672">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230" w:type="dxa"/>
            <w:tcBorders>
              <w:top w:val="nil"/>
              <w:left w:val="nil"/>
              <w:bottom w:val="single" w:sz="4" w:space="0" w:color="000000"/>
              <w:right w:val="single" w:sz="4" w:space="0" w:color="000000"/>
            </w:tcBorders>
            <w:shd w:val="clear" w:color="auto" w:fill="auto"/>
            <w:vAlign w:val="center"/>
          </w:tcPr>
          <w:p w14:paraId="54FAC256"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264,00</w:t>
            </w:r>
          </w:p>
        </w:tc>
        <w:tc>
          <w:tcPr>
            <w:tcW w:w="1121" w:type="dxa"/>
            <w:tcBorders>
              <w:top w:val="nil"/>
              <w:left w:val="nil"/>
              <w:bottom w:val="single" w:sz="4" w:space="0" w:color="000000"/>
              <w:right w:val="single" w:sz="4" w:space="0" w:color="000000"/>
            </w:tcBorders>
            <w:shd w:val="clear" w:color="auto" w:fill="auto"/>
            <w:vAlign w:val="center"/>
          </w:tcPr>
          <w:p w14:paraId="32FE4BFD"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264,00</w:t>
            </w:r>
          </w:p>
        </w:tc>
        <w:tc>
          <w:tcPr>
            <w:tcW w:w="1448" w:type="dxa"/>
            <w:tcBorders>
              <w:top w:val="nil"/>
              <w:left w:val="nil"/>
              <w:bottom w:val="single" w:sz="4" w:space="0" w:color="000000"/>
              <w:right w:val="single" w:sz="4" w:space="0" w:color="000000"/>
            </w:tcBorders>
            <w:shd w:val="clear" w:color="auto" w:fill="auto"/>
            <w:vAlign w:val="center"/>
          </w:tcPr>
          <w:p w14:paraId="60B5EE38"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3</w:t>
            </w:r>
          </w:p>
        </w:tc>
        <w:tc>
          <w:tcPr>
            <w:tcW w:w="1230" w:type="dxa"/>
            <w:tcBorders>
              <w:top w:val="nil"/>
              <w:left w:val="nil"/>
              <w:bottom w:val="single" w:sz="4" w:space="0" w:color="000000"/>
              <w:right w:val="single" w:sz="4" w:space="0" w:color="000000"/>
            </w:tcBorders>
            <w:shd w:val="clear" w:color="auto" w:fill="auto"/>
            <w:vAlign w:val="center"/>
          </w:tcPr>
          <w:p w14:paraId="3E80B4DC" w14:textId="77777777" w:rsidR="00C63672" w:rsidRPr="00B906FF" w:rsidRDefault="00C63672" w:rsidP="00C63672">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121" w:type="dxa"/>
            <w:tcBorders>
              <w:top w:val="nil"/>
              <w:left w:val="nil"/>
              <w:bottom w:val="single" w:sz="4" w:space="0" w:color="000000"/>
              <w:right w:val="single" w:sz="4" w:space="0" w:color="000000"/>
            </w:tcBorders>
            <w:shd w:val="clear" w:color="auto" w:fill="auto"/>
            <w:vAlign w:val="center"/>
          </w:tcPr>
          <w:p w14:paraId="6AA71F94"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286" w:type="dxa"/>
            <w:tcBorders>
              <w:top w:val="nil"/>
              <w:left w:val="nil"/>
              <w:bottom w:val="single" w:sz="4" w:space="0" w:color="000000"/>
              <w:right w:val="single" w:sz="4" w:space="0" w:color="000000"/>
            </w:tcBorders>
            <w:shd w:val="clear" w:color="auto" w:fill="auto"/>
            <w:vAlign w:val="center"/>
          </w:tcPr>
          <w:p w14:paraId="287371CB"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8</w:t>
            </w:r>
          </w:p>
        </w:tc>
        <w:tc>
          <w:tcPr>
            <w:tcW w:w="1681" w:type="dxa"/>
            <w:tcBorders>
              <w:top w:val="nil"/>
              <w:left w:val="nil"/>
              <w:bottom w:val="single" w:sz="4" w:space="0" w:color="000000"/>
              <w:right w:val="single" w:sz="4" w:space="0" w:color="000000"/>
            </w:tcBorders>
            <w:shd w:val="clear" w:color="auto" w:fill="auto"/>
            <w:vAlign w:val="center"/>
          </w:tcPr>
          <w:p w14:paraId="6FE14A57"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105" w:type="dxa"/>
            <w:tcBorders>
              <w:top w:val="nil"/>
              <w:left w:val="nil"/>
              <w:bottom w:val="single" w:sz="4" w:space="0" w:color="000000"/>
              <w:right w:val="single" w:sz="4" w:space="0" w:color="000000"/>
            </w:tcBorders>
            <w:shd w:val="clear" w:color="auto" w:fill="auto"/>
            <w:vAlign w:val="center"/>
          </w:tcPr>
          <w:p w14:paraId="30EDE464" w14:textId="77777777" w:rsidR="00C63672" w:rsidRPr="00B906FF" w:rsidRDefault="00C63672" w:rsidP="00C63672">
            <w:pPr>
              <w:spacing w:after="0" w:line="240" w:lineRule="auto"/>
              <w:jc w:val="right"/>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1,6295</w:t>
            </w:r>
          </w:p>
        </w:tc>
      </w:tr>
      <w:tr w:rsidR="00C63672" w:rsidRPr="00B906FF" w14:paraId="74268A91" w14:textId="77777777" w:rsidTr="00D43B37">
        <w:trPr>
          <w:trHeight w:val="300"/>
        </w:trPr>
        <w:tc>
          <w:tcPr>
            <w:tcW w:w="15235" w:type="dxa"/>
            <w:gridSpan w:val="10"/>
            <w:tcBorders>
              <w:top w:val="nil"/>
              <w:left w:val="single" w:sz="4" w:space="0" w:color="000000"/>
              <w:bottom w:val="single" w:sz="4" w:space="0" w:color="000000"/>
              <w:right w:val="single" w:sz="4" w:space="0" w:color="000000"/>
            </w:tcBorders>
            <w:shd w:val="clear" w:color="auto" w:fill="auto"/>
            <w:vAlign w:val="center"/>
          </w:tcPr>
          <w:p w14:paraId="3CF0923A"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proofErr w:type="gramStart"/>
            <w:r w:rsidRPr="00B906FF">
              <w:rPr>
                <w:rFonts w:ascii="Times New Roman" w:eastAsia="Times New Roman" w:hAnsi="Times New Roman" w:cs="Times New Roman"/>
                <w:b/>
                <w:lang w:eastAsia="ru-RU"/>
              </w:rPr>
              <w:t>Котельная  38</w:t>
            </w:r>
            <w:proofErr w:type="gramEnd"/>
            <w:r w:rsidRPr="00B906FF">
              <w:rPr>
                <w:rFonts w:ascii="Times New Roman" w:eastAsia="Times New Roman" w:hAnsi="Times New Roman" w:cs="Times New Roman"/>
                <w:b/>
                <w:lang w:eastAsia="ru-RU"/>
              </w:rPr>
              <w:t>-13 "Сенгилеевская СОШ"</w:t>
            </w:r>
          </w:p>
        </w:tc>
      </w:tr>
      <w:tr w:rsidR="00C63672" w:rsidRPr="00B906FF" w14:paraId="0D5EBE52"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59ED22B"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В1-здание №1 </w:t>
            </w:r>
          </w:p>
        </w:tc>
        <w:tc>
          <w:tcPr>
            <w:tcW w:w="1879" w:type="dxa"/>
            <w:tcBorders>
              <w:top w:val="nil"/>
              <w:left w:val="nil"/>
              <w:bottom w:val="single" w:sz="4" w:space="0" w:color="000000"/>
              <w:right w:val="single" w:sz="4" w:space="0" w:color="000000"/>
            </w:tcBorders>
            <w:shd w:val="clear" w:color="auto" w:fill="auto"/>
            <w:vAlign w:val="center"/>
          </w:tcPr>
          <w:p w14:paraId="38F167E8"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02BF02C" w14:textId="77777777" w:rsidR="00C63672" w:rsidRPr="00B906FF" w:rsidRDefault="00C63672" w:rsidP="00C63672">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102,50</w:t>
            </w:r>
          </w:p>
        </w:tc>
        <w:tc>
          <w:tcPr>
            <w:tcW w:w="1121" w:type="dxa"/>
            <w:tcBorders>
              <w:top w:val="nil"/>
              <w:left w:val="nil"/>
              <w:bottom w:val="single" w:sz="4" w:space="0" w:color="000000"/>
              <w:right w:val="single" w:sz="4" w:space="0" w:color="000000"/>
            </w:tcBorders>
            <w:shd w:val="clear" w:color="auto" w:fill="auto"/>
            <w:vAlign w:val="center"/>
          </w:tcPr>
          <w:p w14:paraId="50A98700" w14:textId="77777777" w:rsidR="00C63672" w:rsidRPr="00B906FF" w:rsidRDefault="00C63672" w:rsidP="00C63672">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102,50</w:t>
            </w:r>
          </w:p>
        </w:tc>
        <w:tc>
          <w:tcPr>
            <w:tcW w:w="1448" w:type="dxa"/>
            <w:tcBorders>
              <w:top w:val="nil"/>
              <w:left w:val="nil"/>
              <w:bottom w:val="single" w:sz="4" w:space="0" w:color="000000"/>
              <w:right w:val="single" w:sz="4" w:space="0" w:color="000000"/>
            </w:tcBorders>
            <w:shd w:val="clear" w:color="auto" w:fill="auto"/>
            <w:vAlign w:val="center"/>
          </w:tcPr>
          <w:p w14:paraId="12ACDBA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C724DB0"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181B142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61E022DB"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6EA628D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77798E8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0,410</w:t>
            </w:r>
          </w:p>
        </w:tc>
      </w:tr>
      <w:tr w:rsidR="00C63672" w:rsidRPr="00B906FF" w14:paraId="4E0D2BF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6B81673"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Котельная- В1</w:t>
            </w:r>
          </w:p>
        </w:tc>
        <w:tc>
          <w:tcPr>
            <w:tcW w:w="1879" w:type="dxa"/>
            <w:tcBorders>
              <w:top w:val="nil"/>
              <w:left w:val="nil"/>
              <w:bottom w:val="single" w:sz="4" w:space="0" w:color="000000"/>
              <w:right w:val="single" w:sz="4" w:space="0" w:color="000000"/>
            </w:tcBorders>
            <w:shd w:val="clear" w:color="auto" w:fill="auto"/>
            <w:vAlign w:val="center"/>
          </w:tcPr>
          <w:p w14:paraId="5F41F844"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0DE3547" w14:textId="77777777" w:rsidR="00C63672" w:rsidRPr="00B906FF" w:rsidRDefault="00C63672" w:rsidP="00C63672">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10,50</w:t>
            </w:r>
          </w:p>
        </w:tc>
        <w:tc>
          <w:tcPr>
            <w:tcW w:w="1121" w:type="dxa"/>
            <w:tcBorders>
              <w:top w:val="nil"/>
              <w:left w:val="nil"/>
              <w:bottom w:val="single" w:sz="4" w:space="0" w:color="000000"/>
              <w:right w:val="single" w:sz="4" w:space="0" w:color="000000"/>
            </w:tcBorders>
            <w:shd w:val="clear" w:color="auto" w:fill="auto"/>
            <w:vAlign w:val="center"/>
          </w:tcPr>
          <w:p w14:paraId="67AE9FD6" w14:textId="77777777" w:rsidR="00C63672" w:rsidRPr="00B906FF" w:rsidRDefault="00C63672" w:rsidP="00C63672">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10,50</w:t>
            </w:r>
          </w:p>
        </w:tc>
        <w:tc>
          <w:tcPr>
            <w:tcW w:w="1448" w:type="dxa"/>
            <w:tcBorders>
              <w:top w:val="nil"/>
              <w:left w:val="nil"/>
              <w:bottom w:val="single" w:sz="4" w:space="0" w:color="000000"/>
              <w:right w:val="single" w:sz="4" w:space="0" w:color="000000"/>
            </w:tcBorders>
            <w:shd w:val="clear" w:color="auto" w:fill="auto"/>
            <w:vAlign w:val="center"/>
          </w:tcPr>
          <w:p w14:paraId="3136B3AE"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A97DE79"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4F3E8DA4"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2DCCA392"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1EABED76"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44C17E0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0,168</w:t>
            </w:r>
          </w:p>
        </w:tc>
      </w:tr>
      <w:tr w:rsidR="00C63672" w:rsidRPr="00B906FF" w14:paraId="63D0F0B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A5D4107"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В1-СОШ № 8</w:t>
            </w:r>
          </w:p>
        </w:tc>
        <w:tc>
          <w:tcPr>
            <w:tcW w:w="1879" w:type="dxa"/>
            <w:tcBorders>
              <w:top w:val="nil"/>
              <w:left w:val="nil"/>
              <w:bottom w:val="single" w:sz="4" w:space="0" w:color="000000"/>
              <w:right w:val="single" w:sz="4" w:space="0" w:color="000000"/>
            </w:tcBorders>
            <w:shd w:val="clear" w:color="auto" w:fill="auto"/>
            <w:vAlign w:val="center"/>
          </w:tcPr>
          <w:p w14:paraId="1694AB9F" w14:textId="77777777" w:rsidR="00C63672" w:rsidRPr="00B906FF" w:rsidRDefault="00C63672"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088B2D3" w14:textId="77777777" w:rsidR="00C63672" w:rsidRPr="00B906FF" w:rsidRDefault="00C63672" w:rsidP="00C63672">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180,00</w:t>
            </w:r>
          </w:p>
        </w:tc>
        <w:tc>
          <w:tcPr>
            <w:tcW w:w="1121" w:type="dxa"/>
            <w:tcBorders>
              <w:top w:val="nil"/>
              <w:left w:val="nil"/>
              <w:bottom w:val="single" w:sz="4" w:space="0" w:color="000000"/>
              <w:right w:val="single" w:sz="4" w:space="0" w:color="000000"/>
            </w:tcBorders>
            <w:shd w:val="clear" w:color="auto" w:fill="auto"/>
            <w:vAlign w:val="center"/>
          </w:tcPr>
          <w:p w14:paraId="77412E1A" w14:textId="77777777" w:rsidR="00C63672" w:rsidRPr="00B906FF" w:rsidRDefault="00C63672" w:rsidP="00C63672">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180,00</w:t>
            </w:r>
          </w:p>
        </w:tc>
        <w:tc>
          <w:tcPr>
            <w:tcW w:w="1448" w:type="dxa"/>
            <w:tcBorders>
              <w:top w:val="nil"/>
              <w:left w:val="nil"/>
              <w:bottom w:val="single" w:sz="4" w:space="0" w:color="000000"/>
              <w:right w:val="single" w:sz="4" w:space="0" w:color="000000"/>
            </w:tcBorders>
            <w:shd w:val="clear" w:color="auto" w:fill="auto"/>
            <w:vAlign w:val="center"/>
          </w:tcPr>
          <w:p w14:paraId="1A92996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513C4EF"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6276C75C"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01CAF9A7"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62D83E5A"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1CDCF5DD" w14:textId="77777777" w:rsidR="00C63672" w:rsidRPr="00B906FF" w:rsidRDefault="00C63672"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2,880</w:t>
            </w:r>
          </w:p>
        </w:tc>
      </w:tr>
      <w:tr w:rsidR="00C63672" w:rsidRPr="00B906FF" w14:paraId="7A65A480"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1B020C8" w14:textId="77777777" w:rsidR="00C63672" w:rsidRPr="00B906FF" w:rsidRDefault="00C63672" w:rsidP="00C63672">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Итого</w:t>
            </w:r>
          </w:p>
        </w:tc>
        <w:tc>
          <w:tcPr>
            <w:tcW w:w="1879" w:type="dxa"/>
            <w:tcBorders>
              <w:top w:val="nil"/>
              <w:left w:val="nil"/>
              <w:bottom w:val="single" w:sz="4" w:space="0" w:color="000000"/>
              <w:right w:val="single" w:sz="4" w:space="0" w:color="000000"/>
            </w:tcBorders>
            <w:shd w:val="clear" w:color="auto" w:fill="auto"/>
            <w:vAlign w:val="center"/>
          </w:tcPr>
          <w:p w14:paraId="3CE6733F" w14:textId="77777777" w:rsidR="00C63672" w:rsidRPr="00B906FF" w:rsidRDefault="00C63672" w:rsidP="00C63672">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230" w:type="dxa"/>
            <w:tcBorders>
              <w:top w:val="nil"/>
              <w:left w:val="nil"/>
              <w:bottom w:val="single" w:sz="4" w:space="0" w:color="000000"/>
              <w:right w:val="single" w:sz="4" w:space="0" w:color="000000"/>
            </w:tcBorders>
            <w:shd w:val="clear" w:color="auto" w:fill="auto"/>
            <w:vAlign w:val="center"/>
          </w:tcPr>
          <w:p w14:paraId="6FE00283" w14:textId="77777777" w:rsidR="00C63672" w:rsidRPr="00B906FF" w:rsidRDefault="00C63672" w:rsidP="00C63672">
            <w:pPr>
              <w:spacing w:after="0" w:line="240" w:lineRule="auto"/>
              <w:jc w:val="right"/>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293,00</w:t>
            </w:r>
          </w:p>
        </w:tc>
        <w:tc>
          <w:tcPr>
            <w:tcW w:w="1121" w:type="dxa"/>
            <w:tcBorders>
              <w:top w:val="nil"/>
              <w:left w:val="nil"/>
              <w:bottom w:val="single" w:sz="4" w:space="0" w:color="000000"/>
              <w:right w:val="single" w:sz="4" w:space="0" w:color="000000"/>
            </w:tcBorders>
            <w:shd w:val="clear" w:color="auto" w:fill="auto"/>
            <w:vAlign w:val="center"/>
          </w:tcPr>
          <w:p w14:paraId="7FCD587E" w14:textId="77777777" w:rsidR="00C63672" w:rsidRPr="00B906FF" w:rsidRDefault="00C63672" w:rsidP="00C63672">
            <w:pPr>
              <w:spacing w:after="0" w:line="240" w:lineRule="auto"/>
              <w:jc w:val="right"/>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293,00</w:t>
            </w:r>
          </w:p>
        </w:tc>
        <w:tc>
          <w:tcPr>
            <w:tcW w:w="1448" w:type="dxa"/>
            <w:tcBorders>
              <w:top w:val="nil"/>
              <w:left w:val="nil"/>
              <w:bottom w:val="single" w:sz="4" w:space="0" w:color="000000"/>
              <w:right w:val="single" w:sz="4" w:space="0" w:color="000000"/>
            </w:tcBorders>
            <w:shd w:val="clear" w:color="auto" w:fill="auto"/>
            <w:vAlign w:val="center"/>
          </w:tcPr>
          <w:p w14:paraId="03C8D230" w14:textId="77777777" w:rsidR="00C63672" w:rsidRPr="00B906FF" w:rsidRDefault="00C63672" w:rsidP="00C63672">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230" w:type="dxa"/>
            <w:tcBorders>
              <w:top w:val="nil"/>
              <w:left w:val="nil"/>
              <w:bottom w:val="single" w:sz="4" w:space="0" w:color="000000"/>
              <w:right w:val="single" w:sz="4" w:space="0" w:color="000000"/>
            </w:tcBorders>
            <w:shd w:val="clear" w:color="auto" w:fill="auto"/>
            <w:vAlign w:val="center"/>
          </w:tcPr>
          <w:p w14:paraId="4A342B04" w14:textId="77777777" w:rsidR="00C63672" w:rsidRPr="00B906FF" w:rsidRDefault="00C63672" w:rsidP="00C63672">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121" w:type="dxa"/>
            <w:tcBorders>
              <w:top w:val="nil"/>
              <w:left w:val="nil"/>
              <w:bottom w:val="single" w:sz="4" w:space="0" w:color="000000"/>
              <w:right w:val="single" w:sz="4" w:space="0" w:color="000000"/>
            </w:tcBorders>
            <w:shd w:val="clear" w:color="auto" w:fill="auto"/>
            <w:vAlign w:val="center"/>
          </w:tcPr>
          <w:p w14:paraId="4E631F67"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286" w:type="dxa"/>
            <w:tcBorders>
              <w:top w:val="nil"/>
              <w:left w:val="nil"/>
              <w:bottom w:val="single" w:sz="4" w:space="0" w:color="000000"/>
              <w:right w:val="single" w:sz="4" w:space="0" w:color="000000"/>
            </w:tcBorders>
            <w:shd w:val="clear" w:color="auto" w:fill="auto"/>
            <w:vAlign w:val="center"/>
          </w:tcPr>
          <w:p w14:paraId="4BB8A249"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0536ABA1"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105" w:type="dxa"/>
            <w:tcBorders>
              <w:top w:val="nil"/>
              <w:left w:val="nil"/>
              <w:bottom w:val="single" w:sz="4" w:space="0" w:color="000000"/>
              <w:right w:val="single" w:sz="4" w:space="0" w:color="000000"/>
            </w:tcBorders>
            <w:shd w:val="clear" w:color="auto" w:fill="auto"/>
            <w:vAlign w:val="center"/>
          </w:tcPr>
          <w:p w14:paraId="1D63028D" w14:textId="77777777" w:rsidR="00C63672" w:rsidRPr="00B906FF" w:rsidRDefault="00C63672" w:rsidP="00C63672">
            <w:pPr>
              <w:spacing w:after="0" w:line="240" w:lineRule="auto"/>
              <w:jc w:val="right"/>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3,458</w:t>
            </w:r>
          </w:p>
        </w:tc>
      </w:tr>
      <w:tr w:rsidR="00C63672" w:rsidRPr="00B906FF" w14:paraId="3A831CAD" w14:textId="77777777" w:rsidTr="00D43B37">
        <w:trPr>
          <w:trHeight w:val="300"/>
        </w:trPr>
        <w:tc>
          <w:tcPr>
            <w:tcW w:w="15235" w:type="dxa"/>
            <w:gridSpan w:val="10"/>
            <w:tcBorders>
              <w:top w:val="nil"/>
              <w:left w:val="single" w:sz="4" w:space="0" w:color="000000"/>
              <w:bottom w:val="single" w:sz="4" w:space="0" w:color="000000"/>
              <w:right w:val="single" w:sz="4" w:space="0" w:color="000000"/>
            </w:tcBorders>
            <w:shd w:val="clear" w:color="auto" w:fill="auto"/>
            <w:vAlign w:val="center"/>
          </w:tcPr>
          <w:p w14:paraId="2864B511" w14:textId="77777777" w:rsidR="00C63672" w:rsidRPr="00B906FF" w:rsidRDefault="00C63672" w:rsidP="00C63672">
            <w:pPr>
              <w:spacing w:after="0" w:line="240" w:lineRule="auto"/>
              <w:jc w:val="center"/>
              <w:rPr>
                <w:rFonts w:ascii="Times New Roman" w:eastAsia="Times New Roman" w:hAnsi="Times New Roman" w:cs="Times New Roman"/>
                <w:b/>
                <w:lang w:eastAsia="ru-RU"/>
              </w:rPr>
            </w:pPr>
            <w:proofErr w:type="gramStart"/>
            <w:r w:rsidRPr="00B906FF">
              <w:rPr>
                <w:rFonts w:ascii="Times New Roman" w:eastAsia="Times New Roman" w:hAnsi="Times New Roman" w:cs="Times New Roman"/>
                <w:b/>
                <w:lang w:eastAsia="ru-RU"/>
              </w:rPr>
              <w:t>Котельная  38</w:t>
            </w:r>
            <w:proofErr w:type="gramEnd"/>
            <w:r w:rsidRPr="00B906FF">
              <w:rPr>
                <w:rFonts w:ascii="Times New Roman" w:eastAsia="Times New Roman" w:hAnsi="Times New Roman" w:cs="Times New Roman"/>
                <w:b/>
                <w:lang w:eastAsia="ru-RU"/>
              </w:rPr>
              <w:t>-14 "Сенгилеевская центральная"</w:t>
            </w:r>
          </w:p>
        </w:tc>
      </w:tr>
      <w:tr w:rsidR="00C63672" w:rsidRPr="00B906FF" w14:paraId="79DE696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2EFE7F9" w14:textId="6931B507" w:rsidR="00C63672" w:rsidRPr="00B906FF" w:rsidRDefault="002D27E9"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В3/1-ТК-5</w:t>
            </w:r>
          </w:p>
        </w:tc>
        <w:tc>
          <w:tcPr>
            <w:tcW w:w="1879" w:type="dxa"/>
            <w:tcBorders>
              <w:top w:val="nil"/>
              <w:left w:val="nil"/>
              <w:bottom w:val="single" w:sz="4" w:space="0" w:color="000000"/>
              <w:right w:val="single" w:sz="4" w:space="0" w:color="000000"/>
            </w:tcBorders>
            <w:shd w:val="clear" w:color="auto" w:fill="auto"/>
            <w:vAlign w:val="center"/>
          </w:tcPr>
          <w:p w14:paraId="58A30E1A" w14:textId="7115A43B" w:rsidR="00C63672" w:rsidRPr="00B906FF" w:rsidRDefault="002D27E9"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260E2B3" w14:textId="664A52FC" w:rsidR="00C63672" w:rsidRPr="00B906FF" w:rsidRDefault="002D27E9" w:rsidP="00C63672">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w:t>
            </w:r>
          </w:p>
        </w:tc>
        <w:tc>
          <w:tcPr>
            <w:tcW w:w="1121" w:type="dxa"/>
            <w:tcBorders>
              <w:top w:val="nil"/>
              <w:left w:val="nil"/>
              <w:bottom w:val="single" w:sz="4" w:space="0" w:color="000000"/>
              <w:right w:val="single" w:sz="4" w:space="0" w:color="000000"/>
            </w:tcBorders>
            <w:shd w:val="clear" w:color="auto" w:fill="auto"/>
            <w:vAlign w:val="center"/>
          </w:tcPr>
          <w:p w14:paraId="59E5AC0A" w14:textId="4C5E6896" w:rsidR="00C63672" w:rsidRPr="00B906FF" w:rsidRDefault="002D27E9" w:rsidP="00C63672">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w:t>
            </w:r>
          </w:p>
        </w:tc>
        <w:tc>
          <w:tcPr>
            <w:tcW w:w="1448" w:type="dxa"/>
            <w:tcBorders>
              <w:top w:val="nil"/>
              <w:left w:val="nil"/>
              <w:bottom w:val="single" w:sz="4" w:space="0" w:color="000000"/>
              <w:right w:val="single" w:sz="4" w:space="0" w:color="000000"/>
            </w:tcBorders>
            <w:shd w:val="clear" w:color="auto" w:fill="auto"/>
            <w:vAlign w:val="center"/>
          </w:tcPr>
          <w:p w14:paraId="5B05F29F" w14:textId="5CDF1091" w:rsidR="00C63672" w:rsidRPr="00B906FF" w:rsidRDefault="002D27E9"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E399954" w14:textId="24289BC8" w:rsidR="00C63672" w:rsidRPr="00B906FF" w:rsidRDefault="002D27E9"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121" w:type="dxa"/>
            <w:tcBorders>
              <w:top w:val="nil"/>
              <w:left w:val="nil"/>
              <w:bottom w:val="single" w:sz="4" w:space="0" w:color="000000"/>
              <w:right w:val="single" w:sz="4" w:space="0" w:color="000000"/>
            </w:tcBorders>
            <w:shd w:val="clear" w:color="auto" w:fill="auto"/>
            <w:vAlign w:val="center"/>
          </w:tcPr>
          <w:p w14:paraId="52BBDDA4" w14:textId="535C8E29" w:rsidR="00C63672" w:rsidRPr="00B906FF" w:rsidRDefault="002D27E9"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286" w:type="dxa"/>
            <w:tcBorders>
              <w:top w:val="nil"/>
              <w:left w:val="nil"/>
              <w:bottom w:val="single" w:sz="4" w:space="0" w:color="000000"/>
              <w:right w:val="single" w:sz="4" w:space="0" w:color="000000"/>
            </w:tcBorders>
            <w:shd w:val="clear" w:color="auto" w:fill="auto"/>
            <w:vAlign w:val="center"/>
          </w:tcPr>
          <w:p w14:paraId="0C32CA47" w14:textId="20C69363" w:rsidR="00C63672" w:rsidRPr="00B906FF" w:rsidRDefault="002D27E9"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1386B646" w14:textId="71517BF4" w:rsidR="00C63672" w:rsidRPr="00B906FF" w:rsidRDefault="002D27E9"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20B62EA" w14:textId="02085361" w:rsidR="00C63672" w:rsidRPr="00B906FF" w:rsidRDefault="002D27E9"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0,0104</w:t>
            </w:r>
          </w:p>
        </w:tc>
      </w:tr>
      <w:tr w:rsidR="002D27E9" w:rsidRPr="00B906FF" w14:paraId="42EF719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96E7277" w14:textId="41EDB94B" w:rsidR="002D27E9" w:rsidRPr="00B906FF" w:rsidRDefault="00E060C3"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ТК-5-магазин Потребительский кооператив</w:t>
            </w:r>
          </w:p>
        </w:tc>
        <w:tc>
          <w:tcPr>
            <w:tcW w:w="1879" w:type="dxa"/>
            <w:tcBorders>
              <w:top w:val="nil"/>
              <w:left w:val="nil"/>
              <w:bottom w:val="single" w:sz="4" w:space="0" w:color="000000"/>
              <w:right w:val="single" w:sz="4" w:space="0" w:color="000000"/>
            </w:tcBorders>
            <w:shd w:val="clear" w:color="auto" w:fill="auto"/>
            <w:vAlign w:val="center"/>
          </w:tcPr>
          <w:p w14:paraId="1D2A3000" w14:textId="4055116F" w:rsidR="002D27E9" w:rsidRPr="00B906FF" w:rsidRDefault="00E060C3"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68031B6" w14:textId="553E2A34" w:rsidR="002D27E9" w:rsidRPr="00B906FF" w:rsidRDefault="00E060C3" w:rsidP="00C63672">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6,5</w:t>
            </w:r>
          </w:p>
        </w:tc>
        <w:tc>
          <w:tcPr>
            <w:tcW w:w="1121" w:type="dxa"/>
            <w:tcBorders>
              <w:top w:val="nil"/>
              <w:left w:val="nil"/>
              <w:bottom w:val="single" w:sz="4" w:space="0" w:color="000000"/>
              <w:right w:val="single" w:sz="4" w:space="0" w:color="000000"/>
            </w:tcBorders>
            <w:shd w:val="clear" w:color="auto" w:fill="auto"/>
            <w:vAlign w:val="center"/>
          </w:tcPr>
          <w:p w14:paraId="2EFFF86C" w14:textId="59CD2672" w:rsidR="002D27E9" w:rsidRPr="00B906FF" w:rsidRDefault="00E060C3" w:rsidP="00C63672">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6,5</w:t>
            </w:r>
          </w:p>
        </w:tc>
        <w:tc>
          <w:tcPr>
            <w:tcW w:w="1448" w:type="dxa"/>
            <w:tcBorders>
              <w:top w:val="nil"/>
              <w:left w:val="nil"/>
              <w:bottom w:val="single" w:sz="4" w:space="0" w:color="000000"/>
              <w:right w:val="single" w:sz="4" w:space="0" w:color="000000"/>
            </w:tcBorders>
            <w:shd w:val="clear" w:color="auto" w:fill="auto"/>
            <w:vAlign w:val="center"/>
          </w:tcPr>
          <w:p w14:paraId="2CEA10E4" w14:textId="2E48D202" w:rsidR="002D27E9" w:rsidRPr="00B906FF" w:rsidRDefault="00E060C3"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2A96C383" w14:textId="2B59B5A0" w:rsidR="002D27E9" w:rsidRPr="00B906FF" w:rsidRDefault="00E060C3"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121" w:type="dxa"/>
            <w:tcBorders>
              <w:top w:val="nil"/>
              <w:left w:val="nil"/>
              <w:bottom w:val="single" w:sz="4" w:space="0" w:color="000000"/>
              <w:right w:val="single" w:sz="4" w:space="0" w:color="000000"/>
            </w:tcBorders>
            <w:shd w:val="clear" w:color="auto" w:fill="auto"/>
            <w:vAlign w:val="center"/>
          </w:tcPr>
          <w:p w14:paraId="74D73368" w14:textId="3A8500FA" w:rsidR="002D27E9" w:rsidRPr="00B906FF" w:rsidRDefault="00E060C3"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286" w:type="dxa"/>
            <w:tcBorders>
              <w:top w:val="nil"/>
              <w:left w:val="nil"/>
              <w:bottom w:val="single" w:sz="4" w:space="0" w:color="000000"/>
              <w:right w:val="single" w:sz="4" w:space="0" w:color="000000"/>
            </w:tcBorders>
            <w:shd w:val="clear" w:color="auto" w:fill="auto"/>
            <w:vAlign w:val="center"/>
          </w:tcPr>
          <w:p w14:paraId="7EDC0D2C" w14:textId="1B834B44" w:rsidR="002D27E9" w:rsidRPr="00B906FF" w:rsidRDefault="00E060C3"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AF23C81" w14:textId="7096484D" w:rsidR="002D27E9" w:rsidRPr="00B906FF" w:rsidRDefault="00E060C3"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1A0813E1" w14:textId="1CF37B57" w:rsidR="002D27E9" w:rsidRPr="00B906FF" w:rsidRDefault="00E060C3"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0,0169</w:t>
            </w:r>
          </w:p>
        </w:tc>
      </w:tr>
      <w:tr w:rsidR="00E060C3" w:rsidRPr="00B906FF" w14:paraId="1F6E14E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A212E23" w14:textId="58B453E5" w:rsidR="00E060C3" w:rsidRPr="00B906FF" w:rsidRDefault="00E060C3"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ТК4-МУДОУ "Детский сад </w:t>
            </w:r>
            <w:r w:rsidRPr="00B906FF">
              <w:rPr>
                <w:rFonts w:ascii="Times New Roman" w:eastAsia="Times New Roman" w:hAnsi="Times New Roman" w:cs="Times New Roman"/>
                <w:lang w:eastAsia="ru-RU"/>
              </w:rPr>
              <w:lastRenderedPageBreak/>
              <w:t>№9"</w:t>
            </w:r>
          </w:p>
        </w:tc>
        <w:tc>
          <w:tcPr>
            <w:tcW w:w="1879" w:type="dxa"/>
            <w:tcBorders>
              <w:top w:val="nil"/>
              <w:left w:val="nil"/>
              <w:bottom w:val="single" w:sz="4" w:space="0" w:color="000000"/>
              <w:right w:val="single" w:sz="4" w:space="0" w:color="000000"/>
            </w:tcBorders>
            <w:shd w:val="clear" w:color="auto" w:fill="auto"/>
            <w:vAlign w:val="center"/>
          </w:tcPr>
          <w:p w14:paraId="75F3CF86" w14:textId="33132799" w:rsidR="00E060C3" w:rsidRPr="00B906FF" w:rsidRDefault="00E060C3"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lastRenderedPageBreak/>
              <w:t>на балансе</w:t>
            </w:r>
          </w:p>
        </w:tc>
        <w:tc>
          <w:tcPr>
            <w:tcW w:w="1230" w:type="dxa"/>
            <w:tcBorders>
              <w:top w:val="nil"/>
              <w:left w:val="nil"/>
              <w:bottom w:val="single" w:sz="4" w:space="0" w:color="000000"/>
              <w:right w:val="single" w:sz="4" w:space="0" w:color="000000"/>
            </w:tcBorders>
            <w:shd w:val="clear" w:color="auto" w:fill="auto"/>
            <w:vAlign w:val="center"/>
          </w:tcPr>
          <w:p w14:paraId="256D4D94" w14:textId="5F595889" w:rsidR="00E060C3" w:rsidRPr="00B906FF" w:rsidRDefault="00E060C3" w:rsidP="00C63672">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211</w:t>
            </w:r>
          </w:p>
        </w:tc>
        <w:tc>
          <w:tcPr>
            <w:tcW w:w="1121" w:type="dxa"/>
            <w:tcBorders>
              <w:top w:val="nil"/>
              <w:left w:val="nil"/>
              <w:bottom w:val="single" w:sz="4" w:space="0" w:color="000000"/>
              <w:right w:val="single" w:sz="4" w:space="0" w:color="000000"/>
            </w:tcBorders>
            <w:shd w:val="clear" w:color="auto" w:fill="auto"/>
            <w:vAlign w:val="center"/>
          </w:tcPr>
          <w:p w14:paraId="6D45F104" w14:textId="486FB3AC" w:rsidR="00E060C3" w:rsidRPr="00B906FF" w:rsidRDefault="00E060C3" w:rsidP="00C63672">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211</w:t>
            </w:r>
          </w:p>
        </w:tc>
        <w:tc>
          <w:tcPr>
            <w:tcW w:w="1448" w:type="dxa"/>
            <w:tcBorders>
              <w:top w:val="nil"/>
              <w:left w:val="nil"/>
              <w:bottom w:val="single" w:sz="4" w:space="0" w:color="000000"/>
              <w:right w:val="single" w:sz="4" w:space="0" w:color="000000"/>
            </w:tcBorders>
            <w:shd w:val="clear" w:color="auto" w:fill="auto"/>
            <w:vAlign w:val="center"/>
          </w:tcPr>
          <w:p w14:paraId="2F3C26E2" w14:textId="004CADB2" w:rsidR="00E060C3" w:rsidRPr="00B906FF" w:rsidRDefault="00E060C3"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31AC6C77" w14:textId="3CDA5CC0" w:rsidR="00E060C3" w:rsidRPr="00B906FF" w:rsidRDefault="00E060C3"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3EC9EC32" w14:textId="47AA000B" w:rsidR="00E060C3" w:rsidRPr="00B906FF" w:rsidRDefault="00E060C3"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63770145" w14:textId="5FD09065" w:rsidR="00E060C3" w:rsidRPr="00B906FF" w:rsidRDefault="00E060C3"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67789C5D" w14:textId="50A52ECF" w:rsidR="00E060C3" w:rsidRPr="00B906FF" w:rsidRDefault="00E060C3"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191395FF" w14:textId="2225465B" w:rsidR="00E060C3" w:rsidRPr="00B906FF" w:rsidRDefault="00E060C3"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0,8440</w:t>
            </w:r>
          </w:p>
        </w:tc>
      </w:tr>
      <w:tr w:rsidR="00E060C3" w:rsidRPr="00B906FF" w14:paraId="55B18FCA"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D0F2404" w14:textId="47DE21B6" w:rsidR="00E060C3" w:rsidRPr="00B906FF" w:rsidRDefault="00E060C3"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ТК-3-ТК-4</w:t>
            </w:r>
          </w:p>
        </w:tc>
        <w:tc>
          <w:tcPr>
            <w:tcW w:w="1879" w:type="dxa"/>
            <w:tcBorders>
              <w:top w:val="nil"/>
              <w:left w:val="nil"/>
              <w:bottom w:val="single" w:sz="4" w:space="0" w:color="000000"/>
              <w:right w:val="single" w:sz="4" w:space="0" w:color="000000"/>
            </w:tcBorders>
            <w:shd w:val="clear" w:color="auto" w:fill="auto"/>
            <w:vAlign w:val="center"/>
          </w:tcPr>
          <w:p w14:paraId="28E59CA6" w14:textId="407A5FD2" w:rsidR="00E060C3" w:rsidRPr="00B906FF" w:rsidRDefault="00E060C3" w:rsidP="00C63672">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BB75510" w14:textId="31BAE504" w:rsidR="00E060C3" w:rsidRPr="00B906FF" w:rsidRDefault="00E060C3" w:rsidP="00C63672">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121" w:type="dxa"/>
            <w:tcBorders>
              <w:top w:val="nil"/>
              <w:left w:val="nil"/>
              <w:bottom w:val="single" w:sz="4" w:space="0" w:color="000000"/>
              <w:right w:val="single" w:sz="4" w:space="0" w:color="000000"/>
            </w:tcBorders>
            <w:shd w:val="clear" w:color="auto" w:fill="auto"/>
            <w:vAlign w:val="center"/>
          </w:tcPr>
          <w:p w14:paraId="1347089A" w14:textId="69F0893E" w:rsidR="00E060C3" w:rsidRPr="00B906FF" w:rsidRDefault="00E060C3" w:rsidP="00C63672">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448" w:type="dxa"/>
            <w:tcBorders>
              <w:top w:val="nil"/>
              <w:left w:val="nil"/>
              <w:bottom w:val="single" w:sz="4" w:space="0" w:color="000000"/>
              <w:right w:val="single" w:sz="4" w:space="0" w:color="000000"/>
            </w:tcBorders>
            <w:shd w:val="clear" w:color="auto" w:fill="auto"/>
            <w:vAlign w:val="center"/>
          </w:tcPr>
          <w:p w14:paraId="2721C1DB" w14:textId="4BCDF19B" w:rsidR="00E060C3" w:rsidRPr="00B906FF" w:rsidRDefault="00E060C3"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5516B417" w14:textId="2F6EEFDE" w:rsidR="00E060C3" w:rsidRPr="00B906FF" w:rsidRDefault="00E060C3"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6307C5C6" w14:textId="4790C937" w:rsidR="00E060C3" w:rsidRPr="00B906FF" w:rsidRDefault="00E060C3"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3C3B1A97" w14:textId="18840BD0" w:rsidR="00E060C3" w:rsidRPr="00B906FF" w:rsidRDefault="00E060C3"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4277EEA5" w14:textId="33B0BDAD" w:rsidR="00E060C3" w:rsidRPr="00B906FF" w:rsidRDefault="00E060C3"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E0AF6FA" w14:textId="30C30A34" w:rsidR="00E060C3" w:rsidRPr="00B906FF" w:rsidRDefault="00E060C3" w:rsidP="00C63672">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0,0080</w:t>
            </w:r>
          </w:p>
        </w:tc>
      </w:tr>
      <w:tr w:rsidR="00E060C3" w:rsidRPr="00B906FF" w14:paraId="22B2022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9441829" w14:textId="74C86B1D"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В-3/1-дом быта (отключен)</w:t>
            </w:r>
          </w:p>
        </w:tc>
        <w:tc>
          <w:tcPr>
            <w:tcW w:w="1879" w:type="dxa"/>
            <w:tcBorders>
              <w:top w:val="nil"/>
              <w:left w:val="nil"/>
              <w:bottom w:val="single" w:sz="4" w:space="0" w:color="000000"/>
              <w:right w:val="single" w:sz="4" w:space="0" w:color="000000"/>
            </w:tcBorders>
            <w:shd w:val="clear" w:color="auto" w:fill="auto"/>
            <w:vAlign w:val="center"/>
          </w:tcPr>
          <w:p w14:paraId="745FBDEC" w14:textId="5C5B5473"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18060F8E" w14:textId="0A66760E"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24</w:t>
            </w:r>
          </w:p>
        </w:tc>
        <w:tc>
          <w:tcPr>
            <w:tcW w:w="1121" w:type="dxa"/>
            <w:tcBorders>
              <w:top w:val="nil"/>
              <w:left w:val="nil"/>
              <w:bottom w:val="single" w:sz="4" w:space="0" w:color="000000"/>
              <w:right w:val="single" w:sz="4" w:space="0" w:color="000000"/>
            </w:tcBorders>
            <w:shd w:val="clear" w:color="auto" w:fill="auto"/>
            <w:vAlign w:val="center"/>
          </w:tcPr>
          <w:p w14:paraId="3B8F8823" w14:textId="23DD309B"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24</w:t>
            </w:r>
          </w:p>
        </w:tc>
        <w:tc>
          <w:tcPr>
            <w:tcW w:w="1448" w:type="dxa"/>
            <w:tcBorders>
              <w:top w:val="nil"/>
              <w:left w:val="nil"/>
              <w:bottom w:val="single" w:sz="4" w:space="0" w:color="000000"/>
              <w:right w:val="single" w:sz="4" w:space="0" w:color="000000"/>
            </w:tcBorders>
            <w:shd w:val="clear" w:color="auto" w:fill="auto"/>
            <w:vAlign w:val="center"/>
          </w:tcPr>
          <w:p w14:paraId="0C66807B" w14:textId="274B01E5"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535BB963" w14:textId="162E5CF9"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00E3E87B" w14:textId="12D1D5C2"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425A5E2C" w14:textId="19AFC7DE"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1FDB8D43" w14:textId="07935603"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 в каналах</w:t>
            </w:r>
          </w:p>
        </w:tc>
        <w:tc>
          <w:tcPr>
            <w:tcW w:w="1105" w:type="dxa"/>
            <w:tcBorders>
              <w:top w:val="nil"/>
              <w:left w:val="nil"/>
              <w:bottom w:val="single" w:sz="4" w:space="0" w:color="000000"/>
              <w:right w:val="single" w:sz="4" w:space="0" w:color="000000"/>
            </w:tcBorders>
            <w:shd w:val="clear" w:color="auto" w:fill="auto"/>
            <w:vAlign w:val="center"/>
          </w:tcPr>
          <w:p w14:paraId="44C70906" w14:textId="44D93EDA"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0,0960</w:t>
            </w:r>
          </w:p>
        </w:tc>
      </w:tr>
      <w:tr w:rsidR="00E060C3" w:rsidRPr="00B906FF" w14:paraId="5428B9ED"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2F33F8B" w14:textId="41956BE4"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ТК-2-кафе (отключен)</w:t>
            </w:r>
          </w:p>
        </w:tc>
        <w:tc>
          <w:tcPr>
            <w:tcW w:w="1879" w:type="dxa"/>
            <w:tcBorders>
              <w:top w:val="nil"/>
              <w:left w:val="nil"/>
              <w:bottom w:val="single" w:sz="4" w:space="0" w:color="000000"/>
              <w:right w:val="single" w:sz="4" w:space="0" w:color="000000"/>
            </w:tcBorders>
            <w:shd w:val="clear" w:color="auto" w:fill="auto"/>
            <w:vAlign w:val="center"/>
          </w:tcPr>
          <w:p w14:paraId="68D97F5A" w14:textId="3D2D6040"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7AF780F3" w14:textId="70C8422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58</w:t>
            </w:r>
          </w:p>
        </w:tc>
        <w:tc>
          <w:tcPr>
            <w:tcW w:w="1121" w:type="dxa"/>
            <w:tcBorders>
              <w:top w:val="nil"/>
              <w:left w:val="nil"/>
              <w:bottom w:val="single" w:sz="4" w:space="0" w:color="000000"/>
              <w:right w:val="single" w:sz="4" w:space="0" w:color="000000"/>
            </w:tcBorders>
            <w:shd w:val="clear" w:color="auto" w:fill="auto"/>
            <w:vAlign w:val="center"/>
          </w:tcPr>
          <w:p w14:paraId="041AE1A4" w14:textId="5EDFD05E"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58</w:t>
            </w:r>
          </w:p>
        </w:tc>
        <w:tc>
          <w:tcPr>
            <w:tcW w:w="1448" w:type="dxa"/>
            <w:tcBorders>
              <w:top w:val="nil"/>
              <w:left w:val="nil"/>
              <w:bottom w:val="single" w:sz="4" w:space="0" w:color="000000"/>
              <w:right w:val="single" w:sz="4" w:space="0" w:color="000000"/>
            </w:tcBorders>
            <w:shd w:val="clear" w:color="auto" w:fill="auto"/>
            <w:vAlign w:val="center"/>
          </w:tcPr>
          <w:p w14:paraId="164F11B2" w14:textId="4B4982E9"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72668738" w14:textId="7184F540"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625E59F7" w14:textId="627566B6"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58AE44DA" w14:textId="4CF24F73"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30943D28" w14:textId="29FE9406"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1FAF8D4" w14:textId="26BC25B0"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0,4524</w:t>
            </w:r>
          </w:p>
        </w:tc>
      </w:tr>
      <w:tr w:rsidR="00E060C3" w:rsidRPr="00B906FF" w14:paraId="7710735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1834DEA" w14:textId="5047AEF4"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В3/1- дом быта (отключен)</w:t>
            </w:r>
          </w:p>
        </w:tc>
        <w:tc>
          <w:tcPr>
            <w:tcW w:w="1879" w:type="dxa"/>
            <w:tcBorders>
              <w:top w:val="nil"/>
              <w:left w:val="nil"/>
              <w:bottom w:val="single" w:sz="4" w:space="0" w:color="000000"/>
              <w:right w:val="single" w:sz="4" w:space="0" w:color="000000"/>
            </w:tcBorders>
            <w:shd w:val="clear" w:color="auto" w:fill="auto"/>
            <w:vAlign w:val="center"/>
          </w:tcPr>
          <w:p w14:paraId="1550CAE6" w14:textId="1B11DB4F"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57849891" w14:textId="6BA3AB3A"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37</w:t>
            </w:r>
          </w:p>
        </w:tc>
        <w:tc>
          <w:tcPr>
            <w:tcW w:w="1121" w:type="dxa"/>
            <w:tcBorders>
              <w:top w:val="nil"/>
              <w:left w:val="nil"/>
              <w:bottom w:val="single" w:sz="4" w:space="0" w:color="000000"/>
              <w:right w:val="single" w:sz="4" w:space="0" w:color="000000"/>
            </w:tcBorders>
            <w:shd w:val="clear" w:color="auto" w:fill="auto"/>
            <w:vAlign w:val="center"/>
          </w:tcPr>
          <w:p w14:paraId="14DDE9AA" w14:textId="1313D7D3"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37</w:t>
            </w:r>
          </w:p>
        </w:tc>
        <w:tc>
          <w:tcPr>
            <w:tcW w:w="1448" w:type="dxa"/>
            <w:tcBorders>
              <w:top w:val="nil"/>
              <w:left w:val="nil"/>
              <w:bottom w:val="single" w:sz="4" w:space="0" w:color="000000"/>
              <w:right w:val="single" w:sz="4" w:space="0" w:color="000000"/>
            </w:tcBorders>
            <w:shd w:val="clear" w:color="auto" w:fill="auto"/>
            <w:vAlign w:val="center"/>
          </w:tcPr>
          <w:p w14:paraId="2059E352" w14:textId="7B4B7598"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33727BFC" w14:textId="3E075A2E"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4A0B390E" w14:textId="446BB31D"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2B98A501" w14:textId="72C3407D"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19FEE5D1" w14:textId="1C44FD9C"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2C33D38" w14:textId="1A42FDA5"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0,5920</w:t>
            </w:r>
          </w:p>
        </w:tc>
      </w:tr>
      <w:tr w:rsidR="00E060C3" w:rsidRPr="00B906FF" w14:paraId="72C8FB53"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47F39D6"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1 - Дом культуры МКУК "</w:t>
            </w:r>
            <w:proofErr w:type="gramStart"/>
            <w:r w:rsidRPr="00B906FF">
              <w:rPr>
                <w:rFonts w:ascii="Times New Roman" w:eastAsia="Times New Roman" w:hAnsi="Times New Roman" w:cs="Times New Roman"/>
                <w:lang w:eastAsia="ru-RU"/>
              </w:rPr>
              <w:t>СКК  с.</w:t>
            </w:r>
            <w:proofErr w:type="gramEnd"/>
            <w:r w:rsidRPr="00B906FF">
              <w:rPr>
                <w:rFonts w:ascii="Times New Roman" w:eastAsia="Times New Roman" w:hAnsi="Times New Roman" w:cs="Times New Roman"/>
                <w:lang w:eastAsia="ru-RU"/>
              </w:rPr>
              <w:t xml:space="preserve"> Сенгилеевского"</w:t>
            </w:r>
          </w:p>
        </w:tc>
        <w:tc>
          <w:tcPr>
            <w:tcW w:w="1879" w:type="dxa"/>
            <w:tcBorders>
              <w:top w:val="nil"/>
              <w:left w:val="nil"/>
              <w:bottom w:val="single" w:sz="4" w:space="0" w:color="000000"/>
              <w:right w:val="single" w:sz="4" w:space="0" w:color="000000"/>
            </w:tcBorders>
            <w:shd w:val="clear" w:color="auto" w:fill="auto"/>
            <w:vAlign w:val="center"/>
          </w:tcPr>
          <w:p w14:paraId="7FDAAC44"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30FB1A1" w14:textId="0725762C"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31</w:t>
            </w:r>
          </w:p>
        </w:tc>
        <w:tc>
          <w:tcPr>
            <w:tcW w:w="1121" w:type="dxa"/>
            <w:tcBorders>
              <w:top w:val="nil"/>
              <w:left w:val="nil"/>
              <w:bottom w:val="single" w:sz="4" w:space="0" w:color="000000"/>
              <w:right w:val="single" w:sz="4" w:space="0" w:color="000000"/>
            </w:tcBorders>
            <w:shd w:val="clear" w:color="auto" w:fill="auto"/>
            <w:vAlign w:val="center"/>
          </w:tcPr>
          <w:p w14:paraId="0C1E29F5" w14:textId="6FF44091"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31</w:t>
            </w:r>
          </w:p>
        </w:tc>
        <w:tc>
          <w:tcPr>
            <w:tcW w:w="1448" w:type="dxa"/>
            <w:tcBorders>
              <w:top w:val="nil"/>
              <w:left w:val="nil"/>
              <w:bottom w:val="single" w:sz="4" w:space="0" w:color="000000"/>
              <w:right w:val="single" w:sz="4" w:space="0" w:color="000000"/>
            </w:tcBorders>
            <w:shd w:val="clear" w:color="auto" w:fill="auto"/>
            <w:vAlign w:val="center"/>
          </w:tcPr>
          <w:p w14:paraId="7C3C65E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341D83A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6B518D3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32A2689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1B944AB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 в каналах</w:t>
            </w:r>
          </w:p>
        </w:tc>
        <w:tc>
          <w:tcPr>
            <w:tcW w:w="1105" w:type="dxa"/>
            <w:tcBorders>
              <w:top w:val="nil"/>
              <w:left w:val="nil"/>
              <w:bottom w:val="single" w:sz="4" w:space="0" w:color="000000"/>
              <w:right w:val="single" w:sz="4" w:space="0" w:color="000000"/>
            </w:tcBorders>
            <w:shd w:val="clear" w:color="auto" w:fill="auto"/>
            <w:vAlign w:val="center"/>
          </w:tcPr>
          <w:p w14:paraId="2304309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0,496</w:t>
            </w:r>
          </w:p>
        </w:tc>
      </w:tr>
      <w:tr w:rsidR="00E060C3" w:rsidRPr="00B906FF" w14:paraId="3DEDCFA3"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35EA3A1"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1 - ТК 2</w:t>
            </w:r>
          </w:p>
        </w:tc>
        <w:tc>
          <w:tcPr>
            <w:tcW w:w="1879" w:type="dxa"/>
            <w:tcBorders>
              <w:top w:val="nil"/>
              <w:left w:val="nil"/>
              <w:bottom w:val="single" w:sz="4" w:space="0" w:color="000000"/>
              <w:right w:val="single" w:sz="4" w:space="0" w:color="000000"/>
            </w:tcBorders>
            <w:shd w:val="clear" w:color="auto" w:fill="auto"/>
            <w:vAlign w:val="center"/>
          </w:tcPr>
          <w:p w14:paraId="00B8105D"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30586E18" w14:textId="2276EEA1"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63</w:t>
            </w:r>
          </w:p>
        </w:tc>
        <w:tc>
          <w:tcPr>
            <w:tcW w:w="1121" w:type="dxa"/>
            <w:tcBorders>
              <w:top w:val="nil"/>
              <w:left w:val="nil"/>
              <w:bottom w:val="single" w:sz="4" w:space="0" w:color="000000"/>
              <w:right w:val="single" w:sz="4" w:space="0" w:color="000000"/>
            </w:tcBorders>
            <w:shd w:val="clear" w:color="auto" w:fill="auto"/>
            <w:vAlign w:val="center"/>
          </w:tcPr>
          <w:p w14:paraId="4B844BF0" w14:textId="1607372A"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63</w:t>
            </w:r>
          </w:p>
        </w:tc>
        <w:tc>
          <w:tcPr>
            <w:tcW w:w="1448" w:type="dxa"/>
            <w:tcBorders>
              <w:top w:val="nil"/>
              <w:left w:val="nil"/>
              <w:bottom w:val="single" w:sz="4" w:space="0" w:color="000000"/>
              <w:right w:val="single" w:sz="4" w:space="0" w:color="000000"/>
            </w:tcBorders>
            <w:shd w:val="clear" w:color="auto" w:fill="auto"/>
            <w:vAlign w:val="center"/>
          </w:tcPr>
          <w:p w14:paraId="2D62048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2454720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56A75F3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6DFCB7A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131EEA2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 в каналах</w:t>
            </w:r>
          </w:p>
        </w:tc>
        <w:tc>
          <w:tcPr>
            <w:tcW w:w="1105" w:type="dxa"/>
            <w:tcBorders>
              <w:top w:val="nil"/>
              <w:left w:val="nil"/>
              <w:bottom w:val="single" w:sz="4" w:space="0" w:color="000000"/>
              <w:right w:val="single" w:sz="4" w:space="0" w:color="000000"/>
            </w:tcBorders>
            <w:shd w:val="clear" w:color="auto" w:fill="auto"/>
            <w:vAlign w:val="center"/>
          </w:tcPr>
          <w:p w14:paraId="240A65B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1,008</w:t>
            </w:r>
          </w:p>
        </w:tc>
      </w:tr>
      <w:tr w:rsidR="00E060C3" w:rsidRPr="00B906FF" w14:paraId="2359330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7438118"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2 - ТК 3</w:t>
            </w:r>
          </w:p>
        </w:tc>
        <w:tc>
          <w:tcPr>
            <w:tcW w:w="1879" w:type="dxa"/>
            <w:tcBorders>
              <w:top w:val="nil"/>
              <w:left w:val="nil"/>
              <w:bottom w:val="single" w:sz="4" w:space="0" w:color="000000"/>
              <w:right w:val="single" w:sz="4" w:space="0" w:color="000000"/>
            </w:tcBorders>
            <w:shd w:val="clear" w:color="auto" w:fill="auto"/>
            <w:vAlign w:val="center"/>
          </w:tcPr>
          <w:p w14:paraId="23BC709A"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F389997" w14:textId="1C183742"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33</w:t>
            </w:r>
          </w:p>
        </w:tc>
        <w:tc>
          <w:tcPr>
            <w:tcW w:w="1121" w:type="dxa"/>
            <w:tcBorders>
              <w:top w:val="nil"/>
              <w:left w:val="nil"/>
              <w:bottom w:val="single" w:sz="4" w:space="0" w:color="000000"/>
              <w:right w:val="single" w:sz="4" w:space="0" w:color="000000"/>
            </w:tcBorders>
            <w:shd w:val="clear" w:color="auto" w:fill="auto"/>
            <w:vAlign w:val="center"/>
          </w:tcPr>
          <w:p w14:paraId="096900F0" w14:textId="3CA6AF19"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33</w:t>
            </w:r>
          </w:p>
        </w:tc>
        <w:tc>
          <w:tcPr>
            <w:tcW w:w="1448" w:type="dxa"/>
            <w:tcBorders>
              <w:top w:val="nil"/>
              <w:left w:val="nil"/>
              <w:bottom w:val="single" w:sz="4" w:space="0" w:color="000000"/>
              <w:right w:val="single" w:sz="4" w:space="0" w:color="000000"/>
            </w:tcBorders>
            <w:shd w:val="clear" w:color="auto" w:fill="auto"/>
            <w:vAlign w:val="center"/>
          </w:tcPr>
          <w:p w14:paraId="1C55AAD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1D86CD2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5779E22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79E5015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w:t>
            </w:r>
          </w:p>
        </w:tc>
        <w:tc>
          <w:tcPr>
            <w:tcW w:w="1681" w:type="dxa"/>
            <w:tcBorders>
              <w:top w:val="nil"/>
              <w:left w:val="nil"/>
              <w:bottom w:val="single" w:sz="4" w:space="0" w:color="000000"/>
              <w:right w:val="single" w:sz="4" w:space="0" w:color="000000"/>
            </w:tcBorders>
            <w:shd w:val="clear" w:color="auto" w:fill="auto"/>
            <w:vAlign w:val="center"/>
          </w:tcPr>
          <w:p w14:paraId="6170B83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 в каналах</w:t>
            </w:r>
          </w:p>
        </w:tc>
        <w:tc>
          <w:tcPr>
            <w:tcW w:w="1105" w:type="dxa"/>
            <w:tcBorders>
              <w:top w:val="nil"/>
              <w:left w:val="nil"/>
              <w:bottom w:val="single" w:sz="4" w:space="0" w:color="000000"/>
              <w:right w:val="single" w:sz="4" w:space="0" w:color="000000"/>
            </w:tcBorders>
            <w:shd w:val="clear" w:color="auto" w:fill="auto"/>
            <w:vAlign w:val="center"/>
          </w:tcPr>
          <w:p w14:paraId="3C58524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0,528</w:t>
            </w:r>
          </w:p>
        </w:tc>
      </w:tr>
      <w:tr w:rsidR="00E060C3" w:rsidRPr="00B906FF" w14:paraId="3FD9F98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0076717"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3 - В 3/1</w:t>
            </w:r>
          </w:p>
        </w:tc>
        <w:tc>
          <w:tcPr>
            <w:tcW w:w="1879" w:type="dxa"/>
            <w:tcBorders>
              <w:top w:val="nil"/>
              <w:left w:val="nil"/>
              <w:bottom w:val="single" w:sz="4" w:space="0" w:color="000000"/>
              <w:right w:val="single" w:sz="4" w:space="0" w:color="000000"/>
            </w:tcBorders>
            <w:shd w:val="clear" w:color="auto" w:fill="auto"/>
            <w:vAlign w:val="center"/>
          </w:tcPr>
          <w:p w14:paraId="270AA523"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E6E0A00" w14:textId="53BFE5D1"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55</w:t>
            </w:r>
          </w:p>
        </w:tc>
        <w:tc>
          <w:tcPr>
            <w:tcW w:w="1121" w:type="dxa"/>
            <w:tcBorders>
              <w:top w:val="nil"/>
              <w:left w:val="nil"/>
              <w:bottom w:val="single" w:sz="4" w:space="0" w:color="000000"/>
              <w:right w:val="single" w:sz="4" w:space="0" w:color="000000"/>
            </w:tcBorders>
            <w:shd w:val="clear" w:color="auto" w:fill="auto"/>
            <w:vAlign w:val="center"/>
          </w:tcPr>
          <w:p w14:paraId="3E829D7B" w14:textId="253D7501"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55</w:t>
            </w:r>
          </w:p>
        </w:tc>
        <w:tc>
          <w:tcPr>
            <w:tcW w:w="1448" w:type="dxa"/>
            <w:tcBorders>
              <w:top w:val="nil"/>
              <w:left w:val="nil"/>
              <w:bottom w:val="single" w:sz="4" w:space="0" w:color="000000"/>
              <w:right w:val="single" w:sz="4" w:space="0" w:color="000000"/>
            </w:tcBorders>
            <w:shd w:val="clear" w:color="auto" w:fill="auto"/>
            <w:vAlign w:val="center"/>
          </w:tcPr>
          <w:p w14:paraId="33E05EB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419E3C97" w14:textId="40EEA1EA"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6E8749D7" w14:textId="5CB0A25A"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5728A6E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4D97D80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 в каналах</w:t>
            </w:r>
          </w:p>
        </w:tc>
        <w:tc>
          <w:tcPr>
            <w:tcW w:w="1105" w:type="dxa"/>
            <w:tcBorders>
              <w:top w:val="nil"/>
              <w:left w:val="nil"/>
              <w:bottom w:val="single" w:sz="4" w:space="0" w:color="000000"/>
              <w:right w:val="single" w:sz="4" w:space="0" w:color="000000"/>
            </w:tcBorders>
            <w:shd w:val="clear" w:color="auto" w:fill="auto"/>
            <w:vAlign w:val="center"/>
          </w:tcPr>
          <w:p w14:paraId="5547D59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0,880</w:t>
            </w:r>
          </w:p>
        </w:tc>
      </w:tr>
      <w:tr w:rsidR="00E060C3" w:rsidRPr="00B906FF" w14:paraId="7DB0604F"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5B879B3" w14:textId="78DF4FFB"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Котельная – ТК-1</w:t>
            </w:r>
          </w:p>
        </w:tc>
        <w:tc>
          <w:tcPr>
            <w:tcW w:w="1879" w:type="dxa"/>
            <w:tcBorders>
              <w:top w:val="nil"/>
              <w:left w:val="nil"/>
              <w:bottom w:val="single" w:sz="4" w:space="0" w:color="000000"/>
              <w:right w:val="single" w:sz="4" w:space="0" w:color="000000"/>
            </w:tcBorders>
            <w:shd w:val="clear" w:color="auto" w:fill="auto"/>
            <w:vAlign w:val="center"/>
          </w:tcPr>
          <w:p w14:paraId="51219D85" w14:textId="0768F0A8"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1A4DAD3" w14:textId="74B3BA7F"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w:t>
            </w:r>
          </w:p>
        </w:tc>
        <w:tc>
          <w:tcPr>
            <w:tcW w:w="1121" w:type="dxa"/>
            <w:tcBorders>
              <w:top w:val="nil"/>
              <w:left w:val="nil"/>
              <w:bottom w:val="single" w:sz="4" w:space="0" w:color="000000"/>
              <w:right w:val="single" w:sz="4" w:space="0" w:color="000000"/>
            </w:tcBorders>
            <w:shd w:val="clear" w:color="auto" w:fill="auto"/>
            <w:vAlign w:val="center"/>
          </w:tcPr>
          <w:p w14:paraId="7C6B8C84" w14:textId="4AFD7426"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w:t>
            </w:r>
          </w:p>
        </w:tc>
        <w:tc>
          <w:tcPr>
            <w:tcW w:w="1448" w:type="dxa"/>
            <w:tcBorders>
              <w:top w:val="nil"/>
              <w:left w:val="nil"/>
              <w:bottom w:val="single" w:sz="4" w:space="0" w:color="000000"/>
              <w:right w:val="single" w:sz="4" w:space="0" w:color="000000"/>
            </w:tcBorders>
            <w:shd w:val="clear" w:color="auto" w:fill="auto"/>
            <w:vAlign w:val="center"/>
          </w:tcPr>
          <w:p w14:paraId="44FAA92D" w14:textId="785DBEDA"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5F38FBB0" w14:textId="7FC00ADA"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281C6EB3" w14:textId="688055F3"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65CF81BF" w14:textId="1E6E4D21"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64B1697B" w14:textId="5C3CB176"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5287F82" w14:textId="5BD6C455"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0,900</w:t>
            </w:r>
          </w:p>
        </w:tc>
      </w:tr>
      <w:tr w:rsidR="00E060C3" w:rsidRPr="00B906FF" w14:paraId="76458916"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2FCD6BC" w14:textId="4302F3FC"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b/>
                <w:lang w:eastAsia="ru-RU"/>
              </w:rPr>
              <w:t>Итого</w:t>
            </w:r>
          </w:p>
        </w:tc>
        <w:tc>
          <w:tcPr>
            <w:tcW w:w="1879" w:type="dxa"/>
            <w:tcBorders>
              <w:top w:val="nil"/>
              <w:left w:val="nil"/>
              <w:bottom w:val="single" w:sz="4" w:space="0" w:color="000000"/>
              <w:right w:val="single" w:sz="4" w:space="0" w:color="000000"/>
            </w:tcBorders>
            <w:shd w:val="clear" w:color="auto" w:fill="auto"/>
            <w:vAlign w:val="center"/>
          </w:tcPr>
          <w:p w14:paraId="78C6CE19" w14:textId="77777777" w:rsidR="00E060C3" w:rsidRPr="00B906FF" w:rsidRDefault="00E060C3" w:rsidP="00E060C3">
            <w:pPr>
              <w:spacing w:after="0" w:line="240" w:lineRule="auto"/>
              <w:rPr>
                <w:rFonts w:ascii="Times New Roman" w:eastAsia="Times New Roman" w:hAnsi="Times New Roman" w:cs="Times New Roman"/>
                <w:lang w:eastAsia="ru-RU"/>
              </w:rPr>
            </w:pPr>
          </w:p>
        </w:tc>
        <w:tc>
          <w:tcPr>
            <w:tcW w:w="1230" w:type="dxa"/>
            <w:tcBorders>
              <w:top w:val="nil"/>
              <w:left w:val="nil"/>
              <w:bottom w:val="single" w:sz="4" w:space="0" w:color="000000"/>
              <w:right w:val="single" w:sz="4" w:space="0" w:color="000000"/>
            </w:tcBorders>
            <w:shd w:val="clear" w:color="auto" w:fill="auto"/>
            <w:vAlign w:val="center"/>
          </w:tcPr>
          <w:p w14:paraId="7DDD932F" w14:textId="2CB32A44" w:rsidR="00E060C3" w:rsidRPr="00B906FF" w:rsidRDefault="00915BB3" w:rsidP="00E060C3">
            <w:pPr>
              <w:spacing w:after="0" w:line="240" w:lineRule="auto"/>
              <w:jc w:val="right"/>
              <w:rPr>
                <w:rFonts w:ascii="Times New Roman" w:eastAsia="Times New Roman" w:hAnsi="Times New Roman" w:cs="Times New Roman"/>
                <w:b/>
                <w:bCs/>
                <w:lang w:eastAsia="ru-RU"/>
              </w:rPr>
            </w:pPr>
            <w:r w:rsidRPr="00B906FF">
              <w:rPr>
                <w:rFonts w:ascii="Times New Roman" w:eastAsia="Times New Roman" w:hAnsi="Times New Roman" w:cs="Times New Roman"/>
                <w:b/>
                <w:bCs/>
                <w:lang w:eastAsia="ru-RU"/>
              </w:rPr>
              <w:t>549,50</w:t>
            </w:r>
          </w:p>
        </w:tc>
        <w:tc>
          <w:tcPr>
            <w:tcW w:w="1121" w:type="dxa"/>
            <w:tcBorders>
              <w:top w:val="nil"/>
              <w:left w:val="nil"/>
              <w:bottom w:val="single" w:sz="4" w:space="0" w:color="000000"/>
              <w:right w:val="single" w:sz="4" w:space="0" w:color="000000"/>
            </w:tcBorders>
            <w:shd w:val="clear" w:color="auto" w:fill="auto"/>
            <w:vAlign w:val="center"/>
          </w:tcPr>
          <w:p w14:paraId="386466E3" w14:textId="21AA3CDF" w:rsidR="00E060C3" w:rsidRPr="00B906FF" w:rsidRDefault="00915BB3" w:rsidP="00E060C3">
            <w:pPr>
              <w:spacing w:after="0" w:line="240" w:lineRule="auto"/>
              <w:jc w:val="right"/>
              <w:rPr>
                <w:rFonts w:ascii="Times New Roman" w:eastAsia="Times New Roman" w:hAnsi="Times New Roman" w:cs="Times New Roman"/>
                <w:b/>
                <w:bCs/>
                <w:lang w:eastAsia="ru-RU"/>
              </w:rPr>
            </w:pPr>
            <w:r w:rsidRPr="00B906FF">
              <w:rPr>
                <w:rFonts w:ascii="Times New Roman" w:eastAsia="Times New Roman" w:hAnsi="Times New Roman" w:cs="Times New Roman"/>
                <w:b/>
                <w:bCs/>
                <w:lang w:eastAsia="ru-RU"/>
              </w:rPr>
              <w:t>549,50</w:t>
            </w:r>
          </w:p>
        </w:tc>
        <w:tc>
          <w:tcPr>
            <w:tcW w:w="1448" w:type="dxa"/>
            <w:tcBorders>
              <w:top w:val="nil"/>
              <w:left w:val="nil"/>
              <w:bottom w:val="single" w:sz="4" w:space="0" w:color="000000"/>
              <w:right w:val="single" w:sz="4" w:space="0" w:color="000000"/>
            </w:tcBorders>
            <w:shd w:val="clear" w:color="auto" w:fill="auto"/>
            <w:vAlign w:val="center"/>
          </w:tcPr>
          <w:p w14:paraId="7ECBF332" w14:textId="77777777" w:rsidR="00E060C3" w:rsidRPr="00B906FF" w:rsidRDefault="00E060C3" w:rsidP="00E060C3">
            <w:pPr>
              <w:spacing w:after="0" w:line="240" w:lineRule="auto"/>
              <w:jc w:val="center"/>
              <w:rPr>
                <w:rFonts w:ascii="Times New Roman" w:eastAsia="Times New Roman" w:hAnsi="Times New Roman" w:cs="Times New Roman"/>
                <w:b/>
                <w:bCs/>
                <w:lang w:eastAsia="ru-RU"/>
              </w:rPr>
            </w:pPr>
          </w:p>
        </w:tc>
        <w:tc>
          <w:tcPr>
            <w:tcW w:w="1230" w:type="dxa"/>
            <w:tcBorders>
              <w:top w:val="nil"/>
              <w:left w:val="nil"/>
              <w:bottom w:val="single" w:sz="4" w:space="0" w:color="000000"/>
              <w:right w:val="single" w:sz="4" w:space="0" w:color="000000"/>
            </w:tcBorders>
            <w:shd w:val="clear" w:color="auto" w:fill="auto"/>
            <w:vAlign w:val="center"/>
          </w:tcPr>
          <w:p w14:paraId="713DB21B" w14:textId="77777777" w:rsidR="00E060C3" w:rsidRPr="00B906FF" w:rsidRDefault="00E060C3" w:rsidP="00E060C3">
            <w:pPr>
              <w:spacing w:after="0" w:line="240" w:lineRule="auto"/>
              <w:jc w:val="center"/>
              <w:rPr>
                <w:rFonts w:ascii="Times New Roman" w:eastAsia="Times New Roman" w:hAnsi="Times New Roman" w:cs="Times New Roman"/>
                <w:b/>
                <w:bCs/>
                <w:lang w:eastAsia="ru-RU"/>
              </w:rPr>
            </w:pPr>
          </w:p>
        </w:tc>
        <w:tc>
          <w:tcPr>
            <w:tcW w:w="1121" w:type="dxa"/>
            <w:tcBorders>
              <w:top w:val="nil"/>
              <w:left w:val="nil"/>
              <w:bottom w:val="single" w:sz="4" w:space="0" w:color="000000"/>
              <w:right w:val="single" w:sz="4" w:space="0" w:color="000000"/>
            </w:tcBorders>
            <w:shd w:val="clear" w:color="auto" w:fill="auto"/>
            <w:vAlign w:val="center"/>
          </w:tcPr>
          <w:p w14:paraId="66E6BA34" w14:textId="77777777" w:rsidR="00E060C3" w:rsidRPr="00B906FF" w:rsidRDefault="00E060C3" w:rsidP="00E060C3">
            <w:pPr>
              <w:spacing w:after="0" w:line="240" w:lineRule="auto"/>
              <w:jc w:val="center"/>
              <w:rPr>
                <w:rFonts w:ascii="Times New Roman" w:eastAsia="Times New Roman" w:hAnsi="Times New Roman" w:cs="Times New Roman"/>
                <w:b/>
                <w:bCs/>
                <w:lang w:eastAsia="ru-RU"/>
              </w:rPr>
            </w:pPr>
          </w:p>
        </w:tc>
        <w:tc>
          <w:tcPr>
            <w:tcW w:w="1286" w:type="dxa"/>
            <w:tcBorders>
              <w:top w:val="nil"/>
              <w:left w:val="nil"/>
              <w:bottom w:val="single" w:sz="4" w:space="0" w:color="000000"/>
              <w:right w:val="single" w:sz="4" w:space="0" w:color="000000"/>
            </w:tcBorders>
            <w:shd w:val="clear" w:color="auto" w:fill="auto"/>
            <w:vAlign w:val="center"/>
          </w:tcPr>
          <w:p w14:paraId="3C825B98" w14:textId="387C9EB7" w:rsidR="00E060C3" w:rsidRPr="00B906FF" w:rsidRDefault="00915BB3" w:rsidP="00E060C3">
            <w:pPr>
              <w:spacing w:after="0" w:line="240" w:lineRule="auto"/>
              <w:jc w:val="center"/>
              <w:rPr>
                <w:rFonts w:ascii="Times New Roman" w:eastAsia="Times New Roman" w:hAnsi="Times New Roman" w:cs="Times New Roman"/>
                <w:b/>
                <w:bCs/>
                <w:lang w:eastAsia="ru-RU"/>
              </w:rPr>
            </w:pPr>
            <w:r w:rsidRPr="00B906FF">
              <w:rPr>
                <w:rFonts w:ascii="Times New Roman" w:eastAsia="Times New Roman" w:hAnsi="Times New Roman" w:cs="Times New Roman"/>
                <w:b/>
                <w:bCs/>
                <w:lang w:eastAsia="ru-RU"/>
              </w:rPr>
              <w:t>14</w:t>
            </w:r>
          </w:p>
        </w:tc>
        <w:tc>
          <w:tcPr>
            <w:tcW w:w="1681" w:type="dxa"/>
            <w:tcBorders>
              <w:top w:val="nil"/>
              <w:left w:val="nil"/>
              <w:bottom w:val="single" w:sz="4" w:space="0" w:color="000000"/>
              <w:right w:val="single" w:sz="4" w:space="0" w:color="000000"/>
            </w:tcBorders>
            <w:shd w:val="clear" w:color="auto" w:fill="auto"/>
            <w:vAlign w:val="center"/>
          </w:tcPr>
          <w:p w14:paraId="7000B5F9" w14:textId="77777777" w:rsidR="00E060C3" w:rsidRPr="00B906FF" w:rsidRDefault="00E060C3" w:rsidP="00E060C3">
            <w:pPr>
              <w:spacing w:after="0" w:line="240" w:lineRule="auto"/>
              <w:jc w:val="center"/>
              <w:rPr>
                <w:rFonts w:ascii="Times New Roman" w:eastAsia="Times New Roman" w:hAnsi="Times New Roman" w:cs="Times New Roman"/>
                <w:b/>
                <w:bCs/>
                <w:lang w:eastAsia="ru-RU"/>
              </w:rPr>
            </w:pPr>
          </w:p>
        </w:tc>
        <w:tc>
          <w:tcPr>
            <w:tcW w:w="1105" w:type="dxa"/>
            <w:tcBorders>
              <w:top w:val="nil"/>
              <w:left w:val="nil"/>
              <w:bottom w:val="single" w:sz="4" w:space="0" w:color="000000"/>
              <w:right w:val="single" w:sz="4" w:space="0" w:color="000000"/>
            </w:tcBorders>
            <w:shd w:val="clear" w:color="auto" w:fill="auto"/>
            <w:vAlign w:val="center"/>
          </w:tcPr>
          <w:p w14:paraId="665216E7" w14:textId="67379DE6" w:rsidR="00E060C3" w:rsidRPr="00B906FF" w:rsidRDefault="00915BB3" w:rsidP="00E060C3">
            <w:pPr>
              <w:spacing w:after="0" w:line="240" w:lineRule="auto"/>
              <w:jc w:val="center"/>
              <w:rPr>
                <w:rFonts w:ascii="Times New Roman" w:eastAsia="Times New Roman" w:hAnsi="Times New Roman" w:cs="Times New Roman"/>
                <w:b/>
                <w:bCs/>
                <w:lang w:eastAsia="ru-RU"/>
              </w:rPr>
            </w:pPr>
            <w:r w:rsidRPr="00B906FF">
              <w:rPr>
                <w:rFonts w:ascii="Times New Roman" w:eastAsia="Times New Roman" w:hAnsi="Times New Roman" w:cs="Times New Roman"/>
                <w:b/>
                <w:bCs/>
                <w:lang w:eastAsia="ru-RU"/>
              </w:rPr>
              <w:t>5,8317</w:t>
            </w:r>
          </w:p>
        </w:tc>
      </w:tr>
      <w:tr w:rsidR="00E060C3" w:rsidRPr="00B906FF" w14:paraId="245B161E" w14:textId="77777777" w:rsidTr="00D43B37">
        <w:trPr>
          <w:trHeight w:val="300"/>
        </w:trPr>
        <w:tc>
          <w:tcPr>
            <w:tcW w:w="15235" w:type="dxa"/>
            <w:gridSpan w:val="10"/>
            <w:tcBorders>
              <w:top w:val="nil"/>
              <w:left w:val="single" w:sz="4" w:space="0" w:color="000000"/>
              <w:bottom w:val="single" w:sz="4" w:space="0" w:color="000000"/>
              <w:right w:val="single" w:sz="4" w:space="0" w:color="000000"/>
            </w:tcBorders>
            <w:shd w:val="clear" w:color="auto" w:fill="auto"/>
            <w:vAlign w:val="center"/>
          </w:tcPr>
          <w:p w14:paraId="284619DE"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proofErr w:type="gramStart"/>
            <w:r w:rsidRPr="00B906FF">
              <w:rPr>
                <w:rFonts w:ascii="Times New Roman" w:eastAsia="Times New Roman" w:hAnsi="Times New Roman" w:cs="Times New Roman"/>
                <w:b/>
                <w:lang w:eastAsia="ru-RU"/>
              </w:rPr>
              <w:t>Котельная  38</w:t>
            </w:r>
            <w:proofErr w:type="gramEnd"/>
            <w:r w:rsidRPr="00B906FF">
              <w:rPr>
                <w:rFonts w:ascii="Times New Roman" w:eastAsia="Times New Roman" w:hAnsi="Times New Roman" w:cs="Times New Roman"/>
                <w:b/>
                <w:lang w:eastAsia="ru-RU"/>
              </w:rPr>
              <w:t>-15 "Новомарьевская"</w:t>
            </w:r>
          </w:p>
        </w:tc>
      </w:tr>
      <w:tr w:rsidR="00E060C3" w:rsidRPr="00B906FF" w14:paraId="39ECF6CA"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56C46C7" w14:textId="77777777" w:rsidR="00E060C3" w:rsidRPr="00B906FF" w:rsidRDefault="00E060C3" w:rsidP="00E060C3">
            <w:pPr>
              <w:spacing w:after="0" w:line="240" w:lineRule="auto"/>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ТК  4</w:t>
            </w:r>
            <w:proofErr w:type="gramEnd"/>
            <w:r w:rsidRPr="00B906FF">
              <w:rPr>
                <w:rFonts w:ascii="Times New Roman" w:eastAsia="Times New Roman" w:hAnsi="Times New Roman" w:cs="Times New Roman"/>
                <w:lang w:eastAsia="ru-RU"/>
              </w:rPr>
              <w:t xml:space="preserve"> -  мастерские  СОШ №17</w:t>
            </w:r>
          </w:p>
        </w:tc>
        <w:tc>
          <w:tcPr>
            <w:tcW w:w="1879" w:type="dxa"/>
            <w:tcBorders>
              <w:top w:val="nil"/>
              <w:left w:val="nil"/>
              <w:bottom w:val="single" w:sz="4" w:space="0" w:color="000000"/>
              <w:right w:val="single" w:sz="4" w:space="0" w:color="000000"/>
            </w:tcBorders>
            <w:shd w:val="clear" w:color="auto" w:fill="auto"/>
            <w:vAlign w:val="center"/>
          </w:tcPr>
          <w:p w14:paraId="35E41DE1"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B5B1590"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42,00</w:t>
            </w:r>
          </w:p>
        </w:tc>
        <w:tc>
          <w:tcPr>
            <w:tcW w:w="1121" w:type="dxa"/>
            <w:tcBorders>
              <w:top w:val="nil"/>
              <w:left w:val="nil"/>
              <w:bottom w:val="single" w:sz="4" w:space="0" w:color="000000"/>
              <w:right w:val="single" w:sz="4" w:space="0" w:color="000000"/>
            </w:tcBorders>
            <w:shd w:val="clear" w:color="auto" w:fill="auto"/>
            <w:vAlign w:val="center"/>
          </w:tcPr>
          <w:p w14:paraId="4056DA1A"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42,00</w:t>
            </w:r>
          </w:p>
        </w:tc>
        <w:tc>
          <w:tcPr>
            <w:tcW w:w="1448" w:type="dxa"/>
            <w:tcBorders>
              <w:top w:val="nil"/>
              <w:left w:val="nil"/>
              <w:bottom w:val="single" w:sz="4" w:space="0" w:color="000000"/>
              <w:right w:val="single" w:sz="4" w:space="0" w:color="000000"/>
            </w:tcBorders>
            <w:shd w:val="clear" w:color="auto" w:fill="auto"/>
            <w:vAlign w:val="center"/>
          </w:tcPr>
          <w:p w14:paraId="5EF9F86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36BB62E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121" w:type="dxa"/>
            <w:tcBorders>
              <w:top w:val="nil"/>
              <w:left w:val="nil"/>
              <w:bottom w:val="single" w:sz="4" w:space="0" w:color="000000"/>
              <w:right w:val="single" w:sz="4" w:space="0" w:color="000000"/>
            </w:tcBorders>
            <w:shd w:val="clear" w:color="auto" w:fill="auto"/>
            <w:vAlign w:val="center"/>
          </w:tcPr>
          <w:p w14:paraId="4DCE2FC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286" w:type="dxa"/>
            <w:tcBorders>
              <w:top w:val="nil"/>
              <w:left w:val="nil"/>
              <w:bottom w:val="single" w:sz="4" w:space="0" w:color="000000"/>
              <w:right w:val="single" w:sz="4" w:space="0" w:color="000000"/>
            </w:tcBorders>
            <w:shd w:val="clear" w:color="auto" w:fill="auto"/>
            <w:vAlign w:val="center"/>
          </w:tcPr>
          <w:p w14:paraId="7A0CBD4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5C6965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 в каналах</w:t>
            </w:r>
          </w:p>
        </w:tc>
        <w:tc>
          <w:tcPr>
            <w:tcW w:w="1105" w:type="dxa"/>
            <w:tcBorders>
              <w:top w:val="nil"/>
              <w:left w:val="nil"/>
              <w:bottom w:val="single" w:sz="4" w:space="0" w:color="000000"/>
              <w:right w:val="single" w:sz="4" w:space="0" w:color="000000"/>
            </w:tcBorders>
            <w:shd w:val="clear" w:color="auto" w:fill="auto"/>
            <w:vAlign w:val="center"/>
          </w:tcPr>
          <w:p w14:paraId="3E82C5D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0,109</w:t>
            </w:r>
          </w:p>
        </w:tc>
      </w:tr>
      <w:tr w:rsidR="00E060C3" w:rsidRPr="00B906FF" w14:paraId="25E91C0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2C47EDF" w14:textId="77777777" w:rsidR="00E060C3" w:rsidRPr="00B906FF" w:rsidRDefault="00E060C3" w:rsidP="00E060C3">
            <w:pPr>
              <w:spacing w:after="0" w:line="240" w:lineRule="auto"/>
              <w:rPr>
                <w:rFonts w:ascii="Times New Roman" w:eastAsia="Times New Roman" w:hAnsi="Times New Roman" w:cs="Times New Roman"/>
                <w:lang w:eastAsia="ru-RU"/>
              </w:rPr>
            </w:pPr>
            <w:proofErr w:type="gramStart"/>
            <w:r w:rsidRPr="00B906FF">
              <w:rPr>
                <w:rFonts w:ascii="Times New Roman" w:eastAsia="Times New Roman" w:hAnsi="Times New Roman" w:cs="Times New Roman"/>
                <w:lang w:eastAsia="ru-RU"/>
              </w:rPr>
              <w:t>ТК  4</w:t>
            </w:r>
            <w:proofErr w:type="gramEnd"/>
            <w:r w:rsidRPr="00B906FF">
              <w:rPr>
                <w:rFonts w:ascii="Times New Roman" w:eastAsia="Times New Roman" w:hAnsi="Times New Roman" w:cs="Times New Roman"/>
                <w:lang w:eastAsia="ru-RU"/>
              </w:rPr>
              <w:t xml:space="preserve"> -  начальная школа</w:t>
            </w:r>
          </w:p>
        </w:tc>
        <w:tc>
          <w:tcPr>
            <w:tcW w:w="1879" w:type="dxa"/>
            <w:tcBorders>
              <w:top w:val="nil"/>
              <w:left w:val="nil"/>
              <w:bottom w:val="single" w:sz="4" w:space="0" w:color="000000"/>
              <w:right w:val="single" w:sz="4" w:space="0" w:color="000000"/>
            </w:tcBorders>
            <w:shd w:val="clear" w:color="auto" w:fill="auto"/>
            <w:vAlign w:val="center"/>
          </w:tcPr>
          <w:p w14:paraId="57440288"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67220D38"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tcPr>
          <w:p w14:paraId="20621A2D"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448" w:type="dxa"/>
            <w:tcBorders>
              <w:top w:val="nil"/>
              <w:left w:val="nil"/>
              <w:bottom w:val="single" w:sz="4" w:space="0" w:color="000000"/>
              <w:right w:val="single" w:sz="4" w:space="0" w:color="000000"/>
            </w:tcBorders>
            <w:shd w:val="clear" w:color="auto" w:fill="auto"/>
            <w:vAlign w:val="center"/>
          </w:tcPr>
          <w:p w14:paraId="6E92FB5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7C17EB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121" w:type="dxa"/>
            <w:tcBorders>
              <w:top w:val="nil"/>
              <w:left w:val="nil"/>
              <w:bottom w:val="single" w:sz="4" w:space="0" w:color="000000"/>
              <w:right w:val="single" w:sz="4" w:space="0" w:color="000000"/>
            </w:tcBorders>
            <w:shd w:val="clear" w:color="auto" w:fill="auto"/>
            <w:vAlign w:val="center"/>
          </w:tcPr>
          <w:p w14:paraId="7527163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286" w:type="dxa"/>
            <w:tcBorders>
              <w:top w:val="nil"/>
              <w:left w:val="nil"/>
              <w:bottom w:val="single" w:sz="4" w:space="0" w:color="000000"/>
              <w:right w:val="single" w:sz="4" w:space="0" w:color="000000"/>
            </w:tcBorders>
            <w:shd w:val="clear" w:color="auto" w:fill="auto"/>
            <w:vAlign w:val="center"/>
          </w:tcPr>
          <w:p w14:paraId="778BE66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4D125CF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 в каналах</w:t>
            </w:r>
          </w:p>
        </w:tc>
        <w:tc>
          <w:tcPr>
            <w:tcW w:w="1105" w:type="dxa"/>
            <w:tcBorders>
              <w:top w:val="nil"/>
              <w:left w:val="nil"/>
              <w:bottom w:val="single" w:sz="4" w:space="0" w:color="000000"/>
              <w:right w:val="single" w:sz="4" w:space="0" w:color="000000"/>
            </w:tcBorders>
            <w:shd w:val="clear" w:color="auto" w:fill="auto"/>
            <w:vAlign w:val="center"/>
          </w:tcPr>
          <w:p w14:paraId="5485A3C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0,005</w:t>
            </w:r>
          </w:p>
        </w:tc>
      </w:tr>
      <w:tr w:rsidR="00E060C3" w:rsidRPr="00B906FF" w14:paraId="035AE513"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AE41EDD"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ТК 2 </w:t>
            </w:r>
            <w:proofErr w:type="gramStart"/>
            <w:r w:rsidRPr="00B906FF">
              <w:rPr>
                <w:rFonts w:ascii="Times New Roman" w:eastAsia="Times New Roman" w:hAnsi="Times New Roman" w:cs="Times New Roman"/>
                <w:lang w:eastAsia="ru-RU"/>
              </w:rPr>
              <w:t>-  Дом</w:t>
            </w:r>
            <w:proofErr w:type="gramEnd"/>
            <w:r w:rsidRPr="00B906FF">
              <w:rPr>
                <w:rFonts w:ascii="Times New Roman" w:eastAsia="Times New Roman" w:hAnsi="Times New Roman" w:cs="Times New Roman"/>
                <w:lang w:eastAsia="ru-RU"/>
              </w:rPr>
              <w:t xml:space="preserve"> быта </w:t>
            </w:r>
          </w:p>
        </w:tc>
        <w:tc>
          <w:tcPr>
            <w:tcW w:w="1879" w:type="dxa"/>
            <w:tcBorders>
              <w:top w:val="nil"/>
              <w:left w:val="nil"/>
              <w:bottom w:val="single" w:sz="4" w:space="0" w:color="000000"/>
              <w:right w:val="single" w:sz="4" w:space="0" w:color="000000"/>
            </w:tcBorders>
            <w:shd w:val="clear" w:color="auto" w:fill="auto"/>
            <w:vAlign w:val="center"/>
          </w:tcPr>
          <w:p w14:paraId="1C80EF96"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974052B"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113,00</w:t>
            </w:r>
          </w:p>
        </w:tc>
        <w:tc>
          <w:tcPr>
            <w:tcW w:w="1121" w:type="dxa"/>
            <w:tcBorders>
              <w:top w:val="nil"/>
              <w:left w:val="nil"/>
              <w:bottom w:val="single" w:sz="4" w:space="0" w:color="000000"/>
              <w:right w:val="single" w:sz="4" w:space="0" w:color="000000"/>
            </w:tcBorders>
            <w:shd w:val="clear" w:color="auto" w:fill="auto"/>
            <w:vAlign w:val="center"/>
          </w:tcPr>
          <w:p w14:paraId="12F6F487"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113,00</w:t>
            </w:r>
          </w:p>
        </w:tc>
        <w:tc>
          <w:tcPr>
            <w:tcW w:w="1448" w:type="dxa"/>
            <w:tcBorders>
              <w:top w:val="nil"/>
              <w:left w:val="nil"/>
              <w:bottom w:val="single" w:sz="4" w:space="0" w:color="000000"/>
              <w:right w:val="single" w:sz="4" w:space="0" w:color="000000"/>
            </w:tcBorders>
            <w:shd w:val="clear" w:color="auto" w:fill="auto"/>
            <w:vAlign w:val="center"/>
          </w:tcPr>
          <w:p w14:paraId="270F917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1B4C8BC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629BFDD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15659D5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7652A91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 в каналах</w:t>
            </w:r>
          </w:p>
        </w:tc>
        <w:tc>
          <w:tcPr>
            <w:tcW w:w="1105" w:type="dxa"/>
            <w:tcBorders>
              <w:top w:val="nil"/>
              <w:left w:val="nil"/>
              <w:bottom w:val="single" w:sz="4" w:space="0" w:color="000000"/>
              <w:right w:val="single" w:sz="4" w:space="0" w:color="000000"/>
            </w:tcBorders>
            <w:shd w:val="clear" w:color="auto" w:fill="auto"/>
            <w:vAlign w:val="center"/>
          </w:tcPr>
          <w:p w14:paraId="5C2E9D7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0,452</w:t>
            </w:r>
          </w:p>
        </w:tc>
      </w:tr>
      <w:tr w:rsidR="00E060C3" w:rsidRPr="00B906FF" w14:paraId="322A268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112C864"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ТК 2 </w:t>
            </w:r>
            <w:proofErr w:type="gramStart"/>
            <w:r w:rsidRPr="00B906FF">
              <w:rPr>
                <w:rFonts w:ascii="Times New Roman" w:eastAsia="Times New Roman" w:hAnsi="Times New Roman" w:cs="Times New Roman"/>
                <w:lang w:eastAsia="ru-RU"/>
              </w:rPr>
              <w:t>-  Дом</w:t>
            </w:r>
            <w:proofErr w:type="gramEnd"/>
            <w:r w:rsidRPr="00B906FF">
              <w:rPr>
                <w:rFonts w:ascii="Times New Roman" w:eastAsia="Times New Roman" w:hAnsi="Times New Roman" w:cs="Times New Roman"/>
                <w:lang w:eastAsia="ru-RU"/>
              </w:rPr>
              <w:t xml:space="preserve"> культуры  МКУК "СКК </w:t>
            </w:r>
            <w:proofErr w:type="spellStart"/>
            <w:r w:rsidRPr="00B906FF">
              <w:rPr>
                <w:rFonts w:ascii="Times New Roman" w:eastAsia="Times New Roman" w:hAnsi="Times New Roman" w:cs="Times New Roman"/>
                <w:lang w:eastAsia="ru-RU"/>
              </w:rPr>
              <w:t>ст.Новомарьевской</w:t>
            </w:r>
            <w:proofErr w:type="spellEnd"/>
            <w:r w:rsidRPr="00B906FF">
              <w:rPr>
                <w:rFonts w:ascii="Times New Roman" w:eastAsia="Times New Roman" w:hAnsi="Times New Roman" w:cs="Times New Roman"/>
                <w:lang w:eastAsia="ru-RU"/>
              </w:rPr>
              <w:t>"</w:t>
            </w:r>
          </w:p>
        </w:tc>
        <w:tc>
          <w:tcPr>
            <w:tcW w:w="1879" w:type="dxa"/>
            <w:tcBorders>
              <w:top w:val="nil"/>
              <w:left w:val="nil"/>
              <w:bottom w:val="single" w:sz="4" w:space="0" w:color="000000"/>
              <w:right w:val="single" w:sz="4" w:space="0" w:color="000000"/>
            </w:tcBorders>
            <w:shd w:val="clear" w:color="auto" w:fill="auto"/>
            <w:vAlign w:val="center"/>
          </w:tcPr>
          <w:p w14:paraId="589E90E6"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629A8F6"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4,00</w:t>
            </w:r>
          </w:p>
        </w:tc>
        <w:tc>
          <w:tcPr>
            <w:tcW w:w="1121" w:type="dxa"/>
            <w:tcBorders>
              <w:top w:val="nil"/>
              <w:left w:val="nil"/>
              <w:bottom w:val="single" w:sz="4" w:space="0" w:color="000000"/>
              <w:right w:val="single" w:sz="4" w:space="0" w:color="000000"/>
            </w:tcBorders>
            <w:shd w:val="clear" w:color="auto" w:fill="auto"/>
            <w:vAlign w:val="center"/>
          </w:tcPr>
          <w:p w14:paraId="1743C44E"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4,00</w:t>
            </w:r>
          </w:p>
        </w:tc>
        <w:tc>
          <w:tcPr>
            <w:tcW w:w="1448" w:type="dxa"/>
            <w:tcBorders>
              <w:top w:val="nil"/>
              <w:left w:val="nil"/>
              <w:bottom w:val="single" w:sz="4" w:space="0" w:color="000000"/>
              <w:right w:val="single" w:sz="4" w:space="0" w:color="000000"/>
            </w:tcBorders>
            <w:shd w:val="clear" w:color="auto" w:fill="auto"/>
            <w:vAlign w:val="center"/>
          </w:tcPr>
          <w:p w14:paraId="1DCE9D2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A6EEF0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2CD5AD6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1C6AF11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4DAEAAB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 в каналах</w:t>
            </w:r>
          </w:p>
        </w:tc>
        <w:tc>
          <w:tcPr>
            <w:tcW w:w="1105" w:type="dxa"/>
            <w:tcBorders>
              <w:top w:val="nil"/>
              <w:left w:val="nil"/>
              <w:bottom w:val="single" w:sz="4" w:space="0" w:color="000000"/>
              <w:right w:val="single" w:sz="4" w:space="0" w:color="000000"/>
            </w:tcBorders>
            <w:shd w:val="clear" w:color="auto" w:fill="auto"/>
            <w:vAlign w:val="center"/>
          </w:tcPr>
          <w:p w14:paraId="40D7CEE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0,016</w:t>
            </w:r>
          </w:p>
        </w:tc>
      </w:tr>
      <w:tr w:rsidR="00E060C3" w:rsidRPr="00B906FF" w14:paraId="0C238940"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614C703"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ТК 2 - Дом </w:t>
            </w:r>
            <w:proofErr w:type="gramStart"/>
            <w:r w:rsidRPr="00B906FF">
              <w:rPr>
                <w:rFonts w:ascii="Times New Roman" w:eastAsia="Times New Roman" w:hAnsi="Times New Roman" w:cs="Times New Roman"/>
                <w:lang w:eastAsia="ru-RU"/>
              </w:rPr>
              <w:t>культуры  МКУК</w:t>
            </w:r>
            <w:proofErr w:type="gramEnd"/>
            <w:r w:rsidRPr="00B906FF">
              <w:rPr>
                <w:rFonts w:ascii="Times New Roman" w:eastAsia="Times New Roman" w:hAnsi="Times New Roman" w:cs="Times New Roman"/>
                <w:lang w:eastAsia="ru-RU"/>
              </w:rPr>
              <w:t xml:space="preserve"> "СКК </w:t>
            </w:r>
            <w:proofErr w:type="spellStart"/>
            <w:r w:rsidRPr="00B906FF">
              <w:rPr>
                <w:rFonts w:ascii="Times New Roman" w:eastAsia="Times New Roman" w:hAnsi="Times New Roman" w:cs="Times New Roman"/>
                <w:lang w:eastAsia="ru-RU"/>
              </w:rPr>
              <w:t>ст.Новомарьевской</w:t>
            </w:r>
            <w:proofErr w:type="spellEnd"/>
            <w:r w:rsidRPr="00B906FF">
              <w:rPr>
                <w:rFonts w:ascii="Times New Roman" w:eastAsia="Times New Roman" w:hAnsi="Times New Roman" w:cs="Times New Roman"/>
                <w:lang w:eastAsia="ru-RU"/>
              </w:rPr>
              <w:t>"</w:t>
            </w:r>
          </w:p>
        </w:tc>
        <w:tc>
          <w:tcPr>
            <w:tcW w:w="1879" w:type="dxa"/>
            <w:tcBorders>
              <w:top w:val="nil"/>
              <w:left w:val="nil"/>
              <w:bottom w:val="single" w:sz="4" w:space="0" w:color="000000"/>
              <w:right w:val="single" w:sz="4" w:space="0" w:color="000000"/>
            </w:tcBorders>
            <w:shd w:val="clear" w:color="auto" w:fill="auto"/>
            <w:vAlign w:val="center"/>
          </w:tcPr>
          <w:p w14:paraId="362379E2"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A07AAFF"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21,00</w:t>
            </w:r>
          </w:p>
        </w:tc>
        <w:tc>
          <w:tcPr>
            <w:tcW w:w="1121" w:type="dxa"/>
            <w:tcBorders>
              <w:top w:val="nil"/>
              <w:left w:val="nil"/>
              <w:bottom w:val="single" w:sz="4" w:space="0" w:color="000000"/>
              <w:right w:val="single" w:sz="4" w:space="0" w:color="000000"/>
            </w:tcBorders>
            <w:shd w:val="clear" w:color="auto" w:fill="auto"/>
            <w:vAlign w:val="center"/>
          </w:tcPr>
          <w:p w14:paraId="6337AE95"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21,00</w:t>
            </w:r>
          </w:p>
        </w:tc>
        <w:tc>
          <w:tcPr>
            <w:tcW w:w="1448" w:type="dxa"/>
            <w:tcBorders>
              <w:top w:val="nil"/>
              <w:left w:val="nil"/>
              <w:bottom w:val="single" w:sz="4" w:space="0" w:color="000000"/>
              <w:right w:val="single" w:sz="4" w:space="0" w:color="000000"/>
            </w:tcBorders>
            <w:shd w:val="clear" w:color="auto" w:fill="auto"/>
            <w:vAlign w:val="center"/>
          </w:tcPr>
          <w:p w14:paraId="6A3181F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852BF0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697796D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2BE3408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483037C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 в каналах</w:t>
            </w:r>
          </w:p>
        </w:tc>
        <w:tc>
          <w:tcPr>
            <w:tcW w:w="1105" w:type="dxa"/>
            <w:tcBorders>
              <w:top w:val="nil"/>
              <w:left w:val="nil"/>
              <w:bottom w:val="single" w:sz="4" w:space="0" w:color="000000"/>
              <w:right w:val="single" w:sz="4" w:space="0" w:color="000000"/>
            </w:tcBorders>
            <w:shd w:val="clear" w:color="auto" w:fill="auto"/>
            <w:vAlign w:val="center"/>
          </w:tcPr>
          <w:p w14:paraId="7CD82C2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0,164</w:t>
            </w:r>
          </w:p>
        </w:tc>
      </w:tr>
      <w:tr w:rsidR="00E060C3" w:rsidRPr="00B906FF" w14:paraId="059246FA"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A551A11"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3 - ТК 4</w:t>
            </w:r>
          </w:p>
        </w:tc>
        <w:tc>
          <w:tcPr>
            <w:tcW w:w="1879" w:type="dxa"/>
            <w:tcBorders>
              <w:top w:val="nil"/>
              <w:left w:val="nil"/>
              <w:bottom w:val="single" w:sz="4" w:space="0" w:color="000000"/>
              <w:right w:val="single" w:sz="4" w:space="0" w:color="000000"/>
            </w:tcBorders>
            <w:shd w:val="clear" w:color="auto" w:fill="auto"/>
            <w:vAlign w:val="center"/>
          </w:tcPr>
          <w:p w14:paraId="3DD5D265"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EF54CD3"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25,00</w:t>
            </w:r>
          </w:p>
        </w:tc>
        <w:tc>
          <w:tcPr>
            <w:tcW w:w="1121" w:type="dxa"/>
            <w:tcBorders>
              <w:top w:val="nil"/>
              <w:left w:val="nil"/>
              <w:bottom w:val="single" w:sz="4" w:space="0" w:color="000000"/>
              <w:right w:val="single" w:sz="4" w:space="0" w:color="000000"/>
            </w:tcBorders>
            <w:shd w:val="clear" w:color="auto" w:fill="auto"/>
            <w:vAlign w:val="center"/>
          </w:tcPr>
          <w:p w14:paraId="33911637"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25,00</w:t>
            </w:r>
          </w:p>
        </w:tc>
        <w:tc>
          <w:tcPr>
            <w:tcW w:w="1448" w:type="dxa"/>
            <w:tcBorders>
              <w:top w:val="nil"/>
              <w:left w:val="nil"/>
              <w:bottom w:val="single" w:sz="4" w:space="0" w:color="000000"/>
              <w:right w:val="single" w:sz="4" w:space="0" w:color="000000"/>
            </w:tcBorders>
            <w:shd w:val="clear" w:color="auto" w:fill="auto"/>
            <w:vAlign w:val="center"/>
          </w:tcPr>
          <w:p w14:paraId="600E147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7342D4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47BA46B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5038150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128C788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 в каналах</w:t>
            </w:r>
          </w:p>
        </w:tc>
        <w:tc>
          <w:tcPr>
            <w:tcW w:w="1105" w:type="dxa"/>
            <w:tcBorders>
              <w:top w:val="nil"/>
              <w:left w:val="nil"/>
              <w:bottom w:val="single" w:sz="4" w:space="0" w:color="000000"/>
              <w:right w:val="single" w:sz="4" w:space="0" w:color="000000"/>
            </w:tcBorders>
            <w:shd w:val="clear" w:color="auto" w:fill="auto"/>
            <w:vAlign w:val="center"/>
          </w:tcPr>
          <w:p w14:paraId="31F7AC1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0,265</w:t>
            </w:r>
          </w:p>
        </w:tc>
      </w:tr>
      <w:tr w:rsidR="00E060C3" w:rsidRPr="00B906FF" w14:paraId="7232ED82"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7B99D04"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2 - СОШ№17</w:t>
            </w:r>
          </w:p>
        </w:tc>
        <w:tc>
          <w:tcPr>
            <w:tcW w:w="1879" w:type="dxa"/>
            <w:tcBorders>
              <w:top w:val="nil"/>
              <w:left w:val="nil"/>
              <w:bottom w:val="single" w:sz="4" w:space="0" w:color="000000"/>
              <w:right w:val="single" w:sz="4" w:space="0" w:color="000000"/>
            </w:tcBorders>
            <w:shd w:val="clear" w:color="auto" w:fill="auto"/>
            <w:vAlign w:val="center"/>
          </w:tcPr>
          <w:p w14:paraId="06C98523"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C054BA7"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24,00</w:t>
            </w:r>
          </w:p>
        </w:tc>
        <w:tc>
          <w:tcPr>
            <w:tcW w:w="1121" w:type="dxa"/>
            <w:tcBorders>
              <w:top w:val="nil"/>
              <w:left w:val="nil"/>
              <w:bottom w:val="single" w:sz="4" w:space="0" w:color="000000"/>
              <w:right w:val="single" w:sz="4" w:space="0" w:color="000000"/>
            </w:tcBorders>
            <w:shd w:val="clear" w:color="auto" w:fill="auto"/>
            <w:vAlign w:val="center"/>
          </w:tcPr>
          <w:p w14:paraId="723451DB"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24,00</w:t>
            </w:r>
          </w:p>
        </w:tc>
        <w:tc>
          <w:tcPr>
            <w:tcW w:w="1448" w:type="dxa"/>
            <w:tcBorders>
              <w:top w:val="nil"/>
              <w:left w:val="nil"/>
              <w:bottom w:val="single" w:sz="4" w:space="0" w:color="000000"/>
              <w:right w:val="single" w:sz="4" w:space="0" w:color="000000"/>
            </w:tcBorders>
            <w:shd w:val="clear" w:color="auto" w:fill="auto"/>
            <w:vAlign w:val="center"/>
          </w:tcPr>
          <w:p w14:paraId="5C35391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0DB1A6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70913B2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0E9767E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61796CA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 в каналах</w:t>
            </w:r>
          </w:p>
        </w:tc>
        <w:tc>
          <w:tcPr>
            <w:tcW w:w="1105" w:type="dxa"/>
            <w:tcBorders>
              <w:top w:val="nil"/>
              <w:left w:val="nil"/>
              <w:bottom w:val="single" w:sz="4" w:space="0" w:color="000000"/>
              <w:right w:val="single" w:sz="4" w:space="0" w:color="000000"/>
            </w:tcBorders>
            <w:shd w:val="clear" w:color="auto" w:fill="auto"/>
            <w:vAlign w:val="center"/>
          </w:tcPr>
          <w:p w14:paraId="0A4AC9F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0,384</w:t>
            </w:r>
          </w:p>
        </w:tc>
      </w:tr>
      <w:tr w:rsidR="00E060C3" w:rsidRPr="00B906FF" w14:paraId="455E28C6"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6CE79D5"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Котельная -     В 3</w:t>
            </w:r>
          </w:p>
        </w:tc>
        <w:tc>
          <w:tcPr>
            <w:tcW w:w="1879" w:type="dxa"/>
            <w:tcBorders>
              <w:top w:val="nil"/>
              <w:left w:val="nil"/>
              <w:bottom w:val="single" w:sz="4" w:space="0" w:color="000000"/>
              <w:right w:val="single" w:sz="4" w:space="0" w:color="000000"/>
            </w:tcBorders>
            <w:shd w:val="clear" w:color="auto" w:fill="auto"/>
            <w:vAlign w:val="center"/>
          </w:tcPr>
          <w:p w14:paraId="5A249F8B"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A09760E"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182,00</w:t>
            </w:r>
          </w:p>
        </w:tc>
        <w:tc>
          <w:tcPr>
            <w:tcW w:w="1121" w:type="dxa"/>
            <w:tcBorders>
              <w:top w:val="nil"/>
              <w:left w:val="nil"/>
              <w:bottom w:val="single" w:sz="4" w:space="0" w:color="000000"/>
              <w:right w:val="single" w:sz="4" w:space="0" w:color="000000"/>
            </w:tcBorders>
            <w:shd w:val="clear" w:color="auto" w:fill="auto"/>
            <w:vAlign w:val="center"/>
          </w:tcPr>
          <w:p w14:paraId="6802D9C4"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182,00</w:t>
            </w:r>
          </w:p>
        </w:tc>
        <w:tc>
          <w:tcPr>
            <w:tcW w:w="1448" w:type="dxa"/>
            <w:tcBorders>
              <w:top w:val="nil"/>
              <w:left w:val="nil"/>
              <w:bottom w:val="single" w:sz="4" w:space="0" w:color="000000"/>
              <w:right w:val="single" w:sz="4" w:space="0" w:color="000000"/>
            </w:tcBorders>
            <w:shd w:val="clear" w:color="auto" w:fill="auto"/>
            <w:vAlign w:val="center"/>
          </w:tcPr>
          <w:p w14:paraId="5069168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6A915F0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65F8702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06F380B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469E436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408B919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6,552</w:t>
            </w:r>
          </w:p>
        </w:tc>
      </w:tr>
      <w:tr w:rsidR="00E060C3" w:rsidRPr="00B906FF" w14:paraId="40B33DA0"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84F0D9E"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3 - ТК 2</w:t>
            </w:r>
          </w:p>
        </w:tc>
        <w:tc>
          <w:tcPr>
            <w:tcW w:w="1879" w:type="dxa"/>
            <w:tcBorders>
              <w:top w:val="nil"/>
              <w:left w:val="nil"/>
              <w:bottom w:val="single" w:sz="4" w:space="0" w:color="000000"/>
              <w:right w:val="single" w:sz="4" w:space="0" w:color="000000"/>
            </w:tcBorders>
            <w:shd w:val="clear" w:color="auto" w:fill="auto"/>
            <w:vAlign w:val="center"/>
          </w:tcPr>
          <w:p w14:paraId="1BCA5080"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3B7EF9C5"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28,00</w:t>
            </w:r>
          </w:p>
        </w:tc>
        <w:tc>
          <w:tcPr>
            <w:tcW w:w="1121" w:type="dxa"/>
            <w:tcBorders>
              <w:top w:val="nil"/>
              <w:left w:val="nil"/>
              <w:bottom w:val="single" w:sz="4" w:space="0" w:color="000000"/>
              <w:right w:val="single" w:sz="4" w:space="0" w:color="000000"/>
            </w:tcBorders>
            <w:shd w:val="clear" w:color="auto" w:fill="auto"/>
            <w:vAlign w:val="center"/>
          </w:tcPr>
          <w:p w14:paraId="1140C80C"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28,00</w:t>
            </w:r>
          </w:p>
        </w:tc>
        <w:tc>
          <w:tcPr>
            <w:tcW w:w="1448" w:type="dxa"/>
            <w:tcBorders>
              <w:top w:val="nil"/>
              <w:left w:val="nil"/>
              <w:bottom w:val="single" w:sz="4" w:space="0" w:color="000000"/>
              <w:right w:val="single" w:sz="4" w:space="0" w:color="000000"/>
            </w:tcBorders>
            <w:shd w:val="clear" w:color="auto" w:fill="auto"/>
            <w:vAlign w:val="center"/>
          </w:tcPr>
          <w:p w14:paraId="7D4720C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2CC1DA9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23EAF02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070CBFB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0F23D9B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6D646CE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1,008</w:t>
            </w:r>
          </w:p>
        </w:tc>
      </w:tr>
      <w:tr w:rsidR="00E060C3" w:rsidRPr="00B906FF" w14:paraId="5A05E55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74FFD44" w14:textId="77777777" w:rsidR="00E060C3" w:rsidRPr="00B906FF" w:rsidRDefault="00E060C3" w:rsidP="00E060C3">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Итого</w:t>
            </w:r>
          </w:p>
        </w:tc>
        <w:tc>
          <w:tcPr>
            <w:tcW w:w="1879" w:type="dxa"/>
            <w:tcBorders>
              <w:top w:val="nil"/>
              <w:left w:val="nil"/>
              <w:bottom w:val="single" w:sz="4" w:space="0" w:color="000000"/>
              <w:right w:val="single" w:sz="4" w:space="0" w:color="000000"/>
            </w:tcBorders>
            <w:shd w:val="clear" w:color="auto" w:fill="auto"/>
            <w:vAlign w:val="center"/>
          </w:tcPr>
          <w:p w14:paraId="12B3E0E3" w14:textId="77777777" w:rsidR="00E060C3" w:rsidRPr="00B906FF" w:rsidRDefault="00E060C3" w:rsidP="00E060C3">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230" w:type="dxa"/>
            <w:tcBorders>
              <w:top w:val="nil"/>
              <w:left w:val="nil"/>
              <w:bottom w:val="single" w:sz="4" w:space="0" w:color="000000"/>
              <w:right w:val="single" w:sz="4" w:space="0" w:color="000000"/>
            </w:tcBorders>
            <w:shd w:val="clear" w:color="auto" w:fill="auto"/>
            <w:vAlign w:val="center"/>
          </w:tcPr>
          <w:p w14:paraId="19C72D5F" w14:textId="77777777" w:rsidR="00E060C3" w:rsidRPr="00B906FF" w:rsidRDefault="00E060C3" w:rsidP="00E060C3">
            <w:pPr>
              <w:spacing w:after="0" w:line="240" w:lineRule="auto"/>
              <w:jc w:val="right"/>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441,00</w:t>
            </w:r>
          </w:p>
        </w:tc>
        <w:tc>
          <w:tcPr>
            <w:tcW w:w="1121" w:type="dxa"/>
            <w:tcBorders>
              <w:top w:val="nil"/>
              <w:left w:val="nil"/>
              <w:bottom w:val="single" w:sz="4" w:space="0" w:color="000000"/>
              <w:right w:val="single" w:sz="4" w:space="0" w:color="000000"/>
            </w:tcBorders>
            <w:shd w:val="clear" w:color="auto" w:fill="auto"/>
            <w:vAlign w:val="center"/>
          </w:tcPr>
          <w:p w14:paraId="0924653D" w14:textId="77777777" w:rsidR="00E060C3" w:rsidRPr="00B906FF" w:rsidRDefault="00E060C3" w:rsidP="00E060C3">
            <w:pPr>
              <w:spacing w:after="0" w:line="240" w:lineRule="auto"/>
              <w:jc w:val="right"/>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441,00</w:t>
            </w:r>
          </w:p>
        </w:tc>
        <w:tc>
          <w:tcPr>
            <w:tcW w:w="1448" w:type="dxa"/>
            <w:tcBorders>
              <w:top w:val="nil"/>
              <w:left w:val="nil"/>
              <w:bottom w:val="single" w:sz="4" w:space="0" w:color="000000"/>
              <w:right w:val="single" w:sz="4" w:space="0" w:color="000000"/>
            </w:tcBorders>
            <w:shd w:val="clear" w:color="auto" w:fill="auto"/>
            <w:vAlign w:val="center"/>
          </w:tcPr>
          <w:p w14:paraId="544C92D3"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2</w:t>
            </w:r>
          </w:p>
        </w:tc>
        <w:tc>
          <w:tcPr>
            <w:tcW w:w="1230" w:type="dxa"/>
            <w:tcBorders>
              <w:top w:val="nil"/>
              <w:left w:val="nil"/>
              <w:bottom w:val="single" w:sz="4" w:space="0" w:color="000000"/>
              <w:right w:val="single" w:sz="4" w:space="0" w:color="000000"/>
            </w:tcBorders>
            <w:shd w:val="clear" w:color="auto" w:fill="auto"/>
            <w:vAlign w:val="center"/>
          </w:tcPr>
          <w:p w14:paraId="18A9954D" w14:textId="77777777" w:rsidR="00E060C3" w:rsidRPr="00B906FF" w:rsidRDefault="00E060C3" w:rsidP="00E060C3">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121" w:type="dxa"/>
            <w:tcBorders>
              <w:top w:val="nil"/>
              <w:left w:val="nil"/>
              <w:bottom w:val="single" w:sz="4" w:space="0" w:color="000000"/>
              <w:right w:val="single" w:sz="4" w:space="0" w:color="000000"/>
            </w:tcBorders>
            <w:shd w:val="clear" w:color="auto" w:fill="auto"/>
            <w:vAlign w:val="center"/>
          </w:tcPr>
          <w:p w14:paraId="3CD16CFC"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286" w:type="dxa"/>
            <w:tcBorders>
              <w:top w:val="nil"/>
              <w:left w:val="nil"/>
              <w:bottom w:val="single" w:sz="4" w:space="0" w:color="000000"/>
              <w:right w:val="single" w:sz="4" w:space="0" w:color="000000"/>
            </w:tcBorders>
            <w:shd w:val="clear" w:color="auto" w:fill="auto"/>
            <w:vAlign w:val="center"/>
          </w:tcPr>
          <w:p w14:paraId="494EDA5C"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12</w:t>
            </w:r>
          </w:p>
        </w:tc>
        <w:tc>
          <w:tcPr>
            <w:tcW w:w="1681" w:type="dxa"/>
            <w:tcBorders>
              <w:top w:val="nil"/>
              <w:left w:val="nil"/>
              <w:bottom w:val="single" w:sz="4" w:space="0" w:color="000000"/>
              <w:right w:val="single" w:sz="4" w:space="0" w:color="000000"/>
            </w:tcBorders>
            <w:shd w:val="clear" w:color="auto" w:fill="auto"/>
            <w:vAlign w:val="center"/>
          </w:tcPr>
          <w:p w14:paraId="711BDAF4"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105" w:type="dxa"/>
            <w:tcBorders>
              <w:top w:val="nil"/>
              <w:left w:val="nil"/>
              <w:bottom w:val="single" w:sz="4" w:space="0" w:color="000000"/>
              <w:right w:val="single" w:sz="4" w:space="0" w:color="000000"/>
            </w:tcBorders>
            <w:shd w:val="clear" w:color="auto" w:fill="auto"/>
            <w:vAlign w:val="center"/>
          </w:tcPr>
          <w:p w14:paraId="54ABB32F" w14:textId="77777777" w:rsidR="00E060C3" w:rsidRPr="00B906FF" w:rsidRDefault="00E060C3" w:rsidP="00E060C3">
            <w:pPr>
              <w:spacing w:after="0" w:line="240" w:lineRule="auto"/>
              <w:jc w:val="right"/>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8,955</w:t>
            </w:r>
          </w:p>
        </w:tc>
      </w:tr>
      <w:tr w:rsidR="00E060C3" w:rsidRPr="00B906FF" w14:paraId="1108233A" w14:textId="77777777" w:rsidTr="00D43B37">
        <w:trPr>
          <w:trHeight w:val="300"/>
        </w:trPr>
        <w:tc>
          <w:tcPr>
            <w:tcW w:w="15235" w:type="dxa"/>
            <w:gridSpan w:val="10"/>
            <w:tcBorders>
              <w:top w:val="nil"/>
              <w:left w:val="single" w:sz="4" w:space="0" w:color="000000"/>
              <w:bottom w:val="single" w:sz="4" w:space="0" w:color="000000"/>
              <w:right w:val="single" w:sz="4" w:space="0" w:color="000000"/>
            </w:tcBorders>
            <w:shd w:val="clear" w:color="auto" w:fill="auto"/>
            <w:vAlign w:val="center"/>
          </w:tcPr>
          <w:p w14:paraId="2F3B4D10"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proofErr w:type="gramStart"/>
            <w:r w:rsidRPr="00B906FF">
              <w:rPr>
                <w:rFonts w:ascii="Times New Roman" w:eastAsia="Times New Roman" w:hAnsi="Times New Roman" w:cs="Times New Roman"/>
                <w:b/>
                <w:lang w:eastAsia="ru-RU"/>
              </w:rPr>
              <w:t>Котельная  38</w:t>
            </w:r>
            <w:proofErr w:type="gramEnd"/>
            <w:r w:rsidRPr="00B906FF">
              <w:rPr>
                <w:rFonts w:ascii="Times New Roman" w:eastAsia="Times New Roman" w:hAnsi="Times New Roman" w:cs="Times New Roman"/>
                <w:b/>
                <w:lang w:eastAsia="ru-RU"/>
              </w:rPr>
              <w:t>-16А</w:t>
            </w:r>
          </w:p>
        </w:tc>
      </w:tr>
      <w:tr w:rsidR="00E060C3" w:rsidRPr="00B906FF" w14:paraId="4C27540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03C1555"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Котельная - точка А</w:t>
            </w:r>
          </w:p>
        </w:tc>
        <w:tc>
          <w:tcPr>
            <w:tcW w:w="1879" w:type="dxa"/>
            <w:tcBorders>
              <w:top w:val="nil"/>
              <w:left w:val="nil"/>
              <w:bottom w:val="single" w:sz="4" w:space="0" w:color="000000"/>
              <w:right w:val="single" w:sz="4" w:space="0" w:color="000000"/>
            </w:tcBorders>
            <w:shd w:val="clear" w:color="auto" w:fill="auto"/>
            <w:vAlign w:val="center"/>
          </w:tcPr>
          <w:p w14:paraId="1C0B0645"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DFC34DF"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7F8532E3"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448" w:type="dxa"/>
            <w:tcBorders>
              <w:top w:val="nil"/>
              <w:left w:val="nil"/>
              <w:bottom w:val="single" w:sz="4" w:space="0" w:color="000000"/>
              <w:right w:val="single" w:sz="4" w:space="0" w:color="000000"/>
            </w:tcBorders>
            <w:shd w:val="clear" w:color="auto" w:fill="auto"/>
            <w:vAlign w:val="center"/>
          </w:tcPr>
          <w:p w14:paraId="33FE339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3A0EDF5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679A9CC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317DD43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43430BDC"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   надземная</w:t>
            </w:r>
          </w:p>
        </w:tc>
        <w:tc>
          <w:tcPr>
            <w:tcW w:w="1105" w:type="dxa"/>
            <w:tcBorders>
              <w:top w:val="nil"/>
              <w:left w:val="nil"/>
              <w:bottom w:val="single" w:sz="4" w:space="0" w:color="000000"/>
              <w:right w:val="single" w:sz="4" w:space="0" w:color="000000"/>
            </w:tcBorders>
            <w:shd w:val="clear" w:color="auto" w:fill="auto"/>
            <w:vAlign w:val="center"/>
          </w:tcPr>
          <w:p w14:paraId="7E2AD48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0,016</w:t>
            </w:r>
          </w:p>
        </w:tc>
      </w:tr>
      <w:tr w:rsidR="00E060C3" w:rsidRPr="00B906FF" w14:paraId="5D0ADD8D"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BD01B84"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lastRenderedPageBreak/>
              <w:t>Точка А - СОШ №16</w:t>
            </w:r>
          </w:p>
        </w:tc>
        <w:tc>
          <w:tcPr>
            <w:tcW w:w="1879" w:type="dxa"/>
            <w:tcBorders>
              <w:top w:val="nil"/>
              <w:left w:val="nil"/>
              <w:bottom w:val="single" w:sz="4" w:space="0" w:color="000000"/>
              <w:right w:val="single" w:sz="4" w:space="0" w:color="000000"/>
            </w:tcBorders>
            <w:shd w:val="clear" w:color="auto" w:fill="auto"/>
            <w:vAlign w:val="center"/>
          </w:tcPr>
          <w:p w14:paraId="19BC518D"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8914358"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50,00</w:t>
            </w:r>
          </w:p>
        </w:tc>
        <w:tc>
          <w:tcPr>
            <w:tcW w:w="1121" w:type="dxa"/>
            <w:tcBorders>
              <w:top w:val="nil"/>
              <w:left w:val="nil"/>
              <w:bottom w:val="single" w:sz="4" w:space="0" w:color="000000"/>
              <w:right w:val="single" w:sz="4" w:space="0" w:color="000000"/>
            </w:tcBorders>
            <w:shd w:val="clear" w:color="auto" w:fill="auto"/>
            <w:vAlign w:val="center"/>
          </w:tcPr>
          <w:p w14:paraId="27D17EDB"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50,00</w:t>
            </w:r>
          </w:p>
        </w:tc>
        <w:tc>
          <w:tcPr>
            <w:tcW w:w="1448" w:type="dxa"/>
            <w:tcBorders>
              <w:top w:val="nil"/>
              <w:left w:val="nil"/>
              <w:bottom w:val="single" w:sz="4" w:space="0" w:color="000000"/>
              <w:right w:val="single" w:sz="4" w:space="0" w:color="000000"/>
            </w:tcBorders>
            <w:shd w:val="clear" w:color="auto" w:fill="auto"/>
            <w:vAlign w:val="center"/>
          </w:tcPr>
          <w:p w14:paraId="2AFC630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2F6F408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5A0C78F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2B88FBA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412B662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 в каналах</w:t>
            </w:r>
          </w:p>
        </w:tc>
        <w:tc>
          <w:tcPr>
            <w:tcW w:w="1105" w:type="dxa"/>
            <w:tcBorders>
              <w:top w:val="nil"/>
              <w:left w:val="nil"/>
              <w:bottom w:val="single" w:sz="4" w:space="0" w:color="000000"/>
              <w:right w:val="single" w:sz="4" w:space="0" w:color="000000"/>
            </w:tcBorders>
            <w:shd w:val="clear" w:color="auto" w:fill="auto"/>
            <w:vAlign w:val="center"/>
          </w:tcPr>
          <w:p w14:paraId="38F9AA6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0,530</w:t>
            </w:r>
          </w:p>
        </w:tc>
      </w:tr>
      <w:tr w:rsidR="00E060C3" w:rsidRPr="00B906FF" w14:paraId="0695046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4E2438B" w14:textId="77777777" w:rsidR="00E060C3" w:rsidRPr="00B906FF" w:rsidRDefault="00E060C3" w:rsidP="00E060C3">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Итого:</w:t>
            </w:r>
          </w:p>
        </w:tc>
        <w:tc>
          <w:tcPr>
            <w:tcW w:w="1879" w:type="dxa"/>
            <w:tcBorders>
              <w:top w:val="nil"/>
              <w:left w:val="nil"/>
              <w:bottom w:val="single" w:sz="4" w:space="0" w:color="000000"/>
              <w:right w:val="single" w:sz="4" w:space="0" w:color="000000"/>
            </w:tcBorders>
            <w:shd w:val="clear" w:color="auto" w:fill="auto"/>
            <w:vAlign w:val="center"/>
          </w:tcPr>
          <w:p w14:paraId="7745CC63" w14:textId="77777777" w:rsidR="00E060C3" w:rsidRPr="00B906FF" w:rsidRDefault="00E060C3" w:rsidP="00E060C3">
            <w:pPr>
              <w:spacing w:after="0" w:line="240" w:lineRule="auto"/>
              <w:rPr>
                <w:rFonts w:ascii="Times New Roman" w:eastAsia="Times New Roman" w:hAnsi="Times New Roman" w:cs="Times New Roman"/>
                <w:b/>
                <w:lang w:eastAsia="ru-RU"/>
              </w:rPr>
            </w:pPr>
          </w:p>
        </w:tc>
        <w:tc>
          <w:tcPr>
            <w:tcW w:w="1230" w:type="dxa"/>
            <w:tcBorders>
              <w:top w:val="nil"/>
              <w:left w:val="nil"/>
              <w:bottom w:val="single" w:sz="4" w:space="0" w:color="000000"/>
              <w:right w:val="single" w:sz="4" w:space="0" w:color="000000"/>
            </w:tcBorders>
            <w:shd w:val="clear" w:color="auto" w:fill="auto"/>
            <w:vAlign w:val="center"/>
          </w:tcPr>
          <w:p w14:paraId="4BBEE834"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51,5</w:t>
            </w:r>
          </w:p>
        </w:tc>
        <w:tc>
          <w:tcPr>
            <w:tcW w:w="1121" w:type="dxa"/>
            <w:tcBorders>
              <w:top w:val="nil"/>
              <w:left w:val="nil"/>
              <w:bottom w:val="single" w:sz="4" w:space="0" w:color="000000"/>
              <w:right w:val="single" w:sz="4" w:space="0" w:color="000000"/>
            </w:tcBorders>
            <w:shd w:val="clear" w:color="auto" w:fill="auto"/>
            <w:vAlign w:val="center"/>
          </w:tcPr>
          <w:p w14:paraId="75DEDEA4"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51,5</w:t>
            </w:r>
          </w:p>
        </w:tc>
        <w:tc>
          <w:tcPr>
            <w:tcW w:w="1448" w:type="dxa"/>
            <w:tcBorders>
              <w:top w:val="nil"/>
              <w:left w:val="nil"/>
              <w:bottom w:val="single" w:sz="4" w:space="0" w:color="000000"/>
              <w:right w:val="single" w:sz="4" w:space="0" w:color="000000"/>
            </w:tcBorders>
            <w:shd w:val="clear" w:color="auto" w:fill="auto"/>
            <w:vAlign w:val="center"/>
          </w:tcPr>
          <w:p w14:paraId="02102BEC"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p>
        </w:tc>
        <w:tc>
          <w:tcPr>
            <w:tcW w:w="1230" w:type="dxa"/>
            <w:tcBorders>
              <w:top w:val="nil"/>
              <w:left w:val="nil"/>
              <w:bottom w:val="single" w:sz="4" w:space="0" w:color="000000"/>
              <w:right w:val="single" w:sz="4" w:space="0" w:color="000000"/>
            </w:tcBorders>
            <w:shd w:val="clear" w:color="auto" w:fill="auto"/>
            <w:vAlign w:val="center"/>
          </w:tcPr>
          <w:p w14:paraId="4171B767"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p>
        </w:tc>
        <w:tc>
          <w:tcPr>
            <w:tcW w:w="1121" w:type="dxa"/>
            <w:tcBorders>
              <w:top w:val="nil"/>
              <w:left w:val="nil"/>
              <w:bottom w:val="single" w:sz="4" w:space="0" w:color="000000"/>
              <w:right w:val="single" w:sz="4" w:space="0" w:color="000000"/>
            </w:tcBorders>
            <w:shd w:val="clear" w:color="auto" w:fill="auto"/>
            <w:vAlign w:val="center"/>
          </w:tcPr>
          <w:p w14:paraId="4295CCE0"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p>
        </w:tc>
        <w:tc>
          <w:tcPr>
            <w:tcW w:w="1286" w:type="dxa"/>
            <w:tcBorders>
              <w:top w:val="nil"/>
              <w:left w:val="nil"/>
              <w:bottom w:val="single" w:sz="4" w:space="0" w:color="000000"/>
              <w:right w:val="single" w:sz="4" w:space="0" w:color="000000"/>
            </w:tcBorders>
            <w:shd w:val="clear" w:color="auto" w:fill="auto"/>
            <w:vAlign w:val="center"/>
          </w:tcPr>
          <w:p w14:paraId="07E191C8"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p>
        </w:tc>
        <w:tc>
          <w:tcPr>
            <w:tcW w:w="1681" w:type="dxa"/>
            <w:tcBorders>
              <w:top w:val="nil"/>
              <w:left w:val="nil"/>
              <w:bottom w:val="single" w:sz="4" w:space="0" w:color="000000"/>
              <w:right w:val="single" w:sz="4" w:space="0" w:color="000000"/>
            </w:tcBorders>
            <w:shd w:val="clear" w:color="auto" w:fill="auto"/>
            <w:vAlign w:val="center"/>
          </w:tcPr>
          <w:p w14:paraId="73A2686A"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p>
        </w:tc>
        <w:tc>
          <w:tcPr>
            <w:tcW w:w="1105" w:type="dxa"/>
            <w:tcBorders>
              <w:top w:val="nil"/>
              <w:left w:val="nil"/>
              <w:bottom w:val="single" w:sz="4" w:space="0" w:color="000000"/>
              <w:right w:val="single" w:sz="4" w:space="0" w:color="000000"/>
            </w:tcBorders>
            <w:shd w:val="clear" w:color="auto" w:fill="auto"/>
            <w:vAlign w:val="center"/>
          </w:tcPr>
          <w:p w14:paraId="388CA4A4"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8,088</w:t>
            </w:r>
          </w:p>
        </w:tc>
      </w:tr>
      <w:tr w:rsidR="00E060C3" w:rsidRPr="00B906FF" w14:paraId="63B43483" w14:textId="77777777" w:rsidTr="00D43B37">
        <w:trPr>
          <w:trHeight w:val="300"/>
        </w:trPr>
        <w:tc>
          <w:tcPr>
            <w:tcW w:w="15235" w:type="dxa"/>
            <w:gridSpan w:val="10"/>
            <w:tcBorders>
              <w:top w:val="nil"/>
              <w:left w:val="single" w:sz="4" w:space="0" w:color="000000"/>
              <w:bottom w:val="single" w:sz="4" w:space="0" w:color="000000"/>
              <w:right w:val="single" w:sz="4" w:space="0" w:color="000000"/>
            </w:tcBorders>
            <w:shd w:val="clear" w:color="auto" w:fill="auto"/>
            <w:vAlign w:val="center"/>
          </w:tcPr>
          <w:p w14:paraId="1DD7325F"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proofErr w:type="gramStart"/>
            <w:r w:rsidRPr="00B906FF">
              <w:rPr>
                <w:rFonts w:ascii="Times New Roman" w:eastAsia="Times New Roman" w:hAnsi="Times New Roman" w:cs="Times New Roman"/>
                <w:b/>
                <w:lang w:eastAsia="ru-RU"/>
              </w:rPr>
              <w:t>Котельная  38</w:t>
            </w:r>
            <w:proofErr w:type="gramEnd"/>
            <w:r w:rsidRPr="00B906FF">
              <w:rPr>
                <w:rFonts w:ascii="Times New Roman" w:eastAsia="Times New Roman" w:hAnsi="Times New Roman" w:cs="Times New Roman"/>
                <w:b/>
                <w:lang w:eastAsia="ru-RU"/>
              </w:rPr>
              <w:t>-17 "СОШ № 13"</w:t>
            </w:r>
          </w:p>
        </w:tc>
      </w:tr>
      <w:tr w:rsidR="00E060C3" w:rsidRPr="00B906FF" w14:paraId="324E094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34F62CE"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ТК </w:t>
            </w:r>
            <w:proofErr w:type="gramStart"/>
            <w:r w:rsidRPr="00B906FF">
              <w:rPr>
                <w:rFonts w:ascii="Times New Roman" w:eastAsia="Times New Roman" w:hAnsi="Times New Roman" w:cs="Times New Roman"/>
                <w:lang w:eastAsia="ru-RU"/>
              </w:rPr>
              <w:t>1  -</w:t>
            </w:r>
            <w:proofErr w:type="gramEnd"/>
            <w:r w:rsidRPr="00B906FF">
              <w:rPr>
                <w:rFonts w:ascii="Times New Roman" w:eastAsia="Times New Roman" w:hAnsi="Times New Roman" w:cs="Times New Roman"/>
                <w:lang w:eastAsia="ru-RU"/>
              </w:rPr>
              <w:t xml:space="preserve">  СОШ №13</w:t>
            </w:r>
          </w:p>
        </w:tc>
        <w:tc>
          <w:tcPr>
            <w:tcW w:w="1879" w:type="dxa"/>
            <w:tcBorders>
              <w:top w:val="nil"/>
              <w:left w:val="nil"/>
              <w:bottom w:val="single" w:sz="4" w:space="0" w:color="000000"/>
              <w:right w:val="single" w:sz="4" w:space="0" w:color="000000"/>
            </w:tcBorders>
            <w:shd w:val="clear" w:color="auto" w:fill="auto"/>
            <w:vAlign w:val="center"/>
          </w:tcPr>
          <w:p w14:paraId="678E2AD0"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40D4D52"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79,00</w:t>
            </w:r>
          </w:p>
        </w:tc>
        <w:tc>
          <w:tcPr>
            <w:tcW w:w="1121" w:type="dxa"/>
            <w:tcBorders>
              <w:top w:val="nil"/>
              <w:left w:val="nil"/>
              <w:bottom w:val="single" w:sz="4" w:space="0" w:color="000000"/>
              <w:right w:val="single" w:sz="4" w:space="0" w:color="000000"/>
            </w:tcBorders>
            <w:shd w:val="clear" w:color="auto" w:fill="auto"/>
            <w:vAlign w:val="center"/>
          </w:tcPr>
          <w:p w14:paraId="1D5C21E0"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79,00</w:t>
            </w:r>
          </w:p>
        </w:tc>
        <w:tc>
          <w:tcPr>
            <w:tcW w:w="1448" w:type="dxa"/>
            <w:tcBorders>
              <w:top w:val="nil"/>
              <w:left w:val="nil"/>
              <w:bottom w:val="single" w:sz="4" w:space="0" w:color="000000"/>
              <w:right w:val="single" w:sz="4" w:space="0" w:color="000000"/>
            </w:tcBorders>
            <w:shd w:val="clear" w:color="auto" w:fill="auto"/>
            <w:vAlign w:val="center"/>
          </w:tcPr>
          <w:p w14:paraId="728C551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0CA9D8A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6AE8810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74AA38D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4153678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37B83EC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0,837</w:t>
            </w:r>
          </w:p>
        </w:tc>
      </w:tr>
      <w:tr w:rsidR="00E060C3" w:rsidRPr="00B906FF" w14:paraId="0CB90E0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6C5C0BA"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Котельная - ТК 1</w:t>
            </w:r>
          </w:p>
        </w:tc>
        <w:tc>
          <w:tcPr>
            <w:tcW w:w="1879" w:type="dxa"/>
            <w:tcBorders>
              <w:top w:val="nil"/>
              <w:left w:val="nil"/>
              <w:bottom w:val="single" w:sz="4" w:space="0" w:color="000000"/>
              <w:right w:val="single" w:sz="4" w:space="0" w:color="000000"/>
            </w:tcBorders>
            <w:shd w:val="clear" w:color="auto" w:fill="auto"/>
            <w:vAlign w:val="center"/>
          </w:tcPr>
          <w:p w14:paraId="1B7F8FAA"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7B73C69"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80,00</w:t>
            </w:r>
          </w:p>
        </w:tc>
        <w:tc>
          <w:tcPr>
            <w:tcW w:w="1121" w:type="dxa"/>
            <w:tcBorders>
              <w:top w:val="nil"/>
              <w:left w:val="nil"/>
              <w:bottom w:val="single" w:sz="4" w:space="0" w:color="000000"/>
              <w:right w:val="single" w:sz="4" w:space="0" w:color="000000"/>
            </w:tcBorders>
            <w:shd w:val="clear" w:color="auto" w:fill="auto"/>
            <w:vAlign w:val="center"/>
          </w:tcPr>
          <w:p w14:paraId="1B953ED8"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80,00</w:t>
            </w:r>
          </w:p>
        </w:tc>
        <w:tc>
          <w:tcPr>
            <w:tcW w:w="1448" w:type="dxa"/>
            <w:tcBorders>
              <w:top w:val="nil"/>
              <w:left w:val="nil"/>
              <w:bottom w:val="single" w:sz="4" w:space="0" w:color="000000"/>
              <w:right w:val="single" w:sz="4" w:space="0" w:color="000000"/>
            </w:tcBorders>
            <w:shd w:val="clear" w:color="auto" w:fill="auto"/>
            <w:vAlign w:val="center"/>
          </w:tcPr>
          <w:p w14:paraId="4798AED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4779890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1C8A166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788B215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0C8C282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 в каналах</w:t>
            </w:r>
          </w:p>
        </w:tc>
        <w:tc>
          <w:tcPr>
            <w:tcW w:w="1105" w:type="dxa"/>
            <w:tcBorders>
              <w:top w:val="nil"/>
              <w:left w:val="nil"/>
              <w:bottom w:val="single" w:sz="4" w:space="0" w:color="000000"/>
              <w:right w:val="single" w:sz="4" w:space="0" w:color="000000"/>
            </w:tcBorders>
            <w:shd w:val="clear" w:color="auto" w:fill="auto"/>
            <w:vAlign w:val="center"/>
          </w:tcPr>
          <w:p w14:paraId="77EE517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2,880</w:t>
            </w:r>
          </w:p>
        </w:tc>
      </w:tr>
      <w:tr w:rsidR="00E060C3" w:rsidRPr="00B906FF" w14:paraId="48773303"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25B6E9E" w14:textId="77777777" w:rsidR="00E060C3" w:rsidRPr="00B906FF" w:rsidRDefault="00E060C3" w:rsidP="00E060C3">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Итого</w:t>
            </w:r>
          </w:p>
        </w:tc>
        <w:tc>
          <w:tcPr>
            <w:tcW w:w="1879" w:type="dxa"/>
            <w:tcBorders>
              <w:top w:val="nil"/>
              <w:left w:val="nil"/>
              <w:bottom w:val="single" w:sz="4" w:space="0" w:color="000000"/>
              <w:right w:val="single" w:sz="4" w:space="0" w:color="000000"/>
            </w:tcBorders>
            <w:shd w:val="clear" w:color="auto" w:fill="auto"/>
            <w:vAlign w:val="center"/>
          </w:tcPr>
          <w:p w14:paraId="78AF81F4" w14:textId="77777777" w:rsidR="00E060C3" w:rsidRPr="00B906FF" w:rsidRDefault="00E060C3" w:rsidP="00E060C3">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230" w:type="dxa"/>
            <w:tcBorders>
              <w:top w:val="nil"/>
              <w:left w:val="nil"/>
              <w:bottom w:val="single" w:sz="4" w:space="0" w:color="000000"/>
              <w:right w:val="single" w:sz="4" w:space="0" w:color="000000"/>
            </w:tcBorders>
            <w:shd w:val="clear" w:color="auto" w:fill="auto"/>
            <w:vAlign w:val="center"/>
          </w:tcPr>
          <w:p w14:paraId="001976B0" w14:textId="77777777" w:rsidR="00E060C3" w:rsidRPr="00B906FF" w:rsidRDefault="00E060C3" w:rsidP="00E060C3">
            <w:pPr>
              <w:spacing w:after="0" w:line="240" w:lineRule="auto"/>
              <w:jc w:val="right"/>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159,00</w:t>
            </w:r>
          </w:p>
        </w:tc>
        <w:tc>
          <w:tcPr>
            <w:tcW w:w="1121" w:type="dxa"/>
            <w:tcBorders>
              <w:top w:val="nil"/>
              <w:left w:val="nil"/>
              <w:bottom w:val="single" w:sz="4" w:space="0" w:color="000000"/>
              <w:right w:val="single" w:sz="4" w:space="0" w:color="000000"/>
            </w:tcBorders>
            <w:shd w:val="clear" w:color="auto" w:fill="auto"/>
            <w:vAlign w:val="center"/>
          </w:tcPr>
          <w:p w14:paraId="6BEAF9F4" w14:textId="77777777" w:rsidR="00E060C3" w:rsidRPr="00B906FF" w:rsidRDefault="00E060C3" w:rsidP="00E060C3">
            <w:pPr>
              <w:spacing w:after="0" w:line="240" w:lineRule="auto"/>
              <w:jc w:val="right"/>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159,00</w:t>
            </w:r>
          </w:p>
        </w:tc>
        <w:tc>
          <w:tcPr>
            <w:tcW w:w="1448" w:type="dxa"/>
            <w:tcBorders>
              <w:top w:val="nil"/>
              <w:left w:val="nil"/>
              <w:bottom w:val="single" w:sz="4" w:space="0" w:color="000000"/>
              <w:right w:val="single" w:sz="4" w:space="0" w:color="000000"/>
            </w:tcBorders>
            <w:shd w:val="clear" w:color="auto" w:fill="auto"/>
            <w:vAlign w:val="center"/>
          </w:tcPr>
          <w:p w14:paraId="3083F270"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50F8906C" w14:textId="77777777" w:rsidR="00E060C3" w:rsidRPr="00B906FF" w:rsidRDefault="00E060C3" w:rsidP="00E060C3">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121" w:type="dxa"/>
            <w:tcBorders>
              <w:top w:val="nil"/>
              <w:left w:val="nil"/>
              <w:bottom w:val="single" w:sz="4" w:space="0" w:color="000000"/>
              <w:right w:val="single" w:sz="4" w:space="0" w:color="000000"/>
            </w:tcBorders>
            <w:shd w:val="clear" w:color="auto" w:fill="auto"/>
            <w:vAlign w:val="center"/>
          </w:tcPr>
          <w:p w14:paraId="6AC961FD"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286" w:type="dxa"/>
            <w:tcBorders>
              <w:top w:val="nil"/>
              <w:left w:val="nil"/>
              <w:bottom w:val="single" w:sz="4" w:space="0" w:color="000000"/>
              <w:right w:val="single" w:sz="4" w:space="0" w:color="000000"/>
            </w:tcBorders>
            <w:shd w:val="clear" w:color="auto" w:fill="auto"/>
            <w:vAlign w:val="center"/>
          </w:tcPr>
          <w:p w14:paraId="4AC1102F"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6B96BCDA"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105" w:type="dxa"/>
            <w:tcBorders>
              <w:top w:val="nil"/>
              <w:left w:val="nil"/>
              <w:bottom w:val="single" w:sz="4" w:space="0" w:color="000000"/>
              <w:right w:val="single" w:sz="4" w:space="0" w:color="000000"/>
            </w:tcBorders>
            <w:shd w:val="clear" w:color="auto" w:fill="auto"/>
            <w:vAlign w:val="center"/>
          </w:tcPr>
          <w:p w14:paraId="10D7F8F9"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3,717</w:t>
            </w:r>
          </w:p>
        </w:tc>
      </w:tr>
      <w:tr w:rsidR="00E060C3" w:rsidRPr="00B906FF" w14:paraId="5A0154D9" w14:textId="77777777" w:rsidTr="00D43B37">
        <w:trPr>
          <w:trHeight w:val="300"/>
        </w:trPr>
        <w:tc>
          <w:tcPr>
            <w:tcW w:w="15235" w:type="dxa"/>
            <w:gridSpan w:val="10"/>
            <w:tcBorders>
              <w:top w:val="nil"/>
              <w:left w:val="single" w:sz="4" w:space="0" w:color="000000"/>
              <w:bottom w:val="single" w:sz="4" w:space="0" w:color="000000"/>
              <w:right w:val="single" w:sz="4" w:space="0" w:color="000000"/>
            </w:tcBorders>
            <w:shd w:val="clear" w:color="auto" w:fill="auto"/>
            <w:vAlign w:val="center"/>
          </w:tcPr>
          <w:p w14:paraId="1FECC9AA"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proofErr w:type="gramStart"/>
            <w:r w:rsidRPr="00B906FF">
              <w:rPr>
                <w:rFonts w:ascii="Times New Roman" w:eastAsia="Times New Roman" w:hAnsi="Times New Roman" w:cs="Times New Roman"/>
                <w:b/>
                <w:lang w:eastAsia="ru-RU"/>
              </w:rPr>
              <w:t>Котельная  38</w:t>
            </w:r>
            <w:proofErr w:type="gramEnd"/>
            <w:r w:rsidRPr="00B906FF">
              <w:rPr>
                <w:rFonts w:ascii="Times New Roman" w:eastAsia="Times New Roman" w:hAnsi="Times New Roman" w:cs="Times New Roman"/>
                <w:b/>
                <w:lang w:eastAsia="ru-RU"/>
              </w:rPr>
              <w:t>-18 "СОШ № 14"</w:t>
            </w:r>
          </w:p>
        </w:tc>
      </w:tr>
      <w:tr w:rsidR="00E060C3" w:rsidRPr="00B906FF" w14:paraId="164D9A6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020FDB9"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Котельная - ТК 1</w:t>
            </w:r>
          </w:p>
        </w:tc>
        <w:tc>
          <w:tcPr>
            <w:tcW w:w="1879" w:type="dxa"/>
            <w:tcBorders>
              <w:top w:val="nil"/>
              <w:left w:val="nil"/>
              <w:bottom w:val="single" w:sz="4" w:space="0" w:color="000000"/>
              <w:right w:val="single" w:sz="4" w:space="0" w:color="000000"/>
            </w:tcBorders>
            <w:shd w:val="clear" w:color="auto" w:fill="auto"/>
            <w:vAlign w:val="center"/>
          </w:tcPr>
          <w:p w14:paraId="0CB26379"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329ED474"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33,00</w:t>
            </w:r>
          </w:p>
        </w:tc>
        <w:tc>
          <w:tcPr>
            <w:tcW w:w="1121" w:type="dxa"/>
            <w:tcBorders>
              <w:top w:val="nil"/>
              <w:left w:val="nil"/>
              <w:bottom w:val="single" w:sz="4" w:space="0" w:color="000000"/>
              <w:right w:val="single" w:sz="4" w:space="0" w:color="000000"/>
            </w:tcBorders>
            <w:shd w:val="clear" w:color="auto" w:fill="auto"/>
            <w:vAlign w:val="center"/>
          </w:tcPr>
          <w:p w14:paraId="1249308A"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33,00</w:t>
            </w:r>
          </w:p>
        </w:tc>
        <w:tc>
          <w:tcPr>
            <w:tcW w:w="1448" w:type="dxa"/>
            <w:tcBorders>
              <w:top w:val="nil"/>
              <w:left w:val="nil"/>
              <w:bottom w:val="single" w:sz="4" w:space="0" w:color="000000"/>
              <w:right w:val="single" w:sz="4" w:space="0" w:color="000000"/>
            </w:tcBorders>
            <w:shd w:val="clear" w:color="auto" w:fill="auto"/>
            <w:vAlign w:val="center"/>
          </w:tcPr>
          <w:p w14:paraId="1CD7D08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1E67713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016F4CF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25E7A8B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4340003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 в каналах</w:t>
            </w:r>
          </w:p>
        </w:tc>
        <w:tc>
          <w:tcPr>
            <w:tcW w:w="1105" w:type="dxa"/>
            <w:tcBorders>
              <w:top w:val="nil"/>
              <w:left w:val="nil"/>
              <w:bottom w:val="single" w:sz="4" w:space="0" w:color="000000"/>
              <w:right w:val="single" w:sz="4" w:space="0" w:color="000000"/>
            </w:tcBorders>
            <w:shd w:val="clear" w:color="auto" w:fill="auto"/>
            <w:vAlign w:val="center"/>
          </w:tcPr>
          <w:p w14:paraId="0954D3C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1,188</w:t>
            </w:r>
          </w:p>
        </w:tc>
      </w:tr>
      <w:tr w:rsidR="00E060C3" w:rsidRPr="00B906FF" w14:paraId="755C11F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A28B609"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1 - СОШ №14</w:t>
            </w:r>
          </w:p>
        </w:tc>
        <w:tc>
          <w:tcPr>
            <w:tcW w:w="1879" w:type="dxa"/>
            <w:tcBorders>
              <w:top w:val="nil"/>
              <w:left w:val="nil"/>
              <w:bottom w:val="single" w:sz="4" w:space="0" w:color="000000"/>
              <w:right w:val="single" w:sz="4" w:space="0" w:color="000000"/>
            </w:tcBorders>
            <w:shd w:val="clear" w:color="auto" w:fill="auto"/>
            <w:vAlign w:val="center"/>
          </w:tcPr>
          <w:p w14:paraId="46DC4A97"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C265C19"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75,00</w:t>
            </w:r>
          </w:p>
        </w:tc>
        <w:tc>
          <w:tcPr>
            <w:tcW w:w="1121" w:type="dxa"/>
            <w:tcBorders>
              <w:top w:val="nil"/>
              <w:left w:val="nil"/>
              <w:bottom w:val="single" w:sz="4" w:space="0" w:color="000000"/>
              <w:right w:val="single" w:sz="4" w:space="0" w:color="000000"/>
            </w:tcBorders>
            <w:shd w:val="clear" w:color="auto" w:fill="auto"/>
            <w:vAlign w:val="center"/>
          </w:tcPr>
          <w:p w14:paraId="36A7EB5F"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75,00</w:t>
            </w:r>
          </w:p>
        </w:tc>
        <w:tc>
          <w:tcPr>
            <w:tcW w:w="1448" w:type="dxa"/>
            <w:tcBorders>
              <w:top w:val="nil"/>
              <w:left w:val="nil"/>
              <w:bottom w:val="single" w:sz="4" w:space="0" w:color="000000"/>
              <w:right w:val="single" w:sz="4" w:space="0" w:color="000000"/>
            </w:tcBorders>
            <w:shd w:val="clear" w:color="auto" w:fill="auto"/>
            <w:vAlign w:val="center"/>
          </w:tcPr>
          <w:p w14:paraId="62FD6F8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2FAB997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652ADF1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38BC668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2EB6B46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 в каналах</w:t>
            </w:r>
          </w:p>
        </w:tc>
        <w:tc>
          <w:tcPr>
            <w:tcW w:w="1105" w:type="dxa"/>
            <w:tcBorders>
              <w:top w:val="nil"/>
              <w:left w:val="nil"/>
              <w:bottom w:val="single" w:sz="4" w:space="0" w:color="000000"/>
              <w:right w:val="single" w:sz="4" w:space="0" w:color="000000"/>
            </w:tcBorders>
            <w:shd w:val="clear" w:color="auto" w:fill="auto"/>
            <w:vAlign w:val="center"/>
          </w:tcPr>
          <w:p w14:paraId="32334EA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2,700</w:t>
            </w:r>
          </w:p>
        </w:tc>
      </w:tr>
      <w:tr w:rsidR="00E060C3" w:rsidRPr="00B906FF" w14:paraId="5B6BAAD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82AE3C9" w14:textId="77777777" w:rsidR="00E060C3" w:rsidRPr="00B906FF" w:rsidRDefault="00E060C3" w:rsidP="00E060C3">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Итого</w:t>
            </w:r>
          </w:p>
        </w:tc>
        <w:tc>
          <w:tcPr>
            <w:tcW w:w="1879" w:type="dxa"/>
            <w:tcBorders>
              <w:top w:val="nil"/>
              <w:left w:val="nil"/>
              <w:bottom w:val="single" w:sz="4" w:space="0" w:color="000000"/>
              <w:right w:val="single" w:sz="4" w:space="0" w:color="000000"/>
            </w:tcBorders>
            <w:shd w:val="clear" w:color="auto" w:fill="auto"/>
            <w:vAlign w:val="center"/>
          </w:tcPr>
          <w:p w14:paraId="50717DF2" w14:textId="77777777" w:rsidR="00E060C3" w:rsidRPr="00B906FF" w:rsidRDefault="00E060C3" w:rsidP="00E060C3">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230" w:type="dxa"/>
            <w:tcBorders>
              <w:top w:val="nil"/>
              <w:left w:val="nil"/>
              <w:bottom w:val="single" w:sz="4" w:space="0" w:color="000000"/>
              <w:right w:val="single" w:sz="4" w:space="0" w:color="000000"/>
            </w:tcBorders>
            <w:shd w:val="clear" w:color="auto" w:fill="auto"/>
            <w:vAlign w:val="center"/>
          </w:tcPr>
          <w:p w14:paraId="2CF98448" w14:textId="77777777" w:rsidR="00E060C3" w:rsidRPr="00B906FF" w:rsidRDefault="00E060C3" w:rsidP="00E060C3">
            <w:pPr>
              <w:spacing w:after="0" w:line="240" w:lineRule="auto"/>
              <w:jc w:val="right"/>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108,00</w:t>
            </w:r>
          </w:p>
        </w:tc>
        <w:tc>
          <w:tcPr>
            <w:tcW w:w="1121" w:type="dxa"/>
            <w:tcBorders>
              <w:top w:val="nil"/>
              <w:left w:val="nil"/>
              <w:bottom w:val="single" w:sz="4" w:space="0" w:color="000000"/>
              <w:right w:val="single" w:sz="4" w:space="0" w:color="000000"/>
            </w:tcBorders>
            <w:shd w:val="clear" w:color="auto" w:fill="auto"/>
            <w:vAlign w:val="center"/>
          </w:tcPr>
          <w:p w14:paraId="7B54900D" w14:textId="77777777" w:rsidR="00E060C3" w:rsidRPr="00B906FF" w:rsidRDefault="00E060C3" w:rsidP="00E060C3">
            <w:pPr>
              <w:spacing w:after="0" w:line="240" w:lineRule="auto"/>
              <w:jc w:val="right"/>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108,00</w:t>
            </w:r>
          </w:p>
        </w:tc>
        <w:tc>
          <w:tcPr>
            <w:tcW w:w="1448" w:type="dxa"/>
            <w:tcBorders>
              <w:top w:val="nil"/>
              <w:left w:val="nil"/>
              <w:bottom w:val="single" w:sz="4" w:space="0" w:color="000000"/>
              <w:right w:val="single" w:sz="4" w:space="0" w:color="000000"/>
            </w:tcBorders>
            <w:shd w:val="clear" w:color="auto" w:fill="auto"/>
            <w:vAlign w:val="center"/>
          </w:tcPr>
          <w:p w14:paraId="76273104"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58904EAD" w14:textId="77777777" w:rsidR="00E060C3" w:rsidRPr="00B906FF" w:rsidRDefault="00E060C3" w:rsidP="00E060C3">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121" w:type="dxa"/>
            <w:tcBorders>
              <w:top w:val="nil"/>
              <w:left w:val="nil"/>
              <w:bottom w:val="single" w:sz="4" w:space="0" w:color="000000"/>
              <w:right w:val="single" w:sz="4" w:space="0" w:color="000000"/>
            </w:tcBorders>
            <w:shd w:val="clear" w:color="auto" w:fill="auto"/>
            <w:vAlign w:val="center"/>
          </w:tcPr>
          <w:p w14:paraId="3327362A"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286" w:type="dxa"/>
            <w:tcBorders>
              <w:top w:val="nil"/>
              <w:left w:val="nil"/>
              <w:bottom w:val="single" w:sz="4" w:space="0" w:color="000000"/>
              <w:right w:val="single" w:sz="4" w:space="0" w:color="000000"/>
            </w:tcBorders>
            <w:shd w:val="clear" w:color="auto" w:fill="auto"/>
            <w:vAlign w:val="center"/>
          </w:tcPr>
          <w:p w14:paraId="0255B1A5"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2C8CA5E3"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105" w:type="dxa"/>
            <w:tcBorders>
              <w:top w:val="nil"/>
              <w:left w:val="nil"/>
              <w:bottom w:val="single" w:sz="4" w:space="0" w:color="000000"/>
              <w:right w:val="single" w:sz="4" w:space="0" w:color="000000"/>
            </w:tcBorders>
            <w:shd w:val="clear" w:color="auto" w:fill="auto"/>
            <w:vAlign w:val="center"/>
          </w:tcPr>
          <w:p w14:paraId="2AC4CFFB" w14:textId="77777777" w:rsidR="00E060C3" w:rsidRPr="00B906FF" w:rsidRDefault="00E060C3" w:rsidP="00E060C3">
            <w:pPr>
              <w:spacing w:after="0" w:line="240" w:lineRule="auto"/>
              <w:jc w:val="right"/>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3,888</w:t>
            </w:r>
          </w:p>
        </w:tc>
      </w:tr>
      <w:tr w:rsidR="00E060C3" w:rsidRPr="00B906FF" w14:paraId="4F640662" w14:textId="77777777" w:rsidTr="00D43B37">
        <w:trPr>
          <w:trHeight w:val="300"/>
        </w:trPr>
        <w:tc>
          <w:tcPr>
            <w:tcW w:w="15235" w:type="dxa"/>
            <w:gridSpan w:val="10"/>
            <w:tcBorders>
              <w:top w:val="nil"/>
              <w:left w:val="single" w:sz="4" w:space="0" w:color="000000"/>
              <w:bottom w:val="single" w:sz="4" w:space="0" w:color="000000"/>
              <w:right w:val="single" w:sz="4" w:space="0" w:color="000000"/>
            </w:tcBorders>
            <w:shd w:val="clear" w:color="auto" w:fill="auto"/>
            <w:vAlign w:val="center"/>
          </w:tcPr>
          <w:p w14:paraId="4C86186E"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proofErr w:type="gramStart"/>
            <w:r w:rsidRPr="00B906FF">
              <w:rPr>
                <w:rFonts w:ascii="Times New Roman" w:eastAsia="Times New Roman" w:hAnsi="Times New Roman" w:cs="Times New Roman"/>
                <w:b/>
                <w:lang w:eastAsia="ru-RU"/>
              </w:rPr>
              <w:t>Котельная  38</w:t>
            </w:r>
            <w:proofErr w:type="gramEnd"/>
            <w:r w:rsidRPr="00B906FF">
              <w:rPr>
                <w:rFonts w:ascii="Times New Roman" w:eastAsia="Times New Roman" w:hAnsi="Times New Roman" w:cs="Times New Roman"/>
                <w:b/>
                <w:lang w:eastAsia="ru-RU"/>
              </w:rPr>
              <w:t>-19 " Маяковского "</w:t>
            </w:r>
          </w:p>
        </w:tc>
      </w:tr>
      <w:tr w:rsidR="00E060C3" w:rsidRPr="00B906FF" w14:paraId="38A1B35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B55AFF3"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В 5 </w:t>
            </w:r>
            <w:proofErr w:type="gramStart"/>
            <w:r w:rsidRPr="00B906FF">
              <w:rPr>
                <w:rFonts w:ascii="Times New Roman" w:eastAsia="Times New Roman" w:hAnsi="Times New Roman" w:cs="Times New Roman"/>
                <w:lang w:eastAsia="ru-RU"/>
              </w:rPr>
              <w:t>-  пер.</w:t>
            </w:r>
            <w:proofErr w:type="gramEnd"/>
            <w:r w:rsidRPr="00B906FF">
              <w:rPr>
                <w:rFonts w:ascii="Times New Roman" w:eastAsia="Times New Roman" w:hAnsi="Times New Roman" w:cs="Times New Roman"/>
                <w:lang w:eastAsia="ru-RU"/>
              </w:rPr>
              <w:t xml:space="preserve">  Кавказский </w:t>
            </w:r>
            <w:proofErr w:type="spellStart"/>
            <w:r w:rsidRPr="00B906FF">
              <w:rPr>
                <w:rFonts w:ascii="Times New Roman" w:eastAsia="Times New Roman" w:hAnsi="Times New Roman" w:cs="Times New Roman"/>
                <w:lang w:eastAsia="ru-RU"/>
              </w:rPr>
              <w:t>ж.д</w:t>
            </w:r>
            <w:proofErr w:type="spellEnd"/>
            <w:r w:rsidRPr="00B906FF">
              <w:rPr>
                <w:rFonts w:ascii="Times New Roman" w:eastAsia="Times New Roman" w:hAnsi="Times New Roman" w:cs="Times New Roman"/>
                <w:lang w:eastAsia="ru-RU"/>
              </w:rPr>
              <w:t>., 82/2</w:t>
            </w:r>
          </w:p>
        </w:tc>
        <w:tc>
          <w:tcPr>
            <w:tcW w:w="1879" w:type="dxa"/>
            <w:tcBorders>
              <w:top w:val="nil"/>
              <w:left w:val="nil"/>
              <w:bottom w:val="single" w:sz="4" w:space="0" w:color="000000"/>
              <w:right w:val="single" w:sz="4" w:space="0" w:color="000000"/>
            </w:tcBorders>
            <w:shd w:val="clear" w:color="auto" w:fill="auto"/>
            <w:vAlign w:val="center"/>
          </w:tcPr>
          <w:p w14:paraId="314BC8A8"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35DA488"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27,00</w:t>
            </w:r>
          </w:p>
        </w:tc>
        <w:tc>
          <w:tcPr>
            <w:tcW w:w="1121" w:type="dxa"/>
            <w:tcBorders>
              <w:top w:val="nil"/>
              <w:left w:val="nil"/>
              <w:bottom w:val="single" w:sz="4" w:space="0" w:color="000000"/>
              <w:right w:val="single" w:sz="4" w:space="0" w:color="000000"/>
            </w:tcBorders>
            <w:shd w:val="clear" w:color="auto" w:fill="auto"/>
            <w:vAlign w:val="center"/>
          </w:tcPr>
          <w:p w14:paraId="7A7DC487"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27,00</w:t>
            </w:r>
          </w:p>
        </w:tc>
        <w:tc>
          <w:tcPr>
            <w:tcW w:w="1448" w:type="dxa"/>
            <w:tcBorders>
              <w:top w:val="nil"/>
              <w:left w:val="nil"/>
              <w:bottom w:val="single" w:sz="4" w:space="0" w:color="000000"/>
              <w:right w:val="single" w:sz="4" w:space="0" w:color="000000"/>
            </w:tcBorders>
            <w:shd w:val="clear" w:color="auto" w:fill="auto"/>
            <w:vAlign w:val="center"/>
          </w:tcPr>
          <w:p w14:paraId="45E9680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2649A20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71DA92B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693AF64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160606F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0046D68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0,108</w:t>
            </w:r>
          </w:p>
        </w:tc>
      </w:tr>
      <w:tr w:rsidR="00E060C3" w:rsidRPr="00B906FF" w14:paraId="7437F9D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E6AF651"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В 6 </w:t>
            </w:r>
            <w:proofErr w:type="gramStart"/>
            <w:r w:rsidRPr="00B906FF">
              <w:rPr>
                <w:rFonts w:ascii="Times New Roman" w:eastAsia="Times New Roman" w:hAnsi="Times New Roman" w:cs="Times New Roman"/>
                <w:lang w:eastAsia="ru-RU"/>
              </w:rPr>
              <w:t>-  пер.</w:t>
            </w:r>
            <w:proofErr w:type="gramEnd"/>
            <w:r w:rsidRPr="00B906FF">
              <w:rPr>
                <w:rFonts w:ascii="Times New Roman" w:eastAsia="Times New Roman" w:hAnsi="Times New Roman" w:cs="Times New Roman"/>
                <w:lang w:eastAsia="ru-RU"/>
              </w:rPr>
              <w:t xml:space="preserve">  Кавказский </w:t>
            </w:r>
            <w:proofErr w:type="spellStart"/>
            <w:r w:rsidRPr="00B906FF">
              <w:rPr>
                <w:rFonts w:ascii="Times New Roman" w:eastAsia="Times New Roman" w:hAnsi="Times New Roman" w:cs="Times New Roman"/>
                <w:lang w:eastAsia="ru-RU"/>
              </w:rPr>
              <w:t>ж.д</w:t>
            </w:r>
            <w:proofErr w:type="spellEnd"/>
            <w:r w:rsidRPr="00B906FF">
              <w:rPr>
                <w:rFonts w:ascii="Times New Roman" w:eastAsia="Times New Roman" w:hAnsi="Times New Roman" w:cs="Times New Roman"/>
                <w:lang w:eastAsia="ru-RU"/>
              </w:rPr>
              <w:t>., 82/1</w:t>
            </w:r>
          </w:p>
        </w:tc>
        <w:tc>
          <w:tcPr>
            <w:tcW w:w="1879" w:type="dxa"/>
            <w:tcBorders>
              <w:top w:val="nil"/>
              <w:left w:val="nil"/>
              <w:bottom w:val="single" w:sz="4" w:space="0" w:color="000000"/>
              <w:right w:val="single" w:sz="4" w:space="0" w:color="000000"/>
            </w:tcBorders>
            <w:shd w:val="clear" w:color="auto" w:fill="auto"/>
            <w:vAlign w:val="center"/>
          </w:tcPr>
          <w:p w14:paraId="58784922"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99A70AD"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18,00</w:t>
            </w:r>
          </w:p>
        </w:tc>
        <w:tc>
          <w:tcPr>
            <w:tcW w:w="1121" w:type="dxa"/>
            <w:tcBorders>
              <w:top w:val="nil"/>
              <w:left w:val="nil"/>
              <w:bottom w:val="single" w:sz="4" w:space="0" w:color="000000"/>
              <w:right w:val="single" w:sz="4" w:space="0" w:color="000000"/>
            </w:tcBorders>
            <w:shd w:val="clear" w:color="auto" w:fill="auto"/>
            <w:vAlign w:val="center"/>
          </w:tcPr>
          <w:p w14:paraId="54E14FB9"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18,00</w:t>
            </w:r>
          </w:p>
        </w:tc>
        <w:tc>
          <w:tcPr>
            <w:tcW w:w="1448" w:type="dxa"/>
            <w:tcBorders>
              <w:top w:val="nil"/>
              <w:left w:val="nil"/>
              <w:bottom w:val="single" w:sz="4" w:space="0" w:color="000000"/>
              <w:right w:val="single" w:sz="4" w:space="0" w:color="000000"/>
            </w:tcBorders>
            <w:shd w:val="clear" w:color="auto" w:fill="auto"/>
            <w:vAlign w:val="center"/>
          </w:tcPr>
          <w:p w14:paraId="62BC52D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6DC395E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035B239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5A718C8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51282E9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0D904F1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0,072</w:t>
            </w:r>
          </w:p>
        </w:tc>
      </w:tr>
      <w:tr w:rsidR="00E060C3" w:rsidRPr="00B906FF" w14:paraId="6ADE2755"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278223E"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Котельная - детский сад №3</w:t>
            </w:r>
          </w:p>
        </w:tc>
        <w:tc>
          <w:tcPr>
            <w:tcW w:w="1879" w:type="dxa"/>
            <w:tcBorders>
              <w:top w:val="nil"/>
              <w:left w:val="nil"/>
              <w:bottom w:val="single" w:sz="4" w:space="0" w:color="000000"/>
              <w:right w:val="single" w:sz="4" w:space="0" w:color="000000"/>
            </w:tcBorders>
            <w:shd w:val="clear" w:color="auto" w:fill="auto"/>
            <w:vAlign w:val="center"/>
          </w:tcPr>
          <w:p w14:paraId="75C67179"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8FC1DB3"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20,00</w:t>
            </w:r>
          </w:p>
        </w:tc>
        <w:tc>
          <w:tcPr>
            <w:tcW w:w="1121" w:type="dxa"/>
            <w:tcBorders>
              <w:top w:val="nil"/>
              <w:left w:val="nil"/>
              <w:bottom w:val="single" w:sz="4" w:space="0" w:color="000000"/>
              <w:right w:val="single" w:sz="4" w:space="0" w:color="000000"/>
            </w:tcBorders>
            <w:shd w:val="clear" w:color="auto" w:fill="auto"/>
            <w:vAlign w:val="center"/>
          </w:tcPr>
          <w:p w14:paraId="5B0C47D9"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20,00</w:t>
            </w:r>
          </w:p>
        </w:tc>
        <w:tc>
          <w:tcPr>
            <w:tcW w:w="1448" w:type="dxa"/>
            <w:tcBorders>
              <w:top w:val="nil"/>
              <w:left w:val="nil"/>
              <w:bottom w:val="single" w:sz="4" w:space="0" w:color="000000"/>
              <w:right w:val="single" w:sz="4" w:space="0" w:color="000000"/>
            </w:tcBorders>
            <w:shd w:val="clear" w:color="auto" w:fill="auto"/>
            <w:vAlign w:val="center"/>
          </w:tcPr>
          <w:p w14:paraId="012D384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3ED503F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0D04E99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10828EF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7BB3614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2BA8194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0,320</w:t>
            </w:r>
          </w:p>
        </w:tc>
      </w:tr>
      <w:tr w:rsidR="00E060C3" w:rsidRPr="00B906FF" w14:paraId="5E54A563"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797DBB7"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В 3 - Точка В </w:t>
            </w:r>
          </w:p>
        </w:tc>
        <w:tc>
          <w:tcPr>
            <w:tcW w:w="1879" w:type="dxa"/>
            <w:tcBorders>
              <w:top w:val="nil"/>
              <w:left w:val="nil"/>
              <w:bottom w:val="single" w:sz="4" w:space="0" w:color="000000"/>
              <w:right w:val="single" w:sz="4" w:space="0" w:color="000000"/>
            </w:tcBorders>
            <w:shd w:val="clear" w:color="auto" w:fill="auto"/>
            <w:vAlign w:val="center"/>
          </w:tcPr>
          <w:p w14:paraId="47D4F4CA"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FBFC625"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8,00</w:t>
            </w:r>
          </w:p>
        </w:tc>
        <w:tc>
          <w:tcPr>
            <w:tcW w:w="1121" w:type="dxa"/>
            <w:tcBorders>
              <w:top w:val="nil"/>
              <w:left w:val="nil"/>
              <w:bottom w:val="single" w:sz="4" w:space="0" w:color="000000"/>
              <w:right w:val="single" w:sz="4" w:space="0" w:color="000000"/>
            </w:tcBorders>
            <w:shd w:val="clear" w:color="auto" w:fill="auto"/>
            <w:vAlign w:val="center"/>
          </w:tcPr>
          <w:p w14:paraId="0B214E57"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8,00</w:t>
            </w:r>
          </w:p>
        </w:tc>
        <w:tc>
          <w:tcPr>
            <w:tcW w:w="1448" w:type="dxa"/>
            <w:tcBorders>
              <w:top w:val="nil"/>
              <w:left w:val="nil"/>
              <w:bottom w:val="single" w:sz="4" w:space="0" w:color="000000"/>
              <w:right w:val="single" w:sz="4" w:space="0" w:color="000000"/>
            </w:tcBorders>
            <w:shd w:val="clear" w:color="auto" w:fill="auto"/>
            <w:vAlign w:val="center"/>
          </w:tcPr>
          <w:p w14:paraId="17C70B5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4A0BCB9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418F6EA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3693BE2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5CF1AED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3ECD201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0,128</w:t>
            </w:r>
          </w:p>
        </w:tc>
      </w:tr>
      <w:tr w:rsidR="00E060C3" w:rsidRPr="00B906FF" w14:paraId="79641FC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059A60C"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Точка В-Точка А</w:t>
            </w:r>
          </w:p>
        </w:tc>
        <w:tc>
          <w:tcPr>
            <w:tcW w:w="1879" w:type="dxa"/>
            <w:tcBorders>
              <w:top w:val="nil"/>
              <w:left w:val="nil"/>
              <w:bottom w:val="single" w:sz="4" w:space="0" w:color="000000"/>
              <w:right w:val="single" w:sz="4" w:space="0" w:color="000000"/>
            </w:tcBorders>
            <w:shd w:val="clear" w:color="auto" w:fill="auto"/>
            <w:vAlign w:val="center"/>
          </w:tcPr>
          <w:p w14:paraId="3A440775"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EDED8F6"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18,00</w:t>
            </w:r>
          </w:p>
        </w:tc>
        <w:tc>
          <w:tcPr>
            <w:tcW w:w="1121" w:type="dxa"/>
            <w:tcBorders>
              <w:top w:val="nil"/>
              <w:left w:val="nil"/>
              <w:bottom w:val="single" w:sz="4" w:space="0" w:color="000000"/>
              <w:right w:val="single" w:sz="4" w:space="0" w:color="000000"/>
            </w:tcBorders>
            <w:shd w:val="clear" w:color="auto" w:fill="auto"/>
            <w:vAlign w:val="center"/>
          </w:tcPr>
          <w:p w14:paraId="26363DD2"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18,00</w:t>
            </w:r>
          </w:p>
        </w:tc>
        <w:tc>
          <w:tcPr>
            <w:tcW w:w="1448" w:type="dxa"/>
            <w:tcBorders>
              <w:top w:val="nil"/>
              <w:left w:val="nil"/>
              <w:bottom w:val="single" w:sz="4" w:space="0" w:color="000000"/>
              <w:right w:val="single" w:sz="4" w:space="0" w:color="000000"/>
            </w:tcBorders>
            <w:shd w:val="clear" w:color="auto" w:fill="auto"/>
            <w:vAlign w:val="center"/>
          </w:tcPr>
          <w:p w14:paraId="09EE5CB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867672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51EDA72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253338E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391B8BD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70D0128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0,288</w:t>
            </w:r>
          </w:p>
        </w:tc>
      </w:tr>
      <w:tr w:rsidR="00E060C3" w:rsidRPr="00B906FF" w14:paraId="7698EF32"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1233769"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Точка А - В 4</w:t>
            </w:r>
          </w:p>
        </w:tc>
        <w:tc>
          <w:tcPr>
            <w:tcW w:w="1879" w:type="dxa"/>
            <w:tcBorders>
              <w:top w:val="nil"/>
              <w:left w:val="nil"/>
              <w:bottom w:val="single" w:sz="4" w:space="0" w:color="000000"/>
              <w:right w:val="single" w:sz="4" w:space="0" w:color="000000"/>
            </w:tcBorders>
            <w:shd w:val="clear" w:color="auto" w:fill="auto"/>
            <w:vAlign w:val="center"/>
          </w:tcPr>
          <w:p w14:paraId="0F117A35"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C8A0C89"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43,00</w:t>
            </w:r>
          </w:p>
        </w:tc>
        <w:tc>
          <w:tcPr>
            <w:tcW w:w="1121" w:type="dxa"/>
            <w:tcBorders>
              <w:top w:val="nil"/>
              <w:left w:val="nil"/>
              <w:bottom w:val="single" w:sz="4" w:space="0" w:color="000000"/>
              <w:right w:val="single" w:sz="4" w:space="0" w:color="000000"/>
            </w:tcBorders>
            <w:shd w:val="clear" w:color="auto" w:fill="auto"/>
            <w:vAlign w:val="center"/>
          </w:tcPr>
          <w:p w14:paraId="470FAFF9"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43,00</w:t>
            </w:r>
          </w:p>
        </w:tc>
        <w:tc>
          <w:tcPr>
            <w:tcW w:w="1448" w:type="dxa"/>
            <w:tcBorders>
              <w:top w:val="nil"/>
              <w:left w:val="nil"/>
              <w:bottom w:val="single" w:sz="4" w:space="0" w:color="000000"/>
              <w:right w:val="single" w:sz="4" w:space="0" w:color="000000"/>
            </w:tcBorders>
            <w:shd w:val="clear" w:color="auto" w:fill="auto"/>
            <w:vAlign w:val="center"/>
          </w:tcPr>
          <w:p w14:paraId="3FDEB2E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5D81504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44F0CAB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649EC1E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39817D7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37B6B05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0,688</w:t>
            </w:r>
          </w:p>
        </w:tc>
      </w:tr>
      <w:tr w:rsidR="00E060C3" w:rsidRPr="00B906FF" w14:paraId="41AB31C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41D4454"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4 - В 5</w:t>
            </w:r>
          </w:p>
        </w:tc>
        <w:tc>
          <w:tcPr>
            <w:tcW w:w="1879" w:type="dxa"/>
            <w:tcBorders>
              <w:top w:val="nil"/>
              <w:left w:val="nil"/>
              <w:bottom w:val="single" w:sz="4" w:space="0" w:color="000000"/>
              <w:right w:val="single" w:sz="4" w:space="0" w:color="000000"/>
            </w:tcBorders>
            <w:shd w:val="clear" w:color="auto" w:fill="auto"/>
            <w:vAlign w:val="center"/>
          </w:tcPr>
          <w:p w14:paraId="51D32B66"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D34BC93"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45,00</w:t>
            </w:r>
          </w:p>
        </w:tc>
        <w:tc>
          <w:tcPr>
            <w:tcW w:w="1121" w:type="dxa"/>
            <w:tcBorders>
              <w:top w:val="nil"/>
              <w:left w:val="nil"/>
              <w:bottom w:val="single" w:sz="4" w:space="0" w:color="000000"/>
              <w:right w:val="single" w:sz="4" w:space="0" w:color="000000"/>
            </w:tcBorders>
            <w:shd w:val="clear" w:color="auto" w:fill="auto"/>
            <w:vAlign w:val="center"/>
          </w:tcPr>
          <w:p w14:paraId="5B33290B"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45,00</w:t>
            </w:r>
          </w:p>
        </w:tc>
        <w:tc>
          <w:tcPr>
            <w:tcW w:w="1448" w:type="dxa"/>
            <w:tcBorders>
              <w:top w:val="nil"/>
              <w:left w:val="nil"/>
              <w:bottom w:val="single" w:sz="4" w:space="0" w:color="000000"/>
              <w:right w:val="single" w:sz="4" w:space="0" w:color="000000"/>
            </w:tcBorders>
            <w:shd w:val="clear" w:color="auto" w:fill="auto"/>
            <w:vAlign w:val="center"/>
          </w:tcPr>
          <w:p w14:paraId="54BA7C7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144AEA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12EE027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4FE113A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08BBBCA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2540CAA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0,720</w:t>
            </w:r>
          </w:p>
        </w:tc>
      </w:tr>
      <w:tr w:rsidR="00E060C3" w:rsidRPr="00B906FF" w14:paraId="6A89CD7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FA243BD"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5 - В 6</w:t>
            </w:r>
          </w:p>
        </w:tc>
        <w:tc>
          <w:tcPr>
            <w:tcW w:w="1879" w:type="dxa"/>
            <w:tcBorders>
              <w:top w:val="nil"/>
              <w:left w:val="nil"/>
              <w:bottom w:val="single" w:sz="4" w:space="0" w:color="000000"/>
              <w:right w:val="single" w:sz="4" w:space="0" w:color="000000"/>
            </w:tcBorders>
            <w:shd w:val="clear" w:color="auto" w:fill="auto"/>
            <w:vAlign w:val="center"/>
          </w:tcPr>
          <w:p w14:paraId="6F0D8153"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4273AEB"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60,50</w:t>
            </w:r>
          </w:p>
        </w:tc>
        <w:tc>
          <w:tcPr>
            <w:tcW w:w="1121" w:type="dxa"/>
            <w:tcBorders>
              <w:top w:val="nil"/>
              <w:left w:val="nil"/>
              <w:bottom w:val="single" w:sz="4" w:space="0" w:color="000000"/>
              <w:right w:val="single" w:sz="4" w:space="0" w:color="000000"/>
            </w:tcBorders>
            <w:shd w:val="clear" w:color="auto" w:fill="auto"/>
            <w:vAlign w:val="center"/>
          </w:tcPr>
          <w:p w14:paraId="200C4D9F"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60,50</w:t>
            </w:r>
          </w:p>
        </w:tc>
        <w:tc>
          <w:tcPr>
            <w:tcW w:w="1448" w:type="dxa"/>
            <w:tcBorders>
              <w:top w:val="nil"/>
              <w:left w:val="nil"/>
              <w:bottom w:val="single" w:sz="4" w:space="0" w:color="000000"/>
              <w:right w:val="single" w:sz="4" w:space="0" w:color="000000"/>
            </w:tcBorders>
            <w:shd w:val="clear" w:color="auto" w:fill="auto"/>
            <w:vAlign w:val="center"/>
          </w:tcPr>
          <w:p w14:paraId="130A972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8560E4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386DD85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691042D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2FE0FA6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64F372D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0,968</w:t>
            </w:r>
          </w:p>
        </w:tc>
      </w:tr>
      <w:tr w:rsidR="00E060C3" w:rsidRPr="00B906FF" w14:paraId="49BB2C8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39C37E1"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6 - Точка С</w:t>
            </w:r>
          </w:p>
        </w:tc>
        <w:tc>
          <w:tcPr>
            <w:tcW w:w="1879" w:type="dxa"/>
            <w:tcBorders>
              <w:top w:val="nil"/>
              <w:left w:val="nil"/>
              <w:bottom w:val="single" w:sz="4" w:space="0" w:color="000000"/>
              <w:right w:val="single" w:sz="4" w:space="0" w:color="000000"/>
            </w:tcBorders>
            <w:shd w:val="clear" w:color="auto" w:fill="auto"/>
            <w:vAlign w:val="center"/>
          </w:tcPr>
          <w:p w14:paraId="5B1890EC"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87C93EF"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37,00</w:t>
            </w:r>
          </w:p>
        </w:tc>
        <w:tc>
          <w:tcPr>
            <w:tcW w:w="1121" w:type="dxa"/>
            <w:tcBorders>
              <w:top w:val="nil"/>
              <w:left w:val="nil"/>
              <w:bottom w:val="single" w:sz="4" w:space="0" w:color="000000"/>
              <w:right w:val="single" w:sz="4" w:space="0" w:color="000000"/>
            </w:tcBorders>
            <w:shd w:val="clear" w:color="auto" w:fill="auto"/>
            <w:vAlign w:val="center"/>
          </w:tcPr>
          <w:p w14:paraId="3E442EBC"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37,00</w:t>
            </w:r>
          </w:p>
        </w:tc>
        <w:tc>
          <w:tcPr>
            <w:tcW w:w="1448" w:type="dxa"/>
            <w:tcBorders>
              <w:top w:val="nil"/>
              <w:left w:val="nil"/>
              <w:bottom w:val="single" w:sz="4" w:space="0" w:color="000000"/>
              <w:right w:val="single" w:sz="4" w:space="0" w:color="000000"/>
            </w:tcBorders>
            <w:shd w:val="clear" w:color="auto" w:fill="auto"/>
            <w:vAlign w:val="center"/>
          </w:tcPr>
          <w:p w14:paraId="58C1C64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CDF6AE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4215F29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5F088BA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65E28F1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3F981DC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0,592</w:t>
            </w:r>
          </w:p>
        </w:tc>
      </w:tr>
      <w:tr w:rsidR="00E060C3" w:rsidRPr="00B906FF" w14:paraId="1F449FE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CA799E6"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Точка С - ТК 1</w:t>
            </w:r>
          </w:p>
        </w:tc>
        <w:tc>
          <w:tcPr>
            <w:tcW w:w="1879" w:type="dxa"/>
            <w:tcBorders>
              <w:top w:val="nil"/>
              <w:left w:val="nil"/>
              <w:bottom w:val="single" w:sz="4" w:space="0" w:color="000000"/>
              <w:right w:val="single" w:sz="4" w:space="0" w:color="000000"/>
            </w:tcBorders>
            <w:shd w:val="clear" w:color="auto" w:fill="auto"/>
            <w:vAlign w:val="center"/>
          </w:tcPr>
          <w:p w14:paraId="34C7CD25"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015CDF2"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38,00</w:t>
            </w:r>
          </w:p>
        </w:tc>
        <w:tc>
          <w:tcPr>
            <w:tcW w:w="1121" w:type="dxa"/>
            <w:tcBorders>
              <w:top w:val="nil"/>
              <w:left w:val="nil"/>
              <w:bottom w:val="single" w:sz="4" w:space="0" w:color="000000"/>
              <w:right w:val="single" w:sz="4" w:space="0" w:color="000000"/>
            </w:tcBorders>
            <w:shd w:val="clear" w:color="auto" w:fill="auto"/>
            <w:vAlign w:val="center"/>
          </w:tcPr>
          <w:p w14:paraId="0F8A9E06"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38,00</w:t>
            </w:r>
          </w:p>
        </w:tc>
        <w:tc>
          <w:tcPr>
            <w:tcW w:w="1448" w:type="dxa"/>
            <w:tcBorders>
              <w:top w:val="nil"/>
              <w:left w:val="nil"/>
              <w:bottom w:val="single" w:sz="4" w:space="0" w:color="000000"/>
              <w:right w:val="single" w:sz="4" w:space="0" w:color="000000"/>
            </w:tcBorders>
            <w:shd w:val="clear" w:color="auto" w:fill="auto"/>
            <w:vAlign w:val="center"/>
          </w:tcPr>
          <w:p w14:paraId="53DD0F3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629E86C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76A6590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66B2A40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6E4C9B9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BFA601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0,608</w:t>
            </w:r>
          </w:p>
        </w:tc>
      </w:tr>
      <w:tr w:rsidR="00E060C3" w:rsidRPr="00B906FF" w14:paraId="6D2D020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6B83DF0"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ТК 1 - пер.                         Кавказский, </w:t>
            </w:r>
            <w:proofErr w:type="spellStart"/>
            <w:r w:rsidRPr="00B906FF">
              <w:rPr>
                <w:rFonts w:ascii="Times New Roman" w:eastAsia="Times New Roman" w:hAnsi="Times New Roman" w:cs="Times New Roman"/>
                <w:lang w:eastAsia="ru-RU"/>
              </w:rPr>
              <w:t>ж.д</w:t>
            </w:r>
            <w:proofErr w:type="spellEnd"/>
            <w:r w:rsidRPr="00B906FF">
              <w:rPr>
                <w:rFonts w:ascii="Times New Roman" w:eastAsia="Times New Roman" w:hAnsi="Times New Roman" w:cs="Times New Roman"/>
                <w:lang w:eastAsia="ru-RU"/>
              </w:rPr>
              <w:t>., 19</w:t>
            </w:r>
          </w:p>
        </w:tc>
        <w:tc>
          <w:tcPr>
            <w:tcW w:w="1879" w:type="dxa"/>
            <w:tcBorders>
              <w:top w:val="nil"/>
              <w:left w:val="nil"/>
              <w:bottom w:val="single" w:sz="4" w:space="0" w:color="000000"/>
              <w:right w:val="single" w:sz="4" w:space="0" w:color="000000"/>
            </w:tcBorders>
            <w:shd w:val="clear" w:color="auto" w:fill="auto"/>
            <w:vAlign w:val="center"/>
          </w:tcPr>
          <w:p w14:paraId="052CD6D0"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439AD00"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10,00</w:t>
            </w:r>
          </w:p>
        </w:tc>
        <w:tc>
          <w:tcPr>
            <w:tcW w:w="1121" w:type="dxa"/>
            <w:tcBorders>
              <w:top w:val="nil"/>
              <w:left w:val="nil"/>
              <w:bottom w:val="single" w:sz="4" w:space="0" w:color="000000"/>
              <w:right w:val="single" w:sz="4" w:space="0" w:color="000000"/>
            </w:tcBorders>
            <w:shd w:val="clear" w:color="auto" w:fill="auto"/>
            <w:vAlign w:val="center"/>
          </w:tcPr>
          <w:p w14:paraId="53AE9EC2"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10,00</w:t>
            </w:r>
          </w:p>
        </w:tc>
        <w:tc>
          <w:tcPr>
            <w:tcW w:w="1448" w:type="dxa"/>
            <w:tcBorders>
              <w:top w:val="nil"/>
              <w:left w:val="nil"/>
              <w:bottom w:val="single" w:sz="4" w:space="0" w:color="000000"/>
              <w:right w:val="single" w:sz="4" w:space="0" w:color="000000"/>
            </w:tcBorders>
            <w:shd w:val="clear" w:color="auto" w:fill="auto"/>
            <w:vAlign w:val="center"/>
          </w:tcPr>
          <w:p w14:paraId="6D0D566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33B9D7F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7B9FBB8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39EA3A3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69C7C90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077560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0,160</w:t>
            </w:r>
          </w:p>
        </w:tc>
      </w:tr>
      <w:tr w:rsidR="00E060C3" w:rsidRPr="00B906FF" w14:paraId="43EF39C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2B356BA"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В3-Точка Б</w:t>
            </w:r>
          </w:p>
        </w:tc>
        <w:tc>
          <w:tcPr>
            <w:tcW w:w="1879" w:type="dxa"/>
            <w:tcBorders>
              <w:top w:val="nil"/>
              <w:left w:val="nil"/>
              <w:bottom w:val="single" w:sz="4" w:space="0" w:color="000000"/>
              <w:right w:val="single" w:sz="4" w:space="0" w:color="000000"/>
            </w:tcBorders>
            <w:shd w:val="clear" w:color="auto" w:fill="auto"/>
            <w:vAlign w:val="center"/>
          </w:tcPr>
          <w:p w14:paraId="65130066"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5033960"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79,00</w:t>
            </w:r>
          </w:p>
        </w:tc>
        <w:tc>
          <w:tcPr>
            <w:tcW w:w="1121" w:type="dxa"/>
            <w:tcBorders>
              <w:top w:val="nil"/>
              <w:left w:val="nil"/>
              <w:bottom w:val="single" w:sz="4" w:space="0" w:color="000000"/>
              <w:right w:val="single" w:sz="4" w:space="0" w:color="000000"/>
            </w:tcBorders>
            <w:shd w:val="clear" w:color="auto" w:fill="auto"/>
            <w:vAlign w:val="center"/>
          </w:tcPr>
          <w:p w14:paraId="07BCD612"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79,00</w:t>
            </w:r>
          </w:p>
        </w:tc>
        <w:tc>
          <w:tcPr>
            <w:tcW w:w="1448" w:type="dxa"/>
            <w:tcBorders>
              <w:top w:val="nil"/>
              <w:left w:val="nil"/>
              <w:bottom w:val="single" w:sz="4" w:space="0" w:color="000000"/>
              <w:right w:val="single" w:sz="4" w:space="0" w:color="000000"/>
            </w:tcBorders>
            <w:shd w:val="clear" w:color="auto" w:fill="auto"/>
            <w:vAlign w:val="center"/>
          </w:tcPr>
          <w:p w14:paraId="726D1AD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5EACCEE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268A515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235FD6F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2EC5AEF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70D55A1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1,264</w:t>
            </w:r>
          </w:p>
        </w:tc>
      </w:tr>
      <w:tr w:rsidR="00E060C3" w:rsidRPr="00B906FF" w14:paraId="17959912"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B88F531"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Котельная -    Точка Д</w:t>
            </w:r>
          </w:p>
        </w:tc>
        <w:tc>
          <w:tcPr>
            <w:tcW w:w="1879" w:type="dxa"/>
            <w:tcBorders>
              <w:top w:val="nil"/>
              <w:left w:val="nil"/>
              <w:bottom w:val="single" w:sz="4" w:space="0" w:color="000000"/>
              <w:right w:val="single" w:sz="4" w:space="0" w:color="000000"/>
            </w:tcBorders>
            <w:shd w:val="clear" w:color="auto" w:fill="auto"/>
            <w:vAlign w:val="center"/>
          </w:tcPr>
          <w:p w14:paraId="60332779"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57E4285"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270,00</w:t>
            </w:r>
          </w:p>
        </w:tc>
        <w:tc>
          <w:tcPr>
            <w:tcW w:w="1121" w:type="dxa"/>
            <w:tcBorders>
              <w:top w:val="nil"/>
              <w:left w:val="nil"/>
              <w:bottom w:val="single" w:sz="4" w:space="0" w:color="000000"/>
              <w:right w:val="single" w:sz="4" w:space="0" w:color="000000"/>
            </w:tcBorders>
            <w:shd w:val="clear" w:color="auto" w:fill="auto"/>
            <w:vAlign w:val="center"/>
          </w:tcPr>
          <w:p w14:paraId="77CAC1ED"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270,00</w:t>
            </w:r>
          </w:p>
        </w:tc>
        <w:tc>
          <w:tcPr>
            <w:tcW w:w="1448" w:type="dxa"/>
            <w:tcBorders>
              <w:top w:val="nil"/>
              <w:left w:val="nil"/>
              <w:bottom w:val="single" w:sz="4" w:space="0" w:color="000000"/>
              <w:right w:val="single" w:sz="4" w:space="0" w:color="000000"/>
            </w:tcBorders>
            <w:shd w:val="clear" w:color="auto" w:fill="auto"/>
            <w:vAlign w:val="center"/>
          </w:tcPr>
          <w:p w14:paraId="387EAA9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6E6348A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71E835A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745ECD4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73F65B5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4D1AC8C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9,720</w:t>
            </w:r>
          </w:p>
        </w:tc>
      </w:tr>
      <w:tr w:rsidR="00E060C3" w:rsidRPr="00B906FF" w14:paraId="6FF29E2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11DF70B"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Точка Д - Точка Е</w:t>
            </w:r>
          </w:p>
        </w:tc>
        <w:tc>
          <w:tcPr>
            <w:tcW w:w="1879" w:type="dxa"/>
            <w:tcBorders>
              <w:top w:val="nil"/>
              <w:left w:val="nil"/>
              <w:bottom w:val="single" w:sz="4" w:space="0" w:color="000000"/>
              <w:right w:val="single" w:sz="4" w:space="0" w:color="000000"/>
            </w:tcBorders>
            <w:shd w:val="clear" w:color="auto" w:fill="auto"/>
            <w:vAlign w:val="center"/>
          </w:tcPr>
          <w:p w14:paraId="559B40FA"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018AACF"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69,00</w:t>
            </w:r>
          </w:p>
        </w:tc>
        <w:tc>
          <w:tcPr>
            <w:tcW w:w="1121" w:type="dxa"/>
            <w:tcBorders>
              <w:top w:val="nil"/>
              <w:left w:val="nil"/>
              <w:bottom w:val="single" w:sz="4" w:space="0" w:color="000000"/>
              <w:right w:val="single" w:sz="4" w:space="0" w:color="000000"/>
            </w:tcBorders>
            <w:shd w:val="clear" w:color="auto" w:fill="auto"/>
            <w:vAlign w:val="center"/>
          </w:tcPr>
          <w:p w14:paraId="0D5DA7EF"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69,00</w:t>
            </w:r>
          </w:p>
        </w:tc>
        <w:tc>
          <w:tcPr>
            <w:tcW w:w="1448" w:type="dxa"/>
            <w:tcBorders>
              <w:top w:val="nil"/>
              <w:left w:val="nil"/>
              <w:bottom w:val="single" w:sz="4" w:space="0" w:color="000000"/>
              <w:right w:val="single" w:sz="4" w:space="0" w:color="000000"/>
            </w:tcBorders>
            <w:shd w:val="clear" w:color="auto" w:fill="auto"/>
            <w:vAlign w:val="center"/>
          </w:tcPr>
          <w:p w14:paraId="5D00426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6E006DA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217C037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2D9D33D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02D96EA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A76F06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2,484</w:t>
            </w:r>
          </w:p>
        </w:tc>
      </w:tr>
      <w:tr w:rsidR="00E060C3" w:rsidRPr="00B906FF" w14:paraId="71D93A4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9AA281E"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Точка Е - В1</w:t>
            </w:r>
          </w:p>
        </w:tc>
        <w:tc>
          <w:tcPr>
            <w:tcW w:w="1879" w:type="dxa"/>
            <w:tcBorders>
              <w:top w:val="nil"/>
              <w:left w:val="nil"/>
              <w:bottom w:val="single" w:sz="4" w:space="0" w:color="000000"/>
              <w:right w:val="single" w:sz="4" w:space="0" w:color="000000"/>
            </w:tcBorders>
            <w:shd w:val="clear" w:color="auto" w:fill="auto"/>
            <w:vAlign w:val="center"/>
          </w:tcPr>
          <w:p w14:paraId="1FD1DABF"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0C18EAD"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12,50</w:t>
            </w:r>
          </w:p>
        </w:tc>
        <w:tc>
          <w:tcPr>
            <w:tcW w:w="1121" w:type="dxa"/>
            <w:tcBorders>
              <w:top w:val="nil"/>
              <w:left w:val="nil"/>
              <w:bottom w:val="single" w:sz="4" w:space="0" w:color="000000"/>
              <w:right w:val="single" w:sz="4" w:space="0" w:color="000000"/>
            </w:tcBorders>
            <w:shd w:val="clear" w:color="auto" w:fill="auto"/>
            <w:vAlign w:val="center"/>
          </w:tcPr>
          <w:p w14:paraId="2C8B7304"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12,50</w:t>
            </w:r>
          </w:p>
        </w:tc>
        <w:tc>
          <w:tcPr>
            <w:tcW w:w="1448" w:type="dxa"/>
            <w:tcBorders>
              <w:top w:val="nil"/>
              <w:left w:val="nil"/>
              <w:bottom w:val="single" w:sz="4" w:space="0" w:color="000000"/>
              <w:right w:val="single" w:sz="4" w:space="0" w:color="000000"/>
            </w:tcBorders>
            <w:shd w:val="clear" w:color="auto" w:fill="auto"/>
            <w:vAlign w:val="center"/>
          </w:tcPr>
          <w:p w14:paraId="7CC8371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27F5867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1134E78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35A35E3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7624FF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71A213A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0,450</w:t>
            </w:r>
          </w:p>
        </w:tc>
      </w:tr>
      <w:tr w:rsidR="00E060C3" w:rsidRPr="00B906FF" w14:paraId="0B8AF6A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59E51D9"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1 - В 2</w:t>
            </w:r>
          </w:p>
        </w:tc>
        <w:tc>
          <w:tcPr>
            <w:tcW w:w="1879" w:type="dxa"/>
            <w:tcBorders>
              <w:top w:val="nil"/>
              <w:left w:val="nil"/>
              <w:bottom w:val="single" w:sz="4" w:space="0" w:color="000000"/>
              <w:right w:val="single" w:sz="4" w:space="0" w:color="000000"/>
            </w:tcBorders>
            <w:shd w:val="clear" w:color="auto" w:fill="auto"/>
            <w:vAlign w:val="center"/>
          </w:tcPr>
          <w:p w14:paraId="15B6BC63"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E65F18B"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27,00</w:t>
            </w:r>
          </w:p>
        </w:tc>
        <w:tc>
          <w:tcPr>
            <w:tcW w:w="1121" w:type="dxa"/>
            <w:tcBorders>
              <w:top w:val="nil"/>
              <w:left w:val="nil"/>
              <w:bottom w:val="single" w:sz="4" w:space="0" w:color="000000"/>
              <w:right w:val="single" w:sz="4" w:space="0" w:color="000000"/>
            </w:tcBorders>
            <w:shd w:val="clear" w:color="auto" w:fill="auto"/>
            <w:vAlign w:val="center"/>
          </w:tcPr>
          <w:p w14:paraId="47F0113A"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27,00</w:t>
            </w:r>
          </w:p>
        </w:tc>
        <w:tc>
          <w:tcPr>
            <w:tcW w:w="1448" w:type="dxa"/>
            <w:tcBorders>
              <w:top w:val="nil"/>
              <w:left w:val="nil"/>
              <w:bottom w:val="single" w:sz="4" w:space="0" w:color="000000"/>
              <w:right w:val="single" w:sz="4" w:space="0" w:color="000000"/>
            </w:tcBorders>
            <w:shd w:val="clear" w:color="auto" w:fill="auto"/>
            <w:vAlign w:val="center"/>
          </w:tcPr>
          <w:p w14:paraId="5FD1AC9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9D72AD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1E93825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1BFB8C8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1C4B2A3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0A9EDCD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0,972</w:t>
            </w:r>
          </w:p>
        </w:tc>
      </w:tr>
      <w:tr w:rsidR="00E060C3" w:rsidRPr="00B906FF" w14:paraId="5331645D"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D262B21"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lastRenderedPageBreak/>
              <w:t>В 2 - Б</w:t>
            </w:r>
          </w:p>
        </w:tc>
        <w:tc>
          <w:tcPr>
            <w:tcW w:w="1879" w:type="dxa"/>
            <w:tcBorders>
              <w:top w:val="nil"/>
              <w:left w:val="nil"/>
              <w:bottom w:val="single" w:sz="4" w:space="0" w:color="000000"/>
              <w:right w:val="single" w:sz="4" w:space="0" w:color="000000"/>
            </w:tcBorders>
            <w:shd w:val="clear" w:color="auto" w:fill="auto"/>
            <w:vAlign w:val="center"/>
          </w:tcPr>
          <w:p w14:paraId="6C517A7C"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CD4DDA9"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55,00</w:t>
            </w:r>
          </w:p>
        </w:tc>
        <w:tc>
          <w:tcPr>
            <w:tcW w:w="1121" w:type="dxa"/>
            <w:tcBorders>
              <w:top w:val="nil"/>
              <w:left w:val="nil"/>
              <w:bottom w:val="single" w:sz="4" w:space="0" w:color="000000"/>
              <w:right w:val="single" w:sz="4" w:space="0" w:color="000000"/>
            </w:tcBorders>
            <w:shd w:val="clear" w:color="auto" w:fill="auto"/>
            <w:vAlign w:val="center"/>
          </w:tcPr>
          <w:p w14:paraId="5D48648D"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55,00</w:t>
            </w:r>
          </w:p>
        </w:tc>
        <w:tc>
          <w:tcPr>
            <w:tcW w:w="1448" w:type="dxa"/>
            <w:tcBorders>
              <w:top w:val="nil"/>
              <w:left w:val="nil"/>
              <w:bottom w:val="single" w:sz="4" w:space="0" w:color="000000"/>
              <w:right w:val="single" w:sz="4" w:space="0" w:color="000000"/>
            </w:tcBorders>
            <w:shd w:val="clear" w:color="auto" w:fill="auto"/>
            <w:vAlign w:val="center"/>
          </w:tcPr>
          <w:p w14:paraId="3D464BF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4CDE0FC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7E107AE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59486E9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w:t>
            </w:r>
          </w:p>
        </w:tc>
        <w:tc>
          <w:tcPr>
            <w:tcW w:w="1681" w:type="dxa"/>
            <w:tcBorders>
              <w:top w:val="nil"/>
              <w:left w:val="nil"/>
              <w:bottom w:val="single" w:sz="4" w:space="0" w:color="000000"/>
              <w:right w:val="single" w:sz="4" w:space="0" w:color="000000"/>
            </w:tcBorders>
            <w:shd w:val="clear" w:color="auto" w:fill="auto"/>
            <w:vAlign w:val="center"/>
          </w:tcPr>
          <w:p w14:paraId="4AC7CCB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6E050F8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1,980</w:t>
            </w:r>
          </w:p>
        </w:tc>
      </w:tr>
      <w:tr w:rsidR="00E060C3" w:rsidRPr="00B906FF" w14:paraId="565365A2"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8E43827"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2 - В 3</w:t>
            </w:r>
          </w:p>
        </w:tc>
        <w:tc>
          <w:tcPr>
            <w:tcW w:w="1879" w:type="dxa"/>
            <w:tcBorders>
              <w:top w:val="nil"/>
              <w:left w:val="nil"/>
              <w:bottom w:val="single" w:sz="4" w:space="0" w:color="000000"/>
              <w:right w:val="single" w:sz="4" w:space="0" w:color="000000"/>
            </w:tcBorders>
            <w:shd w:val="clear" w:color="auto" w:fill="auto"/>
            <w:vAlign w:val="center"/>
          </w:tcPr>
          <w:p w14:paraId="564AE704"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28D5CCC"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26,00</w:t>
            </w:r>
          </w:p>
        </w:tc>
        <w:tc>
          <w:tcPr>
            <w:tcW w:w="1121" w:type="dxa"/>
            <w:tcBorders>
              <w:top w:val="nil"/>
              <w:left w:val="nil"/>
              <w:bottom w:val="single" w:sz="4" w:space="0" w:color="000000"/>
              <w:right w:val="single" w:sz="4" w:space="0" w:color="000000"/>
            </w:tcBorders>
            <w:shd w:val="clear" w:color="auto" w:fill="auto"/>
            <w:vAlign w:val="center"/>
          </w:tcPr>
          <w:p w14:paraId="542DB781"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26,00</w:t>
            </w:r>
          </w:p>
        </w:tc>
        <w:tc>
          <w:tcPr>
            <w:tcW w:w="1448" w:type="dxa"/>
            <w:tcBorders>
              <w:top w:val="nil"/>
              <w:left w:val="nil"/>
              <w:bottom w:val="single" w:sz="4" w:space="0" w:color="000000"/>
              <w:right w:val="single" w:sz="4" w:space="0" w:color="000000"/>
            </w:tcBorders>
            <w:shd w:val="clear" w:color="auto" w:fill="auto"/>
            <w:vAlign w:val="center"/>
          </w:tcPr>
          <w:p w14:paraId="78E5AEF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E75670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18FDA38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55781A4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7B962A7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AE88C1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0,936</w:t>
            </w:r>
          </w:p>
        </w:tc>
      </w:tr>
      <w:tr w:rsidR="00E060C3" w:rsidRPr="00B906FF" w14:paraId="4777707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86EEDCA" w14:textId="77777777" w:rsidR="00E060C3" w:rsidRPr="00B906FF" w:rsidRDefault="00E060C3" w:rsidP="00E060C3">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Итого</w:t>
            </w:r>
          </w:p>
        </w:tc>
        <w:tc>
          <w:tcPr>
            <w:tcW w:w="1879" w:type="dxa"/>
            <w:tcBorders>
              <w:top w:val="nil"/>
              <w:left w:val="nil"/>
              <w:bottom w:val="single" w:sz="4" w:space="0" w:color="000000"/>
              <w:right w:val="single" w:sz="4" w:space="0" w:color="000000"/>
            </w:tcBorders>
            <w:shd w:val="clear" w:color="auto" w:fill="auto"/>
            <w:vAlign w:val="center"/>
          </w:tcPr>
          <w:p w14:paraId="32A5347A" w14:textId="77777777" w:rsidR="00E060C3" w:rsidRPr="00B906FF" w:rsidRDefault="00E060C3" w:rsidP="00E060C3">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230" w:type="dxa"/>
            <w:tcBorders>
              <w:top w:val="nil"/>
              <w:left w:val="nil"/>
              <w:bottom w:val="single" w:sz="4" w:space="0" w:color="000000"/>
              <w:right w:val="single" w:sz="4" w:space="0" w:color="000000"/>
            </w:tcBorders>
            <w:shd w:val="clear" w:color="auto" w:fill="auto"/>
            <w:vAlign w:val="center"/>
          </w:tcPr>
          <w:p w14:paraId="06DAFAD9" w14:textId="77777777" w:rsidR="00E060C3" w:rsidRPr="00B906FF" w:rsidRDefault="00E060C3" w:rsidP="00E060C3">
            <w:pPr>
              <w:spacing w:after="0" w:line="240" w:lineRule="auto"/>
              <w:jc w:val="right"/>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863,00</w:t>
            </w:r>
          </w:p>
        </w:tc>
        <w:tc>
          <w:tcPr>
            <w:tcW w:w="1121" w:type="dxa"/>
            <w:tcBorders>
              <w:top w:val="nil"/>
              <w:left w:val="nil"/>
              <w:bottom w:val="single" w:sz="4" w:space="0" w:color="000000"/>
              <w:right w:val="single" w:sz="4" w:space="0" w:color="000000"/>
            </w:tcBorders>
            <w:shd w:val="clear" w:color="auto" w:fill="auto"/>
            <w:vAlign w:val="center"/>
          </w:tcPr>
          <w:p w14:paraId="19D61819" w14:textId="77777777" w:rsidR="00E060C3" w:rsidRPr="00B906FF" w:rsidRDefault="00E060C3" w:rsidP="00E060C3">
            <w:pPr>
              <w:spacing w:after="0" w:line="240" w:lineRule="auto"/>
              <w:jc w:val="right"/>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863,00</w:t>
            </w:r>
          </w:p>
        </w:tc>
        <w:tc>
          <w:tcPr>
            <w:tcW w:w="1448" w:type="dxa"/>
            <w:tcBorders>
              <w:top w:val="nil"/>
              <w:left w:val="nil"/>
              <w:bottom w:val="single" w:sz="4" w:space="0" w:color="000000"/>
              <w:right w:val="single" w:sz="4" w:space="0" w:color="000000"/>
            </w:tcBorders>
            <w:shd w:val="clear" w:color="auto" w:fill="auto"/>
            <w:vAlign w:val="center"/>
          </w:tcPr>
          <w:p w14:paraId="45673293"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230C13C9" w14:textId="77777777" w:rsidR="00E060C3" w:rsidRPr="00B906FF" w:rsidRDefault="00E060C3" w:rsidP="00E060C3">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121" w:type="dxa"/>
            <w:tcBorders>
              <w:top w:val="nil"/>
              <w:left w:val="nil"/>
              <w:bottom w:val="single" w:sz="4" w:space="0" w:color="000000"/>
              <w:right w:val="single" w:sz="4" w:space="0" w:color="000000"/>
            </w:tcBorders>
            <w:shd w:val="clear" w:color="auto" w:fill="auto"/>
            <w:vAlign w:val="center"/>
          </w:tcPr>
          <w:p w14:paraId="215FCC74"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286" w:type="dxa"/>
            <w:tcBorders>
              <w:top w:val="nil"/>
              <w:left w:val="nil"/>
              <w:bottom w:val="single" w:sz="4" w:space="0" w:color="000000"/>
              <w:right w:val="single" w:sz="4" w:space="0" w:color="000000"/>
            </w:tcBorders>
            <w:shd w:val="clear" w:color="auto" w:fill="auto"/>
            <w:vAlign w:val="center"/>
          </w:tcPr>
          <w:p w14:paraId="73334E16"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12</w:t>
            </w:r>
          </w:p>
        </w:tc>
        <w:tc>
          <w:tcPr>
            <w:tcW w:w="1681" w:type="dxa"/>
            <w:tcBorders>
              <w:top w:val="nil"/>
              <w:left w:val="nil"/>
              <w:bottom w:val="single" w:sz="4" w:space="0" w:color="000000"/>
              <w:right w:val="single" w:sz="4" w:space="0" w:color="000000"/>
            </w:tcBorders>
            <w:shd w:val="clear" w:color="auto" w:fill="auto"/>
            <w:vAlign w:val="center"/>
          </w:tcPr>
          <w:p w14:paraId="12479AEE"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105" w:type="dxa"/>
            <w:tcBorders>
              <w:top w:val="nil"/>
              <w:left w:val="nil"/>
              <w:bottom w:val="single" w:sz="4" w:space="0" w:color="000000"/>
              <w:right w:val="single" w:sz="4" w:space="0" w:color="000000"/>
            </w:tcBorders>
            <w:shd w:val="clear" w:color="auto" w:fill="auto"/>
            <w:vAlign w:val="center"/>
          </w:tcPr>
          <w:p w14:paraId="600F5687" w14:textId="77777777" w:rsidR="00E060C3" w:rsidRPr="00B906FF" w:rsidRDefault="00E060C3" w:rsidP="00E060C3">
            <w:pPr>
              <w:spacing w:after="0" w:line="240" w:lineRule="auto"/>
              <w:jc w:val="right"/>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22,458</w:t>
            </w:r>
          </w:p>
        </w:tc>
      </w:tr>
      <w:tr w:rsidR="00E060C3" w:rsidRPr="00B906FF" w14:paraId="71F8DD21" w14:textId="77777777" w:rsidTr="00D43B37">
        <w:trPr>
          <w:trHeight w:val="300"/>
        </w:trPr>
        <w:tc>
          <w:tcPr>
            <w:tcW w:w="15235" w:type="dxa"/>
            <w:gridSpan w:val="10"/>
            <w:tcBorders>
              <w:top w:val="nil"/>
              <w:left w:val="single" w:sz="4" w:space="0" w:color="000000"/>
              <w:bottom w:val="single" w:sz="4" w:space="0" w:color="000000"/>
              <w:right w:val="single" w:sz="4" w:space="0" w:color="000000"/>
            </w:tcBorders>
            <w:shd w:val="clear" w:color="auto" w:fill="auto"/>
            <w:vAlign w:val="center"/>
          </w:tcPr>
          <w:p w14:paraId="4C22E6B0"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proofErr w:type="gramStart"/>
            <w:r w:rsidRPr="00B906FF">
              <w:rPr>
                <w:rFonts w:ascii="Times New Roman" w:eastAsia="Times New Roman" w:hAnsi="Times New Roman" w:cs="Times New Roman"/>
                <w:b/>
                <w:lang w:eastAsia="ru-RU"/>
              </w:rPr>
              <w:t>Котельная  38</w:t>
            </w:r>
            <w:proofErr w:type="gramEnd"/>
            <w:r w:rsidRPr="00B906FF">
              <w:rPr>
                <w:rFonts w:ascii="Times New Roman" w:eastAsia="Times New Roman" w:hAnsi="Times New Roman" w:cs="Times New Roman"/>
                <w:b/>
                <w:lang w:eastAsia="ru-RU"/>
              </w:rPr>
              <w:t>-20 " СНИИСХ"</w:t>
            </w:r>
          </w:p>
        </w:tc>
      </w:tr>
      <w:tr w:rsidR="00E060C3" w:rsidRPr="00B906FF" w14:paraId="340B61C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3482A1B"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ТК9/1 - коттедж №9 (отключен)</w:t>
            </w:r>
          </w:p>
        </w:tc>
        <w:tc>
          <w:tcPr>
            <w:tcW w:w="1879" w:type="dxa"/>
            <w:tcBorders>
              <w:top w:val="nil"/>
              <w:left w:val="nil"/>
              <w:bottom w:val="single" w:sz="4" w:space="0" w:color="000000"/>
              <w:right w:val="single" w:sz="4" w:space="0" w:color="000000"/>
            </w:tcBorders>
            <w:shd w:val="clear" w:color="auto" w:fill="auto"/>
            <w:vAlign w:val="center"/>
          </w:tcPr>
          <w:p w14:paraId="3284360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1519C439"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17,00</w:t>
            </w:r>
          </w:p>
        </w:tc>
        <w:tc>
          <w:tcPr>
            <w:tcW w:w="1121" w:type="dxa"/>
            <w:tcBorders>
              <w:top w:val="nil"/>
              <w:left w:val="nil"/>
              <w:bottom w:val="single" w:sz="4" w:space="0" w:color="000000"/>
              <w:right w:val="single" w:sz="4" w:space="0" w:color="000000"/>
            </w:tcBorders>
            <w:shd w:val="clear" w:color="auto" w:fill="auto"/>
            <w:vAlign w:val="center"/>
          </w:tcPr>
          <w:p w14:paraId="18898717"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17,00</w:t>
            </w:r>
          </w:p>
        </w:tc>
        <w:tc>
          <w:tcPr>
            <w:tcW w:w="1448" w:type="dxa"/>
            <w:tcBorders>
              <w:top w:val="nil"/>
              <w:left w:val="nil"/>
              <w:bottom w:val="single" w:sz="4" w:space="0" w:color="000000"/>
              <w:right w:val="single" w:sz="4" w:space="0" w:color="000000"/>
            </w:tcBorders>
            <w:shd w:val="clear" w:color="auto" w:fill="auto"/>
            <w:vAlign w:val="center"/>
          </w:tcPr>
          <w:p w14:paraId="6F1042A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5DDA4E45"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32</w:t>
            </w:r>
          </w:p>
        </w:tc>
        <w:tc>
          <w:tcPr>
            <w:tcW w:w="1121" w:type="dxa"/>
            <w:tcBorders>
              <w:top w:val="nil"/>
              <w:left w:val="nil"/>
              <w:bottom w:val="single" w:sz="4" w:space="0" w:color="000000"/>
              <w:right w:val="single" w:sz="4" w:space="0" w:color="000000"/>
            </w:tcBorders>
            <w:shd w:val="clear" w:color="auto" w:fill="auto"/>
            <w:vAlign w:val="center"/>
          </w:tcPr>
          <w:p w14:paraId="1AF99718"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32</w:t>
            </w:r>
          </w:p>
        </w:tc>
        <w:tc>
          <w:tcPr>
            <w:tcW w:w="1286" w:type="dxa"/>
            <w:tcBorders>
              <w:top w:val="nil"/>
              <w:left w:val="nil"/>
              <w:bottom w:val="single" w:sz="4" w:space="0" w:color="000000"/>
              <w:right w:val="single" w:sz="4" w:space="0" w:color="000000"/>
            </w:tcBorders>
            <w:shd w:val="clear" w:color="auto" w:fill="auto"/>
            <w:vAlign w:val="center"/>
          </w:tcPr>
          <w:p w14:paraId="7426280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76DA196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280DCA0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0,0442</w:t>
            </w:r>
          </w:p>
        </w:tc>
      </w:tr>
      <w:tr w:rsidR="00E060C3" w:rsidRPr="00B906FF" w14:paraId="7A3D3909"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3B1F757"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ТК5 - коттедж №22</w:t>
            </w:r>
          </w:p>
        </w:tc>
        <w:tc>
          <w:tcPr>
            <w:tcW w:w="1879" w:type="dxa"/>
            <w:tcBorders>
              <w:top w:val="nil"/>
              <w:left w:val="nil"/>
              <w:bottom w:val="single" w:sz="4" w:space="0" w:color="000000"/>
              <w:right w:val="single" w:sz="4" w:space="0" w:color="000000"/>
            </w:tcBorders>
            <w:shd w:val="clear" w:color="auto" w:fill="auto"/>
            <w:vAlign w:val="center"/>
          </w:tcPr>
          <w:p w14:paraId="4D6A905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C30E567"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21,00</w:t>
            </w:r>
          </w:p>
        </w:tc>
        <w:tc>
          <w:tcPr>
            <w:tcW w:w="1121" w:type="dxa"/>
            <w:tcBorders>
              <w:top w:val="nil"/>
              <w:left w:val="nil"/>
              <w:bottom w:val="single" w:sz="4" w:space="0" w:color="000000"/>
              <w:right w:val="single" w:sz="4" w:space="0" w:color="000000"/>
            </w:tcBorders>
            <w:shd w:val="clear" w:color="auto" w:fill="auto"/>
            <w:vAlign w:val="center"/>
          </w:tcPr>
          <w:p w14:paraId="4ADD5AF0"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21,00</w:t>
            </w:r>
          </w:p>
        </w:tc>
        <w:tc>
          <w:tcPr>
            <w:tcW w:w="1448" w:type="dxa"/>
            <w:tcBorders>
              <w:top w:val="nil"/>
              <w:left w:val="nil"/>
              <w:bottom w:val="single" w:sz="4" w:space="0" w:color="000000"/>
              <w:right w:val="single" w:sz="4" w:space="0" w:color="000000"/>
            </w:tcBorders>
            <w:shd w:val="clear" w:color="auto" w:fill="auto"/>
            <w:vAlign w:val="center"/>
          </w:tcPr>
          <w:p w14:paraId="28F67DB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13415E66"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121" w:type="dxa"/>
            <w:tcBorders>
              <w:top w:val="nil"/>
              <w:left w:val="nil"/>
              <w:bottom w:val="single" w:sz="4" w:space="0" w:color="000000"/>
              <w:right w:val="single" w:sz="4" w:space="0" w:color="000000"/>
            </w:tcBorders>
            <w:shd w:val="clear" w:color="auto" w:fill="auto"/>
            <w:vAlign w:val="center"/>
          </w:tcPr>
          <w:p w14:paraId="4DCF3A22"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286" w:type="dxa"/>
            <w:tcBorders>
              <w:top w:val="nil"/>
              <w:left w:val="nil"/>
              <w:bottom w:val="single" w:sz="4" w:space="0" w:color="000000"/>
              <w:right w:val="single" w:sz="4" w:space="0" w:color="000000"/>
            </w:tcBorders>
            <w:shd w:val="clear" w:color="auto" w:fill="auto"/>
            <w:vAlign w:val="center"/>
          </w:tcPr>
          <w:p w14:paraId="21F6045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76115D3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1331D82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0,0546</w:t>
            </w:r>
          </w:p>
        </w:tc>
      </w:tr>
      <w:tr w:rsidR="00E060C3" w:rsidRPr="00B906FF" w14:paraId="7CE57925"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9C20050"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ТК3 - коттедж №16 (отключен)</w:t>
            </w:r>
          </w:p>
        </w:tc>
        <w:tc>
          <w:tcPr>
            <w:tcW w:w="1879" w:type="dxa"/>
            <w:tcBorders>
              <w:top w:val="nil"/>
              <w:left w:val="nil"/>
              <w:bottom w:val="single" w:sz="4" w:space="0" w:color="000000"/>
              <w:right w:val="single" w:sz="4" w:space="0" w:color="000000"/>
            </w:tcBorders>
            <w:shd w:val="clear" w:color="auto" w:fill="auto"/>
            <w:vAlign w:val="center"/>
          </w:tcPr>
          <w:p w14:paraId="4292C23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1331D149"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8,00</w:t>
            </w:r>
          </w:p>
        </w:tc>
        <w:tc>
          <w:tcPr>
            <w:tcW w:w="1121" w:type="dxa"/>
            <w:tcBorders>
              <w:top w:val="nil"/>
              <w:left w:val="nil"/>
              <w:bottom w:val="single" w:sz="4" w:space="0" w:color="000000"/>
              <w:right w:val="single" w:sz="4" w:space="0" w:color="000000"/>
            </w:tcBorders>
            <w:shd w:val="clear" w:color="auto" w:fill="auto"/>
            <w:vAlign w:val="center"/>
          </w:tcPr>
          <w:p w14:paraId="7936A96B"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8,00</w:t>
            </w:r>
          </w:p>
        </w:tc>
        <w:tc>
          <w:tcPr>
            <w:tcW w:w="1448" w:type="dxa"/>
            <w:tcBorders>
              <w:top w:val="nil"/>
              <w:left w:val="nil"/>
              <w:bottom w:val="single" w:sz="4" w:space="0" w:color="000000"/>
              <w:right w:val="single" w:sz="4" w:space="0" w:color="000000"/>
            </w:tcBorders>
            <w:shd w:val="clear" w:color="auto" w:fill="auto"/>
            <w:vAlign w:val="center"/>
          </w:tcPr>
          <w:p w14:paraId="410E6E2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61A48071"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121" w:type="dxa"/>
            <w:tcBorders>
              <w:top w:val="nil"/>
              <w:left w:val="nil"/>
              <w:bottom w:val="single" w:sz="4" w:space="0" w:color="000000"/>
              <w:right w:val="single" w:sz="4" w:space="0" w:color="000000"/>
            </w:tcBorders>
            <w:shd w:val="clear" w:color="auto" w:fill="auto"/>
            <w:vAlign w:val="center"/>
          </w:tcPr>
          <w:p w14:paraId="7EE06AAE"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286" w:type="dxa"/>
            <w:tcBorders>
              <w:top w:val="nil"/>
              <w:left w:val="nil"/>
              <w:bottom w:val="single" w:sz="4" w:space="0" w:color="000000"/>
              <w:right w:val="single" w:sz="4" w:space="0" w:color="000000"/>
            </w:tcBorders>
            <w:shd w:val="clear" w:color="auto" w:fill="auto"/>
            <w:vAlign w:val="center"/>
          </w:tcPr>
          <w:p w14:paraId="02698A2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25E6A8A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1CE0F36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0,0208</w:t>
            </w:r>
          </w:p>
        </w:tc>
      </w:tr>
      <w:tr w:rsidR="00E060C3" w:rsidRPr="00B906FF" w14:paraId="3A42C48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A658764"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ТК7 - коттедж №15 (отключен)</w:t>
            </w:r>
          </w:p>
        </w:tc>
        <w:tc>
          <w:tcPr>
            <w:tcW w:w="1879" w:type="dxa"/>
            <w:tcBorders>
              <w:top w:val="nil"/>
              <w:left w:val="nil"/>
              <w:bottom w:val="single" w:sz="4" w:space="0" w:color="000000"/>
              <w:right w:val="single" w:sz="4" w:space="0" w:color="000000"/>
            </w:tcBorders>
            <w:shd w:val="clear" w:color="auto" w:fill="auto"/>
            <w:vAlign w:val="center"/>
          </w:tcPr>
          <w:p w14:paraId="7407C00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685F7974"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8,00</w:t>
            </w:r>
          </w:p>
        </w:tc>
        <w:tc>
          <w:tcPr>
            <w:tcW w:w="1121" w:type="dxa"/>
            <w:tcBorders>
              <w:top w:val="nil"/>
              <w:left w:val="nil"/>
              <w:bottom w:val="single" w:sz="4" w:space="0" w:color="000000"/>
              <w:right w:val="single" w:sz="4" w:space="0" w:color="000000"/>
            </w:tcBorders>
            <w:shd w:val="clear" w:color="auto" w:fill="auto"/>
            <w:vAlign w:val="center"/>
          </w:tcPr>
          <w:p w14:paraId="31C342F7"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8,00</w:t>
            </w:r>
          </w:p>
        </w:tc>
        <w:tc>
          <w:tcPr>
            <w:tcW w:w="1448" w:type="dxa"/>
            <w:tcBorders>
              <w:top w:val="nil"/>
              <w:left w:val="nil"/>
              <w:bottom w:val="single" w:sz="4" w:space="0" w:color="000000"/>
              <w:right w:val="single" w:sz="4" w:space="0" w:color="000000"/>
            </w:tcBorders>
            <w:shd w:val="clear" w:color="auto" w:fill="auto"/>
            <w:vAlign w:val="center"/>
          </w:tcPr>
          <w:p w14:paraId="2AECBFD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578796B5"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121" w:type="dxa"/>
            <w:tcBorders>
              <w:top w:val="nil"/>
              <w:left w:val="nil"/>
              <w:bottom w:val="single" w:sz="4" w:space="0" w:color="000000"/>
              <w:right w:val="single" w:sz="4" w:space="0" w:color="000000"/>
            </w:tcBorders>
            <w:shd w:val="clear" w:color="auto" w:fill="auto"/>
            <w:vAlign w:val="center"/>
          </w:tcPr>
          <w:p w14:paraId="07AD792C"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286" w:type="dxa"/>
            <w:tcBorders>
              <w:top w:val="nil"/>
              <w:left w:val="nil"/>
              <w:bottom w:val="single" w:sz="4" w:space="0" w:color="000000"/>
              <w:right w:val="single" w:sz="4" w:space="0" w:color="000000"/>
            </w:tcBorders>
            <w:shd w:val="clear" w:color="auto" w:fill="auto"/>
            <w:vAlign w:val="center"/>
          </w:tcPr>
          <w:p w14:paraId="250E312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2C815AE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7989E5D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0,0208</w:t>
            </w:r>
          </w:p>
        </w:tc>
      </w:tr>
      <w:tr w:rsidR="00E060C3" w:rsidRPr="00B906FF" w14:paraId="3527B819"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E7AC9C3"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ТК8 - коттедж №14 (отключен)</w:t>
            </w:r>
          </w:p>
        </w:tc>
        <w:tc>
          <w:tcPr>
            <w:tcW w:w="1879" w:type="dxa"/>
            <w:tcBorders>
              <w:top w:val="nil"/>
              <w:left w:val="nil"/>
              <w:bottom w:val="single" w:sz="4" w:space="0" w:color="000000"/>
              <w:right w:val="single" w:sz="4" w:space="0" w:color="000000"/>
            </w:tcBorders>
            <w:shd w:val="clear" w:color="auto" w:fill="auto"/>
            <w:vAlign w:val="center"/>
          </w:tcPr>
          <w:p w14:paraId="379AF95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4F5C144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8,00</w:t>
            </w:r>
          </w:p>
        </w:tc>
        <w:tc>
          <w:tcPr>
            <w:tcW w:w="1121" w:type="dxa"/>
            <w:tcBorders>
              <w:top w:val="nil"/>
              <w:left w:val="nil"/>
              <w:bottom w:val="single" w:sz="4" w:space="0" w:color="000000"/>
              <w:right w:val="single" w:sz="4" w:space="0" w:color="000000"/>
            </w:tcBorders>
            <w:shd w:val="clear" w:color="auto" w:fill="auto"/>
            <w:vAlign w:val="center"/>
          </w:tcPr>
          <w:p w14:paraId="1A8214C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8,00</w:t>
            </w:r>
          </w:p>
        </w:tc>
        <w:tc>
          <w:tcPr>
            <w:tcW w:w="1448" w:type="dxa"/>
            <w:tcBorders>
              <w:top w:val="nil"/>
              <w:left w:val="nil"/>
              <w:bottom w:val="single" w:sz="4" w:space="0" w:color="000000"/>
              <w:right w:val="single" w:sz="4" w:space="0" w:color="000000"/>
            </w:tcBorders>
            <w:shd w:val="clear" w:color="auto" w:fill="auto"/>
            <w:vAlign w:val="center"/>
          </w:tcPr>
          <w:p w14:paraId="0B63BFE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CC4ED5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121" w:type="dxa"/>
            <w:tcBorders>
              <w:top w:val="nil"/>
              <w:left w:val="nil"/>
              <w:bottom w:val="single" w:sz="4" w:space="0" w:color="000000"/>
              <w:right w:val="single" w:sz="4" w:space="0" w:color="000000"/>
            </w:tcBorders>
            <w:shd w:val="clear" w:color="auto" w:fill="auto"/>
            <w:vAlign w:val="center"/>
          </w:tcPr>
          <w:p w14:paraId="79D0CFF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286" w:type="dxa"/>
            <w:tcBorders>
              <w:top w:val="nil"/>
              <w:left w:val="nil"/>
              <w:bottom w:val="single" w:sz="4" w:space="0" w:color="000000"/>
              <w:right w:val="single" w:sz="4" w:space="0" w:color="000000"/>
            </w:tcBorders>
            <w:shd w:val="clear" w:color="auto" w:fill="auto"/>
            <w:vAlign w:val="center"/>
          </w:tcPr>
          <w:p w14:paraId="5AC7B9A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3B2B3ED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515ECB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0,0208</w:t>
            </w:r>
          </w:p>
        </w:tc>
      </w:tr>
      <w:tr w:rsidR="00E060C3" w:rsidRPr="00B906FF" w14:paraId="7E74DB4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FCE5BB7"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ТК10 - коттедж №13 (отключен)</w:t>
            </w:r>
          </w:p>
        </w:tc>
        <w:tc>
          <w:tcPr>
            <w:tcW w:w="1879" w:type="dxa"/>
            <w:tcBorders>
              <w:top w:val="nil"/>
              <w:left w:val="nil"/>
              <w:bottom w:val="single" w:sz="4" w:space="0" w:color="000000"/>
              <w:right w:val="single" w:sz="4" w:space="0" w:color="000000"/>
            </w:tcBorders>
            <w:shd w:val="clear" w:color="auto" w:fill="auto"/>
            <w:vAlign w:val="center"/>
          </w:tcPr>
          <w:p w14:paraId="3AA1640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5C86631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9,00</w:t>
            </w:r>
          </w:p>
        </w:tc>
        <w:tc>
          <w:tcPr>
            <w:tcW w:w="1121" w:type="dxa"/>
            <w:tcBorders>
              <w:top w:val="nil"/>
              <w:left w:val="nil"/>
              <w:bottom w:val="single" w:sz="4" w:space="0" w:color="000000"/>
              <w:right w:val="single" w:sz="4" w:space="0" w:color="000000"/>
            </w:tcBorders>
            <w:shd w:val="clear" w:color="auto" w:fill="auto"/>
            <w:vAlign w:val="center"/>
          </w:tcPr>
          <w:p w14:paraId="2A9526D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9,00</w:t>
            </w:r>
          </w:p>
        </w:tc>
        <w:tc>
          <w:tcPr>
            <w:tcW w:w="1448" w:type="dxa"/>
            <w:tcBorders>
              <w:top w:val="nil"/>
              <w:left w:val="nil"/>
              <w:bottom w:val="single" w:sz="4" w:space="0" w:color="000000"/>
              <w:right w:val="single" w:sz="4" w:space="0" w:color="000000"/>
            </w:tcBorders>
            <w:shd w:val="clear" w:color="auto" w:fill="auto"/>
            <w:vAlign w:val="center"/>
          </w:tcPr>
          <w:p w14:paraId="36FF5DF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7DC3D8F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121" w:type="dxa"/>
            <w:tcBorders>
              <w:top w:val="nil"/>
              <w:left w:val="nil"/>
              <w:bottom w:val="single" w:sz="4" w:space="0" w:color="000000"/>
              <w:right w:val="single" w:sz="4" w:space="0" w:color="000000"/>
            </w:tcBorders>
            <w:shd w:val="clear" w:color="auto" w:fill="auto"/>
            <w:vAlign w:val="center"/>
          </w:tcPr>
          <w:p w14:paraId="5D67639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286" w:type="dxa"/>
            <w:tcBorders>
              <w:top w:val="nil"/>
              <w:left w:val="nil"/>
              <w:bottom w:val="single" w:sz="4" w:space="0" w:color="000000"/>
              <w:right w:val="single" w:sz="4" w:space="0" w:color="000000"/>
            </w:tcBorders>
            <w:shd w:val="clear" w:color="auto" w:fill="auto"/>
            <w:vAlign w:val="center"/>
          </w:tcPr>
          <w:p w14:paraId="62641BA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35869FC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8AD612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0,0234</w:t>
            </w:r>
          </w:p>
        </w:tc>
      </w:tr>
      <w:tr w:rsidR="00E060C3" w:rsidRPr="00B906FF" w14:paraId="5CCDE6A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40DF369"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ТК6 - коттедж №23 (отключен)</w:t>
            </w:r>
          </w:p>
        </w:tc>
        <w:tc>
          <w:tcPr>
            <w:tcW w:w="1879" w:type="dxa"/>
            <w:tcBorders>
              <w:top w:val="nil"/>
              <w:left w:val="nil"/>
              <w:bottom w:val="single" w:sz="4" w:space="0" w:color="000000"/>
              <w:right w:val="single" w:sz="4" w:space="0" w:color="000000"/>
            </w:tcBorders>
            <w:shd w:val="clear" w:color="auto" w:fill="auto"/>
            <w:vAlign w:val="center"/>
          </w:tcPr>
          <w:p w14:paraId="063FE64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5C71F12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12,00</w:t>
            </w:r>
          </w:p>
        </w:tc>
        <w:tc>
          <w:tcPr>
            <w:tcW w:w="1121" w:type="dxa"/>
            <w:tcBorders>
              <w:top w:val="nil"/>
              <w:left w:val="nil"/>
              <w:bottom w:val="single" w:sz="4" w:space="0" w:color="000000"/>
              <w:right w:val="single" w:sz="4" w:space="0" w:color="000000"/>
            </w:tcBorders>
            <w:shd w:val="clear" w:color="auto" w:fill="auto"/>
            <w:vAlign w:val="center"/>
          </w:tcPr>
          <w:p w14:paraId="1A3E652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12,00</w:t>
            </w:r>
          </w:p>
        </w:tc>
        <w:tc>
          <w:tcPr>
            <w:tcW w:w="1448" w:type="dxa"/>
            <w:tcBorders>
              <w:top w:val="nil"/>
              <w:left w:val="nil"/>
              <w:bottom w:val="single" w:sz="4" w:space="0" w:color="000000"/>
              <w:right w:val="single" w:sz="4" w:space="0" w:color="000000"/>
            </w:tcBorders>
            <w:shd w:val="clear" w:color="auto" w:fill="auto"/>
            <w:vAlign w:val="center"/>
          </w:tcPr>
          <w:p w14:paraId="66BC45A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5FC96E3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121" w:type="dxa"/>
            <w:tcBorders>
              <w:top w:val="nil"/>
              <w:left w:val="nil"/>
              <w:bottom w:val="single" w:sz="4" w:space="0" w:color="000000"/>
              <w:right w:val="single" w:sz="4" w:space="0" w:color="000000"/>
            </w:tcBorders>
            <w:shd w:val="clear" w:color="auto" w:fill="auto"/>
            <w:vAlign w:val="center"/>
          </w:tcPr>
          <w:p w14:paraId="4D9502B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286" w:type="dxa"/>
            <w:tcBorders>
              <w:top w:val="nil"/>
              <w:left w:val="nil"/>
              <w:bottom w:val="single" w:sz="4" w:space="0" w:color="000000"/>
              <w:right w:val="single" w:sz="4" w:space="0" w:color="000000"/>
            </w:tcBorders>
            <w:shd w:val="clear" w:color="auto" w:fill="auto"/>
            <w:vAlign w:val="center"/>
          </w:tcPr>
          <w:p w14:paraId="6895700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47F6D48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344ADD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0,0312</w:t>
            </w:r>
          </w:p>
        </w:tc>
      </w:tr>
      <w:tr w:rsidR="00E060C3" w:rsidRPr="00B906FF" w14:paraId="6DED433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2173EF5"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ТК36/1 - В36/1</w:t>
            </w:r>
          </w:p>
        </w:tc>
        <w:tc>
          <w:tcPr>
            <w:tcW w:w="1879" w:type="dxa"/>
            <w:tcBorders>
              <w:top w:val="nil"/>
              <w:left w:val="nil"/>
              <w:bottom w:val="single" w:sz="4" w:space="0" w:color="000000"/>
              <w:right w:val="single" w:sz="4" w:space="0" w:color="000000"/>
            </w:tcBorders>
            <w:shd w:val="clear" w:color="auto" w:fill="auto"/>
            <w:vAlign w:val="center"/>
          </w:tcPr>
          <w:p w14:paraId="30D71B1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73806C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106,00</w:t>
            </w:r>
          </w:p>
        </w:tc>
        <w:tc>
          <w:tcPr>
            <w:tcW w:w="1121" w:type="dxa"/>
            <w:tcBorders>
              <w:top w:val="nil"/>
              <w:left w:val="nil"/>
              <w:bottom w:val="single" w:sz="4" w:space="0" w:color="000000"/>
              <w:right w:val="single" w:sz="4" w:space="0" w:color="000000"/>
            </w:tcBorders>
            <w:shd w:val="clear" w:color="auto" w:fill="auto"/>
            <w:vAlign w:val="center"/>
          </w:tcPr>
          <w:p w14:paraId="4B68883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106,00</w:t>
            </w:r>
          </w:p>
        </w:tc>
        <w:tc>
          <w:tcPr>
            <w:tcW w:w="1448" w:type="dxa"/>
            <w:tcBorders>
              <w:top w:val="nil"/>
              <w:left w:val="nil"/>
              <w:bottom w:val="single" w:sz="4" w:space="0" w:color="000000"/>
              <w:right w:val="single" w:sz="4" w:space="0" w:color="000000"/>
            </w:tcBorders>
            <w:shd w:val="clear" w:color="auto" w:fill="auto"/>
            <w:vAlign w:val="center"/>
          </w:tcPr>
          <w:p w14:paraId="043F496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0AEED11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06D7A0A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193A8C2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761F35B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265D8CB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0,4240</w:t>
            </w:r>
          </w:p>
        </w:tc>
      </w:tr>
      <w:tr w:rsidR="00E060C3" w:rsidRPr="00B906FF" w14:paraId="411B2F8A"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23982C8"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В36/1 - Музыкальная школа</w:t>
            </w:r>
          </w:p>
        </w:tc>
        <w:tc>
          <w:tcPr>
            <w:tcW w:w="1879" w:type="dxa"/>
            <w:tcBorders>
              <w:top w:val="nil"/>
              <w:left w:val="nil"/>
              <w:bottom w:val="single" w:sz="4" w:space="0" w:color="000000"/>
              <w:right w:val="single" w:sz="4" w:space="0" w:color="000000"/>
            </w:tcBorders>
            <w:shd w:val="clear" w:color="auto" w:fill="auto"/>
            <w:vAlign w:val="center"/>
          </w:tcPr>
          <w:p w14:paraId="335B03C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5ADC4C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16,00</w:t>
            </w:r>
          </w:p>
        </w:tc>
        <w:tc>
          <w:tcPr>
            <w:tcW w:w="1121" w:type="dxa"/>
            <w:tcBorders>
              <w:top w:val="nil"/>
              <w:left w:val="nil"/>
              <w:bottom w:val="single" w:sz="4" w:space="0" w:color="000000"/>
              <w:right w:val="single" w:sz="4" w:space="0" w:color="000000"/>
            </w:tcBorders>
            <w:shd w:val="clear" w:color="auto" w:fill="auto"/>
            <w:vAlign w:val="center"/>
          </w:tcPr>
          <w:p w14:paraId="3664244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16,00</w:t>
            </w:r>
          </w:p>
        </w:tc>
        <w:tc>
          <w:tcPr>
            <w:tcW w:w="1448" w:type="dxa"/>
            <w:tcBorders>
              <w:top w:val="nil"/>
              <w:left w:val="nil"/>
              <w:bottom w:val="single" w:sz="4" w:space="0" w:color="000000"/>
              <w:right w:val="single" w:sz="4" w:space="0" w:color="000000"/>
            </w:tcBorders>
            <w:shd w:val="clear" w:color="auto" w:fill="auto"/>
            <w:vAlign w:val="center"/>
          </w:tcPr>
          <w:p w14:paraId="3AD05A8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662F049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34CF796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16725EB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3CA909B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BE7A7B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0,0640</w:t>
            </w:r>
          </w:p>
        </w:tc>
      </w:tr>
      <w:tr w:rsidR="00E060C3" w:rsidRPr="00B906FF" w14:paraId="4CD874A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AFBA337"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В 36/1 - Комитет имущественных отношений МО </w:t>
            </w:r>
            <w:proofErr w:type="spellStart"/>
            <w:r w:rsidRPr="00B906FF">
              <w:rPr>
                <w:rFonts w:ascii="Times New Roman" w:eastAsia="Times New Roman" w:hAnsi="Times New Roman" w:cs="Times New Roman"/>
                <w:lang w:eastAsia="ru-RU"/>
              </w:rPr>
              <w:t>г.Михайловска</w:t>
            </w:r>
            <w:proofErr w:type="spellEnd"/>
            <w:r w:rsidRPr="00B906FF">
              <w:rPr>
                <w:rFonts w:ascii="Times New Roman" w:eastAsia="Times New Roman" w:hAnsi="Times New Roman" w:cs="Times New Roman"/>
                <w:lang w:eastAsia="ru-RU"/>
              </w:rPr>
              <w:t xml:space="preserve"> (бывшая художественная школа)</w:t>
            </w:r>
          </w:p>
        </w:tc>
        <w:tc>
          <w:tcPr>
            <w:tcW w:w="1879" w:type="dxa"/>
            <w:tcBorders>
              <w:top w:val="nil"/>
              <w:left w:val="nil"/>
              <w:bottom w:val="single" w:sz="4" w:space="0" w:color="000000"/>
              <w:right w:val="single" w:sz="4" w:space="0" w:color="000000"/>
            </w:tcBorders>
            <w:shd w:val="clear" w:color="auto" w:fill="auto"/>
            <w:vAlign w:val="center"/>
          </w:tcPr>
          <w:p w14:paraId="32B145E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5D38F5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121" w:type="dxa"/>
            <w:tcBorders>
              <w:top w:val="nil"/>
              <w:left w:val="nil"/>
              <w:bottom w:val="single" w:sz="4" w:space="0" w:color="000000"/>
              <w:right w:val="single" w:sz="4" w:space="0" w:color="000000"/>
            </w:tcBorders>
            <w:shd w:val="clear" w:color="auto" w:fill="auto"/>
            <w:vAlign w:val="center"/>
          </w:tcPr>
          <w:p w14:paraId="302F40C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448" w:type="dxa"/>
            <w:tcBorders>
              <w:top w:val="nil"/>
              <w:left w:val="nil"/>
              <w:bottom w:val="single" w:sz="4" w:space="0" w:color="000000"/>
              <w:right w:val="single" w:sz="4" w:space="0" w:color="000000"/>
            </w:tcBorders>
            <w:shd w:val="clear" w:color="auto" w:fill="auto"/>
            <w:vAlign w:val="center"/>
          </w:tcPr>
          <w:p w14:paraId="1FD48D9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3848093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3E970B8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43A3086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608510C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BE1B48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0,0100</w:t>
            </w:r>
          </w:p>
        </w:tc>
      </w:tr>
      <w:tr w:rsidR="00E060C3" w:rsidRPr="00B906FF" w14:paraId="3D74AC0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6FF9551"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ТК38/1 - ЗАО "МАП Лтд"</w:t>
            </w:r>
          </w:p>
        </w:tc>
        <w:tc>
          <w:tcPr>
            <w:tcW w:w="1879" w:type="dxa"/>
            <w:tcBorders>
              <w:top w:val="nil"/>
              <w:left w:val="nil"/>
              <w:bottom w:val="single" w:sz="4" w:space="0" w:color="000000"/>
              <w:right w:val="single" w:sz="4" w:space="0" w:color="000000"/>
            </w:tcBorders>
            <w:shd w:val="clear" w:color="auto" w:fill="auto"/>
            <w:vAlign w:val="center"/>
          </w:tcPr>
          <w:p w14:paraId="361000D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EFC3B3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7,00</w:t>
            </w:r>
          </w:p>
        </w:tc>
        <w:tc>
          <w:tcPr>
            <w:tcW w:w="1121" w:type="dxa"/>
            <w:tcBorders>
              <w:top w:val="nil"/>
              <w:left w:val="nil"/>
              <w:bottom w:val="single" w:sz="4" w:space="0" w:color="000000"/>
              <w:right w:val="single" w:sz="4" w:space="0" w:color="000000"/>
            </w:tcBorders>
            <w:shd w:val="clear" w:color="auto" w:fill="auto"/>
            <w:vAlign w:val="center"/>
          </w:tcPr>
          <w:p w14:paraId="4D77F53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7,00</w:t>
            </w:r>
          </w:p>
        </w:tc>
        <w:tc>
          <w:tcPr>
            <w:tcW w:w="1448" w:type="dxa"/>
            <w:tcBorders>
              <w:top w:val="nil"/>
              <w:left w:val="nil"/>
              <w:bottom w:val="single" w:sz="4" w:space="0" w:color="000000"/>
              <w:right w:val="single" w:sz="4" w:space="0" w:color="000000"/>
            </w:tcBorders>
            <w:shd w:val="clear" w:color="auto" w:fill="auto"/>
            <w:vAlign w:val="center"/>
          </w:tcPr>
          <w:p w14:paraId="0E07D33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5D3FC03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71BD33B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0276403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0D892E3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2BE66A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0,0280</w:t>
            </w:r>
          </w:p>
        </w:tc>
      </w:tr>
      <w:tr w:rsidR="00E060C3" w:rsidRPr="00B906FF" w14:paraId="1EE131A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FF9159C"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ТК43 - ж/д№4</w:t>
            </w:r>
          </w:p>
        </w:tc>
        <w:tc>
          <w:tcPr>
            <w:tcW w:w="1879" w:type="dxa"/>
            <w:tcBorders>
              <w:top w:val="nil"/>
              <w:left w:val="nil"/>
              <w:bottom w:val="single" w:sz="4" w:space="0" w:color="000000"/>
              <w:right w:val="single" w:sz="4" w:space="0" w:color="000000"/>
            </w:tcBorders>
            <w:shd w:val="clear" w:color="auto" w:fill="auto"/>
            <w:vAlign w:val="center"/>
          </w:tcPr>
          <w:p w14:paraId="51BEE5E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387904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30,00</w:t>
            </w:r>
          </w:p>
        </w:tc>
        <w:tc>
          <w:tcPr>
            <w:tcW w:w="1121" w:type="dxa"/>
            <w:tcBorders>
              <w:top w:val="nil"/>
              <w:left w:val="nil"/>
              <w:bottom w:val="single" w:sz="4" w:space="0" w:color="000000"/>
              <w:right w:val="single" w:sz="4" w:space="0" w:color="000000"/>
            </w:tcBorders>
            <w:shd w:val="clear" w:color="auto" w:fill="auto"/>
            <w:vAlign w:val="center"/>
          </w:tcPr>
          <w:p w14:paraId="22B71C8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30,00</w:t>
            </w:r>
          </w:p>
        </w:tc>
        <w:tc>
          <w:tcPr>
            <w:tcW w:w="1448" w:type="dxa"/>
            <w:tcBorders>
              <w:top w:val="nil"/>
              <w:left w:val="nil"/>
              <w:bottom w:val="single" w:sz="4" w:space="0" w:color="000000"/>
              <w:right w:val="single" w:sz="4" w:space="0" w:color="000000"/>
            </w:tcBorders>
            <w:shd w:val="clear" w:color="auto" w:fill="auto"/>
            <w:vAlign w:val="center"/>
          </w:tcPr>
          <w:p w14:paraId="65CE695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3AAC29F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79D1B54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7D243D8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7258807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8451FC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0,1200</w:t>
            </w:r>
          </w:p>
        </w:tc>
      </w:tr>
      <w:tr w:rsidR="00E060C3" w:rsidRPr="00B906FF" w14:paraId="226C382F"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03B4A2F"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ТК45 - ж/д№2</w:t>
            </w:r>
          </w:p>
        </w:tc>
        <w:tc>
          <w:tcPr>
            <w:tcW w:w="1879" w:type="dxa"/>
            <w:tcBorders>
              <w:top w:val="nil"/>
              <w:left w:val="nil"/>
              <w:bottom w:val="single" w:sz="4" w:space="0" w:color="000000"/>
              <w:right w:val="single" w:sz="4" w:space="0" w:color="000000"/>
            </w:tcBorders>
            <w:shd w:val="clear" w:color="auto" w:fill="auto"/>
            <w:vAlign w:val="center"/>
          </w:tcPr>
          <w:p w14:paraId="3D99B77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D20AB5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60,50</w:t>
            </w:r>
          </w:p>
        </w:tc>
        <w:tc>
          <w:tcPr>
            <w:tcW w:w="1121" w:type="dxa"/>
            <w:tcBorders>
              <w:top w:val="nil"/>
              <w:left w:val="nil"/>
              <w:bottom w:val="single" w:sz="4" w:space="0" w:color="000000"/>
              <w:right w:val="single" w:sz="4" w:space="0" w:color="000000"/>
            </w:tcBorders>
            <w:shd w:val="clear" w:color="auto" w:fill="auto"/>
            <w:vAlign w:val="center"/>
          </w:tcPr>
          <w:p w14:paraId="7959471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60,50</w:t>
            </w:r>
          </w:p>
        </w:tc>
        <w:tc>
          <w:tcPr>
            <w:tcW w:w="1448" w:type="dxa"/>
            <w:tcBorders>
              <w:top w:val="nil"/>
              <w:left w:val="nil"/>
              <w:bottom w:val="single" w:sz="4" w:space="0" w:color="000000"/>
              <w:right w:val="single" w:sz="4" w:space="0" w:color="000000"/>
            </w:tcBorders>
            <w:shd w:val="clear" w:color="auto" w:fill="auto"/>
            <w:vAlign w:val="center"/>
          </w:tcPr>
          <w:p w14:paraId="710A646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36BA8BE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2D94DCB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42E4A8E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93198B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5EBD622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0,2420</w:t>
            </w:r>
          </w:p>
        </w:tc>
      </w:tr>
      <w:tr w:rsidR="00E060C3" w:rsidRPr="00B906FF" w14:paraId="48520DBF"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CB422C4"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ТК45 - ж/д№1</w:t>
            </w:r>
          </w:p>
        </w:tc>
        <w:tc>
          <w:tcPr>
            <w:tcW w:w="1879" w:type="dxa"/>
            <w:tcBorders>
              <w:top w:val="nil"/>
              <w:left w:val="nil"/>
              <w:bottom w:val="single" w:sz="4" w:space="0" w:color="000000"/>
              <w:right w:val="single" w:sz="4" w:space="0" w:color="000000"/>
            </w:tcBorders>
            <w:shd w:val="clear" w:color="auto" w:fill="auto"/>
            <w:vAlign w:val="center"/>
          </w:tcPr>
          <w:p w14:paraId="15A67BD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EE8C6C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10,00</w:t>
            </w:r>
          </w:p>
        </w:tc>
        <w:tc>
          <w:tcPr>
            <w:tcW w:w="1121" w:type="dxa"/>
            <w:tcBorders>
              <w:top w:val="nil"/>
              <w:left w:val="nil"/>
              <w:bottom w:val="single" w:sz="4" w:space="0" w:color="000000"/>
              <w:right w:val="single" w:sz="4" w:space="0" w:color="000000"/>
            </w:tcBorders>
            <w:shd w:val="clear" w:color="auto" w:fill="auto"/>
            <w:vAlign w:val="center"/>
          </w:tcPr>
          <w:p w14:paraId="331DE56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10,00</w:t>
            </w:r>
          </w:p>
        </w:tc>
        <w:tc>
          <w:tcPr>
            <w:tcW w:w="1448" w:type="dxa"/>
            <w:tcBorders>
              <w:top w:val="nil"/>
              <w:left w:val="nil"/>
              <w:bottom w:val="single" w:sz="4" w:space="0" w:color="000000"/>
              <w:right w:val="single" w:sz="4" w:space="0" w:color="000000"/>
            </w:tcBorders>
            <w:shd w:val="clear" w:color="auto" w:fill="auto"/>
            <w:vAlign w:val="center"/>
          </w:tcPr>
          <w:p w14:paraId="1CF693F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3A96FB4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4D33253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3E26A47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6B7F3C2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B33410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0,0400</w:t>
            </w:r>
          </w:p>
        </w:tc>
      </w:tr>
      <w:tr w:rsidR="00E060C3" w:rsidRPr="00B906FF" w14:paraId="4A40C26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EE62351"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ТК52 - ж/д№5</w:t>
            </w:r>
          </w:p>
        </w:tc>
        <w:tc>
          <w:tcPr>
            <w:tcW w:w="1879" w:type="dxa"/>
            <w:tcBorders>
              <w:top w:val="nil"/>
              <w:left w:val="nil"/>
              <w:bottom w:val="single" w:sz="4" w:space="0" w:color="000000"/>
              <w:right w:val="single" w:sz="4" w:space="0" w:color="000000"/>
            </w:tcBorders>
            <w:shd w:val="clear" w:color="auto" w:fill="auto"/>
            <w:vAlign w:val="center"/>
          </w:tcPr>
          <w:p w14:paraId="2DE5A67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E307E2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35,00</w:t>
            </w:r>
          </w:p>
        </w:tc>
        <w:tc>
          <w:tcPr>
            <w:tcW w:w="1121" w:type="dxa"/>
            <w:tcBorders>
              <w:top w:val="nil"/>
              <w:left w:val="nil"/>
              <w:bottom w:val="single" w:sz="4" w:space="0" w:color="000000"/>
              <w:right w:val="single" w:sz="4" w:space="0" w:color="000000"/>
            </w:tcBorders>
            <w:shd w:val="clear" w:color="auto" w:fill="auto"/>
            <w:vAlign w:val="center"/>
          </w:tcPr>
          <w:p w14:paraId="05652E6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35,00</w:t>
            </w:r>
          </w:p>
        </w:tc>
        <w:tc>
          <w:tcPr>
            <w:tcW w:w="1448" w:type="dxa"/>
            <w:tcBorders>
              <w:top w:val="nil"/>
              <w:left w:val="nil"/>
              <w:bottom w:val="single" w:sz="4" w:space="0" w:color="000000"/>
              <w:right w:val="single" w:sz="4" w:space="0" w:color="000000"/>
            </w:tcBorders>
            <w:shd w:val="clear" w:color="auto" w:fill="auto"/>
            <w:vAlign w:val="center"/>
          </w:tcPr>
          <w:p w14:paraId="15B13B9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4B490A5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4C1DB12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2A22C67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1324A92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079586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0,1400</w:t>
            </w:r>
          </w:p>
        </w:tc>
      </w:tr>
      <w:tr w:rsidR="00E060C3" w:rsidRPr="00B906FF" w14:paraId="10D2F61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16ECD99"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ТК19 - ж/д№12</w:t>
            </w:r>
          </w:p>
        </w:tc>
        <w:tc>
          <w:tcPr>
            <w:tcW w:w="1879" w:type="dxa"/>
            <w:tcBorders>
              <w:top w:val="nil"/>
              <w:left w:val="nil"/>
              <w:bottom w:val="single" w:sz="4" w:space="0" w:color="000000"/>
              <w:right w:val="single" w:sz="4" w:space="0" w:color="000000"/>
            </w:tcBorders>
            <w:shd w:val="clear" w:color="auto" w:fill="auto"/>
            <w:vAlign w:val="center"/>
          </w:tcPr>
          <w:p w14:paraId="02D2464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7DE76D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26,00</w:t>
            </w:r>
          </w:p>
        </w:tc>
        <w:tc>
          <w:tcPr>
            <w:tcW w:w="1121" w:type="dxa"/>
            <w:tcBorders>
              <w:top w:val="nil"/>
              <w:left w:val="nil"/>
              <w:bottom w:val="single" w:sz="4" w:space="0" w:color="000000"/>
              <w:right w:val="single" w:sz="4" w:space="0" w:color="000000"/>
            </w:tcBorders>
            <w:shd w:val="clear" w:color="auto" w:fill="auto"/>
            <w:vAlign w:val="center"/>
          </w:tcPr>
          <w:p w14:paraId="0C81212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26,00</w:t>
            </w:r>
          </w:p>
        </w:tc>
        <w:tc>
          <w:tcPr>
            <w:tcW w:w="1448" w:type="dxa"/>
            <w:tcBorders>
              <w:top w:val="nil"/>
              <w:left w:val="nil"/>
              <w:bottom w:val="single" w:sz="4" w:space="0" w:color="000000"/>
              <w:right w:val="single" w:sz="4" w:space="0" w:color="000000"/>
            </w:tcBorders>
            <w:shd w:val="clear" w:color="auto" w:fill="auto"/>
            <w:vAlign w:val="center"/>
          </w:tcPr>
          <w:p w14:paraId="50E1648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71DA71F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6452482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43A5CD2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4ABCA06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16312B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0,1040</w:t>
            </w:r>
          </w:p>
        </w:tc>
      </w:tr>
      <w:tr w:rsidR="00E060C3" w:rsidRPr="00B906FF" w14:paraId="05D05996"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8389061"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ТК20/2 - мастерские СОШ №3</w:t>
            </w:r>
          </w:p>
        </w:tc>
        <w:tc>
          <w:tcPr>
            <w:tcW w:w="1879" w:type="dxa"/>
            <w:tcBorders>
              <w:top w:val="nil"/>
              <w:left w:val="nil"/>
              <w:bottom w:val="single" w:sz="4" w:space="0" w:color="000000"/>
              <w:right w:val="single" w:sz="4" w:space="0" w:color="000000"/>
            </w:tcBorders>
            <w:shd w:val="clear" w:color="auto" w:fill="auto"/>
            <w:vAlign w:val="center"/>
          </w:tcPr>
          <w:p w14:paraId="7D07848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474C84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74,00</w:t>
            </w:r>
          </w:p>
        </w:tc>
        <w:tc>
          <w:tcPr>
            <w:tcW w:w="1121" w:type="dxa"/>
            <w:tcBorders>
              <w:top w:val="nil"/>
              <w:left w:val="nil"/>
              <w:bottom w:val="single" w:sz="4" w:space="0" w:color="000000"/>
              <w:right w:val="single" w:sz="4" w:space="0" w:color="000000"/>
            </w:tcBorders>
            <w:shd w:val="clear" w:color="auto" w:fill="auto"/>
            <w:vAlign w:val="center"/>
          </w:tcPr>
          <w:p w14:paraId="2F330D8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74,00</w:t>
            </w:r>
          </w:p>
        </w:tc>
        <w:tc>
          <w:tcPr>
            <w:tcW w:w="1448" w:type="dxa"/>
            <w:tcBorders>
              <w:top w:val="nil"/>
              <w:left w:val="nil"/>
              <w:bottom w:val="single" w:sz="4" w:space="0" w:color="000000"/>
              <w:right w:val="single" w:sz="4" w:space="0" w:color="000000"/>
            </w:tcBorders>
            <w:shd w:val="clear" w:color="auto" w:fill="auto"/>
            <w:vAlign w:val="center"/>
          </w:tcPr>
          <w:p w14:paraId="549BACF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734687C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73D371D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11C27CC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6D3A938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7B3A475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0,2960</w:t>
            </w:r>
          </w:p>
        </w:tc>
      </w:tr>
      <w:tr w:rsidR="00E060C3" w:rsidRPr="00B906FF" w14:paraId="77DDE665"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50975C8"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ТК-19-Нежилое помещение в жд№12</w:t>
            </w:r>
          </w:p>
        </w:tc>
        <w:tc>
          <w:tcPr>
            <w:tcW w:w="1879" w:type="dxa"/>
            <w:tcBorders>
              <w:top w:val="nil"/>
              <w:left w:val="nil"/>
              <w:bottom w:val="single" w:sz="4" w:space="0" w:color="000000"/>
              <w:right w:val="single" w:sz="4" w:space="0" w:color="000000"/>
            </w:tcBorders>
            <w:shd w:val="clear" w:color="auto" w:fill="auto"/>
            <w:vAlign w:val="center"/>
          </w:tcPr>
          <w:p w14:paraId="76F84C8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E9CACD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8,00</w:t>
            </w:r>
          </w:p>
        </w:tc>
        <w:tc>
          <w:tcPr>
            <w:tcW w:w="1121" w:type="dxa"/>
            <w:tcBorders>
              <w:top w:val="nil"/>
              <w:left w:val="nil"/>
              <w:bottom w:val="single" w:sz="4" w:space="0" w:color="000000"/>
              <w:right w:val="single" w:sz="4" w:space="0" w:color="000000"/>
            </w:tcBorders>
            <w:shd w:val="clear" w:color="auto" w:fill="auto"/>
            <w:vAlign w:val="center"/>
          </w:tcPr>
          <w:p w14:paraId="4B9F66D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8,00</w:t>
            </w:r>
          </w:p>
        </w:tc>
        <w:tc>
          <w:tcPr>
            <w:tcW w:w="1448" w:type="dxa"/>
            <w:tcBorders>
              <w:top w:val="nil"/>
              <w:left w:val="nil"/>
              <w:bottom w:val="single" w:sz="4" w:space="0" w:color="000000"/>
              <w:right w:val="single" w:sz="4" w:space="0" w:color="000000"/>
            </w:tcBorders>
            <w:shd w:val="clear" w:color="auto" w:fill="auto"/>
            <w:vAlign w:val="center"/>
          </w:tcPr>
          <w:p w14:paraId="3D38D21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47E0BEF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140A877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72FC68A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847A8E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5026B44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0,0320</w:t>
            </w:r>
          </w:p>
        </w:tc>
      </w:tr>
      <w:tr w:rsidR="00E060C3" w:rsidRPr="00B906FF" w14:paraId="409E574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6DCA728"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lastRenderedPageBreak/>
              <w:t>ТК38/2 - ТК38/1</w:t>
            </w:r>
          </w:p>
        </w:tc>
        <w:tc>
          <w:tcPr>
            <w:tcW w:w="1879" w:type="dxa"/>
            <w:tcBorders>
              <w:top w:val="nil"/>
              <w:left w:val="nil"/>
              <w:bottom w:val="single" w:sz="4" w:space="0" w:color="000000"/>
              <w:right w:val="single" w:sz="4" w:space="0" w:color="000000"/>
            </w:tcBorders>
            <w:shd w:val="clear" w:color="auto" w:fill="auto"/>
            <w:vAlign w:val="center"/>
          </w:tcPr>
          <w:p w14:paraId="2A0563C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BD09BC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6,00</w:t>
            </w:r>
          </w:p>
        </w:tc>
        <w:tc>
          <w:tcPr>
            <w:tcW w:w="1121" w:type="dxa"/>
            <w:tcBorders>
              <w:top w:val="nil"/>
              <w:left w:val="nil"/>
              <w:bottom w:val="single" w:sz="4" w:space="0" w:color="000000"/>
              <w:right w:val="single" w:sz="4" w:space="0" w:color="000000"/>
            </w:tcBorders>
            <w:shd w:val="clear" w:color="auto" w:fill="auto"/>
            <w:vAlign w:val="center"/>
          </w:tcPr>
          <w:p w14:paraId="7CF4479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6,00</w:t>
            </w:r>
          </w:p>
        </w:tc>
        <w:tc>
          <w:tcPr>
            <w:tcW w:w="1448" w:type="dxa"/>
            <w:tcBorders>
              <w:top w:val="nil"/>
              <w:left w:val="nil"/>
              <w:bottom w:val="single" w:sz="4" w:space="0" w:color="000000"/>
              <w:right w:val="single" w:sz="4" w:space="0" w:color="000000"/>
            </w:tcBorders>
            <w:shd w:val="clear" w:color="auto" w:fill="auto"/>
            <w:vAlign w:val="center"/>
          </w:tcPr>
          <w:p w14:paraId="426BCEE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3CECC2B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61F5CD2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2DCD1F2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312FD80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13806B3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0,0240</w:t>
            </w:r>
          </w:p>
        </w:tc>
      </w:tr>
      <w:tr w:rsidR="00E060C3" w:rsidRPr="00B906FF" w14:paraId="581D850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5862185"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ТК-42-СНИИСХ Оранжерея (отключен)</w:t>
            </w:r>
          </w:p>
        </w:tc>
        <w:tc>
          <w:tcPr>
            <w:tcW w:w="1879" w:type="dxa"/>
            <w:tcBorders>
              <w:top w:val="nil"/>
              <w:left w:val="nil"/>
              <w:bottom w:val="single" w:sz="4" w:space="0" w:color="000000"/>
              <w:right w:val="single" w:sz="4" w:space="0" w:color="000000"/>
            </w:tcBorders>
            <w:shd w:val="clear" w:color="auto" w:fill="auto"/>
            <w:vAlign w:val="center"/>
          </w:tcPr>
          <w:p w14:paraId="55C0BB0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5DD452A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10,00</w:t>
            </w:r>
          </w:p>
        </w:tc>
        <w:tc>
          <w:tcPr>
            <w:tcW w:w="1121" w:type="dxa"/>
            <w:tcBorders>
              <w:top w:val="nil"/>
              <w:left w:val="nil"/>
              <w:bottom w:val="single" w:sz="4" w:space="0" w:color="000000"/>
              <w:right w:val="single" w:sz="4" w:space="0" w:color="000000"/>
            </w:tcBorders>
            <w:shd w:val="clear" w:color="auto" w:fill="auto"/>
            <w:vAlign w:val="center"/>
          </w:tcPr>
          <w:p w14:paraId="35740A0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10,00</w:t>
            </w:r>
          </w:p>
        </w:tc>
        <w:tc>
          <w:tcPr>
            <w:tcW w:w="1448" w:type="dxa"/>
            <w:tcBorders>
              <w:top w:val="nil"/>
              <w:left w:val="nil"/>
              <w:bottom w:val="single" w:sz="4" w:space="0" w:color="000000"/>
              <w:right w:val="single" w:sz="4" w:space="0" w:color="000000"/>
            </w:tcBorders>
            <w:shd w:val="clear" w:color="auto" w:fill="auto"/>
            <w:vAlign w:val="center"/>
          </w:tcPr>
          <w:p w14:paraId="3FB20A0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2C36C98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4CDE92A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11AD744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4653811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C8B53E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0,0400</w:t>
            </w:r>
          </w:p>
        </w:tc>
      </w:tr>
      <w:tr w:rsidR="00E060C3" w:rsidRPr="00B906FF" w14:paraId="37BD7B92"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F853069"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ТК-31-Москвитин (отключен)</w:t>
            </w:r>
          </w:p>
        </w:tc>
        <w:tc>
          <w:tcPr>
            <w:tcW w:w="1879" w:type="dxa"/>
            <w:tcBorders>
              <w:top w:val="nil"/>
              <w:left w:val="nil"/>
              <w:bottom w:val="single" w:sz="4" w:space="0" w:color="000000"/>
              <w:right w:val="single" w:sz="4" w:space="0" w:color="000000"/>
            </w:tcBorders>
            <w:shd w:val="clear" w:color="auto" w:fill="auto"/>
            <w:vAlign w:val="center"/>
          </w:tcPr>
          <w:p w14:paraId="339F284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7BD9EB0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16,00</w:t>
            </w:r>
          </w:p>
        </w:tc>
        <w:tc>
          <w:tcPr>
            <w:tcW w:w="1121" w:type="dxa"/>
            <w:tcBorders>
              <w:top w:val="nil"/>
              <w:left w:val="nil"/>
              <w:bottom w:val="single" w:sz="4" w:space="0" w:color="000000"/>
              <w:right w:val="single" w:sz="4" w:space="0" w:color="000000"/>
            </w:tcBorders>
            <w:shd w:val="clear" w:color="auto" w:fill="auto"/>
            <w:vAlign w:val="center"/>
          </w:tcPr>
          <w:p w14:paraId="721B9D8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16,00</w:t>
            </w:r>
          </w:p>
        </w:tc>
        <w:tc>
          <w:tcPr>
            <w:tcW w:w="1448" w:type="dxa"/>
            <w:tcBorders>
              <w:top w:val="nil"/>
              <w:left w:val="nil"/>
              <w:bottom w:val="single" w:sz="4" w:space="0" w:color="000000"/>
              <w:right w:val="single" w:sz="4" w:space="0" w:color="000000"/>
            </w:tcBorders>
            <w:shd w:val="clear" w:color="auto" w:fill="auto"/>
            <w:vAlign w:val="center"/>
          </w:tcPr>
          <w:p w14:paraId="2877204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7D1E34B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0AD8F9B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40EFD18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4B469DF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F269F6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0,0640</w:t>
            </w:r>
          </w:p>
        </w:tc>
      </w:tr>
      <w:tr w:rsidR="00E060C3" w:rsidRPr="00B906FF" w14:paraId="17D44DC0"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B3A6B60"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ТК9-коттедж №21 (отключен)</w:t>
            </w:r>
          </w:p>
        </w:tc>
        <w:tc>
          <w:tcPr>
            <w:tcW w:w="1879" w:type="dxa"/>
            <w:tcBorders>
              <w:top w:val="nil"/>
              <w:left w:val="nil"/>
              <w:bottom w:val="single" w:sz="4" w:space="0" w:color="000000"/>
              <w:right w:val="single" w:sz="4" w:space="0" w:color="000000"/>
            </w:tcBorders>
            <w:shd w:val="clear" w:color="auto" w:fill="auto"/>
            <w:vAlign w:val="center"/>
          </w:tcPr>
          <w:p w14:paraId="0B362BD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383C117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6,00</w:t>
            </w:r>
          </w:p>
        </w:tc>
        <w:tc>
          <w:tcPr>
            <w:tcW w:w="1121" w:type="dxa"/>
            <w:tcBorders>
              <w:top w:val="nil"/>
              <w:left w:val="nil"/>
              <w:bottom w:val="single" w:sz="4" w:space="0" w:color="000000"/>
              <w:right w:val="single" w:sz="4" w:space="0" w:color="000000"/>
            </w:tcBorders>
            <w:shd w:val="clear" w:color="auto" w:fill="auto"/>
            <w:vAlign w:val="center"/>
          </w:tcPr>
          <w:p w14:paraId="737818C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6,00</w:t>
            </w:r>
          </w:p>
        </w:tc>
        <w:tc>
          <w:tcPr>
            <w:tcW w:w="1448" w:type="dxa"/>
            <w:tcBorders>
              <w:top w:val="nil"/>
              <w:left w:val="nil"/>
              <w:bottom w:val="single" w:sz="4" w:space="0" w:color="000000"/>
              <w:right w:val="single" w:sz="4" w:space="0" w:color="000000"/>
            </w:tcBorders>
            <w:shd w:val="clear" w:color="auto" w:fill="auto"/>
            <w:vAlign w:val="center"/>
          </w:tcPr>
          <w:p w14:paraId="615BED8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EB510E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2356C0E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5233BE0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260DF76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0D8CA4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0,0240</w:t>
            </w:r>
          </w:p>
        </w:tc>
      </w:tr>
      <w:tr w:rsidR="00E060C3" w:rsidRPr="00B906FF" w14:paraId="60933F6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6B77752"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ТК5-коттедж №24 (отключен)</w:t>
            </w:r>
          </w:p>
        </w:tc>
        <w:tc>
          <w:tcPr>
            <w:tcW w:w="1879" w:type="dxa"/>
            <w:tcBorders>
              <w:top w:val="nil"/>
              <w:left w:val="nil"/>
              <w:bottom w:val="single" w:sz="4" w:space="0" w:color="000000"/>
              <w:right w:val="single" w:sz="4" w:space="0" w:color="000000"/>
            </w:tcBorders>
            <w:shd w:val="clear" w:color="auto" w:fill="auto"/>
            <w:vAlign w:val="center"/>
          </w:tcPr>
          <w:p w14:paraId="07696F7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72E56B1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12,00</w:t>
            </w:r>
          </w:p>
        </w:tc>
        <w:tc>
          <w:tcPr>
            <w:tcW w:w="1121" w:type="dxa"/>
            <w:tcBorders>
              <w:top w:val="nil"/>
              <w:left w:val="nil"/>
              <w:bottom w:val="single" w:sz="4" w:space="0" w:color="000000"/>
              <w:right w:val="single" w:sz="4" w:space="0" w:color="000000"/>
            </w:tcBorders>
            <w:shd w:val="clear" w:color="auto" w:fill="auto"/>
            <w:vAlign w:val="center"/>
          </w:tcPr>
          <w:p w14:paraId="664A22C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12,00</w:t>
            </w:r>
          </w:p>
        </w:tc>
        <w:tc>
          <w:tcPr>
            <w:tcW w:w="1448" w:type="dxa"/>
            <w:tcBorders>
              <w:top w:val="nil"/>
              <w:left w:val="nil"/>
              <w:bottom w:val="single" w:sz="4" w:space="0" w:color="000000"/>
              <w:right w:val="single" w:sz="4" w:space="0" w:color="000000"/>
            </w:tcBorders>
            <w:shd w:val="clear" w:color="auto" w:fill="auto"/>
            <w:vAlign w:val="center"/>
          </w:tcPr>
          <w:p w14:paraId="4525FD6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5D76ED3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367876C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4670C76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6F9E3C2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247611B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0,0480</w:t>
            </w:r>
          </w:p>
        </w:tc>
      </w:tr>
      <w:tr w:rsidR="00E060C3" w:rsidRPr="00B906FF" w14:paraId="6B1594B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BF5022E"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ТК32-контора ОПХ (отключен)</w:t>
            </w:r>
          </w:p>
        </w:tc>
        <w:tc>
          <w:tcPr>
            <w:tcW w:w="1879" w:type="dxa"/>
            <w:tcBorders>
              <w:top w:val="nil"/>
              <w:left w:val="nil"/>
              <w:bottom w:val="single" w:sz="4" w:space="0" w:color="000000"/>
              <w:right w:val="single" w:sz="4" w:space="0" w:color="000000"/>
            </w:tcBorders>
            <w:shd w:val="clear" w:color="auto" w:fill="auto"/>
            <w:vAlign w:val="center"/>
          </w:tcPr>
          <w:p w14:paraId="5161606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1FBCF48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8,00</w:t>
            </w:r>
          </w:p>
        </w:tc>
        <w:tc>
          <w:tcPr>
            <w:tcW w:w="1121" w:type="dxa"/>
            <w:tcBorders>
              <w:top w:val="nil"/>
              <w:left w:val="nil"/>
              <w:bottom w:val="single" w:sz="4" w:space="0" w:color="000000"/>
              <w:right w:val="single" w:sz="4" w:space="0" w:color="000000"/>
            </w:tcBorders>
            <w:shd w:val="clear" w:color="auto" w:fill="auto"/>
            <w:vAlign w:val="center"/>
          </w:tcPr>
          <w:p w14:paraId="2EFE1BC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8,00</w:t>
            </w:r>
          </w:p>
        </w:tc>
        <w:tc>
          <w:tcPr>
            <w:tcW w:w="1448" w:type="dxa"/>
            <w:tcBorders>
              <w:top w:val="nil"/>
              <w:left w:val="nil"/>
              <w:bottom w:val="single" w:sz="4" w:space="0" w:color="000000"/>
              <w:right w:val="single" w:sz="4" w:space="0" w:color="000000"/>
            </w:tcBorders>
            <w:shd w:val="clear" w:color="auto" w:fill="auto"/>
            <w:vAlign w:val="center"/>
          </w:tcPr>
          <w:p w14:paraId="657CDD1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239900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7555F3A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7D71AC4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0CEB29B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4ACFA9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0,0320</w:t>
            </w:r>
          </w:p>
        </w:tc>
      </w:tr>
      <w:tr w:rsidR="00E060C3" w:rsidRPr="00B906FF" w14:paraId="160E110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5F837D5"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ТК32-контора ОПХ 2 (отключен)</w:t>
            </w:r>
          </w:p>
        </w:tc>
        <w:tc>
          <w:tcPr>
            <w:tcW w:w="1879" w:type="dxa"/>
            <w:tcBorders>
              <w:top w:val="nil"/>
              <w:left w:val="nil"/>
              <w:bottom w:val="single" w:sz="4" w:space="0" w:color="000000"/>
              <w:right w:val="single" w:sz="4" w:space="0" w:color="000000"/>
            </w:tcBorders>
            <w:shd w:val="clear" w:color="auto" w:fill="auto"/>
            <w:vAlign w:val="center"/>
          </w:tcPr>
          <w:p w14:paraId="0E82B52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476B892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25,00</w:t>
            </w:r>
          </w:p>
        </w:tc>
        <w:tc>
          <w:tcPr>
            <w:tcW w:w="1121" w:type="dxa"/>
            <w:tcBorders>
              <w:top w:val="nil"/>
              <w:left w:val="nil"/>
              <w:bottom w:val="single" w:sz="4" w:space="0" w:color="000000"/>
              <w:right w:val="single" w:sz="4" w:space="0" w:color="000000"/>
            </w:tcBorders>
            <w:shd w:val="clear" w:color="auto" w:fill="auto"/>
            <w:vAlign w:val="center"/>
          </w:tcPr>
          <w:p w14:paraId="0379990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25,00</w:t>
            </w:r>
          </w:p>
        </w:tc>
        <w:tc>
          <w:tcPr>
            <w:tcW w:w="1448" w:type="dxa"/>
            <w:tcBorders>
              <w:top w:val="nil"/>
              <w:left w:val="nil"/>
              <w:bottom w:val="single" w:sz="4" w:space="0" w:color="000000"/>
              <w:right w:val="single" w:sz="4" w:space="0" w:color="000000"/>
            </w:tcBorders>
            <w:shd w:val="clear" w:color="auto" w:fill="auto"/>
            <w:vAlign w:val="center"/>
          </w:tcPr>
          <w:p w14:paraId="6AF05EA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226D41C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54825AC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27E116B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0131AB4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9845DC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0,1000</w:t>
            </w:r>
          </w:p>
        </w:tc>
      </w:tr>
      <w:tr w:rsidR="00E060C3" w:rsidRPr="00B906FF" w14:paraId="1389B36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4B02345"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ТК44 - ж/д№3</w:t>
            </w:r>
          </w:p>
        </w:tc>
        <w:tc>
          <w:tcPr>
            <w:tcW w:w="1879" w:type="dxa"/>
            <w:tcBorders>
              <w:top w:val="nil"/>
              <w:left w:val="nil"/>
              <w:bottom w:val="single" w:sz="4" w:space="0" w:color="000000"/>
              <w:right w:val="single" w:sz="4" w:space="0" w:color="000000"/>
            </w:tcBorders>
            <w:shd w:val="clear" w:color="auto" w:fill="auto"/>
            <w:vAlign w:val="center"/>
          </w:tcPr>
          <w:p w14:paraId="6445CCD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4D0CFA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12,00</w:t>
            </w:r>
          </w:p>
        </w:tc>
        <w:tc>
          <w:tcPr>
            <w:tcW w:w="1121" w:type="dxa"/>
            <w:tcBorders>
              <w:top w:val="nil"/>
              <w:left w:val="nil"/>
              <w:bottom w:val="single" w:sz="4" w:space="0" w:color="000000"/>
              <w:right w:val="single" w:sz="4" w:space="0" w:color="000000"/>
            </w:tcBorders>
            <w:shd w:val="clear" w:color="auto" w:fill="auto"/>
            <w:vAlign w:val="center"/>
          </w:tcPr>
          <w:p w14:paraId="39BA978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12,00</w:t>
            </w:r>
          </w:p>
        </w:tc>
        <w:tc>
          <w:tcPr>
            <w:tcW w:w="1448" w:type="dxa"/>
            <w:tcBorders>
              <w:top w:val="nil"/>
              <w:left w:val="nil"/>
              <w:bottom w:val="single" w:sz="4" w:space="0" w:color="000000"/>
              <w:right w:val="single" w:sz="4" w:space="0" w:color="000000"/>
            </w:tcBorders>
            <w:shd w:val="clear" w:color="auto" w:fill="auto"/>
            <w:vAlign w:val="center"/>
          </w:tcPr>
          <w:p w14:paraId="4652E9E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75E546E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77DDAD8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0E58363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6924D22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49E9A1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0,0480</w:t>
            </w:r>
          </w:p>
        </w:tc>
      </w:tr>
      <w:tr w:rsidR="00E060C3" w:rsidRPr="00B906FF" w14:paraId="4421DF2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4B54559"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ТК48 - д/сад28</w:t>
            </w:r>
          </w:p>
        </w:tc>
        <w:tc>
          <w:tcPr>
            <w:tcW w:w="1879" w:type="dxa"/>
            <w:tcBorders>
              <w:top w:val="nil"/>
              <w:left w:val="nil"/>
              <w:bottom w:val="single" w:sz="4" w:space="0" w:color="000000"/>
              <w:right w:val="single" w:sz="4" w:space="0" w:color="000000"/>
            </w:tcBorders>
            <w:shd w:val="clear" w:color="auto" w:fill="auto"/>
            <w:vAlign w:val="center"/>
          </w:tcPr>
          <w:p w14:paraId="59323E9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7994B0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53,00</w:t>
            </w:r>
          </w:p>
        </w:tc>
        <w:tc>
          <w:tcPr>
            <w:tcW w:w="1121" w:type="dxa"/>
            <w:tcBorders>
              <w:top w:val="nil"/>
              <w:left w:val="nil"/>
              <w:bottom w:val="single" w:sz="4" w:space="0" w:color="000000"/>
              <w:right w:val="single" w:sz="4" w:space="0" w:color="000000"/>
            </w:tcBorders>
            <w:shd w:val="clear" w:color="auto" w:fill="auto"/>
            <w:vAlign w:val="center"/>
          </w:tcPr>
          <w:p w14:paraId="4EE1242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53,00</w:t>
            </w:r>
          </w:p>
        </w:tc>
        <w:tc>
          <w:tcPr>
            <w:tcW w:w="1448" w:type="dxa"/>
            <w:tcBorders>
              <w:top w:val="nil"/>
              <w:left w:val="nil"/>
              <w:bottom w:val="single" w:sz="4" w:space="0" w:color="000000"/>
              <w:right w:val="single" w:sz="4" w:space="0" w:color="000000"/>
            </w:tcBorders>
            <w:shd w:val="clear" w:color="auto" w:fill="auto"/>
            <w:vAlign w:val="center"/>
          </w:tcPr>
          <w:p w14:paraId="2E343AA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24BA7CF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215821D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4D15F07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DB7F9F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75FE9EE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0,4134</w:t>
            </w:r>
          </w:p>
        </w:tc>
      </w:tr>
      <w:tr w:rsidR="00E060C3" w:rsidRPr="00B906FF" w14:paraId="366823A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27AA4AC"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ТК51 - ж/д№6</w:t>
            </w:r>
          </w:p>
        </w:tc>
        <w:tc>
          <w:tcPr>
            <w:tcW w:w="1879" w:type="dxa"/>
            <w:tcBorders>
              <w:top w:val="nil"/>
              <w:left w:val="nil"/>
              <w:bottom w:val="single" w:sz="4" w:space="0" w:color="000000"/>
              <w:right w:val="single" w:sz="4" w:space="0" w:color="000000"/>
            </w:tcBorders>
            <w:shd w:val="clear" w:color="auto" w:fill="auto"/>
            <w:vAlign w:val="center"/>
          </w:tcPr>
          <w:p w14:paraId="160C3B9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E56F94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30,00</w:t>
            </w:r>
          </w:p>
        </w:tc>
        <w:tc>
          <w:tcPr>
            <w:tcW w:w="1121" w:type="dxa"/>
            <w:tcBorders>
              <w:top w:val="nil"/>
              <w:left w:val="nil"/>
              <w:bottom w:val="single" w:sz="4" w:space="0" w:color="000000"/>
              <w:right w:val="single" w:sz="4" w:space="0" w:color="000000"/>
            </w:tcBorders>
            <w:shd w:val="clear" w:color="auto" w:fill="auto"/>
            <w:vAlign w:val="center"/>
          </w:tcPr>
          <w:p w14:paraId="19A6087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30,00</w:t>
            </w:r>
          </w:p>
        </w:tc>
        <w:tc>
          <w:tcPr>
            <w:tcW w:w="1448" w:type="dxa"/>
            <w:tcBorders>
              <w:top w:val="nil"/>
              <w:left w:val="nil"/>
              <w:bottom w:val="single" w:sz="4" w:space="0" w:color="000000"/>
              <w:right w:val="single" w:sz="4" w:space="0" w:color="000000"/>
            </w:tcBorders>
            <w:shd w:val="clear" w:color="auto" w:fill="auto"/>
            <w:vAlign w:val="center"/>
          </w:tcPr>
          <w:p w14:paraId="119E7D0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082FC5F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2BCB878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3A1C03B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FC8497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21B84CD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0,2340</w:t>
            </w:r>
          </w:p>
        </w:tc>
      </w:tr>
      <w:tr w:rsidR="00E060C3" w:rsidRPr="00B906FF" w14:paraId="4F33EDA6"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42B9D52"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ТК50 - ТК52</w:t>
            </w:r>
          </w:p>
        </w:tc>
        <w:tc>
          <w:tcPr>
            <w:tcW w:w="1879" w:type="dxa"/>
            <w:tcBorders>
              <w:top w:val="nil"/>
              <w:left w:val="nil"/>
              <w:bottom w:val="single" w:sz="4" w:space="0" w:color="000000"/>
              <w:right w:val="single" w:sz="4" w:space="0" w:color="000000"/>
            </w:tcBorders>
            <w:shd w:val="clear" w:color="auto" w:fill="auto"/>
            <w:vAlign w:val="center"/>
          </w:tcPr>
          <w:p w14:paraId="283F37B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C495B0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60,00</w:t>
            </w:r>
          </w:p>
        </w:tc>
        <w:tc>
          <w:tcPr>
            <w:tcW w:w="1121" w:type="dxa"/>
            <w:tcBorders>
              <w:top w:val="nil"/>
              <w:left w:val="nil"/>
              <w:bottom w:val="single" w:sz="4" w:space="0" w:color="000000"/>
              <w:right w:val="single" w:sz="4" w:space="0" w:color="000000"/>
            </w:tcBorders>
            <w:shd w:val="clear" w:color="auto" w:fill="auto"/>
            <w:vAlign w:val="center"/>
          </w:tcPr>
          <w:p w14:paraId="4535AC1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60,00</w:t>
            </w:r>
          </w:p>
        </w:tc>
        <w:tc>
          <w:tcPr>
            <w:tcW w:w="1448" w:type="dxa"/>
            <w:tcBorders>
              <w:top w:val="nil"/>
              <w:left w:val="nil"/>
              <w:bottom w:val="single" w:sz="4" w:space="0" w:color="000000"/>
              <w:right w:val="single" w:sz="4" w:space="0" w:color="000000"/>
            </w:tcBorders>
            <w:shd w:val="clear" w:color="auto" w:fill="auto"/>
            <w:vAlign w:val="center"/>
          </w:tcPr>
          <w:p w14:paraId="371840C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387907C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162B303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11E54AD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24747E3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241B87C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0,4680</w:t>
            </w:r>
          </w:p>
        </w:tc>
      </w:tr>
      <w:tr w:rsidR="00E060C3" w:rsidRPr="00B906FF" w14:paraId="44B3B835"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630E0C9"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ТК13/2-лаборатория ФГБНУ "Северо-Кавказский ФНАЦ"</w:t>
            </w:r>
          </w:p>
        </w:tc>
        <w:tc>
          <w:tcPr>
            <w:tcW w:w="1879" w:type="dxa"/>
            <w:tcBorders>
              <w:top w:val="nil"/>
              <w:left w:val="nil"/>
              <w:bottom w:val="single" w:sz="4" w:space="0" w:color="000000"/>
              <w:right w:val="single" w:sz="4" w:space="0" w:color="000000"/>
            </w:tcBorders>
            <w:shd w:val="clear" w:color="auto" w:fill="auto"/>
            <w:vAlign w:val="center"/>
          </w:tcPr>
          <w:p w14:paraId="6C2C2C9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75B6EE0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80,00</w:t>
            </w:r>
          </w:p>
        </w:tc>
        <w:tc>
          <w:tcPr>
            <w:tcW w:w="1121" w:type="dxa"/>
            <w:tcBorders>
              <w:top w:val="nil"/>
              <w:left w:val="nil"/>
              <w:bottom w:val="single" w:sz="4" w:space="0" w:color="000000"/>
              <w:right w:val="single" w:sz="4" w:space="0" w:color="000000"/>
            </w:tcBorders>
            <w:shd w:val="clear" w:color="auto" w:fill="auto"/>
            <w:vAlign w:val="center"/>
          </w:tcPr>
          <w:p w14:paraId="05D6484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80,00</w:t>
            </w:r>
          </w:p>
        </w:tc>
        <w:tc>
          <w:tcPr>
            <w:tcW w:w="1448" w:type="dxa"/>
            <w:tcBorders>
              <w:top w:val="nil"/>
              <w:left w:val="nil"/>
              <w:bottom w:val="single" w:sz="4" w:space="0" w:color="000000"/>
              <w:right w:val="single" w:sz="4" w:space="0" w:color="000000"/>
            </w:tcBorders>
            <w:shd w:val="clear" w:color="auto" w:fill="auto"/>
            <w:vAlign w:val="center"/>
          </w:tcPr>
          <w:p w14:paraId="08A0900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12C174F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22B20D1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23AC020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18D6402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E68C75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0,6240</w:t>
            </w:r>
          </w:p>
        </w:tc>
      </w:tr>
      <w:tr w:rsidR="00E060C3" w:rsidRPr="00B906FF" w14:paraId="45D6271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DAEA93D"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ТК-1-ТК-2</w:t>
            </w:r>
          </w:p>
        </w:tc>
        <w:tc>
          <w:tcPr>
            <w:tcW w:w="1879" w:type="dxa"/>
            <w:tcBorders>
              <w:top w:val="nil"/>
              <w:left w:val="nil"/>
              <w:bottom w:val="single" w:sz="4" w:space="0" w:color="000000"/>
              <w:right w:val="single" w:sz="4" w:space="0" w:color="000000"/>
            </w:tcBorders>
            <w:shd w:val="clear" w:color="auto" w:fill="auto"/>
            <w:vAlign w:val="center"/>
          </w:tcPr>
          <w:p w14:paraId="709F56C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BD13DC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17,50</w:t>
            </w:r>
          </w:p>
        </w:tc>
        <w:tc>
          <w:tcPr>
            <w:tcW w:w="1121" w:type="dxa"/>
            <w:tcBorders>
              <w:top w:val="nil"/>
              <w:left w:val="nil"/>
              <w:bottom w:val="single" w:sz="4" w:space="0" w:color="000000"/>
              <w:right w:val="single" w:sz="4" w:space="0" w:color="000000"/>
            </w:tcBorders>
            <w:shd w:val="clear" w:color="auto" w:fill="auto"/>
            <w:vAlign w:val="center"/>
          </w:tcPr>
          <w:p w14:paraId="153ADBC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17,50</w:t>
            </w:r>
          </w:p>
        </w:tc>
        <w:tc>
          <w:tcPr>
            <w:tcW w:w="1448" w:type="dxa"/>
            <w:tcBorders>
              <w:top w:val="nil"/>
              <w:left w:val="nil"/>
              <w:bottom w:val="single" w:sz="4" w:space="0" w:color="000000"/>
              <w:right w:val="single" w:sz="4" w:space="0" w:color="000000"/>
            </w:tcBorders>
            <w:shd w:val="clear" w:color="auto" w:fill="auto"/>
            <w:vAlign w:val="center"/>
          </w:tcPr>
          <w:p w14:paraId="0E0DF96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49266A7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61CE527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433E317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43FB74D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20BE768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0,1365</w:t>
            </w:r>
          </w:p>
        </w:tc>
      </w:tr>
      <w:tr w:rsidR="00E060C3" w:rsidRPr="00B906FF" w14:paraId="28B3E713"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3A71FA2"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ТК27-ТК28</w:t>
            </w:r>
          </w:p>
        </w:tc>
        <w:tc>
          <w:tcPr>
            <w:tcW w:w="1879" w:type="dxa"/>
            <w:tcBorders>
              <w:top w:val="nil"/>
              <w:left w:val="nil"/>
              <w:bottom w:val="single" w:sz="4" w:space="0" w:color="000000"/>
              <w:right w:val="single" w:sz="4" w:space="0" w:color="000000"/>
            </w:tcBorders>
            <w:shd w:val="clear" w:color="auto" w:fill="auto"/>
            <w:vAlign w:val="center"/>
          </w:tcPr>
          <w:p w14:paraId="7D75681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1C27E75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47,00</w:t>
            </w:r>
          </w:p>
        </w:tc>
        <w:tc>
          <w:tcPr>
            <w:tcW w:w="1121" w:type="dxa"/>
            <w:tcBorders>
              <w:top w:val="nil"/>
              <w:left w:val="nil"/>
              <w:bottom w:val="single" w:sz="4" w:space="0" w:color="000000"/>
              <w:right w:val="single" w:sz="4" w:space="0" w:color="000000"/>
            </w:tcBorders>
            <w:shd w:val="clear" w:color="auto" w:fill="auto"/>
            <w:vAlign w:val="center"/>
          </w:tcPr>
          <w:p w14:paraId="41E2E77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47,00</w:t>
            </w:r>
          </w:p>
        </w:tc>
        <w:tc>
          <w:tcPr>
            <w:tcW w:w="1448" w:type="dxa"/>
            <w:tcBorders>
              <w:top w:val="nil"/>
              <w:left w:val="nil"/>
              <w:bottom w:val="single" w:sz="4" w:space="0" w:color="000000"/>
              <w:right w:val="single" w:sz="4" w:space="0" w:color="000000"/>
            </w:tcBorders>
            <w:shd w:val="clear" w:color="auto" w:fill="auto"/>
            <w:vAlign w:val="center"/>
          </w:tcPr>
          <w:p w14:paraId="38D6D1E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243EF5D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1E6AF78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08A7B50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24D8174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110284F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0,3666</w:t>
            </w:r>
          </w:p>
        </w:tc>
      </w:tr>
      <w:tr w:rsidR="00E060C3" w:rsidRPr="00B906FF" w14:paraId="6E697799"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8B49A99"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ТК28-ТК29</w:t>
            </w:r>
          </w:p>
        </w:tc>
        <w:tc>
          <w:tcPr>
            <w:tcW w:w="1879" w:type="dxa"/>
            <w:tcBorders>
              <w:top w:val="nil"/>
              <w:left w:val="nil"/>
              <w:bottom w:val="single" w:sz="4" w:space="0" w:color="000000"/>
              <w:right w:val="single" w:sz="4" w:space="0" w:color="000000"/>
            </w:tcBorders>
            <w:shd w:val="clear" w:color="auto" w:fill="auto"/>
            <w:vAlign w:val="center"/>
          </w:tcPr>
          <w:p w14:paraId="639B992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634E4DA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20,00</w:t>
            </w:r>
          </w:p>
        </w:tc>
        <w:tc>
          <w:tcPr>
            <w:tcW w:w="1121" w:type="dxa"/>
            <w:tcBorders>
              <w:top w:val="nil"/>
              <w:left w:val="nil"/>
              <w:bottom w:val="single" w:sz="4" w:space="0" w:color="000000"/>
              <w:right w:val="single" w:sz="4" w:space="0" w:color="000000"/>
            </w:tcBorders>
            <w:shd w:val="clear" w:color="auto" w:fill="auto"/>
            <w:vAlign w:val="center"/>
          </w:tcPr>
          <w:p w14:paraId="4E0597C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20,00</w:t>
            </w:r>
          </w:p>
        </w:tc>
        <w:tc>
          <w:tcPr>
            <w:tcW w:w="1448" w:type="dxa"/>
            <w:tcBorders>
              <w:top w:val="nil"/>
              <w:left w:val="nil"/>
              <w:bottom w:val="single" w:sz="4" w:space="0" w:color="000000"/>
              <w:right w:val="single" w:sz="4" w:space="0" w:color="000000"/>
            </w:tcBorders>
            <w:shd w:val="clear" w:color="auto" w:fill="auto"/>
            <w:vAlign w:val="center"/>
          </w:tcPr>
          <w:p w14:paraId="479D335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74C68BD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7FEF494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19DC614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368D755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BDBE83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0,1560</w:t>
            </w:r>
          </w:p>
        </w:tc>
      </w:tr>
      <w:tr w:rsidR="00E060C3" w:rsidRPr="00B906FF" w14:paraId="63EE0515"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F1E2A22"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ТК29-ТК30</w:t>
            </w:r>
          </w:p>
        </w:tc>
        <w:tc>
          <w:tcPr>
            <w:tcW w:w="1879" w:type="dxa"/>
            <w:tcBorders>
              <w:top w:val="nil"/>
              <w:left w:val="nil"/>
              <w:bottom w:val="single" w:sz="4" w:space="0" w:color="000000"/>
              <w:right w:val="single" w:sz="4" w:space="0" w:color="000000"/>
            </w:tcBorders>
            <w:shd w:val="clear" w:color="auto" w:fill="auto"/>
            <w:vAlign w:val="center"/>
          </w:tcPr>
          <w:p w14:paraId="2343367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648C499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170,00</w:t>
            </w:r>
          </w:p>
        </w:tc>
        <w:tc>
          <w:tcPr>
            <w:tcW w:w="1121" w:type="dxa"/>
            <w:tcBorders>
              <w:top w:val="nil"/>
              <w:left w:val="nil"/>
              <w:bottom w:val="single" w:sz="4" w:space="0" w:color="000000"/>
              <w:right w:val="single" w:sz="4" w:space="0" w:color="000000"/>
            </w:tcBorders>
            <w:shd w:val="clear" w:color="auto" w:fill="auto"/>
            <w:vAlign w:val="center"/>
          </w:tcPr>
          <w:p w14:paraId="74F01D1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170,00</w:t>
            </w:r>
          </w:p>
        </w:tc>
        <w:tc>
          <w:tcPr>
            <w:tcW w:w="1448" w:type="dxa"/>
            <w:tcBorders>
              <w:top w:val="nil"/>
              <w:left w:val="nil"/>
              <w:bottom w:val="single" w:sz="4" w:space="0" w:color="000000"/>
              <w:right w:val="single" w:sz="4" w:space="0" w:color="000000"/>
            </w:tcBorders>
            <w:shd w:val="clear" w:color="auto" w:fill="auto"/>
            <w:vAlign w:val="center"/>
          </w:tcPr>
          <w:p w14:paraId="3A97EEA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71AADEE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4336D94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2A3B499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3F83384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28125FB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1,3260</w:t>
            </w:r>
          </w:p>
        </w:tc>
      </w:tr>
      <w:tr w:rsidR="00E060C3" w:rsidRPr="00B906FF" w14:paraId="1E067B2F"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D45D32A"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ТК30-Пожарное </w:t>
            </w:r>
            <w:proofErr w:type="spellStart"/>
            <w:r w:rsidRPr="00B906FF">
              <w:rPr>
                <w:rFonts w:ascii="Times New Roman" w:eastAsia="Times New Roman" w:hAnsi="Times New Roman" w:cs="Times New Roman"/>
                <w:lang w:eastAsia="ru-RU"/>
              </w:rPr>
              <w:t>дэпо</w:t>
            </w:r>
            <w:proofErr w:type="spellEnd"/>
            <w:r w:rsidRPr="00B906FF">
              <w:rPr>
                <w:rFonts w:ascii="Times New Roman" w:eastAsia="Times New Roman" w:hAnsi="Times New Roman" w:cs="Times New Roman"/>
                <w:lang w:eastAsia="ru-RU"/>
              </w:rPr>
              <w:t xml:space="preserve"> (отключен)</w:t>
            </w:r>
          </w:p>
        </w:tc>
        <w:tc>
          <w:tcPr>
            <w:tcW w:w="1879" w:type="dxa"/>
            <w:tcBorders>
              <w:top w:val="nil"/>
              <w:left w:val="nil"/>
              <w:bottom w:val="single" w:sz="4" w:space="0" w:color="000000"/>
              <w:right w:val="single" w:sz="4" w:space="0" w:color="000000"/>
            </w:tcBorders>
            <w:shd w:val="clear" w:color="auto" w:fill="auto"/>
            <w:vAlign w:val="center"/>
          </w:tcPr>
          <w:p w14:paraId="3AC2D89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5FFCB72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50,00</w:t>
            </w:r>
          </w:p>
        </w:tc>
        <w:tc>
          <w:tcPr>
            <w:tcW w:w="1121" w:type="dxa"/>
            <w:tcBorders>
              <w:top w:val="nil"/>
              <w:left w:val="nil"/>
              <w:bottom w:val="single" w:sz="4" w:space="0" w:color="000000"/>
              <w:right w:val="single" w:sz="4" w:space="0" w:color="000000"/>
            </w:tcBorders>
            <w:shd w:val="clear" w:color="auto" w:fill="auto"/>
            <w:vAlign w:val="center"/>
          </w:tcPr>
          <w:p w14:paraId="7D0B553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50,00</w:t>
            </w:r>
          </w:p>
        </w:tc>
        <w:tc>
          <w:tcPr>
            <w:tcW w:w="1448" w:type="dxa"/>
            <w:tcBorders>
              <w:top w:val="nil"/>
              <w:left w:val="nil"/>
              <w:bottom w:val="single" w:sz="4" w:space="0" w:color="000000"/>
              <w:right w:val="single" w:sz="4" w:space="0" w:color="000000"/>
            </w:tcBorders>
            <w:shd w:val="clear" w:color="auto" w:fill="auto"/>
            <w:vAlign w:val="center"/>
          </w:tcPr>
          <w:p w14:paraId="36D211F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34077CC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1E4BC96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5C7A0A5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0ECC0D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25ADF7C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0,3900</w:t>
            </w:r>
          </w:p>
        </w:tc>
      </w:tr>
      <w:tr w:rsidR="00E060C3" w:rsidRPr="00B906FF" w14:paraId="5CF19D30"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9B08C44"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ТК3-ТК-7</w:t>
            </w:r>
          </w:p>
        </w:tc>
        <w:tc>
          <w:tcPr>
            <w:tcW w:w="1879" w:type="dxa"/>
            <w:tcBorders>
              <w:top w:val="nil"/>
              <w:left w:val="nil"/>
              <w:bottom w:val="single" w:sz="4" w:space="0" w:color="000000"/>
              <w:right w:val="single" w:sz="4" w:space="0" w:color="000000"/>
            </w:tcBorders>
            <w:shd w:val="clear" w:color="auto" w:fill="auto"/>
            <w:vAlign w:val="center"/>
          </w:tcPr>
          <w:p w14:paraId="050216E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3C3440C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34,00</w:t>
            </w:r>
          </w:p>
        </w:tc>
        <w:tc>
          <w:tcPr>
            <w:tcW w:w="1121" w:type="dxa"/>
            <w:tcBorders>
              <w:top w:val="nil"/>
              <w:left w:val="nil"/>
              <w:bottom w:val="single" w:sz="4" w:space="0" w:color="000000"/>
              <w:right w:val="single" w:sz="4" w:space="0" w:color="000000"/>
            </w:tcBorders>
            <w:shd w:val="clear" w:color="auto" w:fill="auto"/>
            <w:vAlign w:val="center"/>
          </w:tcPr>
          <w:p w14:paraId="3BA4FA7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34,00</w:t>
            </w:r>
          </w:p>
        </w:tc>
        <w:tc>
          <w:tcPr>
            <w:tcW w:w="1448" w:type="dxa"/>
            <w:tcBorders>
              <w:top w:val="nil"/>
              <w:left w:val="nil"/>
              <w:bottom w:val="single" w:sz="4" w:space="0" w:color="000000"/>
              <w:right w:val="single" w:sz="4" w:space="0" w:color="000000"/>
            </w:tcBorders>
            <w:shd w:val="clear" w:color="auto" w:fill="auto"/>
            <w:vAlign w:val="center"/>
          </w:tcPr>
          <w:p w14:paraId="432A671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4CC2142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4C8D0A5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59D29F7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003BAB3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C24057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0,2652</w:t>
            </w:r>
          </w:p>
        </w:tc>
      </w:tr>
      <w:tr w:rsidR="00E060C3" w:rsidRPr="00B906FF" w14:paraId="7C9E57E0"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C281A30"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ТК7-ТК8</w:t>
            </w:r>
          </w:p>
        </w:tc>
        <w:tc>
          <w:tcPr>
            <w:tcW w:w="1879" w:type="dxa"/>
            <w:tcBorders>
              <w:top w:val="nil"/>
              <w:left w:val="nil"/>
              <w:bottom w:val="single" w:sz="4" w:space="0" w:color="000000"/>
              <w:right w:val="single" w:sz="4" w:space="0" w:color="000000"/>
            </w:tcBorders>
            <w:shd w:val="clear" w:color="auto" w:fill="auto"/>
            <w:vAlign w:val="center"/>
          </w:tcPr>
          <w:p w14:paraId="6981733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262EAFC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35,00</w:t>
            </w:r>
          </w:p>
        </w:tc>
        <w:tc>
          <w:tcPr>
            <w:tcW w:w="1121" w:type="dxa"/>
            <w:tcBorders>
              <w:top w:val="nil"/>
              <w:left w:val="nil"/>
              <w:bottom w:val="single" w:sz="4" w:space="0" w:color="000000"/>
              <w:right w:val="single" w:sz="4" w:space="0" w:color="000000"/>
            </w:tcBorders>
            <w:shd w:val="clear" w:color="auto" w:fill="auto"/>
            <w:vAlign w:val="center"/>
          </w:tcPr>
          <w:p w14:paraId="681AE74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35,00</w:t>
            </w:r>
          </w:p>
        </w:tc>
        <w:tc>
          <w:tcPr>
            <w:tcW w:w="1448" w:type="dxa"/>
            <w:tcBorders>
              <w:top w:val="nil"/>
              <w:left w:val="nil"/>
              <w:bottom w:val="single" w:sz="4" w:space="0" w:color="000000"/>
              <w:right w:val="single" w:sz="4" w:space="0" w:color="000000"/>
            </w:tcBorders>
            <w:shd w:val="clear" w:color="auto" w:fill="auto"/>
            <w:vAlign w:val="center"/>
          </w:tcPr>
          <w:p w14:paraId="6B272AD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58A26B3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69F80E5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6C4B3F5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1DCA436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73897D7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0,2730</w:t>
            </w:r>
          </w:p>
        </w:tc>
      </w:tr>
      <w:tr w:rsidR="00E060C3" w:rsidRPr="00B906FF" w14:paraId="4286FFA6"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19E2814"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ТК8-ТК10</w:t>
            </w:r>
          </w:p>
        </w:tc>
        <w:tc>
          <w:tcPr>
            <w:tcW w:w="1879" w:type="dxa"/>
            <w:tcBorders>
              <w:top w:val="nil"/>
              <w:left w:val="nil"/>
              <w:bottom w:val="single" w:sz="4" w:space="0" w:color="000000"/>
              <w:right w:val="single" w:sz="4" w:space="0" w:color="000000"/>
            </w:tcBorders>
            <w:shd w:val="clear" w:color="auto" w:fill="auto"/>
            <w:vAlign w:val="center"/>
          </w:tcPr>
          <w:p w14:paraId="0B74834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0FDCDF8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36,00</w:t>
            </w:r>
          </w:p>
        </w:tc>
        <w:tc>
          <w:tcPr>
            <w:tcW w:w="1121" w:type="dxa"/>
            <w:tcBorders>
              <w:top w:val="nil"/>
              <w:left w:val="nil"/>
              <w:bottom w:val="single" w:sz="4" w:space="0" w:color="000000"/>
              <w:right w:val="single" w:sz="4" w:space="0" w:color="000000"/>
            </w:tcBorders>
            <w:shd w:val="clear" w:color="auto" w:fill="auto"/>
            <w:vAlign w:val="center"/>
          </w:tcPr>
          <w:p w14:paraId="2777583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36,00</w:t>
            </w:r>
          </w:p>
        </w:tc>
        <w:tc>
          <w:tcPr>
            <w:tcW w:w="1448" w:type="dxa"/>
            <w:tcBorders>
              <w:top w:val="nil"/>
              <w:left w:val="nil"/>
              <w:bottom w:val="single" w:sz="4" w:space="0" w:color="000000"/>
              <w:right w:val="single" w:sz="4" w:space="0" w:color="000000"/>
            </w:tcBorders>
            <w:shd w:val="clear" w:color="auto" w:fill="auto"/>
            <w:vAlign w:val="center"/>
          </w:tcPr>
          <w:p w14:paraId="2880159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54C9130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40EADC5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0D13BA5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48DF7E8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106F23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0,2808</w:t>
            </w:r>
          </w:p>
        </w:tc>
      </w:tr>
      <w:tr w:rsidR="00E060C3" w:rsidRPr="00B906FF" w14:paraId="20608EE0"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00A4AB6"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lastRenderedPageBreak/>
              <w:t>ТК9/1-коттедж №20 (отключен)</w:t>
            </w:r>
          </w:p>
        </w:tc>
        <w:tc>
          <w:tcPr>
            <w:tcW w:w="1879" w:type="dxa"/>
            <w:tcBorders>
              <w:top w:val="nil"/>
              <w:left w:val="nil"/>
              <w:bottom w:val="single" w:sz="4" w:space="0" w:color="000000"/>
              <w:right w:val="single" w:sz="4" w:space="0" w:color="000000"/>
            </w:tcBorders>
            <w:shd w:val="clear" w:color="auto" w:fill="auto"/>
            <w:vAlign w:val="center"/>
          </w:tcPr>
          <w:p w14:paraId="35E105E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14AD3ED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25,00</w:t>
            </w:r>
          </w:p>
        </w:tc>
        <w:tc>
          <w:tcPr>
            <w:tcW w:w="1121" w:type="dxa"/>
            <w:tcBorders>
              <w:top w:val="nil"/>
              <w:left w:val="nil"/>
              <w:bottom w:val="single" w:sz="4" w:space="0" w:color="000000"/>
              <w:right w:val="single" w:sz="4" w:space="0" w:color="000000"/>
            </w:tcBorders>
            <w:shd w:val="clear" w:color="auto" w:fill="auto"/>
            <w:vAlign w:val="center"/>
          </w:tcPr>
          <w:p w14:paraId="554FE37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25,00</w:t>
            </w:r>
          </w:p>
        </w:tc>
        <w:tc>
          <w:tcPr>
            <w:tcW w:w="1448" w:type="dxa"/>
            <w:tcBorders>
              <w:top w:val="nil"/>
              <w:left w:val="nil"/>
              <w:bottom w:val="single" w:sz="4" w:space="0" w:color="000000"/>
              <w:right w:val="single" w:sz="4" w:space="0" w:color="000000"/>
            </w:tcBorders>
            <w:shd w:val="clear" w:color="auto" w:fill="auto"/>
            <w:vAlign w:val="center"/>
          </w:tcPr>
          <w:p w14:paraId="74D5482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353D114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02CC8AD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7BF8115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76BEBE6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E9C61C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0,1950</w:t>
            </w:r>
          </w:p>
        </w:tc>
      </w:tr>
      <w:tr w:rsidR="00E060C3" w:rsidRPr="00B906FF" w14:paraId="68A7B692"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355F0F5"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ТК47 - д/сад №28</w:t>
            </w:r>
          </w:p>
        </w:tc>
        <w:tc>
          <w:tcPr>
            <w:tcW w:w="1879" w:type="dxa"/>
            <w:tcBorders>
              <w:top w:val="nil"/>
              <w:left w:val="nil"/>
              <w:bottom w:val="single" w:sz="4" w:space="0" w:color="000000"/>
              <w:right w:val="single" w:sz="4" w:space="0" w:color="000000"/>
            </w:tcBorders>
            <w:shd w:val="clear" w:color="auto" w:fill="auto"/>
            <w:vAlign w:val="center"/>
          </w:tcPr>
          <w:p w14:paraId="0309A8B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49A59C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8,80</w:t>
            </w:r>
          </w:p>
        </w:tc>
        <w:tc>
          <w:tcPr>
            <w:tcW w:w="1121" w:type="dxa"/>
            <w:tcBorders>
              <w:top w:val="nil"/>
              <w:left w:val="nil"/>
              <w:bottom w:val="single" w:sz="4" w:space="0" w:color="000000"/>
              <w:right w:val="single" w:sz="4" w:space="0" w:color="000000"/>
            </w:tcBorders>
            <w:shd w:val="clear" w:color="auto" w:fill="auto"/>
            <w:vAlign w:val="center"/>
          </w:tcPr>
          <w:p w14:paraId="50733DA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8,80</w:t>
            </w:r>
          </w:p>
        </w:tc>
        <w:tc>
          <w:tcPr>
            <w:tcW w:w="1448" w:type="dxa"/>
            <w:tcBorders>
              <w:top w:val="nil"/>
              <w:left w:val="nil"/>
              <w:bottom w:val="single" w:sz="4" w:space="0" w:color="000000"/>
              <w:right w:val="single" w:sz="4" w:space="0" w:color="000000"/>
            </w:tcBorders>
            <w:shd w:val="clear" w:color="auto" w:fill="auto"/>
            <w:vAlign w:val="center"/>
          </w:tcPr>
          <w:p w14:paraId="7011F58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p>
        </w:tc>
        <w:tc>
          <w:tcPr>
            <w:tcW w:w="1230" w:type="dxa"/>
            <w:tcBorders>
              <w:top w:val="nil"/>
              <w:left w:val="nil"/>
              <w:bottom w:val="single" w:sz="4" w:space="0" w:color="000000"/>
              <w:right w:val="single" w:sz="4" w:space="0" w:color="000000"/>
            </w:tcBorders>
            <w:shd w:val="clear" w:color="auto" w:fill="auto"/>
            <w:vAlign w:val="center"/>
          </w:tcPr>
          <w:p w14:paraId="7C053A8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6FA2F18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5918D9E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p>
        </w:tc>
        <w:tc>
          <w:tcPr>
            <w:tcW w:w="1681" w:type="dxa"/>
            <w:tcBorders>
              <w:top w:val="nil"/>
              <w:left w:val="nil"/>
              <w:bottom w:val="single" w:sz="4" w:space="0" w:color="000000"/>
              <w:right w:val="single" w:sz="4" w:space="0" w:color="000000"/>
            </w:tcBorders>
            <w:shd w:val="clear" w:color="auto" w:fill="auto"/>
            <w:vAlign w:val="center"/>
          </w:tcPr>
          <w:p w14:paraId="296D4C1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10DC76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0,093</w:t>
            </w:r>
          </w:p>
        </w:tc>
      </w:tr>
      <w:tr w:rsidR="00E060C3" w:rsidRPr="00B906FF" w14:paraId="2DEE1C33"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513FE6C"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ТК47 - д/сад №28</w:t>
            </w:r>
          </w:p>
        </w:tc>
        <w:tc>
          <w:tcPr>
            <w:tcW w:w="1879" w:type="dxa"/>
            <w:tcBorders>
              <w:top w:val="nil"/>
              <w:left w:val="nil"/>
              <w:bottom w:val="single" w:sz="4" w:space="0" w:color="000000"/>
              <w:right w:val="single" w:sz="4" w:space="0" w:color="000000"/>
            </w:tcBorders>
            <w:shd w:val="clear" w:color="auto" w:fill="auto"/>
            <w:vAlign w:val="center"/>
          </w:tcPr>
          <w:p w14:paraId="6B14209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E342DC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11,20</w:t>
            </w:r>
          </w:p>
        </w:tc>
        <w:tc>
          <w:tcPr>
            <w:tcW w:w="1121" w:type="dxa"/>
            <w:tcBorders>
              <w:top w:val="nil"/>
              <w:left w:val="nil"/>
              <w:bottom w:val="single" w:sz="4" w:space="0" w:color="000000"/>
              <w:right w:val="single" w:sz="4" w:space="0" w:color="000000"/>
            </w:tcBorders>
            <w:shd w:val="clear" w:color="auto" w:fill="auto"/>
            <w:vAlign w:val="center"/>
          </w:tcPr>
          <w:p w14:paraId="32CC35B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11,20</w:t>
            </w:r>
          </w:p>
        </w:tc>
        <w:tc>
          <w:tcPr>
            <w:tcW w:w="1448" w:type="dxa"/>
            <w:tcBorders>
              <w:top w:val="nil"/>
              <w:left w:val="nil"/>
              <w:bottom w:val="single" w:sz="4" w:space="0" w:color="000000"/>
              <w:right w:val="single" w:sz="4" w:space="0" w:color="000000"/>
            </w:tcBorders>
            <w:shd w:val="clear" w:color="auto" w:fill="auto"/>
            <w:vAlign w:val="center"/>
          </w:tcPr>
          <w:p w14:paraId="5F36211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3A9F9D1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185A1DE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5439D04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48F817D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70B6BFE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0,119</w:t>
            </w:r>
          </w:p>
        </w:tc>
      </w:tr>
      <w:tr w:rsidR="00E060C3" w:rsidRPr="00B906FF" w14:paraId="32130FB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2BCAB6B"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ТК49 - общежитие (ФГБОУ ВПО Ставропольский ГАУ)</w:t>
            </w:r>
          </w:p>
        </w:tc>
        <w:tc>
          <w:tcPr>
            <w:tcW w:w="1879" w:type="dxa"/>
            <w:tcBorders>
              <w:top w:val="nil"/>
              <w:left w:val="nil"/>
              <w:bottom w:val="single" w:sz="4" w:space="0" w:color="000000"/>
              <w:right w:val="single" w:sz="4" w:space="0" w:color="000000"/>
            </w:tcBorders>
            <w:shd w:val="clear" w:color="auto" w:fill="auto"/>
            <w:vAlign w:val="center"/>
          </w:tcPr>
          <w:p w14:paraId="3B08E80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FB9812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40,00</w:t>
            </w:r>
          </w:p>
        </w:tc>
        <w:tc>
          <w:tcPr>
            <w:tcW w:w="1121" w:type="dxa"/>
            <w:tcBorders>
              <w:top w:val="nil"/>
              <w:left w:val="nil"/>
              <w:bottom w:val="single" w:sz="4" w:space="0" w:color="000000"/>
              <w:right w:val="single" w:sz="4" w:space="0" w:color="000000"/>
            </w:tcBorders>
            <w:shd w:val="clear" w:color="auto" w:fill="auto"/>
            <w:vAlign w:val="center"/>
          </w:tcPr>
          <w:p w14:paraId="6A9C624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40,00</w:t>
            </w:r>
          </w:p>
        </w:tc>
        <w:tc>
          <w:tcPr>
            <w:tcW w:w="1448" w:type="dxa"/>
            <w:tcBorders>
              <w:top w:val="nil"/>
              <w:left w:val="nil"/>
              <w:bottom w:val="single" w:sz="4" w:space="0" w:color="000000"/>
              <w:right w:val="single" w:sz="4" w:space="0" w:color="000000"/>
            </w:tcBorders>
            <w:shd w:val="clear" w:color="auto" w:fill="auto"/>
            <w:vAlign w:val="center"/>
          </w:tcPr>
          <w:p w14:paraId="0C72FE9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329E5EB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00A48D9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43D89E0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6833CAB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25F48EB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0,424</w:t>
            </w:r>
          </w:p>
        </w:tc>
      </w:tr>
      <w:tr w:rsidR="00E060C3" w:rsidRPr="00B906FF" w14:paraId="2891B3F2"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04DC8A7"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ТК51 - ж/д№7</w:t>
            </w:r>
          </w:p>
        </w:tc>
        <w:tc>
          <w:tcPr>
            <w:tcW w:w="1879" w:type="dxa"/>
            <w:tcBorders>
              <w:top w:val="nil"/>
              <w:left w:val="nil"/>
              <w:bottom w:val="single" w:sz="4" w:space="0" w:color="000000"/>
              <w:right w:val="single" w:sz="4" w:space="0" w:color="000000"/>
            </w:tcBorders>
            <w:shd w:val="clear" w:color="auto" w:fill="auto"/>
            <w:vAlign w:val="center"/>
          </w:tcPr>
          <w:p w14:paraId="63176FD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52AFF7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60,00</w:t>
            </w:r>
          </w:p>
        </w:tc>
        <w:tc>
          <w:tcPr>
            <w:tcW w:w="1121" w:type="dxa"/>
            <w:tcBorders>
              <w:top w:val="nil"/>
              <w:left w:val="nil"/>
              <w:bottom w:val="single" w:sz="4" w:space="0" w:color="000000"/>
              <w:right w:val="single" w:sz="4" w:space="0" w:color="000000"/>
            </w:tcBorders>
            <w:shd w:val="clear" w:color="auto" w:fill="auto"/>
            <w:vAlign w:val="center"/>
          </w:tcPr>
          <w:p w14:paraId="2D969EE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60,00</w:t>
            </w:r>
          </w:p>
        </w:tc>
        <w:tc>
          <w:tcPr>
            <w:tcW w:w="1448" w:type="dxa"/>
            <w:tcBorders>
              <w:top w:val="nil"/>
              <w:left w:val="nil"/>
              <w:bottom w:val="single" w:sz="4" w:space="0" w:color="000000"/>
              <w:right w:val="single" w:sz="4" w:space="0" w:color="000000"/>
            </w:tcBorders>
            <w:shd w:val="clear" w:color="auto" w:fill="auto"/>
            <w:vAlign w:val="center"/>
          </w:tcPr>
          <w:p w14:paraId="065B636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7B02466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2154D12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4DE80A3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9DC223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D1A649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0,636</w:t>
            </w:r>
          </w:p>
        </w:tc>
      </w:tr>
      <w:tr w:rsidR="00E060C3" w:rsidRPr="00B906FF" w14:paraId="0684DCB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8B122A7"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ТК15 - ж/д№8</w:t>
            </w:r>
          </w:p>
        </w:tc>
        <w:tc>
          <w:tcPr>
            <w:tcW w:w="1879" w:type="dxa"/>
            <w:tcBorders>
              <w:top w:val="nil"/>
              <w:left w:val="nil"/>
              <w:bottom w:val="single" w:sz="4" w:space="0" w:color="000000"/>
              <w:right w:val="single" w:sz="4" w:space="0" w:color="000000"/>
            </w:tcBorders>
            <w:shd w:val="clear" w:color="auto" w:fill="auto"/>
            <w:vAlign w:val="center"/>
          </w:tcPr>
          <w:p w14:paraId="3E8B556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25850A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31,00</w:t>
            </w:r>
          </w:p>
        </w:tc>
        <w:tc>
          <w:tcPr>
            <w:tcW w:w="1121" w:type="dxa"/>
            <w:tcBorders>
              <w:top w:val="nil"/>
              <w:left w:val="nil"/>
              <w:bottom w:val="single" w:sz="4" w:space="0" w:color="000000"/>
              <w:right w:val="single" w:sz="4" w:space="0" w:color="000000"/>
            </w:tcBorders>
            <w:shd w:val="clear" w:color="auto" w:fill="auto"/>
            <w:vAlign w:val="center"/>
          </w:tcPr>
          <w:p w14:paraId="1119B57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31,00</w:t>
            </w:r>
          </w:p>
        </w:tc>
        <w:tc>
          <w:tcPr>
            <w:tcW w:w="1448" w:type="dxa"/>
            <w:tcBorders>
              <w:top w:val="nil"/>
              <w:left w:val="nil"/>
              <w:bottom w:val="single" w:sz="4" w:space="0" w:color="000000"/>
              <w:right w:val="single" w:sz="4" w:space="0" w:color="000000"/>
            </w:tcBorders>
            <w:shd w:val="clear" w:color="auto" w:fill="auto"/>
            <w:vAlign w:val="center"/>
          </w:tcPr>
          <w:p w14:paraId="22523CB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47F01DB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61B091C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4DD658A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3313460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57221B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0,329</w:t>
            </w:r>
          </w:p>
        </w:tc>
      </w:tr>
      <w:tr w:rsidR="00E060C3" w:rsidRPr="00B906FF" w14:paraId="46A33FD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21389BB"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ТК19 - ж/д№12</w:t>
            </w:r>
          </w:p>
        </w:tc>
        <w:tc>
          <w:tcPr>
            <w:tcW w:w="1879" w:type="dxa"/>
            <w:tcBorders>
              <w:top w:val="nil"/>
              <w:left w:val="nil"/>
              <w:bottom w:val="single" w:sz="4" w:space="0" w:color="000000"/>
              <w:right w:val="single" w:sz="4" w:space="0" w:color="000000"/>
            </w:tcBorders>
            <w:shd w:val="clear" w:color="auto" w:fill="auto"/>
            <w:vAlign w:val="center"/>
          </w:tcPr>
          <w:p w14:paraId="3297A87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F25EB4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12,00</w:t>
            </w:r>
          </w:p>
        </w:tc>
        <w:tc>
          <w:tcPr>
            <w:tcW w:w="1121" w:type="dxa"/>
            <w:tcBorders>
              <w:top w:val="nil"/>
              <w:left w:val="nil"/>
              <w:bottom w:val="single" w:sz="4" w:space="0" w:color="000000"/>
              <w:right w:val="single" w:sz="4" w:space="0" w:color="000000"/>
            </w:tcBorders>
            <w:shd w:val="clear" w:color="auto" w:fill="auto"/>
            <w:vAlign w:val="center"/>
          </w:tcPr>
          <w:p w14:paraId="6CBF5EF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12,00</w:t>
            </w:r>
          </w:p>
        </w:tc>
        <w:tc>
          <w:tcPr>
            <w:tcW w:w="1448" w:type="dxa"/>
            <w:tcBorders>
              <w:top w:val="nil"/>
              <w:left w:val="nil"/>
              <w:bottom w:val="single" w:sz="4" w:space="0" w:color="000000"/>
              <w:right w:val="single" w:sz="4" w:space="0" w:color="000000"/>
            </w:tcBorders>
            <w:shd w:val="clear" w:color="auto" w:fill="auto"/>
            <w:vAlign w:val="center"/>
          </w:tcPr>
          <w:p w14:paraId="04AB7D8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41FC773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0D776A6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3938D17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53C7E3D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67BCE3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0,127</w:t>
            </w:r>
          </w:p>
        </w:tc>
      </w:tr>
      <w:tr w:rsidR="00E060C3" w:rsidRPr="00B906FF" w14:paraId="53B6BB6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FD5F558"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ТК20/1 - д/сад№6</w:t>
            </w:r>
          </w:p>
        </w:tc>
        <w:tc>
          <w:tcPr>
            <w:tcW w:w="1879" w:type="dxa"/>
            <w:tcBorders>
              <w:top w:val="nil"/>
              <w:left w:val="nil"/>
              <w:bottom w:val="single" w:sz="4" w:space="0" w:color="000000"/>
              <w:right w:val="single" w:sz="4" w:space="0" w:color="000000"/>
            </w:tcBorders>
            <w:shd w:val="clear" w:color="auto" w:fill="auto"/>
            <w:vAlign w:val="center"/>
          </w:tcPr>
          <w:p w14:paraId="4E323F0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8A8FEB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42,00</w:t>
            </w:r>
          </w:p>
        </w:tc>
        <w:tc>
          <w:tcPr>
            <w:tcW w:w="1121" w:type="dxa"/>
            <w:tcBorders>
              <w:top w:val="nil"/>
              <w:left w:val="nil"/>
              <w:bottom w:val="single" w:sz="4" w:space="0" w:color="000000"/>
              <w:right w:val="single" w:sz="4" w:space="0" w:color="000000"/>
            </w:tcBorders>
            <w:shd w:val="clear" w:color="auto" w:fill="auto"/>
            <w:vAlign w:val="center"/>
          </w:tcPr>
          <w:p w14:paraId="06412A3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42,00</w:t>
            </w:r>
          </w:p>
        </w:tc>
        <w:tc>
          <w:tcPr>
            <w:tcW w:w="1448" w:type="dxa"/>
            <w:tcBorders>
              <w:top w:val="nil"/>
              <w:left w:val="nil"/>
              <w:bottom w:val="single" w:sz="4" w:space="0" w:color="000000"/>
              <w:right w:val="single" w:sz="4" w:space="0" w:color="000000"/>
            </w:tcBorders>
            <w:shd w:val="clear" w:color="auto" w:fill="auto"/>
            <w:vAlign w:val="center"/>
          </w:tcPr>
          <w:p w14:paraId="0CFC872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4ED88AA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644AF83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2B21128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2ED06F8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D53678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0,445</w:t>
            </w:r>
          </w:p>
        </w:tc>
      </w:tr>
      <w:tr w:rsidR="00E060C3" w:rsidRPr="00B906FF" w14:paraId="114D973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440E5DE"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ТК-40-СНИИСХ Оранжерея (отключен)</w:t>
            </w:r>
          </w:p>
        </w:tc>
        <w:tc>
          <w:tcPr>
            <w:tcW w:w="1879" w:type="dxa"/>
            <w:tcBorders>
              <w:top w:val="nil"/>
              <w:left w:val="nil"/>
              <w:bottom w:val="single" w:sz="4" w:space="0" w:color="000000"/>
              <w:right w:val="single" w:sz="4" w:space="0" w:color="000000"/>
            </w:tcBorders>
            <w:shd w:val="clear" w:color="auto" w:fill="auto"/>
            <w:vAlign w:val="center"/>
          </w:tcPr>
          <w:p w14:paraId="68BF420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0C53D75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10,00</w:t>
            </w:r>
          </w:p>
        </w:tc>
        <w:tc>
          <w:tcPr>
            <w:tcW w:w="1121" w:type="dxa"/>
            <w:tcBorders>
              <w:top w:val="nil"/>
              <w:left w:val="nil"/>
              <w:bottom w:val="single" w:sz="4" w:space="0" w:color="000000"/>
              <w:right w:val="single" w:sz="4" w:space="0" w:color="000000"/>
            </w:tcBorders>
            <w:shd w:val="clear" w:color="auto" w:fill="auto"/>
            <w:vAlign w:val="center"/>
          </w:tcPr>
          <w:p w14:paraId="0779CAB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10,00</w:t>
            </w:r>
          </w:p>
        </w:tc>
        <w:tc>
          <w:tcPr>
            <w:tcW w:w="1448" w:type="dxa"/>
            <w:tcBorders>
              <w:top w:val="nil"/>
              <w:left w:val="nil"/>
              <w:bottom w:val="single" w:sz="4" w:space="0" w:color="000000"/>
              <w:right w:val="single" w:sz="4" w:space="0" w:color="000000"/>
            </w:tcBorders>
            <w:shd w:val="clear" w:color="auto" w:fill="auto"/>
            <w:vAlign w:val="center"/>
          </w:tcPr>
          <w:p w14:paraId="66620C8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5A88105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30E74C9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34713FA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77A3AF8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5D90A66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0,106</w:t>
            </w:r>
          </w:p>
        </w:tc>
      </w:tr>
      <w:tr w:rsidR="00E060C3" w:rsidRPr="00B906FF" w14:paraId="09C189AF"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8AED6DE"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ТК-38-старый корпус (отключен)</w:t>
            </w:r>
          </w:p>
        </w:tc>
        <w:tc>
          <w:tcPr>
            <w:tcW w:w="1879" w:type="dxa"/>
            <w:tcBorders>
              <w:top w:val="nil"/>
              <w:left w:val="nil"/>
              <w:bottom w:val="single" w:sz="4" w:space="0" w:color="000000"/>
              <w:right w:val="single" w:sz="4" w:space="0" w:color="000000"/>
            </w:tcBorders>
            <w:shd w:val="clear" w:color="auto" w:fill="auto"/>
            <w:vAlign w:val="center"/>
          </w:tcPr>
          <w:p w14:paraId="1676043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488BF48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100,00</w:t>
            </w:r>
          </w:p>
        </w:tc>
        <w:tc>
          <w:tcPr>
            <w:tcW w:w="1121" w:type="dxa"/>
            <w:tcBorders>
              <w:top w:val="nil"/>
              <w:left w:val="nil"/>
              <w:bottom w:val="single" w:sz="4" w:space="0" w:color="000000"/>
              <w:right w:val="single" w:sz="4" w:space="0" w:color="000000"/>
            </w:tcBorders>
            <w:shd w:val="clear" w:color="auto" w:fill="auto"/>
            <w:vAlign w:val="center"/>
          </w:tcPr>
          <w:p w14:paraId="3C312E1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100,00</w:t>
            </w:r>
          </w:p>
        </w:tc>
        <w:tc>
          <w:tcPr>
            <w:tcW w:w="1448" w:type="dxa"/>
            <w:tcBorders>
              <w:top w:val="nil"/>
              <w:left w:val="nil"/>
              <w:bottom w:val="single" w:sz="4" w:space="0" w:color="000000"/>
              <w:right w:val="single" w:sz="4" w:space="0" w:color="000000"/>
            </w:tcBorders>
            <w:shd w:val="clear" w:color="auto" w:fill="auto"/>
            <w:vAlign w:val="center"/>
          </w:tcPr>
          <w:p w14:paraId="45C13D8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21617D5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3411652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1A61F25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3A99D7E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AFCA7E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1,060</w:t>
            </w:r>
          </w:p>
        </w:tc>
      </w:tr>
      <w:tr w:rsidR="00E060C3" w:rsidRPr="00B906FF" w14:paraId="42F58306"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0CBA65C"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ТК10-ТК11</w:t>
            </w:r>
          </w:p>
        </w:tc>
        <w:tc>
          <w:tcPr>
            <w:tcW w:w="1879" w:type="dxa"/>
            <w:tcBorders>
              <w:top w:val="nil"/>
              <w:left w:val="nil"/>
              <w:bottom w:val="single" w:sz="4" w:space="0" w:color="000000"/>
              <w:right w:val="single" w:sz="4" w:space="0" w:color="000000"/>
            </w:tcBorders>
            <w:shd w:val="clear" w:color="auto" w:fill="auto"/>
            <w:vAlign w:val="center"/>
          </w:tcPr>
          <w:p w14:paraId="7FBA029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1E016B2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31,00</w:t>
            </w:r>
          </w:p>
        </w:tc>
        <w:tc>
          <w:tcPr>
            <w:tcW w:w="1121" w:type="dxa"/>
            <w:tcBorders>
              <w:top w:val="nil"/>
              <w:left w:val="nil"/>
              <w:bottom w:val="single" w:sz="4" w:space="0" w:color="000000"/>
              <w:right w:val="single" w:sz="4" w:space="0" w:color="000000"/>
            </w:tcBorders>
            <w:shd w:val="clear" w:color="auto" w:fill="auto"/>
            <w:vAlign w:val="center"/>
          </w:tcPr>
          <w:p w14:paraId="3777FE4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31,00</w:t>
            </w:r>
          </w:p>
        </w:tc>
        <w:tc>
          <w:tcPr>
            <w:tcW w:w="1448" w:type="dxa"/>
            <w:tcBorders>
              <w:top w:val="nil"/>
              <w:left w:val="nil"/>
              <w:bottom w:val="single" w:sz="4" w:space="0" w:color="000000"/>
              <w:right w:val="single" w:sz="4" w:space="0" w:color="000000"/>
            </w:tcBorders>
            <w:shd w:val="clear" w:color="auto" w:fill="auto"/>
            <w:vAlign w:val="center"/>
          </w:tcPr>
          <w:p w14:paraId="1163889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230" w:type="dxa"/>
            <w:tcBorders>
              <w:top w:val="nil"/>
              <w:left w:val="nil"/>
              <w:bottom w:val="single" w:sz="4" w:space="0" w:color="000000"/>
              <w:right w:val="single" w:sz="4" w:space="0" w:color="000000"/>
            </w:tcBorders>
            <w:shd w:val="clear" w:color="auto" w:fill="auto"/>
            <w:vAlign w:val="center"/>
          </w:tcPr>
          <w:p w14:paraId="327CFB8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7FCA339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0B2B42D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15AFF12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19C202E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0,329</w:t>
            </w:r>
          </w:p>
        </w:tc>
      </w:tr>
      <w:tr w:rsidR="00E060C3" w:rsidRPr="00B906FF" w14:paraId="05A402D2"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FB05EBC"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ТК34-снопохранилище ФГБНУ "Северо-Кавказский ФНАЦ"</w:t>
            </w:r>
          </w:p>
        </w:tc>
        <w:tc>
          <w:tcPr>
            <w:tcW w:w="1879" w:type="dxa"/>
            <w:tcBorders>
              <w:top w:val="nil"/>
              <w:left w:val="nil"/>
              <w:bottom w:val="single" w:sz="4" w:space="0" w:color="000000"/>
              <w:right w:val="single" w:sz="4" w:space="0" w:color="000000"/>
            </w:tcBorders>
            <w:shd w:val="clear" w:color="auto" w:fill="auto"/>
            <w:vAlign w:val="center"/>
          </w:tcPr>
          <w:p w14:paraId="0C2F3F2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B972B8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120,00</w:t>
            </w:r>
          </w:p>
        </w:tc>
        <w:tc>
          <w:tcPr>
            <w:tcW w:w="1121" w:type="dxa"/>
            <w:tcBorders>
              <w:top w:val="nil"/>
              <w:left w:val="nil"/>
              <w:bottom w:val="single" w:sz="4" w:space="0" w:color="000000"/>
              <w:right w:val="single" w:sz="4" w:space="0" w:color="000000"/>
            </w:tcBorders>
            <w:shd w:val="clear" w:color="auto" w:fill="auto"/>
            <w:vAlign w:val="center"/>
          </w:tcPr>
          <w:p w14:paraId="416E1B9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120,00</w:t>
            </w:r>
          </w:p>
        </w:tc>
        <w:tc>
          <w:tcPr>
            <w:tcW w:w="1448" w:type="dxa"/>
            <w:tcBorders>
              <w:top w:val="nil"/>
              <w:left w:val="nil"/>
              <w:bottom w:val="single" w:sz="4" w:space="0" w:color="000000"/>
              <w:right w:val="single" w:sz="4" w:space="0" w:color="000000"/>
            </w:tcBorders>
            <w:shd w:val="clear" w:color="auto" w:fill="auto"/>
            <w:vAlign w:val="center"/>
          </w:tcPr>
          <w:p w14:paraId="382503C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7F0F1BF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01B1E7A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21106EE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0E7B2BC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264A261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1,272</w:t>
            </w:r>
          </w:p>
        </w:tc>
      </w:tr>
      <w:tr w:rsidR="00E060C3" w:rsidRPr="00B906FF" w14:paraId="6D7C5E8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00CEA31"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ТК20-ТК19/1</w:t>
            </w:r>
          </w:p>
        </w:tc>
        <w:tc>
          <w:tcPr>
            <w:tcW w:w="1879" w:type="dxa"/>
            <w:tcBorders>
              <w:top w:val="nil"/>
              <w:left w:val="nil"/>
              <w:bottom w:val="single" w:sz="4" w:space="0" w:color="000000"/>
              <w:right w:val="single" w:sz="4" w:space="0" w:color="000000"/>
            </w:tcBorders>
            <w:shd w:val="clear" w:color="auto" w:fill="auto"/>
            <w:vAlign w:val="center"/>
          </w:tcPr>
          <w:p w14:paraId="0A80FA4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10D0F5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190,70</w:t>
            </w:r>
          </w:p>
        </w:tc>
        <w:tc>
          <w:tcPr>
            <w:tcW w:w="1121" w:type="dxa"/>
            <w:tcBorders>
              <w:top w:val="nil"/>
              <w:left w:val="nil"/>
              <w:bottom w:val="single" w:sz="4" w:space="0" w:color="000000"/>
              <w:right w:val="single" w:sz="4" w:space="0" w:color="000000"/>
            </w:tcBorders>
            <w:shd w:val="clear" w:color="auto" w:fill="auto"/>
            <w:vAlign w:val="center"/>
          </w:tcPr>
          <w:p w14:paraId="3D11620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190,70</w:t>
            </w:r>
          </w:p>
        </w:tc>
        <w:tc>
          <w:tcPr>
            <w:tcW w:w="1448" w:type="dxa"/>
            <w:tcBorders>
              <w:top w:val="nil"/>
              <w:left w:val="nil"/>
              <w:bottom w:val="single" w:sz="4" w:space="0" w:color="000000"/>
              <w:right w:val="single" w:sz="4" w:space="0" w:color="000000"/>
            </w:tcBorders>
            <w:shd w:val="clear" w:color="auto" w:fill="auto"/>
            <w:vAlign w:val="center"/>
          </w:tcPr>
          <w:p w14:paraId="5EEB42E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0272E97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0D74627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44F3157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3C8BBF6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бесканальная</w:t>
            </w:r>
          </w:p>
        </w:tc>
        <w:tc>
          <w:tcPr>
            <w:tcW w:w="1105" w:type="dxa"/>
            <w:tcBorders>
              <w:top w:val="nil"/>
              <w:left w:val="nil"/>
              <w:bottom w:val="single" w:sz="4" w:space="0" w:color="000000"/>
              <w:right w:val="single" w:sz="4" w:space="0" w:color="000000"/>
            </w:tcBorders>
            <w:shd w:val="clear" w:color="auto" w:fill="auto"/>
            <w:vAlign w:val="center"/>
          </w:tcPr>
          <w:p w14:paraId="583B140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2,021</w:t>
            </w:r>
          </w:p>
        </w:tc>
      </w:tr>
      <w:tr w:rsidR="00E060C3" w:rsidRPr="00B906FF" w14:paraId="083F877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7436943"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ТК19/1 - ТК20/1</w:t>
            </w:r>
          </w:p>
        </w:tc>
        <w:tc>
          <w:tcPr>
            <w:tcW w:w="1879" w:type="dxa"/>
            <w:tcBorders>
              <w:top w:val="nil"/>
              <w:left w:val="nil"/>
              <w:bottom w:val="single" w:sz="4" w:space="0" w:color="000000"/>
              <w:right w:val="single" w:sz="4" w:space="0" w:color="000000"/>
            </w:tcBorders>
            <w:shd w:val="clear" w:color="auto" w:fill="auto"/>
            <w:vAlign w:val="center"/>
          </w:tcPr>
          <w:p w14:paraId="502A11D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8FC6C6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98,30</w:t>
            </w:r>
          </w:p>
        </w:tc>
        <w:tc>
          <w:tcPr>
            <w:tcW w:w="1121" w:type="dxa"/>
            <w:tcBorders>
              <w:top w:val="nil"/>
              <w:left w:val="nil"/>
              <w:bottom w:val="single" w:sz="4" w:space="0" w:color="000000"/>
              <w:right w:val="single" w:sz="4" w:space="0" w:color="000000"/>
            </w:tcBorders>
            <w:shd w:val="clear" w:color="auto" w:fill="auto"/>
            <w:vAlign w:val="center"/>
          </w:tcPr>
          <w:p w14:paraId="06D6B35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98,30</w:t>
            </w:r>
          </w:p>
        </w:tc>
        <w:tc>
          <w:tcPr>
            <w:tcW w:w="1448" w:type="dxa"/>
            <w:tcBorders>
              <w:top w:val="nil"/>
              <w:left w:val="nil"/>
              <w:bottom w:val="single" w:sz="4" w:space="0" w:color="000000"/>
              <w:right w:val="single" w:sz="4" w:space="0" w:color="000000"/>
            </w:tcBorders>
            <w:shd w:val="clear" w:color="auto" w:fill="auto"/>
            <w:vAlign w:val="center"/>
          </w:tcPr>
          <w:p w14:paraId="75A9B11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p>
        </w:tc>
        <w:tc>
          <w:tcPr>
            <w:tcW w:w="1230" w:type="dxa"/>
            <w:tcBorders>
              <w:top w:val="nil"/>
              <w:left w:val="nil"/>
              <w:bottom w:val="single" w:sz="4" w:space="0" w:color="000000"/>
              <w:right w:val="single" w:sz="4" w:space="0" w:color="000000"/>
            </w:tcBorders>
            <w:shd w:val="clear" w:color="auto" w:fill="auto"/>
            <w:vAlign w:val="center"/>
          </w:tcPr>
          <w:p w14:paraId="09FBC5E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1AE4F7A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5CFCAFD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p>
        </w:tc>
        <w:tc>
          <w:tcPr>
            <w:tcW w:w="1681" w:type="dxa"/>
            <w:tcBorders>
              <w:top w:val="nil"/>
              <w:left w:val="nil"/>
              <w:bottom w:val="single" w:sz="4" w:space="0" w:color="000000"/>
              <w:right w:val="single" w:sz="4" w:space="0" w:color="000000"/>
            </w:tcBorders>
            <w:shd w:val="clear" w:color="auto" w:fill="auto"/>
            <w:vAlign w:val="center"/>
          </w:tcPr>
          <w:p w14:paraId="64F352A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65B5BDC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1,042</w:t>
            </w:r>
          </w:p>
        </w:tc>
      </w:tr>
      <w:tr w:rsidR="00E060C3" w:rsidRPr="00B906FF" w14:paraId="1B4ED000"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83BBA58"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ТК36 - ТК36/1</w:t>
            </w:r>
          </w:p>
        </w:tc>
        <w:tc>
          <w:tcPr>
            <w:tcW w:w="1879" w:type="dxa"/>
            <w:tcBorders>
              <w:top w:val="nil"/>
              <w:left w:val="nil"/>
              <w:bottom w:val="single" w:sz="4" w:space="0" w:color="000000"/>
              <w:right w:val="single" w:sz="4" w:space="0" w:color="000000"/>
            </w:tcBorders>
            <w:shd w:val="clear" w:color="auto" w:fill="auto"/>
            <w:vAlign w:val="center"/>
          </w:tcPr>
          <w:p w14:paraId="76686F9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F8E322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113,00</w:t>
            </w:r>
          </w:p>
        </w:tc>
        <w:tc>
          <w:tcPr>
            <w:tcW w:w="1121" w:type="dxa"/>
            <w:tcBorders>
              <w:top w:val="nil"/>
              <w:left w:val="nil"/>
              <w:bottom w:val="single" w:sz="4" w:space="0" w:color="000000"/>
              <w:right w:val="single" w:sz="4" w:space="0" w:color="000000"/>
            </w:tcBorders>
            <w:shd w:val="clear" w:color="auto" w:fill="auto"/>
            <w:vAlign w:val="center"/>
          </w:tcPr>
          <w:p w14:paraId="2D27A9E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113,00</w:t>
            </w:r>
          </w:p>
        </w:tc>
        <w:tc>
          <w:tcPr>
            <w:tcW w:w="1448" w:type="dxa"/>
            <w:tcBorders>
              <w:top w:val="nil"/>
              <w:left w:val="nil"/>
              <w:bottom w:val="single" w:sz="4" w:space="0" w:color="000000"/>
              <w:right w:val="single" w:sz="4" w:space="0" w:color="000000"/>
            </w:tcBorders>
            <w:shd w:val="clear" w:color="auto" w:fill="auto"/>
            <w:vAlign w:val="center"/>
          </w:tcPr>
          <w:p w14:paraId="65AE270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651B6FF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68A404D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775A945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68F94DC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F28CD0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1,808</w:t>
            </w:r>
          </w:p>
        </w:tc>
      </w:tr>
      <w:tr w:rsidR="00E060C3" w:rsidRPr="00B906FF" w14:paraId="73E8EE5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98E61E6"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ТК49 - общежитие (ФГБОУ ВПО Ставропольский ГАУ)</w:t>
            </w:r>
          </w:p>
        </w:tc>
        <w:tc>
          <w:tcPr>
            <w:tcW w:w="1879" w:type="dxa"/>
            <w:tcBorders>
              <w:top w:val="nil"/>
              <w:left w:val="nil"/>
              <w:bottom w:val="single" w:sz="4" w:space="0" w:color="000000"/>
              <w:right w:val="single" w:sz="4" w:space="0" w:color="000000"/>
            </w:tcBorders>
            <w:shd w:val="clear" w:color="auto" w:fill="auto"/>
            <w:vAlign w:val="center"/>
          </w:tcPr>
          <w:p w14:paraId="264E7C7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C0A894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33,00</w:t>
            </w:r>
          </w:p>
        </w:tc>
        <w:tc>
          <w:tcPr>
            <w:tcW w:w="1121" w:type="dxa"/>
            <w:tcBorders>
              <w:top w:val="nil"/>
              <w:left w:val="nil"/>
              <w:bottom w:val="single" w:sz="4" w:space="0" w:color="000000"/>
              <w:right w:val="single" w:sz="4" w:space="0" w:color="000000"/>
            </w:tcBorders>
            <w:shd w:val="clear" w:color="auto" w:fill="auto"/>
            <w:vAlign w:val="center"/>
          </w:tcPr>
          <w:p w14:paraId="2B410F4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33,00</w:t>
            </w:r>
          </w:p>
        </w:tc>
        <w:tc>
          <w:tcPr>
            <w:tcW w:w="1448" w:type="dxa"/>
            <w:tcBorders>
              <w:top w:val="nil"/>
              <w:left w:val="nil"/>
              <w:bottom w:val="single" w:sz="4" w:space="0" w:color="000000"/>
              <w:right w:val="single" w:sz="4" w:space="0" w:color="000000"/>
            </w:tcBorders>
            <w:shd w:val="clear" w:color="auto" w:fill="auto"/>
            <w:vAlign w:val="center"/>
          </w:tcPr>
          <w:p w14:paraId="79F50B1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48B820F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5AD57DD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4B4A9B3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0830961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AFA004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0,528</w:t>
            </w:r>
          </w:p>
        </w:tc>
      </w:tr>
      <w:tr w:rsidR="00E060C3" w:rsidRPr="00B906FF" w14:paraId="70D45125"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A0D78CB"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ТК50 - ТК51</w:t>
            </w:r>
          </w:p>
        </w:tc>
        <w:tc>
          <w:tcPr>
            <w:tcW w:w="1879" w:type="dxa"/>
            <w:tcBorders>
              <w:top w:val="nil"/>
              <w:left w:val="nil"/>
              <w:bottom w:val="single" w:sz="4" w:space="0" w:color="000000"/>
              <w:right w:val="single" w:sz="4" w:space="0" w:color="000000"/>
            </w:tcBorders>
            <w:shd w:val="clear" w:color="auto" w:fill="auto"/>
            <w:vAlign w:val="center"/>
          </w:tcPr>
          <w:p w14:paraId="01DFEC4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677FBD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61,00</w:t>
            </w:r>
          </w:p>
        </w:tc>
        <w:tc>
          <w:tcPr>
            <w:tcW w:w="1121" w:type="dxa"/>
            <w:tcBorders>
              <w:top w:val="nil"/>
              <w:left w:val="nil"/>
              <w:bottom w:val="single" w:sz="4" w:space="0" w:color="000000"/>
              <w:right w:val="single" w:sz="4" w:space="0" w:color="000000"/>
            </w:tcBorders>
            <w:shd w:val="clear" w:color="auto" w:fill="auto"/>
            <w:vAlign w:val="center"/>
          </w:tcPr>
          <w:p w14:paraId="4404583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61,00</w:t>
            </w:r>
          </w:p>
        </w:tc>
        <w:tc>
          <w:tcPr>
            <w:tcW w:w="1448" w:type="dxa"/>
            <w:tcBorders>
              <w:top w:val="nil"/>
              <w:left w:val="nil"/>
              <w:bottom w:val="single" w:sz="4" w:space="0" w:color="000000"/>
              <w:right w:val="single" w:sz="4" w:space="0" w:color="000000"/>
            </w:tcBorders>
            <w:shd w:val="clear" w:color="auto" w:fill="auto"/>
            <w:vAlign w:val="center"/>
          </w:tcPr>
          <w:p w14:paraId="75B93E4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5E9690C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513C95E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1C50A66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5D0D6AB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6C363B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0,976</w:t>
            </w:r>
          </w:p>
        </w:tc>
      </w:tr>
      <w:tr w:rsidR="00E060C3" w:rsidRPr="00B906FF" w14:paraId="12D260F9"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C39DC19"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ТК2 - ТК3</w:t>
            </w:r>
          </w:p>
        </w:tc>
        <w:tc>
          <w:tcPr>
            <w:tcW w:w="1879" w:type="dxa"/>
            <w:tcBorders>
              <w:top w:val="nil"/>
              <w:left w:val="nil"/>
              <w:bottom w:val="single" w:sz="4" w:space="0" w:color="000000"/>
              <w:right w:val="single" w:sz="4" w:space="0" w:color="000000"/>
            </w:tcBorders>
            <w:shd w:val="clear" w:color="auto" w:fill="auto"/>
            <w:vAlign w:val="center"/>
          </w:tcPr>
          <w:p w14:paraId="72BD750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93FBED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42,00</w:t>
            </w:r>
          </w:p>
        </w:tc>
        <w:tc>
          <w:tcPr>
            <w:tcW w:w="1121" w:type="dxa"/>
            <w:tcBorders>
              <w:top w:val="nil"/>
              <w:left w:val="nil"/>
              <w:bottom w:val="single" w:sz="4" w:space="0" w:color="000000"/>
              <w:right w:val="single" w:sz="4" w:space="0" w:color="000000"/>
            </w:tcBorders>
            <w:shd w:val="clear" w:color="auto" w:fill="auto"/>
            <w:vAlign w:val="center"/>
          </w:tcPr>
          <w:p w14:paraId="4D88758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42,00</w:t>
            </w:r>
          </w:p>
        </w:tc>
        <w:tc>
          <w:tcPr>
            <w:tcW w:w="1448" w:type="dxa"/>
            <w:tcBorders>
              <w:top w:val="nil"/>
              <w:left w:val="nil"/>
              <w:bottom w:val="single" w:sz="4" w:space="0" w:color="000000"/>
              <w:right w:val="single" w:sz="4" w:space="0" w:color="000000"/>
            </w:tcBorders>
            <w:shd w:val="clear" w:color="auto" w:fill="auto"/>
            <w:vAlign w:val="center"/>
          </w:tcPr>
          <w:p w14:paraId="071088F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206340E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1ABE8BB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1B03514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69523AE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12A9B00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0,672</w:t>
            </w:r>
          </w:p>
        </w:tc>
      </w:tr>
      <w:tr w:rsidR="00E060C3" w:rsidRPr="00B906FF" w14:paraId="24C4B843"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BDEE9EE"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ТК3 - ТК4</w:t>
            </w:r>
          </w:p>
        </w:tc>
        <w:tc>
          <w:tcPr>
            <w:tcW w:w="1879" w:type="dxa"/>
            <w:tcBorders>
              <w:top w:val="nil"/>
              <w:left w:val="nil"/>
              <w:bottom w:val="single" w:sz="4" w:space="0" w:color="000000"/>
              <w:right w:val="single" w:sz="4" w:space="0" w:color="000000"/>
            </w:tcBorders>
            <w:shd w:val="clear" w:color="auto" w:fill="auto"/>
            <w:vAlign w:val="center"/>
          </w:tcPr>
          <w:p w14:paraId="21C10F2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66F0DC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25,00</w:t>
            </w:r>
          </w:p>
        </w:tc>
        <w:tc>
          <w:tcPr>
            <w:tcW w:w="1121" w:type="dxa"/>
            <w:tcBorders>
              <w:top w:val="nil"/>
              <w:left w:val="nil"/>
              <w:bottom w:val="single" w:sz="4" w:space="0" w:color="000000"/>
              <w:right w:val="single" w:sz="4" w:space="0" w:color="000000"/>
            </w:tcBorders>
            <w:shd w:val="clear" w:color="auto" w:fill="auto"/>
            <w:vAlign w:val="center"/>
          </w:tcPr>
          <w:p w14:paraId="6D70777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25,00</w:t>
            </w:r>
          </w:p>
        </w:tc>
        <w:tc>
          <w:tcPr>
            <w:tcW w:w="1448" w:type="dxa"/>
            <w:tcBorders>
              <w:top w:val="nil"/>
              <w:left w:val="nil"/>
              <w:bottom w:val="single" w:sz="4" w:space="0" w:color="000000"/>
              <w:right w:val="single" w:sz="4" w:space="0" w:color="000000"/>
            </w:tcBorders>
            <w:shd w:val="clear" w:color="auto" w:fill="auto"/>
            <w:vAlign w:val="center"/>
          </w:tcPr>
          <w:p w14:paraId="0EA4DB5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657F65D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637366D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5D3C14C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w:t>
            </w:r>
          </w:p>
        </w:tc>
        <w:tc>
          <w:tcPr>
            <w:tcW w:w="1681" w:type="dxa"/>
            <w:tcBorders>
              <w:top w:val="nil"/>
              <w:left w:val="nil"/>
              <w:bottom w:val="single" w:sz="4" w:space="0" w:color="000000"/>
              <w:right w:val="single" w:sz="4" w:space="0" w:color="000000"/>
            </w:tcBorders>
            <w:shd w:val="clear" w:color="auto" w:fill="auto"/>
            <w:vAlign w:val="center"/>
          </w:tcPr>
          <w:p w14:paraId="64F4E5C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221F45C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0,400</w:t>
            </w:r>
          </w:p>
        </w:tc>
      </w:tr>
      <w:tr w:rsidR="00E060C3" w:rsidRPr="00B906FF" w14:paraId="1783A9A5"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9DDBB6E"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ТК4 - ТК5</w:t>
            </w:r>
          </w:p>
        </w:tc>
        <w:tc>
          <w:tcPr>
            <w:tcW w:w="1879" w:type="dxa"/>
            <w:tcBorders>
              <w:top w:val="nil"/>
              <w:left w:val="nil"/>
              <w:bottom w:val="single" w:sz="4" w:space="0" w:color="000000"/>
              <w:right w:val="single" w:sz="4" w:space="0" w:color="000000"/>
            </w:tcBorders>
            <w:shd w:val="clear" w:color="auto" w:fill="auto"/>
            <w:vAlign w:val="center"/>
          </w:tcPr>
          <w:p w14:paraId="3A6C43A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66D201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50,00</w:t>
            </w:r>
          </w:p>
        </w:tc>
        <w:tc>
          <w:tcPr>
            <w:tcW w:w="1121" w:type="dxa"/>
            <w:tcBorders>
              <w:top w:val="nil"/>
              <w:left w:val="nil"/>
              <w:bottom w:val="single" w:sz="4" w:space="0" w:color="000000"/>
              <w:right w:val="single" w:sz="4" w:space="0" w:color="000000"/>
            </w:tcBorders>
            <w:shd w:val="clear" w:color="auto" w:fill="auto"/>
            <w:vAlign w:val="center"/>
          </w:tcPr>
          <w:p w14:paraId="0374B67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50,00</w:t>
            </w:r>
          </w:p>
        </w:tc>
        <w:tc>
          <w:tcPr>
            <w:tcW w:w="1448" w:type="dxa"/>
            <w:tcBorders>
              <w:top w:val="nil"/>
              <w:left w:val="nil"/>
              <w:bottom w:val="single" w:sz="4" w:space="0" w:color="000000"/>
              <w:right w:val="single" w:sz="4" w:space="0" w:color="000000"/>
            </w:tcBorders>
            <w:shd w:val="clear" w:color="auto" w:fill="auto"/>
            <w:vAlign w:val="center"/>
          </w:tcPr>
          <w:p w14:paraId="2F89089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371A568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0876473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3C960DF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w:t>
            </w:r>
          </w:p>
        </w:tc>
        <w:tc>
          <w:tcPr>
            <w:tcW w:w="1681" w:type="dxa"/>
            <w:tcBorders>
              <w:top w:val="nil"/>
              <w:left w:val="nil"/>
              <w:bottom w:val="single" w:sz="4" w:space="0" w:color="000000"/>
              <w:right w:val="single" w:sz="4" w:space="0" w:color="000000"/>
            </w:tcBorders>
            <w:shd w:val="clear" w:color="auto" w:fill="auto"/>
            <w:vAlign w:val="center"/>
          </w:tcPr>
          <w:p w14:paraId="63A1F36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57028A6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0,800</w:t>
            </w:r>
          </w:p>
        </w:tc>
      </w:tr>
      <w:tr w:rsidR="00E060C3" w:rsidRPr="00B906FF" w14:paraId="39CC512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10FE2D4"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ТК14 - ТК15</w:t>
            </w:r>
          </w:p>
        </w:tc>
        <w:tc>
          <w:tcPr>
            <w:tcW w:w="1879" w:type="dxa"/>
            <w:tcBorders>
              <w:top w:val="nil"/>
              <w:left w:val="nil"/>
              <w:bottom w:val="single" w:sz="4" w:space="0" w:color="000000"/>
              <w:right w:val="single" w:sz="4" w:space="0" w:color="000000"/>
            </w:tcBorders>
            <w:shd w:val="clear" w:color="auto" w:fill="auto"/>
            <w:vAlign w:val="center"/>
          </w:tcPr>
          <w:p w14:paraId="497DA83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4AB57F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40,00</w:t>
            </w:r>
          </w:p>
        </w:tc>
        <w:tc>
          <w:tcPr>
            <w:tcW w:w="1121" w:type="dxa"/>
            <w:tcBorders>
              <w:top w:val="nil"/>
              <w:left w:val="nil"/>
              <w:bottom w:val="single" w:sz="4" w:space="0" w:color="000000"/>
              <w:right w:val="single" w:sz="4" w:space="0" w:color="000000"/>
            </w:tcBorders>
            <w:shd w:val="clear" w:color="auto" w:fill="auto"/>
            <w:vAlign w:val="center"/>
          </w:tcPr>
          <w:p w14:paraId="6C598C1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40,00</w:t>
            </w:r>
          </w:p>
        </w:tc>
        <w:tc>
          <w:tcPr>
            <w:tcW w:w="1448" w:type="dxa"/>
            <w:tcBorders>
              <w:top w:val="nil"/>
              <w:left w:val="nil"/>
              <w:bottom w:val="single" w:sz="4" w:space="0" w:color="000000"/>
              <w:right w:val="single" w:sz="4" w:space="0" w:color="000000"/>
            </w:tcBorders>
            <w:shd w:val="clear" w:color="auto" w:fill="auto"/>
            <w:vAlign w:val="center"/>
          </w:tcPr>
          <w:p w14:paraId="426062F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06C0728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1FF6304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42A71D7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20211F0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1AFA15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0,640</w:t>
            </w:r>
          </w:p>
        </w:tc>
      </w:tr>
      <w:tr w:rsidR="00E060C3" w:rsidRPr="00B906FF" w14:paraId="3396A800"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E513B5F"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ТК15 - ж/д№9</w:t>
            </w:r>
          </w:p>
        </w:tc>
        <w:tc>
          <w:tcPr>
            <w:tcW w:w="1879" w:type="dxa"/>
            <w:tcBorders>
              <w:top w:val="nil"/>
              <w:left w:val="nil"/>
              <w:bottom w:val="single" w:sz="4" w:space="0" w:color="000000"/>
              <w:right w:val="single" w:sz="4" w:space="0" w:color="000000"/>
            </w:tcBorders>
            <w:shd w:val="clear" w:color="auto" w:fill="auto"/>
            <w:vAlign w:val="center"/>
          </w:tcPr>
          <w:p w14:paraId="3D5FAA4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A14BF9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12,00</w:t>
            </w:r>
          </w:p>
        </w:tc>
        <w:tc>
          <w:tcPr>
            <w:tcW w:w="1121" w:type="dxa"/>
            <w:tcBorders>
              <w:top w:val="nil"/>
              <w:left w:val="nil"/>
              <w:bottom w:val="single" w:sz="4" w:space="0" w:color="000000"/>
              <w:right w:val="single" w:sz="4" w:space="0" w:color="000000"/>
            </w:tcBorders>
            <w:shd w:val="clear" w:color="auto" w:fill="auto"/>
            <w:vAlign w:val="center"/>
          </w:tcPr>
          <w:p w14:paraId="29079EA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12,00</w:t>
            </w:r>
          </w:p>
        </w:tc>
        <w:tc>
          <w:tcPr>
            <w:tcW w:w="1448" w:type="dxa"/>
            <w:tcBorders>
              <w:top w:val="nil"/>
              <w:left w:val="nil"/>
              <w:bottom w:val="single" w:sz="4" w:space="0" w:color="000000"/>
              <w:right w:val="single" w:sz="4" w:space="0" w:color="000000"/>
            </w:tcBorders>
            <w:shd w:val="clear" w:color="auto" w:fill="auto"/>
            <w:vAlign w:val="center"/>
          </w:tcPr>
          <w:p w14:paraId="245D9A5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35F6241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3ED35A3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4D383A2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011CE6E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CD21C5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0,192</w:t>
            </w:r>
          </w:p>
        </w:tc>
      </w:tr>
      <w:tr w:rsidR="00E060C3" w:rsidRPr="00B906FF" w14:paraId="5F7550B9"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5B7DE3E"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ТК17 - ж/д№10</w:t>
            </w:r>
          </w:p>
        </w:tc>
        <w:tc>
          <w:tcPr>
            <w:tcW w:w="1879" w:type="dxa"/>
            <w:tcBorders>
              <w:top w:val="nil"/>
              <w:left w:val="nil"/>
              <w:bottom w:val="single" w:sz="4" w:space="0" w:color="000000"/>
              <w:right w:val="single" w:sz="4" w:space="0" w:color="000000"/>
            </w:tcBorders>
            <w:shd w:val="clear" w:color="auto" w:fill="auto"/>
            <w:vAlign w:val="center"/>
          </w:tcPr>
          <w:p w14:paraId="69D5CCF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A25BEE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12,00</w:t>
            </w:r>
          </w:p>
        </w:tc>
        <w:tc>
          <w:tcPr>
            <w:tcW w:w="1121" w:type="dxa"/>
            <w:tcBorders>
              <w:top w:val="nil"/>
              <w:left w:val="nil"/>
              <w:bottom w:val="single" w:sz="4" w:space="0" w:color="000000"/>
              <w:right w:val="single" w:sz="4" w:space="0" w:color="000000"/>
            </w:tcBorders>
            <w:shd w:val="clear" w:color="auto" w:fill="auto"/>
            <w:vAlign w:val="center"/>
          </w:tcPr>
          <w:p w14:paraId="251A931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12,00</w:t>
            </w:r>
          </w:p>
        </w:tc>
        <w:tc>
          <w:tcPr>
            <w:tcW w:w="1448" w:type="dxa"/>
            <w:tcBorders>
              <w:top w:val="nil"/>
              <w:left w:val="nil"/>
              <w:bottom w:val="single" w:sz="4" w:space="0" w:color="000000"/>
              <w:right w:val="single" w:sz="4" w:space="0" w:color="000000"/>
            </w:tcBorders>
            <w:shd w:val="clear" w:color="auto" w:fill="auto"/>
            <w:vAlign w:val="center"/>
          </w:tcPr>
          <w:p w14:paraId="0788CE8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2667618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6715BED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4846A0B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8911E5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5245EBD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0,192</w:t>
            </w:r>
          </w:p>
        </w:tc>
      </w:tr>
      <w:tr w:rsidR="00E060C3" w:rsidRPr="00B906FF" w14:paraId="23E0E5E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2A6BD32"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ТК17/1 - ж/д№11</w:t>
            </w:r>
          </w:p>
        </w:tc>
        <w:tc>
          <w:tcPr>
            <w:tcW w:w="1879" w:type="dxa"/>
            <w:tcBorders>
              <w:top w:val="nil"/>
              <w:left w:val="nil"/>
              <w:bottom w:val="single" w:sz="4" w:space="0" w:color="000000"/>
              <w:right w:val="single" w:sz="4" w:space="0" w:color="000000"/>
            </w:tcBorders>
            <w:shd w:val="clear" w:color="auto" w:fill="auto"/>
            <w:vAlign w:val="center"/>
          </w:tcPr>
          <w:p w14:paraId="41B507E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8FCC92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41,00</w:t>
            </w:r>
          </w:p>
        </w:tc>
        <w:tc>
          <w:tcPr>
            <w:tcW w:w="1121" w:type="dxa"/>
            <w:tcBorders>
              <w:top w:val="nil"/>
              <w:left w:val="nil"/>
              <w:bottom w:val="single" w:sz="4" w:space="0" w:color="000000"/>
              <w:right w:val="single" w:sz="4" w:space="0" w:color="000000"/>
            </w:tcBorders>
            <w:shd w:val="clear" w:color="auto" w:fill="auto"/>
            <w:vAlign w:val="center"/>
          </w:tcPr>
          <w:p w14:paraId="74BD219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41,00</w:t>
            </w:r>
          </w:p>
        </w:tc>
        <w:tc>
          <w:tcPr>
            <w:tcW w:w="1448" w:type="dxa"/>
            <w:tcBorders>
              <w:top w:val="nil"/>
              <w:left w:val="nil"/>
              <w:bottom w:val="single" w:sz="4" w:space="0" w:color="000000"/>
              <w:right w:val="single" w:sz="4" w:space="0" w:color="000000"/>
            </w:tcBorders>
            <w:shd w:val="clear" w:color="auto" w:fill="auto"/>
            <w:vAlign w:val="center"/>
          </w:tcPr>
          <w:p w14:paraId="16BEDB4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32EEED7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1318AA5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344AFF8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3C3AB66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374D37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0,656</w:t>
            </w:r>
          </w:p>
        </w:tc>
      </w:tr>
      <w:tr w:rsidR="00E060C3" w:rsidRPr="00B906FF" w14:paraId="4BEBB600"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5E0A3D1"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lastRenderedPageBreak/>
              <w:t>ТК20/2 - СШ№3</w:t>
            </w:r>
          </w:p>
        </w:tc>
        <w:tc>
          <w:tcPr>
            <w:tcW w:w="1879" w:type="dxa"/>
            <w:tcBorders>
              <w:top w:val="nil"/>
              <w:left w:val="nil"/>
              <w:bottom w:val="single" w:sz="4" w:space="0" w:color="000000"/>
              <w:right w:val="single" w:sz="4" w:space="0" w:color="000000"/>
            </w:tcBorders>
            <w:shd w:val="clear" w:color="auto" w:fill="auto"/>
            <w:vAlign w:val="center"/>
          </w:tcPr>
          <w:p w14:paraId="15F934B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466FA6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87,00</w:t>
            </w:r>
          </w:p>
        </w:tc>
        <w:tc>
          <w:tcPr>
            <w:tcW w:w="1121" w:type="dxa"/>
            <w:tcBorders>
              <w:top w:val="nil"/>
              <w:left w:val="nil"/>
              <w:bottom w:val="single" w:sz="4" w:space="0" w:color="000000"/>
              <w:right w:val="single" w:sz="4" w:space="0" w:color="000000"/>
            </w:tcBorders>
            <w:shd w:val="clear" w:color="auto" w:fill="auto"/>
            <w:vAlign w:val="center"/>
          </w:tcPr>
          <w:p w14:paraId="4DA16A0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87,00</w:t>
            </w:r>
          </w:p>
        </w:tc>
        <w:tc>
          <w:tcPr>
            <w:tcW w:w="1448" w:type="dxa"/>
            <w:tcBorders>
              <w:top w:val="nil"/>
              <w:left w:val="nil"/>
              <w:bottom w:val="single" w:sz="4" w:space="0" w:color="000000"/>
              <w:right w:val="single" w:sz="4" w:space="0" w:color="000000"/>
            </w:tcBorders>
            <w:shd w:val="clear" w:color="auto" w:fill="auto"/>
            <w:vAlign w:val="center"/>
          </w:tcPr>
          <w:p w14:paraId="446C9CB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5C568C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515198F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42674E6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103757C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62F340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1,392</w:t>
            </w:r>
          </w:p>
        </w:tc>
      </w:tr>
      <w:tr w:rsidR="00E060C3" w:rsidRPr="00B906FF" w14:paraId="4FBF735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CB20674"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ТК49 - ТК50</w:t>
            </w:r>
          </w:p>
        </w:tc>
        <w:tc>
          <w:tcPr>
            <w:tcW w:w="1879" w:type="dxa"/>
            <w:tcBorders>
              <w:top w:val="nil"/>
              <w:left w:val="nil"/>
              <w:bottom w:val="single" w:sz="4" w:space="0" w:color="000000"/>
              <w:right w:val="single" w:sz="4" w:space="0" w:color="000000"/>
            </w:tcBorders>
            <w:shd w:val="clear" w:color="auto" w:fill="auto"/>
            <w:vAlign w:val="center"/>
          </w:tcPr>
          <w:p w14:paraId="44AE4B8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D95885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60,00</w:t>
            </w:r>
          </w:p>
        </w:tc>
        <w:tc>
          <w:tcPr>
            <w:tcW w:w="1121" w:type="dxa"/>
            <w:tcBorders>
              <w:top w:val="nil"/>
              <w:left w:val="nil"/>
              <w:bottom w:val="single" w:sz="4" w:space="0" w:color="000000"/>
              <w:right w:val="single" w:sz="4" w:space="0" w:color="000000"/>
            </w:tcBorders>
            <w:shd w:val="clear" w:color="auto" w:fill="auto"/>
            <w:vAlign w:val="center"/>
          </w:tcPr>
          <w:p w14:paraId="1C9D225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60,00</w:t>
            </w:r>
          </w:p>
        </w:tc>
        <w:tc>
          <w:tcPr>
            <w:tcW w:w="1448" w:type="dxa"/>
            <w:tcBorders>
              <w:top w:val="nil"/>
              <w:left w:val="nil"/>
              <w:bottom w:val="single" w:sz="4" w:space="0" w:color="000000"/>
              <w:right w:val="single" w:sz="4" w:space="0" w:color="000000"/>
            </w:tcBorders>
            <w:shd w:val="clear" w:color="auto" w:fill="auto"/>
            <w:vAlign w:val="center"/>
          </w:tcPr>
          <w:p w14:paraId="533B334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212A21A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685AB44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7AC1E33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7B37EC9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2B7C045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0,960</w:t>
            </w:r>
          </w:p>
        </w:tc>
      </w:tr>
      <w:tr w:rsidR="00E060C3" w:rsidRPr="00B906FF" w14:paraId="596EE9B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EB7D1F9"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ТК18 - ж/д№14</w:t>
            </w:r>
          </w:p>
        </w:tc>
        <w:tc>
          <w:tcPr>
            <w:tcW w:w="1879" w:type="dxa"/>
            <w:tcBorders>
              <w:top w:val="nil"/>
              <w:left w:val="nil"/>
              <w:bottom w:val="single" w:sz="4" w:space="0" w:color="000000"/>
              <w:right w:val="single" w:sz="4" w:space="0" w:color="000000"/>
            </w:tcBorders>
            <w:shd w:val="clear" w:color="auto" w:fill="auto"/>
            <w:vAlign w:val="center"/>
          </w:tcPr>
          <w:p w14:paraId="6CFF3EB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7158C5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73,00</w:t>
            </w:r>
          </w:p>
        </w:tc>
        <w:tc>
          <w:tcPr>
            <w:tcW w:w="1121" w:type="dxa"/>
            <w:tcBorders>
              <w:top w:val="nil"/>
              <w:left w:val="nil"/>
              <w:bottom w:val="single" w:sz="4" w:space="0" w:color="000000"/>
              <w:right w:val="single" w:sz="4" w:space="0" w:color="000000"/>
            </w:tcBorders>
            <w:shd w:val="clear" w:color="auto" w:fill="auto"/>
            <w:vAlign w:val="center"/>
          </w:tcPr>
          <w:p w14:paraId="30B565F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73,00</w:t>
            </w:r>
          </w:p>
        </w:tc>
        <w:tc>
          <w:tcPr>
            <w:tcW w:w="1448" w:type="dxa"/>
            <w:tcBorders>
              <w:top w:val="nil"/>
              <w:left w:val="nil"/>
              <w:bottom w:val="single" w:sz="4" w:space="0" w:color="000000"/>
              <w:right w:val="single" w:sz="4" w:space="0" w:color="000000"/>
            </w:tcBorders>
            <w:shd w:val="clear" w:color="auto" w:fill="auto"/>
            <w:vAlign w:val="center"/>
          </w:tcPr>
          <w:p w14:paraId="3A16248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7E8325E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0852F6B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71CFFA5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2C39AF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51DF5E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1,168</w:t>
            </w:r>
          </w:p>
        </w:tc>
      </w:tr>
      <w:tr w:rsidR="00E060C3" w:rsidRPr="00B906FF" w14:paraId="00F53AE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F091309"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ТК20 - ТК20/2</w:t>
            </w:r>
          </w:p>
        </w:tc>
        <w:tc>
          <w:tcPr>
            <w:tcW w:w="1879" w:type="dxa"/>
            <w:tcBorders>
              <w:top w:val="nil"/>
              <w:left w:val="nil"/>
              <w:bottom w:val="single" w:sz="4" w:space="0" w:color="000000"/>
              <w:right w:val="single" w:sz="4" w:space="0" w:color="000000"/>
            </w:tcBorders>
            <w:shd w:val="clear" w:color="auto" w:fill="auto"/>
            <w:vAlign w:val="center"/>
          </w:tcPr>
          <w:p w14:paraId="6A2BF5E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3386144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17,00</w:t>
            </w:r>
          </w:p>
        </w:tc>
        <w:tc>
          <w:tcPr>
            <w:tcW w:w="1121" w:type="dxa"/>
            <w:tcBorders>
              <w:top w:val="nil"/>
              <w:left w:val="nil"/>
              <w:bottom w:val="single" w:sz="4" w:space="0" w:color="000000"/>
              <w:right w:val="single" w:sz="4" w:space="0" w:color="000000"/>
            </w:tcBorders>
            <w:shd w:val="clear" w:color="auto" w:fill="auto"/>
            <w:vAlign w:val="center"/>
          </w:tcPr>
          <w:p w14:paraId="39C5EFA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17,00</w:t>
            </w:r>
          </w:p>
        </w:tc>
        <w:tc>
          <w:tcPr>
            <w:tcW w:w="1448" w:type="dxa"/>
            <w:tcBorders>
              <w:top w:val="nil"/>
              <w:left w:val="nil"/>
              <w:bottom w:val="single" w:sz="4" w:space="0" w:color="000000"/>
              <w:right w:val="single" w:sz="4" w:space="0" w:color="000000"/>
            </w:tcBorders>
            <w:shd w:val="clear" w:color="auto" w:fill="auto"/>
            <w:vAlign w:val="center"/>
          </w:tcPr>
          <w:p w14:paraId="79884C3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7CE08C5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4D74751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07BDCA7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170C93B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588BA99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0,272</w:t>
            </w:r>
          </w:p>
        </w:tc>
      </w:tr>
      <w:tr w:rsidR="00E060C3" w:rsidRPr="00B906FF" w14:paraId="56B15479"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AE27DB9"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ТК13/1 - ТК13/3</w:t>
            </w:r>
          </w:p>
        </w:tc>
        <w:tc>
          <w:tcPr>
            <w:tcW w:w="1879" w:type="dxa"/>
            <w:tcBorders>
              <w:top w:val="nil"/>
              <w:left w:val="nil"/>
              <w:bottom w:val="single" w:sz="4" w:space="0" w:color="000000"/>
              <w:right w:val="single" w:sz="4" w:space="0" w:color="000000"/>
            </w:tcBorders>
            <w:shd w:val="clear" w:color="auto" w:fill="auto"/>
            <w:vAlign w:val="center"/>
          </w:tcPr>
          <w:p w14:paraId="3DFE041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54EEC7A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203,00</w:t>
            </w:r>
          </w:p>
        </w:tc>
        <w:tc>
          <w:tcPr>
            <w:tcW w:w="1121" w:type="dxa"/>
            <w:tcBorders>
              <w:top w:val="nil"/>
              <w:left w:val="nil"/>
              <w:bottom w:val="single" w:sz="4" w:space="0" w:color="000000"/>
              <w:right w:val="single" w:sz="4" w:space="0" w:color="000000"/>
            </w:tcBorders>
            <w:shd w:val="clear" w:color="auto" w:fill="auto"/>
            <w:vAlign w:val="center"/>
          </w:tcPr>
          <w:p w14:paraId="676E5CC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203,00</w:t>
            </w:r>
          </w:p>
        </w:tc>
        <w:tc>
          <w:tcPr>
            <w:tcW w:w="1448" w:type="dxa"/>
            <w:tcBorders>
              <w:top w:val="nil"/>
              <w:left w:val="nil"/>
              <w:bottom w:val="single" w:sz="4" w:space="0" w:color="000000"/>
              <w:right w:val="single" w:sz="4" w:space="0" w:color="000000"/>
            </w:tcBorders>
            <w:shd w:val="clear" w:color="auto" w:fill="auto"/>
            <w:vAlign w:val="center"/>
          </w:tcPr>
          <w:p w14:paraId="0FEB56C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526DDC0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5B9DCA8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4F70B2A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3181ACC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56CECD9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3,248</w:t>
            </w:r>
          </w:p>
        </w:tc>
      </w:tr>
      <w:tr w:rsidR="00E060C3" w:rsidRPr="00B906FF" w14:paraId="0741A40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C027827"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ТК37-станция химзащиты (отключен)</w:t>
            </w:r>
          </w:p>
        </w:tc>
        <w:tc>
          <w:tcPr>
            <w:tcW w:w="1879" w:type="dxa"/>
            <w:tcBorders>
              <w:top w:val="nil"/>
              <w:left w:val="nil"/>
              <w:bottom w:val="single" w:sz="4" w:space="0" w:color="000000"/>
              <w:right w:val="single" w:sz="4" w:space="0" w:color="000000"/>
            </w:tcBorders>
            <w:shd w:val="clear" w:color="auto" w:fill="auto"/>
            <w:vAlign w:val="center"/>
          </w:tcPr>
          <w:p w14:paraId="35C853F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614A4F3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86,00</w:t>
            </w:r>
          </w:p>
        </w:tc>
        <w:tc>
          <w:tcPr>
            <w:tcW w:w="1121" w:type="dxa"/>
            <w:tcBorders>
              <w:top w:val="nil"/>
              <w:left w:val="nil"/>
              <w:bottom w:val="single" w:sz="4" w:space="0" w:color="000000"/>
              <w:right w:val="single" w:sz="4" w:space="0" w:color="000000"/>
            </w:tcBorders>
            <w:shd w:val="clear" w:color="auto" w:fill="auto"/>
            <w:vAlign w:val="center"/>
          </w:tcPr>
          <w:p w14:paraId="7ACD25E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86,00</w:t>
            </w:r>
          </w:p>
        </w:tc>
        <w:tc>
          <w:tcPr>
            <w:tcW w:w="1448" w:type="dxa"/>
            <w:tcBorders>
              <w:top w:val="nil"/>
              <w:left w:val="nil"/>
              <w:bottom w:val="single" w:sz="4" w:space="0" w:color="000000"/>
              <w:right w:val="single" w:sz="4" w:space="0" w:color="000000"/>
            </w:tcBorders>
            <w:shd w:val="clear" w:color="auto" w:fill="auto"/>
            <w:vAlign w:val="center"/>
          </w:tcPr>
          <w:p w14:paraId="2B33E89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16F6C7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2AA1934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139C20E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67A6100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8C2764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1,376</w:t>
            </w:r>
          </w:p>
        </w:tc>
      </w:tr>
      <w:tr w:rsidR="00E060C3" w:rsidRPr="00B906FF" w14:paraId="04F9F55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C3F10AF"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ТК27-ЦРМ (отключен)</w:t>
            </w:r>
          </w:p>
        </w:tc>
        <w:tc>
          <w:tcPr>
            <w:tcW w:w="1879" w:type="dxa"/>
            <w:tcBorders>
              <w:top w:val="nil"/>
              <w:left w:val="nil"/>
              <w:bottom w:val="single" w:sz="4" w:space="0" w:color="000000"/>
              <w:right w:val="single" w:sz="4" w:space="0" w:color="000000"/>
            </w:tcBorders>
            <w:shd w:val="clear" w:color="auto" w:fill="auto"/>
            <w:vAlign w:val="center"/>
          </w:tcPr>
          <w:p w14:paraId="1A700FD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581CBE7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50,00</w:t>
            </w:r>
          </w:p>
        </w:tc>
        <w:tc>
          <w:tcPr>
            <w:tcW w:w="1121" w:type="dxa"/>
            <w:tcBorders>
              <w:top w:val="nil"/>
              <w:left w:val="nil"/>
              <w:bottom w:val="single" w:sz="4" w:space="0" w:color="000000"/>
              <w:right w:val="single" w:sz="4" w:space="0" w:color="000000"/>
            </w:tcBorders>
            <w:shd w:val="clear" w:color="auto" w:fill="auto"/>
            <w:vAlign w:val="center"/>
          </w:tcPr>
          <w:p w14:paraId="61C4A64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50,00</w:t>
            </w:r>
          </w:p>
        </w:tc>
        <w:tc>
          <w:tcPr>
            <w:tcW w:w="1448" w:type="dxa"/>
            <w:tcBorders>
              <w:top w:val="nil"/>
              <w:left w:val="nil"/>
              <w:bottom w:val="single" w:sz="4" w:space="0" w:color="000000"/>
              <w:right w:val="single" w:sz="4" w:space="0" w:color="000000"/>
            </w:tcBorders>
            <w:shd w:val="clear" w:color="auto" w:fill="auto"/>
            <w:vAlign w:val="center"/>
          </w:tcPr>
          <w:p w14:paraId="502B44E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26FF800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32E051A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62A9793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1A9B1A8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B54883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0,800</w:t>
            </w:r>
          </w:p>
        </w:tc>
      </w:tr>
      <w:tr w:rsidR="00E060C3" w:rsidRPr="00B906FF" w14:paraId="5DAEE7F6"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4465BF6"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ТК28-ЦРМ КОТ. (отключен)</w:t>
            </w:r>
          </w:p>
        </w:tc>
        <w:tc>
          <w:tcPr>
            <w:tcW w:w="1879" w:type="dxa"/>
            <w:tcBorders>
              <w:top w:val="nil"/>
              <w:left w:val="nil"/>
              <w:bottom w:val="single" w:sz="4" w:space="0" w:color="000000"/>
              <w:right w:val="single" w:sz="4" w:space="0" w:color="000000"/>
            </w:tcBorders>
            <w:shd w:val="clear" w:color="auto" w:fill="auto"/>
            <w:vAlign w:val="center"/>
          </w:tcPr>
          <w:p w14:paraId="1A428CD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0620D3F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10,00</w:t>
            </w:r>
          </w:p>
        </w:tc>
        <w:tc>
          <w:tcPr>
            <w:tcW w:w="1121" w:type="dxa"/>
            <w:tcBorders>
              <w:top w:val="nil"/>
              <w:left w:val="nil"/>
              <w:bottom w:val="single" w:sz="4" w:space="0" w:color="000000"/>
              <w:right w:val="single" w:sz="4" w:space="0" w:color="000000"/>
            </w:tcBorders>
            <w:shd w:val="clear" w:color="auto" w:fill="auto"/>
            <w:vAlign w:val="center"/>
          </w:tcPr>
          <w:p w14:paraId="3471753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10,00</w:t>
            </w:r>
          </w:p>
        </w:tc>
        <w:tc>
          <w:tcPr>
            <w:tcW w:w="1448" w:type="dxa"/>
            <w:tcBorders>
              <w:top w:val="nil"/>
              <w:left w:val="nil"/>
              <w:bottom w:val="single" w:sz="4" w:space="0" w:color="000000"/>
              <w:right w:val="single" w:sz="4" w:space="0" w:color="000000"/>
            </w:tcBorders>
            <w:shd w:val="clear" w:color="auto" w:fill="auto"/>
            <w:vAlign w:val="center"/>
          </w:tcPr>
          <w:p w14:paraId="7FAB875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7273065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41C62DD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6AD85D0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0976A96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284E44B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0,160</w:t>
            </w:r>
          </w:p>
        </w:tc>
      </w:tr>
      <w:tr w:rsidR="00E060C3" w:rsidRPr="00B906FF" w14:paraId="4C38B84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A05AD26"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ТК27-гараж (отключен)</w:t>
            </w:r>
          </w:p>
        </w:tc>
        <w:tc>
          <w:tcPr>
            <w:tcW w:w="1879" w:type="dxa"/>
            <w:tcBorders>
              <w:top w:val="nil"/>
              <w:left w:val="nil"/>
              <w:bottom w:val="single" w:sz="4" w:space="0" w:color="000000"/>
              <w:right w:val="single" w:sz="4" w:space="0" w:color="000000"/>
            </w:tcBorders>
            <w:shd w:val="clear" w:color="auto" w:fill="auto"/>
            <w:vAlign w:val="center"/>
          </w:tcPr>
          <w:p w14:paraId="66D04A0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5FB56D8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15,00</w:t>
            </w:r>
          </w:p>
        </w:tc>
        <w:tc>
          <w:tcPr>
            <w:tcW w:w="1121" w:type="dxa"/>
            <w:tcBorders>
              <w:top w:val="nil"/>
              <w:left w:val="nil"/>
              <w:bottom w:val="single" w:sz="4" w:space="0" w:color="000000"/>
              <w:right w:val="single" w:sz="4" w:space="0" w:color="000000"/>
            </w:tcBorders>
            <w:shd w:val="clear" w:color="auto" w:fill="auto"/>
            <w:vAlign w:val="center"/>
          </w:tcPr>
          <w:p w14:paraId="4E378C3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15,00</w:t>
            </w:r>
          </w:p>
        </w:tc>
        <w:tc>
          <w:tcPr>
            <w:tcW w:w="1448" w:type="dxa"/>
            <w:tcBorders>
              <w:top w:val="nil"/>
              <w:left w:val="nil"/>
              <w:bottom w:val="single" w:sz="4" w:space="0" w:color="000000"/>
              <w:right w:val="single" w:sz="4" w:space="0" w:color="000000"/>
            </w:tcBorders>
            <w:shd w:val="clear" w:color="auto" w:fill="auto"/>
            <w:vAlign w:val="center"/>
          </w:tcPr>
          <w:p w14:paraId="440BE2D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70A346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7D8985F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1FE5758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40DA8E6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1B955DB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0,240</w:t>
            </w:r>
          </w:p>
        </w:tc>
      </w:tr>
      <w:tr w:rsidR="00E060C3" w:rsidRPr="00B906FF" w14:paraId="02D73CE9"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70164BD"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ТК8 - ТК9</w:t>
            </w:r>
          </w:p>
        </w:tc>
        <w:tc>
          <w:tcPr>
            <w:tcW w:w="1879" w:type="dxa"/>
            <w:tcBorders>
              <w:top w:val="nil"/>
              <w:left w:val="nil"/>
              <w:bottom w:val="single" w:sz="4" w:space="0" w:color="000000"/>
              <w:right w:val="single" w:sz="4" w:space="0" w:color="000000"/>
            </w:tcBorders>
            <w:shd w:val="clear" w:color="auto" w:fill="auto"/>
            <w:vAlign w:val="center"/>
          </w:tcPr>
          <w:p w14:paraId="4B82794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67748C9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24,00</w:t>
            </w:r>
          </w:p>
        </w:tc>
        <w:tc>
          <w:tcPr>
            <w:tcW w:w="1121" w:type="dxa"/>
            <w:tcBorders>
              <w:top w:val="nil"/>
              <w:left w:val="nil"/>
              <w:bottom w:val="single" w:sz="4" w:space="0" w:color="000000"/>
              <w:right w:val="single" w:sz="4" w:space="0" w:color="000000"/>
            </w:tcBorders>
            <w:shd w:val="clear" w:color="auto" w:fill="auto"/>
            <w:vAlign w:val="center"/>
          </w:tcPr>
          <w:p w14:paraId="7D423BD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24,00</w:t>
            </w:r>
          </w:p>
        </w:tc>
        <w:tc>
          <w:tcPr>
            <w:tcW w:w="1448" w:type="dxa"/>
            <w:tcBorders>
              <w:top w:val="nil"/>
              <w:left w:val="nil"/>
              <w:bottom w:val="single" w:sz="4" w:space="0" w:color="000000"/>
              <w:right w:val="single" w:sz="4" w:space="0" w:color="000000"/>
            </w:tcBorders>
            <w:shd w:val="clear" w:color="auto" w:fill="auto"/>
            <w:vAlign w:val="center"/>
          </w:tcPr>
          <w:p w14:paraId="70FFAAA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1B41F3C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4C31D49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2EB465C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59B1C92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147FB88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0,384</w:t>
            </w:r>
          </w:p>
        </w:tc>
      </w:tr>
      <w:tr w:rsidR="00E060C3" w:rsidRPr="00B906FF" w14:paraId="5787DCE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64861A8"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ТК9 - ТК9/1</w:t>
            </w:r>
          </w:p>
        </w:tc>
        <w:tc>
          <w:tcPr>
            <w:tcW w:w="1879" w:type="dxa"/>
            <w:tcBorders>
              <w:top w:val="nil"/>
              <w:left w:val="nil"/>
              <w:bottom w:val="single" w:sz="4" w:space="0" w:color="000000"/>
              <w:right w:val="single" w:sz="4" w:space="0" w:color="000000"/>
            </w:tcBorders>
            <w:shd w:val="clear" w:color="auto" w:fill="auto"/>
            <w:vAlign w:val="center"/>
          </w:tcPr>
          <w:p w14:paraId="71D7278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66151B9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22,00</w:t>
            </w:r>
          </w:p>
        </w:tc>
        <w:tc>
          <w:tcPr>
            <w:tcW w:w="1121" w:type="dxa"/>
            <w:tcBorders>
              <w:top w:val="nil"/>
              <w:left w:val="nil"/>
              <w:bottom w:val="single" w:sz="4" w:space="0" w:color="000000"/>
              <w:right w:val="single" w:sz="4" w:space="0" w:color="000000"/>
            </w:tcBorders>
            <w:shd w:val="clear" w:color="auto" w:fill="auto"/>
            <w:vAlign w:val="center"/>
          </w:tcPr>
          <w:p w14:paraId="52CF97A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22,00</w:t>
            </w:r>
          </w:p>
        </w:tc>
        <w:tc>
          <w:tcPr>
            <w:tcW w:w="1448" w:type="dxa"/>
            <w:tcBorders>
              <w:top w:val="nil"/>
              <w:left w:val="nil"/>
              <w:bottom w:val="single" w:sz="4" w:space="0" w:color="000000"/>
              <w:right w:val="single" w:sz="4" w:space="0" w:color="000000"/>
            </w:tcBorders>
            <w:shd w:val="clear" w:color="auto" w:fill="auto"/>
            <w:vAlign w:val="center"/>
          </w:tcPr>
          <w:p w14:paraId="00FA369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1A0E076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273F5A4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44783DC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53E7293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625E9D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0,352</w:t>
            </w:r>
          </w:p>
        </w:tc>
      </w:tr>
      <w:tr w:rsidR="00E060C3" w:rsidRPr="00B906FF" w14:paraId="3D21013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2326BED"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ТК5 - ТК6</w:t>
            </w:r>
          </w:p>
        </w:tc>
        <w:tc>
          <w:tcPr>
            <w:tcW w:w="1879" w:type="dxa"/>
            <w:tcBorders>
              <w:top w:val="nil"/>
              <w:left w:val="nil"/>
              <w:bottom w:val="single" w:sz="4" w:space="0" w:color="000000"/>
              <w:right w:val="single" w:sz="4" w:space="0" w:color="000000"/>
            </w:tcBorders>
            <w:shd w:val="clear" w:color="auto" w:fill="auto"/>
            <w:vAlign w:val="center"/>
          </w:tcPr>
          <w:p w14:paraId="33632D0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7EC4304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20,00</w:t>
            </w:r>
          </w:p>
        </w:tc>
        <w:tc>
          <w:tcPr>
            <w:tcW w:w="1121" w:type="dxa"/>
            <w:tcBorders>
              <w:top w:val="nil"/>
              <w:left w:val="nil"/>
              <w:bottom w:val="single" w:sz="4" w:space="0" w:color="000000"/>
              <w:right w:val="single" w:sz="4" w:space="0" w:color="000000"/>
            </w:tcBorders>
            <w:shd w:val="clear" w:color="auto" w:fill="auto"/>
            <w:vAlign w:val="center"/>
          </w:tcPr>
          <w:p w14:paraId="477CE47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20,00</w:t>
            </w:r>
          </w:p>
        </w:tc>
        <w:tc>
          <w:tcPr>
            <w:tcW w:w="1448" w:type="dxa"/>
            <w:tcBorders>
              <w:top w:val="nil"/>
              <w:left w:val="nil"/>
              <w:bottom w:val="single" w:sz="4" w:space="0" w:color="000000"/>
              <w:right w:val="single" w:sz="4" w:space="0" w:color="000000"/>
            </w:tcBorders>
            <w:shd w:val="clear" w:color="auto" w:fill="auto"/>
            <w:vAlign w:val="center"/>
          </w:tcPr>
          <w:p w14:paraId="1D56816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1AAE244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25B2A0E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50D42B2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7687E0C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55C68D2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0,320</w:t>
            </w:r>
          </w:p>
        </w:tc>
      </w:tr>
      <w:tr w:rsidR="00E060C3" w:rsidRPr="00B906FF" w14:paraId="32F848A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63910E5"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ТК31 - ТК32</w:t>
            </w:r>
          </w:p>
        </w:tc>
        <w:tc>
          <w:tcPr>
            <w:tcW w:w="1879" w:type="dxa"/>
            <w:tcBorders>
              <w:top w:val="nil"/>
              <w:left w:val="nil"/>
              <w:bottom w:val="single" w:sz="4" w:space="0" w:color="000000"/>
              <w:right w:val="single" w:sz="4" w:space="0" w:color="000000"/>
            </w:tcBorders>
            <w:shd w:val="clear" w:color="auto" w:fill="auto"/>
            <w:vAlign w:val="center"/>
          </w:tcPr>
          <w:p w14:paraId="464A009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2004EA0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81,00</w:t>
            </w:r>
          </w:p>
        </w:tc>
        <w:tc>
          <w:tcPr>
            <w:tcW w:w="1121" w:type="dxa"/>
            <w:tcBorders>
              <w:top w:val="nil"/>
              <w:left w:val="nil"/>
              <w:bottom w:val="single" w:sz="4" w:space="0" w:color="000000"/>
              <w:right w:val="single" w:sz="4" w:space="0" w:color="000000"/>
            </w:tcBorders>
            <w:shd w:val="clear" w:color="auto" w:fill="auto"/>
            <w:vAlign w:val="center"/>
          </w:tcPr>
          <w:p w14:paraId="77922A1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81,00</w:t>
            </w:r>
          </w:p>
        </w:tc>
        <w:tc>
          <w:tcPr>
            <w:tcW w:w="1448" w:type="dxa"/>
            <w:tcBorders>
              <w:top w:val="nil"/>
              <w:left w:val="nil"/>
              <w:bottom w:val="single" w:sz="4" w:space="0" w:color="000000"/>
              <w:right w:val="single" w:sz="4" w:space="0" w:color="000000"/>
            </w:tcBorders>
            <w:shd w:val="clear" w:color="auto" w:fill="auto"/>
            <w:vAlign w:val="center"/>
          </w:tcPr>
          <w:p w14:paraId="3D6491C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5638B9A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5938523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60B76B3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7799D9C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444803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1,296</w:t>
            </w:r>
          </w:p>
        </w:tc>
      </w:tr>
      <w:tr w:rsidR="00E060C3" w:rsidRPr="00B906FF" w14:paraId="3302A520"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A07F3C0"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ТК41 - ТК42</w:t>
            </w:r>
          </w:p>
        </w:tc>
        <w:tc>
          <w:tcPr>
            <w:tcW w:w="1879" w:type="dxa"/>
            <w:tcBorders>
              <w:top w:val="nil"/>
              <w:left w:val="nil"/>
              <w:bottom w:val="single" w:sz="4" w:space="0" w:color="000000"/>
              <w:right w:val="single" w:sz="4" w:space="0" w:color="000000"/>
            </w:tcBorders>
            <w:shd w:val="clear" w:color="auto" w:fill="auto"/>
            <w:vAlign w:val="center"/>
          </w:tcPr>
          <w:p w14:paraId="1E1EF8B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538A14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36,00</w:t>
            </w:r>
          </w:p>
        </w:tc>
        <w:tc>
          <w:tcPr>
            <w:tcW w:w="1121" w:type="dxa"/>
            <w:tcBorders>
              <w:top w:val="nil"/>
              <w:left w:val="nil"/>
              <w:bottom w:val="single" w:sz="4" w:space="0" w:color="000000"/>
              <w:right w:val="single" w:sz="4" w:space="0" w:color="000000"/>
            </w:tcBorders>
            <w:shd w:val="clear" w:color="auto" w:fill="auto"/>
            <w:vAlign w:val="center"/>
          </w:tcPr>
          <w:p w14:paraId="08910DD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36,00</w:t>
            </w:r>
          </w:p>
        </w:tc>
        <w:tc>
          <w:tcPr>
            <w:tcW w:w="1448" w:type="dxa"/>
            <w:tcBorders>
              <w:top w:val="nil"/>
              <w:left w:val="nil"/>
              <w:bottom w:val="single" w:sz="4" w:space="0" w:color="000000"/>
              <w:right w:val="single" w:sz="4" w:space="0" w:color="000000"/>
            </w:tcBorders>
            <w:shd w:val="clear" w:color="auto" w:fill="auto"/>
            <w:vAlign w:val="center"/>
          </w:tcPr>
          <w:p w14:paraId="3FCCEF8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340D387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7A3C698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7AA9254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4607E85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869197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1,296</w:t>
            </w:r>
          </w:p>
        </w:tc>
      </w:tr>
      <w:tr w:rsidR="00E060C3" w:rsidRPr="00B906FF" w14:paraId="5EA432D3"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7858DA0"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ТК42 - ТК43</w:t>
            </w:r>
          </w:p>
        </w:tc>
        <w:tc>
          <w:tcPr>
            <w:tcW w:w="1879" w:type="dxa"/>
            <w:tcBorders>
              <w:top w:val="nil"/>
              <w:left w:val="nil"/>
              <w:bottom w:val="single" w:sz="4" w:space="0" w:color="000000"/>
              <w:right w:val="single" w:sz="4" w:space="0" w:color="000000"/>
            </w:tcBorders>
            <w:shd w:val="clear" w:color="auto" w:fill="auto"/>
            <w:vAlign w:val="center"/>
          </w:tcPr>
          <w:p w14:paraId="2996F42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F21BC3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89,50</w:t>
            </w:r>
          </w:p>
        </w:tc>
        <w:tc>
          <w:tcPr>
            <w:tcW w:w="1121" w:type="dxa"/>
            <w:tcBorders>
              <w:top w:val="nil"/>
              <w:left w:val="nil"/>
              <w:bottom w:val="single" w:sz="4" w:space="0" w:color="000000"/>
              <w:right w:val="single" w:sz="4" w:space="0" w:color="000000"/>
            </w:tcBorders>
            <w:shd w:val="clear" w:color="auto" w:fill="auto"/>
            <w:vAlign w:val="center"/>
          </w:tcPr>
          <w:p w14:paraId="6C3E2BF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89,50</w:t>
            </w:r>
          </w:p>
        </w:tc>
        <w:tc>
          <w:tcPr>
            <w:tcW w:w="1448" w:type="dxa"/>
            <w:tcBorders>
              <w:top w:val="nil"/>
              <w:left w:val="nil"/>
              <w:bottom w:val="single" w:sz="4" w:space="0" w:color="000000"/>
              <w:right w:val="single" w:sz="4" w:space="0" w:color="000000"/>
            </w:tcBorders>
            <w:shd w:val="clear" w:color="auto" w:fill="auto"/>
            <w:vAlign w:val="center"/>
          </w:tcPr>
          <w:p w14:paraId="282AC14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B46CE4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3664B78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50E0F32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60DC315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7A5D0C0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3,222</w:t>
            </w:r>
          </w:p>
        </w:tc>
      </w:tr>
      <w:tr w:rsidR="00E060C3" w:rsidRPr="00B906FF" w14:paraId="2B70D18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C3EBC44"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ТК43 - ТК44</w:t>
            </w:r>
          </w:p>
        </w:tc>
        <w:tc>
          <w:tcPr>
            <w:tcW w:w="1879" w:type="dxa"/>
            <w:tcBorders>
              <w:top w:val="nil"/>
              <w:left w:val="nil"/>
              <w:bottom w:val="single" w:sz="4" w:space="0" w:color="000000"/>
              <w:right w:val="single" w:sz="4" w:space="0" w:color="000000"/>
            </w:tcBorders>
            <w:shd w:val="clear" w:color="auto" w:fill="auto"/>
            <w:vAlign w:val="center"/>
          </w:tcPr>
          <w:p w14:paraId="6DC960F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199723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57,00</w:t>
            </w:r>
          </w:p>
        </w:tc>
        <w:tc>
          <w:tcPr>
            <w:tcW w:w="1121" w:type="dxa"/>
            <w:tcBorders>
              <w:top w:val="nil"/>
              <w:left w:val="nil"/>
              <w:bottom w:val="single" w:sz="4" w:space="0" w:color="000000"/>
              <w:right w:val="single" w:sz="4" w:space="0" w:color="000000"/>
            </w:tcBorders>
            <w:shd w:val="clear" w:color="auto" w:fill="auto"/>
            <w:vAlign w:val="center"/>
          </w:tcPr>
          <w:p w14:paraId="56BE9DE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57,00</w:t>
            </w:r>
          </w:p>
        </w:tc>
        <w:tc>
          <w:tcPr>
            <w:tcW w:w="1448" w:type="dxa"/>
            <w:tcBorders>
              <w:top w:val="nil"/>
              <w:left w:val="nil"/>
              <w:bottom w:val="single" w:sz="4" w:space="0" w:color="000000"/>
              <w:right w:val="single" w:sz="4" w:space="0" w:color="000000"/>
            </w:tcBorders>
            <w:shd w:val="clear" w:color="auto" w:fill="auto"/>
            <w:vAlign w:val="center"/>
          </w:tcPr>
          <w:p w14:paraId="69BBF05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6A013D5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4C9BCBE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0FE998A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0F92530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7B87FFE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2,052</w:t>
            </w:r>
          </w:p>
        </w:tc>
      </w:tr>
      <w:tr w:rsidR="00E060C3" w:rsidRPr="00B906FF" w14:paraId="65D7126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223F4A7"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ТК44 - ТК45</w:t>
            </w:r>
          </w:p>
        </w:tc>
        <w:tc>
          <w:tcPr>
            <w:tcW w:w="1879" w:type="dxa"/>
            <w:tcBorders>
              <w:top w:val="nil"/>
              <w:left w:val="nil"/>
              <w:bottom w:val="single" w:sz="4" w:space="0" w:color="000000"/>
              <w:right w:val="single" w:sz="4" w:space="0" w:color="000000"/>
            </w:tcBorders>
            <w:shd w:val="clear" w:color="auto" w:fill="auto"/>
            <w:vAlign w:val="center"/>
          </w:tcPr>
          <w:p w14:paraId="586D69C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87F0F1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33,00</w:t>
            </w:r>
          </w:p>
        </w:tc>
        <w:tc>
          <w:tcPr>
            <w:tcW w:w="1121" w:type="dxa"/>
            <w:tcBorders>
              <w:top w:val="nil"/>
              <w:left w:val="nil"/>
              <w:bottom w:val="single" w:sz="4" w:space="0" w:color="000000"/>
              <w:right w:val="single" w:sz="4" w:space="0" w:color="000000"/>
            </w:tcBorders>
            <w:shd w:val="clear" w:color="auto" w:fill="auto"/>
            <w:vAlign w:val="center"/>
          </w:tcPr>
          <w:p w14:paraId="3D71E5F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33,00</w:t>
            </w:r>
          </w:p>
        </w:tc>
        <w:tc>
          <w:tcPr>
            <w:tcW w:w="1448" w:type="dxa"/>
            <w:tcBorders>
              <w:top w:val="nil"/>
              <w:left w:val="nil"/>
              <w:bottom w:val="single" w:sz="4" w:space="0" w:color="000000"/>
              <w:right w:val="single" w:sz="4" w:space="0" w:color="000000"/>
            </w:tcBorders>
            <w:shd w:val="clear" w:color="auto" w:fill="auto"/>
            <w:vAlign w:val="center"/>
          </w:tcPr>
          <w:p w14:paraId="559089C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2501741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43CFCBC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15C8A1C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4CF4048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85E545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1,188</w:t>
            </w:r>
          </w:p>
        </w:tc>
      </w:tr>
      <w:tr w:rsidR="00E060C3" w:rsidRPr="00B906FF" w14:paraId="7ECE64C9"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6EAEAF8"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ТК45 - ж/д№1</w:t>
            </w:r>
          </w:p>
        </w:tc>
        <w:tc>
          <w:tcPr>
            <w:tcW w:w="1879" w:type="dxa"/>
            <w:tcBorders>
              <w:top w:val="nil"/>
              <w:left w:val="nil"/>
              <w:bottom w:val="single" w:sz="4" w:space="0" w:color="000000"/>
              <w:right w:val="single" w:sz="4" w:space="0" w:color="000000"/>
            </w:tcBorders>
            <w:shd w:val="clear" w:color="auto" w:fill="auto"/>
            <w:vAlign w:val="center"/>
          </w:tcPr>
          <w:p w14:paraId="7D44D9D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5673F8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60,00</w:t>
            </w:r>
          </w:p>
        </w:tc>
        <w:tc>
          <w:tcPr>
            <w:tcW w:w="1121" w:type="dxa"/>
            <w:tcBorders>
              <w:top w:val="nil"/>
              <w:left w:val="nil"/>
              <w:bottom w:val="single" w:sz="4" w:space="0" w:color="000000"/>
              <w:right w:val="single" w:sz="4" w:space="0" w:color="000000"/>
            </w:tcBorders>
            <w:shd w:val="clear" w:color="auto" w:fill="auto"/>
            <w:vAlign w:val="center"/>
          </w:tcPr>
          <w:p w14:paraId="74FD70F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60,00</w:t>
            </w:r>
          </w:p>
        </w:tc>
        <w:tc>
          <w:tcPr>
            <w:tcW w:w="1448" w:type="dxa"/>
            <w:tcBorders>
              <w:top w:val="nil"/>
              <w:left w:val="nil"/>
              <w:bottom w:val="single" w:sz="4" w:space="0" w:color="000000"/>
              <w:right w:val="single" w:sz="4" w:space="0" w:color="000000"/>
            </w:tcBorders>
            <w:shd w:val="clear" w:color="auto" w:fill="auto"/>
            <w:vAlign w:val="center"/>
          </w:tcPr>
          <w:p w14:paraId="39E399C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6B8F76C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79CCAA6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3BB2F46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5B58224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5F27394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2,160</w:t>
            </w:r>
          </w:p>
        </w:tc>
      </w:tr>
      <w:tr w:rsidR="00E060C3" w:rsidRPr="00B906FF" w14:paraId="49F18AB6"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EFD7219"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ТК46 - ТК47</w:t>
            </w:r>
          </w:p>
        </w:tc>
        <w:tc>
          <w:tcPr>
            <w:tcW w:w="1879" w:type="dxa"/>
            <w:tcBorders>
              <w:top w:val="nil"/>
              <w:left w:val="nil"/>
              <w:bottom w:val="single" w:sz="4" w:space="0" w:color="000000"/>
              <w:right w:val="single" w:sz="4" w:space="0" w:color="000000"/>
            </w:tcBorders>
            <w:shd w:val="clear" w:color="auto" w:fill="auto"/>
            <w:vAlign w:val="center"/>
          </w:tcPr>
          <w:p w14:paraId="6C0F055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74BE54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88,00</w:t>
            </w:r>
          </w:p>
        </w:tc>
        <w:tc>
          <w:tcPr>
            <w:tcW w:w="1121" w:type="dxa"/>
            <w:tcBorders>
              <w:top w:val="nil"/>
              <w:left w:val="nil"/>
              <w:bottom w:val="single" w:sz="4" w:space="0" w:color="000000"/>
              <w:right w:val="single" w:sz="4" w:space="0" w:color="000000"/>
            </w:tcBorders>
            <w:shd w:val="clear" w:color="auto" w:fill="auto"/>
            <w:vAlign w:val="center"/>
          </w:tcPr>
          <w:p w14:paraId="55A750D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88,00</w:t>
            </w:r>
          </w:p>
        </w:tc>
        <w:tc>
          <w:tcPr>
            <w:tcW w:w="1448" w:type="dxa"/>
            <w:tcBorders>
              <w:top w:val="nil"/>
              <w:left w:val="nil"/>
              <w:bottom w:val="single" w:sz="4" w:space="0" w:color="000000"/>
              <w:right w:val="single" w:sz="4" w:space="0" w:color="000000"/>
            </w:tcBorders>
            <w:shd w:val="clear" w:color="auto" w:fill="auto"/>
            <w:vAlign w:val="center"/>
          </w:tcPr>
          <w:p w14:paraId="0ED4707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06EA64F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692FF6E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701FC4F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0DD4621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27C4F4D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3,168</w:t>
            </w:r>
          </w:p>
        </w:tc>
      </w:tr>
      <w:tr w:rsidR="00E060C3" w:rsidRPr="00B906FF" w14:paraId="1994ED93"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2634135"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ТК48 - ТК49</w:t>
            </w:r>
          </w:p>
        </w:tc>
        <w:tc>
          <w:tcPr>
            <w:tcW w:w="1879" w:type="dxa"/>
            <w:tcBorders>
              <w:top w:val="nil"/>
              <w:left w:val="nil"/>
              <w:bottom w:val="single" w:sz="4" w:space="0" w:color="000000"/>
              <w:right w:val="single" w:sz="4" w:space="0" w:color="000000"/>
            </w:tcBorders>
            <w:shd w:val="clear" w:color="auto" w:fill="auto"/>
            <w:vAlign w:val="center"/>
          </w:tcPr>
          <w:p w14:paraId="44C966F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D80145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43,00</w:t>
            </w:r>
          </w:p>
        </w:tc>
        <w:tc>
          <w:tcPr>
            <w:tcW w:w="1121" w:type="dxa"/>
            <w:tcBorders>
              <w:top w:val="nil"/>
              <w:left w:val="nil"/>
              <w:bottom w:val="single" w:sz="4" w:space="0" w:color="000000"/>
              <w:right w:val="single" w:sz="4" w:space="0" w:color="000000"/>
            </w:tcBorders>
            <w:shd w:val="clear" w:color="auto" w:fill="auto"/>
            <w:vAlign w:val="center"/>
          </w:tcPr>
          <w:p w14:paraId="3598CB5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43,00</w:t>
            </w:r>
          </w:p>
        </w:tc>
        <w:tc>
          <w:tcPr>
            <w:tcW w:w="1448" w:type="dxa"/>
            <w:tcBorders>
              <w:top w:val="nil"/>
              <w:left w:val="nil"/>
              <w:bottom w:val="single" w:sz="4" w:space="0" w:color="000000"/>
              <w:right w:val="single" w:sz="4" w:space="0" w:color="000000"/>
            </w:tcBorders>
            <w:shd w:val="clear" w:color="auto" w:fill="auto"/>
            <w:vAlign w:val="center"/>
          </w:tcPr>
          <w:p w14:paraId="41BE512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3D3D138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6B21DB6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0CEB10A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30EBAC4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5C3C8A5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1,548</w:t>
            </w:r>
          </w:p>
        </w:tc>
      </w:tr>
      <w:tr w:rsidR="00E060C3" w:rsidRPr="00B906FF" w14:paraId="0A3BD3A6"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16AE770"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ТК1 - ТК14</w:t>
            </w:r>
          </w:p>
        </w:tc>
        <w:tc>
          <w:tcPr>
            <w:tcW w:w="1879" w:type="dxa"/>
            <w:tcBorders>
              <w:top w:val="nil"/>
              <w:left w:val="nil"/>
              <w:bottom w:val="single" w:sz="4" w:space="0" w:color="000000"/>
              <w:right w:val="single" w:sz="4" w:space="0" w:color="000000"/>
            </w:tcBorders>
            <w:shd w:val="clear" w:color="auto" w:fill="auto"/>
            <w:vAlign w:val="center"/>
          </w:tcPr>
          <w:p w14:paraId="7D3D6EA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38CAFB0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66,00</w:t>
            </w:r>
          </w:p>
        </w:tc>
        <w:tc>
          <w:tcPr>
            <w:tcW w:w="1121" w:type="dxa"/>
            <w:tcBorders>
              <w:top w:val="nil"/>
              <w:left w:val="nil"/>
              <w:bottom w:val="single" w:sz="4" w:space="0" w:color="000000"/>
              <w:right w:val="single" w:sz="4" w:space="0" w:color="000000"/>
            </w:tcBorders>
            <w:shd w:val="clear" w:color="auto" w:fill="auto"/>
            <w:vAlign w:val="center"/>
          </w:tcPr>
          <w:p w14:paraId="5E0BF77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66,00</w:t>
            </w:r>
          </w:p>
        </w:tc>
        <w:tc>
          <w:tcPr>
            <w:tcW w:w="1448" w:type="dxa"/>
            <w:tcBorders>
              <w:top w:val="nil"/>
              <w:left w:val="nil"/>
              <w:bottom w:val="single" w:sz="4" w:space="0" w:color="000000"/>
              <w:right w:val="single" w:sz="4" w:space="0" w:color="000000"/>
            </w:tcBorders>
            <w:shd w:val="clear" w:color="auto" w:fill="auto"/>
            <w:vAlign w:val="center"/>
          </w:tcPr>
          <w:p w14:paraId="0C210FC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6B67420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735DB0C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6C52D99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417365D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316515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2,376</w:t>
            </w:r>
          </w:p>
        </w:tc>
      </w:tr>
      <w:tr w:rsidR="00E060C3" w:rsidRPr="00B906FF" w14:paraId="0A1C16E2"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43334A4"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ТК14 - ТК16</w:t>
            </w:r>
          </w:p>
        </w:tc>
        <w:tc>
          <w:tcPr>
            <w:tcW w:w="1879" w:type="dxa"/>
            <w:tcBorders>
              <w:top w:val="nil"/>
              <w:left w:val="nil"/>
              <w:bottom w:val="single" w:sz="4" w:space="0" w:color="000000"/>
              <w:right w:val="single" w:sz="4" w:space="0" w:color="000000"/>
            </w:tcBorders>
            <w:shd w:val="clear" w:color="auto" w:fill="auto"/>
            <w:vAlign w:val="center"/>
          </w:tcPr>
          <w:p w14:paraId="2B773DE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88F8D3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115,00</w:t>
            </w:r>
          </w:p>
        </w:tc>
        <w:tc>
          <w:tcPr>
            <w:tcW w:w="1121" w:type="dxa"/>
            <w:tcBorders>
              <w:top w:val="nil"/>
              <w:left w:val="nil"/>
              <w:bottom w:val="single" w:sz="4" w:space="0" w:color="000000"/>
              <w:right w:val="single" w:sz="4" w:space="0" w:color="000000"/>
            </w:tcBorders>
            <w:shd w:val="clear" w:color="auto" w:fill="auto"/>
            <w:vAlign w:val="center"/>
          </w:tcPr>
          <w:p w14:paraId="56287C0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115,00</w:t>
            </w:r>
          </w:p>
        </w:tc>
        <w:tc>
          <w:tcPr>
            <w:tcW w:w="1448" w:type="dxa"/>
            <w:tcBorders>
              <w:top w:val="nil"/>
              <w:left w:val="nil"/>
              <w:bottom w:val="single" w:sz="4" w:space="0" w:color="000000"/>
              <w:right w:val="single" w:sz="4" w:space="0" w:color="000000"/>
            </w:tcBorders>
            <w:shd w:val="clear" w:color="auto" w:fill="auto"/>
            <w:vAlign w:val="center"/>
          </w:tcPr>
          <w:p w14:paraId="6A2C392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3D9A874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6C43B7E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7CF228D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71150AA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F47A1E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4,140</w:t>
            </w:r>
          </w:p>
        </w:tc>
      </w:tr>
      <w:tr w:rsidR="00E060C3" w:rsidRPr="00B906FF" w14:paraId="3BC4F893"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2A69365"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ТК16 - ТК17</w:t>
            </w:r>
          </w:p>
        </w:tc>
        <w:tc>
          <w:tcPr>
            <w:tcW w:w="1879" w:type="dxa"/>
            <w:tcBorders>
              <w:top w:val="nil"/>
              <w:left w:val="nil"/>
              <w:bottom w:val="single" w:sz="4" w:space="0" w:color="000000"/>
              <w:right w:val="single" w:sz="4" w:space="0" w:color="000000"/>
            </w:tcBorders>
            <w:shd w:val="clear" w:color="auto" w:fill="auto"/>
            <w:vAlign w:val="center"/>
          </w:tcPr>
          <w:p w14:paraId="7B718BD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E0EA49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36,00</w:t>
            </w:r>
          </w:p>
        </w:tc>
        <w:tc>
          <w:tcPr>
            <w:tcW w:w="1121" w:type="dxa"/>
            <w:tcBorders>
              <w:top w:val="nil"/>
              <w:left w:val="nil"/>
              <w:bottom w:val="single" w:sz="4" w:space="0" w:color="000000"/>
              <w:right w:val="single" w:sz="4" w:space="0" w:color="000000"/>
            </w:tcBorders>
            <w:shd w:val="clear" w:color="auto" w:fill="auto"/>
            <w:vAlign w:val="center"/>
          </w:tcPr>
          <w:p w14:paraId="22CC83C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36,00</w:t>
            </w:r>
          </w:p>
        </w:tc>
        <w:tc>
          <w:tcPr>
            <w:tcW w:w="1448" w:type="dxa"/>
            <w:tcBorders>
              <w:top w:val="nil"/>
              <w:left w:val="nil"/>
              <w:bottom w:val="single" w:sz="4" w:space="0" w:color="000000"/>
              <w:right w:val="single" w:sz="4" w:space="0" w:color="000000"/>
            </w:tcBorders>
            <w:shd w:val="clear" w:color="auto" w:fill="auto"/>
            <w:vAlign w:val="center"/>
          </w:tcPr>
          <w:p w14:paraId="1AE8441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5B899F5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49B2BD2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690F2DE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0660BB4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7FC794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1,296</w:t>
            </w:r>
          </w:p>
        </w:tc>
      </w:tr>
      <w:tr w:rsidR="00E060C3" w:rsidRPr="00B906FF" w14:paraId="461A98EF"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E80F533"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lastRenderedPageBreak/>
              <w:t>ТК16 - ТК16/1</w:t>
            </w:r>
          </w:p>
        </w:tc>
        <w:tc>
          <w:tcPr>
            <w:tcW w:w="1879" w:type="dxa"/>
            <w:tcBorders>
              <w:top w:val="nil"/>
              <w:left w:val="nil"/>
              <w:bottom w:val="single" w:sz="4" w:space="0" w:color="000000"/>
              <w:right w:val="single" w:sz="4" w:space="0" w:color="000000"/>
            </w:tcBorders>
            <w:shd w:val="clear" w:color="auto" w:fill="auto"/>
            <w:vAlign w:val="center"/>
          </w:tcPr>
          <w:p w14:paraId="044B582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982AE7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42,00</w:t>
            </w:r>
          </w:p>
        </w:tc>
        <w:tc>
          <w:tcPr>
            <w:tcW w:w="1121" w:type="dxa"/>
            <w:tcBorders>
              <w:top w:val="nil"/>
              <w:left w:val="nil"/>
              <w:bottom w:val="single" w:sz="4" w:space="0" w:color="000000"/>
              <w:right w:val="single" w:sz="4" w:space="0" w:color="000000"/>
            </w:tcBorders>
            <w:shd w:val="clear" w:color="auto" w:fill="auto"/>
            <w:vAlign w:val="center"/>
          </w:tcPr>
          <w:p w14:paraId="056B9ED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42,00</w:t>
            </w:r>
          </w:p>
        </w:tc>
        <w:tc>
          <w:tcPr>
            <w:tcW w:w="1448" w:type="dxa"/>
            <w:tcBorders>
              <w:top w:val="nil"/>
              <w:left w:val="nil"/>
              <w:bottom w:val="single" w:sz="4" w:space="0" w:color="000000"/>
              <w:right w:val="single" w:sz="4" w:space="0" w:color="000000"/>
            </w:tcBorders>
            <w:shd w:val="clear" w:color="auto" w:fill="auto"/>
            <w:vAlign w:val="center"/>
          </w:tcPr>
          <w:p w14:paraId="0CBA4E6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625E1E7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4FC336F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0F2047A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64695B5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8E1B64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1,512</w:t>
            </w:r>
          </w:p>
        </w:tc>
      </w:tr>
      <w:tr w:rsidR="00E060C3" w:rsidRPr="00B906FF" w14:paraId="24A1C85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569EC2F"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ТК16/1 - ТК17/1</w:t>
            </w:r>
          </w:p>
        </w:tc>
        <w:tc>
          <w:tcPr>
            <w:tcW w:w="1879" w:type="dxa"/>
            <w:tcBorders>
              <w:top w:val="nil"/>
              <w:left w:val="nil"/>
              <w:bottom w:val="single" w:sz="4" w:space="0" w:color="000000"/>
              <w:right w:val="single" w:sz="4" w:space="0" w:color="000000"/>
            </w:tcBorders>
            <w:shd w:val="clear" w:color="auto" w:fill="auto"/>
            <w:vAlign w:val="center"/>
          </w:tcPr>
          <w:p w14:paraId="4B96750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6138E7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105,00</w:t>
            </w:r>
          </w:p>
        </w:tc>
        <w:tc>
          <w:tcPr>
            <w:tcW w:w="1121" w:type="dxa"/>
            <w:tcBorders>
              <w:top w:val="nil"/>
              <w:left w:val="nil"/>
              <w:bottom w:val="single" w:sz="4" w:space="0" w:color="000000"/>
              <w:right w:val="single" w:sz="4" w:space="0" w:color="000000"/>
            </w:tcBorders>
            <w:shd w:val="clear" w:color="auto" w:fill="auto"/>
            <w:vAlign w:val="center"/>
          </w:tcPr>
          <w:p w14:paraId="174D42A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105,00</w:t>
            </w:r>
          </w:p>
        </w:tc>
        <w:tc>
          <w:tcPr>
            <w:tcW w:w="1448" w:type="dxa"/>
            <w:tcBorders>
              <w:top w:val="nil"/>
              <w:left w:val="nil"/>
              <w:bottom w:val="single" w:sz="4" w:space="0" w:color="000000"/>
              <w:right w:val="single" w:sz="4" w:space="0" w:color="000000"/>
            </w:tcBorders>
            <w:shd w:val="clear" w:color="auto" w:fill="auto"/>
            <w:vAlign w:val="center"/>
          </w:tcPr>
          <w:p w14:paraId="0A03995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471ED58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04F19E7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4459049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2611C1A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123F621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3,780</w:t>
            </w:r>
          </w:p>
        </w:tc>
      </w:tr>
      <w:tr w:rsidR="00E060C3" w:rsidRPr="00B906FF" w14:paraId="69DA228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D8FAB36"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ТК17/1 - ТК18</w:t>
            </w:r>
          </w:p>
        </w:tc>
        <w:tc>
          <w:tcPr>
            <w:tcW w:w="1879" w:type="dxa"/>
            <w:tcBorders>
              <w:top w:val="nil"/>
              <w:left w:val="nil"/>
              <w:bottom w:val="single" w:sz="4" w:space="0" w:color="000000"/>
              <w:right w:val="single" w:sz="4" w:space="0" w:color="000000"/>
            </w:tcBorders>
            <w:shd w:val="clear" w:color="auto" w:fill="auto"/>
            <w:vAlign w:val="center"/>
          </w:tcPr>
          <w:p w14:paraId="3BA82F4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3E29952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7,50</w:t>
            </w:r>
          </w:p>
        </w:tc>
        <w:tc>
          <w:tcPr>
            <w:tcW w:w="1121" w:type="dxa"/>
            <w:tcBorders>
              <w:top w:val="nil"/>
              <w:left w:val="nil"/>
              <w:bottom w:val="single" w:sz="4" w:space="0" w:color="000000"/>
              <w:right w:val="single" w:sz="4" w:space="0" w:color="000000"/>
            </w:tcBorders>
            <w:shd w:val="clear" w:color="auto" w:fill="auto"/>
            <w:vAlign w:val="center"/>
          </w:tcPr>
          <w:p w14:paraId="5C4C9A8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7,50</w:t>
            </w:r>
          </w:p>
        </w:tc>
        <w:tc>
          <w:tcPr>
            <w:tcW w:w="1448" w:type="dxa"/>
            <w:tcBorders>
              <w:top w:val="nil"/>
              <w:left w:val="nil"/>
              <w:bottom w:val="single" w:sz="4" w:space="0" w:color="000000"/>
              <w:right w:val="single" w:sz="4" w:space="0" w:color="000000"/>
            </w:tcBorders>
            <w:shd w:val="clear" w:color="auto" w:fill="auto"/>
            <w:vAlign w:val="center"/>
          </w:tcPr>
          <w:p w14:paraId="01D18D0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5F1B364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31FE369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0081CFF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0F143A0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16021B3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0,270</w:t>
            </w:r>
          </w:p>
        </w:tc>
      </w:tr>
      <w:tr w:rsidR="00E060C3" w:rsidRPr="00B906FF" w14:paraId="682E17AF"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06C1ABA"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ТК18 - ТК19</w:t>
            </w:r>
          </w:p>
        </w:tc>
        <w:tc>
          <w:tcPr>
            <w:tcW w:w="1879" w:type="dxa"/>
            <w:tcBorders>
              <w:top w:val="nil"/>
              <w:left w:val="nil"/>
              <w:bottom w:val="single" w:sz="4" w:space="0" w:color="000000"/>
              <w:right w:val="single" w:sz="4" w:space="0" w:color="000000"/>
            </w:tcBorders>
            <w:shd w:val="clear" w:color="auto" w:fill="auto"/>
            <w:vAlign w:val="center"/>
          </w:tcPr>
          <w:p w14:paraId="7E4A4D3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38092A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52,00</w:t>
            </w:r>
          </w:p>
        </w:tc>
        <w:tc>
          <w:tcPr>
            <w:tcW w:w="1121" w:type="dxa"/>
            <w:tcBorders>
              <w:top w:val="nil"/>
              <w:left w:val="nil"/>
              <w:bottom w:val="single" w:sz="4" w:space="0" w:color="000000"/>
              <w:right w:val="single" w:sz="4" w:space="0" w:color="000000"/>
            </w:tcBorders>
            <w:shd w:val="clear" w:color="auto" w:fill="auto"/>
            <w:vAlign w:val="center"/>
          </w:tcPr>
          <w:p w14:paraId="768673D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52,00</w:t>
            </w:r>
          </w:p>
        </w:tc>
        <w:tc>
          <w:tcPr>
            <w:tcW w:w="1448" w:type="dxa"/>
            <w:tcBorders>
              <w:top w:val="nil"/>
              <w:left w:val="nil"/>
              <w:bottom w:val="single" w:sz="4" w:space="0" w:color="000000"/>
              <w:right w:val="single" w:sz="4" w:space="0" w:color="000000"/>
            </w:tcBorders>
            <w:shd w:val="clear" w:color="auto" w:fill="auto"/>
            <w:vAlign w:val="center"/>
          </w:tcPr>
          <w:p w14:paraId="1F161BC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2E33744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0700DEB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476C4C1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20B12BF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7F0490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1,872</w:t>
            </w:r>
          </w:p>
        </w:tc>
      </w:tr>
      <w:tr w:rsidR="00E060C3" w:rsidRPr="00B906FF" w14:paraId="1CD36F2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B4F90BB"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ТК19 - ТК20</w:t>
            </w:r>
          </w:p>
        </w:tc>
        <w:tc>
          <w:tcPr>
            <w:tcW w:w="1879" w:type="dxa"/>
            <w:tcBorders>
              <w:top w:val="nil"/>
              <w:left w:val="nil"/>
              <w:bottom w:val="single" w:sz="4" w:space="0" w:color="000000"/>
              <w:right w:val="single" w:sz="4" w:space="0" w:color="000000"/>
            </w:tcBorders>
            <w:shd w:val="clear" w:color="auto" w:fill="auto"/>
            <w:vAlign w:val="center"/>
          </w:tcPr>
          <w:p w14:paraId="46702EF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8C5F20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402,00</w:t>
            </w:r>
          </w:p>
        </w:tc>
        <w:tc>
          <w:tcPr>
            <w:tcW w:w="1121" w:type="dxa"/>
            <w:tcBorders>
              <w:top w:val="nil"/>
              <w:left w:val="nil"/>
              <w:bottom w:val="single" w:sz="4" w:space="0" w:color="000000"/>
              <w:right w:val="single" w:sz="4" w:space="0" w:color="000000"/>
            </w:tcBorders>
            <w:shd w:val="clear" w:color="auto" w:fill="auto"/>
            <w:vAlign w:val="center"/>
          </w:tcPr>
          <w:p w14:paraId="3CE2B08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402,00</w:t>
            </w:r>
          </w:p>
        </w:tc>
        <w:tc>
          <w:tcPr>
            <w:tcW w:w="1448" w:type="dxa"/>
            <w:tcBorders>
              <w:top w:val="nil"/>
              <w:left w:val="nil"/>
              <w:bottom w:val="single" w:sz="4" w:space="0" w:color="000000"/>
              <w:right w:val="single" w:sz="4" w:space="0" w:color="000000"/>
            </w:tcBorders>
            <w:shd w:val="clear" w:color="auto" w:fill="auto"/>
            <w:vAlign w:val="center"/>
          </w:tcPr>
          <w:p w14:paraId="5F9B683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67FAB84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187CB75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039250E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1F35C47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бесканальная</w:t>
            </w:r>
          </w:p>
        </w:tc>
        <w:tc>
          <w:tcPr>
            <w:tcW w:w="1105" w:type="dxa"/>
            <w:tcBorders>
              <w:top w:val="nil"/>
              <w:left w:val="nil"/>
              <w:bottom w:val="single" w:sz="4" w:space="0" w:color="000000"/>
              <w:right w:val="single" w:sz="4" w:space="0" w:color="000000"/>
            </w:tcBorders>
            <w:shd w:val="clear" w:color="auto" w:fill="auto"/>
            <w:vAlign w:val="center"/>
          </w:tcPr>
          <w:p w14:paraId="6CC0002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15,228</w:t>
            </w:r>
          </w:p>
        </w:tc>
      </w:tr>
      <w:tr w:rsidR="00E060C3" w:rsidRPr="00B906FF" w14:paraId="23DA750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65B020D"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ТК-1-ТК-2</w:t>
            </w:r>
          </w:p>
        </w:tc>
        <w:tc>
          <w:tcPr>
            <w:tcW w:w="1879" w:type="dxa"/>
            <w:tcBorders>
              <w:top w:val="nil"/>
              <w:left w:val="nil"/>
              <w:bottom w:val="single" w:sz="4" w:space="0" w:color="000000"/>
              <w:right w:val="single" w:sz="4" w:space="0" w:color="000000"/>
            </w:tcBorders>
            <w:shd w:val="clear" w:color="auto" w:fill="auto"/>
            <w:vAlign w:val="center"/>
          </w:tcPr>
          <w:p w14:paraId="1C6AAE5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3AF6F7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103,50</w:t>
            </w:r>
          </w:p>
        </w:tc>
        <w:tc>
          <w:tcPr>
            <w:tcW w:w="1121" w:type="dxa"/>
            <w:tcBorders>
              <w:top w:val="nil"/>
              <w:left w:val="nil"/>
              <w:bottom w:val="single" w:sz="4" w:space="0" w:color="000000"/>
              <w:right w:val="single" w:sz="4" w:space="0" w:color="000000"/>
            </w:tcBorders>
            <w:shd w:val="clear" w:color="auto" w:fill="auto"/>
            <w:vAlign w:val="center"/>
          </w:tcPr>
          <w:p w14:paraId="3C53E79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103,50</w:t>
            </w:r>
          </w:p>
        </w:tc>
        <w:tc>
          <w:tcPr>
            <w:tcW w:w="1448" w:type="dxa"/>
            <w:tcBorders>
              <w:top w:val="nil"/>
              <w:left w:val="nil"/>
              <w:bottom w:val="single" w:sz="4" w:space="0" w:color="000000"/>
              <w:right w:val="single" w:sz="4" w:space="0" w:color="000000"/>
            </w:tcBorders>
            <w:shd w:val="clear" w:color="auto" w:fill="auto"/>
            <w:vAlign w:val="center"/>
          </w:tcPr>
          <w:p w14:paraId="79E98BD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FA7739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260ABE6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0536442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0DE0D5B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572E57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3,726</w:t>
            </w:r>
          </w:p>
        </w:tc>
      </w:tr>
      <w:tr w:rsidR="00E060C3" w:rsidRPr="00B906FF" w14:paraId="5CB8E6A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EC8631D"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ТК36-теплица (отключен)</w:t>
            </w:r>
          </w:p>
        </w:tc>
        <w:tc>
          <w:tcPr>
            <w:tcW w:w="1879" w:type="dxa"/>
            <w:tcBorders>
              <w:top w:val="nil"/>
              <w:left w:val="nil"/>
              <w:bottom w:val="single" w:sz="4" w:space="0" w:color="000000"/>
              <w:right w:val="single" w:sz="4" w:space="0" w:color="000000"/>
            </w:tcBorders>
            <w:shd w:val="clear" w:color="auto" w:fill="auto"/>
            <w:vAlign w:val="center"/>
          </w:tcPr>
          <w:p w14:paraId="388F13A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63F17F0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45,00</w:t>
            </w:r>
          </w:p>
        </w:tc>
        <w:tc>
          <w:tcPr>
            <w:tcW w:w="1121" w:type="dxa"/>
            <w:tcBorders>
              <w:top w:val="nil"/>
              <w:left w:val="nil"/>
              <w:bottom w:val="single" w:sz="4" w:space="0" w:color="000000"/>
              <w:right w:val="single" w:sz="4" w:space="0" w:color="000000"/>
            </w:tcBorders>
            <w:shd w:val="clear" w:color="auto" w:fill="auto"/>
            <w:vAlign w:val="center"/>
          </w:tcPr>
          <w:p w14:paraId="42A3F4F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45,00</w:t>
            </w:r>
          </w:p>
        </w:tc>
        <w:tc>
          <w:tcPr>
            <w:tcW w:w="1448" w:type="dxa"/>
            <w:tcBorders>
              <w:top w:val="nil"/>
              <w:left w:val="nil"/>
              <w:bottom w:val="single" w:sz="4" w:space="0" w:color="000000"/>
              <w:right w:val="single" w:sz="4" w:space="0" w:color="000000"/>
            </w:tcBorders>
            <w:shd w:val="clear" w:color="auto" w:fill="auto"/>
            <w:vAlign w:val="center"/>
          </w:tcPr>
          <w:p w14:paraId="26F92FA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40A6BD1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57AFF80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14CA65D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33B14E9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420786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1,620</w:t>
            </w:r>
          </w:p>
        </w:tc>
      </w:tr>
      <w:tr w:rsidR="00E060C3" w:rsidRPr="00B906FF" w14:paraId="73F7A7D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C768F6E"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ТК33-</w:t>
            </w:r>
            <w:proofErr w:type="gramStart"/>
            <w:r w:rsidRPr="00B906FF">
              <w:rPr>
                <w:rFonts w:ascii="Times New Roman" w:eastAsia="Times New Roman" w:hAnsi="Times New Roman" w:cs="Times New Roman"/>
                <w:lang w:eastAsia="ru-RU"/>
              </w:rPr>
              <w:t>селекц.комплекс</w:t>
            </w:r>
            <w:proofErr w:type="gramEnd"/>
            <w:r w:rsidRPr="00B906FF">
              <w:rPr>
                <w:rFonts w:ascii="Times New Roman" w:eastAsia="Times New Roman" w:hAnsi="Times New Roman" w:cs="Times New Roman"/>
                <w:lang w:eastAsia="ru-RU"/>
              </w:rPr>
              <w:t xml:space="preserve"> (отключен)</w:t>
            </w:r>
          </w:p>
        </w:tc>
        <w:tc>
          <w:tcPr>
            <w:tcW w:w="1879" w:type="dxa"/>
            <w:tcBorders>
              <w:top w:val="nil"/>
              <w:left w:val="nil"/>
              <w:bottom w:val="single" w:sz="4" w:space="0" w:color="000000"/>
              <w:right w:val="single" w:sz="4" w:space="0" w:color="000000"/>
            </w:tcBorders>
            <w:shd w:val="clear" w:color="auto" w:fill="auto"/>
            <w:vAlign w:val="center"/>
          </w:tcPr>
          <w:p w14:paraId="2B69503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0237455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52,00</w:t>
            </w:r>
          </w:p>
        </w:tc>
        <w:tc>
          <w:tcPr>
            <w:tcW w:w="1121" w:type="dxa"/>
            <w:tcBorders>
              <w:top w:val="nil"/>
              <w:left w:val="nil"/>
              <w:bottom w:val="single" w:sz="4" w:space="0" w:color="000000"/>
              <w:right w:val="single" w:sz="4" w:space="0" w:color="000000"/>
            </w:tcBorders>
            <w:shd w:val="clear" w:color="auto" w:fill="auto"/>
            <w:vAlign w:val="center"/>
          </w:tcPr>
          <w:p w14:paraId="1D6C020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52,00</w:t>
            </w:r>
          </w:p>
        </w:tc>
        <w:tc>
          <w:tcPr>
            <w:tcW w:w="1448" w:type="dxa"/>
            <w:tcBorders>
              <w:top w:val="nil"/>
              <w:left w:val="nil"/>
              <w:bottom w:val="single" w:sz="4" w:space="0" w:color="000000"/>
              <w:right w:val="single" w:sz="4" w:space="0" w:color="000000"/>
            </w:tcBorders>
            <w:shd w:val="clear" w:color="auto" w:fill="auto"/>
            <w:vAlign w:val="center"/>
          </w:tcPr>
          <w:p w14:paraId="5395D3A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35E6999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6A9F3ED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7A39FFF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1E1E76D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11C2A9C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1,872</w:t>
            </w:r>
          </w:p>
        </w:tc>
      </w:tr>
      <w:tr w:rsidR="00E060C3" w:rsidRPr="00B906FF" w14:paraId="305EDAC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EEF6CB9"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ТК47 - ТК48</w:t>
            </w:r>
          </w:p>
        </w:tc>
        <w:tc>
          <w:tcPr>
            <w:tcW w:w="1879" w:type="dxa"/>
            <w:tcBorders>
              <w:top w:val="nil"/>
              <w:left w:val="nil"/>
              <w:bottom w:val="single" w:sz="4" w:space="0" w:color="000000"/>
              <w:right w:val="single" w:sz="4" w:space="0" w:color="000000"/>
            </w:tcBorders>
            <w:shd w:val="clear" w:color="auto" w:fill="auto"/>
            <w:vAlign w:val="center"/>
          </w:tcPr>
          <w:p w14:paraId="422AF24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49CD45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44,00</w:t>
            </w:r>
          </w:p>
        </w:tc>
        <w:tc>
          <w:tcPr>
            <w:tcW w:w="1121" w:type="dxa"/>
            <w:tcBorders>
              <w:top w:val="nil"/>
              <w:left w:val="nil"/>
              <w:bottom w:val="single" w:sz="4" w:space="0" w:color="000000"/>
              <w:right w:val="single" w:sz="4" w:space="0" w:color="000000"/>
            </w:tcBorders>
            <w:shd w:val="clear" w:color="auto" w:fill="auto"/>
            <w:vAlign w:val="center"/>
          </w:tcPr>
          <w:p w14:paraId="0F8A41C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44,00</w:t>
            </w:r>
          </w:p>
        </w:tc>
        <w:tc>
          <w:tcPr>
            <w:tcW w:w="1448" w:type="dxa"/>
            <w:tcBorders>
              <w:top w:val="nil"/>
              <w:left w:val="nil"/>
              <w:bottom w:val="single" w:sz="4" w:space="0" w:color="000000"/>
              <w:right w:val="single" w:sz="4" w:space="0" w:color="000000"/>
            </w:tcBorders>
            <w:shd w:val="clear" w:color="auto" w:fill="auto"/>
            <w:vAlign w:val="center"/>
          </w:tcPr>
          <w:p w14:paraId="460A500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4ACE32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4792208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4BF60BE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3934176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1E72ACE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1,584</w:t>
            </w:r>
          </w:p>
        </w:tc>
      </w:tr>
      <w:tr w:rsidR="00E060C3" w:rsidRPr="00B906FF" w14:paraId="313AAEBF"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1FBD01F"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ТК26 - ТК31</w:t>
            </w:r>
          </w:p>
        </w:tc>
        <w:tc>
          <w:tcPr>
            <w:tcW w:w="1879" w:type="dxa"/>
            <w:tcBorders>
              <w:top w:val="nil"/>
              <w:left w:val="nil"/>
              <w:bottom w:val="single" w:sz="4" w:space="0" w:color="000000"/>
              <w:right w:val="single" w:sz="4" w:space="0" w:color="000000"/>
            </w:tcBorders>
            <w:shd w:val="clear" w:color="auto" w:fill="auto"/>
            <w:vAlign w:val="center"/>
          </w:tcPr>
          <w:p w14:paraId="746C083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F83B60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112,00</w:t>
            </w:r>
          </w:p>
        </w:tc>
        <w:tc>
          <w:tcPr>
            <w:tcW w:w="1121" w:type="dxa"/>
            <w:tcBorders>
              <w:top w:val="nil"/>
              <w:left w:val="nil"/>
              <w:bottom w:val="single" w:sz="4" w:space="0" w:color="000000"/>
              <w:right w:val="single" w:sz="4" w:space="0" w:color="000000"/>
            </w:tcBorders>
            <w:shd w:val="clear" w:color="auto" w:fill="auto"/>
            <w:vAlign w:val="center"/>
          </w:tcPr>
          <w:p w14:paraId="2AEA8C8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112,00</w:t>
            </w:r>
          </w:p>
        </w:tc>
        <w:tc>
          <w:tcPr>
            <w:tcW w:w="1448" w:type="dxa"/>
            <w:tcBorders>
              <w:top w:val="nil"/>
              <w:left w:val="nil"/>
              <w:bottom w:val="single" w:sz="4" w:space="0" w:color="000000"/>
              <w:right w:val="single" w:sz="4" w:space="0" w:color="000000"/>
            </w:tcBorders>
            <w:shd w:val="clear" w:color="auto" w:fill="auto"/>
            <w:vAlign w:val="center"/>
          </w:tcPr>
          <w:p w14:paraId="031CC44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01A266A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tcPr>
          <w:p w14:paraId="4E4806F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tcPr>
          <w:p w14:paraId="3C40A98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17B3E7A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BC9A13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7,616</w:t>
            </w:r>
          </w:p>
        </w:tc>
      </w:tr>
      <w:tr w:rsidR="00E060C3" w:rsidRPr="00B906FF" w14:paraId="13880CC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34EA14A"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ТК31 - ТК33</w:t>
            </w:r>
          </w:p>
        </w:tc>
        <w:tc>
          <w:tcPr>
            <w:tcW w:w="1879" w:type="dxa"/>
            <w:tcBorders>
              <w:top w:val="nil"/>
              <w:left w:val="nil"/>
              <w:bottom w:val="single" w:sz="4" w:space="0" w:color="000000"/>
              <w:right w:val="single" w:sz="4" w:space="0" w:color="000000"/>
            </w:tcBorders>
            <w:shd w:val="clear" w:color="auto" w:fill="auto"/>
            <w:vAlign w:val="center"/>
          </w:tcPr>
          <w:p w14:paraId="6A8E6DC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51703B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23,00</w:t>
            </w:r>
          </w:p>
        </w:tc>
        <w:tc>
          <w:tcPr>
            <w:tcW w:w="1121" w:type="dxa"/>
            <w:tcBorders>
              <w:top w:val="nil"/>
              <w:left w:val="nil"/>
              <w:bottom w:val="single" w:sz="4" w:space="0" w:color="000000"/>
              <w:right w:val="single" w:sz="4" w:space="0" w:color="000000"/>
            </w:tcBorders>
            <w:shd w:val="clear" w:color="auto" w:fill="auto"/>
            <w:vAlign w:val="center"/>
          </w:tcPr>
          <w:p w14:paraId="0EF7B20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23,00</w:t>
            </w:r>
          </w:p>
        </w:tc>
        <w:tc>
          <w:tcPr>
            <w:tcW w:w="1448" w:type="dxa"/>
            <w:tcBorders>
              <w:top w:val="nil"/>
              <w:left w:val="nil"/>
              <w:bottom w:val="single" w:sz="4" w:space="0" w:color="000000"/>
              <w:right w:val="single" w:sz="4" w:space="0" w:color="000000"/>
            </w:tcBorders>
            <w:shd w:val="clear" w:color="auto" w:fill="auto"/>
            <w:vAlign w:val="center"/>
          </w:tcPr>
          <w:p w14:paraId="4F75389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5F07E8D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tcPr>
          <w:p w14:paraId="4D7C7BF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tcPr>
          <w:p w14:paraId="3BAC6FD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614CA03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53AC496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1,564</w:t>
            </w:r>
          </w:p>
        </w:tc>
      </w:tr>
      <w:tr w:rsidR="00E060C3" w:rsidRPr="00B906FF" w14:paraId="7AEC7FD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55F9991"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ТК33 - ТК34</w:t>
            </w:r>
          </w:p>
        </w:tc>
        <w:tc>
          <w:tcPr>
            <w:tcW w:w="1879" w:type="dxa"/>
            <w:tcBorders>
              <w:top w:val="nil"/>
              <w:left w:val="nil"/>
              <w:bottom w:val="single" w:sz="4" w:space="0" w:color="000000"/>
              <w:right w:val="single" w:sz="4" w:space="0" w:color="000000"/>
            </w:tcBorders>
            <w:shd w:val="clear" w:color="auto" w:fill="auto"/>
            <w:vAlign w:val="center"/>
          </w:tcPr>
          <w:p w14:paraId="1F93370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DB1E75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52,00</w:t>
            </w:r>
          </w:p>
        </w:tc>
        <w:tc>
          <w:tcPr>
            <w:tcW w:w="1121" w:type="dxa"/>
            <w:tcBorders>
              <w:top w:val="nil"/>
              <w:left w:val="nil"/>
              <w:bottom w:val="single" w:sz="4" w:space="0" w:color="000000"/>
              <w:right w:val="single" w:sz="4" w:space="0" w:color="000000"/>
            </w:tcBorders>
            <w:shd w:val="clear" w:color="auto" w:fill="auto"/>
            <w:vAlign w:val="center"/>
          </w:tcPr>
          <w:p w14:paraId="5D050DD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52,00</w:t>
            </w:r>
          </w:p>
        </w:tc>
        <w:tc>
          <w:tcPr>
            <w:tcW w:w="1448" w:type="dxa"/>
            <w:tcBorders>
              <w:top w:val="nil"/>
              <w:left w:val="nil"/>
              <w:bottom w:val="single" w:sz="4" w:space="0" w:color="000000"/>
              <w:right w:val="single" w:sz="4" w:space="0" w:color="000000"/>
            </w:tcBorders>
            <w:shd w:val="clear" w:color="auto" w:fill="auto"/>
            <w:vAlign w:val="center"/>
          </w:tcPr>
          <w:p w14:paraId="25F08FC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8C79DC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tcPr>
          <w:p w14:paraId="3CFBC94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tcPr>
          <w:p w14:paraId="2264C22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0E78BEC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93B16F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3,536</w:t>
            </w:r>
          </w:p>
        </w:tc>
      </w:tr>
      <w:tr w:rsidR="00E060C3" w:rsidRPr="00B906FF" w14:paraId="26261212"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DF1E001"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ТК34 - ТК35</w:t>
            </w:r>
          </w:p>
        </w:tc>
        <w:tc>
          <w:tcPr>
            <w:tcW w:w="1879" w:type="dxa"/>
            <w:tcBorders>
              <w:top w:val="nil"/>
              <w:left w:val="nil"/>
              <w:bottom w:val="single" w:sz="4" w:space="0" w:color="000000"/>
              <w:right w:val="single" w:sz="4" w:space="0" w:color="000000"/>
            </w:tcBorders>
            <w:shd w:val="clear" w:color="auto" w:fill="auto"/>
            <w:vAlign w:val="center"/>
          </w:tcPr>
          <w:p w14:paraId="232B727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4D3DD0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70,00</w:t>
            </w:r>
          </w:p>
        </w:tc>
        <w:tc>
          <w:tcPr>
            <w:tcW w:w="1121" w:type="dxa"/>
            <w:tcBorders>
              <w:top w:val="nil"/>
              <w:left w:val="nil"/>
              <w:bottom w:val="single" w:sz="4" w:space="0" w:color="000000"/>
              <w:right w:val="single" w:sz="4" w:space="0" w:color="000000"/>
            </w:tcBorders>
            <w:shd w:val="clear" w:color="auto" w:fill="auto"/>
            <w:vAlign w:val="center"/>
          </w:tcPr>
          <w:p w14:paraId="5ED2670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70,00</w:t>
            </w:r>
          </w:p>
        </w:tc>
        <w:tc>
          <w:tcPr>
            <w:tcW w:w="1448" w:type="dxa"/>
            <w:tcBorders>
              <w:top w:val="nil"/>
              <w:left w:val="nil"/>
              <w:bottom w:val="single" w:sz="4" w:space="0" w:color="000000"/>
              <w:right w:val="single" w:sz="4" w:space="0" w:color="000000"/>
            </w:tcBorders>
            <w:shd w:val="clear" w:color="auto" w:fill="auto"/>
            <w:vAlign w:val="center"/>
          </w:tcPr>
          <w:p w14:paraId="48C72E1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1C400B3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tcPr>
          <w:p w14:paraId="5FF9FA5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tcPr>
          <w:p w14:paraId="1404D30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181FEEE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1C1D2BC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4,760</w:t>
            </w:r>
          </w:p>
        </w:tc>
      </w:tr>
      <w:tr w:rsidR="00E060C3" w:rsidRPr="00B906FF" w14:paraId="5073AEE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D8FF1AA"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ТК35 - ТК36</w:t>
            </w:r>
          </w:p>
        </w:tc>
        <w:tc>
          <w:tcPr>
            <w:tcW w:w="1879" w:type="dxa"/>
            <w:tcBorders>
              <w:top w:val="nil"/>
              <w:left w:val="nil"/>
              <w:bottom w:val="single" w:sz="4" w:space="0" w:color="000000"/>
              <w:right w:val="single" w:sz="4" w:space="0" w:color="000000"/>
            </w:tcBorders>
            <w:shd w:val="clear" w:color="auto" w:fill="auto"/>
            <w:vAlign w:val="center"/>
          </w:tcPr>
          <w:p w14:paraId="3636D84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1140D9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33,00</w:t>
            </w:r>
          </w:p>
        </w:tc>
        <w:tc>
          <w:tcPr>
            <w:tcW w:w="1121" w:type="dxa"/>
            <w:tcBorders>
              <w:top w:val="nil"/>
              <w:left w:val="nil"/>
              <w:bottom w:val="single" w:sz="4" w:space="0" w:color="000000"/>
              <w:right w:val="single" w:sz="4" w:space="0" w:color="000000"/>
            </w:tcBorders>
            <w:shd w:val="clear" w:color="auto" w:fill="auto"/>
            <w:vAlign w:val="center"/>
          </w:tcPr>
          <w:p w14:paraId="295AF02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33,00</w:t>
            </w:r>
          </w:p>
        </w:tc>
        <w:tc>
          <w:tcPr>
            <w:tcW w:w="1448" w:type="dxa"/>
            <w:tcBorders>
              <w:top w:val="nil"/>
              <w:left w:val="nil"/>
              <w:bottom w:val="single" w:sz="4" w:space="0" w:color="000000"/>
              <w:right w:val="single" w:sz="4" w:space="0" w:color="000000"/>
            </w:tcBorders>
            <w:shd w:val="clear" w:color="auto" w:fill="auto"/>
            <w:vAlign w:val="center"/>
          </w:tcPr>
          <w:p w14:paraId="20BB603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4F67986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tcPr>
          <w:p w14:paraId="544E0FD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tcPr>
          <w:p w14:paraId="51C1967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0AB5853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70C4FEE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2,244</w:t>
            </w:r>
          </w:p>
        </w:tc>
      </w:tr>
      <w:tr w:rsidR="00E060C3" w:rsidRPr="00B906FF" w14:paraId="13002295"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10A66D6"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ТК36 - ТК37</w:t>
            </w:r>
          </w:p>
        </w:tc>
        <w:tc>
          <w:tcPr>
            <w:tcW w:w="1879" w:type="dxa"/>
            <w:tcBorders>
              <w:top w:val="nil"/>
              <w:left w:val="nil"/>
              <w:bottom w:val="single" w:sz="4" w:space="0" w:color="000000"/>
              <w:right w:val="single" w:sz="4" w:space="0" w:color="000000"/>
            </w:tcBorders>
            <w:shd w:val="clear" w:color="auto" w:fill="auto"/>
            <w:vAlign w:val="center"/>
          </w:tcPr>
          <w:p w14:paraId="0717BDB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34D5E22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40,00</w:t>
            </w:r>
          </w:p>
        </w:tc>
        <w:tc>
          <w:tcPr>
            <w:tcW w:w="1121" w:type="dxa"/>
            <w:tcBorders>
              <w:top w:val="nil"/>
              <w:left w:val="nil"/>
              <w:bottom w:val="single" w:sz="4" w:space="0" w:color="000000"/>
              <w:right w:val="single" w:sz="4" w:space="0" w:color="000000"/>
            </w:tcBorders>
            <w:shd w:val="clear" w:color="auto" w:fill="auto"/>
            <w:vAlign w:val="center"/>
          </w:tcPr>
          <w:p w14:paraId="0C5110B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40,00</w:t>
            </w:r>
          </w:p>
        </w:tc>
        <w:tc>
          <w:tcPr>
            <w:tcW w:w="1448" w:type="dxa"/>
            <w:tcBorders>
              <w:top w:val="nil"/>
              <w:left w:val="nil"/>
              <w:bottom w:val="single" w:sz="4" w:space="0" w:color="000000"/>
              <w:right w:val="single" w:sz="4" w:space="0" w:color="000000"/>
            </w:tcBorders>
            <w:shd w:val="clear" w:color="auto" w:fill="auto"/>
            <w:vAlign w:val="center"/>
          </w:tcPr>
          <w:p w14:paraId="1CFB6DA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74AA52B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tcPr>
          <w:p w14:paraId="4534B4D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tcPr>
          <w:p w14:paraId="1209DFA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1FD55A0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56EB113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2,720</w:t>
            </w:r>
          </w:p>
        </w:tc>
      </w:tr>
      <w:tr w:rsidR="00E060C3" w:rsidRPr="00B906FF" w14:paraId="381538B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73B5911"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ТК37 - ТК38</w:t>
            </w:r>
          </w:p>
        </w:tc>
        <w:tc>
          <w:tcPr>
            <w:tcW w:w="1879" w:type="dxa"/>
            <w:tcBorders>
              <w:top w:val="nil"/>
              <w:left w:val="nil"/>
              <w:bottom w:val="single" w:sz="4" w:space="0" w:color="000000"/>
              <w:right w:val="single" w:sz="4" w:space="0" w:color="000000"/>
            </w:tcBorders>
            <w:shd w:val="clear" w:color="auto" w:fill="auto"/>
            <w:vAlign w:val="center"/>
          </w:tcPr>
          <w:p w14:paraId="0AD497B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8CD770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37,00</w:t>
            </w:r>
          </w:p>
        </w:tc>
        <w:tc>
          <w:tcPr>
            <w:tcW w:w="1121" w:type="dxa"/>
            <w:tcBorders>
              <w:top w:val="nil"/>
              <w:left w:val="nil"/>
              <w:bottom w:val="single" w:sz="4" w:space="0" w:color="000000"/>
              <w:right w:val="single" w:sz="4" w:space="0" w:color="000000"/>
            </w:tcBorders>
            <w:shd w:val="clear" w:color="auto" w:fill="auto"/>
            <w:vAlign w:val="center"/>
          </w:tcPr>
          <w:p w14:paraId="1D5C848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37,00</w:t>
            </w:r>
          </w:p>
        </w:tc>
        <w:tc>
          <w:tcPr>
            <w:tcW w:w="1448" w:type="dxa"/>
            <w:tcBorders>
              <w:top w:val="nil"/>
              <w:left w:val="nil"/>
              <w:bottom w:val="single" w:sz="4" w:space="0" w:color="000000"/>
              <w:right w:val="single" w:sz="4" w:space="0" w:color="000000"/>
            </w:tcBorders>
            <w:shd w:val="clear" w:color="auto" w:fill="auto"/>
            <w:vAlign w:val="center"/>
          </w:tcPr>
          <w:p w14:paraId="0154732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1FD35A2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tcPr>
          <w:p w14:paraId="0A36EEC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tcPr>
          <w:p w14:paraId="78730E6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70FBD61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851757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2,516</w:t>
            </w:r>
          </w:p>
        </w:tc>
      </w:tr>
      <w:tr w:rsidR="00E060C3" w:rsidRPr="00B906FF" w14:paraId="188031D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12DAB6F"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ТК38 - В3</w:t>
            </w:r>
          </w:p>
        </w:tc>
        <w:tc>
          <w:tcPr>
            <w:tcW w:w="1879" w:type="dxa"/>
            <w:tcBorders>
              <w:top w:val="nil"/>
              <w:left w:val="nil"/>
              <w:bottom w:val="single" w:sz="4" w:space="0" w:color="000000"/>
              <w:right w:val="single" w:sz="4" w:space="0" w:color="000000"/>
            </w:tcBorders>
            <w:shd w:val="clear" w:color="auto" w:fill="auto"/>
            <w:vAlign w:val="center"/>
          </w:tcPr>
          <w:p w14:paraId="70168AD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BD8C82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60,00</w:t>
            </w:r>
          </w:p>
        </w:tc>
        <w:tc>
          <w:tcPr>
            <w:tcW w:w="1121" w:type="dxa"/>
            <w:tcBorders>
              <w:top w:val="nil"/>
              <w:left w:val="nil"/>
              <w:bottom w:val="single" w:sz="4" w:space="0" w:color="000000"/>
              <w:right w:val="single" w:sz="4" w:space="0" w:color="000000"/>
            </w:tcBorders>
            <w:shd w:val="clear" w:color="auto" w:fill="auto"/>
            <w:vAlign w:val="center"/>
          </w:tcPr>
          <w:p w14:paraId="368236B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60,00</w:t>
            </w:r>
          </w:p>
        </w:tc>
        <w:tc>
          <w:tcPr>
            <w:tcW w:w="1448" w:type="dxa"/>
            <w:tcBorders>
              <w:top w:val="nil"/>
              <w:left w:val="nil"/>
              <w:bottom w:val="single" w:sz="4" w:space="0" w:color="000000"/>
              <w:right w:val="single" w:sz="4" w:space="0" w:color="000000"/>
            </w:tcBorders>
            <w:shd w:val="clear" w:color="auto" w:fill="auto"/>
            <w:vAlign w:val="center"/>
          </w:tcPr>
          <w:p w14:paraId="3C78C73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007F7B8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tcPr>
          <w:p w14:paraId="35B3794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tcPr>
          <w:p w14:paraId="4140ADA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6953A81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963E62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4,080</w:t>
            </w:r>
          </w:p>
        </w:tc>
      </w:tr>
      <w:tr w:rsidR="00E060C3" w:rsidRPr="00B906FF" w14:paraId="693C0B3A"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903F0C0"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ТК38 - ТК40</w:t>
            </w:r>
          </w:p>
        </w:tc>
        <w:tc>
          <w:tcPr>
            <w:tcW w:w="1879" w:type="dxa"/>
            <w:tcBorders>
              <w:top w:val="nil"/>
              <w:left w:val="nil"/>
              <w:bottom w:val="single" w:sz="4" w:space="0" w:color="000000"/>
              <w:right w:val="single" w:sz="4" w:space="0" w:color="000000"/>
            </w:tcBorders>
            <w:shd w:val="clear" w:color="auto" w:fill="auto"/>
            <w:vAlign w:val="center"/>
          </w:tcPr>
          <w:p w14:paraId="7737B6B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F69507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65,00</w:t>
            </w:r>
          </w:p>
        </w:tc>
        <w:tc>
          <w:tcPr>
            <w:tcW w:w="1121" w:type="dxa"/>
            <w:tcBorders>
              <w:top w:val="nil"/>
              <w:left w:val="nil"/>
              <w:bottom w:val="single" w:sz="4" w:space="0" w:color="000000"/>
              <w:right w:val="single" w:sz="4" w:space="0" w:color="000000"/>
            </w:tcBorders>
            <w:shd w:val="clear" w:color="auto" w:fill="auto"/>
            <w:vAlign w:val="center"/>
          </w:tcPr>
          <w:p w14:paraId="7640B1E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65,00</w:t>
            </w:r>
          </w:p>
        </w:tc>
        <w:tc>
          <w:tcPr>
            <w:tcW w:w="1448" w:type="dxa"/>
            <w:tcBorders>
              <w:top w:val="nil"/>
              <w:left w:val="nil"/>
              <w:bottom w:val="single" w:sz="4" w:space="0" w:color="000000"/>
              <w:right w:val="single" w:sz="4" w:space="0" w:color="000000"/>
            </w:tcBorders>
            <w:shd w:val="clear" w:color="auto" w:fill="auto"/>
            <w:vAlign w:val="center"/>
          </w:tcPr>
          <w:p w14:paraId="2AF4FDF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13C00F6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tcPr>
          <w:p w14:paraId="4A1BA30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tcPr>
          <w:p w14:paraId="21494D3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1424B18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5EBBE48E"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4,420</w:t>
            </w:r>
          </w:p>
        </w:tc>
      </w:tr>
      <w:tr w:rsidR="00E060C3" w:rsidRPr="00B906FF" w14:paraId="7E415C6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F87A2A3"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ТК40 - ТК41</w:t>
            </w:r>
          </w:p>
        </w:tc>
        <w:tc>
          <w:tcPr>
            <w:tcW w:w="1879" w:type="dxa"/>
            <w:tcBorders>
              <w:top w:val="nil"/>
              <w:left w:val="nil"/>
              <w:bottom w:val="single" w:sz="4" w:space="0" w:color="000000"/>
              <w:right w:val="single" w:sz="4" w:space="0" w:color="000000"/>
            </w:tcBorders>
            <w:shd w:val="clear" w:color="auto" w:fill="auto"/>
            <w:vAlign w:val="center"/>
          </w:tcPr>
          <w:p w14:paraId="517716A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0AC59B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26,00</w:t>
            </w:r>
          </w:p>
        </w:tc>
        <w:tc>
          <w:tcPr>
            <w:tcW w:w="1121" w:type="dxa"/>
            <w:tcBorders>
              <w:top w:val="nil"/>
              <w:left w:val="nil"/>
              <w:bottom w:val="single" w:sz="4" w:space="0" w:color="000000"/>
              <w:right w:val="single" w:sz="4" w:space="0" w:color="000000"/>
            </w:tcBorders>
            <w:shd w:val="clear" w:color="auto" w:fill="auto"/>
            <w:vAlign w:val="center"/>
          </w:tcPr>
          <w:p w14:paraId="4EFB581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26,00</w:t>
            </w:r>
          </w:p>
        </w:tc>
        <w:tc>
          <w:tcPr>
            <w:tcW w:w="1448" w:type="dxa"/>
            <w:tcBorders>
              <w:top w:val="nil"/>
              <w:left w:val="nil"/>
              <w:bottom w:val="single" w:sz="4" w:space="0" w:color="000000"/>
              <w:right w:val="single" w:sz="4" w:space="0" w:color="000000"/>
            </w:tcBorders>
            <w:shd w:val="clear" w:color="auto" w:fill="auto"/>
            <w:vAlign w:val="center"/>
          </w:tcPr>
          <w:p w14:paraId="1B6E44B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704DFCD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tcPr>
          <w:p w14:paraId="7AE982F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tcPr>
          <w:p w14:paraId="6B524D3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4F69313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1190E22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1,768</w:t>
            </w:r>
          </w:p>
        </w:tc>
      </w:tr>
      <w:tr w:rsidR="00E060C3" w:rsidRPr="00B906FF" w14:paraId="5AA36B62"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C826130"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В3 - ТК46</w:t>
            </w:r>
          </w:p>
        </w:tc>
        <w:tc>
          <w:tcPr>
            <w:tcW w:w="1879" w:type="dxa"/>
            <w:tcBorders>
              <w:top w:val="nil"/>
              <w:left w:val="nil"/>
              <w:bottom w:val="single" w:sz="4" w:space="0" w:color="000000"/>
              <w:right w:val="single" w:sz="4" w:space="0" w:color="000000"/>
            </w:tcBorders>
            <w:shd w:val="clear" w:color="auto" w:fill="auto"/>
            <w:vAlign w:val="center"/>
          </w:tcPr>
          <w:p w14:paraId="20D747D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DEB5E3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128,00</w:t>
            </w:r>
          </w:p>
        </w:tc>
        <w:tc>
          <w:tcPr>
            <w:tcW w:w="1121" w:type="dxa"/>
            <w:tcBorders>
              <w:top w:val="nil"/>
              <w:left w:val="nil"/>
              <w:bottom w:val="single" w:sz="4" w:space="0" w:color="000000"/>
              <w:right w:val="single" w:sz="4" w:space="0" w:color="000000"/>
            </w:tcBorders>
            <w:shd w:val="clear" w:color="auto" w:fill="auto"/>
            <w:vAlign w:val="center"/>
          </w:tcPr>
          <w:p w14:paraId="498B3C4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128,00</w:t>
            </w:r>
          </w:p>
        </w:tc>
        <w:tc>
          <w:tcPr>
            <w:tcW w:w="1448" w:type="dxa"/>
            <w:tcBorders>
              <w:top w:val="nil"/>
              <w:left w:val="nil"/>
              <w:bottom w:val="single" w:sz="4" w:space="0" w:color="000000"/>
              <w:right w:val="single" w:sz="4" w:space="0" w:color="000000"/>
            </w:tcBorders>
            <w:shd w:val="clear" w:color="auto" w:fill="auto"/>
            <w:vAlign w:val="center"/>
          </w:tcPr>
          <w:p w14:paraId="7D943BD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3AC8B55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tcPr>
          <w:p w14:paraId="40E0DB5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tcPr>
          <w:p w14:paraId="0D4B563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1E36A1D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0EBA19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8,704</w:t>
            </w:r>
          </w:p>
        </w:tc>
      </w:tr>
      <w:tr w:rsidR="00E060C3" w:rsidRPr="00B906FF" w14:paraId="400827F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A5B71A8"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ТК26-ТК27</w:t>
            </w:r>
          </w:p>
        </w:tc>
        <w:tc>
          <w:tcPr>
            <w:tcW w:w="1879" w:type="dxa"/>
            <w:tcBorders>
              <w:top w:val="nil"/>
              <w:left w:val="nil"/>
              <w:bottom w:val="single" w:sz="4" w:space="0" w:color="000000"/>
              <w:right w:val="single" w:sz="4" w:space="0" w:color="000000"/>
            </w:tcBorders>
            <w:shd w:val="clear" w:color="auto" w:fill="auto"/>
            <w:vAlign w:val="center"/>
          </w:tcPr>
          <w:p w14:paraId="312418D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50D8DB2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46,00</w:t>
            </w:r>
          </w:p>
        </w:tc>
        <w:tc>
          <w:tcPr>
            <w:tcW w:w="1121" w:type="dxa"/>
            <w:tcBorders>
              <w:top w:val="nil"/>
              <w:left w:val="nil"/>
              <w:bottom w:val="single" w:sz="4" w:space="0" w:color="000000"/>
              <w:right w:val="single" w:sz="4" w:space="0" w:color="000000"/>
            </w:tcBorders>
            <w:shd w:val="clear" w:color="auto" w:fill="auto"/>
            <w:vAlign w:val="center"/>
          </w:tcPr>
          <w:p w14:paraId="2A5C16C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46,00</w:t>
            </w:r>
          </w:p>
        </w:tc>
        <w:tc>
          <w:tcPr>
            <w:tcW w:w="1448" w:type="dxa"/>
            <w:tcBorders>
              <w:top w:val="nil"/>
              <w:left w:val="nil"/>
              <w:bottom w:val="single" w:sz="4" w:space="0" w:color="000000"/>
              <w:right w:val="single" w:sz="4" w:space="0" w:color="000000"/>
            </w:tcBorders>
            <w:shd w:val="clear" w:color="auto" w:fill="auto"/>
            <w:vAlign w:val="center"/>
          </w:tcPr>
          <w:p w14:paraId="29E1845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4B9EC71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tcPr>
          <w:p w14:paraId="25495E4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286" w:type="dxa"/>
            <w:tcBorders>
              <w:top w:val="nil"/>
              <w:left w:val="nil"/>
              <w:bottom w:val="single" w:sz="4" w:space="0" w:color="000000"/>
              <w:right w:val="single" w:sz="4" w:space="0" w:color="000000"/>
            </w:tcBorders>
            <w:shd w:val="clear" w:color="auto" w:fill="auto"/>
            <w:vAlign w:val="center"/>
          </w:tcPr>
          <w:p w14:paraId="0AB2B33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049234A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77F9AA5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3,128</w:t>
            </w:r>
          </w:p>
        </w:tc>
      </w:tr>
      <w:tr w:rsidR="00E060C3" w:rsidRPr="00B906FF" w14:paraId="3585949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3F110B6"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котельная - ТК13</w:t>
            </w:r>
          </w:p>
        </w:tc>
        <w:tc>
          <w:tcPr>
            <w:tcW w:w="1879" w:type="dxa"/>
            <w:tcBorders>
              <w:top w:val="nil"/>
              <w:left w:val="nil"/>
              <w:bottom w:val="single" w:sz="4" w:space="0" w:color="000000"/>
              <w:right w:val="single" w:sz="4" w:space="0" w:color="000000"/>
            </w:tcBorders>
            <w:shd w:val="clear" w:color="auto" w:fill="auto"/>
            <w:vAlign w:val="center"/>
          </w:tcPr>
          <w:p w14:paraId="221AC68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83EC33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25,00</w:t>
            </w:r>
          </w:p>
        </w:tc>
        <w:tc>
          <w:tcPr>
            <w:tcW w:w="1121" w:type="dxa"/>
            <w:tcBorders>
              <w:top w:val="nil"/>
              <w:left w:val="nil"/>
              <w:bottom w:val="single" w:sz="4" w:space="0" w:color="000000"/>
              <w:right w:val="single" w:sz="4" w:space="0" w:color="000000"/>
            </w:tcBorders>
            <w:shd w:val="clear" w:color="auto" w:fill="auto"/>
            <w:vAlign w:val="center"/>
          </w:tcPr>
          <w:p w14:paraId="1AD317B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25,00</w:t>
            </w:r>
          </w:p>
        </w:tc>
        <w:tc>
          <w:tcPr>
            <w:tcW w:w="1448" w:type="dxa"/>
            <w:tcBorders>
              <w:top w:val="nil"/>
              <w:left w:val="nil"/>
              <w:bottom w:val="single" w:sz="4" w:space="0" w:color="000000"/>
              <w:right w:val="single" w:sz="4" w:space="0" w:color="000000"/>
            </w:tcBorders>
            <w:shd w:val="clear" w:color="auto" w:fill="auto"/>
            <w:vAlign w:val="center"/>
          </w:tcPr>
          <w:p w14:paraId="2F41134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6E8C8DA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121" w:type="dxa"/>
            <w:tcBorders>
              <w:top w:val="nil"/>
              <w:left w:val="nil"/>
              <w:bottom w:val="single" w:sz="4" w:space="0" w:color="000000"/>
              <w:right w:val="single" w:sz="4" w:space="0" w:color="000000"/>
            </w:tcBorders>
            <w:shd w:val="clear" w:color="auto" w:fill="auto"/>
            <w:vAlign w:val="center"/>
          </w:tcPr>
          <w:p w14:paraId="21237F9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286" w:type="dxa"/>
            <w:tcBorders>
              <w:top w:val="nil"/>
              <w:left w:val="nil"/>
              <w:bottom w:val="single" w:sz="4" w:space="0" w:color="000000"/>
              <w:right w:val="single" w:sz="4" w:space="0" w:color="000000"/>
            </w:tcBorders>
            <w:shd w:val="clear" w:color="auto" w:fill="auto"/>
            <w:vAlign w:val="center"/>
          </w:tcPr>
          <w:p w14:paraId="69E171D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08D8CCE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039693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2,650</w:t>
            </w:r>
          </w:p>
        </w:tc>
      </w:tr>
      <w:tr w:rsidR="00E060C3" w:rsidRPr="00B906FF" w14:paraId="466A11B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0A2D84C"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ТК13 - ТК13/1</w:t>
            </w:r>
          </w:p>
        </w:tc>
        <w:tc>
          <w:tcPr>
            <w:tcW w:w="1879" w:type="dxa"/>
            <w:tcBorders>
              <w:top w:val="nil"/>
              <w:left w:val="nil"/>
              <w:bottom w:val="single" w:sz="4" w:space="0" w:color="000000"/>
              <w:right w:val="single" w:sz="4" w:space="0" w:color="000000"/>
            </w:tcBorders>
            <w:shd w:val="clear" w:color="auto" w:fill="auto"/>
            <w:vAlign w:val="center"/>
          </w:tcPr>
          <w:p w14:paraId="6250C99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0530BA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37,00</w:t>
            </w:r>
          </w:p>
        </w:tc>
        <w:tc>
          <w:tcPr>
            <w:tcW w:w="1121" w:type="dxa"/>
            <w:tcBorders>
              <w:top w:val="nil"/>
              <w:left w:val="nil"/>
              <w:bottom w:val="single" w:sz="4" w:space="0" w:color="000000"/>
              <w:right w:val="single" w:sz="4" w:space="0" w:color="000000"/>
            </w:tcBorders>
            <w:shd w:val="clear" w:color="auto" w:fill="auto"/>
            <w:vAlign w:val="center"/>
          </w:tcPr>
          <w:p w14:paraId="1CF32FC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37,00</w:t>
            </w:r>
          </w:p>
        </w:tc>
        <w:tc>
          <w:tcPr>
            <w:tcW w:w="1448" w:type="dxa"/>
            <w:tcBorders>
              <w:top w:val="nil"/>
              <w:left w:val="nil"/>
              <w:bottom w:val="single" w:sz="4" w:space="0" w:color="000000"/>
              <w:right w:val="single" w:sz="4" w:space="0" w:color="000000"/>
            </w:tcBorders>
            <w:shd w:val="clear" w:color="auto" w:fill="auto"/>
            <w:vAlign w:val="center"/>
          </w:tcPr>
          <w:p w14:paraId="387BE56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41C04D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121" w:type="dxa"/>
            <w:tcBorders>
              <w:top w:val="nil"/>
              <w:left w:val="nil"/>
              <w:bottom w:val="single" w:sz="4" w:space="0" w:color="000000"/>
              <w:right w:val="single" w:sz="4" w:space="0" w:color="000000"/>
            </w:tcBorders>
            <w:shd w:val="clear" w:color="auto" w:fill="auto"/>
            <w:vAlign w:val="center"/>
          </w:tcPr>
          <w:p w14:paraId="41F2B24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286" w:type="dxa"/>
            <w:tcBorders>
              <w:top w:val="nil"/>
              <w:left w:val="nil"/>
              <w:bottom w:val="single" w:sz="4" w:space="0" w:color="000000"/>
              <w:right w:val="single" w:sz="4" w:space="0" w:color="000000"/>
            </w:tcBorders>
            <w:shd w:val="clear" w:color="auto" w:fill="auto"/>
            <w:vAlign w:val="center"/>
          </w:tcPr>
          <w:p w14:paraId="16AF1A0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6864127"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777E615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3,922</w:t>
            </w:r>
          </w:p>
        </w:tc>
      </w:tr>
      <w:tr w:rsidR="00E060C3" w:rsidRPr="00B906FF" w14:paraId="4E26D00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E3666BB"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ТК13/1 - ТК13/2</w:t>
            </w:r>
          </w:p>
        </w:tc>
        <w:tc>
          <w:tcPr>
            <w:tcW w:w="1879" w:type="dxa"/>
            <w:tcBorders>
              <w:top w:val="nil"/>
              <w:left w:val="nil"/>
              <w:bottom w:val="single" w:sz="4" w:space="0" w:color="000000"/>
              <w:right w:val="single" w:sz="4" w:space="0" w:color="000000"/>
            </w:tcBorders>
            <w:shd w:val="clear" w:color="auto" w:fill="auto"/>
            <w:vAlign w:val="center"/>
          </w:tcPr>
          <w:p w14:paraId="380FF83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7B124C6"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36,00</w:t>
            </w:r>
          </w:p>
        </w:tc>
        <w:tc>
          <w:tcPr>
            <w:tcW w:w="1121" w:type="dxa"/>
            <w:tcBorders>
              <w:top w:val="nil"/>
              <w:left w:val="nil"/>
              <w:bottom w:val="single" w:sz="4" w:space="0" w:color="000000"/>
              <w:right w:val="single" w:sz="4" w:space="0" w:color="000000"/>
            </w:tcBorders>
            <w:shd w:val="clear" w:color="auto" w:fill="auto"/>
            <w:vAlign w:val="center"/>
          </w:tcPr>
          <w:p w14:paraId="41DCA9E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36,00</w:t>
            </w:r>
          </w:p>
        </w:tc>
        <w:tc>
          <w:tcPr>
            <w:tcW w:w="1448" w:type="dxa"/>
            <w:tcBorders>
              <w:top w:val="nil"/>
              <w:left w:val="nil"/>
              <w:bottom w:val="single" w:sz="4" w:space="0" w:color="000000"/>
              <w:right w:val="single" w:sz="4" w:space="0" w:color="000000"/>
            </w:tcBorders>
            <w:shd w:val="clear" w:color="auto" w:fill="auto"/>
            <w:vAlign w:val="center"/>
          </w:tcPr>
          <w:p w14:paraId="496DF06F"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9ADA80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121" w:type="dxa"/>
            <w:tcBorders>
              <w:top w:val="nil"/>
              <w:left w:val="nil"/>
              <w:bottom w:val="single" w:sz="4" w:space="0" w:color="000000"/>
              <w:right w:val="single" w:sz="4" w:space="0" w:color="000000"/>
            </w:tcBorders>
            <w:shd w:val="clear" w:color="auto" w:fill="auto"/>
            <w:vAlign w:val="center"/>
          </w:tcPr>
          <w:p w14:paraId="3614800B"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286" w:type="dxa"/>
            <w:tcBorders>
              <w:top w:val="nil"/>
              <w:left w:val="nil"/>
              <w:bottom w:val="single" w:sz="4" w:space="0" w:color="000000"/>
              <w:right w:val="single" w:sz="4" w:space="0" w:color="000000"/>
            </w:tcBorders>
            <w:shd w:val="clear" w:color="auto" w:fill="auto"/>
            <w:vAlign w:val="center"/>
          </w:tcPr>
          <w:p w14:paraId="4B80FBD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2E4B2D4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15147DB2"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3,816</w:t>
            </w:r>
          </w:p>
        </w:tc>
      </w:tr>
      <w:tr w:rsidR="00E060C3" w:rsidRPr="00B906FF" w14:paraId="09E485C9"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207AFDA"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ТК13/2 - ТК26</w:t>
            </w:r>
          </w:p>
        </w:tc>
        <w:tc>
          <w:tcPr>
            <w:tcW w:w="1879" w:type="dxa"/>
            <w:tcBorders>
              <w:top w:val="nil"/>
              <w:left w:val="nil"/>
              <w:bottom w:val="single" w:sz="4" w:space="0" w:color="000000"/>
              <w:right w:val="single" w:sz="4" w:space="0" w:color="000000"/>
            </w:tcBorders>
            <w:shd w:val="clear" w:color="auto" w:fill="auto"/>
            <w:vAlign w:val="center"/>
          </w:tcPr>
          <w:p w14:paraId="3BF21C1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22C1BF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450,00</w:t>
            </w:r>
          </w:p>
        </w:tc>
        <w:tc>
          <w:tcPr>
            <w:tcW w:w="1121" w:type="dxa"/>
            <w:tcBorders>
              <w:top w:val="nil"/>
              <w:left w:val="nil"/>
              <w:bottom w:val="single" w:sz="4" w:space="0" w:color="000000"/>
              <w:right w:val="single" w:sz="4" w:space="0" w:color="000000"/>
            </w:tcBorders>
            <w:shd w:val="clear" w:color="auto" w:fill="auto"/>
            <w:vAlign w:val="center"/>
          </w:tcPr>
          <w:p w14:paraId="0139670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450,00</w:t>
            </w:r>
          </w:p>
        </w:tc>
        <w:tc>
          <w:tcPr>
            <w:tcW w:w="1448" w:type="dxa"/>
            <w:tcBorders>
              <w:top w:val="nil"/>
              <w:left w:val="nil"/>
              <w:bottom w:val="single" w:sz="4" w:space="0" w:color="000000"/>
              <w:right w:val="single" w:sz="4" w:space="0" w:color="000000"/>
            </w:tcBorders>
            <w:shd w:val="clear" w:color="auto" w:fill="auto"/>
            <w:vAlign w:val="center"/>
          </w:tcPr>
          <w:p w14:paraId="1232A6B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3C32FAF9"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121" w:type="dxa"/>
            <w:tcBorders>
              <w:top w:val="nil"/>
              <w:left w:val="nil"/>
              <w:bottom w:val="single" w:sz="4" w:space="0" w:color="000000"/>
              <w:right w:val="single" w:sz="4" w:space="0" w:color="000000"/>
            </w:tcBorders>
            <w:shd w:val="clear" w:color="auto" w:fill="auto"/>
            <w:vAlign w:val="center"/>
          </w:tcPr>
          <w:p w14:paraId="0AD2F9C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286" w:type="dxa"/>
            <w:tcBorders>
              <w:top w:val="nil"/>
              <w:left w:val="nil"/>
              <w:bottom w:val="single" w:sz="4" w:space="0" w:color="000000"/>
              <w:right w:val="single" w:sz="4" w:space="0" w:color="000000"/>
            </w:tcBorders>
            <w:shd w:val="clear" w:color="auto" w:fill="auto"/>
            <w:vAlign w:val="center"/>
          </w:tcPr>
          <w:p w14:paraId="5AC57593"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643C7545"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7E6BD55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47,700</w:t>
            </w:r>
          </w:p>
        </w:tc>
      </w:tr>
      <w:tr w:rsidR="00E060C3" w:rsidRPr="00B906FF" w14:paraId="177463A5"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EED2A64"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ТК13 - ТК1</w:t>
            </w:r>
          </w:p>
        </w:tc>
        <w:tc>
          <w:tcPr>
            <w:tcW w:w="1879" w:type="dxa"/>
            <w:tcBorders>
              <w:top w:val="nil"/>
              <w:left w:val="nil"/>
              <w:bottom w:val="single" w:sz="4" w:space="0" w:color="000000"/>
              <w:right w:val="single" w:sz="4" w:space="0" w:color="000000"/>
            </w:tcBorders>
            <w:shd w:val="clear" w:color="auto" w:fill="auto"/>
            <w:vAlign w:val="center"/>
          </w:tcPr>
          <w:p w14:paraId="0B8004E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9493C88"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190,00</w:t>
            </w:r>
          </w:p>
        </w:tc>
        <w:tc>
          <w:tcPr>
            <w:tcW w:w="1121" w:type="dxa"/>
            <w:tcBorders>
              <w:top w:val="nil"/>
              <w:left w:val="nil"/>
              <w:bottom w:val="single" w:sz="4" w:space="0" w:color="000000"/>
              <w:right w:val="single" w:sz="4" w:space="0" w:color="000000"/>
            </w:tcBorders>
            <w:shd w:val="clear" w:color="auto" w:fill="auto"/>
            <w:vAlign w:val="center"/>
          </w:tcPr>
          <w:p w14:paraId="19A3F7BD"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190,00</w:t>
            </w:r>
          </w:p>
        </w:tc>
        <w:tc>
          <w:tcPr>
            <w:tcW w:w="1448" w:type="dxa"/>
            <w:tcBorders>
              <w:top w:val="nil"/>
              <w:left w:val="nil"/>
              <w:bottom w:val="single" w:sz="4" w:space="0" w:color="000000"/>
              <w:right w:val="single" w:sz="4" w:space="0" w:color="000000"/>
            </w:tcBorders>
            <w:shd w:val="clear" w:color="auto" w:fill="auto"/>
            <w:vAlign w:val="center"/>
          </w:tcPr>
          <w:p w14:paraId="4263C854"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90920FA"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121" w:type="dxa"/>
            <w:tcBorders>
              <w:top w:val="nil"/>
              <w:left w:val="nil"/>
              <w:bottom w:val="single" w:sz="4" w:space="0" w:color="000000"/>
              <w:right w:val="single" w:sz="4" w:space="0" w:color="000000"/>
            </w:tcBorders>
            <w:shd w:val="clear" w:color="auto" w:fill="auto"/>
            <w:vAlign w:val="center"/>
          </w:tcPr>
          <w:p w14:paraId="3E42BDD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w:t>
            </w:r>
          </w:p>
        </w:tc>
        <w:tc>
          <w:tcPr>
            <w:tcW w:w="1286" w:type="dxa"/>
            <w:tcBorders>
              <w:top w:val="nil"/>
              <w:left w:val="nil"/>
              <w:bottom w:val="single" w:sz="4" w:space="0" w:color="000000"/>
              <w:right w:val="single" w:sz="4" w:space="0" w:color="000000"/>
            </w:tcBorders>
            <w:shd w:val="clear" w:color="auto" w:fill="auto"/>
            <w:vAlign w:val="center"/>
          </w:tcPr>
          <w:p w14:paraId="217A6CC0"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70AAD4B1"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4AE8D6C" w14:textId="77777777" w:rsidR="00E060C3" w:rsidRPr="00B906FF" w:rsidRDefault="00E060C3" w:rsidP="00E060C3">
            <w:pPr>
              <w:spacing w:after="0" w:line="240" w:lineRule="auto"/>
              <w:ind w:left="-110" w:right="-147"/>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20,140</w:t>
            </w:r>
          </w:p>
        </w:tc>
      </w:tr>
      <w:tr w:rsidR="00E060C3" w:rsidRPr="00B906FF" w14:paraId="4702E73C" w14:textId="77777777" w:rsidTr="00915BB3">
        <w:trPr>
          <w:trHeight w:val="300"/>
        </w:trPr>
        <w:tc>
          <w:tcPr>
            <w:tcW w:w="3134" w:type="dxa"/>
            <w:tcBorders>
              <w:top w:val="nil"/>
              <w:left w:val="single" w:sz="4" w:space="0" w:color="000000"/>
              <w:bottom w:val="single" w:sz="4" w:space="0" w:color="auto"/>
              <w:right w:val="single" w:sz="4" w:space="0" w:color="000000"/>
            </w:tcBorders>
            <w:shd w:val="clear" w:color="auto" w:fill="auto"/>
            <w:vAlign w:val="center"/>
          </w:tcPr>
          <w:p w14:paraId="671F6AA2" w14:textId="77777777" w:rsidR="00E060C3" w:rsidRPr="00B906FF" w:rsidRDefault="00E060C3" w:rsidP="00E060C3">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Итого</w:t>
            </w:r>
          </w:p>
        </w:tc>
        <w:tc>
          <w:tcPr>
            <w:tcW w:w="1879" w:type="dxa"/>
            <w:tcBorders>
              <w:top w:val="nil"/>
              <w:left w:val="nil"/>
              <w:bottom w:val="single" w:sz="4" w:space="0" w:color="auto"/>
              <w:right w:val="single" w:sz="4" w:space="0" w:color="000000"/>
            </w:tcBorders>
            <w:shd w:val="clear" w:color="auto" w:fill="auto"/>
            <w:vAlign w:val="center"/>
          </w:tcPr>
          <w:p w14:paraId="3B4AC3CF" w14:textId="77777777" w:rsidR="00E060C3" w:rsidRPr="00B906FF" w:rsidRDefault="00E060C3" w:rsidP="00E060C3">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230" w:type="dxa"/>
            <w:tcBorders>
              <w:top w:val="nil"/>
              <w:left w:val="nil"/>
              <w:bottom w:val="single" w:sz="4" w:space="0" w:color="auto"/>
              <w:right w:val="single" w:sz="4" w:space="0" w:color="000000"/>
            </w:tcBorders>
            <w:shd w:val="clear" w:color="auto" w:fill="auto"/>
            <w:vAlign w:val="center"/>
          </w:tcPr>
          <w:p w14:paraId="3E46B8D0" w14:textId="77777777" w:rsidR="00E060C3" w:rsidRPr="00B906FF" w:rsidRDefault="00E060C3" w:rsidP="00E060C3">
            <w:pPr>
              <w:spacing w:after="0" w:line="240" w:lineRule="auto"/>
              <w:ind w:left="-110" w:right="-147"/>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6049,00</w:t>
            </w:r>
          </w:p>
        </w:tc>
        <w:tc>
          <w:tcPr>
            <w:tcW w:w="1121" w:type="dxa"/>
            <w:tcBorders>
              <w:top w:val="nil"/>
              <w:left w:val="nil"/>
              <w:bottom w:val="single" w:sz="4" w:space="0" w:color="auto"/>
              <w:right w:val="single" w:sz="4" w:space="0" w:color="000000"/>
            </w:tcBorders>
            <w:shd w:val="clear" w:color="auto" w:fill="auto"/>
            <w:vAlign w:val="center"/>
          </w:tcPr>
          <w:p w14:paraId="3A2CCA85" w14:textId="77777777" w:rsidR="00E060C3" w:rsidRPr="00B906FF" w:rsidRDefault="00E060C3" w:rsidP="00E060C3">
            <w:pPr>
              <w:spacing w:after="0" w:line="240" w:lineRule="auto"/>
              <w:ind w:left="-110" w:right="-147"/>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6049,00</w:t>
            </w:r>
          </w:p>
        </w:tc>
        <w:tc>
          <w:tcPr>
            <w:tcW w:w="1448" w:type="dxa"/>
            <w:tcBorders>
              <w:top w:val="nil"/>
              <w:left w:val="nil"/>
              <w:bottom w:val="single" w:sz="4" w:space="0" w:color="auto"/>
              <w:right w:val="single" w:sz="4" w:space="0" w:color="000000"/>
            </w:tcBorders>
            <w:shd w:val="clear" w:color="auto" w:fill="auto"/>
            <w:vAlign w:val="center"/>
          </w:tcPr>
          <w:p w14:paraId="63622AAE" w14:textId="77777777" w:rsidR="00E060C3" w:rsidRPr="00B906FF" w:rsidRDefault="00E060C3" w:rsidP="00E060C3">
            <w:pPr>
              <w:spacing w:after="0" w:line="240" w:lineRule="auto"/>
              <w:ind w:left="-110" w:right="-147"/>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56</w:t>
            </w:r>
          </w:p>
        </w:tc>
        <w:tc>
          <w:tcPr>
            <w:tcW w:w="1230" w:type="dxa"/>
            <w:tcBorders>
              <w:top w:val="nil"/>
              <w:left w:val="nil"/>
              <w:bottom w:val="single" w:sz="4" w:space="0" w:color="auto"/>
              <w:right w:val="single" w:sz="4" w:space="0" w:color="000000"/>
            </w:tcBorders>
            <w:shd w:val="clear" w:color="auto" w:fill="auto"/>
            <w:vAlign w:val="center"/>
          </w:tcPr>
          <w:p w14:paraId="480C314C" w14:textId="77777777" w:rsidR="00E060C3" w:rsidRPr="00B906FF" w:rsidRDefault="00E060C3" w:rsidP="00E060C3">
            <w:pPr>
              <w:spacing w:after="0" w:line="240" w:lineRule="auto"/>
              <w:ind w:left="-110" w:right="-147"/>
              <w:jc w:val="center"/>
              <w:rPr>
                <w:rFonts w:ascii="Times New Roman" w:eastAsia="Times New Roman" w:hAnsi="Times New Roman" w:cs="Times New Roman"/>
                <w:b/>
                <w:lang w:eastAsia="ru-RU"/>
              </w:rPr>
            </w:pPr>
          </w:p>
        </w:tc>
        <w:tc>
          <w:tcPr>
            <w:tcW w:w="1121" w:type="dxa"/>
            <w:tcBorders>
              <w:top w:val="nil"/>
              <w:left w:val="nil"/>
              <w:bottom w:val="single" w:sz="4" w:space="0" w:color="auto"/>
              <w:right w:val="single" w:sz="4" w:space="0" w:color="000000"/>
            </w:tcBorders>
            <w:shd w:val="clear" w:color="auto" w:fill="auto"/>
            <w:vAlign w:val="center"/>
          </w:tcPr>
          <w:p w14:paraId="16CC1384" w14:textId="77777777" w:rsidR="00E060C3" w:rsidRPr="00B906FF" w:rsidRDefault="00E060C3" w:rsidP="00E060C3">
            <w:pPr>
              <w:spacing w:after="0" w:line="240" w:lineRule="auto"/>
              <w:ind w:left="-110" w:right="-147"/>
              <w:jc w:val="center"/>
              <w:rPr>
                <w:rFonts w:ascii="Times New Roman" w:eastAsia="Times New Roman" w:hAnsi="Times New Roman" w:cs="Times New Roman"/>
                <w:b/>
                <w:lang w:eastAsia="ru-RU"/>
              </w:rPr>
            </w:pPr>
          </w:p>
        </w:tc>
        <w:tc>
          <w:tcPr>
            <w:tcW w:w="1286" w:type="dxa"/>
            <w:tcBorders>
              <w:top w:val="nil"/>
              <w:left w:val="nil"/>
              <w:bottom w:val="single" w:sz="4" w:space="0" w:color="auto"/>
              <w:right w:val="single" w:sz="4" w:space="0" w:color="000000"/>
            </w:tcBorders>
            <w:shd w:val="clear" w:color="auto" w:fill="auto"/>
            <w:vAlign w:val="center"/>
          </w:tcPr>
          <w:p w14:paraId="2E157FCD" w14:textId="77777777" w:rsidR="00E060C3" w:rsidRPr="00B906FF" w:rsidRDefault="00E060C3" w:rsidP="00E060C3">
            <w:pPr>
              <w:spacing w:after="0" w:line="240" w:lineRule="auto"/>
              <w:ind w:left="-110" w:right="-147"/>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122</w:t>
            </w:r>
          </w:p>
        </w:tc>
        <w:tc>
          <w:tcPr>
            <w:tcW w:w="1681" w:type="dxa"/>
            <w:tcBorders>
              <w:top w:val="nil"/>
              <w:left w:val="nil"/>
              <w:bottom w:val="single" w:sz="4" w:space="0" w:color="auto"/>
              <w:right w:val="single" w:sz="4" w:space="0" w:color="000000"/>
            </w:tcBorders>
            <w:shd w:val="clear" w:color="auto" w:fill="auto"/>
            <w:vAlign w:val="center"/>
          </w:tcPr>
          <w:p w14:paraId="09D4B4F1" w14:textId="77777777" w:rsidR="00E060C3" w:rsidRPr="00B906FF" w:rsidRDefault="00E060C3" w:rsidP="00E060C3">
            <w:pPr>
              <w:spacing w:after="0" w:line="240" w:lineRule="auto"/>
              <w:ind w:left="-110" w:right="-147"/>
              <w:jc w:val="center"/>
              <w:rPr>
                <w:rFonts w:ascii="Times New Roman" w:eastAsia="Times New Roman" w:hAnsi="Times New Roman" w:cs="Times New Roman"/>
                <w:b/>
                <w:lang w:eastAsia="ru-RU"/>
              </w:rPr>
            </w:pPr>
          </w:p>
        </w:tc>
        <w:tc>
          <w:tcPr>
            <w:tcW w:w="1105" w:type="dxa"/>
            <w:tcBorders>
              <w:top w:val="nil"/>
              <w:left w:val="nil"/>
              <w:bottom w:val="single" w:sz="4" w:space="0" w:color="auto"/>
              <w:right w:val="single" w:sz="4" w:space="0" w:color="000000"/>
            </w:tcBorders>
            <w:shd w:val="clear" w:color="auto" w:fill="auto"/>
            <w:vAlign w:val="center"/>
          </w:tcPr>
          <w:p w14:paraId="402E3062" w14:textId="77777777" w:rsidR="00E060C3" w:rsidRPr="00B906FF" w:rsidRDefault="00E060C3" w:rsidP="00E060C3">
            <w:pPr>
              <w:spacing w:after="0" w:line="240" w:lineRule="auto"/>
              <w:ind w:left="-110" w:right="-147"/>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213,253</w:t>
            </w:r>
          </w:p>
        </w:tc>
      </w:tr>
      <w:tr w:rsidR="00E060C3" w:rsidRPr="00B906FF" w14:paraId="6CCB502A" w14:textId="77777777" w:rsidTr="00915BB3">
        <w:trPr>
          <w:trHeight w:val="300"/>
        </w:trPr>
        <w:tc>
          <w:tcPr>
            <w:tcW w:w="15235" w:type="dxa"/>
            <w:gridSpan w:val="10"/>
            <w:tcBorders>
              <w:top w:val="single" w:sz="4" w:space="0" w:color="auto"/>
              <w:left w:val="single" w:sz="4" w:space="0" w:color="auto"/>
              <w:bottom w:val="single" w:sz="4" w:space="0" w:color="auto"/>
              <w:right w:val="single" w:sz="4" w:space="0" w:color="auto"/>
            </w:tcBorders>
            <w:shd w:val="clear" w:color="auto" w:fill="auto"/>
            <w:vAlign w:val="center"/>
          </w:tcPr>
          <w:p w14:paraId="556DB526"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proofErr w:type="gramStart"/>
            <w:r w:rsidRPr="00B906FF">
              <w:rPr>
                <w:rFonts w:ascii="Times New Roman" w:eastAsia="Times New Roman" w:hAnsi="Times New Roman" w:cs="Times New Roman"/>
                <w:b/>
                <w:lang w:eastAsia="ru-RU"/>
              </w:rPr>
              <w:lastRenderedPageBreak/>
              <w:t>Котельная  38</w:t>
            </w:r>
            <w:proofErr w:type="gramEnd"/>
            <w:r w:rsidRPr="00B906FF">
              <w:rPr>
                <w:rFonts w:ascii="Times New Roman" w:eastAsia="Times New Roman" w:hAnsi="Times New Roman" w:cs="Times New Roman"/>
                <w:b/>
                <w:lang w:eastAsia="ru-RU"/>
              </w:rPr>
              <w:t xml:space="preserve">-21 "ЦРБ", </w:t>
            </w:r>
            <w:proofErr w:type="spellStart"/>
            <w:r w:rsidRPr="00B906FF">
              <w:rPr>
                <w:rFonts w:ascii="Times New Roman" w:eastAsia="Times New Roman" w:hAnsi="Times New Roman" w:cs="Times New Roman"/>
                <w:b/>
                <w:lang w:eastAsia="ru-RU"/>
              </w:rPr>
              <w:t>г.Михайловск</w:t>
            </w:r>
            <w:proofErr w:type="spellEnd"/>
            <w:r w:rsidRPr="00B906FF">
              <w:rPr>
                <w:rFonts w:ascii="Times New Roman" w:eastAsia="Times New Roman" w:hAnsi="Times New Roman" w:cs="Times New Roman"/>
                <w:b/>
                <w:lang w:eastAsia="ru-RU"/>
              </w:rPr>
              <w:t xml:space="preserve">, </w:t>
            </w:r>
            <w:proofErr w:type="spellStart"/>
            <w:r w:rsidRPr="00B906FF">
              <w:rPr>
                <w:rFonts w:ascii="Times New Roman" w:eastAsia="Times New Roman" w:hAnsi="Times New Roman" w:cs="Times New Roman"/>
                <w:b/>
                <w:lang w:eastAsia="ru-RU"/>
              </w:rPr>
              <w:t>ул.Ленина</w:t>
            </w:r>
            <w:proofErr w:type="spellEnd"/>
            <w:r w:rsidRPr="00B906FF">
              <w:rPr>
                <w:rFonts w:ascii="Times New Roman" w:eastAsia="Times New Roman" w:hAnsi="Times New Roman" w:cs="Times New Roman"/>
                <w:b/>
                <w:lang w:eastAsia="ru-RU"/>
              </w:rPr>
              <w:t>, 1</w:t>
            </w:r>
          </w:p>
        </w:tc>
      </w:tr>
      <w:tr w:rsidR="00E060C3" w:rsidRPr="00B906FF" w14:paraId="54C6ECB2" w14:textId="77777777" w:rsidTr="00915BB3">
        <w:trPr>
          <w:trHeight w:val="300"/>
        </w:trPr>
        <w:tc>
          <w:tcPr>
            <w:tcW w:w="3134" w:type="dxa"/>
            <w:tcBorders>
              <w:top w:val="single" w:sz="4" w:space="0" w:color="auto"/>
              <w:left w:val="single" w:sz="4" w:space="0" w:color="000000"/>
              <w:bottom w:val="single" w:sz="4" w:space="0" w:color="000000"/>
              <w:right w:val="single" w:sz="4" w:space="0" w:color="000000"/>
            </w:tcBorders>
            <w:shd w:val="clear" w:color="auto" w:fill="auto"/>
            <w:vAlign w:val="center"/>
          </w:tcPr>
          <w:p w14:paraId="4ECF4189"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3 - инфекционное отделение</w:t>
            </w:r>
          </w:p>
        </w:tc>
        <w:tc>
          <w:tcPr>
            <w:tcW w:w="1879" w:type="dxa"/>
            <w:tcBorders>
              <w:top w:val="single" w:sz="4" w:space="0" w:color="auto"/>
              <w:left w:val="nil"/>
              <w:bottom w:val="single" w:sz="4" w:space="0" w:color="000000"/>
              <w:right w:val="single" w:sz="4" w:space="0" w:color="000000"/>
            </w:tcBorders>
            <w:shd w:val="clear" w:color="auto" w:fill="auto"/>
            <w:vAlign w:val="center"/>
          </w:tcPr>
          <w:p w14:paraId="0011FC5D" w14:textId="77777777" w:rsidR="00E060C3" w:rsidRPr="00B906FF" w:rsidRDefault="00E060C3" w:rsidP="00E060C3">
            <w:pPr>
              <w:spacing w:after="0" w:line="240" w:lineRule="auto"/>
              <w:ind w:left="-68" w:right="-106"/>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single" w:sz="4" w:space="0" w:color="auto"/>
              <w:left w:val="nil"/>
              <w:bottom w:val="single" w:sz="4" w:space="0" w:color="000000"/>
              <w:right w:val="single" w:sz="4" w:space="0" w:color="000000"/>
            </w:tcBorders>
            <w:shd w:val="clear" w:color="auto" w:fill="auto"/>
            <w:vAlign w:val="center"/>
          </w:tcPr>
          <w:p w14:paraId="4D0B3C39"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20,00</w:t>
            </w:r>
          </w:p>
        </w:tc>
        <w:tc>
          <w:tcPr>
            <w:tcW w:w="1121" w:type="dxa"/>
            <w:tcBorders>
              <w:top w:val="single" w:sz="4" w:space="0" w:color="auto"/>
              <w:left w:val="nil"/>
              <w:bottom w:val="single" w:sz="4" w:space="0" w:color="000000"/>
              <w:right w:val="single" w:sz="4" w:space="0" w:color="000000"/>
            </w:tcBorders>
            <w:shd w:val="clear" w:color="auto" w:fill="auto"/>
            <w:vAlign w:val="center"/>
          </w:tcPr>
          <w:p w14:paraId="431238A4"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20,00</w:t>
            </w:r>
          </w:p>
        </w:tc>
        <w:tc>
          <w:tcPr>
            <w:tcW w:w="1448" w:type="dxa"/>
            <w:tcBorders>
              <w:top w:val="single" w:sz="4" w:space="0" w:color="auto"/>
              <w:left w:val="nil"/>
              <w:bottom w:val="single" w:sz="4" w:space="0" w:color="000000"/>
              <w:right w:val="single" w:sz="4" w:space="0" w:color="000000"/>
            </w:tcBorders>
            <w:shd w:val="clear" w:color="auto" w:fill="auto"/>
            <w:vAlign w:val="center"/>
          </w:tcPr>
          <w:p w14:paraId="2D13BC3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single" w:sz="4" w:space="0" w:color="auto"/>
              <w:left w:val="nil"/>
              <w:bottom w:val="single" w:sz="4" w:space="0" w:color="000000"/>
              <w:right w:val="single" w:sz="4" w:space="0" w:color="000000"/>
            </w:tcBorders>
            <w:shd w:val="clear" w:color="auto" w:fill="auto"/>
            <w:vAlign w:val="center"/>
          </w:tcPr>
          <w:p w14:paraId="6927DB7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121" w:type="dxa"/>
            <w:tcBorders>
              <w:top w:val="single" w:sz="4" w:space="0" w:color="auto"/>
              <w:left w:val="nil"/>
              <w:bottom w:val="single" w:sz="4" w:space="0" w:color="000000"/>
              <w:right w:val="single" w:sz="4" w:space="0" w:color="000000"/>
            </w:tcBorders>
            <w:shd w:val="clear" w:color="auto" w:fill="auto"/>
            <w:vAlign w:val="center"/>
          </w:tcPr>
          <w:p w14:paraId="391AAC5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286" w:type="dxa"/>
            <w:tcBorders>
              <w:top w:val="single" w:sz="4" w:space="0" w:color="auto"/>
              <w:left w:val="nil"/>
              <w:bottom w:val="single" w:sz="4" w:space="0" w:color="000000"/>
              <w:right w:val="single" w:sz="4" w:space="0" w:color="000000"/>
            </w:tcBorders>
            <w:shd w:val="clear" w:color="auto" w:fill="auto"/>
            <w:vAlign w:val="center"/>
          </w:tcPr>
          <w:p w14:paraId="4F5225C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single" w:sz="4" w:space="0" w:color="auto"/>
              <w:left w:val="nil"/>
              <w:bottom w:val="single" w:sz="4" w:space="0" w:color="000000"/>
              <w:right w:val="single" w:sz="4" w:space="0" w:color="000000"/>
            </w:tcBorders>
            <w:shd w:val="clear" w:color="auto" w:fill="auto"/>
            <w:vAlign w:val="center"/>
          </w:tcPr>
          <w:p w14:paraId="1D7F0DA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 в каналах</w:t>
            </w:r>
          </w:p>
        </w:tc>
        <w:tc>
          <w:tcPr>
            <w:tcW w:w="1105" w:type="dxa"/>
            <w:tcBorders>
              <w:top w:val="single" w:sz="4" w:space="0" w:color="auto"/>
              <w:left w:val="nil"/>
              <w:bottom w:val="single" w:sz="4" w:space="0" w:color="000000"/>
              <w:right w:val="single" w:sz="4" w:space="0" w:color="000000"/>
            </w:tcBorders>
            <w:shd w:val="clear" w:color="auto" w:fill="auto"/>
            <w:vAlign w:val="center"/>
          </w:tcPr>
          <w:p w14:paraId="2E3C279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0,052</w:t>
            </w:r>
          </w:p>
        </w:tc>
      </w:tr>
      <w:tr w:rsidR="00E060C3" w:rsidRPr="00B906FF" w14:paraId="5C869AA6"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E734EA4"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Котельная - стоматология</w:t>
            </w:r>
          </w:p>
        </w:tc>
        <w:tc>
          <w:tcPr>
            <w:tcW w:w="1879" w:type="dxa"/>
            <w:tcBorders>
              <w:top w:val="nil"/>
              <w:left w:val="nil"/>
              <w:bottom w:val="single" w:sz="4" w:space="0" w:color="000000"/>
              <w:right w:val="single" w:sz="4" w:space="0" w:color="000000"/>
            </w:tcBorders>
            <w:shd w:val="clear" w:color="auto" w:fill="auto"/>
            <w:vAlign w:val="center"/>
          </w:tcPr>
          <w:p w14:paraId="589CCB95" w14:textId="77777777" w:rsidR="00E060C3" w:rsidRPr="00B906FF" w:rsidRDefault="00E060C3" w:rsidP="00E060C3">
            <w:pPr>
              <w:spacing w:after="0" w:line="240" w:lineRule="auto"/>
              <w:ind w:left="-68" w:right="-106"/>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23B0373"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12,00</w:t>
            </w:r>
          </w:p>
        </w:tc>
        <w:tc>
          <w:tcPr>
            <w:tcW w:w="1121" w:type="dxa"/>
            <w:tcBorders>
              <w:top w:val="nil"/>
              <w:left w:val="nil"/>
              <w:bottom w:val="single" w:sz="4" w:space="0" w:color="000000"/>
              <w:right w:val="single" w:sz="4" w:space="0" w:color="000000"/>
            </w:tcBorders>
            <w:shd w:val="clear" w:color="auto" w:fill="auto"/>
            <w:vAlign w:val="center"/>
          </w:tcPr>
          <w:p w14:paraId="7D0010F7"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12,00</w:t>
            </w:r>
          </w:p>
        </w:tc>
        <w:tc>
          <w:tcPr>
            <w:tcW w:w="1448" w:type="dxa"/>
            <w:tcBorders>
              <w:top w:val="nil"/>
              <w:left w:val="nil"/>
              <w:bottom w:val="single" w:sz="4" w:space="0" w:color="000000"/>
              <w:right w:val="single" w:sz="4" w:space="0" w:color="000000"/>
            </w:tcBorders>
            <w:shd w:val="clear" w:color="auto" w:fill="auto"/>
            <w:vAlign w:val="center"/>
          </w:tcPr>
          <w:p w14:paraId="0697CAC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84B995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5746CFB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529C486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0932B0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38E5A20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0,048</w:t>
            </w:r>
          </w:p>
        </w:tc>
      </w:tr>
      <w:tr w:rsidR="00E060C3" w:rsidRPr="00B906FF" w14:paraId="407701B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2E7A88C"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ТК 3 - </w:t>
            </w:r>
            <w:proofErr w:type="spellStart"/>
            <w:proofErr w:type="gramStart"/>
            <w:r w:rsidRPr="00B906FF">
              <w:rPr>
                <w:rFonts w:ascii="Times New Roman" w:eastAsia="Times New Roman" w:hAnsi="Times New Roman" w:cs="Times New Roman"/>
                <w:lang w:eastAsia="ru-RU"/>
              </w:rPr>
              <w:t>род.дом</w:t>
            </w:r>
            <w:proofErr w:type="spellEnd"/>
            <w:proofErr w:type="gramEnd"/>
          </w:p>
        </w:tc>
        <w:tc>
          <w:tcPr>
            <w:tcW w:w="1879" w:type="dxa"/>
            <w:tcBorders>
              <w:top w:val="nil"/>
              <w:left w:val="nil"/>
              <w:bottom w:val="single" w:sz="4" w:space="0" w:color="000000"/>
              <w:right w:val="single" w:sz="4" w:space="0" w:color="000000"/>
            </w:tcBorders>
            <w:shd w:val="clear" w:color="auto" w:fill="auto"/>
            <w:vAlign w:val="center"/>
          </w:tcPr>
          <w:p w14:paraId="7C39DF51" w14:textId="77777777" w:rsidR="00E060C3" w:rsidRPr="00B906FF" w:rsidRDefault="00E060C3" w:rsidP="00E060C3">
            <w:pPr>
              <w:spacing w:after="0" w:line="240" w:lineRule="auto"/>
              <w:ind w:left="-68" w:right="-106"/>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3392C2C"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15,00</w:t>
            </w:r>
          </w:p>
        </w:tc>
        <w:tc>
          <w:tcPr>
            <w:tcW w:w="1121" w:type="dxa"/>
            <w:tcBorders>
              <w:top w:val="nil"/>
              <w:left w:val="nil"/>
              <w:bottom w:val="single" w:sz="4" w:space="0" w:color="000000"/>
              <w:right w:val="single" w:sz="4" w:space="0" w:color="000000"/>
            </w:tcBorders>
            <w:shd w:val="clear" w:color="auto" w:fill="auto"/>
            <w:vAlign w:val="center"/>
          </w:tcPr>
          <w:p w14:paraId="536076AA"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15,00</w:t>
            </w:r>
          </w:p>
        </w:tc>
        <w:tc>
          <w:tcPr>
            <w:tcW w:w="1448" w:type="dxa"/>
            <w:tcBorders>
              <w:top w:val="nil"/>
              <w:left w:val="nil"/>
              <w:bottom w:val="single" w:sz="4" w:space="0" w:color="000000"/>
              <w:right w:val="single" w:sz="4" w:space="0" w:color="000000"/>
            </w:tcBorders>
            <w:shd w:val="clear" w:color="auto" w:fill="auto"/>
            <w:vAlign w:val="center"/>
          </w:tcPr>
          <w:p w14:paraId="36B53A1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61815DA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3AF230A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7841227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75D56C4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 в каналах</w:t>
            </w:r>
          </w:p>
        </w:tc>
        <w:tc>
          <w:tcPr>
            <w:tcW w:w="1105" w:type="dxa"/>
            <w:tcBorders>
              <w:top w:val="nil"/>
              <w:left w:val="nil"/>
              <w:bottom w:val="single" w:sz="4" w:space="0" w:color="000000"/>
              <w:right w:val="single" w:sz="4" w:space="0" w:color="000000"/>
            </w:tcBorders>
            <w:shd w:val="clear" w:color="auto" w:fill="auto"/>
            <w:vAlign w:val="center"/>
          </w:tcPr>
          <w:p w14:paraId="17A8C41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0,060</w:t>
            </w:r>
          </w:p>
        </w:tc>
      </w:tr>
      <w:tr w:rsidR="00E060C3" w:rsidRPr="00B906FF" w14:paraId="0873E753"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089AA24"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2 - поликлиника</w:t>
            </w:r>
          </w:p>
        </w:tc>
        <w:tc>
          <w:tcPr>
            <w:tcW w:w="1879" w:type="dxa"/>
            <w:tcBorders>
              <w:top w:val="nil"/>
              <w:left w:val="nil"/>
              <w:bottom w:val="single" w:sz="4" w:space="0" w:color="000000"/>
              <w:right w:val="single" w:sz="4" w:space="0" w:color="000000"/>
            </w:tcBorders>
            <w:shd w:val="clear" w:color="auto" w:fill="auto"/>
            <w:vAlign w:val="center"/>
          </w:tcPr>
          <w:p w14:paraId="2C50E6B2" w14:textId="77777777" w:rsidR="00E060C3" w:rsidRPr="00B906FF" w:rsidRDefault="00E060C3" w:rsidP="00E060C3">
            <w:pPr>
              <w:spacing w:after="0" w:line="240" w:lineRule="auto"/>
              <w:ind w:left="-68" w:right="-106"/>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36AEF64F"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90,00</w:t>
            </w:r>
          </w:p>
        </w:tc>
        <w:tc>
          <w:tcPr>
            <w:tcW w:w="1121" w:type="dxa"/>
            <w:tcBorders>
              <w:top w:val="nil"/>
              <w:left w:val="nil"/>
              <w:bottom w:val="single" w:sz="4" w:space="0" w:color="000000"/>
              <w:right w:val="single" w:sz="4" w:space="0" w:color="000000"/>
            </w:tcBorders>
            <w:shd w:val="clear" w:color="auto" w:fill="auto"/>
            <w:vAlign w:val="center"/>
          </w:tcPr>
          <w:p w14:paraId="712BFEA7"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90,00</w:t>
            </w:r>
          </w:p>
        </w:tc>
        <w:tc>
          <w:tcPr>
            <w:tcW w:w="1448" w:type="dxa"/>
            <w:tcBorders>
              <w:top w:val="nil"/>
              <w:left w:val="nil"/>
              <w:bottom w:val="single" w:sz="4" w:space="0" w:color="000000"/>
              <w:right w:val="single" w:sz="4" w:space="0" w:color="000000"/>
            </w:tcBorders>
            <w:shd w:val="clear" w:color="auto" w:fill="auto"/>
            <w:vAlign w:val="center"/>
          </w:tcPr>
          <w:p w14:paraId="3FD5313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70CE288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2FF6A90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24C02D1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7B8DBAB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 в каналах</w:t>
            </w:r>
          </w:p>
        </w:tc>
        <w:tc>
          <w:tcPr>
            <w:tcW w:w="1105" w:type="dxa"/>
            <w:tcBorders>
              <w:top w:val="nil"/>
              <w:left w:val="nil"/>
              <w:bottom w:val="single" w:sz="4" w:space="0" w:color="000000"/>
              <w:right w:val="single" w:sz="4" w:space="0" w:color="000000"/>
            </w:tcBorders>
            <w:shd w:val="clear" w:color="auto" w:fill="auto"/>
            <w:vAlign w:val="center"/>
          </w:tcPr>
          <w:p w14:paraId="0741F58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0,954</w:t>
            </w:r>
          </w:p>
        </w:tc>
      </w:tr>
      <w:tr w:rsidR="00E060C3" w:rsidRPr="00B906FF" w14:paraId="128B5342"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17E1AFD"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1 - ТК 2</w:t>
            </w:r>
          </w:p>
        </w:tc>
        <w:tc>
          <w:tcPr>
            <w:tcW w:w="1879" w:type="dxa"/>
            <w:tcBorders>
              <w:top w:val="nil"/>
              <w:left w:val="nil"/>
              <w:bottom w:val="single" w:sz="4" w:space="0" w:color="000000"/>
              <w:right w:val="single" w:sz="4" w:space="0" w:color="000000"/>
            </w:tcBorders>
            <w:shd w:val="clear" w:color="auto" w:fill="auto"/>
            <w:vAlign w:val="center"/>
          </w:tcPr>
          <w:p w14:paraId="3DDE52D2" w14:textId="77777777" w:rsidR="00E060C3" w:rsidRPr="00B906FF" w:rsidRDefault="00E060C3" w:rsidP="00E060C3">
            <w:pPr>
              <w:spacing w:after="0" w:line="240" w:lineRule="auto"/>
              <w:ind w:left="-68" w:right="-106"/>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51C263F"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54,00</w:t>
            </w:r>
          </w:p>
        </w:tc>
        <w:tc>
          <w:tcPr>
            <w:tcW w:w="1121" w:type="dxa"/>
            <w:tcBorders>
              <w:top w:val="nil"/>
              <w:left w:val="nil"/>
              <w:bottom w:val="single" w:sz="4" w:space="0" w:color="000000"/>
              <w:right w:val="single" w:sz="4" w:space="0" w:color="000000"/>
            </w:tcBorders>
            <w:shd w:val="clear" w:color="auto" w:fill="auto"/>
            <w:vAlign w:val="center"/>
          </w:tcPr>
          <w:p w14:paraId="73F3FE33"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54,00</w:t>
            </w:r>
          </w:p>
        </w:tc>
        <w:tc>
          <w:tcPr>
            <w:tcW w:w="1448" w:type="dxa"/>
            <w:tcBorders>
              <w:top w:val="nil"/>
              <w:left w:val="nil"/>
              <w:bottom w:val="single" w:sz="4" w:space="0" w:color="000000"/>
              <w:right w:val="single" w:sz="4" w:space="0" w:color="000000"/>
            </w:tcBorders>
            <w:shd w:val="clear" w:color="auto" w:fill="auto"/>
            <w:vAlign w:val="center"/>
          </w:tcPr>
          <w:p w14:paraId="726BD70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2E24DB9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570A1F8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3A6863C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1C9563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 в каналах</w:t>
            </w:r>
          </w:p>
        </w:tc>
        <w:tc>
          <w:tcPr>
            <w:tcW w:w="1105" w:type="dxa"/>
            <w:tcBorders>
              <w:top w:val="nil"/>
              <w:left w:val="nil"/>
              <w:bottom w:val="single" w:sz="4" w:space="0" w:color="000000"/>
              <w:right w:val="single" w:sz="4" w:space="0" w:color="000000"/>
            </w:tcBorders>
            <w:shd w:val="clear" w:color="auto" w:fill="auto"/>
            <w:vAlign w:val="center"/>
          </w:tcPr>
          <w:p w14:paraId="33FD2BF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0,864</w:t>
            </w:r>
          </w:p>
        </w:tc>
      </w:tr>
      <w:tr w:rsidR="00E060C3" w:rsidRPr="00B906FF" w14:paraId="20BF694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605BFE1"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4 - больница 1</w:t>
            </w:r>
          </w:p>
        </w:tc>
        <w:tc>
          <w:tcPr>
            <w:tcW w:w="1879" w:type="dxa"/>
            <w:tcBorders>
              <w:top w:val="nil"/>
              <w:left w:val="nil"/>
              <w:bottom w:val="single" w:sz="4" w:space="0" w:color="000000"/>
              <w:right w:val="single" w:sz="4" w:space="0" w:color="000000"/>
            </w:tcBorders>
            <w:shd w:val="clear" w:color="auto" w:fill="auto"/>
            <w:vAlign w:val="center"/>
          </w:tcPr>
          <w:p w14:paraId="259ED75B" w14:textId="77777777" w:rsidR="00E060C3" w:rsidRPr="00B906FF" w:rsidRDefault="00E060C3" w:rsidP="00E060C3">
            <w:pPr>
              <w:spacing w:after="0" w:line="240" w:lineRule="auto"/>
              <w:ind w:left="-68" w:right="-106"/>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9B895E0"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53,00</w:t>
            </w:r>
          </w:p>
        </w:tc>
        <w:tc>
          <w:tcPr>
            <w:tcW w:w="1121" w:type="dxa"/>
            <w:tcBorders>
              <w:top w:val="nil"/>
              <w:left w:val="nil"/>
              <w:bottom w:val="single" w:sz="4" w:space="0" w:color="000000"/>
              <w:right w:val="single" w:sz="4" w:space="0" w:color="000000"/>
            </w:tcBorders>
            <w:shd w:val="clear" w:color="auto" w:fill="auto"/>
            <w:vAlign w:val="center"/>
          </w:tcPr>
          <w:p w14:paraId="195A87B9"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53,00</w:t>
            </w:r>
          </w:p>
        </w:tc>
        <w:tc>
          <w:tcPr>
            <w:tcW w:w="1448" w:type="dxa"/>
            <w:tcBorders>
              <w:top w:val="nil"/>
              <w:left w:val="nil"/>
              <w:bottom w:val="single" w:sz="4" w:space="0" w:color="000000"/>
              <w:right w:val="single" w:sz="4" w:space="0" w:color="000000"/>
            </w:tcBorders>
            <w:shd w:val="clear" w:color="auto" w:fill="auto"/>
            <w:vAlign w:val="center"/>
          </w:tcPr>
          <w:p w14:paraId="4115736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6EF96D9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71EF248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7E586E7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2192799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 в каналах</w:t>
            </w:r>
          </w:p>
        </w:tc>
        <w:tc>
          <w:tcPr>
            <w:tcW w:w="1105" w:type="dxa"/>
            <w:tcBorders>
              <w:top w:val="nil"/>
              <w:left w:val="nil"/>
              <w:bottom w:val="single" w:sz="4" w:space="0" w:color="000000"/>
              <w:right w:val="single" w:sz="4" w:space="0" w:color="000000"/>
            </w:tcBorders>
            <w:shd w:val="clear" w:color="auto" w:fill="auto"/>
            <w:vAlign w:val="center"/>
          </w:tcPr>
          <w:p w14:paraId="0B50404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0,848</w:t>
            </w:r>
          </w:p>
        </w:tc>
      </w:tr>
      <w:tr w:rsidR="00E060C3" w:rsidRPr="00B906FF" w14:paraId="7410EBD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A37393C"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4 - больница 2</w:t>
            </w:r>
          </w:p>
        </w:tc>
        <w:tc>
          <w:tcPr>
            <w:tcW w:w="1879" w:type="dxa"/>
            <w:tcBorders>
              <w:top w:val="nil"/>
              <w:left w:val="nil"/>
              <w:bottom w:val="single" w:sz="4" w:space="0" w:color="000000"/>
              <w:right w:val="single" w:sz="4" w:space="0" w:color="000000"/>
            </w:tcBorders>
            <w:shd w:val="clear" w:color="auto" w:fill="auto"/>
            <w:vAlign w:val="center"/>
          </w:tcPr>
          <w:p w14:paraId="639BAE94" w14:textId="77777777" w:rsidR="00E060C3" w:rsidRPr="00B906FF" w:rsidRDefault="00E060C3" w:rsidP="00E060C3">
            <w:pPr>
              <w:spacing w:after="0" w:line="240" w:lineRule="auto"/>
              <w:ind w:left="-68" w:right="-106"/>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685404D"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17,00</w:t>
            </w:r>
          </w:p>
        </w:tc>
        <w:tc>
          <w:tcPr>
            <w:tcW w:w="1121" w:type="dxa"/>
            <w:tcBorders>
              <w:top w:val="nil"/>
              <w:left w:val="nil"/>
              <w:bottom w:val="single" w:sz="4" w:space="0" w:color="000000"/>
              <w:right w:val="single" w:sz="4" w:space="0" w:color="000000"/>
            </w:tcBorders>
            <w:shd w:val="clear" w:color="auto" w:fill="auto"/>
            <w:vAlign w:val="center"/>
          </w:tcPr>
          <w:p w14:paraId="2100B054"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17,00</w:t>
            </w:r>
          </w:p>
        </w:tc>
        <w:tc>
          <w:tcPr>
            <w:tcW w:w="1448" w:type="dxa"/>
            <w:tcBorders>
              <w:top w:val="nil"/>
              <w:left w:val="nil"/>
              <w:bottom w:val="single" w:sz="4" w:space="0" w:color="000000"/>
              <w:right w:val="single" w:sz="4" w:space="0" w:color="000000"/>
            </w:tcBorders>
            <w:shd w:val="clear" w:color="auto" w:fill="auto"/>
            <w:vAlign w:val="center"/>
          </w:tcPr>
          <w:p w14:paraId="32793EA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 -</w:t>
            </w:r>
          </w:p>
        </w:tc>
        <w:tc>
          <w:tcPr>
            <w:tcW w:w="1230" w:type="dxa"/>
            <w:tcBorders>
              <w:top w:val="nil"/>
              <w:left w:val="nil"/>
              <w:bottom w:val="single" w:sz="4" w:space="0" w:color="000000"/>
              <w:right w:val="single" w:sz="4" w:space="0" w:color="000000"/>
            </w:tcBorders>
            <w:shd w:val="clear" w:color="auto" w:fill="auto"/>
            <w:vAlign w:val="center"/>
          </w:tcPr>
          <w:p w14:paraId="7064CEE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6663408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08AF3A3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4558E1D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 в каналах</w:t>
            </w:r>
          </w:p>
        </w:tc>
        <w:tc>
          <w:tcPr>
            <w:tcW w:w="1105" w:type="dxa"/>
            <w:tcBorders>
              <w:top w:val="nil"/>
              <w:left w:val="nil"/>
              <w:bottom w:val="single" w:sz="4" w:space="0" w:color="000000"/>
              <w:right w:val="single" w:sz="4" w:space="0" w:color="000000"/>
            </w:tcBorders>
            <w:shd w:val="clear" w:color="auto" w:fill="auto"/>
            <w:vAlign w:val="center"/>
          </w:tcPr>
          <w:p w14:paraId="7DDBCB3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0,272</w:t>
            </w:r>
          </w:p>
        </w:tc>
      </w:tr>
      <w:tr w:rsidR="00E060C3" w:rsidRPr="00B906FF" w14:paraId="118DD45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83409D8"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Котельная - ТК 1</w:t>
            </w:r>
          </w:p>
        </w:tc>
        <w:tc>
          <w:tcPr>
            <w:tcW w:w="1879" w:type="dxa"/>
            <w:tcBorders>
              <w:top w:val="nil"/>
              <w:left w:val="nil"/>
              <w:bottom w:val="single" w:sz="4" w:space="0" w:color="000000"/>
              <w:right w:val="single" w:sz="4" w:space="0" w:color="000000"/>
            </w:tcBorders>
            <w:shd w:val="clear" w:color="auto" w:fill="auto"/>
            <w:vAlign w:val="center"/>
          </w:tcPr>
          <w:p w14:paraId="0F6A779E" w14:textId="77777777" w:rsidR="00E060C3" w:rsidRPr="00B906FF" w:rsidRDefault="00E060C3" w:rsidP="00E060C3">
            <w:pPr>
              <w:spacing w:after="0" w:line="240" w:lineRule="auto"/>
              <w:ind w:left="-68" w:right="-106"/>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27B9B34"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21,50</w:t>
            </w:r>
          </w:p>
        </w:tc>
        <w:tc>
          <w:tcPr>
            <w:tcW w:w="1121" w:type="dxa"/>
            <w:tcBorders>
              <w:top w:val="nil"/>
              <w:left w:val="nil"/>
              <w:bottom w:val="single" w:sz="4" w:space="0" w:color="000000"/>
              <w:right w:val="single" w:sz="4" w:space="0" w:color="000000"/>
            </w:tcBorders>
            <w:shd w:val="clear" w:color="auto" w:fill="auto"/>
            <w:vAlign w:val="center"/>
          </w:tcPr>
          <w:p w14:paraId="5AFDD336"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21,50</w:t>
            </w:r>
          </w:p>
        </w:tc>
        <w:tc>
          <w:tcPr>
            <w:tcW w:w="1448" w:type="dxa"/>
            <w:tcBorders>
              <w:top w:val="nil"/>
              <w:left w:val="nil"/>
              <w:bottom w:val="single" w:sz="4" w:space="0" w:color="000000"/>
              <w:right w:val="single" w:sz="4" w:space="0" w:color="000000"/>
            </w:tcBorders>
            <w:shd w:val="clear" w:color="auto" w:fill="auto"/>
            <w:vAlign w:val="center"/>
          </w:tcPr>
          <w:p w14:paraId="569C96B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504F8C2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16C0968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755C65A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74B4ADF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 в каналах</w:t>
            </w:r>
          </w:p>
        </w:tc>
        <w:tc>
          <w:tcPr>
            <w:tcW w:w="1105" w:type="dxa"/>
            <w:tcBorders>
              <w:top w:val="nil"/>
              <w:left w:val="nil"/>
              <w:bottom w:val="single" w:sz="4" w:space="0" w:color="000000"/>
              <w:right w:val="single" w:sz="4" w:space="0" w:color="000000"/>
            </w:tcBorders>
            <w:shd w:val="clear" w:color="auto" w:fill="auto"/>
            <w:vAlign w:val="center"/>
          </w:tcPr>
          <w:p w14:paraId="528348D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0,774</w:t>
            </w:r>
          </w:p>
        </w:tc>
      </w:tr>
      <w:tr w:rsidR="00E060C3" w:rsidRPr="00B906FF" w14:paraId="4E70F29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917F9F5"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3 - ТК 4</w:t>
            </w:r>
          </w:p>
        </w:tc>
        <w:tc>
          <w:tcPr>
            <w:tcW w:w="1879" w:type="dxa"/>
            <w:tcBorders>
              <w:top w:val="nil"/>
              <w:left w:val="nil"/>
              <w:bottom w:val="single" w:sz="4" w:space="0" w:color="000000"/>
              <w:right w:val="single" w:sz="4" w:space="0" w:color="000000"/>
            </w:tcBorders>
            <w:shd w:val="clear" w:color="auto" w:fill="auto"/>
            <w:vAlign w:val="center"/>
          </w:tcPr>
          <w:p w14:paraId="77DCD224" w14:textId="77777777" w:rsidR="00E060C3" w:rsidRPr="00B906FF" w:rsidRDefault="00E060C3" w:rsidP="00E060C3">
            <w:pPr>
              <w:spacing w:after="0" w:line="240" w:lineRule="auto"/>
              <w:ind w:left="-68" w:right="-106"/>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D769A5F"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95,00</w:t>
            </w:r>
          </w:p>
        </w:tc>
        <w:tc>
          <w:tcPr>
            <w:tcW w:w="1121" w:type="dxa"/>
            <w:tcBorders>
              <w:top w:val="nil"/>
              <w:left w:val="nil"/>
              <w:bottom w:val="single" w:sz="4" w:space="0" w:color="000000"/>
              <w:right w:val="single" w:sz="4" w:space="0" w:color="000000"/>
            </w:tcBorders>
            <w:shd w:val="clear" w:color="auto" w:fill="auto"/>
            <w:vAlign w:val="center"/>
          </w:tcPr>
          <w:p w14:paraId="7A0D32E8" w14:textId="77777777" w:rsidR="00E060C3" w:rsidRPr="00B906FF" w:rsidRDefault="00E060C3" w:rsidP="00E060C3">
            <w:pPr>
              <w:spacing w:after="0" w:line="240" w:lineRule="auto"/>
              <w:jc w:val="right"/>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95,00</w:t>
            </w:r>
          </w:p>
        </w:tc>
        <w:tc>
          <w:tcPr>
            <w:tcW w:w="1448" w:type="dxa"/>
            <w:tcBorders>
              <w:top w:val="nil"/>
              <w:left w:val="nil"/>
              <w:bottom w:val="single" w:sz="4" w:space="0" w:color="000000"/>
              <w:right w:val="single" w:sz="4" w:space="0" w:color="000000"/>
            </w:tcBorders>
            <w:shd w:val="clear" w:color="auto" w:fill="auto"/>
            <w:vAlign w:val="center"/>
          </w:tcPr>
          <w:p w14:paraId="6766ECF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729E5F6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40BDF24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5204EA0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2192228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 в каналах</w:t>
            </w:r>
          </w:p>
        </w:tc>
        <w:tc>
          <w:tcPr>
            <w:tcW w:w="1105" w:type="dxa"/>
            <w:tcBorders>
              <w:top w:val="nil"/>
              <w:left w:val="nil"/>
              <w:bottom w:val="single" w:sz="4" w:space="0" w:color="000000"/>
              <w:right w:val="single" w:sz="4" w:space="0" w:color="000000"/>
            </w:tcBorders>
            <w:shd w:val="clear" w:color="auto" w:fill="auto"/>
            <w:vAlign w:val="center"/>
          </w:tcPr>
          <w:p w14:paraId="7E423ED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3,420</w:t>
            </w:r>
          </w:p>
        </w:tc>
      </w:tr>
      <w:tr w:rsidR="00E060C3" w:rsidRPr="00B906FF" w14:paraId="0C9856A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E16EE02" w14:textId="77777777" w:rsidR="00E060C3" w:rsidRPr="00B906FF" w:rsidRDefault="00E060C3" w:rsidP="00E060C3">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xml:space="preserve">Итого </w:t>
            </w:r>
          </w:p>
        </w:tc>
        <w:tc>
          <w:tcPr>
            <w:tcW w:w="1879" w:type="dxa"/>
            <w:tcBorders>
              <w:top w:val="nil"/>
              <w:left w:val="nil"/>
              <w:bottom w:val="single" w:sz="4" w:space="0" w:color="000000"/>
              <w:right w:val="single" w:sz="4" w:space="0" w:color="000000"/>
            </w:tcBorders>
            <w:shd w:val="clear" w:color="auto" w:fill="auto"/>
            <w:vAlign w:val="center"/>
          </w:tcPr>
          <w:p w14:paraId="30B59F30" w14:textId="77777777" w:rsidR="00E060C3" w:rsidRPr="00B906FF" w:rsidRDefault="00E060C3" w:rsidP="00E060C3">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230" w:type="dxa"/>
            <w:tcBorders>
              <w:top w:val="nil"/>
              <w:left w:val="nil"/>
              <w:bottom w:val="single" w:sz="4" w:space="0" w:color="000000"/>
              <w:right w:val="single" w:sz="4" w:space="0" w:color="000000"/>
            </w:tcBorders>
            <w:shd w:val="clear" w:color="auto" w:fill="auto"/>
            <w:vAlign w:val="center"/>
          </w:tcPr>
          <w:p w14:paraId="42A8D3D2" w14:textId="77777777" w:rsidR="00E060C3" w:rsidRPr="00B906FF" w:rsidRDefault="00E060C3" w:rsidP="00E060C3">
            <w:pPr>
              <w:spacing w:after="0" w:line="240" w:lineRule="auto"/>
              <w:jc w:val="right"/>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377,50</w:t>
            </w:r>
          </w:p>
        </w:tc>
        <w:tc>
          <w:tcPr>
            <w:tcW w:w="1121" w:type="dxa"/>
            <w:tcBorders>
              <w:top w:val="nil"/>
              <w:left w:val="nil"/>
              <w:bottom w:val="single" w:sz="4" w:space="0" w:color="000000"/>
              <w:right w:val="single" w:sz="4" w:space="0" w:color="000000"/>
            </w:tcBorders>
            <w:shd w:val="clear" w:color="auto" w:fill="auto"/>
            <w:vAlign w:val="center"/>
          </w:tcPr>
          <w:p w14:paraId="61D301E5" w14:textId="77777777" w:rsidR="00E060C3" w:rsidRPr="00B906FF" w:rsidRDefault="00E060C3" w:rsidP="00E060C3">
            <w:pPr>
              <w:spacing w:after="0" w:line="240" w:lineRule="auto"/>
              <w:jc w:val="right"/>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377,50</w:t>
            </w:r>
          </w:p>
        </w:tc>
        <w:tc>
          <w:tcPr>
            <w:tcW w:w="1448" w:type="dxa"/>
            <w:tcBorders>
              <w:top w:val="nil"/>
              <w:left w:val="nil"/>
              <w:bottom w:val="single" w:sz="4" w:space="0" w:color="000000"/>
              <w:right w:val="single" w:sz="4" w:space="0" w:color="000000"/>
            </w:tcBorders>
            <w:shd w:val="clear" w:color="auto" w:fill="auto"/>
            <w:vAlign w:val="center"/>
          </w:tcPr>
          <w:p w14:paraId="76FC8987"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4</w:t>
            </w:r>
          </w:p>
        </w:tc>
        <w:tc>
          <w:tcPr>
            <w:tcW w:w="1230" w:type="dxa"/>
            <w:tcBorders>
              <w:top w:val="nil"/>
              <w:left w:val="nil"/>
              <w:bottom w:val="single" w:sz="4" w:space="0" w:color="000000"/>
              <w:right w:val="single" w:sz="4" w:space="0" w:color="000000"/>
            </w:tcBorders>
            <w:shd w:val="clear" w:color="auto" w:fill="auto"/>
            <w:vAlign w:val="center"/>
          </w:tcPr>
          <w:p w14:paraId="5134E9FE" w14:textId="77777777" w:rsidR="00E060C3" w:rsidRPr="00B906FF" w:rsidRDefault="00E060C3" w:rsidP="00E060C3">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121" w:type="dxa"/>
            <w:tcBorders>
              <w:top w:val="nil"/>
              <w:left w:val="nil"/>
              <w:bottom w:val="single" w:sz="4" w:space="0" w:color="000000"/>
              <w:right w:val="single" w:sz="4" w:space="0" w:color="000000"/>
            </w:tcBorders>
            <w:shd w:val="clear" w:color="auto" w:fill="auto"/>
            <w:vAlign w:val="center"/>
          </w:tcPr>
          <w:p w14:paraId="7601891D"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286" w:type="dxa"/>
            <w:tcBorders>
              <w:top w:val="nil"/>
              <w:left w:val="nil"/>
              <w:bottom w:val="single" w:sz="4" w:space="0" w:color="000000"/>
              <w:right w:val="single" w:sz="4" w:space="0" w:color="000000"/>
            </w:tcBorders>
            <w:shd w:val="clear" w:color="auto" w:fill="auto"/>
            <w:vAlign w:val="center"/>
          </w:tcPr>
          <w:p w14:paraId="33F6278E"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16</w:t>
            </w:r>
          </w:p>
        </w:tc>
        <w:tc>
          <w:tcPr>
            <w:tcW w:w="1681" w:type="dxa"/>
            <w:tcBorders>
              <w:top w:val="nil"/>
              <w:left w:val="nil"/>
              <w:bottom w:val="single" w:sz="4" w:space="0" w:color="000000"/>
              <w:right w:val="single" w:sz="4" w:space="0" w:color="000000"/>
            </w:tcBorders>
            <w:shd w:val="clear" w:color="auto" w:fill="auto"/>
            <w:vAlign w:val="center"/>
          </w:tcPr>
          <w:p w14:paraId="05583C8B"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105" w:type="dxa"/>
            <w:tcBorders>
              <w:top w:val="nil"/>
              <w:left w:val="nil"/>
              <w:bottom w:val="single" w:sz="4" w:space="0" w:color="000000"/>
              <w:right w:val="single" w:sz="4" w:space="0" w:color="000000"/>
            </w:tcBorders>
            <w:shd w:val="clear" w:color="auto" w:fill="auto"/>
            <w:vAlign w:val="center"/>
          </w:tcPr>
          <w:p w14:paraId="25175EB0"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7,292</w:t>
            </w:r>
          </w:p>
        </w:tc>
      </w:tr>
      <w:tr w:rsidR="00E060C3" w:rsidRPr="00B906FF" w14:paraId="03183477" w14:textId="77777777" w:rsidTr="00D43B37">
        <w:trPr>
          <w:trHeight w:val="300"/>
        </w:trPr>
        <w:tc>
          <w:tcPr>
            <w:tcW w:w="15235" w:type="dxa"/>
            <w:gridSpan w:val="10"/>
            <w:tcBorders>
              <w:top w:val="nil"/>
              <w:left w:val="single" w:sz="4" w:space="0" w:color="000000"/>
              <w:bottom w:val="single" w:sz="4" w:space="0" w:color="000000"/>
              <w:right w:val="single" w:sz="4" w:space="0" w:color="000000"/>
            </w:tcBorders>
            <w:shd w:val="clear" w:color="auto" w:fill="auto"/>
            <w:vAlign w:val="center"/>
          </w:tcPr>
          <w:p w14:paraId="4B4076BE"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proofErr w:type="gramStart"/>
            <w:r w:rsidRPr="00B906FF">
              <w:rPr>
                <w:rFonts w:ascii="Times New Roman" w:eastAsia="Times New Roman" w:hAnsi="Times New Roman" w:cs="Times New Roman"/>
                <w:b/>
                <w:lang w:eastAsia="ru-RU"/>
              </w:rPr>
              <w:t>Котельная  38</w:t>
            </w:r>
            <w:proofErr w:type="gramEnd"/>
            <w:r w:rsidRPr="00B906FF">
              <w:rPr>
                <w:rFonts w:ascii="Times New Roman" w:eastAsia="Times New Roman" w:hAnsi="Times New Roman" w:cs="Times New Roman"/>
                <w:b/>
                <w:lang w:eastAsia="ru-RU"/>
              </w:rPr>
              <w:t>-22 " Южная "</w:t>
            </w:r>
          </w:p>
        </w:tc>
      </w:tr>
      <w:tr w:rsidR="00E060C3" w:rsidRPr="00B906FF" w14:paraId="3FB9011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2A159C0"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11 - ООО "Титан-Медцентр"</w:t>
            </w:r>
          </w:p>
        </w:tc>
        <w:tc>
          <w:tcPr>
            <w:tcW w:w="1879" w:type="dxa"/>
            <w:tcBorders>
              <w:top w:val="nil"/>
              <w:left w:val="nil"/>
              <w:bottom w:val="single" w:sz="4" w:space="0" w:color="000000"/>
              <w:right w:val="single" w:sz="4" w:space="0" w:color="000000"/>
            </w:tcBorders>
            <w:shd w:val="clear" w:color="auto" w:fill="auto"/>
            <w:vAlign w:val="center"/>
          </w:tcPr>
          <w:p w14:paraId="12FCEE2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C48F8A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6,00</w:t>
            </w:r>
          </w:p>
        </w:tc>
        <w:tc>
          <w:tcPr>
            <w:tcW w:w="1121" w:type="dxa"/>
            <w:tcBorders>
              <w:top w:val="nil"/>
              <w:left w:val="nil"/>
              <w:bottom w:val="single" w:sz="4" w:space="0" w:color="000000"/>
              <w:right w:val="single" w:sz="4" w:space="0" w:color="000000"/>
            </w:tcBorders>
            <w:shd w:val="clear" w:color="auto" w:fill="auto"/>
            <w:vAlign w:val="center"/>
          </w:tcPr>
          <w:p w14:paraId="6677F82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6,00</w:t>
            </w:r>
          </w:p>
        </w:tc>
        <w:tc>
          <w:tcPr>
            <w:tcW w:w="1448" w:type="dxa"/>
            <w:tcBorders>
              <w:top w:val="nil"/>
              <w:left w:val="nil"/>
              <w:bottom w:val="single" w:sz="4" w:space="0" w:color="000000"/>
              <w:right w:val="single" w:sz="4" w:space="0" w:color="000000"/>
            </w:tcBorders>
            <w:shd w:val="clear" w:color="auto" w:fill="auto"/>
            <w:vAlign w:val="center"/>
          </w:tcPr>
          <w:p w14:paraId="2377058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281C937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32</w:t>
            </w:r>
          </w:p>
        </w:tc>
        <w:tc>
          <w:tcPr>
            <w:tcW w:w="1121" w:type="dxa"/>
            <w:tcBorders>
              <w:top w:val="nil"/>
              <w:left w:val="nil"/>
              <w:bottom w:val="single" w:sz="4" w:space="0" w:color="000000"/>
              <w:right w:val="single" w:sz="4" w:space="0" w:color="000000"/>
            </w:tcBorders>
            <w:shd w:val="clear" w:color="auto" w:fill="auto"/>
            <w:vAlign w:val="center"/>
          </w:tcPr>
          <w:p w14:paraId="6B53152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32</w:t>
            </w:r>
          </w:p>
        </w:tc>
        <w:tc>
          <w:tcPr>
            <w:tcW w:w="1286" w:type="dxa"/>
            <w:tcBorders>
              <w:top w:val="nil"/>
              <w:left w:val="nil"/>
              <w:bottom w:val="single" w:sz="4" w:space="0" w:color="000000"/>
              <w:right w:val="single" w:sz="4" w:space="0" w:color="000000"/>
            </w:tcBorders>
            <w:shd w:val="clear" w:color="auto" w:fill="auto"/>
            <w:vAlign w:val="center"/>
          </w:tcPr>
          <w:p w14:paraId="6D5E49F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5492EF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739BEBF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0,0144</w:t>
            </w:r>
          </w:p>
        </w:tc>
      </w:tr>
      <w:tr w:rsidR="00E060C3" w:rsidRPr="00B906FF" w14:paraId="77EFEBA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76C4BA4"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24 - Центр по ТО</w:t>
            </w:r>
          </w:p>
        </w:tc>
        <w:tc>
          <w:tcPr>
            <w:tcW w:w="1879" w:type="dxa"/>
            <w:tcBorders>
              <w:top w:val="nil"/>
              <w:left w:val="nil"/>
              <w:bottom w:val="single" w:sz="4" w:space="0" w:color="000000"/>
              <w:right w:val="single" w:sz="4" w:space="0" w:color="000000"/>
            </w:tcBorders>
            <w:shd w:val="clear" w:color="auto" w:fill="auto"/>
            <w:vAlign w:val="center"/>
          </w:tcPr>
          <w:p w14:paraId="509E9C7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FE5121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121" w:type="dxa"/>
            <w:tcBorders>
              <w:top w:val="nil"/>
              <w:left w:val="nil"/>
              <w:bottom w:val="single" w:sz="4" w:space="0" w:color="000000"/>
              <w:right w:val="single" w:sz="4" w:space="0" w:color="000000"/>
            </w:tcBorders>
            <w:shd w:val="clear" w:color="auto" w:fill="auto"/>
            <w:vAlign w:val="center"/>
          </w:tcPr>
          <w:p w14:paraId="41F3D12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w:t>
            </w:r>
          </w:p>
        </w:tc>
        <w:tc>
          <w:tcPr>
            <w:tcW w:w="1448" w:type="dxa"/>
            <w:tcBorders>
              <w:top w:val="nil"/>
              <w:left w:val="nil"/>
              <w:bottom w:val="single" w:sz="4" w:space="0" w:color="000000"/>
              <w:right w:val="single" w:sz="4" w:space="0" w:color="000000"/>
            </w:tcBorders>
            <w:shd w:val="clear" w:color="auto" w:fill="auto"/>
            <w:vAlign w:val="center"/>
          </w:tcPr>
          <w:p w14:paraId="41AC768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104AED7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32</w:t>
            </w:r>
          </w:p>
        </w:tc>
        <w:tc>
          <w:tcPr>
            <w:tcW w:w="1121" w:type="dxa"/>
            <w:tcBorders>
              <w:top w:val="nil"/>
              <w:left w:val="nil"/>
              <w:bottom w:val="single" w:sz="4" w:space="0" w:color="000000"/>
              <w:right w:val="single" w:sz="4" w:space="0" w:color="000000"/>
            </w:tcBorders>
            <w:shd w:val="clear" w:color="auto" w:fill="auto"/>
            <w:vAlign w:val="center"/>
          </w:tcPr>
          <w:p w14:paraId="25847CF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32</w:t>
            </w:r>
          </w:p>
        </w:tc>
        <w:tc>
          <w:tcPr>
            <w:tcW w:w="1286" w:type="dxa"/>
            <w:tcBorders>
              <w:top w:val="nil"/>
              <w:left w:val="nil"/>
              <w:bottom w:val="single" w:sz="4" w:space="0" w:color="000000"/>
              <w:right w:val="single" w:sz="4" w:space="0" w:color="000000"/>
            </w:tcBorders>
            <w:shd w:val="clear" w:color="auto" w:fill="auto"/>
            <w:vAlign w:val="center"/>
          </w:tcPr>
          <w:p w14:paraId="66BBEDC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29E769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243748C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0,0048</w:t>
            </w:r>
          </w:p>
        </w:tc>
      </w:tr>
      <w:tr w:rsidR="00E060C3" w:rsidRPr="00B906FF" w14:paraId="18091FE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A30856A"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В 24 - Детская </w:t>
            </w:r>
            <w:proofErr w:type="gramStart"/>
            <w:r w:rsidRPr="00B906FF">
              <w:rPr>
                <w:rFonts w:ascii="Times New Roman" w:eastAsia="Times New Roman" w:hAnsi="Times New Roman" w:cs="Times New Roman"/>
                <w:lang w:eastAsia="ru-RU"/>
              </w:rPr>
              <w:t>библиотека  МБУ</w:t>
            </w:r>
            <w:proofErr w:type="gramEnd"/>
            <w:r w:rsidRPr="00B906FF">
              <w:rPr>
                <w:rFonts w:ascii="Times New Roman" w:eastAsia="Times New Roman" w:hAnsi="Times New Roman" w:cs="Times New Roman"/>
                <w:lang w:eastAsia="ru-RU"/>
              </w:rPr>
              <w:t xml:space="preserve"> ДО "Центр детского творчества"</w:t>
            </w:r>
          </w:p>
        </w:tc>
        <w:tc>
          <w:tcPr>
            <w:tcW w:w="1879" w:type="dxa"/>
            <w:tcBorders>
              <w:top w:val="nil"/>
              <w:left w:val="nil"/>
              <w:bottom w:val="single" w:sz="4" w:space="0" w:color="000000"/>
              <w:right w:val="single" w:sz="4" w:space="0" w:color="000000"/>
            </w:tcBorders>
            <w:shd w:val="clear" w:color="auto" w:fill="auto"/>
            <w:vAlign w:val="center"/>
          </w:tcPr>
          <w:p w14:paraId="427B173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7374FF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5,00</w:t>
            </w:r>
          </w:p>
        </w:tc>
        <w:tc>
          <w:tcPr>
            <w:tcW w:w="1121" w:type="dxa"/>
            <w:tcBorders>
              <w:top w:val="nil"/>
              <w:left w:val="nil"/>
              <w:bottom w:val="single" w:sz="4" w:space="0" w:color="000000"/>
              <w:right w:val="single" w:sz="4" w:space="0" w:color="000000"/>
            </w:tcBorders>
            <w:shd w:val="clear" w:color="auto" w:fill="auto"/>
            <w:vAlign w:val="center"/>
          </w:tcPr>
          <w:p w14:paraId="7002565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5,00</w:t>
            </w:r>
          </w:p>
        </w:tc>
        <w:tc>
          <w:tcPr>
            <w:tcW w:w="1448" w:type="dxa"/>
            <w:tcBorders>
              <w:top w:val="nil"/>
              <w:left w:val="nil"/>
              <w:bottom w:val="single" w:sz="4" w:space="0" w:color="000000"/>
              <w:right w:val="single" w:sz="4" w:space="0" w:color="000000"/>
            </w:tcBorders>
            <w:shd w:val="clear" w:color="auto" w:fill="auto"/>
            <w:vAlign w:val="center"/>
          </w:tcPr>
          <w:p w14:paraId="24B6611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3B8101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121" w:type="dxa"/>
            <w:tcBorders>
              <w:top w:val="nil"/>
              <w:left w:val="nil"/>
              <w:bottom w:val="single" w:sz="4" w:space="0" w:color="000000"/>
              <w:right w:val="single" w:sz="4" w:space="0" w:color="000000"/>
            </w:tcBorders>
            <w:shd w:val="clear" w:color="auto" w:fill="auto"/>
            <w:vAlign w:val="center"/>
          </w:tcPr>
          <w:p w14:paraId="474D2C0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w:t>
            </w:r>
          </w:p>
        </w:tc>
        <w:tc>
          <w:tcPr>
            <w:tcW w:w="1286" w:type="dxa"/>
            <w:tcBorders>
              <w:top w:val="nil"/>
              <w:left w:val="nil"/>
              <w:bottom w:val="single" w:sz="4" w:space="0" w:color="000000"/>
              <w:right w:val="single" w:sz="4" w:space="0" w:color="000000"/>
            </w:tcBorders>
            <w:shd w:val="clear" w:color="auto" w:fill="auto"/>
            <w:vAlign w:val="center"/>
          </w:tcPr>
          <w:p w14:paraId="769FBA5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68BBE68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B88BEB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0,0130</w:t>
            </w:r>
          </w:p>
        </w:tc>
      </w:tr>
      <w:tr w:rsidR="00E060C3" w:rsidRPr="00B906FF" w14:paraId="37D04402"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1192427"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3 -   ЖД           Южный, 13</w:t>
            </w:r>
          </w:p>
        </w:tc>
        <w:tc>
          <w:tcPr>
            <w:tcW w:w="1879" w:type="dxa"/>
            <w:tcBorders>
              <w:top w:val="nil"/>
              <w:left w:val="nil"/>
              <w:bottom w:val="single" w:sz="4" w:space="0" w:color="000000"/>
              <w:right w:val="single" w:sz="4" w:space="0" w:color="000000"/>
            </w:tcBorders>
            <w:shd w:val="clear" w:color="auto" w:fill="auto"/>
            <w:vAlign w:val="center"/>
          </w:tcPr>
          <w:p w14:paraId="2C8CBA1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DCC00F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84,20</w:t>
            </w:r>
          </w:p>
        </w:tc>
        <w:tc>
          <w:tcPr>
            <w:tcW w:w="1121" w:type="dxa"/>
            <w:tcBorders>
              <w:top w:val="nil"/>
              <w:left w:val="nil"/>
              <w:bottom w:val="single" w:sz="4" w:space="0" w:color="000000"/>
              <w:right w:val="single" w:sz="4" w:space="0" w:color="000000"/>
            </w:tcBorders>
            <w:shd w:val="clear" w:color="auto" w:fill="auto"/>
            <w:vAlign w:val="center"/>
          </w:tcPr>
          <w:p w14:paraId="064DB9D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84,20</w:t>
            </w:r>
          </w:p>
        </w:tc>
        <w:tc>
          <w:tcPr>
            <w:tcW w:w="1448" w:type="dxa"/>
            <w:tcBorders>
              <w:top w:val="nil"/>
              <w:left w:val="nil"/>
              <w:bottom w:val="single" w:sz="4" w:space="0" w:color="000000"/>
              <w:right w:val="single" w:sz="4" w:space="0" w:color="000000"/>
            </w:tcBorders>
            <w:shd w:val="clear" w:color="auto" w:fill="auto"/>
            <w:vAlign w:val="center"/>
          </w:tcPr>
          <w:p w14:paraId="6EDED96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764700A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1CF12EB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6B9AA5F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26DD82A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1AEAABD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0,3368</w:t>
            </w:r>
          </w:p>
        </w:tc>
      </w:tr>
      <w:tr w:rsidR="00E060C3" w:rsidRPr="00B906FF" w14:paraId="7C0F63C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BCDCAD5"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3 - ЖД Ульяновский, 17</w:t>
            </w:r>
          </w:p>
        </w:tc>
        <w:tc>
          <w:tcPr>
            <w:tcW w:w="1879" w:type="dxa"/>
            <w:tcBorders>
              <w:top w:val="nil"/>
              <w:left w:val="nil"/>
              <w:bottom w:val="single" w:sz="4" w:space="0" w:color="000000"/>
              <w:right w:val="single" w:sz="4" w:space="0" w:color="000000"/>
            </w:tcBorders>
            <w:shd w:val="clear" w:color="auto" w:fill="auto"/>
            <w:vAlign w:val="center"/>
          </w:tcPr>
          <w:p w14:paraId="30EB198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63E58A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22,00</w:t>
            </w:r>
          </w:p>
        </w:tc>
        <w:tc>
          <w:tcPr>
            <w:tcW w:w="1121" w:type="dxa"/>
            <w:tcBorders>
              <w:top w:val="nil"/>
              <w:left w:val="nil"/>
              <w:bottom w:val="single" w:sz="4" w:space="0" w:color="000000"/>
              <w:right w:val="single" w:sz="4" w:space="0" w:color="000000"/>
            </w:tcBorders>
            <w:shd w:val="clear" w:color="auto" w:fill="auto"/>
            <w:vAlign w:val="center"/>
          </w:tcPr>
          <w:p w14:paraId="60DCFDD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22,00</w:t>
            </w:r>
          </w:p>
        </w:tc>
        <w:tc>
          <w:tcPr>
            <w:tcW w:w="1448" w:type="dxa"/>
            <w:tcBorders>
              <w:top w:val="nil"/>
              <w:left w:val="nil"/>
              <w:bottom w:val="single" w:sz="4" w:space="0" w:color="000000"/>
              <w:right w:val="single" w:sz="4" w:space="0" w:color="000000"/>
            </w:tcBorders>
            <w:shd w:val="clear" w:color="auto" w:fill="auto"/>
            <w:vAlign w:val="center"/>
          </w:tcPr>
          <w:p w14:paraId="19036A9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331CE6E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76D28FF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06EA007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A20103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1B1B296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0,0880</w:t>
            </w:r>
          </w:p>
        </w:tc>
      </w:tr>
      <w:tr w:rsidR="00E060C3" w:rsidRPr="00B906FF" w14:paraId="739C2185"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5748915"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2 - ЖД Ульяновский, 17а</w:t>
            </w:r>
          </w:p>
        </w:tc>
        <w:tc>
          <w:tcPr>
            <w:tcW w:w="1879" w:type="dxa"/>
            <w:tcBorders>
              <w:top w:val="nil"/>
              <w:left w:val="nil"/>
              <w:bottom w:val="single" w:sz="4" w:space="0" w:color="000000"/>
              <w:right w:val="single" w:sz="4" w:space="0" w:color="000000"/>
            </w:tcBorders>
            <w:shd w:val="clear" w:color="auto" w:fill="auto"/>
            <w:vAlign w:val="center"/>
          </w:tcPr>
          <w:p w14:paraId="12BBF42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F912F1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25,00</w:t>
            </w:r>
          </w:p>
        </w:tc>
        <w:tc>
          <w:tcPr>
            <w:tcW w:w="1121" w:type="dxa"/>
            <w:tcBorders>
              <w:top w:val="nil"/>
              <w:left w:val="nil"/>
              <w:bottom w:val="single" w:sz="4" w:space="0" w:color="000000"/>
              <w:right w:val="single" w:sz="4" w:space="0" w:color="000000"/>
            </w:tcBorders>
            <w:shd w:val="clear" w:color="auto" w:fill="auto"/>
            <w:vAlign w:val="center"/>
          </w:tcPr>
          <w:p w14:paraId="0FC8596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25,00</w:t>
            </w:r>
          </w:p>
        </w:tc>
        <w:tc>
          <w:tcPr>
            <w:tcW w:w="1448" w:type="dxa"/>
            <w:tcBorders>
              <w:top w:val="nil"/>
              <w:left w:val="nil"/>
              <w:bottom w:val="single" w:sz="4" w:space="0" w:color="000000"/>
              <w:right w:val="single" w:sz="4" w:space="0" w:color="000000"/>
            </w:tcBorders>
            <w:shd w:val="clear" w:color="auto" w:fill="auto"/>
            <w:vAlign w:val="center"/>
          </w:tcPr>
          <w:p w14:paraId="141B7CC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7D8F5B8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7FB807F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52165D2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3F018E7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9C271F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0,1000</w:t>
            </w:r>
          </w:p>
        </w:tc>
      </w:tr>
      <w:tr w:rsidR="00E060C3" w:rsidRPr="00B906FF" w14:paraId="3BB4C73A"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7BEDC02"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ТК 6 </w:t>
            </w:r>
            <w:proofErr w:type="gramStart"/>
            <w:r w:rsidRPr="00B906FF">
              <w:rPr>
                <w:rFonts w:ascii="Times New Roman" w:eastAsia="Times New Roman" w:hAnsi="Times New Roman" w:cs="Times New Roman"/>
                <w:lang w:eastAsia="ru-RU"/>
              </w:rPr>
              <w:t>-  ЖД</w:t>
            </w:r>
            <w:proofErr w:type="gramEnd"/>
            <w:r w:rsidRPr="00B906FF">
              <w:rPr>
                <w:rFonts w:ascii="Times New Roman" w:eastAsia="Times New Roman" w:hAnsi="Times New Roman" w:cs="Times New Roman"/>
                <w:lang w:eastAsia="ru-RU"/>
              </w:rPr>
              <w:t xml:space="preserve">   Южный, 1</w:t>
            </w:r>
          </w:p>
        </w:tc>
        <w:tc>
          <w:tcPr>
            <w:tcW w:w="1879" w:type="dxa"/>
            <w:tcBorders>
              <w:top w:val="nil"/>
              <w:left w:val="nil"/>
              <w:bottom w:val="single" w:sz="4" w:space="0" w:color="000000"/>
              <w:right w:val="single" w:sz="4" w:space="0" w:color="000000"/>
            </w:tcBorders>
            <w:shd w:val="clear" w:color="auto" w:fill="auto"/>
            <w:vAlign w:val="center"/>
          </w:tcPr>
          <w:p w14:paraId="000B19C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4E809E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35,00</w:t>
            </w:r>
          </w:p>
        </w:tc>
        <w:tc>
          <w:tcPr>
            <w:tcW w:w="1121" w:type="dxa"/>
            <w:tcBorders>
              <w:top w:val="nil"/>
              <w:left w:val="nil"/>
              <w:bottom w:val="single" w:sz="4" w:space="0" w:color="000000"/>
              <w:right w:val="single" w:sz="4" w:space="0" w:color="000000"/>
            </w:tcBorders>
            <w:shd w:val="clear" w:color="auto" w:fill="auto"/>
            <w:vAlign w:val="center"/>
          </w:tcPr>
          <w:p w14:paraId="14D1E33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35,00</w:t>
            </w:r>
          </w:p>
        </w:tc>
        <w:tc>
          <w:tcPr>
            <w:tcW w:w="1448" w:type="dxa"/>
            <w:tcBorders>
              <w:top w:val="nil"/>
              <w:left w:val="nil"/>
              <w:bottom w:val="single" w:sz="4" w:space="0" w:color="000000"/>
              <w:right w:val="single" w:sz="4" w:space="0" w:color="000000"/>
            </w:tcBorders>
            <w:shd w:val="clear" w:color="auto" w:fill="auto"/>
            <w:vAlign w:val="center"/>
          </w:tcPr>
          <w:p w14:paraId="5307018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4ED2B9F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0535005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5D5BBC2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234D681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B9E872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0,1400</w:t>
            </w:r>
          </w:p>
        </w:tc>
      </w:tr>
      <w:tr w:rsidR="00E060C3" w:rsidRPr="00B906FF" w14:paraId="272AD76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14BDBE8"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В6 </w:t>
            </w:r>
            <w:proofErr w:type="gramStart"/>
            <w:r w:rsidRPr="00B906FF">
              <w:rPr>
                <w:rFonts w:ascii="Times New Roman" w:eastAsia="Times New Roman" w:hAnsi="Times New Roman" w:cs="Times New Roman"/>
                <w:lang w:eastAsia="ru-RU"/>
              </w:rPr>
              <w:t>-  ЖД</w:t>
            </w:r>
            <w:proofErr w:type="gramEnd"/>
            <w:r w:rsidRPr="00B906FF">
              <w:rPr>
                <w:rFonts w:ascii="Times New Roman" w:eastAsia="Times New Roman" w:hAnsi="Times New Roman" w:cs="Times New Roman"/>
                <w:lang w:eastAsia="ru-RU"/>
              </w:rPr>
              <w:t xml:space="preserve">  Южный, 2</w:t>
            </w:r>
          </w:p>
        </w:tc>
        <w:tc>
          <w:tcPr>
            <w:tcW w:w="1879" w:type="dxa"/>
            <w:tcBorders>
              <w:top w:val="nil"/>
              <w:left w:val="nil"/>
              <w:bottom w:val="single" w:sz="4" w:space="0" w:color="000000"/>
              <w:right w:val="single" w:sz="4" w:space="0" w:color="000000"/>
            </w:tcBorders>
            <w:shd w:val="clear" w:color="auto" w:fill="auto"/>
            <w:vAlign w:val="center"/>
          </w:tcPr>
          <w:p w14:paraId="764012F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3249D1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5,00</w:t>
            </w:r>
          </w:p>
        </w:tc>
        <w:tc>
          <w:tcPr>
            <w:tcW w:w="1121" w:type="dxa"/>
            <w:tcBorders>
              <w:top w:val="nil"/>
              <w:left w:val="nil"/>
              <w:bottom w:val="single" w:sz="4" w:space="0" w:color="000000"/>
              <w:right w:val="single" w:sz="4" w:space="0" w:color="000000"/>
            </w:tcBorders>
            <w:shd w:val="clear" w:color="auto" w:fill="auto"/>
            <w:vAlign w:val="center"/>
          </w:tcPr>
          <w:p w14:paraId="7EAA817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5,00</w:t>
            </w:r>
          </w:p>
        </w:tc>
        <w:tc>
          <w:tcPr>
            <w:tcW w:w="1448" w:type="dxa"/>
            <w:tcBorders>
              <w:top w:val="nil"/>
              <w:left w:val="nil"/>
              <w:bottom w:val="single" w:sz="4" w:space="0" w:color="000000"/>
              <w:right w:val="single" w:sz="4" w:space="0" w:color="000000"/>
            </w:tcBorders>
            <w:shd w:val="clear" w:color="auto" w:fill="auto"/>
            <w:vAlign w:val="center"/>
          </w:tcPr>
          <w:p w14:paraId="6E34DE4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7D416C1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51DD98A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3D3561A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43F1407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19427FB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0,0200</w:t>
            </w:r>
          </w:p>
        </w:tc>
      </w:tr>
      <w:tr w:rsidR="00E060C3" w:rsidRPr="00B906FF" w14:paraId="7246E14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195E27B"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ТК 6 </w:t>
            </w:r>
            <w:proofErr w:type="gramStart"/>
            <w:r w:rsidRPr="00B906FF">
              <w:rPr>
                <w:rFonts w:ascii="Times New Roman" w:eastAsia="Times New Roman" w:hAnsi="Times New Roman" w:cs="Times New Roman"/>
                <w:lang w:eastAsia="ru-RU"/>
              </w:rPr>
              <w:t>-  ЖД</w:t>
            </w:r>
            <w:proofErr w:type="gramEnd"/>
            <w:r w:rsidRPr="00B906FF">
              <w:rPr>
                <w:rFonts w:ascii="Times New Roman" w:eastAsia="Times New Roman" w:hAnsi="Times New Roman" w:cs="Times New Roman"/>
                <w:lang w:eastAsia="ru-RU"/>
              </w:rPr>
              <w:t xml:space="preserve"> Южный, 3</w:t>
            </w:r>
          </w:p>
        </w:tc>
        <w:tc>
          <w:tcPr>
            <w:tcW w:w="1879" w:type="dxa"/>
            <w:tcBorders>
              <w:top w:val="nil"/>
              <w:left w:val="nil"/>
              <w:bottom w:val="single" w:sz="4" w:space="0" w:color="000000"/>
              <w:right w:val="single" w:sz="4" w:space="0" w:color="000000"/>
            </w:tcBorders>
            <w:shd w:val="clear" w:color="auto" w:fill="auto"/>
            <w:vAlign w:val="center"/>
          </w:tcPr>
          <w:p w14:paraId="5E1E69A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FC7941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13,00</w:t>
            </w:r>
          </w:p>
        </w:tc>
        <w:tc>
          <w:tcPr>
            <w:tcW w:w="1121" w:type="dxa"/>
            <w:tcBorders>
              <w:top w:val="nil"/>
              <w:left w:val="nil"/>
              <w:bottom w:val="single" w:sz="4" w:space="0" w:color="000000"/>
              <w:right w:val="single" w:sz="4" w:space="0" w:color="000000"/>
            </w:tcBorders>
            <w:shd w:val="clear" w:color="auto" w:fill="auto"/>
            <w:vAlign w:val="center"/>
          </w:tcPr>
          <w:p w14:paraId="368821B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13,00</w:t>
            </w:r>
          </w:p>
        </w:tc>
        <w:tc>
          <w:tcPr>
            <w:tcW w:w="1448" w:type="dxa"/>
            <w:tcBorders>
              <w:top w:val="nil"/>
              <w:left w:val="nil"/>
              <w:bottom w:val="single" w:sz="4" w:space="0" w:color="000000"/>
              <w:right w:val="single" w:sz="4" w:space="0" w:color="000000"/>
            </w:tcBorders>
            <w:shd w:val="clear" w:color="auto" w:fill="auto"/>
            <w:vAlign w:val="center"/>
          </w:tcPr>
          <w:p w14:paraId="1F819B7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4A36942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2ADE672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3128D60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06A6C81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757117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0,0520</w:t>
            </w:r>
          </w:p>
        </w:tc>
      </w:tr>
      <w:tr w:rsidR="00E060C3" w:rsidRPr="00B906FF" w14:paraId="1D6D7F52"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43CED62"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В6 - </w:t>
            </w:r>
            <w:proofErr w:type="gramStart"/>
            <w:r w:rsidRPr="00B906FF">
              <w:rPr>
                <w:rFonts w:ascii="Times New Roman" w:eastAsia="Times New Roman" w:hAnsi="Times New Roman" w:cs="Times New Roman"/>
                <w:lang w:eastAsia="ru-RU"/>
              </w:rPr>
              <w:t>ЖД  Южный</w:t>
            </w:r>
            <w:proofErr w:type="gramEnd"/>
            <w:r w:rsidRPr="00B906FF">
              <w:rPr>
                <w:rFonts w:ascii="Times New Roman" w:eastAsia="Times New Roman" w:hAnsi="Times New Roman" w:cs="Times New Roman"/>
                <w:lang w:eastAsia="ru-RU"/>
              </w:rPr>
              <w:t>, 4</w:t>
            </w:r>
          </w:p>
        </w:tc>
        <w:tc>
          <w:tcPr>
            <w:tcW w:w="1879" w:type="dxa"/>
            <w:tcBorders>
              <w:top w:val="nil"/>
              <w:left w:val="nil"/>
              <w:bottom w:val="single" w:sz="4" w:space="0" w:color="000000"/>
              <w:right w:val="single" w:sz="4" w:space="0" w:color="000000"/>
            </w:tcBorders>
            <w:shd w:val="clear" w:color="auto" w:fill="auto"/>
            <w:vAlign w:val="center"/>
          </w:tcPr>
          <w:p w14:paraId="506B8FD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97ABAC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25,00</w:t>
            </w:r>
          </w:p>
        </w:tc>
        <w:tc>
          <w:tcPr>
            <w:tcW w:w="1121" w:type="dxa"/>
            <w:tcBorders>
              <w:top w:val="nil"/>
              <w:left w:val="nil"/>
              <w:bottom w:val="single" w:sz="4" w:space="0" w:color="000000"/>
              <w:right w:val="single" w:sz="4" w:space="0" w:color="000000"/>
            </w:tcBorders>
            <w:shd w:val="clear" w:color="auto" w:fill="auto"/>
            <w:vAlign w:val="center"/>
          </w:tcPr>
          <w:p w14:paraId="045CEFB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25,00</w:t>
            </w:r>
          </w:p>
        </w:tc>
        <w:tc>
          <w:tcPr>
            <w:tcW w:w="1448" w:type="dxa"/>
            <w:tcBorders>
              <w:top w:val="nil"/>
              <w:left w:val="nil"/>
              <w:bottom w:val="single" w:sz="4" w:space="0" w:color="000000"/>
              <w:right w:val="single" w:sz="4" w:space="0" w:color="000000"/>
            </w:tcBorders>
            <w:shd w:val="clear" w:color="auto" w:fill="auto"/>
            <w:vAlign w:val="center"/>
          </w:tcPr>
          <w:p w14:paraId="7C64FD8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495EC07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530982E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2EEF6ED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327C44A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461F7D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0,1000</w:t>
            </w:r>
          </w:p>
        </w:tc>
      </w:tr>
      <w:tr w:rsidR="00E060C3" w:rsidRPr="00B906FF" w14:paraId="2F495B49"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CBA3792"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7 - ЖД          Южный, 5</w:t>
            </w:r>
          </w:p>
        </w:tc>
        <w:tc>
          <w:tcPr>
            <w:tcW w:w="1879" w:type="dxa"/>
            <w:tcBorders>
              <w:top w:val="nil"/>
              <w:left w:val="nil"/>
              <w:bottom w:val="single" w:sz="4" w:space="0" w:color="000000"/>
              <w:right w:val="single" w:sz="4" w:space="0" w:color="000000"/>
            </w:tcBorders>
            <w:shd w:val="clear" w:color="auto" w:fill="auto"/>
            <w:vAlign w:val="center"/>
          </w:tcPr>
          <w:p w14:paraId="5EF29A2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C10BA4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5,00</w:t>
            </w:r>
          </w:p>
        </w:tc>
        <w:tc>
          <w:tcPr>
            <w:tcW w:w="1121" w:type="dxa"/>
            <w:tcBorders>
              <w:top w:val="nil"/>
              <w:left w:val="nil"/>
              <w:bottom w:val="single" w:sz="4" w:space="0" w:color="000000"/>
              <w:right w:val="single" w:sz="4" w:space="0" w:color="000000"/>
            </w:tcBorders>
            <w:shd w:val="clear" w:color="auto" w:fill="auto"/>
            <w:vAlign w:val="center"/>
          </w:tcPr>
          <w:p w14:paraId="48C66BF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5,00</w:t>
            </w:r>
          </w:p>
        </w:tc>
        <w:tc>
          <w:tcPr>
            <w:tcW w:w="1448" w:type="dxa"/>
            <w:tcBorders>
              <w:top w:val="nil"/>
              <w:left w:val="nil"/>
              <w:bottom w:val="single" w:sz="4" w:space="0" w:color="000000"/>
              <w:right w:val="single" w:sz="4" w:space="0" w:color="000000"/>
            </w:tcBorders>
            <w:shd w:val="clear" w:color="auto" w:fill="auto"/>
            <w:vAlign w:val="center"/>
          </w:tcPr>
          <w:p w14:paraId="7F29A5F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7BD10BD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1DC0DF0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0B37C20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751AE41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23AC97D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0,0200</w:t>
            </w:r>
          </w:p>
        </w:tc>
      </w:tr>
      <w:tr w:rsidR="00E060C3" w:rsidRPr="00B906FF" w14:paraId="3D79ED5F"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C3FCCFF"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7 - ЖД          Южный, 6</w:t>
            </w:r>
          </w:p>
        </w:tc>
        <w:tc>
          <w:tcPr>
            <w:tcW w:w="1879" w:type="dxa"/>
            <w:tcBorders>
              <w:top w:val="nil"/>
              <w:left w:val="nil"/>
              <w:bottom w:val="single" w:sz="4" w:space="0" w:color="000000"/>
              <w:right w:val="single" w:sz="4" w:space="0" w:color="000000"/>
            </w:tcBorders>
            <w:shd w:val="clear" w:color="auto" w:fill="auto"/>
            <w:vAlign w:val="center"/>
          </w:tcPr>
          <w:p w14:paraId="26A8256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BB0E22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33,00</w:t>
            </w:r>
          </w:p>
        </w:tc>
        <w:tc>
          <w:tcPr>
            <w:tcW w:w="1121" w:type="dxa"/>
            <w:tcBorders>
              <w:top w:val="nil"/>
              <w:left w:val="nil"/>
              <w:bottom w:val="single" w:sz="4" w:space="0" w:color="000000"/>
              <w:right w:val="single" w:sz="4" w:space="0" w:color="000000"/>
            </w:tcBorders>
            <w:shd w:val="clear" w:color="auto" w:fill="auto"/>
            <w:vAlign w:val="center"/>
          </w:tcPr>
          <w:p w14:paraId="6BE0A8F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33,00</w:t>
            </w:r>
          </w:p>
        </w:tc>
        <w:tc>
          <w:tcPr>
            <w:tcW w:w="1448" w:type="dxa"/>
            <w:tcBorders>
              <w:top w:val="nil"/>
              <w:left w:val="nil"/>
              <w:bottom w:val="single" w:sz="4" w:space="0" w:color="000000"/>
              <w:right w:val="single" w:sz="4" w:space="0" w:color="000000"/>
            </w:tcBorders>
            <w:shd w:val="clear" w:color="auto" w:fill="auto"/>
            <w:vAlign w:val="center"/>
          </w:tcPr>
          <w:p w14:paraId="24BDF6E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26B69FC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471BE87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14B2C56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294C9B0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7AE4FAE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0,1320</w:t>
            </w:r>
          </w:p>
        </w:tc>
      </w:tr>
      <w:tr w:rsidR="00E060C3" w:rsidRPr="00B906FF" w14:paraId="6D268C5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99428C3"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8 -ЖД            Южный, 7</w:t>
            </w:r>
          </w:p>
        </w:tc>
        <w:tc>
          <w:tcPr>
            <w:tcW w:w="1879" w:type="dxa"/>
            <w:tcBorders>
              <w:top w:val="nil"/>
              <w:left w:val="nil"/>
              <w:bottom w:val="single" w:sz="4" w:space="0" w:color="000000"/>
              <w:right w:val="single" w:sz="4" w:space="0" w:color="000000"/>
            </w:tcBorders>
            <w:shd w:val="clear" w:color="auto" w:fill="auto"/>
            <w:vAlign w:val="center"/>
          </w:tcPr>
          <w:p w14:paraId="13EC6CC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014C62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46,00</w:t>
            </w:r>
          </w:p>
        </w:tc>
        <w:tc>
          <w:tcPr>
            <w:tcW w:w="1121" w:type="dxa"/>
            <w:tcBorders>
              <w:top w:val="nil"/>
              <w:left w:val="nil"/>
              <w:bottom w:val="single" w:sz="4" w:space="0" w:color="000000"/>
              <w:right w:val="single" w:sz="4" w:space="0" w:color="000000"/>
            </w:tcBorders>
            <w:shd w:val="clear" w:color="auto" w:fill="auto"/>
            <w:vAlign w:val="center"/>
          </w:tcPr>
          <w:p w14:paraId="6802E68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46,00</w:t>
            </w:r>
          </w:p>
        </w:tc>
        <w:tc>
          <w:tcPr>
            <w:tcW w:w="1448" w:type="dxa"/>
            <w:tcBorders>
              <w:top w:val="nil"/>
              <w:left w:val="nil"/>
              <w:bottom w:val="single" w:sz="4" w:space="0" w:color="000000"/>
              <w:right w:val="single" w:sz="4" w:space="0" w:color="000000"/>
            </w:tcBorders>
            <w:shd w:val="clear" w:color="auto" w:fill="auto"/>
            <w:vAlign w:val="center"/>
          </w:tcPr>
          <w:p w14:paraId="525224B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3456E38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0464BA7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2751648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788B7DD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1A6699C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0,1840</w:t>
            </w:r>
          </w:p>
        </w:tc>
      </w:tr>
      <w:tr w:rsidR="00E060C3" w:rsidRPr="00B906FF" w14:paraId="23740C8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AE3852D"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9 -   ЖД        Южный, 8</w:t>
            </w:r>
          </w:p>
        </w:tc>
        <w:tc>
          <w:tcPr>
            <w:tcW w:w="1879" w:type="dxa"/>
            <w:tcBorders>
              <w:top w:val="nil"/>
              <w:left w:val="nil"/>
              <w:bottom w:val="single" w:sz="4" w:space="0" w:color="000000"/>
              <w:right w:val="single" w:sz="4" w:space="0" w:color="000000"/>
            </w:tcBorders>
            <w:shd w:val="clear" w:color="auto" w:fill="auto"/>
            <w:vAlign w:val="center"/>
          </w:tcPr>
          <w:p w14:paraId="057914F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1255CA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34,00</w:t>
            </w:r>
          </w:p>
        </w:tc>
        <w:tc>
          <w:tcPr>
            <w:tcW w:w="1121" w:type="dxa"/>
            <w:tcBorders>
              <w:top w:val="nil"/>
              <w:left w:val="nil"/>
              <w:bottom w:val="single" w:sz="4" w:space="0" w:color="000000"/>
              <w:right w:val="single" w:sz="4" w:space="0" w:color="000000"/>
            </w:tcBorders>
            <w:shd w:val="clear" w:color="auto" w:fill="auto"/>
            <w:vAlign w:val="center"/>
          </w:tcPr>
          <w:p w14:paraId="6160839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34,00</w:t>
            </w:r>
          </w:p>
        </w:tc>
        <w:tc>
          <w:tcPr>
            <w:tcW w:w="1448" w:type="dxa"/>
            <w:tcBorders>
              <w:top w:val="nil"/>
              <w:left w:val="nil"/>
              <w:bottom w:val="single" w:sz="4" w:space="0" w:color="000000"/>
              <w:right w:val="single" w:sz="4" w:space="0" w:color="000000"/>
            </w:tcBorders>
            <w:shd w:val="clear" w:color="auto" w:fill="auto"/>
            <w:vAlign w:val="center"/>
          </w:tcPr>
          <w:p w14:paraId="4EA4A9D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1E149E9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18148F2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67C56B0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1BA8599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2481D27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0,1360</w:t>
            </w:r>
          </w:p>
        </w:tc>
      </w:tr>
      <w:tr w:rsidR="00E060C3" w:rsidRPr="00B906FF" w14:paraId="26B49F72"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6125796"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lastRenderedPageBreak/>
              <w:t>ТК 10 - ЖД          Южный, 9</w:t>
            </w:r>
          </w:p>
        </w:tc>
        <w:tc>
          <w:tcPr>
            <w:tcW w:w="1879" w:type="dxa"/>
            <w:tcBorders>
              <w:top w:val="nil"/>
              <w:left w:val="nil"/>
              <w:bottom w:val="single" w:sz="4" w:space="0" w:color="000000"/>
              <w:right w:val="single" w:sz="4" w:space="0" w:color="000000"/>
            </w:tcBorders>
            <w:shd w:val="clear" w:color="auto" w:fill="auto"/>
            <w:vAlign w:val="center"/>
          </w:tcPr>
          <w:p w14:paraId="78B6F19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D5E9DA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47,00</w:t>
            </w:r>
          </w:p>
        </w:tc>
        <w:tc>
          <w:tcPr>
            <w:tcW w:w="1121" w:type="dxa"/>
            <w:tcBorders>
              <w:top w:val="nil"/>
              <w:left w:val="nil"/>
              <w:bottom w:val="single" w:sz="4" w:space="0" w:color="000000"/>
              <w:right w:val="single" w:sz="4" w:space="0" w:color="000000"/>
            </w:tcBorders>
            <w:shd w:val="clear" w:color="auto" w:fill="auto"/>
            <w:vAlign w:val="center"/>
          </w:tcPr>
          <w:p w14:paraId="51D3A05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47,00</w:t>
            </w:r>
          </w:p>
        </w:tc>
        <w:tc>
          <w:tcPr>
            <w:tcW w:w="1448" w:type="dxa"/>
            <w:tcBorders>
              <w:top w:val="nil"/>
              <w:left w:val="nil"/>
              <w:bottom w:val="single" w:sz="4" w:space="0" w:color="000000"/>
              <w:right w:val="single" w:sz="4" w:space="0" w:color="000000"/>
            </w:tcBorders>
            <w:shd w:val="clear" w:color="auto" w:fill="auto"/>
            <w:vAlign w:val="center"/>
          </w:tcPr>
          <w:p w14:paraId="3EBAB65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1BF2232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333BC9E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17BCFC2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48234E1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D76EED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0,1880</w:t>
            </w:r>
          </w:p>
        </w:tc>
      </w:tr>
      <w:tr w:rsidR="00E060C3" w:rsidRPr="00B906FF" w14:paraId="3B607FA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A5591E1"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ТК 11 </w:t>
            </w:r>
            <w:proofErr w:type="gramStart"/>
            <w:r w:rsidRPr="00B906FF">
              <w:rPr>
                <w:rFonts w:ascii="Times New Roman" w:eastAsia="Times New Roman" w:hAnsi="Times New Roman" w:cs="Times New Roman"/>
                <w:lang w:eastAsia="ru-RU"/>
              </w:rPr>
              <w:t>-  ЖД</w:t>
            </w:r>
            <w:proofErr w:type="gramEnd"/>
            <w:r w:rsidRPr="00B906FF">
              <w:rPr>
                <w:rFonts w:ascii="Times New Roman" w:eastAsia="Times New Roman" w:hAnsi="Times New Roman" w:cs="Times New Roman"/>
                <w:lang w:eastAsia="ru-RU"/>
              </w:rPr>
              <w:t xml:space="preserve">         Южный, 11</w:t>
            </w:r>
          </w:p>
        </w:tc>
        <w:tc>
          <w:tcPr>
            <w:tcW w:w="1879" w:type="dxa"/>
            <w:tcBorders>
              <w:top w:val="nil"/>
              <w:left w:val="nil"/>
              <w:bottom w:val="single" w:sz="4" w:space="0" w:color="000000"/>
              <w:right w:val="single" w:sz="4" w:space="0" w:color="000000"/>
            </w:tcBorders>
            <w:shd w:val="clear" w:color="auto" w:fill="auto"/>
            <w:vAlign w:val="center"/>
          </w:tcPr>
          <w:p w14:paraId="3FCA712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463CE4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31,00</w:t>
            </w:r>
          </w:p>
        </w:tc>
        <w:tc>
          <w:tcPr>
            <w:tcW w:w="1121" w:type="dxa"/>
            <w:tcBorders>
              <w:top w:val="nil"/>
              <w:left w:val="nil"/>
              <w:bottom w:val="single" w:sz="4" w:space="0" w:color="000000"/>
              <w:right w:val="single" w:sz="4" w:space="0" w:color="000000"/>
            </w:tcBorders>
            <w:shd w:val="clear" w:color="auto" w:fill="auto"/>
            <w:vAlign w:val="center"/>
          </w:tcPr>
          <w:p w14:paraId="13EDE70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31,00</w:t>
            </w:r>
          </w:p>
        </w:tc>
        <w:tc>
          <w:tcPr>
            <w:tcW w:w="1448" w:type="dxa"/>
            <w:tcBorders>
              <w:top w:val="nil"/>
              <w:left w:val="nil"/>
              <w:bottom w:val="single" w:sz="4" w:space="0" w:color="000000"/>
              <w:right w:val="single" w:sz="4" w:space="0" w:color="000000"/>
            </w:tcBorders>
            <w:shd w:val="clear" w:color="auto" w:fill="auto"/>
            <w:vAlign w:val="center"/>
          </w:tcPr>
          <w:p w14:paraId="28C4612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0CF700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0108AC9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44D292C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D556EF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18E4E5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0,1240</w:t>
            </w:r>
          </w:p>
        </w:tc>
      </w:tr>
      <w:tr w:rsidR="00E060C3" w:rsidRPr="00B906FF" w14:paraId="59DC782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00E02E9"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ТК 12 </w:t>
            </w:r>
            <w:proofErr w:type="gramStart"/>
            <w:r w:rsidRPr="00B906FF">
              <w:rPr>
                <w:rFonts w:ascii="Times New Roman" w:eastAsia="Times New Roman" w:hAnsi="Times New Roman" w:cs="Times New Roman"/>
                <w:lang w:eastAsia="ru-RU"/>
              </w:rPr>
              <w:t>-  ЖД</w:t>
            </w:r>
            <w:proofErr w:type="gramEnd"/>
            <w:r w:rsidRPr="00B906FF">
              <w:rPr>
                <w:rFonts w:ascii="Times New Roman" w:eastAsia="Times New Roman" w:hAnsi="Times New Roman" w:cs="Times New Roman"/>
                <w:lang w:eastAsia="ru-RU"/>
              </w:rPr>
              <w:t xml:space="preserve">         Южный, 10</w:t>
            </w:r>
          </w:p>
        </w:tc>
        <w:tc>
          <w:tcPr>
            <w:tcW w:w="1879" w:type="dxa"/>
            <w:tcBorders>
              <w:top w:val="nil"/>
              <w:left w:val="nil"/>
              <w:bottom w:val="single" w:sz="4" w:space="0" w:color="000000"/>
              <w:right w:val="single" w:sz="4" w:space="0" w:color="000000"/>
            </w:tcBorders>
            <w:shd w:val="clear" w:color="auto" w:fill="auto"/>
            <w:vAlign w:val="center"/>
          </w:tcPr>
          <w:p w14:paraId="349264E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F36F8D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3,00</w:t>
            </w:r>
          </w:p>
        </w:tc>
        <w:tc>
          <w:tcPr>
            <w:tcW w:w="1121" w:type="dxa"/>
            <w:tcBorders>
              <w:top w:val="nil"/>
              <w:left w:val="nil"/>
              <w:bottom w:val="single" w:sz="4" w:space="0" w:color="000000"/>
              <w:right w:val="single" w:sz="4" w:space="0" w:color="000000"/>
            </w:tcBorders>
            <w:shd w:val="clear" w:color="auto" w:fill="auto"/>
            <w:vAlign w:val="center"/>
          </w:tcPr>
          <w:p w14:paraId="2AF4692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3,00</w:t>
            </w:r>
          </w:p>
        </w:tc>
        <w:tc>
          <w:tcPr>
            <w:tcW w:w="1448" w:type="dxa"/>
            <w:tcBorders>
              <w:top w:val="nil"/>
              <w:left w:val="nil"/>
              <w:bottom w:val="single" w:sz="4" w:space="0" w:color="000000"/>
              <w:right w:val="single" w:sz="4" w:space="0" w:color="000000"/>
            </w:tcBorders>
            <w:shd w:val="clear" w:color="auto" w:fill="auto"/>
            <w:vAlign w:val="center"/>
          </w:tcPr>
          <w:p w14:paraId="7D72E77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3C279CF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56BCD78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25A5AAF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F9D8E4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A6899A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0,0120</w:t>
            </w:r>
          </w:p>
        </w:tc>
      </w:tr>
      <w:tr w:rsidR="00E060C3" w:rsidRPr="00B906FF" w14:paraId="6307C9AF"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9FA8F76"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ТК 12 </w:t>
            </w:r>
            <w:proofErr w:type="gramStart"/>
            <w:r w:rsidRPr="00B906FF">
              <w:rPr>
                <w:rFonts w:ascii="Times New Roman" w:eastAsia="Times New Roman" w:hAnsi="Times New Roman" w:cs="Times New Roman"/>
                <w:lang w:eastAsia="ru-RU"/>
              </w:rPr>
              <w:t>-  ЖД</w:t>
            </w:r>
            <w:proofErr w:type="gramEnd"/>
            <w:r w:rsidRPr="00B906FF">
              <w:rPr>
                <w:rFonts w:ascii="Times New Roman" w:eastAsia="Times New Roman" w:hAnsi="Times New Roman" w:cs="Times New Roman"/>
                <w:lang w:eastAsia="ru-RU"/>
              </w:rPr>
              <w:t xml:space="preserve">       Южный, 12</w:t>
            </w:r>
          </w:p>
        </w:tc>
        <w:tc>
          <w:tcPr>
            <w:tcW w:w="1879" w:type="dxa"/>
            <w:tcBorders>
              <w:top w:val="nil"/>
              <w:left w:val="nil"/>
              <w:bottom w:val="single" w:sz="4" w:space="0" w:color="000000"/>
              <w:right w:val="single" w:sz="4" w:space="0" w:color="000000"/>
            </w:tcBorders>
            <w:shd w:val="clear" w:color="auto" w:fill="auto"/>
            <w:vAlign w:val="center"/>
          </w:tcPr>
          <w:p w14:paraId="1C5EA88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673932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56,00</w:t>
            </w:r>
          </w:p>
        </w:tc>
        <w:tc>
          <w:tcPr>
            <w:tcW w:w="1121" w:type="dxa"/>
            <w:tcBorders>
              <w:top w:val="nil"/>
              <w:left w:val="nil"/>
              <w:bottom w:val="single" w:sz="4" w:space="0" w:color="000000"/>
              <w:right w:val="single" w:sz="4" w:space="0" w:color="000000"/>
            </w:tcBorders>
            <w:shd w:val="clear" w:color="auto" w:fill="auto"/>
            <w:vAlign w:val="center"/>
          </w:tcPr>
          <w:p w14:paraId="4AE1897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56,00</w:t>
            </w:r>
          </w:p>
        </w:tc>
        <w:tc>
          <w:tcPr>
            <w:tcW w:w="1448" w:type="dxa"/>
            <w:tcBorders>
              <w:top w:val="nil"/>
              <w:left w:val="nil"/>
              <w:bottom w:val="single" w:sz="4" w:space="0" w:color="000000"/>
              <w:right w:val="single" w:sz="4" w:space="0" w:color="000000"/>
            </w:tcBorders>
            <w:shd w:val="clear" w:color="auto" w:fill="auto"/>
            <w:vAlign w:val="center"/>
          </w:tcPr>
          <w:p w14:paraId="4963D14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560875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333488F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01784C3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7F0FDE6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1ED4C14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0,2240</w:t>
            </w:r>
          </w:p>
        </w:tc>
      </w:tr>
      <w:tr w:rsidR="00E060C3" w:rsidRPr="00B906FF" w14:paraId="4D31656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CD1394F"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ТК 4 </w:t>
            </w:r>
            <w:proofErr w:type="gramStart"/>
            <w:r w:rsidRPr="00B906FF">
              <w:rPr>
                <w:rFonts w:ascii="Times New Roman" w:eastAsia="Times New Roman" w:hAnsi="Times New Roman" w:cs="Times New Roman"/>
                <w:lang w:eastAsia="ru-RU"/>
              </w:rPr>
              <w:t>-  МУП</w:t>
            </w:r>
            <w:proofErr w:type="gramEnd"/>
            <w:r w:rsidRPr="00B906FF">
              <w:rPr>
                <w:rFonts w:ascii="Times New Roman" w:eastAsia="Times New Roman" w:hAnsi="Times New Roman" w:cs="Times New Roman"/>
                <w:lang w:eastAsia="ru-RU"/>
              </w:rPr>
              <w:t xml:space="preserve"> "Управление архитектуры и строительства г. Михайловска</w:t>
            </w:r>
          </w:p>
        </w:tc>
        <w:tc>
          <w:tcPr>
            <w:tcW w:w="1879" w:type="dxa"/>
            <w:tcBorders>
              <w:top w:val="nil"/>
              <w:left w:val="nil"/>
              <w:bottom w:val="single" w:sz="4" w:space="0" w:color="000000"/>
              <w:right w:val="single" w:sz="4" w:space="0" w:color="000000"/>
            </w:tcBorders>
            <w:shd w:val="clear" w:color="auto" w:fill="auto"/>
            <w:vAlign w:val="center"/>
          </w:tcPr>
          <w:p w14:paraId="4190536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8DC901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4,00</w:t>
            </w:r>
          </w:p>
        </w:tc>
        <w:tc>
          <w:tcPr>
            <w:tcW w:w="1121" w:type="dxa"/>
            <w:tcBorders>
              <w:top w:val="nil"/>
              <w:left w:val="nil"/>
              <w:bottom w:val="single" w:sz="4" w:space="0" w:color="000000"/>
              <w:right w:val="single" w:sz="4" w:space="0" w:color="000000"/>
            </w:tcBorders>
            <w:shd w:val="clear" w:color="auto" w:fill="auto"/>
            <w:vAlign w:val="center"/>
          </w:tcPr>
          <w:p w14:paraId="20910EB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4,00</w:t>
            </w:r>
          </w:p>
        </w:tc>
        <w:tc>
          <w:tcPr>
            <w:tcW w:w="1448" w:type="dxa"/>
            <w:tcBorders>
              <w:top w:val="nil"/>
              <w:left w:val="nil"/>
              <w:bottom w:val="single" w:sz="4" w:space="0" w:color="000000"/>
              <w:right w:val="single" w:sz="4" w:space="0" w:color="000000"/>
            </w:tcBorders>
            <w:shd w:val="clear" w:color="auto" w:fill="auto"/>
            <w:vAlign w:val="center"/>
          </w:tcPr>
          <w:p w14:paraId="77ED363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6246231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37BC0E7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44844D3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22930A3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7DFC255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0,0160</w:t>
            </w:r>
          </w:p>
        </w:tc>
      </w:tr>
      <w:tr w:rsidR="00E060C3" w:rsidRPr="00B906FF" w14:paraId="4CBAAD75"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B0B0DEE"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ТК26/1 - спортзал НОШ №24</w:t>
            </w:r>
          </w:p>
        </w:tc>
        <w:tc>
          <w:tcPr>
            <w:tcW w:w="1879" w:type="dxa"/>
            <w:tcBorders>
              <w:top w:val="nil"/>
              <w:left w:val="nil"/>
              <w:bottom w:val="single" w:sz="4" w:space="0" w:color="000000"/>
              <w:right w:val="single" w:sz="4" w:space="0" w:color="000000"/>
            </w:tcBorders>
            <w:shd w:val="clear" w:color="auto" w:fill="auto"/>
            <w:vAlign w:val="center"/>
          </w:tcPr>
          <w:p w14:paraId="72225F8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BB8298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11,00</w:t>
            </w:r>
          </w:p>
        </w:tc>
        <w:tc>
          <w:tcPr>
            <w:tcW w:w="1121" w:type="dxa"/>
            <w:tcBorders>
              <w:top w:val="nil"/>
              <w:left w:val="nil"/>
              <w:bottom w:val="single" w:sz="4" w:space="0" w:color="000000"/>
              <w:right w:val="single" w:sz="4" w:space="0" w:color="000000"/>
            </w:tcBorders>
            <w:shd w:val="clear" w:color="auto" w:fill="auto"/>
            <w:vAlign w:val="center"/>
          </w:tcPr>
          <w:p w14:paraId="531E8F7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11,00</w:t>
            </w:r>
          </w:p>
        </w:tc>
        <w:tc>
          <w:tcPr>
            <w:tcW w:w="1448" w:type="dxa"/>
            <w:tcBorders>
              <w:top w:val="nil"/>
              <w:left w:val="nil"/>
              <w:bottom w:val="single" w:sz="4" w:space="0" w:color="000000"/>
              <w:right w:val="single" w:sz="4" w:space="0" w:color="000000"/>
            </w:tcBorders>
            <w:shd w:val="clear" w:color="auto" w:fill="auto"/>
            <w:vAlign w:val="center"/>
          </w:tcPr>
          <w:p w14:paraId="5671A2A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6079371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254301B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16A672B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0A8BEC7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4FC439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0,0440</w:t>
            </w:r>
          </w:p>
        </w:tc>
      </w:tr>
      <w:tr w:rsidR="00E060C3" w:rsidRPr="00B906FF" w14:paraId="74111F9F"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09D5006"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24/2 - В 24</w:t>
            </w:r>
          </w:p>
        </w:tc>
        <w:tc>
          <w:tcPr>
            <w:tcW w:w="1879" w:type="dxa"/>
            <w:tcBorders>
              <w:top w:val="nil"/>
              <w:left w:val="nil"/>
              <w:bottom w:val="single" w:sz="4" w:space="0" w:color="000000"/>
              <w:right w:val="single" w:sz="4" w:space="0" w:color="000000"/>
            </w:tcBorders>
            <w:shd w:val="clear" w:color="auto" w:fill="auto"/>
            <w:vAlign w:val="center"/>
          </w:tcPr>
          <w:p w14:paraId="1E13CCF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8AA46C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27,00</w:t>
            </w:r>
          </w:p>
        </w:tc>
        <w:tc>
          <w:tcPr>
            <w:tcW w:w="1121" w:type="dxa"/>
            <w:tcBorders>
              <w:top w:val="nil"/>
              <w:left w:val="nil"/>
              <w:bottom w:val="single" w:sz="4" w:space="0" w:color="000000"/>
              <w:right w:val="single" w:sz="4" w:space="0" w:color="000000"/>
            </w:tcBorders>
            <w:shd w:val="clear" w:color="auto" w:fill="auto"/>
            <w:vAlign w:val="center"/>
          </w:tcPr>
          <w:p w14:paraId="376A9C4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27,00</w:t>
            </w:r>
          </w:p>
        </w:tc>
        <w:tc>
          <w:tcPr>
            <w:tcW w:w="1448" w:type="dxa"/>
            <w:tcBorders>
              <w:top w:val="nil"/>
              <w:left w:val="nil"/>
              <w:bottom w:val="single" w:sz="4" w:space="0" w:color="000000"/>
              <w:right w:val="single" w:sz="4" w:space="0" w:color="000000"/>
            </w:tcBorders>
            <w:shd w:val="clear" w:color="auto" w:fill="auto"/>
            <w:vAlign w:val="center"/>
          </w:tcPr>
          <w:p w14:paraId="0FFA5B6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290A7A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527C7E7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0D0CA26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38BF16F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15E101D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0,1080</w:t>
            </w:r>
          </w:p>
        </w:tc>
      </w:tr>
      <w:tr w:rsidR="00E060C3" w:rsidRPr="00B906FF" w14:paraId="68443472"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FF71AA3"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24 - музей</w:t>
            </w:r>
          </w:p>
        </w:tc>
        <w:tc>
          <w:tcPr>
            <w:tcW w:w="1879" w:type="dxa"/>
            <w:tcBorders>
              <w:top w:val="nil"/>
              <w:left w:val="nil"/>
              <w:bottom w:val="single" w:sz="4" w:space="0" w:color="000000"/>
              <w:right w:val="single" w:sz="4" w:space="0" w:color="000000"/>
            </w:tcBorders>
            <w:shd w:val="clear" w:color="auto" w:fill="auto"/>
            <w:vAlign w:val="center"/>
          </w:tcPr>
          <w:p w14:paraId="55C5AD1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B8D347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18,00</w:t>
            </w:r>
          </w:p>
        </w:tc>
        <w:tc>
          <w:tcPr>
            <w:tcW w:w="1121" w:type="dxa"/>
            <w:tcBorders>
              <w:top w:val="nil"/>
              <w:left w:val="nil"/>
              <w:bottom w:val="single" w:sz="4" w:space="0" w:color="000000"/>
              <w:right w:val="single" w:sz="4" w:space="0" w:color="000000"/>
            </w:tcBorders>
            <w:shd w:val="clear" w:color="auto" w:fill="auto"/>
            <w:vAlign w:val="center"/>
          </w:tcPr>
          <w:p w14:paraId="1322005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18,00</w:t>
            </w:r>
          </w:p>
        </w:tc>
        <w:tc>
          <w:tcPr>
            <w:tcW w:w="1448" w:type="dxa"/>
            <w:tcBorders>
              <w:top w:val="nil"/>
              <w:left w:val="nil"/>
              <w:bottom w:val="single" w:sz="4" w:space="0" w:color="000000"/>
              <w:right w:val="single" w:sz="4" w:space="0" w:color="000000"/>
            </w:tcBorders>
            <w:shd w:val="clear" w:color="auto" w:fill="auto"/>
            <w:vAlign w:val="center"/>
          </w:tcPr>
          <w:p w14:paraId="1A74A86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86E6A1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0EE8BDF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11CB61E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427799D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156569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0,0720</w:t>
            </w:r>
          </w:p>
        </w:tc>
      </w:tr>
      <w:tr w:rsidR="00E060C3" w:rsidRPr="00B906FF" w14:paraId="6219EAD6"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B9CDA9A"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16 - Администрация Шпаковского муниципального района СК</w:t>
            </w:r>
          </w:p>
        </w:tc>
        <w:tc>
          <w:tcPr>
            <w:tcW w:w="1879" w:type="dxa"/>
            <w:tcBorders>
              <w:top w:val="nil"/>
              <w:left w:val="nil"/>
              <w:bottom w:val="single" w:sz="4" w:space="0" w:color="000000"/>
              <w:right w:val="single" w:sz="4" w:space="0" w:color="000000"/>
            </w:tcBorders>
            <w:shd w:val="clear" w:color="auto" w:fill="auto"/>
            <w:vAlign w:val="center"/>
          </w:tcPr>
          <w:p w14:paraId="6B7AF51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718BD6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8,00</w:t>
            </w:r>
          </w:p>
        </w:tc>
        <w:tc>
          <w:tcPr>
            <w:tcW w:w="1121" w:type="dxa"/>
            <w:tcBorders>
              <w:top w:val="nil"/>
              <w:left w:val="nil"/>
              <w:bottom w:val="single" w:sz="4" w:space="0" w:color="000000"/>
              <w:right w:val="single" w:sz="4" w:space="0" w:color="000000"/>
            </w:tcBorders>
            <w:shd w:val="clear" w:color="auto" w:fill="auto"/>
            <w:vAlign w:val="center"/>
          </w:tcPr>
          <w:p w14:paraId="3B27210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8,00</w:t>
            </w:r>
          </w:p>
        </w:tc>
        <w:tc>
          <w:tcPr>
            <w:tcW w:w="1448" w:type="dxa"/>
            <w:tcBorders>
              <w:top w:val="nil"/>
              <w:left w:val="nil"/>
              <w:bottom w:val="single" w:sz="4" w:space="0" w:color="000000"/>
              <w:right w:val="single" w:sz="4" w:space="0" w:color="000000"/>
            </w:tcBorders>
            <w:shd w:val="clear" w:color="auto" w:fill="auto"/>
            <w:vAlign w:val="center"/>
          </w:tcPr>
          <w:p w14:paraId="672A4EF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5D23987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399D056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57E59AD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1E71C9B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E54B11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0,0320</w:t>
            </w:r>
          </w:p>
        </w:tc>
      </w:tr>
      <w:tr w:rsidR="00E060C3" w:rsidRPr="00B906FF" w14:paraId="05DA993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752F1C8"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ТК </w:t>
            </w:r>
            <w:proofErr w:type="gramStart"/>
            <w:r w:rsidRPr="00B906FF">
              <w:rPr>
                <w:rFonts w:ascii="Times New Roman" w:eastAsia="Times New Roman" w:hAnsi="Times New Roman" w:cs="Times New Roman"/>
                <w:lang w:eastAsia="ru-RU"/>
              </w:rPr>
              <w:t>17  -</w:t>
            </w:r>
            <w:proofErr w:type="gramEnd"/>
            <w:r w:rsidRPr="00B906FF">
              <w:rPr>
                <w:rFonts w:ascii="Times New Roman" w:eastAsia="Times New Roman" w:hAnsi="Times New Roman" w:cs="Times New Roman"/>
                <w:lang w:eastAsia="ru-RU"/>
              </w:rPr>
              <w:t xml:space="preserve"> ТК 18</w:t>
            </w:r>
          </w:p>
        </w:tc>
        <w:tc>
          <w:tcPr>
            <w:tcW w:w="1879" w:type="dxa"/>
            <w:tcBorders>
              <w:top w:val="nil"/>
              <w:left w:val="nil"/>
              <w:bottom w:val="single" w:sz="4" w:space="0" w:color="000000"/>
              <w:right w:val="single" w:sz="4" w:space="0" w:color="000000"/>
            </w:tcBorders>
            <w:shd w:val="clear" w:color="auto" w:fill="auto"/>
            <w:vAlign w:val="center"/>
          </w:tcPr>
          <w:p w14:paraId="6412378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9EA41B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8,00</w:t>
            </w:r>
          </w:p>
        </w:tc>
        <w:tc>
          <w:tcPr>
            <w:tcW w:w="1121" w:type="dxa"/>
            <w:tcBorders>
              <w:top w:val="nil"/>
              <w:left w:val="nil"/>
              <w:bottom w:val="single" w:sz="4" w:space="0" w:color="000000"/>
              <w:right w:val="single" w:sz="4" w:space="0" w:color="000000"/>
            </w:tcBorders>
            <w:shd w:val="clear" w:color="auto" w:fill="auto"/>
            <w:vAlign w:val="center"/>
          </w:tcPr>
          <w:p w14:paraId="1AE8D2D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8,00</w:t>
            </w:r>
          </w:p>
        </w:tc>
        <w:tc>
          <w:tcPr>
            <w:tcW w:w="1448" w:type="dxa"/>
            <w:tcBorders>
              <w:top w:val="nil"/>
              <w:left w:val="nil"/>
              <w:bottom w:val="single" w:sz="4" w:space="0" w:color="000000"/>
              <w:right w:val="single" w:sz="4" w:space="0" w:color="000000"/>
            </w:tcBorders>
            <w:shd w:val="clear" w:color="auto" w:fill="auto"/>
            <w:vAlign w:val="center"/>
          </w:tcPr>
          <w:p w14:paraId="70EE550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023FF6B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6AE8549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6E02391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665416A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2F681B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0,0320</w:t>
            </w:r>
          </w:p>
        </w:tc>
      </w:tr>
      <w:tr w:rsidR="00E060C3" w:rsidRPr="00B906FF" w14:paraId="1577B87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E3520CF"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20 -ТК 20/1</w:t>
            </w:r>
          </w:p>
        </w:tc>
        <w:tc>
          <w:tcPr>
            <w:tcW w:w="1879" w:type="dxa"/>
            <w:tcBorders>
              <w:top w:val="nil"/>
              <w:left w:val="nil"/>
              <w:bottom w:val="single" w:sz="4" w:space="0" w:color="000000"/>
              <w:right w:val="single" w:sz="4" w:space="0" w:color="000000"/>
            </w:tcBorders>
            <w:shd w:val="clear" w:color="auto" w:fill="auto"/>
            <w:vAlign w:val="center"/>
          </w:tcPr>
          <w:p w14:paraId="47387DC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D3D968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15,00</w:t>
            </w:r>
          </w:p>
        </w:tc>
        <w:tc>
          <w:tcPr>
            <w:tcW w:w="1121" w:type="dxa"/>
            <w:tcBorders>
              <w:top w:val="nil"/>
              <w:left w:val="nil"/>
              <w:bottom w:val="single" w:sz="4" w:space="0" w:color="000000"/>
              <w:right w:val="single" w:sz="4" w:space="0" w:color="000000"/>
            </w:tcBorders>
            <w:shd w:val="clear" w:color="auto" w:fill="auto"/>
            <w:vAlign w:val="center"/>
          </w:tcPr>
          <w:p w14:paraId="1EC3A59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15,00</w:t>
            </w:r>
          </w:p>
        </w:tc>
        <w:tc>
          <w:tcPr>
            <w:tcW w:w="1448" w:type="dxa"/>
            <w:tcBorders>
              <w:top w:val="nil"/>
              <w:left w:val="nil"/>
              <w:bottom w:val="single" w:sz="4" w:space="0" w:color="000000"/>
              <w:right w:val="single" w:sz="4" w:space="0" w:color="000000"/>
            </w:tcBorders>
            <w:shd w:val="clear" w:color="auto" w:fill="auto"/>
            <w:vAlign w:val="center"/>
          </w:tcPr>
          <w:p w14:paraId="52B4335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6622BE9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5DF677D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5360CD9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43BC338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2611D72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0,0600</w:t>
            </w:r>
          </w:p>
        </w:tc>
      </w:tr>
      <w:tr w:rsidR="00E060C3" w:rsidRPr="00B906FF" w14:paraId="7A0F51ED"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CECFAD6"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банк-гаражи банка (отключены)</w:t>
            </w:r>
          </w:p>
        </w:tc>
        <w:tc>
          <w:tcPr>
            <w:tcW w:w="1879" w:type="dxa"/>
            <w:tcBorders>
              <w:top w:val="nil"/>
              <w:left w:val="nil"/>
              <w:bottom w:val="single" w:sz="4" w:space="0" w:color="000000"/>
              <w:right w:val="single" w:sz="4" w:space="0" w:color="000000"/>
            </w:tcBorders>
            <w:shd w:val="clear" w:color="auto" w:fill="auto"/>
            <w:vAlign w:val="center"/>
          </w:tcPr>
          <w:p w14:paraId="1A5FA76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62A5F51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15,00</w:t>
            </w:r>
          </w:p>
        </w:tc>
        <w:tc>
          <w:tcPr>
            <w:tcW w:w="1121" w:type="dxa"/>
            <w:tcBorders>
              <w:top w:val="nil"/>
              <w:left w:val="nil"/>
              <w:bottom w:val="single" w:sz="4" w:space="0" w:color="000000"/>
              <w:right w:val="single" w:sz="4" w:space="0" w:color="000000"/>
            </w:tcBorders>
            <w:shd w:val="clear" w:color="auto" w:fill="auto"/>
            <w:vAlign w:val="center"/>
          </w:tcPr>
          <w:p w14:paraId="13B7F83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15,00</w:t>
            </w:r>
          </w:p>
        </w:tc>
        <w:tc>
          <w:tcPr>
            <w:tcW w:w="1448" w:type="dxa"/>
            <w:tcBorders>
              <w:top w:val="nil"/>
              <w:left w:val="nil"/>
              <w:bottom w:val="single" w:sz="4" w:space="0" w:color="000000"/>
              <w:right w:val="single" w:sz="4" w:space="0" w:color="000000"/>
            </w:tcBorders>
            <w:shd w:val="clear" w:color="auto" w:fill="auto"/>
            <w:vAlign w:val="center"/>
          </w:tcPr>
          <w:p w14:paraId="13BA9B7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78EC031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114087A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73A06E3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6CB1842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7126D6E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0,0600</w:t>
            </w:r>
          </w:p>
        </w:tc>
      </w:tr>
      <w:tr w:rsidR="00E060C3" w:rsidRPr="00B906FF" w14:paraId="2EAF732A"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8C6F499"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банк-гаражи банка(отключены)</w:t>
            </w:r>
          </w:p>
        </w:tc>
        <w:tc>
          <w:tcPr>
            <w:tcW w:w="1879" w:type="dxa"/>
            <w:tcBorders>
              <w:top w:val="nil"/>
              <w:left w:val="nil"/>
              <w:bottom w:val="single" w:sz="4" w:space="0" w:color="000000"/>
              <w:right w:val="single" w:sz="4" w:space="0" w:color="000000"/>
            </w:tcBorders>
            <w:shd w:val="clear" w:color="auto" w:fill="auto"/>
            <w:vAlign w:val="center"/>
          </w:tcPr>
          <w:p w14:paraId="43A2630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47BDEE6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13,00</w:t>
            </w:r>
          </w:p>
        </w:tc>
        <w:tc>
          <w:tcPr>
            <w:tcW w:w="1121" w:type="dxa"/>
            <w:tcBorders>
              <w:top w:val="nil"/>
              <w:left w:val="nil"/>
              <w:bottom w:val="single" w:sz="4" w:space="0" w:color="000000"/>
              <w:right w:val="single" w:sz="4" w:space="0" w:color="000000"/>
            </w:tcBorders>
            <w:shd w:val="clear" w:color="auto" w:fill="auto"/>
            <w:vAlign w:val="center"/>
          </w:tcPr>
          <w:p w14:paraId="5C6F4CE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13,00</w:t>
            </w:r>
          </w:p>
        </w:tc>
        <w:tc>
          <w:tcPr>
            <w:tcW w:w="1448" w:type="dxa"/>
            <w:tcBorders>
              <w:top w:val="nil"/>
              <w:left w:val="nil"/>
              <w:bottom w:val="single" w:sz="4" w:space="0" w:color="000000"/>
              <w:right w:val="single" w:sz="4" w:space="0" w:color="000000"/>
            </w:tcBorders>
            <w:shd w:val="clear" w:color="auto" w:fill="auto"/>
            <w:vAlign w:val="center"/>
          </w:tcPr>
          <w:p w14:paraId="34E69E0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E483C8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0447727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43FF347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308DA9E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5BAE9F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0,0520</w:t>
            </w:r>
          </w:p>
        </w:tc>
      </w:tr>
      <w:tr w:rsidR="00E060C3" w:rsidRPr="00B906FF" w14:paraId="74EC664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BE1ED73"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В17/1-ТК19</w:t>
            </w:r>
          </w:p>
        </w:tc>
        <w:tc>
          <w:tcPr>
            <w:tcW w:w="1879" w:type="dxa"/>
            <w:tcBorders>
              <w:top w:val="nil"/>
              <w:left w:val="nil"/>
              <w:bottom w:val="single" w:sz="4" w:space="0" w:color="000000"/>
              <w:right w:val="single" w:sz="4" w:space="0" w:color="000000"/>
            </w:tcBorders>
            <w:shd w:val="clear" w:color="auto" w:fill="auto"/>
            <w:vAlign w:val="center"/>
          </w:tcPr>
          <w:p w14:paraId="455F0A6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6A1FD38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15,00</w:t>
            </w:r>
          </w:p>
        </w:tc>
        <w:tc>
          <w:tcPr>
            <w:tcW w:w="1121" w:type="dxa"/>
            <w:tcBorders>
              <w:top w:val="nil"/>
              <w:left w:val="nil"/>
              <w:bottom w:val="single" w:sz="4" w:space="0" w:color="000000"/>
              <w:right w:val="single" w:sz="4" w:space="0" w:color="000000"/>
            </w:tcBorders>
            <w:shd w:val="clear" w:color="auto" w:fill="auto"/>
            <w:vAlign w:val="center"/>
          </w:tcPr>
          <w:p w14:paraId="620303B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15,00</w:t>
            </w:r>
          </w:p>
        </w:tc>
        <w:tc>
          <w:tcPr>
            <w:tcW w:w="1448" w:type="dxa"/>
            <w:tcBorders>
              <w:top w:val="nil"/>
              <w:left w:val="nil"/>
              <w:bottom w:val="single" w:sz="4" w:space="0" w:color="000000"/>
              <w:right w:val="single" w:sz="4" w:space="0" w:color="000000"/>
            </w:tcBorders>
            <w:shd w:val="clear" w:color="auto" w:fill="auto"/>
            <w:vAlign w:val="center"/>
          </w:tcPr>
          <w:p w14:paraId="28B342C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0014987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3129E97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2FEE6B1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688E8E2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FEFFDE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0,0600</w:t>
            </w:r>
          </w:p>
        </w:tc>
      </w:tr>
      <w:tr w:rsidR="00E060C3" w:rsidRPr="00B906FF" w14:paraId="2F99864A"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C1D7A94"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ТК20/1-В17/2</w:t>
            </w:r>
          </w:p>
        </w:tc>
        <w:tc>
          <w:tcPr>
            <w:tcW w:w="1879" w:type="dxa"/>
            <w:tcBorders>
              <w:top w:val="nil"/>
              <w:left w:val="nil"/>
              <w:bottom w:val="single" w:sz="4" w:space="0" w:color="000000"/>
              <w:right w:val="single" w:sz="4" w:space="0" w:color="000000"/>
            </w:tcBorders>
            <w:shd w:val="clear" w:color="auto" w:fill="auto"/>
            <w:vAlign w:val="center"/>
          </w:tcPr>
          <w:p w14:paraId="01F45B1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1657DE6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25,00</w:t>
            </w:r>
          </w:p>
        </w:tc>
        <w:tc>
          <w:tcPr>
            <w:tcW w:w="1121" w:type="dxa"/>
            <w:tcBorders>
              <w:top w:val="nil"/>
              <w:left w:val="nil"/>
              <w:bottom w:val="single" w:sz="4" w:space="0" w:color="000000"/>
              <w:right w:val="single" w:sz="4" w:space="0" w:color="000000"/>
            </w:tcBorders>
            <w:shd w:val="clear" w:color="auto" w:fill="auto"/>
            <w:vAlign w:val="center"/>
          </w:tcPr>
          <w:p w14:paraId="43FB9C6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25,00</w:t>
            </w:r>
          </w:p>
        </w:tc>
        <w:tc>
          <w:tcPr>
            <w:tcW w:w="1448" w:type="dxa"/>
            <w:tcBorders>
              <w:top w:val="nil"/>
              <w:left w:val="nil"/>
              <w:bottom w:val="single" w:sz="4" w:space="0" w:color="000000"/>
              <w:right w:val="single" w:sz="4" w:space="0" w:color="000000"/>
            </w:tcBorders>
            <w:shd w:val="clear" w:color="auto" w:fill="auto"/>
            <w:vAlign w:val="center"/>
          </w:tcPr>
          <w:p w14:paraId="26AB6EB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9C21EE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121" w:type="dxa"/>
            <w:tcBorders>
              <w:top w:val="nil"/>
              <w:left w:val="nil"/>
              <w:bottom w:val="single" w:sz="4" w:space="0" w:color="000000"/>
              <w:right w:val="single" w:sz="4" w:space="0" w:color="000000"/>
            </w:tcBorders>
            <w:shd w:val="clear" w:color="auto" w:fill="auto"/>
            <w:vAlign w:val="center"/>
          </w:tcPr>
          <w:p w14:paraId="4728F41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50</w:t>
            </w:r>
          </w:p>
        </w:tc>
        <w:tc>
          <w:tcPr>
            <w:tcW w:w="1286" w:type="dxa"/>
            <w:tcBorders>
              <w:top w:val="nil"/>
              <w:left w:val="nil"/>
              <w:bottom w:val="single" w:sz="4" w:space="0" w:color="000000"/>
              <w:right w:val="single" w:sz="4" w:space="0" w:color="000000"/>
            </w:tcBorders>
            <w:shd w:val="clear" w:color="auto" w:fill="auto"/>
            <w:vAlign w:val="center"/>
          </w:tcPr>
          <w:p w14:paraId="0927E9B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5B3E24D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7A19172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0,1000</w:t>
            </w:r>
          </w:p>
        </w:tc>
      </w:tr>
      <w:tr w:rsidR="00E060C3" w:rsidRPr="00B906FF" w14:paraId="71527332"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FC18001"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20/1 -            гаражи суда</w:t>
            </w:r>
          </w:p>
        </w:tc>
        <w:tc>
          <w:tcPr>
            <w:tcW w:w="1879" w:type="dxa"/>
            <w:tcBorders>
              <w:top w:val="nil"/>
              <w:left w:val="nil"/>
              <w:bottom w:val="single" w:sz="4" w:space="0" w:color="000000"/>
              <w:right w:val="single" w:sz="4" w:space="0" w:color="000000"/>
            </w:tcBorders>
            <w:shd w:val="clear" w:color="auto" w:fill="auto"/>
            <w:vAlign w:val="center"/>
          </w:tcPr>
          <w:p w14:paraId="2D5865E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334A29F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18,00</w:t>
            </w:r>
          </w:p>
        </w:tc>
        <w:tc>
          <w:tcPr>
            <w:tcW w:w="1121" w:type="dxa"/>
            <w:tcBorders>
              <w:top w:val="nil"/>
              <w:left w:val="nil"/>
              <w:bottom w:val="single" w:sz="4" w:space="0" w:color="000000"/>
              <w:right w:val="single" w:sz="4" w:space="0" w:color="000000"/>
            </w:tcBorders>
            <w:shd w:val="clear" w:color="auto" w:fill="auto"/>
            <w:vAlign w:val="center"/>
          </w:tcPr>
          <w:p w14:paraId="3F386A1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18,00</w:t>
            </w:r>
          </w:p>
        </w:tc>
        <w:tc>
          <w:tcPr>
            <w:tcW w:w="1448" w:type="dxa"/>
            <w:tcBorders>
              <w:top w:val="nil"/>
              <w:left w:val="nil"/>
              <w:bottom w:val="single" w:sz="4" w:space="0" w:color="000000"/>
              <w:right w:val="single" w:sz="4" w:space="0" w:color="000000"/>
            </w:tcBorders>
            <w:shd w:val="clear" w:color="auto" w:fill="auto"/>
            <w:vAlign w:val="center"/>
          </w:tcPr>
          <w:p w14:paraId="724A657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2B229AA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699318F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4B32571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6544A5A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1594321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0,1404</w:t>
            </w:r>
          </w:p>
        </w:tc>
      </w:tr>
      <w:tr w:rsidR="00E060C3" w:rsidRPr="00B906FF" w14:paraId="3B71C23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31A3303"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В17/2-магазин</w:t>
            </w:r>
          </w:p>
        </w:tc>
        <w:tc>
          <w:tcPr>
            <w:tcW w:w="1879" w:type="dxa"/>
            <w:tcBorders>
              <w:top w:val="nil"/>
              <w:left w:val="nil"/>
              <w:bottom w:val="single" w:sz="4" w:space="0" w:color="000000"/>
              <w:right w:val="single" w:sz="4" w:space="0" w:color="000000"/>
            </w:tcBorders>
            <w:shd w:val="clear" w:color="auto" w:fill="auto"/>
            <w:vAlign w:val="center"/>
          </w:tcPr>
          <w:p w14:paraId="1F23B8A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386FD23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38,00</w:t>
            </w:r>
          </w:p>
        </w:tc>
        <w:tc>
          <w:tcPr>
            <w:tcW w:w="1121" w:type="dxa"/>
            <w:tcBorders>
              <w:top w:val="nil"/>
              <w:left w:val="nil"/>
              <w:bottom w:val="single" w:sz="4" w:space="0" w:color="000000"/>
              <w:right w:val="single" w:sz="4" w:space="0" w:color="000000"/>
            </w:tcBorders>
            <w:shd w:val="clear" w:color="auto" w:fill="auto"/>
            <w:vAlign w:val="center"/>
          </w:tcPr>
          <w:p w14:paraId="34E02F8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38,00</w:t>
            </w:r>
          </w:p>
        </w:tc>
        <w:tc>
          <w:tcPr>
            <w:tcW w:w="1448" w:type="dxa"/>
            <w:tcBorders>
              <w:top w:val="nil"/>
              <w:left w:val="nil"/>
              <w:bottom w:val="single" w:sz="4" w:space="0" w:color="000000"/>
              <w:right w:val="single" w:sz="4" w:space="0" w:color="000000"/>
            </w:tcBorders>
            <w:shd w:val="clear" w:color="auto" w:fill="auto"/>
            <w:vAlign w:val="center"/>
          </w:tcPr>
          <w:p w14:paraId="178CBDB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D57D82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7E0AFCA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068B288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239F5E3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надземная</w:t>
            </w:r>
          </w:p>
        </w:tc>
        <w:tc>
          <w:tcPr>
            <w:tcW w:w="1105" w:type="dxa"/>
            <w:tcBorders>
              <w:top w:val="nil"/>
              <w:left w:val="nil"/>
              <w:bottom w:val="single" w:sz="4" w:space="0" w:color="000000"/>
              <w:right w:val="single" w:sz="4" w:space="0" w:color="000000"/>
            </w:tcBorders>
            <w:shd w:val="clear" w:color="auto" w:fill="auto"/>
            <w:vAlign w:val="center"/>
          </w:tcPr>
          <w:p w14:paraId="33ED8E1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0,2964</w:t>
            </w:r>
          </w:p>
        </w:tc>
      </w:tr>
      <w:tr w:rsidR="00E060C3" w:rsidRPr="00B906FF" w14:paraId="3B221D5D"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6352728"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магазин-бильярдная</w:t>
            </w:r>
          </w:p>
        </w:tc>
        <w:tc>
          <w:tcPr>
            <w:tcW w:w="1879" w:type="dxa"/>
            <w:tcBorders>
              <w:top w:val="nil"/>
              <w:left w:val="nil"/>
              <w:bottom w:val="single" w:sz="4" w:space="0" w:color="000000"/>
              <w:right w:val="single" w:sz="4" w:space="0" w:color="000000"/>
            </w:tcBorders>
            <w:shd w:val="clear" w:color="auto" w:fill="auto"/>
            <w:vAlign w:val="center"/>
          </w:tcPr>
          <w:p w14:paraId="102BD53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 (не используется)</w:t>
            </w:r>
          </w:p>
        </w:tc>
        <w:tc>
          <w:tcPr>
            <w:tcW w:w="1230" w:type="dxa"/>
            <w:tcBorders>
              <w:top w:val="nil"/>
              <w:left w:val="nil"/>
              <w:bottom w:val="single" w:sz="4" w:space="0" w:color="000000"/>
              <w:right w:val="single" w:sz="4" w:space="0" w:color="000000"/>
            </w:tcBorders>
            <w:shd w:val="clear" w:color="auto" w:fill="auto"/>
            <w:vAlign w:val="center"/>
          </w:tcPr>
          <w:p w14:paraId="7C9F74D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8,00</w:t>
            </w:r>
          </w:p>
        </w:tc>
        <w:tc>
          <w:tcPr>
            <w:tcW w:w="1121" w:type="dxa"/>
            <w:tcBorders>
              <w:top w:val="nil"/>
              <w:left w:val="nil"/>
              <w:bottom w:val="single" w:sz="4" w:space="0" w:color="000000"/>
              <w:right w:val="single" w:sz="4" w:space="0" w:color="000000"/>
            </w:tcBorders>
            <w:shd w:val="clear" w:color="auto" w:fill="auto"/>
            <w:vAlign w:val="center"/>
          </w:tcPr>
          <w:p w14:paraId="0C5288D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8,00</w:t>
            </w:r>
          </w:p>
        </w:tc>
        <w:tc>
          <w:tcPr>
            <w:tcW w:w="1448" w:type="dxa"/>
            <w:tcBorders>
              <w:top w:val="nil"/>
              <w:left w:val="nil"/>
              <w:bottom w:val="single" w:sz="4" w:space="0" w:color="000000"/>
              <w:right w:val="single" w:sz="4" w:space="0" w:color="000000"/>
            </w:tcBorders>
            <w:shd w:val="clear" w:color="auto" w:fill="auto"/>
            <w:vAlign w:val="center"/>
          </w:tcPr>
          <w:p w14:paraId="555787A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9FAECD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121" w:type="dxa"/>
            <w:tcBorders>
              <w:top w:val="nil"/>
              <w:left w:val="nil"/>
              <w:bottom w:val="single" w:sz="4" w:space="0" w:color="000000"/>
              <w:right w:val="single" w:sz="4" w:space="0" w:color="000000"/>
            </w:tcBorders>
            <w:shd w:val="clear" w:color="auto" w:fill="auto"/>
            <w:vAlign w:val="center"/>
          </w:tcPr>
          <w:p w14:paraId="4A5C437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70</w:t>
            </w:r>
          </w:p>
        </w:tc>
        <w:tc>
          <w:tcPr>
            <w:tcW w:w="1286" w:type="dxa"/>
            <w:tcBorders>
              <w:top w:val="nil"/>
              <w:left w:val="nil"/>
              <w:bottom w:val="single" w:sz="4" w:space="0" w:color="000000"/>
              <w:right w:val="single" w:sz="4" w:space="0" w:color="000000"/>
            </w:tcBorders>
            <w:shd w:val="clear" w:color="auto" w:fill="auto"/>
            <w:vAlign w:val="center"/>
          </w:tcPr>
          <w:p w14:paraId="50957D9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11FF83F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12755A9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0,0624</w:t>
            </w:r>
          </w:p>
        </w:tc>
      </w:tr>
      <w:tr w:rsidR="00E060C3" w:rsidRPr="00B906FF" w14:paraId="26548D56"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6CD5AF1"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2 - ТК 3</w:t>
            </w:r>
          </w:p>
        </w:tc>
        <w:tc>
          <w:tcPr>
            <w:tcW w:w="1879" w:type="dxa"/>
            <w:tcBorders>
              <w:top w:val="nil"/>
              <w:left w:val="nil"/>
              <w:bottom w:val="single" w:sz="4" w:space="0" w:color="000000"/>
              <w:right w:val="single" w:sz="4" w:space="0" w:color="000000"/>
            </w:tcBorders>
            <w:shd w:val="clear" w:color="auto" w:fill="auto"/>
            <w:vAlign w:val="center"/>
          </w:tcPr>
          <w:p w14:paraId="2F26A77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8F2765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31,00</w:t>
            </w:r>
          </w:p>
        </w:tc>
        <w:tc>
          <w:tcPr>
            <w:tcW w:w="1121" w:type="dxa"/>
            <w:tcBorders>
              <w:top w:val="nil"/>
              <w:left w:val="nil"/>
              <w:bottom w:val="single" w:sz="4" w:space="0" w:color="000000"/>
              <w:right w:val="single" w:sz="4" w:space="0" w:color="000000"/>
            </w:tcBorders>
            <w:shd w:val="clear" w:color="auto" w:fill="auto"/>
            <w:vAlign w:val="center"/>
          </w:tcPr>
          <w:p w14:paraId="08B39F3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31,00</w:t>
            </w:r>
          </w:p>
        </w:tc>
        <w:tc>
          <w:tcPr>
            <w:tcW w:w="1448" w:type="dxa"/>
            <w:tcBorders>
              <w:top w:val="nil"/>
              <w:left w:val="nil"/>
              <w:bottom w:val="single" w:sz="4" w:space="0" w:color="000000"/>
              <w:right w:val="single" w:sz="4" w:space="0" w:color="000000"/>
            </w:tcBorders>
            <w:shd w:val="clear" w:color="auto" w:fill="auto"/>
            <w:vAlign w:val="center"/>
          </w:tcPr>
          <w:p w14:paraId="6DF0855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3F38D59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0267D50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64655EF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1FF809C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99B4FE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0,3286</w:t>
            </w:r>
          </w:p>
        </w:tc>
      </w:tr>
      <w:tr w:rsidR="00E060C3" w:rsidRPr="00B906FF" w14:paraId="34D454B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4BED5DD"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11 - ТК 12</w:t>
            </w:r>
          </w:p>
        </w:tc>
        <w:tc>
          <w:tcPr>
            <w:tcW w:w="1879" w:type="dxa"/>
            <w:tcBorders>
              <w:top w:val="nil"/>
              <w:left w:val="nil"/>
              <w:bottom w:val="single" w:sz="4" w:space="0" w:color="000000"/>
              <w:right w:val="single" w:sz="4" w:space="0" w:color="000000"/>
            </w:tcBorders>
            <w:shd w:val="clear" w:color="auto" w:fill="auto"/>
            <w:vAlign w:val="center"/>
          </w:tcPr>
          <w:p w14:paraId="781F4CE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3D6676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9,00</w:t>
            </w:r>
          </w:p>
        </w:tc>
        <w:tc>
          <w:tcPr>
            <w:tcW w:w="1121" w:type="dxa"/>
            <w:tcBorders>
              <w:top w:val="nil"/>
              <w:left w:val="nil"/>
              <w:bottom w:val="single" w:sz="4" w:space="0" w:color="000000"/>
              <w:right w:val="single" w:sz="4" w:space="0" w:color="000000"/>
            </w:tcBorders>
            <w:shd w:val="clear" w:color="auto" w:fill="auto"/>
            <w:vAlign w:val="center"/>
          </w:tcPr>
          <w:p w14:paraId="3348BAE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9,00</w:t>
            </w:r>
          </w:p>
        </w:tc>
        <w:tc>
          <w:tcPr>
            <w:tcW w:w="1448" w:type="dxa"/>
            <w:tcBorders>
              <w:top w:val="nil"/>
              <w:left w:val="nil"/>
              <w:bottom w:val="single" w:sz="4" w:space="0" w:color="000000"/>
              <w:right w:val="single" w:sz="4" w:space="0" w:color="000000"/>
            </w:tcBorders>
            <w:shd w:val="clear" w:color="auto" w:fill="auto"/>
            <w:vAlign w:val="center"/>
          </w:tcPr>
          <w:p w14:paraId="0836C80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38A53A9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35C4AE1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55573A9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0E6E857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10340A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0,0954</w:t>
            </w:r>
          </w:p>
        </w:tc>
      </w:tr>
      <w:tr w:rsidR="00E060C3" w:rsidRPr="00B906FF" w14:paraId="224E1F5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0C372C2"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 xml:space="preserve">В 27 </w:t>
            </w:r>
            <w:proofErr w:type="gramStart"/>
            <w:r w:rsidRPr="00B906FF">
              <w:rPr>
                <w:rFonts w:ascii="Times New Roman" w:eastAsia="Times New Roman" w:hAnsi="Times New Roman" w:cs="Times New Roman"/>
                <w:lang w:eastAsia="ru-RU"/>
              </w:rPr>
              <w:t>-  НОШ</w:t>
            </w:r>
            <w:proofErr w:type="gramEnd"/>
            <w:r w:rsidRPr="00B906FF">
              <w:rPr>
                <w:rFonts w:ascii="Times New Roman" w:eastAsia="Times New Roman" w:hAnsi="Times New Roman" w:cs="Times New Roman"/>
                <w:lang w:eastAsia="ru-RU"/>
              </w:rPr>
              <w:t xml:space="preserve"> № 24</w:t>
            </w:r>
          </w:p>
        </w:tc>
        <w:tc>
          <w:tcPr>
            <w:tcW w:w="1879" w:type="dxa"/>
            <w:tcBorders>
              <w:top w:val="nil"/>
              <w:left w:val="nil"/>
              <w:bottom w:val="single" w:sz="4" w:space="0" w:color="000000"/>
              <w:right w:val="single" w:sz="4" w:space="0" w:color="000000"/>
            </w:tcBorders>
            <w:shd w:val="clear" w:color="auto" w:fill="auto"/>
            <w:vAlign w:val="center"/>
          </w:tcPr>
          <w:p w14:paraId="75165AB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5A3CB7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6,00</w:t>
            </w:r>
          </w:p>
        </w:tc>
        <w:tc>
          <w:tcPr>
            <w:tcW w:w="1121" w:type="dxa"/>
            <w:tcBorders>
              <w:top w:val="nil"/>
              <w:left w:val="nil"/>
              <w:bottom w:val="single" w:sz="4" w:space="0" w:color="000000"/>
              <w:right w:val="single" w:sz="4" w:space="0" w:color="000000"/>
            </w:tcBorders>
            <w:shd w:val="clear" w:color="auto" w:fill="auto"/>
            <w:vAlign w:val="center"/>
          </w:tcPr>
          <w:p w14:paraId="27C1871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6,00</w:t>
            </w:r>
          </w:p>
        </w:tc>
        <w:tc>
          <w:tcPr>
            <w:tcW w:w="1448" w:type="dxa"/>
            <w:tcBorders>
              <w:top w:val="nil"/>
              <w:left w:val="nil"/>
              <w:bottom w:val="single" w:sz="4" w:space="0" w:color="000000"/>
              <w:right w:val="single" w:sz="4" w:space="0" w:color="000000"/>
            </w:tcBorders>
            <w:shd w:val="clear" w:color="auto" w:fill="auto"/>
            <w:vAlign w:val="center"/>
          </w:tcPr>
          <w:p w14:paraId="46688F1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34464A5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121" w:type="dxa"/>
            <w:tcBorders>
              <w:top w:val="nil"/>
              <w:left w:val="nil"/>
              <w:bottom w:val="single" w:sz="4" w:space="0" w:color="000000"/>
              <w:right w:val="single" w:sz="4" w:space="0" w:color="000000"/>
            </w:tcBorders>
            <w:shd w:val="clear" w:color="auto" w:fill="auto"/>
            <w:vAlign w:val="center"/>
          </w:tcPr>
          <w:p w14:paraId="079F7F9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80</w:t>
            </w:r>
          </w:p>
        </w:tc>
        <w:tc>
          <w:tcPr>
            <w:tcW w:w="1286" w:type="dxa"/>
            <w:tcBorders>
              <w:top w:val="nil"/>
              <w:left w:val="nil"/>
              <w:bottom w:val="single" w:sz="4" w:space="0" w:color="000000"/>
              <w:right w:val="single" w:sz="4" w:space="0" w:color="000000"/>
            </w:tcBorders>
            <w:shd w:val="clear" w:color="auto" w:fill="auto"/>
            <w:vAlign w:val="center"/>
          </w:tcPr>
          <w:p w14:paraId="0CEDB6D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168C35C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1BF85E8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0,0636</w:t>
            </w:r>
          </w:p>
        </w:tc>
      </w:tr>
      <w:tr w:rsidR="00E060C3" w:rsidRPr="00B906FF" w14:paraId="34B7038C" w14:textId="77777777" w:rsidTr="00915BB3">
        <w:trPr>
          <w:trHeight w:val="300"/>
        </w:trPr>
        <w:tc>
          <w:tcPr>
            <w:tcW w:w="3134" w:type="dxa"/>
            <w:tcBorders>
              <w:top w:val="nil"/>
              <w:left w:val="single" w:sz="4" w:space="0" w:color="000000"/>
              <w:bottom w:val="single" w:sz="4" w:space="0" w:color="auto"/>
              <w:right w:val="single" w:sz="4" w:space="0" w:color="000000"/>
            </w:tcBorders>
            <w:shd w:val="clear" w:color="auto" w:fill="auto"/>
            <w:vAlign w:val="center"/>
          </w:tcPr>
          <w:p w14:paraId="2A15AB25"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6 - ТК 7</w:t>
            </w:r>
          </w:p>
        </w:tc>
        <w:tc>
          <w:tcPr>
            <w:tcW w:w="1879" w:type="dxa"/>
            <w:tcBorders>
              <w:top w:val="nil"/>
              <w:left w:val="nil"/>
              <w:bottom w:val="single" w:sz="4" w:space="0" w:color="auto"/>
              <w:right w:val="single" w:sz="4" w:space="0" w:color="000000"/>
            </w:tcBorders>
            <w:shd w:val="clear" w:color="auto" w:fill="auto"/>
            <w:vAlign w:val="center"/>
          </w:tcPr>
          <w:p w14:paraId="1C53700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auto"/>
              <w:right w:val="single" w:sz="4" w:space="0" w:color="000000"/>
            </w:tcBorders>
            <w:shd w:val="clear" w:color="auto" w:fill="auto"/>
            <w:vAlign w:val="center"/>
          </w:tcPr>
          <w:p w14:paraId="47FE72B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56,00</w:t>
            </w:r>
          </w:p>
        </w:tc>
        <w:tc>
          <w:tcPr>
            <w:tcW w:w="1121" w:type="dxa"/>
            <w:tcBorders>
              <w:top w:val="nil"/>
              <w:left w:val="nil"/>
              <w:bottom w:val="single" w:sz="4" w:space="0" w:color="auto"/>
              <w:right w:val="single" w:sz="4" w:space="0" w:color="000000"/>
            </w:tcBorders>
            <w:shd w:val="clear" w:color="auto" w:fill="auto"/>
            <w:vAlign w:val="center"/>
          </w:tcPr>
          <w:p w14:paraId="0784E2E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56,00</w:t>
            </w:r>
          </w:p>
        </w:tc>
        <w:tc>
          <w:tcPr>
            <w:tcW w:w="1448" w:type="dxa"/>
            <w:tcBorders>
              <w:top w:val="nil"/>
              <w:left w:val="nil"/>
              <w:bottom w:val="single" w:sz="4" w:space="0" w:color="auto"/>
              <w:right w:val="single" w:sz="4" w:space="0" w:color="000000"/>
            </w:tcBorders>
            <w:shd w:val="clear" w:color="auto" w:fill="auto"/>
            <w:vAlign w:val="center"/>
          </w:tcPr>
          <w:p w14:paraId="10027A4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auto"/>
              <w:right w:val="single" w:sz="4" w:space="0" w:color="000000"/>
            </w:tcBorders>
            <w:shd w:val="clear" w:color="auto" w:fill="auto"/>
            <w:vAlign w:val="center"/>
          </w:tcPr>
          <w:p w14:paraId="4A191FD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auto"/>
              <w:right w:val="single" w:sz="4" w:space="0" w:color="000000"/>
            </w:tcBorders>
            <w:shd w:val="clear" w:color="auto" w:fill="auto"/>
            <w:vAlign w:val="center"/>
          </w:tcPr>
          <w:p w14:paraId="40E7BAE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auto"/>
              <w:right w:val="single" w:sz="4" w:space="0" w:color="000000"/>
            </w:tcBorders>
            <w:shd w:val="clear" w:color="auto" w:fill="auto"/>
            <w:vAlign w:val="center"/>
          </w:tcPr>
          <w:p w14:paraId="14FAC99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auto"/>
              <w:right w:val="single" w:sz="4" w:space="0" w:color="000000"/>
            </w:tcBorders>
            <w:shd w:val="clear" w:color="auto" w:fill="auto"/>
            <w:vAlign w:val="center"/>
          </w:tcPr>
          <w:p w14:paraId="7413DE1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auto"/>
              <w:right w:val="single" w:sz="4" w:space="0" w:color="000000"/>
            </w:tcBorders>
            <w:shd w:val="clear" w:color="auto" w:fill="auto"/>
            <w:vAlign w:val="center"/>
          </w:tcPr>
          <w:p w14:paraId="393B584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0,8960</w:t>
            </w:r>
          </w:p>
        </w:tc>
      </w:tr>
      <w:tr w:rsidR="00E060C3" w:rsidRPr="00B906FF" w14:paraId="3F7CBE78" w14:textId="77777777" w:rsidTr="00915BB3">
        <w:trPr>
          <w:trHeight w:val="300"/>
        </w:trPr>
        <w:tc>
          <w:tcPr>
            <w:tcW w:w="3134" w:type="dxa"/>
            <w:tcBorders>
              <w:top w:val="single" w:sz="4" w:space="0" w:color="auto"/>
              <w:left w:val="single" w:sz="4" w:space="0" w:color="auto"/>
              <w:bottom w:val="single" w:sz="4" w:space="0" w:color="auto"/>
              <w:right w:val="single" w:sz="4" w:space="0" w:color="auto"/>
            </w:tcBorders>
            <w:shd w:val="clear" w:color="auto" w:fill="auto"/>
            <w:vAlign w:val="center"/>
          </w:tcPr>
          <w:p w14:paraId="6C0FE494"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lastRenderedPageBreak/>
              <w:t>ТК 7 - ТК 8</w:t>
            </w:r>
          </w:p>
        </w:tc>
        <w:tc>
          <w:tcPr>
            <w:tcW w:w="1879" w:type="dxa"/>
            <w:tcBorders>
              <w:top w:val="single" w:sz="4" w:space="0" w:color="auto"/>
              <w:left w:val="single" w:sz="4" w:space="0" w:color="auto"/>
              <w:bottom w:val="single" w:sz="4" w:space="0" w:color="auto"/>
              <w:right w:val="single" w:sz="4" w:space="0" w:color="auto"/>
            </w:tcBorders>
            <w:shd w:val="clear" w:color="auto" w:fill="auto"/>
            <w:vAlign w:val="center"/>
          </w:tcPr>
          <w:p w14:paraId="38C0EFF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14:paraId="5CC377E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32,00</w:t>
            </w:r>
          </w:p>
        </w:tc>
        <w:tc>
          <w:tcPr>
            <w:tcW w:w="1121" w:type="dxa"/>
            <w:tcBorders>
              <w:top w:val="single" w:sz="4" w:space="0" w:color="auto"/>
              <w:left w:val="single" w:sz="4" w:space="0" w:color="auto"/>
              <w:bottom w:val="single" w:sz="4" w:space="0" w:color="auto"/>
              <w:right w:val="single" w:sz="4" w:space="0" w:color="auto"/>
            </w:tcBorders>
            <w:shd w:val="clear" w:color="auto" w:fill="auto"/>
            <w:vAlign w:val="center"/>
          </w:tcPr>
          <w:p w14:paraId="51DACAB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32,00</w:t>
            </w:r>
          </w:p>
        </w:tc>
        <w:tc>
          <w:tcPr>
            <w:tcW w:w="1448" w:type="dxa"/>
            <w:tcBorders>
              <w:top w:val="single" w:sz="4" w:space="0" w:color="auto"/>
              <w:left w:val="single" w:sz="4" w:space="0" w:color="auto"/>
              <w:bottom w:val="single" w:sz="4" w:space="0" w:color="auto"/>
              <w:right w:val="single" w:sz="4" w:space="0" w:color="auto"/>
            </w:tcBorders>
            <w:shd w:val="clear" w:color="auto" w:fill="auto"/>
            <w:vAlign w:val="center"/>
          </w:tcPr>
          <w:p w14:paraId="519F3EA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14:paraId="653419C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single" w:sz="4" w:space="0" w:color="auto"/>
              <w:left w:val="single" w:sz="4" w:space="0" w:color="auto"/>
              <w:bottom w:val="single" w:sz="4" w:space="0" w:color="auto"/>
              <w:right w:val="single" w:sz="4" w:space="0" w:color="auto"/>
            </w:tcBorders>
            <w:shd w:val="clear" w:color="auto" w:fill="auto"/>
            <w:vAlign w:val="center"/>
          </w:tcPr>
          <w:p w14:paraId="1ACF056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130FD74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single" w:sz="4" w:space="0" w:color="auto"/>
              <w:left w:val="single" w:sz="4" w:space="0" w:color="auto"/>
              <w:bottom w:val="single" w:sz="4" w:space="0" w:color="auto"/>
              <w:right w:val="single" w:sz="4" w:space="0" w:color="auto"/>
            </w:tcBorders>
            <w:shd w:val="clear" w:color="auto" w:fill="auto"/>
            <w:vAlign w:val="center"/>
          </w:tcPr>
          <w:p w14:paraId="61C3815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tcPr>
          <w:p w14:paraId="24467ED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0,5120</w:t>
            </w:r>
          </w:p>
        </w:tc>
      </w:tr>
      <w:tr w:rsidR="00E060C3" w:rsidRPr="00B906FF" w14:paraId="5F0CDF74" w14:textId="77777777" w:rsidTr="00915BB3">
        <w:trPr>
          <w:trHeight w:val="300"/>
        </w:trPr>
        <w:tc>
          <w:tcPr>
            <w:tcW w:w="3134" w:type="dxa"/>
            <w:tcBorders>
              <w:top w:val="single" w:sz="4" w:space="0" w:color="auto"/>
              <w:left w:val="single" w:sz="4" w:space="0" w:color="000000"/>
              <w:bottom w:val="single" w:sz="4" w:space="0" w:color="000000"/>
              <w:right w:val="single" w:sz="4" w:space="0" w:color="000000"/>
            </w:tcBorders>
            <w:shd w:val="clear" w:color="auto" w:fill="auto"/>
            <w:vAlign w:val="center"/>
          </w:tcPr>
          <w:p w14:paraId="2FA3DC8F"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8 - ТК 9</w:t>
            </w:r>
          </w:p>
        </w:tc>
        <w:tc>
          <w:tcPr>
            <w:tcW w:w="1879" w:type="dxa"/>
            <w:tcBorders>
              <w:top w:val="single" w:sz="4" w:space="0" w:color="auto"/>
              <w:left w:val="nil"/>
              <w:bottom w:val="single" w:sz="4" w:space="0" w:color="000000"/>
              <w:right w:val="single" w:sz="4" w:space="0" w:color="000000"/>
            </w:tcBorders>
            <w:shd w:val="clear" w:color="auto" w:fill="auto"/>
            <w:vAlign w:val="center"/>
          </w:tcPr>
          <w:p w14:paraId="3C51210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single" w:sz="4" w:space="0" w:color="auto"/>
              <w:left w:val="nil"/>
              <w:bottom w:val="single" w:sz="4" w:space="0" w:color="000000"/>
              <w:right w:val="single" w:sz="4" w:space="0" w:color="000000"/>
            </w:tcBorders>
            <w:shd w:val="clear" w:color="auto" w:fill="auto"/>
            <w:vAlign w:val="center"/>
          </w:tcPr>
          <w:p w14:paraId="0F6DFE6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21,00</w:t>
            </w:r>
          </w:p>
        </w:tc>
        <w:tc>
          <w:tcPr>
            <w:tcW w:w="1121" w:type="dxa"/>
            <w:tcBorders>
              <w:top w:val="single" w:sz="4" w:space="0" w:color="auto"/>
              <w:left w:val="nil"/>
              <w:bottom w:val="single" w:sz="4" w:space="0" w:color="000000"/>
              <w:right w:val="single" w:sz="4" w:space="0" w:color="000000"/>
            </w:tcBorders>
            <w:shd w:val="clear" w:color="auto" w:fill="auto"/>
            <w:vAlign w:val="center"/>
          </w:tcPr>
          <w:p w14:paraId="09C4EFD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21,00</w:t>
            </w:r>
          </w:p>
        </w:tc>
        <w:tc>
          <w:tcPr>
            <w:tcW w:w="1448" w:type="dxa"/>
            <w:tcBorders>
              <w:top w:val="single" w:sz="4" w:space="0" w:color="auto"/>
              <w:left w:val="nil"/>
              <w:bottom w:val="single" w:sz="4" w:space="0" w:color="000000"/>
              <w:right w:val="single" w:sz="4" w:space="0" w:color="000000"/>
            </w:tcBorders>
            <w:shd w:val="clear" w:color="auto" w:fill="auto"/>
            <w:vAlign w:val="center"/>
          </w:tcPr>
          <w:p w14:paraId="6330BBD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single" w:sz="4" w:space="0" w:color="auto"/>
              <w:left w:val="nil"/>
              <w:bottom w:val="single" w:sz="4" w:space="0" w:color="000000"/>
              <w:right w:val="single" w:sz="4" w:space="0" w:color="000000"/>
            </w:tcBorders>
            <w:shd w:val="clear" w:color="auto" w:fill="auto"/>
            <w:vAlign w:val="center"/>
          </w:tcPr>
          <w:p w14:paraId="5FA38A5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single" w:sz="4" w:space="0" w:color="auto"/>
              <w:left w:val="nil"/>
              <w:bottom w:val="single" w:sz="4" w:space="0" w:color="000000"/>
              <w:right w:val="single" w:sz="4" w:space="0" w:color="000000"/>
            </w:tcBorders>
            <w:shd w:val="clear" w:color="auto" w:fill="auto"/>
            <w:vAlign w:val="center"/>
          </w:tcPr>
          <w:p w14:paraId="1FFFE86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single" w:sz="4" w:space="0" w:color="auto"/>
              <w:left w:val="nil"/>
              <w:bottom w:val="single" w:sz="4" w:space="0" w:color="000000"/>
              <w:right w:val="single" w:sz="4" w:space="0" w:color="000000"/>
            </w:tcBorders>
            <w:shd w:val="clear" w:color="auto" w:fill="auto"/>
            <w:vAlign w:val="center"/>
          </w:tcPr>
          <w:p w14:paraId="3783905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single" w:sz="4" w:space="0" w:color="auto"/>
              <w:left w:val="nil"/>
              <w:bottom w:val="single" w:sz="4" w:space="0" w:color="000000"/>
              <w:right w:val="single" w:sz="4" w:space="0" w:color="000000"/>
            </w:tcBorders>
            <w:shd w:val="clear" w:color="auto" w:fill="auto"/>
            <w:vAlign w:val="center"/>
          </w:tcPr>
          <w:p w14:paraId="4D45E43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single" w:sz="4" w:space="0" w:color="auto"/>
              <w:left w:val="nil"/>
              <w:bottom w:val="single" w:sz="4" w:space="0" w:color="000000"/>
              <w:right w:val="single" w:sz="4" w:space="0" w:color="000000"/>
            </w:tcBorders>
            <w:shd w:val="clear" w:color="auto" w:fill="auto"/>
            <w:vAlign w:val="center"/>
          </w:tcPr>
          <w:p w14:paraId="0D505D0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0,3360</w:t>
            </w:r>
          </w:p>
        </w:tc>
      </w:tr>
      <w:tr w:rsidR="00E060C3" w:rsidRPr="00B906FF" w14:paraId="08F4C806"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BE55B28"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9 - ТК 10</w:t>
            </w:r>
          </w:p>
        </w:tc>
        <w:tc>
          <w:tcPr>
            <w:tcW w:w="1879" w:type="dxa"/>
            <w:tcBorders>
              <w:top w:val="nil"/>
              <w:left w:val="nil"/>
              <w:bottom w:val="single" w:sz="4" w:space="0" w:color="000000"/>
              <w:right w:val="single" w:sz="4" w:space="0" w:color="000000"/>
            </w:tcBorders>
            <w:shd w:val="clear" w:color="auto" w:fill="auto"/>
            <w:vAlign w:val="center"/>
          </w:tcPr>
          <w:p w14:paraId="78E6C43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802D5D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19,00</w:t>
            </w:r>
          </w:p>
        </w:tc>
        <w:tc>
          <w:tcPr>
            <w:tcW w:w="1121" w:type="dxa"/>
            <w:tcBorders>
              <w:top w:val="nil"/>
              <w:left w:val="nil"/>
              <w:bottom w:val="single" w:sz="4" w:space="0" w:color="000000"/>
              <w:right w:val="single" w:sz="4" w:space="0" w:color="000000"/>
            </w:tcBorders>
            <w:shd w:val="clear" w:color="auto" w:fill="auto"/>
            <w:vAlign w:val="center"/>
          </w:tcPr>
          <w:p w14:paraId="2FD25AD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19,00</w:t>
            </w:r>
          </w:p>
        </w:tc>
        <w:tc>
          <w:tcPr>
            <w:tcW w:w="1448" w:type="dxa"/>
            <w:tcBorders>
              <w:top w:val="nil"/>
              <w:left w:val="nil"/>
              <w:bottom w:val="single" w:sz="4" w:space="0" w:color="000000"/>
              <w:right w:val="single" w:sz="4" w:space="0" w:color="000000"/>
            </w:tcBorders>
            <w:shd w:val="clear" w:color="auto" w:fill="auto"/>
            <w:vAlign w:val="center"/>
          </w:tcPr>
          <w:p w14:paraId="33F2E93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8EA461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1E8FA90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08549F7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3175EF2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1465302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0,3040</w:t>
            </w:r>
          </w:p>
        </w:tc>
      </w:tr>
      <w:tr w:rsidR="00E060C3" w:rsidRPr="00B906FF" w14:paraId="703C0599"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1AA33B8"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10 - ТК 11</w:t>
            </w:r>
          </w:p>
        </w:tc>
        <w:tc>
          <w:tcPr>
            <w:tcW w:w="1879" w:type="dxa"/>
            <w:tcBorders>
              <w:top w:val="nil"/>
              <w:left w:val="nil"/>
              <w:bottom w:val="single" w:sz="4" w:space="0" w:color="000000"/>
              <w:right w:val="single" w:sz="4" w:space="0" w:color="000000"/>
            </w:tcBorders>
            <w:shd w:val="clear" w:color="auto" w:fill="auto"/>
            <w:vAlign w:val="center"/>
          </w:tcPr>
          <w:p w14:paraId="698EF3C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C2A321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24,00</w:t>
            </w:r>
          </w:p>
        </w:tc>
        <w:tc>
          <w:tcPr>
            <w:tcW w:w="1121" w:type="dxa"/>
            <w:tcBorders>
              <w:top w:val="nil"/>
              <w:left w:val="nil"/>
              <w:bottom w:val="single" w:sz="4" w:space="0" w:color="000000"/>
              <w:right w:val="single" w:sz="4" w:space="0" w:color="000000"/>
            </w:tcBorders>
            <w:shd w:val="clear" w:color="auto" w:fill="auto"/>
            <w:vAlign w:val="center"/>
          </w:tcPr>
          <w:p w14:paraId="69D17E2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24,00</w:t>
            </w:r>
          </w:p>
        </w:tc>
        <w:tc>
          <w:tcPr>
            <w:tcW w:w="1448" w:type="dxa"/>
            <w:tcBorders>
              <w:top w:val="nil"/>
              <w:left w:val="nil"/>
              <w:bottom w:val="single" w:sz="4" w:space="0" w:color="000000"/>
              <w:right w:val="single" w:sz="4" w:space="0" w:color="000000"/>
            </w:tcBorders>
            <w:shd w:val="clear" w:color="auto" w:fill="auto"/>
            <w:vAlign w:val="center"/>
          </w:tcPr>
          <w:p w14:paraId="24E2063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E1580F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6A0054E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29C6C47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496CD8A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FC1934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0,3840</w:t>
            </w:r>
          </w:p>
        </w:tc>
      </w:tr>
      <w:tr w:rsidR="00E060C3" w:rsidRPr="00B906FF" w14:paraId="6989C7D8"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9AFB3B2"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14 - ТК 26/1</w:t>
            </w:r>
          </w:p>
        </w:tc>
        <w:tc>
          <w:tcPr>
            <w:tcW w:w="1879" w:type="dxa"/>
            <w:tcBorders>
              <w:top w:val="nil"/>
              <w:left w:val="nil"/>
              <w:bottom w:val="single" w:sz="4" w:space="0" w:color="000000"/>
              <w:right w:val="single" w:sz="4" w:space="0" w:color="000000"/>
            </w:tcBorders>
            <w:shd w:val="clear" w:color="auto" w:fill="auto"/>
            <w:vAlign w:val="center"/>
          </w:tcPr>
          <w:p w14:paraId="748D89E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4F065B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25,00</w:t>
            </w:r>
          </w:p>
        </w:tc>
        <w:tc>
          <w:tcPr>
            <w:tcW w:w="1121" w:type="dxa"/>
            <w:tcBorders>
              <w:top w:val="nil"/>
              <w:left w:val="nil"/>
              <w:bottom w:val="single" w:sz="4" w:space="0" w:color="000000"/>
              <w:right w:val="single" w:sz="4" w:space="0" w:color="000000"/>
            </w:tcBorders>
            <w:shd w:val="clear" w:color="auto" w:fill="auto"/>
            <w:vAlign w:val="center"/>
          </w:tcPr>
          <w:p w14:paraId="457C098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25,00</w:t>
            </w:r>
          </w:p>
        </w:tc>
        <w:tc>
          <w:tcPr>
            <w:tcW w:w="1448" w:type="dxa"/>
            <w:tcBorders>
              <w:top w:val="nil"/>
              <w:left w:val="nil"/>
              <w:bottom w:val="single" w:sz="4" w:space="0" w:color="000000"/>
              <w:right w:val="single" w:sz="4" w:space="0" w:color="000000"/>
            </w:tcBorders>
            <w:shd w:val="clear" w:color="auto" w:fill="auto"/>
            <w:vAlign w:val="center"/>
          </w:tcPr>
          <w:p w14:paraId="42877D3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62DB0DF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08B3303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5D4DA15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063488D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2873477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0,4000</w:t>
            </w:r>
          </w:p>
        </w:tc>
      </w:tr>
      <w:tr w:rsidR="00E060C3" w:rsidRPr="00B906FF" w14:paraId="7A4785AE"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5C48FF8"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26/1-ТК-22</w:t>
            </w:r>
          </w:p>
        </w:tc>
        <w:tc>
          <w:tcPr>
            <w:tcW w:w="1879" w:type="dxa"/>
            <w:tcBorders>
              <w:top w:val="nil"/>
              <w:left w:val="nil"/>
              <w:bottom w:val="single" w:sz="4" w:space="0" w:color="000000"/>
              <w:right w:val="single" w:sz="4" w:space="0" w:color="000000"/>
            </w:tcBorders>
            <w:shd w:val="clear" w:color="auto" w:fill="auto"/>
            <w:vAlign w:val="center"/>
          </w:tcPr>
          <w:p w14:paraId="40D4098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17DE06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32,00</w:t>
            </w:r>
          </w:p>
        </w:tc>
        <w:tc>
          <w:tcPr>
            <w:tcW w:w="1121" w:type="dxa"/>
            <w:tcBorders>
              <w:top w:val="nil"/>
              <w:left w:val="nil"/>
              <w:bottom w:val="single" w:sz="4" w:space="0" w:color="000000"/>
              <w:right w:val="single" w:sz="4" w:space="0" w:color="000000"/>
            </w:tcBorders>
            <w:shd w:val="clear" w:color="auto" w:fill="auto"/>
            <w:vAlign w:val="center"/>
          </w:tcPr>
          <w:p w14:paraId="7517766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32,00</w:t>
            </w:r>
          </w:p>
        </w:tc>
        <w:tc>
          <w:tcPr>
            <w:tcW w:w="1448" w:type="dxa"/>
            <w:tcBorders>
              <w:top w:val="nil"/>
              <w:left w:val="nil"/>
              <w:bottom w:val="single" w:sz="4" w:space="0" w:color="000000"/>
              <w:right w:val="single" w:sz="4" w:space="0" w:color="000000"/>
            </w:tcBorders>
            <w:shd w:val="clear" w:color="auto" w:fill="auto"/>
            <w:vAlign w:val="center"/>
          </w:tcPr>
          <w:p w14:paraId="2026788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7EEBB45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3371E51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336D7C0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w:t>
            </w:r>
          </w:p>
        </w:tc>
        <w:tc>
          <w:tcPr>
            <w:tcW w:w="1681" w:type="dxa"/>
            <w:tcBorders>
              <w:top w:val="nil"/>
              <w:left w:val="nil"/>
              <w:bottom w:val="single" w:sz="4" w:space="0" w:color="000000"/>
              <w:right w:val="single" w:sz="4" w:space="0" w:color="000000"/>
            </w:tcBorders>
            <w:shd w:val="clear" w:color="auto" w:fill="auto"/>
            <w:vAlign w:val="center"/>
          </w:tcPr>
          <w:p w14:paraId="0A3C74B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C552A6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0,5120</w:t>
            </w:r>
          </w:p>
        </w:tc>
      </w:tr>
      <w:tr w:rsidR="00E060C3" w:rsidRPr="00B906FF" w14:paraId="6E84B726"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4E05821"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22 -          СОШ № 1</w:t>
            </w:r>
          </w:p>
        </w:tc>
        <w:tc>
          <w:tcPr>
            <w:tcW w:w="1879" w:type="dxa"/>
            <w:tcBorders>
              <w:top w:val="nil"/>
              <w:left w:val="nil"/>
              <w:bottom w:val="single" w:sz="4" w:space="0" w:color="000000"/>
              <w:right w:val="single" w:sz="4" w:space="0" w:color="000000"/>
            </w:tcBorders>
            <w:shd w:val="clear" w:color="auto" w:fill="auto"/>
            <w:vAlign w:val="center"/>
          </w:tcPr>
          <w:p w14:paraId="4DA19D7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C22AFE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29,00</w:t>
            </w:r>
          </w:p>
        </w:tc>
        <w:tc>
          <w:tcPr>
            <w:tcW w:w="1121" w:type="dxa"/>
            <w:tcBorders>
              <w:top w:val="nil"/>
              <w:left w:val="nil"/>
              <w:bottom w:val="single" w:sz="4" w:space="0" w:color="000000"/>
              <w:right w:val="single" w:sz="4" w:space="0" w:color="000000"/>
            </w:tcBorders>
            <w:shd w:val="clear" w:color="auto" w:fill="auto"/>
            <w:vAlign w:val="center"/>
          </w:tcPr>
          <w:p w14:paraId="69C30A4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29,00</w:t>
            </w:r>
          </w:p>
        </w:tc>
        <w:tc>
          <w:tcPr>
            <w:tcW w:w="1448" w:type="dxa"/>
            <w:tcBorders>
              <w:top w:val="nil"/>
              <w:left w:val="nil"/>
              <w:bottom w:val="single" w:sz="4" w:space="0" w:color="000000"/>
              <w:right w:val="single" w:sz="4" w:space="0" w:color="000000"/>
            </w:tcBorders>
            <w:shd w:val="clear" w:color="auto" w:fill="auto"/>
            <w:vAlign w:val="center"/>
          </w:tcPr>
          <w:p w14:paraId="7A6F46E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1A00BDD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2980204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3361F8B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0903B0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836847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0,4640</w:t>
            </w:r>
          </w:p>
        </w:tc>
      </w:tr>
      <w:tr w:rsidR="00E060C3" w:rsidRPr="00B906FF" w14:paraId="66753169"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473188C"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23а - ТК 24</w:t>
            </w:r>
          </w:p>
        </w:tc>
        <w:tc>
          <w:tcPr>
            <w:tcW w:w="1879" w:type="dxa"/>
            <w:tcBorders>
              <w:top w:val="nil"/>
              <w:left w:val="nil"/>
              <w:bottom w:val="single" w:sz="4" w:space="0" w:color="000000"/>
              <w:right w:val="single" w:sz="4" w:space="0" w:color="000000"/>
            </w:tcBorders>
            <w:shd w:val="clear" w:color="auto" w:fill="auto"/>
            <w:vAlign w:val="center"/>
          </w:tcPr>
          <w:p w14:paraId="7E81BAD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1EA311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22,00</w:t>
            </w:r>
          </w:p>
        </w:tc>
        <w:tc>
          <w:tcPr>
            <w:tcW w:w="1121" w:type="dxa"/>
            <w:tcBorders>
              <w:top w:val="nil"/>
              <w:left w:val="nil"/>
              <w:bottom w:val="single" w:sz="4" w:space="0" w:color="000000"/>
              <w:right w:val="single" w:sz="4" w:space="0" w:color="000000"/>
            </w:tcBorders>
            <w:shd w:val="clear" w:color="auto" w:fill="auto"/>
            <w:vAlign w:val="center"/>
          </w:tcPr>
          <w:p w14:paraId="206AD90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22,00</w:t>
            </w:r>
          </w:p>
        </w:tc>
        <w:tc>
          <w:tcPr>
            <w:tcW w:w="1448" w:type="dxa"/>
            <w:tcBorders>
              <w:top w:val="nil"/>
              <w:left w:val="nil"/>
              <w:bottom w:val="single" w:sz="4" w:space="0" w:color="000000"/>
              <w:right w:val="single" w:sz="4" w:space="0" w:color="000000"/>
            </w:tcBorders>
            <w:shd w:val="clear" w:color="auto" w:fill="auto"/>
            <w:vAlign w:val="center"/>
          </w:tcPr>
          <w:p w14:paraId="3E1419C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242D273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7346D0A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7EBFAF2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1AAF10D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926897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0,3520</w:t>
            </w:r>
          </w:p>
        </w:tc>
      </w:tr>
      <w:tr w:rsidR="00E060C3" w:rsidRPr="00B906FF" w14:paraId="3B4D40B1"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8F58168"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15 - ТК 16</w:t>
            </w:r>
          </w:p>
        </w:tc>
        <w:tc>
          <w:tcPr>
            <w:tcW w:w="1879" w:type="dxa"/>
            <w:tcBorders>
              <w:top w:val="nil"/>
              <w:left w:val="nil"/>
              <w:bottom w:val="single" w:sz="4" w:space="0" w:color="000000"/>
              <w:right w:val="single" w:sz="4" w:space="0" w:color="000000"/>
            </w:tcBorders>
            <w:shd w:val="clear" w:color="auto" w:fill="auto"/>
            <w:vAlign w:val="center"/>
          </w:tcPr>
          <w:p w14:paraId="3D723AB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243405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64,00</w:t>
            </w:r>
          </w:p>
        </w:tc>
        <w:tc>
          <w:tcPr>
            <w:tcW w:w="1121" w:type="dxa"/>
            <w:tcBorders>
              <w:top w:val="nil"/>
              <w:left w:val="nil"/>
              <w:bottom w:val="single" w:sz="4" w:space="0" w:color="000000"/>
              <w:right w:val="single" w:sz="4" w:space="0" w:color="000000"/>
            </w:tcBorders>
            <w:shd w:val="clear" w:color="auto" w:fill="auto"/>
            <w:vAlign w:val="center"/>
          </w:tcPr>
          <w:p w14:paraId="49083CD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64,00</w:t>
            </w:r>
          </w:p>
        </w:tc>
        <w:tc>
          <w:tcPr>
            <w:tcW w:w="1448" w:type="dxa"/>
            <w:tcBorders>
              <w:top w:val="nil"/>
              <w:left w:val="nil"/>
              <w:bottom w:val="single" w:sz="4" w:space="0" w:color="000000"/>
              <w:right w:val="single" w:sz="4" w:space="0" w:color="000000"/>
            </w:tcBorders>
            <w:shd w:val="clear" w:color="auto" w:fill="auto"/>
            <w:vAlign w:val="center"/>
          </w:tcPr>
          <w:p w14:paraId="5C13123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62AFC45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0C0B319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24794ED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w:t>
            </w:r>
          </w:p>
        </w:tc>
        <w:tc>
          <w:tcPr>
            <w:tcW w:w="1681" w:type="dxa"/>
            <w:tcBorders>
              <w:top w:val="nil"/>
              <w:left w:val="nil"/>
              <w:bottom w:val="single" w:sz="4" w:space="0" w:color="000000"/>
              <w:right w:val="single" w:sz="4" w:space="0" w:color="000000"/>
            </w:tcBorders>
            <w:shd w:val="clear" w:color="auto" w:fill="auto"/>
            <w:vAlign w:val="center"/>
          </w:tcPr>
          <w:p w14:paraId="5CD316D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291F92B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1,0240</w:t>
            </w:r>
          </w:p>
        </w:tc>
      </w:tr>
      <w:tr w:rsidR="00E060C3" w:rsidRPr="00B906FF" w14:paraId="3C52D5E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DB78C96"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16 - ТК 17</w:t>
            </w:r>
          </w:p>
        </w:tc>
        <w:tc>
          <w:tcPr>
            <w:tcW w:w="1879" w:type="dxa"/>
            <w:tcBorders>
              <w:top w:val="nil"/>
              <w:left w:val="nil"/>
              <w:bottom w:val="single" w:sz="4" w:space="0" w:color="000000"/>
              <w:right w:val="single" w:sz="4" w:space="0" w:color="000000"/>
            </w:tcBorders>
            <w:shd w:val="clear" w:color="auto" w:fill="auto"/>
            <w:vAlign w:val="center"/>
          </w:tcPr>
          <w:p w14:paraId="2599188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D4DE7A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25,00</w:t>
            </w:r>
          </w:p>
        </w:tc>
        <w:tc>
          <w:tcPr>
            <w:tcW w:w="1121" w:type="dxa"/>
            <w:tcBorders>
              <w:top w:val="nil"/>
              <w:left w:val="nil"/>
              <w:bottom w:val="single" w:sz="4" w:space="0" w:color="000000"/>
              <w:right w:val="single" w:sz="4" w:space="0" w:color="000000"/>
            </w:tcBorders>
            <w:shd w:val="clear" w:color="auto" w:fill="auto"/>
            <w:vAlign w:val="center"/>
          </w:tcPr>
          <w:p w14:paraId="30BDB76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25,00</w:t>
            </w:r>
          </w:p>
        </w:tc>
        <w:tc>
          <w:tcPr>
            <w:tcW w:w="1448" w:type="dxa"/>
            <w:tcBorders>
              <w:top w:val="nil"/>
              <w:left w:val="nil"/>
              <w:bottom w:val="single" w:sz="4" w:space="0" w:color="000000"/>
              <w:right w:val="single" w:sz="4" w:space="0" w:color="000000"/>
            </w:tcBorders>
            <w:shd w:val="clear" w:color="auto" w:fill="auto"/>
            <w:vAlign w:val="center"/>
          </w:tcPr>
          <w:p w14:paraId="7930F4D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662E4F9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19B16D7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46C22F5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22A03CF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7850517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0,4000</w:t>
            </w:r>
          </w:p>
        </w:tc>
      </w:tr>
      <w:tr w:rsidR="00E060C3" w:rsidRPr="00B906FF" w14:paraId="27D433C9"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0E46F8F"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17 - Точка С</w:t>
            </w:r>
          </w:p>
        </w:tc>
        <w:tc>
          <w:tcPr>
            <w:tcW w:w="1879" w:type="dxa"/>
            <w:tcBorders>
              <w:top w:val="nil"/>
              <w:left w:val="nil"/>
              <w:bottom w:val="single" w:sz="4" w:space="0" w:color="000000"/>
              <w:right w:val="single" w:sz="4" w:space="0" w:color="000000"/>
            </w:tcBorders>
            <w:shd w:val="clear" w:color="auto" w:fill="auto"/>
            <w:vAlign w:val="center"/>
          </w:tcPr>
          <w:p w14:paraId="669891B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61B38B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52,00</w:t>
            </w:r>
          </w:p>
        </w:tc>
        <w:tc>
          <w:tcPr>
            <w:tcW w:w="1121" w:type="dxa"/>
            <w:tcBorders>
              <w:top w:val="nil"/>
              <w:left w:val="nil"/>
              <w:bottom w:val="single" w:sz="4" w:space="0" w:color="000000"/>
              <w:right w:val="single" w:sz="4" w:space="0" w:color="000000"/>
            </w:tcBorders>
            <w:shd w:val="clear" w:color="auto" w:fill="auto"/>
            <w:vAlign w:val="center"/>
          </w:tcPr>
          <w:p w14:paraId="5D5B2AB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52,00</w:t>
            </w:r>
          </w:p>
        </w:tc>
        <w:tc>
          <w:tcPr>
            <w:tcW w:w="1448" w:type="dxa"/>
            <w:tcBorders>
              <w:top w:val="nil"/>
              <w:left w:val="nil"/>
              <w:bottom w:val="single" w:sz="4" w:space="0" w:color="000000"/>
              <w:right w:val="single" w:sz="4" w:space="0" w:color="000000"/>
            </w:tcBorders>
            <w:shd w:val="clear" w:color="auto" w:fill="auto"/>
            <w:vAlign w:val="center"/>
          </w:tcPr>
          <w:p w14:paraId="0D82290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p>
        </w:tc>
        <w:tc>
          <w:tcPr>
            <w:tcW w:w="1230" w:type="dxa"/>
            <w:tcBorders>
              <w:top w:val="nil"/>
              <w:left w:val="nil"/>
              <w:bottom w:val="single" w:sz="4" w:space="0" w:color="000000"/>
              <w:right w:val="single" w:sz="4" w:space="0" w:color="000000"/>
            </w:tcBorders>
            <w:shd w:val="clear" w:color="auto" w:fill="auto"/>
            <w:vAlign w:val="center"/>
          </w:tcPr>
          <w:p w14:paraId="556C27F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3145FA5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64A1734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20D07A4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78EFEFE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0,8320</w:t>
            </w:r>
          </w:p>
        </w:tc>
      </w:tr>
      <w:tr w:rsidR="00E060C3" w:rsidRPr="00B906FF" w14:paraId="54AFAEBD"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2D37406"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Точка С - Точка Д</w:t>
            </w:r>
          </w:p>
        </w:tc>
        <w:tc>
          <w:tcPr>
            <w:tcW w:w="1879" w:type="dxa"/>
            <w:tcBorders>
              <w:top w:val="nil"/>
              <w:left w:val="nil"/>
              <w:bottom w:val="single" w:sz="4" w:space="0" w:color="000000"/>
              <w:right w:val="single" w:sz="4" w:space="0" w:color="000000"/>
            </w:tcBorders>
            <w:shd w:val="clear" w:color="auto" w:fill="auto"/>
            <w:vAlign w:val="center"/>
          </w:tcPr>
          <w:p w14:paraId="5516C10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4F801E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11,00</w:t>
            </w:r>
          </w:p>
        </w:tc>
        <w:tc>
          <w:tcPr>
            <w:tcW w:w="1121" w:type="dxa"/>
            <w:tcBorders>
              <w:top w:val="nil"/>
              <w:left w:val="nil"/>
              <w:bottom w:val="single" w:sz="4" w:space="0" w:color="000000"/>
              <w:right w:val="single" w:sz="4" w:space="0" w:color="000000"/>
            </w:tcBorders>
            <w:shd w:val="clear" w:color="auto" w:fill="auto"/>
            <w:vAlign w:val="center"/>
          </w:tcPr>
          <w:p w14:paraId="196D1AD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11,00</w:t>
            </w:r>
          </w:p>
        </w:tc>
        <w:tc>
          <w:tcPr>
            <w:tcW w:w="1448" w:type="dxa"/>
            <w:tcBorders>
              <w:top w:val="nil"/>
              <w:left w:val="nil"/>
              <w:bottom w:val="single" w:sz="4" w:space="0" w:color="000000"/>
              <w:right w:val="single" w:sz="4" w:space="0" w:color="000000"/>
            </w:tcBorders>
            <w:shd w:val="clear" w:color="auto" w:fill="auto"/>
            <w:vAlign w:val="center"/>
          </w:tcPr>
          <w:p w14:paraId="09AC490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3179987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20DAAC5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0011D49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w:t>
            </w:r>
          </w:p>
        </w:tc>
        <w:tc>
          <w:tcPr>
            <w:tcW w:w="1681" w:type="dxa"/>
            <w:tcBorders>
              <w:top w:val="nil"/>
              <w:left w:val="nil"/>
              <w:bottom w:val="single" w:sz="4" w:space="0" w:color="000000"/>
              <w:right w:val="single" w:sz="4" w:space="0" w:color="000000"/>
            </w:tcBorders>
            <w:shd w:val="clear" w:color="auto" w:fill="auto"/>
            <w:vAlign w:val="center"/>
          </w:tcPr>
          <w:p w14:paraId="4715F9B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11A2FF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0,1760</w:t>
            </w:r>
          </w:p>
        </w:tc>
      </w:tr>
      <w:tr w:rsidR="00E060C3" w:rsidRPr="00B906FF" w14:paraId="786D2AD3"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2CF5A7B"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Точка Д - Точка Е</w:t>
            </w:r>
          </w:p>
        </w:tc>
        <w:tc>
          <w:tcPr>
            <w:tcW w:w="1879" w:type="dxa"/>
            <w:tcBorders>
              <w:top w:val="nil"/>
              <w:left w:val="nil"/>
              <w:bottom w:val="single" w:sz="4" w:space="0" w:color="000000"/>
              <w:right w:val="single" w:sz="4" w:space="0" w:color="000000"/>
            </w:tcBorders>
            <w:shd w:val="clear" w:color="auto" w:fill="auto"/>
            <w:vAlign w:val="center"/>
          </w:tcPr>
          <w:p w14:paraId="17CF080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C73212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36,00</w:t>
            </w:r>
          </w:p>
        </w:tc>
        <w:tc>
          <w:tcPr>
            <w:tcW w:w="1121" w:type="dxa"/>
            <w:tcBorders>
              <w:top w:val="nil"/>
              <w:left w:val="nil"/>
              <w:bottom w:val="single" w:sz="4" w:space="0" w:color="000000"/>
              <w:right w:val="single" w:sz="4" w:space="0" w:color="000000"/>
            </w:tcBorders>
            <w:shd w:val="clear" w:color="auto" w:fill="auto"/>
            <w:vAlign w:val="center"/>
          </w:tcPr>
          <w:p w14:paraId="67CB824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36,00</w:t>
            </w:r>
          </w:p>
        </w:tc>
        <w:tc>
          <w:tcPr>
            <w:tcW w:w="1448" w:type="dxa"/>
            <w:tcBorders>
              <w:top w:val="nil"/>
              <w:left w:val="nil"/>
              <w:bottom w:val="single" w:sz="4" w:space="0" w:color="000000"/>
              <w:right w:val="single" w:sz="4" w:space="0" w:color="000000"/>
            </w:tcBorders>
            <w:shd w:val="clear" w:color="auto" w:fill="auto"/>
            <w:vAlign w:val="center"/>
          </w:tcPr>
          <w:p w14:paraId="05519EC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27443E7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001D016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73CA5E7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w:t>
            </w:r>
          </w:p>
        </w:tc>
        <w:tc>
          <w:tcPr>
            <w:tcW w:w="1681" w:type="dxa"/>
            <w:tcBorders>
              <w:top w:val="nil"/>
              <w:left w:val="nil"/>
              <w:bottom w:val="single" w:sz="4" w:space="0" w:color="000000"/>
              <w:right w:val="single" w:sz="4" w:space="0" w:color="000000"/>
            </w:tcBorders>
            <w:shd w:val="clear" w:color="auto" w:fill="auto"/>
            <w:vAlign w:val="center"/>
          </w:tcPr>
          <w:p w14:paraId="3596197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5A5B378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0,5760</w:t>
            </w:r>
          </w:p>
        </w:tc>
      </w:tr>
      <w:tr w:rsidR="00E060C3" w:rsidRPr="00B906FF" w14:paraId="791F56F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F10CE20"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Точка Е - ТК-20/1</w:t>
            </w:r>
          </w:p>
        </w:tc>
        <w:tc>
          <w:tcPr>
            <w:tcW w:w="1879" w:type="dxa"/>
            <w:tcBorders>
              <w:top w:val="nil"/>
              <w:left w:val="nil"/>
              <w:bottom w:val="single" w:sz="4" w:space="0" w:color="000000"/>
              <w:right w:val="single" w:sz="4" w:space="0" w:color="000000"/>
            </w:tcBorders>
            <w:shd w:val="clear" w:color="auto" w:fill="auto"/>
            <w:vAlign w:val="center"/>
          </w:tcPr>
          <w:p w14:paraId="12C063A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9BB3F0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26,00</w:t>
            </w:r>
          </w:p>
        </w:tc>
        <w:tc>
          <w:tcPr>
            <w:tcW w:w="1121" w:type="dxa"/>
            <w:tcBorders>
              <w:top w:val="nil"/>
              <w:left w:val="nil"/>
              <w:bottom w:val="single" w:sz="4" w:space="0" w:color="000000"/>
              <w:right w:val="single" w:sz="4" w:space="0" w:color="000000"/>
            </w:tcBorders>
            <w:shd w:val="clear" w:color="auto" w:fill="auto"/>
            <w:vAlign w:val="center"/>
          </w:tcPr>
          <w:p w14:paraId="1F6DCF1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26,00</w:t>
            </w:r>
          </w:p>
        </w:tc>
        <w:tc>
          <w:tcPr>
            <w:tcW w:w="1448" w:type="dxa"/>
            <w:tcBorders>
              <w:top w:val="nil"/>
              <w:left w:val="nil"/>
              <w:bottom w:val="single" w:sz="4" w:space="0" w:color="000000"/>
              <w:right w:val="single" w:sz="4" w:space="0" w:color="000000"/>
            </w:tcBorders>
            <w:shd w:val="clear" w:color="auto" w:fill="auto"/>
            <w:vAlign w:val="center"/>
          </w:tcPr>
          <w:p w14:paraId="52ADFC8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77BD546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355AF3D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7D48660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5D7EF0D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9EB0B5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0,4160</w:t>
            </w:r>
          </w:p>
        </w:tc>
      </w:tr>
      <w:tr w:rsidR="00E060C3" w:rsidRPr="00B906FF" w14:paraId="769260A7"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257D7FC"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ТК-24 - Гаражи администрации</w:t>
            </w:r>
          </w:p>
        </w:tc>
        <w:tc>
          <w:tcPr>
            <w:tcW w:w="1879" w:type="dxa"/>
            <w:tcBorders>
              <w:top w:val="nil"/>
              <w:left w:val="nil"/>
              <w:bottom w:val="single" w:sz="4" w:space="0" w:color="000000"/>
              <w:right w:val="single" w:sz="4" w:space="0" w:color="000000"/>
            </w:tcBorders>
            <w:shd w:val="clear" w:color="auto" w:fill="auto"/>
            <w:vAlign w:val="center"/>
          </w:tcPr>
          <w:p w14:paraId="3F05B67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934C2F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21,50</w:t>
            </w:r>
          </w:p>
        </w:tc>
        <w:tc>
          <w:tcPr>
            <w:tcW w:w="1121" w:type="dxa"/>
            <w:tcBorders>
              <w:top w:val="nil"/>
              <w:left w:val="nil"/>
              <w:bottom w:val="single" w:sz="4" w:space="0" w:color="000000"/>
              <w:right w:val="single" w:sz="4" w:space="0" w:color="000000"/>
            </w:tcBorders>
            <w:shd w:val="clear" w:color="auto" w:fill="auto"/>
            <w:vAlign w:val="center"/>
          </w:tcPr>
          <w:p w14:paraId="5829A87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21,50</w:t>
            </w:r>
          </w:p>
        </w:tc>
        <w:tc>
          <w:tcPr>
            <w:tcW w:w="1448" w:type="dxa"/>
            <w:tcBorders>
              <w:top w:val="nil"/>
              <w:left w:val="nil"/>
              <w:bottom w:val="single" w:sz="4" w:space="0" w:color="000000"/>
              <w:right w:val="single" w:sz="4" w:space="0" w:color="000000"/>
            </w:tcBorders>
            <w:shd w:val="clear" w:color="auto" w:fill="auto"/>
            <w:vAlign w:val="center"/>
          </w:tcPr>
          <w:p w14:paraId="5130084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3AB9CCE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121" w:type="dxa"/>
            <w:tcBorders>
              <w:top w:val="nil"/>
              <w:left w:val="nil"/>
              <w:bottom w:val="single" w:sz="4" w:space="0" w:color="000000"/>
              <w:right w:val="single" w:sz="4" w:space="0" w:color="000000"/>
            </w:tcBorders>
            <w:shd w:val="clear" w:color="auto" w:fill="auto"/>
            <w:vAlign w:val="center"/>
          </w:tcPr>
          <w:p w14:paraId="04F7911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w:t>
            </w:r>
          </w:p>
        </w:tc>
        <w:tc>
          <w:tcPr>
            <w:tcW w:w="1286" w:type="dxa"/>
            <w:tcBorders>
              <w:top w:val="nil"/>
              <w:left w:val="nil"/>
              <w:bottom w:val="single" w:sz="4" w:space="0" w:color="000000"/>
              <w:right w:val="single" w:sz="4" w:space="0" w:color="000000"/>
            </w:tcBorders>
            <w:shd w:val="clear" w:color="auto" w:fill="auto"/>
            <w:vAlign w:val="center"/>
          </w:tcPr>
          <w:p w14:paraId="2885F5E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36374A8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232EBF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0,3440</w:t>
            </w:r>
          </w:p>
        </w:tc>
      </w:tr>
      <w:tr w:rsidR="00E060C3" w:rsidRPr="00B906FF" w14:paraId="756865E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892DA48"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Котельная -        ТК 1</w:t>
            </w:r>
          </w:p>
        </w:tc>
        <w:tc>
          <w:tcPr>
            <w:tcW w:w="1879" w:type="dxa"/>
            <w:tcBorders>
              <w:top w:val="nil"/>
              <w:left w:val="nil"/>
              <w:bottom w:val="single" w:sz="4" w:space="0" w:color="000000"/>
              <w:right w:val="single" w:sz="4" w:space="0" w:color="000000"/>
            </w:tcBorders>
            <w:shd w:val="clear" w:color="auto" w:fill="auto"/>
            <w:vAlign w:val="center"/>
          </w:tcPr>
          <w:p w14:paraId="64CCF76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63C6FA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3,00</w:t>
            </w:r>
          </w:p>
        </w:tc>
        <w:tc>
          <w:tcPr>
            <w:tcW w:w="1121" w:type="dxa"/>
            <w:tcBorders>
              <w:top w:val="nil"/>
              <w:left w:val="nil"/>
              <w:bottom w:val="single" w:sz="4" w:space="0" w:color="000000"/>
              <w:right w:val="single" w:sz="4" w:space="0" w:color="000000"/>
            </w:tcBorders>
            <w:shd w:val="clear" w:color="auto" w:fill="auto"/>
            <w:vAlign w:val="center"/>
          </w:tcPr>
          <w:p w14:paraId="7793505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3,00</w:t>
            </w:r>
          </w:p>
        </w:tc>
        <w:tc>
          <w:tcPr>
            <w:tcW w:w="1448" w:type="dxa"/>
            <w:tcBorders>
              <w:top w:val="nil"/>
              <w:left w:val="nil"/>
              <w:bottom w:val="single" w:sz="4" w:space="0" w:color="000000"/>
              <w:right w:val="single" w:sz="4" w:space="0" w:color="000000"/>
            </w:tcBorders>
            <w:shd w:val="clear" w:color="auto" w:fill="auto"/>
            <w:vAlign w:val="center"/>
          </w:tcPr>
          <w:p w14:paraId="697D5C0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093FD39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70A5A61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1DE1B6D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772F508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D306A3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0,1080</w:t>
            </w:r>
          </w:p>
        </w:tc>
      </w:tr>
      <w:tr w:rsidR="00E060C3" w:rsidRPr="00B906FF" w14:paraId="22209993"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11AFEC1"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1 - ТК 2</w:t>
            </w:r>
          </w:p>
        </w:tc>
        <w:tc>
          <w:tcPr>
            <w:tcW w:w="1879" w:type="dxa"/>
            <w:tcBorders>
              <w:top w:val="nil"/>
              <w:left w:val="nil"/>
              <w:bottom w:val="single" w:sz="4" w:space="0" w:color="000000"/>
              <w:right w:val="single" w:sz="4" w:space="0" w:color="000000"/>
            </w:tcBorders>
            <w:shd w:val="clear" w:color="auto" w:fill="auto"/>
            <w:vAlign w:val="center"/>
          </w:tcPr>
          <w:p w14:paraId="43ABFAD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37C3FEC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66,00</w:t>
            </w:r>
          </w:p>
        </w:tc>
        <w:tc>
          <w:tcPr>
            <w:tcW w:w="1121" w:type="dxa"/>
            <w:tcBorders>
              <w:top w:val="nil"/>
              <w:left w:val="nil"/>
              <w:bottom w:val="single" w:sz="4" w:space="0" w:color="000000"/>
              <w:right w:val="single" w:sz="4" w:space="0" w:color="000000"/>
            </w:tcBorders>
            <w:shd w:val="clear" w:color="auto" w:fill="auto"/>
            <w:vAlign w:val="center"/>
          </w:tcPr>
          <w:p w14:paraId="7512C46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66,00</w:t>
            </w:r>
          </w:p>
        </w:tc>
        <w:tc>
          <w:tcPr>
            <w:tcW w:w="1448" w:type="dxa"/>
            <w:tcBorders>
              <w:top w:val="nil"/>
              <w:left w:val="nil"/>
              <w:bottom w:val="single" w:sz="4" w:space="0" w:color="000000"/>
              <w:right w:val="single" w:sz="4" w:space="0" w:color="000000"/>
            </w:tcBorders>
            <w:shd w:val="clear" w:color="auto" w:fill="auto"/>
            <w:vAlign w:val="center"/>
          </w:tcPr>
          <w:p w14:paraId="6C04A92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09D96CC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752E9F4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18A22FB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210DDBF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2BBD8EE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2,3760</w:t>
            </w:r>
          </w:p>
        </w:tc>
      </w:tr>
      <w:tr w:rsidR="00E060C3" w:rsidRPr="00B906FF" w14:paraId="18C7F0D2"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57B06BD3"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2</w:t>
            </w:r>
            <w:proofErr w:type="gramStart"/>
            <w:r w:rsidRPr="00B906FF">
              <w:rPr>
                <w:rFonts w:ascii="Times New Roman" w:eastAsia="Times New Roman" w:hAnsi="Times New Roman" w:cs="Times New Roman"/>
                <w:lang w:eastAsia="ru-RU"/>
              </w:rPr>
              <w:t>а  -</w:t>
            </w:r>
            <w:proofErr w:type="gramEnd"/>
            <w:r w:rsidRPr="00B906FF">
              <w:rPr>
                <w:rFonts w:ascii="Times New Roman" w:eastAsia="Times New Roman" w:hAnsi="Times New Roman" w:cs="Times New Roman"/>
                <w:lang w:eastAsia="ru-RU"/>
              </w:rPr>
              <w:t xml:space="preserve"> ТК 5</w:t>
            </w:r>
          </w:p>
        </w:tc>
        <w:tc>
          <w:tcPr>
            <w:tcW w:w="1879" w:type="dxa"/>
            <w:tcBorders>
              <w:top w:val="nil"/>
              <w:left w:val="nil"/>
              <w:bottom w:val="single" w:sz="4" w:space="0" w:color="000000"/>
              <w:right w:val="single" w:sz="4" w:space="0" w:color="000000"/>
            </w:tcBorders>
            <w:shd w:val="clear" w:color="auto" w:fill="auto"/>
            <w:vAlign w:val="center"/>
          </w:tcPr>
          <w:p w14:paraId="26256C2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4B3AAC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13,00</w:t>
            </w:r>
          </w:p>
        </w:tc>
        <w:tc>
          <w:tcPr>
            <w:tcW w:w="1121" w:type="dxa"/>
            <w:tcBorders>
              <w:top w:val="nil"/>
              <w:left w:val="nil"/>
              <w:bottom w:val="single" w:sz="4" w:space="0" w:color="000000"/>
              <w:right w:val="single" w:sz="4" w:space="0" w:color="000000"/>
            </w:tcBorders>
            <w:shd w:val="clear" w:color="auto" w:fill="auto"/>
            <w:vAlign w:val="center"/>
          </w:tcPr>
          <w:p w14:paraId="7BAA6EA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13,00</w:t>
            </w:r>
          </w:p>
        </w:tc>
        <w:tc>
          <w:tcPr>
            <w:tcW w:w="1448" w:type="dxa"/>
            <w:tcBorders>
              <w:top w:val="nil"/>
              <w:left w:val="nil"/>
              <w:bottom w:val="single" w:sz="4" w:space="0" w:color="000000"/>
              <w:right w:val="single" w:sz="4" w:space="0" w:color="000000"/>
            </w:tcBorders>
            <w:shd w:val="clear" w:color="auto" w:fill="auto"/>
            <w:vAlign w:val="center"/>
          </w:tcPr>
          <w:p w14:paraId="5462D90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6F2CA06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1E129ED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4B641E5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5AEC6B4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ADBAEA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0,4680</w:t>
            </w:r>
          </w:p>
        </w:tc>
      </w:tr>
      <w:tr w:rsidR="00E060C3" w:rsidRPr="00B906FF" w14:paraId="67B513B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96E6BF3"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5 - ТК 6</w:t>
            </w:r>
          </w:p>
        </w:tc>
        <w:tc>
          <w:tcPr>
            <w:tcW w:w="1879" w:type="dxa"/>
            <w:tcBorders>
              <w:top w:val="nil"/>
              <w:left w:val="nil"/>
              <w:bottom w:val="single" w:sz="4" w:space="0" w:color="000000"/>
              <w:right w:val="single" w:sz="4" w:space="0" w:color="000000"/>
            </w:tcBorders>
            <w:shd w:val="clear" w:color="auto" w:fill="auto"/>
            <w:vAlign w:val="center"/>
          </w:tcPr>
          <w:p w14:paraId="2C3023F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DDFA62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44,00</w:t>
            </w:r>
          </w:p>
        </w:tc>
        <w:tc>
          <w:tcPr>
            <w:tcW w:w="1121" w:type="dxa"/>
            <w:tcBorders>
              <w:top w:val="nil"/>
              <w:left w:val="nil"/>
              <w:bottom w:val="single" w:sz="4" w:space="0" w:color="000000"/>
              <w:right w:val="single" w:sz="4" w:space="0" w:color="000000"/>
            </w:tcBorders>
            <w:shd w:val="clear" w:color="auto" w:fill="auto"/>
            <w:vAlign w:val="center"/>
          </w:tcPr>
          <w:p w14:paraId="17F5D23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44,00</w:t>
            </w:r>
          </w:p>
        </w:tc>
        <w:tc>
          <w:tcPr>
            <w:tcW w:w="1448" w:type="dxa"/>
            <w:tcBorders>
              <w:top w:val="nil"/>
              <w:left w:val="nil"/>
              <w:bottom w:val="single" w:sz="4" w:space="0" w:color="000000"/>
              <w:right w:val="single" w:sz="4" w:space="0" w:color="000000"/>
            </w:tcBorders>
            <w:shd w:val="clear" w:color="auto" w:fill="auto"/>
            <w:vAlign w:val="center"/>
          </w:tcPr>
          <w:p w14:paraId="4C8ECD6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D6B4D4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387F5FC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098917E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6B65BF0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95E0A1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1,5840</w:t>
            </w:r>
          </w:p>
        </w:tc>
      </w:tr>
      <w:tr w:rsidR="00E060C3" w:rsidRPr="00B906FF" w14:paraId="5D89956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8C1BEF4"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6 - В6</w:t>
            </w:r>
          </w:p>
        </w:tc>
        <w:tc>
          <w:tcPr>
            <w:tcW w:w="1879" w:type="dxa"/>
            <w:tcBorders>
              <w:top w:val="nil"/>
              <w:left w:val="nil"/>
              <w:bottom w:val="single" w:sz="4" w:space="0" w:color="000000"/>
              <w:right w:val="single" w:sz="4" w:space="0" w:color="000000"/>
            </w:tcBorders>
            <w:shd w:val="clear" w:color="auto" w:fill="auto"/>
            <w:vAlign w:val="center"/>
          </w:tcPr>
          <w:p w14:paraId="2BC752F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8C6635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20,00</w:t>
            </w:r>
          </w:p>
        </w:tc>
        <w:tc>
          <w:tcPr>
            <w:tcW w:w="1121" w:type="dxa"/>
            <w:tcBorders>
              <w:top w:val="nil"/>
              <w:left w:val="nil"/>
              <w:bottom w:val="single" w:sz="4" w:space="0" w:color="000000"/>
              <w:right w:val="single" w:sz="4" w:space="0" w:color="000000"/>
            </w:tcBorders>
            <w:shd w:val="clear" w:color="auto" w:fill="auto"/>
            <w:vAlign w:val="center"/>
          </w:tcPr>
          <w:p w14:paraId="0DDCB38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20,00</w:t>
            </w:r>
          </w:p>
        </w:tc>
        <w:tc>
          <w:tcPr>
            <w:tcW w:w="1448" w:type="dxa"/>
            <w:tcBorders>
              <w:top w:val="nil"/>
              <w:left w:val="nil"/>
              <w:bottom w:val="single" w:sz="4" w:space="0" w:color="000000"/>
              <w:right w:val="single" w:sz="4" w:space="0" w:color="000000"/>
            </w:tcBorders>
            <w:shd w:val="clear" w:color="auto" w:fill="auto"/>
            <w:vAlign w:val="center"/>
          </w:tcPr>
          <w:p w14:paraId="66E0161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3DBD28B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1CD071BE"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03A8376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676238C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E299D7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0,7200</w:t>
            </w:r>
          </w:p>
        </w:tc>
      </w:tr>
      <w:tr w:rsidR="00E060C3" w:rsidRPr="00B906FF" w14:paraId="243F4BEA"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23631DF"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ТК-1 - ТК-4</w:t>
            </w:r>
          </w:p>
        </w:tc>
        <w:tc>
          <w:tcPr>
            <w:tcW w:w="1879" w:type="dxa"/>
            <w:tcBorders>
              <w:top w:val="nil"/>
              <w:left w:val="nil"/>
              <w:bottom w:val="single" w:sz="4" w:space="0" w:color="000000"/>
              <w:right w:val="single" w:sz="4" w:space="0" w:color="000000"/>
            </w:tcBorders>
            <w:shd w:val="clear" w:color="auto" w:fill="auto"/>
            <w:vAlign w:val="center"/>
          </w:tcPr>
          <w:p w14:paraId="7423DF1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F33A16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37,00</w:t>
            </w:r>
          </w:p>
        </w:tc>
        <w:tc>
          <w:tcPr>
            <w:tcW w:w="1121" w:type="dxa"/>
            <w:tcBorders>
              <w:top w:val="nil"/>
              <w:left w:val="nil"/>
              <w:bottom w:val="single" w:sz="4" w:space="0" w:color="000000"/>
              <w:right w:val="single" w:sz="4" w:space="0" w:color="000000"/>
            </w:tcBorders>
            <w:shd w:val="clear" w:color="auto" w:fill="auto"/>
            <w:vAlign w:val="center"/>
          </w:tcPr>
          <w:p w14:paraId="1AC4921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37,00</w:t>
            </w:r>
          </w:p>
        </w:tc>
        <w:tc>
          <w:tcPr>
            <w:tcW w:w="1448" w:type="dxa"/>
            <w:tcBorders>
              <w:top w:val="nil"/>
              <w:left w:val="nil"/>
              <w:bottom w:val="single" w:sz="4" w:space="0" w:color="000000"/>
              <w:right w:val="single" w:sz="4" w:space="0" w:color="000000"/>
            </w:tcBorders>
            <w:shd w:val="clear" w:color="auto" w:fill="auto"/>
            <w:vAlign w:val="center"/>
          </w:tcPr>
          <w:p w14:paraId="022443E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444D074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5A1DD26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451E1B4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2F0851E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D3BA53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1,3320</w:t>
            </w:r>
          </w:p>
        </w:tc>
      </w:tr>
      <w:tr w:rsidR="00E060C3" w:rsidRPr="00B906FF" w14:paraId="2317E8F9"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B500462"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4 - ТК 14</w:t>
            </w:r>
          </w:p>
        </w:tc>
        <w:tc>
          <w:tcPr>
            <w:tcW w:w="1879" w:type="dxa"/>
            <w:tcBorders>
              <w:top w:val="nil"/>
              <w:left w:val="nil"/>
              <w:bottom w:val="single" w:sz="4" w:space="0" w:color="000000"/>
              <w:right w:val="single" w:sz="4" w:space="0" w:color="000000"/>
            </w:tcBorders>
            <w:shd w:val="clear" w:color="auto" w:fill="auto"/>
            <w:vAlign w:val="center"/>
          </w:tcPr>
          <w:p w14:paraId="37C4FC2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B0ACBE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47,00</w:t>
            </w:r>
          </w:p>
        </w:tc>
        <w:tc>
          <w:tcPr>
            <w:tcW w:w="1121" w:type="dxa"/>
            <w:tcBorders>
              <w:top w:val="nil"/>
              <w:left w:val="nil"/>
              <w:bottom w:val="single" w:sz="4" w:space="0" w:color="000000"/>
              <w:right w:val="single" w:sz="4" w:space="0" w:color="000000"/>
            </w:tcBorders>
            <w:shd w:val="clear" w:color="auto" w:fill="auto"/>
            <w:vAlign w:val="center"/>
          </w:tcPr>
          <w:p w14:paraId="083DEF7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47,00</w:t>
            </w:r>
          </w:p>
        </w:tc>
        <w:tc>
          <w:tcPr>
            <w:tcW w:w="1448" w:type="dxa"/>
            <w:tcBorders>
              <w:top w:val="nil"/>
              <w:left w:val="nil"/>
              <w:bottom w:val="single" w:sz="4" w:space="0" w:color="000000"/>
              <w:right w:val="single" w:sz="4" w:space="0" w:color="000000"/>
            </w:tcBorders>
            <w:shd w:val="clear" w:color="auto" w:fill="auto"/>
            <w:vAlign w:val="center"/>
          </w:tcPr>
          <w:p w14:paraId="4B18235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781161A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4DDD213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374FD5B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0CC73ADB"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5229A7D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1,6920</w:t>
            </w:r>
          </w:p>
        </w:tc>
      </w:tr>
      <w:tr w:rsidR="00E060C3" w:rsidRPr="00B906FF" w14:paraId="62339A15"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7516F72"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14 - ТК 27</w:t>
            </w:r>
          </w:p>
        </w:tc>
        <w:tc>
          <w:tcPr>
            <w:tcW w:w="1879" w:type="dxa"/>
            <w:tcBorders>
              <w:top w:val="nil"/>
              <w:left w:val="nil"/>
              <w:bottom w:val="single" w:sz="4" w:space="0" w:color="000000"/>
              <w:right w:val="single" w:sz="4" w:space="0" w:color="000000"/>
            </w:tcBorders>
            <w:shd w:val="clear" w:color="auto" w:fill="auto"/>
            <w:vAlign w:val="center"/>
          </w:tcPr>
          <w:p w14:paraId="3A2D643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7A69AEB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110,30</w:t>
            </w:r>
          </w:p>
        </w:tc>
        <w:tc>
          <w:tcPr>
            <w:tcW w:w="1121" w:type="dxa"/>
            <w:tcBorders>
              <w:top w:val="nil"/>
              <w:left w:val="nil"/>
              <w:bottom w:val="single" w:sz="4" w:space="0" w:color="000000"/>
              <w:right w:val="single" w:sz="4" w:space="0" w:color="000000"/>
            </w:tcBorders>
            <w:shd w:val="clear" w:color="auto" w:fill="auto"/>
            <w:vAlign w:val="center"/>
          </w:tcPr>
          <w:p w14:paraId="435FEF6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110,30</w:t>
            </w:r>
          </w:p>
        </w:tc>
        <w:tc>
          <w:tcPr>
            <w:tcW w:w="1448" w:type="dxa"/>
            <w:tcBorders>
              <w:top w:val="nil"/>
              <w:left w:val="nil"/>
              <w:bottom w:val="single" w:sz="4" w:space="0" w:color="000000"/>
              <w:right w:val="single" w:sz="4" w:space="0" w:color="000000"/>
            </w:tcBorders>
            <w:shd w:val="clear" w:color="auto" w:fill="auto"/>
            <w:vAlign w:val="center"/>
          </w:tcPr>
          <w:p w14:paraId="526F3AD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103266A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78993F9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2A28F6F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009758A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9306F8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3,9708</w:t>
            </w:r>
          </w:p>
        </w:tc>
      </w:tr>
      <w:tr w:rsidR="00E060C3" w:rsidRPr="00B906FF" w14:paraId="4F1A3FE9"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0AB0F96"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27 - В 27</w:t>
            </w:r>
          </w:p>
        </w:tc>
        <w:tc>
          <w:tcPr>
            <w:tcW w:w="1879" w:type="dxa"/>
            <w:tcBorders>
              <w:top w:val="nil"/>
              <w:left w:val="nil"/>
              <w:bottom w:val="single" w:sz="4" w:space="0" w:color="000000"/>
              <w:right w:val="single" w:sz="4" w:space="0" w:color="000000"/>
            </w:tcBorders>
            <w:shd w:val="clear" w:color="auto" w:fill="auto"/>
            <w:vAlign w:val="center"/>
          </w:tcPr>
          <w:p w14:paraId="6D81E64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B6C042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28,00</w:t>
            </w:r>
          </w:p>
        </w:tc>
        <w:tc>
          <w:tcPr>
            <w:tcW w:w="1121" w:type="dxa"/>
            <w:tcBorders>
              <w:top w:val="nil"/>
              <w:left w:val="nil"/>
              <w:bottom w:val="single" w:sz="4" w:space="0" w:color="000000"/>
              <w:right w:val="single" w:sz="4" w:space="0" w:color="000000"/>
            </w:tcBorders>
            <w:shd w:val="clear" w:color="auto" w:fill="auto"/>
            <w:vAlign w:val="center"/>
          </w:tcPr>
          <w:p w14:paraId="69E7A48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28,00</w:t>
            </w:r>
          </w:p>
        </w:tc>
        <w:tc>
          <w:tcPr>
            <w:tcW w:w="1448" w:type="dxa"/>
            <w:tcBorders>
              <w:top w:val="nil"/>
              <w:left w:val="nil"/>
              <w:bottom w:val="single" w:sz="4" w:space="0" w:color="000000"/>
              <w:right w:val="single" w:sz="4" w:space="0" w:color="000000"/>
            </w:tcBorders>
            <w:shd w:val="clear" w:color="auto" w:fill="auto"/>
            <w:vAlign w:val="center"/>
          </w:tcPr>
          <w:p w14:paraId="769FCBD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w:t>
            </w:r>
          </w:p>
        </w:tc>
        <w:tc>
          <w:tcPr>
            <w:tcW w:w="1230" w:type="dxa"/>
            <w:tcBorders>
              <w:top w:val="nil"/>
              <w:left w:val="nil"/>
              <w:bottom w:val="single" w:sz="4" w:space="0" w:color="000000"/>
              <w:right w:val="single" w:sz="4" w:space="0" w:color="000000"/>
            </w:tcBorders>
            <w:shd w:val="clear" w:color="auto" w:fill="auto"/>
            <w:vAlign w:val="center"/>
          </w:tcPr>
          <w:p w14:paraId="6B5D1B6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6DF02B5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31BB46A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7892485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1EEEED8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1,0080</w:t>
            </w:r>
          </w:p>
        </w:tc>
      </w:tr>
      <w:tr w:rsidR="00E060C3" w:rsidRPr="00B906FF" w14:paraId="20306AF2"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3D12A383"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27-   СОШ № 1</w:t>
            </w:r>
          </w:p>
        </w:tc>
        <w:tc>
          <w:tcPr>
            <w:tcW w:w="1879" w:type="dxa"/>
            <w:tcBorders>
              <w:top w:val="nil"/>
              <w:left w:val="nil"/>
              <w:bottom w:val="single" w:sz="4" w:space="0" w:color="000000"/>
              <w:right w:val="single" w:sz="4" w:space="0" w:color="000000"/>
            </w:tcBorders>
            <w:shd w:val="clear" w:color="auto" w:fill="auto"/>
            <w:vAlign w:val="center"/>
          </w:tcPr>
          <w:p w14:paraId="0F17B894"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C10AD0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35,00</w:t>
            </w:r>
          </w:p>
        </w:tc>
        <w:tc>
          <w:tcPr>
            <w:tcW w:w="1121" w:type="dxa"/>
            <w:tcBorders>
              <w:top w:val="nil"/>
              <w:left w:val="nil"/>
              <w:bottom w:val="single" w:sz="4" w:space="0" w:color="000000"/>
              <w:right w:val="single" w:sz="4" w:space="0" w:color="000000"/>
            </w:tcBorders>
            <w:shd w:val="clear" w:color="auto" w:fill="auto"/>
            <w:vAlign w:val="center"/>
          </w:tcPr>
          <w:p w14:paraId="46CAC646"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35,00</w:t>
            </w:r>
          </w:p>
        </w:tc>
        <w:tc>
          <w:tcPr>
            <w:tcW w:w="1448" w:type="dxa"/>
            <w:tcBorders>
              <w:top w:val="nil"/>
              <w:left w:val="nil"/>
              <w:bottom w:val="single" w:sz="4" w:space="0" w:color="000000"/>
              <w:right w:val="single" w:sz="4" w:space="0" w:color="000000"/>
            </w:tcBorders>
            <w:shd w:val="clear" w:color="auto" w:fill="auto"/>
            <w:vAlign w:val="center"/>
          </w:tcPr>
          <w:p w14:paraId="6C25586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6FBC38C2"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22DA5B3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2DEB419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35406FE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411212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1,2600</w:t>
            </w:r>
          </w:p>
        </w:tc>
      </w:tr>
      <w:tr w:rsidR="00E060C3" w:rsidRPr="00B906FF" w14:paraId="1AD92DB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7C8380BB"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23а -            СОШ №1</w:t>
            </w:r>
          </w:p>
        </w:tc>
        <w:tc>
          <w:tcPr>
            <w:tcW w:w="1879" w:type="dxa"/>
            <w:tcBorders>
              <w:top w:val="nil"/>
              <w:left w:val="nil"/>
              <w:bottom w:val="single" w:sz="4" w:space="0" w:color="000000"/>
              <w:right w:val="single" w:sz="4" w:space="0" w:color="000000"/>
            </w:tcBorders>
            <w:shd w:val="clear" w:color="auto" w:fill="auto"/>
            <w:vAlign w:val="center"/>
          </w:tcPr>
          <w:p w14:paraId="5BEE765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663E39A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95,00</w:t>
            </w:r>
          </w:p>
        </w:tc>
        <w:tc>
          <w:tcPr>
            <w:tcW w:w="1121" w:type="dxa"/>
            <w:tcBorders>
              <w:top w:val="nil"/>
              <w:left w:val="nil"/>
              <w:bottom w:val="single" w:sz="4" w:space="0" w:color="000000"/>
              <w:right w:val="single" w:sz="4" w:space="0" w:color="000000"/>
            </w:tcBorders>
            <w:shd w:val="clear" w:color="auto" w:fill="auto"/>
            <w:vAlign w:val="center"/>
          </w:tcPr>
          <w:p w14:paraId="7C376E6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95,00</w:t>
            </w:r>
          </w:p>
        </w:tc>
        <w:tc>
          <w:tcPr>
            <w:tcW w:w="1448" w:type="dxa"/>
            <w:tcBorders>
              <w:top w:val="nil"/>
              <w:left w:val="nil"/>
              <w:bottom w:val="single" w:sz="4" w:space="0" w:color="000000"/>
              <w:right w:val="single" w:sz="4" w:space="0" w:color="000000"/>
            </w:tcBorders>
            <w:shd w:val="clear" w:color="auto" w:fill="auto"/>
            <w:vAlign w:val="center"/>
          </w:tcPr>
          <w:p w14:paraId="7594177F"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4D56637D"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0633921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03787AD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681" w:type="dxa"/>
            <w:tcBorders>
              <w:top w:val="nil"/>
              <w:left w:val="nil"/>
              <w:bottom w:val="single" w:sz="4" w:space="0" w:color="000000"/>
              <w:right w:val="single" w:sz="4" w:space="0" w:color="000000"/>
            </w:tcBorders>
            <w:shd w:val="clear" w:color="auto" w:fill="auto"/>
            <w:vAlign w:val="center"/>
          </w:tcPr>
          <w:p w14:paraId="400D2E9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54C168AA"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3,4200</w:t>
            </w:r>
          </w:p>
        </w:tc>
      </w:tr>
      <w:tr w:rsidR="00E060C3" w:rsidRPr="00B906FF" w14:paraId="2EA63686"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8BC2EF6" w14:textId="77777777" w:rsidR="00E060C3" w:rsidRPr="00B906FF" w:rsidRDefault="00E060C3" w:rsidP="00E060C3">
            <w:pPr>
              <w:spacing w:after="0" w:line="240" w:lineRule="auto"/>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ТК 27 - ТК 15</w:t>
            </w:r>
          </w:p>
        </w:tc>
        <w:tc>
          <w:tcPr>
            <w:tcW w:w="1879" w:type="dxa"/>
            <w:tcBorders>
              <w:top w:val="nil"/>
              <w:left w:val="nil"/>
              <w:bottom w:val="single" w:sz="4" w:space="0" w:color="000000"/>
              <w:right w:val="single" w:sz="4" w:space="0" w:color="000000"/>
            </w:tcBorders>
            <w:shd w:val="clear" w:color="auto" w:fill="auto"/>
            <w:vAlign w:val="center"/>
          </w:tcPr>
          <w:p w14:paraId="0662468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3391EA9"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166,00</w:t>
            </w:r>
          </w:p>
        </w:tc>
        <w:tc>
          <w:tcPr>
            <w:tcW w:w="1121" w:type="dxa"/>
            <w:tcBorders>
              <w:top w:val="nil"/>
              <w:left w:val="nil"/>
              <w:bottom w:val="single" w:sz="4" w:space="0" w:color="000000"/>
              <w:right w:val="single" w:sz="4" w:space="0" w:color="000000"/>
            </w:tcBorders>
            <w:shd w:val="clear" w:color="auto" w:fill="auto"/>
            <w:vAlign w:val="center"/>
          </w:tcPr>
          <w:p w14:paraId="4159FCE8"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166,00</w:t>
            </w:r>
          </w:p>
        </w:tc>
        <w:tc>
          <w:tcPr>
            <w:tcW w:w="1448" w:type="dxa"/>
            <w:tcBorders>
              <w:top w:val="nil"/>
              <w:left w:val="nil"/>
              <w:bottom w:val="single" w:sz="4" w:space="0" w:color="000000"/>
              <w:right w:val="single" w:sz="4" w:space="0" w:color="000000"/>
            </w:tcBorders>
            <w:shd w:val="clear" w:color="auto" w:fill="auto"/>
            <w:vAlign w:val="center"/>
          </w:tcPr>
          <w:p w14:paraId="34481D03"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w:t>
            </w:r>
          </w:p>
        </w:tc>
        <w:tc>
          <w:tcPr>
            <w:tcW w:w="1230" w:type="dxa"/>
            <w:tcBorders>
              <w:top w:val="nil"/>
              <w:left w:val="nil"/>
              <w:bottom w:val="single" w:sz="4" w:space="0" w:color="000000"/>
              <w:right w:val="single" w:sz="4" w:space="0" w:color="000000"/>
            </w:tcBorders>
            <w:shd w:val="clear" w:color="auto" w:fill="auto"/>
            <w:vAlign w:val="center"/>
          </w:tcPr>
          <w:p w14:paraId="4D8DC691"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121" w:type="dxa"/>
            <w:tcBorders>
              <w:top w:val="nil"/>
              <w:left w:val="nil"/>
              <w:bottom w:val="single" w:sz="4" w:space="0" w:color="000000"/>
              <w:right w:val="single" w:sz="4" w:space="0" w:color="000000"/>
            </w:tcBorders>
            <w:shd w:val="clear" w:color="auto" w:fill="auto"/>
            <w:vAlign w:val="center"/>
          </w:tcPr>
          <w:p w14:paraId="530797A5"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150</w:t>
            </w:r>
          </w:p>
        </w:tc>
        <w:tc>
          <w:tcPr>
            <w:tcW w:w="1286" w:type="dxa"/>
            <w:tcBorders>
              <w:top w:val="nil"/>
              <w:left w:val="nil"/>
              <w:bottom w:val="single" w:sz="4" w:space="0" w:color="000000"/>
              <w:right w:val="single" w:sz="4" w:space="0" w:color="000000"/>
            </w:tcBorders>
            <w:shd w:val="clear" w:color="auto" w:fill="auto"/>
            <w:vAlign w:val="center"/>
          </w:tcPr>
          <w:p w14:paraId="65516F27"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2</w:t>
            </w:r>
          </w:p>
        </w:tc>
        <w:tc>
          <w:tcPr>
            <w:tcW w:w="1681" w:type="dxa"/>
            <w:tcBorders>
              <w:top w:val="nil"/>
              <w:left w:val="nil"/>
              <w:bottom w:val="single" w:sz="4" w:space="0" w:color="000000"/>
              <w:right w:val="single" w:sz="4" w:space="0" w:color="000000"/>
            </w:tcBorders>
            <w:shd w:val="clear" w:color="auto" w:fill="auto"/>
            <w:vAlign w:val="center"/>
          </w:tcPr>
          <w:p w14:paraId="00221FB0"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3826415C" w14:textId="77777777" w:rsidR="00E060C3" w:rsidRPr="00B906FF" w:rsidRDefault="00E060C3" w:rsidP="00E060C3">
            <w:pPr>
              <w:spacing w:after="0" w:line="240" w:lineRule="auto"/>
              <w:jc w:val="center"/>
              <w:rPr>
                <w:rFonts w:ascii="Times New Roman" w:eastAsia="Times New Roman" w:hAnsi="Times New Roman" w:cs="Times New Roman"/>
                <w:lang w:eastAsia="ru-RU"/>
              </w:rPr>
            </w:pPr>
            <w:r w:rsidRPr="00B906FF">
              <w:rPr>
                <w:rFonts w:ascii="Times New Roman" w:eastAsia="Times New Roman" w:hAnsi="Times New Roman" w:cs="Times New Roman"/>
                <w:lang w:eastAsia="ru-RU"/>
              </w:rPr>
              <w:t>5,9760</w:t>
            </w:r>
          </w:p>
        </w:tc>
      </w:tr>
      <w:tr w:rsidR="00E060C3" w:rsidRPr="00B906FF" w14:paraId="64FCF58E" w14:textId="77777777" w:rsidTr="00915BB3">
        <w:trPr>
          <w:trHeight w:val="300"/>
        </w:trPr>
        <w:tc>
          <w:tcPr>
            <w:tcW w:w="3134" w:type="dxa"/>
            <w:tcBorders>
              <w:top w:val="nil"/>
              <w:left w:val="single" w:sz="4" w:space="0" w:color="000000"/>
              <w:bottom w:val="single" w:sz="4" w:space="0" w:color="auto"/>
              <w:right w:val="single" w:sz="4" w:space="0" w:color="000000"/>
            </w:tcBorders>
            <w:shd w:val="clear" w:color="auto" w:fill="auto"/>
            <w:vAlign w:val="center"/>
          </w:tcPr>
          <w:p w14:paraId="39867B36" w14:textId="77777777" w:rsidR="00E060C3" w:rsidRPr="00B906FF" w:rsidRDefault="00E060C3" w:rsidP="00E060C3">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Итого</w:t>
            </w:r>
          </w:p>
        </w:tc>
        <w:tc>
          <w:tcPr>
            <w:tcW w:w="1879" w:type="dxa"/>
            <w:tcBorders>
              <w:top w:val="nil"/>
              <w:left w:val="nil"/>
              <w:bottom w:val="single" w:sz="4" w:space="0" w:color="auto"/>
              <w:right w:val="single" w:sz="4" w:space="0" w:color="000000"/>
            </w:tcBorders>
            <w:shd w:val="clear" w:color="auto" w:fill="auto"/>
            <w:vAlign w:val="center"/>
          </w:tcPr>
          <w:p w14:paraId="773199DC" w14:textId="77777777" w:rsidR="00E060C3" w:rsidRPr="00B906FF" w:rsidRDefault="00E060C3" w:rsidP="00E060C3">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230" w:type="dxa"/>
            <w:tcBorders>
              <w:top w:val="nil"/>
              <w:left w:val="nil"/>
              <w:bottom w:val="single" w:sz="4" w:space="0" w:color="auto"/>
              <w:right w:val="single" w:sz="4" w:space="0" w:color="000000"/>
            </w:tcBorders>
            <w:shd w:val="clear" w:color="auto" w:fill="auto"/>
            <w:vAlign w:val="center"/>
          </w:tcPr>
          <w:p w14:paraId="44E8858E" w14:textId="77777777" w:rsidR="00E060C3" w:rsidRPr="00B906FF" w:rsidRDefault="00E060C3" w:rsidP="00E060C3">
            <w:pPr>
              <w:spacing w:after="0" w:line="240" w:lineRule="auto"/>
              <w:jc w:val="right"/>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1906,00</w:t>
            </w:r>
          </w:p>
        </w:tc>
        <w:tc>
          <w:tcPr>
            <w:tcW w:w="1121" w:type="dxa"/>
            <w:tcBorders>
              <w:top w:val="nil"/>
              <w:left w:val="nil"/>
              <w:bottom w:val="single" w:sz="4" w:space="0" w:color="auto"/>
              <w:right w:val="single" w:sz="4" w:space="0" w:color="000000"/>
            </w:tcBorders>
            <w:shd w:val="clear" w:color="auto" w:fill="auto"/>
            <w:vAlign w:val="center"/>
          </w:tcPr>
          <w:p w14:paraId="27588383" w14:textId="77777777" w:rsidR="00E060C3" w:rsidRPr="00B906FF" w:rsidRDefault="00E060C3" w:rsidP="00E060C3">
            <w:pPr>
              <w:spacing w:after="0" w:line="240" w:lineRule="auto"/>
              <w:jc w:val="right"/>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1906,00</w:t>
            </w:r>
          </w:p>
        </w:tc>
        <w:tc>
          <w:tcPr>
            <w:tcW w:w="1448" w:type="dxa"/>
            <w:tcBorders>
              <w:top w:val="nil"/>
              <w:left w:val="nil"/>
              <w:bottom w:val="single" w:sz="4" w:space="0" w:color="auto"/>
              <w:right w:val="single" w:sz="4" w:space="0" w:color="000000"/>
            </w:tcBorders>
            <w:shd w:val="clear" w:color="auto" w:fill="auto"/>
            <w:vAlign w:val="center"/>
          </w:tcPr>
          <w:p w14:paraId="09B9F3C9"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22</w:t>
            </w:r>
          </w:p>
        </w:tc>
        <w:tc>
          <w:tcPr>
            <w:tcW w:w="1230" w:type="dxa"/>
            <w:tcBorders>
              <w:top w:val="nil"/>
              <w:left w:val="nil"/>
              <w:bottom w:val="single" w:sz="4" w:space="0" w:color="auto"/>
              <w:right w:val="single" w:sz="4" w:space="0" w:color="000000"/>
            </w:tcBorders>
            <w:shd w:val="clear" w:color="auto" w:fill="auto"/>
            <w:vAlign w:val="center"/>
          </w:tcPr>
          <w:p w14:paraId="3DCA2C87" w14:textId="77777777" w:rsidR="00E060C3" w:rsidRPr="00B906FF" w:rsidRDefault="00E060C3" w:rsidP="00E060C3">
            <w:pPr>
              <w:spacing w:after="0" w:line="240" w:lineRule="auto"/>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121" w:type="dxa"/>
            <w:tcBorders>
              <w:top w:val="nil"/>
              <w:left w:val="nil"/>
              <w:bottom w:val="single" w:sz="4" w:space="0" w:color="auto"/>
              <w:right w:val="single" w:sz="4" w:space="0" w:color="000000"/>
            </w:tcBorders>
            <w:shd w:val="clear" w:color="auto" w:fill="auto"/>
            <w:vAlign w:val="center"/>
          </w:tcPr>
          <w:p w14:paraId="101B0DF7"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286" w:type="dxa"/>
            <w:tcBorders>
              <w:top w:val="nil"/>
              <w:left w:val="nil"/>
              <w:bottom w:val="single" w:sz="4" w:space="0" w:color="auto"/>
              <w:right w:val="single" w:sz="4" w:space="0" w:color="000000"/>
            </w:tcBorders>
            <w:shd w:val="clear" w:color="auto" w:fill="auto"/>
            <w:vAlign w:val="center"/>
          </w:tcPr>
          <w:p w14:paraId="78F364D0"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84</w:t>
            </w:r>
          </w:p>
        </w:tc>
        <w:tc>
          <w:tcPr>
            <w:tcW w:w="1681" w:type="dxa"/>
            <w:tcBorders>
              <w:top w:val="nil"/>
              <w:left w:val="nil"/>
              <w:bottom w:val="single" w:sz="4" w:space="0" w:color="auto"/>
              <w:right w:val="single" w:sz="4" w:space="0" w:color="000000"/>
            </w:tcBorders>
            <w:shd w:val="clear" w:color="auto" w:fill="auto"/>
            <w:vAlign w:val="center"/>
          </w:tcPr>
          <w:p w14:paraId="2C6F8696"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 </w:t>
            </w:r>
          </w:p>
        </w:tc>
        <w:tc>
          <w:tcPr>
            <w:tcW w:w="1105" w:type="dxa"/>
            <w:tcBorders>
              <w:top w:val="nil"/>
              <w:left w:val="nil"/>
              <w:bottom w:val="single" w:sz="4" w:space="0" w:color="auto"/>
              <w:right w:val="single" w:sz="4" w:space="0" w:color="000000"/>
            </w:tcBorders>
            <w:shd w:val="clear" w:color="auto" w:fill="auto"/>
            <w:vAlign w:val="center"/>
          </w:tcPr>
          <w:p w14:paraId="4D8AE841" w14:textId="77777777" w:rsidR="00E060C3" w:rsidRPr="00B906FF" w:rsidRDefault="00E060C3" w:rsidP="00E060C3">
            <w:pPr>
              <w:spacing w:after="0" w:line="240" w:lineRule="auto"/>
              <w:jc w:val="right"/>
              <w:rPr>
                <w:rFonts w:ascii="Times New Roman" w:eastAsia="Times New Roman" w:hAnsi="Times New Roman" w:cs="Times New Roman"/>
                <w:b/>
                <w:lang w:eastAsia="ru-RU"/>
              </w:rPr>
            </w:pPr>
            <w:r w:rsidRPr="00B906FF">
              <w:rPr>
                <w:rFonts w:ascii="Times New Roman" w:eastAsia="Times New Roman" w:hAnsi="Times New Roman" w:cs="Times New Roman"/>
                <w:b/>
                <w:lang w:eastAsia="ru-RU"/>
              </w:rPr>
              <w:t>35,355</w:t>
            </w:r>
          </w:p>
        </w:tc>
      </w:tr>
      <w:tr w:rsidR="00E060C3" w:rsidRPr="00B906FF" w14:paraId="6008A8B2" w14:textId="77777777" w:rsidTr="00915BB3">
        <w:trPr>
          <w:trHeight w:val="300"/>
        </w:trPr>
        <w:tc>
          <w:tcPr>
            <w:tcW w:w="15235" w:type="dxa"/>
            <w:gridSpan w:val="10"/>
            <w:tcBorders>
              <w:top w:val="single" w:sz="4" w:space="0" w:color="auto"/>
              <w:left w:val="single" w:sz="4" w:space="0" w:color="auto"/>
              <w:bottom w:val="single" w:sz="4" w:space="0" w:color="auto"/>
              <w:right w:val="single" w:sz="4" w:space="0" w:color="auto"/>
            </w:tcBorders>
            <w:shd w:val="clear" w:color="auto" w:fill="auto"/>
            <w:vAlign w:val="center"/>
          </w:tcPr>
          <w:p w14:paraId="576530A9" w14:textId="77777777" w:rsidR="00E060C3" w:rsidRPr="00B906FF" w:rsidRDefault="00E060C3" w:rsidP="00E060C3">
            <w:pPr>
              <w:spacing w:after="0" w:line="240" w:lineRule="auto"/>
              <w:jc w:val="center"/>
              <w:rPr>
                <w:rFonts w:ascii="Times New Roman" w:eastAsia="Times New Roman" w:hAnsi="Times New Roman" w:cs="Times New Roman"/>
                <w:b/>
                <w:lang w:eastAsia="ru-RU"/>
              </w:rPr>
            </w:pPr>
            <w:proofErr w:type="gramStart"/>
            <w:r w:rsidRPr="00B906FF">
              <w:rPr>
                <w:rFonts w:ascii="Times New Roman" w:eastAsia="Times New Roman" w:hAnsi="Times New Roman" w:cs="Times New Roman"/>
                <w:b/>
                <w:lang w:eastAsia="ru-RU"/>
              </w:rPr>
              <w:lastRenderedPageBreak/>
              <w:t>Котельная  38</w:t>
            </w:r>
            <w:proofErr w:type="gramEnd"/>
            <w:r w:rsidRPr="00B906FF">
              <w:rPr>
                <w:rFonts w:ascii="Times New Roman" w:eastAsia="Times New Roman" w:hAnsi="Times New Roman" w:cs="Times New Roman"/>
                <w:b/>
                <w:lang w:eastAsia="ru-RU"/>
              </w:rPr>
              <w:t>-23 "Казинка  центральная"</w:t>
            </w:r>
          </w:p>
        </w:tc>
      </w:tr>
      <w:tr w:rsidR="00E060C3" w:rsidRPr="00B906FF" w14:paraId="64F272A3" w14:textId="77777777" w:rsidTr="00915BB3">
        <w:trPr>
          <w:trHeight w:val="300"/>
        </w:trPr>
        <w:tc>
          <w:tcPr>
            <w:tcW w:w="3134" w:type="dxa"/>
            <w:tcBorders>
              <w:top w:val="single" w:sz="4" w:space="0" w:color="auto"/>
              <w:left w:val="single" w:sz="4" w:space="0" w:color="000000"/>
              <w:bottom w:val="single" w:sz="4" w:space="0" w:color="000000"/>
              <w:right w:val="single" w:sz="4" w:space="0" w:color="000000"/>
            </w:tcBorders>
            <w:shd w:val="clear" w:color="auto" w:fill="auto"/>
            <w:vAlign w:val="center"/>
          </w:tcPr>
          <w:p w14:paraId="473CA4AF" w14:textId="77777777" w:rsidR="00E060C3" w:rsidRPr="00B906FF" w:rsidRDefault="00E060C3" w:rsidP="00E060C3">
            <w:pPr>
              <w:autoSpaceDE w:val="0"/>
              <w:autoSpaceDN w:val="0"/>
              <w:adjustRightInd w:val="0"/>
              <w:spacing w:after="0" w:line="240" w:lineRule="auto"/>
              <w:rPr>
                <w:rFonts w:ascii="Times New Roman" w:eastAsiaTheme="minorHAnsi" w:hAnsi="Times New Roman" w:cs="Times New Roman"/>
                <w:color w:val="000000"/>
              </w:rPr>
            </w:pPr>
            <w:r w:rsidRPr="00B906FF">
              <w:rPr>
                <w:rFonts w:ascii="Times New Roman" w:eastAsiaTheme="minorHAnsi" w:hAnsi="Times New Roman" w:cs="Times New Roman"/>
                <w:color w:val="000000"/>
              </w:rPr>
              <w:t>Котельная - ТК-2</w:t>
            </w:r>
          </w:p>
        </w:tc>
        <w:tc>
          <w:tcPr>
            <w:tcW w:w="1879" w:type="dxa"/>
            <w:tcBorders>
              <w:top w:val="single" w:sz="4" w:space="0" w:color="auto"/>
              <w:left w:val="nil"/>
              <w:bottom w:val="single" w:sz="4" w:space="0" w:color="000000"/>
              <w:right w:val="single" w:sz="4" w:space="0" w:color="000000"/>
            </w:tcBorders>
            <w:shd w:val="clear" w:color="auto" w:fill="auto"/>
            <w:vAlign w:val="center"/>
          </w:tcPr>
          <w:p w14:paraId="7C869640"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на балансе</w:t>
            </w:r>
          </w:p>
        </w:tc>
        <w:tc>
          <w:tcPr>
            <w:tcW w:w="1230" w:type="dxa"/>
            <w:tcBorders>
              <w:top w:val="single" w:sz="4" w:space="0" w:color="auto"/>
              <w:left w:val="nil"/>
              <w:bottom w:val="single" w:sz="4" w:space="0" w:color="000000"/>
              <w:right w:val="single" w:sz="4" w:space="0" w:color="000000"/>
            </w:tcBorders>
            <w:shd w:val="clear" w:color="auto" w:fill="auto"/>
            <w:vAlign w:val="center"/>
          </w:tcPr>
          <w:p w14:paraId="523F1CCB"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16,00</w:t>
            </w:r>
          </w:p>
        </w:tc>
        <w:tc>
          <w:tcPr>
            <w:tcW w:w="1121" w:type="dxa"/>
            <w:tcBorders>
              <w:top w:val="single" w:sz="4" w:space="0" w:color="auto"/>
              <w:left w:val="nil"/>
              <w:bottom w:val="single" w:sz="4" w:space="0" w:color="000000"/>
              <w:right w:val="single" w:sz="4" w:space="0" w:color="000000"/>
            </w:tcBorders>
            <w:shd w:val="clear" w:color="auto" w:fill="auto"/>
            <w:vAlign w:val="center"/>
          </w:tcPr>
          <w:p w14:paraId="5A408836"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16,00</w:t>
            </w:r>
          </w:p>
        </w:tc>
        <w:tc>
          <w:tcPr>
            <w:tcW w:w="1448" w:type="dxa"/>
            <w:tcBorders>
              <w:top w:val="single" w:sz="4" w:space="0" w:color="auto"/>
              <w:left w:val="nil"/>
              <w:bottom w:val="single" w:sz="4" w:space="0" w:color="000000"/>
              <w:right w:val="single" w:sz="4" w:space="0" w:color="000000"/>
            </w:tcBorders>
            <w:shd w:val="clear" w:color="auto" w:fill="auto"/>
            <w:vAlign w:val="center"/>
          </w:tcPr>
          <w:p w14:paraId="78B6721B"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1</w:t>
            </w:r>
          </w:p>
        </w:tc>
        <w:tc>
          <w:tcPr>
            <w:tcW w:w="1230" w:type="dxa"/>
            <w:tcBorders>
              <w:top w:val="single" w:sz="4" w:space="0" w:color="auto"/>
              <w:left w:val="nil"/>
              <w:bottom w:val="single" w:sz="4" w:space="0" w:color="000000"/>
              <w:right w:val="single" w:sz="4" w:space="0" w:color="000000"/>
            </w:tcBorders>
            <w:shd w:val="clear" w:color="auto" w:fill="auto"/>
            <w:vAlign w:val="center"/>
          </w:tcPr>
          <w:p w14:paraId="0A4464A2"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50</w:t>
            </w:r>
          </w:p>
        </w:tc>
        <w:tc>
          <w:tcPr>
            <w:tcW w:w="1121" w:type="dxa"/>
            <w:tcBorders>
              <w:top w:val="single" w:sz="4" w:space="0" w:color="auto"/>
              <w:left w:val="nil"/>
              <w:bottom w:val="single" w:sz="4" w:space="0" w:color="000000"/>
              <w:right w:val="single" w:sz="4" w:space="0" w:color="000000"/>
            </w:tcBorders>
            <w:shd w:val="clear" w:color="auto" w:fill="auto"/>
            <w:vAlign w:val="center"/>
          </w:tcPr>
          <w:p w14:paraId="7CD540D6"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50</w:t>
            </w:r>
          </w:p>
        </w:tc>
        <w:tc>
          <w:tcPr>
            <w:tcW w:w="1286" w:type="dxa"/>
            <w:tcBorders>
              <w:top w:val="single" w:sz="4" w:space="0" w:color="auto"/>
              <w:left w:val="nil"/>
              <w:bottom w:val="single" w:sz="4" w:space="0" w:color="000000"/>
              <w:right w:val="single" w:sz="4" w:space="0" w:color="000000"/>
            </w:tcBorders>
            <w:shd w:val="clear" w:color="auto" w:fill="auto"/>
            <w:vAlign w:val="center"/>
          </w:tcPr>
          <w:p w14:paraId="1C255578"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2</w:t>
            </w:r>
          </w:p>
        </w:tc>
        <w:tc>
          <w:tcPr>
            <w:tcW w:w="1681" w:type="dxa"/>
            <w:tcBorders>
              <w:top w:val="single" w:sz="4" w:space="0" w:color="auto"/>
              <w:left w:val="nil"/>
              <w:bottom w:val="single" w:sz="4" w:space="0" w:color="000000"/>
              <w:right w:val="single" w:sz="4" w:space="0" w:color="000000"/>
            </w:tcBorders>
            <w:shd w:val="clear" w:color="auto" w:fill="auto"/>
            <w:vAlign w:val="center"/>
          </w:tcPr>
          <w:p w14:paraId="5F4C9CA8"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в каналах</w:t>
            </w:r>
          </w:p>
        </w:tc>
        <w:tc>
          <w:tcPr>
            <w:tcW w:w="1105" w:type="dxa"/>
            <w:tcBorders>
              <w:top w:val="single" w:sz="4" w:space="0" w:color="auto"/>
              <w:left w:val="nil"/>
              <w:bottom w:val="single" w:sz="4" w:space="0" w:color="000000"/>
              <w:right w:val="single" w:sz="4" w:space="0" w:color="000000"/>
            </w:tcBorders>
            <w:shd w:val="clear" w:color="auto" w:fill="auto"/>
            <w:vAlign w:val="center"/>
          </w:tcPr>
          <w:p w14:paraId="1922BE7D"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0,064</w:t>
            </w:r>
          </w:p>
        </w:tc>
      </w:tr>
      <w:tr w:rsidR="00E060C3" w:rsidRPr="00B906FF" w14:paraId="26F104CB"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424BE04" w14:textId="77777777" w:rsidR="00E060C3" w:rsidRPr="00B906FF" w:rsidRDefault="00E060C3" w:rsidP="00E060C3">
            <w:pPr>
              <w:autoSpaceDE w:val="0"/>
              <w:autoSpaceDN w:val="0"/>
              <w:adjustRightInd w:val="0"/>
              <w:spacing w:after="0" w:line="240" w:lineRule="auto"/>
              <w:rPr>
                <w:rFonts w:ascii="Times New Roman" w:eastAsiaTheme="minorHAnsi" w:hAnsi="Times New Roman" w:cs="Times New Roman"/>
                <w:color w:val="000000"/>
              </w:rPr>
            </w:pPr>
            <w:r w:rsidRPr="00B906FF">
              <w:rPr>
                <w:rFonts w:ascii="Times New Roman" w:eastAsiaTheme="minorHAnsi" w:hAnsi="Times New Roman" w:cs="Times New Roman"/>
                <w:color w:val="000000"/>
              </w:rPr>
              <w:t>ТК 1 - ТК-3</w:t>
            </w:r>
          </w:p>
        </w:tc>
        <w:tc>
          <w:tcPr>
            <w:tcW w:w="1879" w:type="dxa"/>
            <w:tcBorders>
              <w:top w:val="nil"/>
              <w:left w:val="nil"/>
              <w:bottom w:val="single" w:sz="4" w:space="0" w:color="000000"/>
              <w:right w:val="single" w:sz="4" w:space="0" w:color="000000"/>
            </w:tcBorders>
            <w:shd w:val="clear" w:color="auto" w:fill="auto"/>
            <w:vAlign w:val="center"/>
          </w:tcPr>
          <w:p w14:paraId="509A8162"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526275F3"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77,00</w:t>
            </w:r>
          </w:p>
        </w:tc>
        <w:tc>
          <w:tcPr>
            <w:tcW w:w="1121" w:type="dxa"/>
            <w:tcBorders>
              <w:top w:val="nil"/>
              <w:left w:val="nil"/>
              <w:bottom w:val="single" w:sz="4" w:space="0" w:color="000000"/>
              <w:right w:val="single" w:sz="4" w:space="0" w:color="000000"/>
            </w:tcBorders>
            <w:shd w:val="clear" w:color="auto" w:fill="auto"/>
            <w:vAlign w:val="center"/>
          </w:tcPr>
          <w:p w14:paraId="2653D3F4"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77,00</w:t>
            </w:r>
          </w:p>
        </w:tc>
        <w:tc>
          <w:tcPr>
            <w:tcW w:w="1448" w:type="dxa"/>
            <w:tcBorders>
              <w:top w:val="nil"/>
              <w:left w:val="nil"/>
              <w:bottom w:val="single" w:sz="4" w:space="0" w:color="000000"/>
              <w:right w:val="single" w:sz="4" w:space="0" w:color="000000"/>
            </w:tcBorders>
            <w:shd w:val="clear" w:color="auto" w:fill="auto"/>
            <w:vAlign w:val="center"/>
          </w:tcPr>
          <w:p w14:paraId="78F707F6"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1</w:t>
            </w:r>
          </w:p>
        </w:tc>
        <w:tc>
          <w:tcPr>
            <w:tcW w:w="1230" w:type="dxa"/>
            <w:tcBorders>
              <w:top w:val="nil"/>
              <w:left w:val="nil"/>
              <w:bottom w:val="single" w:sz="4" w:space="0" w:color="000000"/>
              <w:right w:val="single" w:sz="4" w:space="0" w:color="000000"/>
            </w:tcBorders>
            <w:shd w:val="clear" w:color="auto" w:fill="auto"/>
            <w:vAlign w:val="center"/>
          </w:tcPr>
          <w:p w14:paraId="37F95DC8"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50</w:t>
            </w:r>
          </w:p>
        </w:tc>
        <w:tc>
          <w:tcPr>
            <w:tcW w:w="1121" w:type="dxa"/>
            <w:tcBorders>
              <w:top w:val="nil"/>
              <w:left w:val="nil"/>
              <w:bottom w:val="single" w:sz="4" w:space="0" w:color="000000"/>
              <w:right w:val="single" w:sz="4" w:space="0" w:color="000000"/>
            </w:tcBorders>
            <w:shd w:val="clear" w:color="auto" w:fill="auto"/>
            <w:vAlign w:val="center"/>
          </w:tcPr>
          <w:p w14:paraId="748F8D68"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50</w:t>
            </w:r>
          </w:p>
        </w:tc>
        <w:tc>
          <w:tcPr>
            <w:tcW w:w="1286" w:type="dxa"/>
            <w:tcBorders>
              <w:top w:val="nil"/>
              <w:left w:val="nil"/>
              <w:bottom w:val="single" w:sz="4" w:space="0" w:color="000000"/>
              <w:right w:val="single" w:sz="4" w:space="0" w:color="000000"/>
            </w:tcBorders>
            <w:shd w:val="clear" w:color="auto" w:fill="auto"/>
            <w:vAlign w:val="center"/>
          </w:tcPr>
          <w:p w14:paraId="4230C11F"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2</w:t>
            </w:r>
          </w:p>
        </w:tc>
        <w:tc>
          <w:tcPr>
            <w:tcW w:w="1681" w:type="dxa"/>
            <w:tcBorders>
              <w:top w:val="nil"/>
              <w:left w:val="nil"/>
              <w:bottom w:val="single" w:sz="4" w:space="0" w:color="000000"/>
              <w:right w:val="single" w:sz="4" w:space="0" w:color="000000"/>
            </w:tcBorders>
            <w:shd w:val="clear" w:color="auto" w:fill="auto"/>
            <w:vAlign w:val="center"/>
          </w:tcPr>
          <w:p w14:paraId="636DA34B"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001E56B5"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0,308</w:t>
            </w:r>
          </w:p>
        </w:tc>
      </w:tr>
      <w:tr w:rsidR="00E060C3" w:rsidRPr="00B906FF" w14:paraId="245782A4"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0751AB94" w14:textId="77777777" w:rsidR="00E060C3" w:rsidRPr="00B906FF" w:rsidRDefault="00E060C3" w:rsidP="00E060C3">
            <w:pPr>
              <w:autoSpaceDE w:val="0"/>
              <w:autoSpaceDN w:val="0"/>
              <w:adjustRightInd w:val="0"/>
              <w:spacing w:after="0" w:line="240" w:lineRule="auto"/>
              <w:rPr>
                <w:rFonts w:ascii="Times New Roman" w:eastAsiaTheme="minorHAnsi" w:hAnsi="Times New Roman" w:cs="Times New Roman"/>
                <w:color w:val="000000"/>
              </w:rPr>
            </w:pPr>
            <w:r w:rsidRPr="00B906FF">
              <w:rPr>
                <w:rFonts w:ascii="Times New Roman" w:eastAsiaTheme="minorHAnsi" w:hAnsi="Times New Roman" w:cs="Times New Roman"/>
                <w:color w:val="000000"/>
              </w:rPr>
              <w:t>ТК 1 - детский сад №10</w:t>
            </w:r>
          </w:p>
        </w:tc>
        <w:tc>
          <w:tcPr>
            <w:tcW w:w="1879" w:type="dxa"/>
            <w:tcBorders>
              <w:top w:val="nil"/>
              <w:left w:val="nil"/>
              <w:bottom w:val="single" w:sz="4" w:space="0" w:color="000000"/>
              <w:right w:val="single" w:sz="4" w:space="0" w:color="000000"/>
            </w:tcBorders>
            <w:shd w:val="clear" w:color="auto" w:fill="auto"/>
            <w:vAlign w:val="center"/>
          </w:tcPr>
          <w:p w14:paraId="633007BB"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44A58F43"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47,70</w:t>
            </w:r>
          </w:p>
        </w:tc>
        <w:tc>
          <w:tcPr>
            <w:tcW w:w="1121" w:type="dxa"/>
            <w:tcBorders>
              <w:top w:val="nil"/>
              <w:left w:val="nil"/>
              <w:bottom w:val="single" w:sz="4" w:space="0" w:color="000000"/>
              <w:right w:val="single" w:sz="4" w:space="0" w:color="000000"/>
            </w:tcBorders>
            <w:shd w:val="clear" w:color="auto" w:fill="auto"/>
            <w:vAlign w:val="center"/>
          </w:tcPr>
          <w:p w14:paraId="1E75E09F"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47,70</w:t>
            </w:r>
          </w:p>
        </w:tc>
        <w:tc>
          <w:tcPr>
            <w:tcW w:w="1448" w:type="dxa"/>
            <w:tcBorders>
              <w:top w:val="nil"/>
              <w:left w:val="nil"/>
              <w:bottom w:val="single" w:sz="4" w:space="0" w:color="000000"/>
              <w:right w:val="single" w:sz="4" w:space="0" w:color="000000"/>
            </w:tcBorders>
            <w:shd w:val="clear" w:color="auto" w:fill="auto"/>
            <w:vAlign w:val="center"/>
          </w:tcPr>
          <w:p w14:paraId="2B370117"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w:t>
            </w:r>
          </w:p>
        </w:tc>
        <w:tc>
          <w:tcPr>
            <w:tcW w:w="1230" w:type="dxa"/>
            <w:tcBorders>
              <w:top w:val="nil"/>
              <w:left w:val="nil"/>
              <w:bottom w:val="single" w:sz="4" w:space="0" w:color="000000"/>
              <w:right w:val="single" w:sz="4" w:space="0" w:color="000000"/>
            </w:tcBorders>
            <w:shd w:val="clear" w:color="auto" w:fill="auto"/>
            <w:vAlign w:val="center"/>
          </w:tcPr>
          <w:p w14:paraId="78319436"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70</w:t>
            </w:r>
          </w:p>
        </w:tc>
        <w:tc>
          <w:tcPr>
            <w:tcW w:w="1121" w:type="dxa"/>
            <w:tcBorders>
              <w:top w:val="nil"/>
              <w:left w:val="nil"/>
              <w:bottom w:val="single" w:sz="4" w:space="0" w:color="000000"/>
              <w:right w:val="single" w:sz="4" w:space="0" w:color="000000"/>
            </w:tcBorders>
            <w:shd w:val="clear" w:color="auto" w:fill="auto"/>
            <w:vAlign w:val="center"/>
          </w:tcPr>
          <w:p w14:paraId="210FD90D"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70</w:t>
            </w:r>
          </w:p>
        </w:tc>
        <w:tc>
          <w:tcPr>
            <w:tcW w:w="1286" w:type="dxa"/>
            <w:tcBorders>
              <w:top w:val="nil"/>
              <w:left w:val="nil"/>
              <w:bottom w:val="single" w:sz="4" w:space="0" w:color="000000"/>
              <w:right w:val="single" w:sz="4" w:space="0" w:color="000000"/>
            </w:tcBorders>
            <w:shd w:val="clear" w:color="auto" w:fill="auto"/>
            <w:vAlign w:val="center"/>
          </w:tcPr>
          <w:p w14:paraId="78067DE5"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w:t>
            </w:r>
          </w:p>
        </w:tc>
        <w:tc>
          <w:tcPr>
            <w:tcW w:w="1681" w:type="dxa"/>
            <w:tcBorders>
              <w:top w:val="nil"/>
              <w:left w:val="nil"/>
              <w:bottom w:val="single" w:sz="4" w:space="0" w:color="000000"/>
              <w:right w:val="single" w:sz="4" w:space="0" w:color="000000"/>
            </w:tcBorders>
            <w:shd w:val="clear" w:color="auto" w:fill="auto"/>
            <w:vAlign w:val="center"/>
          </w:tcPr>
          <w:p w14:paraId="2C18A08C"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7D3D321"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0,763</w:t>
            </w:r>
          </w:p>
        </w:tc>
      </w:tr>
      <w:tr w:rsidR="00E060C3" w:rsidRPr="00B906FF" w14:paraId="207DADF0"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4C3B8566" w14:textId="77777777" w:rsidR="00E060C3" w:rsidRPr="00B906FF" w:rsidRDefault="00E060C3" w:rsidP="00E060C3">
            <w:pPr>
              <w:autoSpaceDE w:val="0"/>
              <w:autoSpaceDN w:val="0"/>
              <w:adjustRightInd w:val="0"/>
              <w:spacing w:after="0" w:line="240" w:lineRule="auto"/>
              <w:rPr>
                <w:rFonts w:ascii="Times New Roman" w:eastAsiaTheme="minorHAnsi" w:hAnsi="Times New Roman" w:cs="Times New Roman"/>
                <w:color w:val="000000"/>
              </w:rPr>
            </w:pPr>
            <w:r w:rsidRPr="00B906FF">
              <w:rPr>
                <w:rFonts w:ascii="Times New Roman" w:eastAsiaTheme="minorHAnsi" w:hAnsi="Times New Roman" w:cs="Times New Roman"/>
                <w:color w:val="000000"/>
              </w:rPr>
              <w:t>Котельная - ТК-2</w:t>
            </w:r>
          </w:p>
        </w:tc>
        <w:tc>
          <w:tcPr>
            <w:tcW w:w="1879" w:type="dxa"/>
            <w:tcBorders>
              <w:top w:val="nil"/>
              <w:left w:val="nil"/>
              <w:bottom w:val="single" w:sz="4" w:space="0" w:color="000000"/>
              <w:right w:val="single" w:sz="4" w:space="0" w:color="000000"/>
            </w:tcBorders>
            <w:shd w:val="clear" w:color="auto" w:fill="auto"/>
            <w:vAlign w:val="center"/>
          </w:tcPr>
          <w:p w14:paraId="22798042"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2A3A3487"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33,00</w:t>
            </w:r>
          </w:p>
        </w:tc>
        <w:tc>
          <w:tcPr>
            <w:tcW w:w="1121" w:type="dxa"/>
            <w:tcBorders>
              <w:top w:val="nil"/>
              <w:left w:val="nil"/>
              <w:bottom w:val="single" w:sz="4" w:space="0" w:color="000000"/>
              <w:right w:val="single" w:sz="4" w:space="0" w:color="000000"/>
            </w:tcBorders>
            <w:shd w:val="clear" w:color="auto" w:fill="auto"/>
            <w:vAlign w:val="center"/>
          </w:tcPr>
          <w:p w14:paraId="15FDDCA3"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33,00</w:t>
            </w:r>
          </w:p>
        </w:tc>
        <w:tc>
          <w:tcPr>
            <w:tcW w:w="1448" w:type="dxa"/>
            <w:tcBorders>
              <w:top w:val="nil"/>
              <w:left w:val="nil"/>
              <w:bottom w:val="single" w:sz="4" w:space="0" w:color="000000"/>
              <w:right w:val="single" w:sz="4" w:space="0" w:color="000000"/>
            </w:tcBorders>
            <w:shd w:val="clear" w:color="auto" w:fill="auto"/>
            <w:vAlign w:val="center"/>
          </w:tcPr>
          <w:p w14:paraId="47061887"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w:t>
            </w:r>
          </w:p>
        </w:tc>
        <w:tc>
          <w:tcPr>
            <w:tcW w:w="1230" w:type="dxa"/>
            <w:tcBorders>
              <w:top w:val="nil"/>
              <w:left w:val="nil"/>
              <w:bottom w:val="single" w:sz="4" w:space="0" w:color="000000"/>
              <w:right w:val="single" w:sz="4" w:space="0" w:color="000000"/>
            </w:tcBorders>
            <w:shd w:val="clear" w:color="auto" w:fill="auto"/>
            <w:vAlign w:val="center"/>
          </w:tcPr>
          <w:p w14:paraId="4FE7DF8A"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100</w:t>
            </w:r>
          </w:p>
        </w:tc>
        <w:tc>
          <w:tcPr>
            <w:tcW w:w="1121" w:type="dxa"/>
            <w:tcBorders>
              <w:top w:val="nil"/>
              <w:left w:val="nil"/>
              <w:bottom w:val="single" w:sz="4" w:space="0" w:color="000000"/>
              <w:right w:val="single" w:sz="4" w:space="0" w:color="000000"/>
            </w:tcBorders>
            <w:shd w:val="clear" w:color="auto" w:fill="auto"/>
            <w:vAlign w:val="center"/>
          </w:tcPr>
          <w:p w14:paraId="0D778B93"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100</w:t>
            </w:r>
          </w:p>
        </w:tc>
        <w:tc>
          <w:tcPr>
            <w:tcW w:w="1286" w:type="dxa"/>
            <w:tcBorders>
              <w:top w:val="nil"/>
              <w:left w:val="nil"/>
              <w:bottom w:val="single" w:sz="4" w:space="0" w:color="000000"/>
              <w:right w:val="single" w:sz="4" w:space="0" w:color="000000"/>
            </w:tcBorders>
            <w:shd w:val="clear" w:color="auto" w:fill="auto"/>
            <w:vAlign w:val="center"/>
          </w:tcPr>
          <w:p w14:paraId="3E324318"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w:t>
            </w:r>
          </w:p>
        </w:tc>
        <w:tc>
          <w:tcPr>
            <w:tcW w:w="1681" w:type="dxa"/>
            <w:tcBorders>
              <w:top w:val="nil"/>
              <w:left w:val="nil"/>
              <w:bottom w:val="single" w:sz="4" w:space="0" w:color="000000"/>
              <w:right w:val="single" w:sz="4" w:space="0" w:color="000000"/>
            </w:tcBorders>
            <w:shd w:val="clear" w:color="auto" w:fill="auto"/>
            <w:vAlign w:val="center"/>
          </w:tcPr>
          <w:p w14:paraId="2944CE81"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4FB2FC16"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0,528</w:t>
            </w:r>
          </w:p>
        </w:tc>
      </w:tr>
      <w:tr w:rsidR="00E060C3" w:rsidRPr="00B906FF" w14:paraId="6943BEB0"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108690C7" w14:textId="77777777" w:rsidR="00E060C3" w:rsidRPr="00B906FF" w:rsidRDefault="00E060C3" w:rsidP="00E060C3">
            <w:pPr>
              <w:autoSpaceDE w:val="0"/>
              <w:autoSpaceDN w:val="0"/>
              <w:adjustRightInd w:val="0"/>
              <w:spacing w:after="0" w:line="240" w:lineRule="auto"/>
              <w:rPr>
                <w:rFonts w:ascii="Times New Roman" w:eastAsiaTheme="minorHAnsi" w:hAnsi="Times New Roman" w:cs="Times New Roman"/>
                <w:color w:val="000000"/>
              </w:rPr>
            </w:pPr>
            <w:r w:rsidRPr="00B906FF">
              <w:rPr>
                <w:rFonts w:ascii="Times New Roman" w:eastAsiaTheme="minorHAnsi" w:hAnsi="Times New Roman" w:cs="Times New Roman"/>
                <w:color w:val="000000"/>
              </w:rPr>
              <w:t>Котельная - ТК 1</w:t>
            </w:r>
          </w:p>
        </w:tc>
        <w:tc>
          <w:tcPr>
            <w:tcW w:w="1879" w:type="dxa"/>
            <w:tcBorders>
              <w:top w:val="nil"/>
              <w:left w:val="nil"/>
              <w:bottom w:val="single" w:sz="4" w:space="0" w:color="000000"/>
              <w:right w:val="single" w:sz="4" w:space="0" w:color="000000"/>
            </w:tcBorders>
            <w:shd w:val="clear" w:color="auto" w:fill="auto"/>
            <w:vAlign w:val="center"/>
          </w:tcPr>
          <w:p w14:paraId="156CEBCD"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0E9ED238"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31,00</w:t>
            </w:r>
          </w:p>
        </w:tc>
        <w:tc>
          <w:tcPr>
            <w:tcW w:w="1121" w:type="dxa"/>
            <w:tcBorders>
              <w:top w:val="nil"/>
              <w:left w:val="nil"/>
              <w:bottom w:val="single" w:sz="4" w:space="0" w:color="000000"/>
              <w:right w:val="single" w:sz="4" w:space="0" w:color="000000"/>
            </w:tcBorders>
            <w:shd w:val="clear" w:color="auto" w:fill="auto"/>
            <w:vAlign w:val="center"/>
          </w:tcPr>
          <w:p w14:paraId="7DF37167"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31,00</w:t>
            </w:r>
          </w:p>
        </w:tc>
        <w:tc>
          <w:tcPr>
            <w:tcW w:w="1448" w:type="dxa"/>
            <w:tcBorders>
              <w:top w:val="nil"/>
              <w:left w:val="nil"/>
              <w:bottom w:val="single" w:sz="4" w:space="0" w:color="000000"/>
              <w:right w:val="single" w:sz="4" w:space="0" w:color="000000"/>
            </w:tcBorders>
            <w:shd w:val="clear" w:color="auto" w:fill="auto"/>
            <w:vAlign w:val="center"/>
          </w:tcPr>
          <w:p w14:paraId="7F526C0F"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w:t>
            </w:r>
          </w:p>
        </w:tc>
        <w:tc>
          <w:tcPr>
            <w:tcW w:w="1230" w:type="dxa"/>
            <w:tcBorders>
              <w:top w:val="nil"/>
              <w:left w:val="nil"/>
              <w:bottom w:val="single" w:sz="4" w:space="0" w:color="000000"/>
              <w:right w:val="single" w:sz="4" w:space="0" w:color="000000"/>
            </w:tcBorders>
            <w:shd w:val="clear" w:color="auto" w:fill="auto"/>
            <w:vAlign w:val="center"/>
          </w:tcPr>
          <w:p w14:paraId="18086E2B"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100</w:t>
            </w:r>
          </w:p>
        </w:tc>
        <w:tc>
          <w:tcPr>
            <w:tcW w:w="1121" w:type="dxa"/>
            <w:tcBorders>
              <w:top w:val="nil"/>
              <w:left w:val="nil"/>
              <w:bottom w:val="single" w:sz="4" w:space="0" w:color="000000"/>
              <w:right w:val="single" w:sz="4" w:space="0" w:color="000000"/>
            </w:tcBorders>
            <w:shd w:val="clear" w:color="auto" w:fill="auto"/>
            <w:vAlign w:val="center"/>
          </w:tcPr>
          <w:p w14:paraId="16771EB2"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100</w:t>
            </w:r>
          </w:p>
        </w:tc>
        <w:tc>
          <w:tcPr>
            <w:tcW w:w="1286" w:type="dxa"/>
            <w:tcBorders>
              <w:top w:val="nil"/>
              <w:left w:val="nil"/>
              <w:bottom w:val="single" w:sz="4" w:space="0" w:color="000000"/>
              <w:right w:val="single" w:sz="4" w:space="0" w:color="000000"/>
            </w:tcBorders>
            <w:shd w:val="clear" w:color="auto" w:fill="auto"/>
            <w:vAlign w:val="center"/>
          </w:tcPr>
          <w:p w14:paraId="72E1598B"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w:t>
            </w:r>
          </w:p>
        </w:tc>
        <w:tc>
          <w:tcPr>
            <w:tcW w:w="1681" w:type="dxa"/>
            <w:tcBorders>
              <w:top w:val="nil"/>
              <w:left w:val="nil"/>
              <w:bottom w:val="single" w:sz="4" w:space="0" w:color="000000"/>
              <w:right w:val="single" w:sz="4" w:space="0" w:color="000000"/>
            </w:tcBorders>
            <w:shd w:val="clear" w:color="auto" w:fill="auto"/>
            <w:vAlign w:val="center"/>
          </w:tcPr>
          <w:p w14:paraId="4A352341"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739654E5"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0,496</w:t>
            </w:r>
          </w:p>
        </w:tc>
      </w:tr>
      <w:tr w:rsidR="00E060C3" w:rsidRPr="00B906FF" w14:paraId="35C6BAB0"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66F75C8C" w14:textId="77777777" w:rsidR="00E060C3" w:rsidRPr="00B906FF" w:rsidRDefault="00E060C3" w:rsidP="00E060C3">
            <w:pPr>
              <w:autoSpaceDE w:val="0"/>
              <w:autoSpaceDN w:val="0"/>
              <w:adjustRightInd w:val="0"/>
              <w:spacing w:after="0" w:line="240" w:lineRule="auto"/>
              <w:rPr>
                <w:rFonts w:ascii="Times New Roman" w:eastAsiaTheme="minorHAnsi" w:hAnsi="Times New Roman" w:cs="Times New Roman"/>
                <w:color w:val="000000"/>
              </w:rPr>
            </w:pPr>
            <w:r w:rsidRPr="00B906FF">
              <w:rPr>
                <w:rFonts w:ascii="Times New Roman" w:eastAsiaTheme="minorHAnsi" w:hAnsi="Times New Roman" w:cs="Times New Roman"/>
                <w:color w:val="000000"/>
              </w:rPr>
              <w:t>ТК 1 - детский сад №10</w:t>
            </w:r>
          </w:p>
        </w:tc>
        <w:tc>
          <w:tcPr>
            <w:tcW w:w="1879" w:type="dxa"/>
            <w:tcBorders>
              <w:top w:val="nil"/>
              <w:left w:val="nil"/>
              <w:bottom w:val="single" w:sz="4" w:space="0" w:color="000000"/>
              <w:right w:val="single" w:sz="4" w:space="0" w:color="000000"/>
            </w:tcBorders>
            <w:shd w:val="clear" w:color="auto" w:fill="auto"/>
            <w:vAlign w:val="center"/>
          </w:tcPr>
          <w:p w14:paraId="3AA6554E"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на балансе</w:t>
            </w:r>
          </w:p>
        </w:tc>
        <w:tc>
          <w:tcPr>
            <w:tcW w:w="1230" w:type="dxa"/>
            <w:tcBorders>
              <w:top w:val="nil"/>
              <w:left w:val="nil"/>
              <w:bottom w:val="single" w:sz="4" w:space="0" w:color="000000"/>
              <w:right w:val="single" w:sz="4" w:space="0" w:color="000000"/>
            </w:tcBorders>
            <w:shd w:val="clear" w:color="auto" w:fill="auto"/>
            <w:vAlign w:val="center"/>
          </w:tcPr>
          <w:p w14:paraId="1A236123"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97,30</w:t>
            </w:r>
          </w:p>
        </w:tc>
        <w:tc>
          <w:tcPr>
            <w:tcW w:w="1121" w:type="dxa"/>
            <w:tcBorders>
              <w:top w:val="nil"/>
              <w:left w:val="nil"/>
              <w:bottom w:val="single" w:sz="4" w:space="0" w:color="000000"/>
              <w:right w:val="single" w:sz="4" w:space="0" w:color="000000"/>
            </w:tcBorders>
            <w:shd w:val="clear" w:color="auto" w:fill="auto"/>
            <w:vAlign w:val="center"/>
          </w:tcPr>
          <w:p w14:paraId="5A524059"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97,30</w:t>
            </w:r>
          </w:p>
        </w:tc>
        <w:tc>
          <w:tcPr>
            <w:tcW w:w="1448" w:type="dxa"/>
            <w:tcBorders>
              <w:top w:val="nil"/>
              <w:left w:val="nil"/>
              <w:bottom w:val="single" w:sz="4" w:space="0" w:color="000000"/>
              <w:right w:val="single" w:sz="4" w:space="0" w:color="000000"/>
            </w:tcBorders>
            <w:shd w:val="clear" w:color="auto" w:fill="auto"/>
            <w:vAlign w:val="center"/>
          </w:tcPr>
          <w:p w14:paraId="207B7EDC"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w:t>
            </w:r>
          </w:p>
        </w:tc>
        <w:tc>
          <w:tcPr>
            <w:tcW w:w="1230" w:type="dxa"/>
            <w:tcBorders>
              <w:top w:val="nil"/>
              <w:left w:val="nil"/>
              <w:bottom w:val="single" w:sz="4" w:space="0" w:color="000000"/>
              <w:right w:val="single" w:sz="4" w:space="0" w:color="000000"/>
            </w:tcBorders>
            <w:shd w:val="clear" w:color="auto" w:fill="auto"/>
            <w:vAlign w:val="center"/>
          </w:tcPr>
          <w:p w14:paraId="3CBE804F"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100</w:t>
            </w:r>
          </w:p>
        </w:tc>
        <w:tc>
          <w:tcPr>
            <w:tcW w:w="1121" w:type="dxa"/>
            <w:tcBorders>
              <w:top w:val="nil"/>
              <w:left w:val="nil"/>
              <w:bottom w:val="single" w:sz="4" w:space="0" w:color="000000"/>
              <w:right w:val="single" w:sz="4" w:space="0" w:color="000000"/>
            </w:tcBorders>
            <w:shd w:val="clear" w:color="auto" w:fill="auto"/>
            <w:vAlign w:val="center"/>
          </w:tcPr>
          <w:p w14:paraId="734D2DFD"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100</w:t>
            </w:r>
          </w:p>
        </w:tc>
        <w:tc>
          <w:tcPr>
            <w:tcW w:w="1286" w:type="dxa"/>
            <w:tcBorders>
              <w:top w:val="nil"/>
              <w:left w:val="nil"/>
              <w:bottom w:val="single" w:sz="4" w:space="0" w:color="000000"/>
              <w:right w:val="single" w:sz="4" w:space="0" w:color="000000"/>
            </w:tcBorders>
            <w:shd w:val="clear" w:color="auto" w:fill="auto"/>
            <w:vAlign w:val="center"/>
          </w:tcPr>
          <w:p w14:paraId="72EA3433"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2</w:t>
            </w:r>
          </w:p>
        </w:tc>
        <w:tc>
          <w:tcPr>
            <w:tcW w:w="1681" w:type="dxa"/>
            <w:tcBorders>
              <w:top w:val="nil"/>
              <w:left w:val="nil"/>
              <w:bottom w:val="single" w:sz="4" w:space="0" w:color="000000"/>
              <w:right w:val="single" w:sz="4" w:space="0" w:color="000000"/>
            </w:tcBorders>
            <w:shd w:val="clear" w:color="auto" w:fill="auto"/>
            <w:vAlign w:val="center"/>
          </w:tcPr>
          <w:p w14:paraId="1DE17AF2"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в каналах</w:t>
            </w:r>
          </w:p>
        </w:tc>
        <w:tc>
          <w:tcPr>
            <w:tcW w:w="1105" w:type="dxa"/>
            <w:tcBorders>
              <w:top w:val="nil"/>
              <w:left w:val="nil"/>
              <w:bottom w:val="single" w:sz="4" w:space="0" w:color="000000"/>
              <w:right w:val="single" w:sz="4" w:space="0" w:color="000000"/>
            </w:tcBorders>
            <w:shd w:val="clear" w:color="auto" w:fill="auto"/>
            <w:vAlign w:val="center"/>
          </w:tcPr>
          <w:p w14:paraId="6E365779"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color w:val="000000"/>
              </w:rPr>
            </w:pPr>
            <w:r w:rsidRPr="00B906FF">
              <w:rPr>
                <w:rFonts w:ascii="Times New Roman" w:eastAsiaTheme="minorHAnsi" w:hAnsi="Times New Roman" w:cs="Times New Roman"/>
                <w:color w:val="000000"/>
              </w:rPr>
              <w:t>1,557</w:t>
            </w:r>
          </w:p>
        </w:tc>
      </w:tr>
      <w:tr w:rsidR="00E060C3" w:rsidRPr="00B906FF" w14:paraId="42B1981C" w14:textId="77777777" w:rsidTr="00D43B37">
        <w:trPr>
          <w:trHeight w:val="300"/>
        </w:trPr>
        <w:tc>
          <w:tcPr>
            <w:tcW w:w="3134" w:type="dxa"/>
            <w:tcBorders>
              <w:top w:val="nil"/>
              <w:left w:val="single" w:sz="4" w:space="0" w:color="000000"/>
              <w:bottom w:val="single" w:sz="4" w:space="0" w:color="000000"/>
              <w:right w:val="single" w:sz="4" w:space="0" w:color="000000"/>
            </w:tcBorders>
            <w:shd w:val="clear" w:color="auto" w:fill="auto"/>
            <w:vAlign w:val="center"/>
          </w:tcPr>
          <w:p w14:paraId="23F4C3FC" w14:textId="77777777" w:rsidR="00E060C3" w:rsidRPr="00B906FF" w:rsidRDefault="00E060C3" w:rsidP="00E060C3">
            <w:pPr>
              <w:autoSpaceDE w:val="0"/>
              <w:autoSpaceDN w:val="0"/>
              <w:adjustRightInd w:val="0"/>
              <w:spacing w:after="0" w:line="240" w:lineRule="auto"/>
              <w:rPr>
                <w:rFonts w:ascii="Times New Roman" w:eastAsiaTheme="minorHAnsi" w:hAnsi="Times New Roman" w:cs="Times New Roman"/>
                <w:b/>
                <w:color w:val="000000"/>
              </w:rPr>
            </w:pPr>
            <w:r w:rsidRPr="00B906FF">
              <w:rPr>
                <w:rFonts w:ascii="Times New Roman" w:eastAsiaTheme="minorHAnsi" w:hAnsi="Times New Roman" w:cs="Times New Roman"/>
                <w:b/>
                <w:color w:val="000000"/>
              </w:rPr>
              <w:t>Итого</w:t>
            </w:r>
          </w:p>
        </w:tc>
        <w:tc>
          <w:tcPr>
            <w:tcW w:w="1879" w:type="dxa"/>
            <w:tcBorders>
              <w:top w:val="nil"/>
              <w:left w:val="nil"/>
              <w:bottom w:val="single" w:sz="4" w:space="0" w:color="000000"/>
              <w:right w:val="single" w:sz="4" w:space="0" w:color="000000"/>
            </w:tcBorders>
            <w:shd w:val="clear" w:color="auto" w:fill="auto"/>
            <w:vAlign w:val="center"/>
          </w:tcPr>
          <w:p w14:paraId="000F706B"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b/>
                <w:color w:val="000000"/>
              </w:rPr>
            </w:pPr>
          </w:p>
        </w:tc>
        <w:tc>
          <w:tcPr>
            <w:tcW w:w="1230" w:type="dxa"/>
            <w:tcBorders>
              <w:top w:val="nil"/>
              <w:left w:val="nil"/>
              <w:bottom w:val="single" w:sz="4" w:space="0" w:color="000000"/>
              <w:right w:val="single" w:sz="4" w:space="0" w:color="000000"/>
            </w:tcBorders>
            <w:shd w:val="clear" w:color="auto" w:fill="auto"/>
            <w:vAlign w:val="center"/>
          </w:tcPr>
          <w:p w14:paraId="6B58727D"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b/>
                <w:color w:val="000000"/>
              </w:rPr>
            </w:pPr>
            <w:r w:rsidRPr="00B906FF">
              <w:rPr>
                <w:rFonts w:ascii="Times New Roman" w:eastAsiaTheme="minorHAnsi" w:hAnsi="Times New Roman" w:cs="Times New Roman"/>
                <w:b/>
                <w:color w:val="000000"/>
              </w:rPr>
              <w:t>302,00</w:t>
            </w:r>
          </w:p>
        </w:tc>
        <w:tc>
          <w:tcPr>
            <w:tcW w:w="1121" w:type="dxa"/>
            <w:tcBorders>
              <w:top w:val="nil"/>
              <w:left w:val="nil"/>
              <w:bottom w:val="single" w:sz="4" w:space="0" w:color="000000"/>
              <w:right w:val="single" w:sz="4" w:space="0" w:color="000000"/>
            </w:tcBorders>
            <w:shd w:val="clear" w:color="auto" w:fill="auto"/>
            <w:vAlign w:val="center"/>
          </w:tcPr>
          <w:p w14:paraId="3B2D1967"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b/>
                <w:color w:val="000000"/>
              </w:rPr>
            </w:pPr>
            <w:r w:rsidRPr="00B906FF">
              <w:rPr>
                <w:rFonts w:ascii="Times New Roman" w:eastAsiaTheme="minorHAnsi" w:hAnsi="Times New Roman" w:cs="Times New Roman"/>
                <w:b/>
                <w:color w:val="000000"/>
              </w:rPr>
              <w:t>302,00</w:t>
            </w:r>
          </w:p>
        </w:tc>
        <w:tc>
          <w:tcPr>
            <w:tcW w:w="1448" w:type="dxa"/>
            <w:tcBorders>
              <w:top w:val="nil"/>
              <w:left w:val="nil"/>
              <w:bottom w:val="single" w:sz="4" w:space="0" w:color="000000"/>
              <w:right w:val="single" w:sz="4" w:space="0" w:color="000000"/>
            </w:tcBorders>
            <w:shd w:val="clear" w:color="auto" w:fill="auto"/>
            <w:vAlign w:val="center"/>
          </w:tcPr>
          <w:p w14:paraId="4C344C93"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b/>
                <w:color w:val="000000"/>
              </w:rPr>
            </w:pPr>
            <w:r w:rsidRPr="00B906FF">
              <w:rPr>
                <w:rFonts w:ascii="Times New Roman" w:eastAsiaTheme="minorHAnsi" w:hAnsi="Times New Roman" w:cs="Times New Roman"/>
                <w:b/>
                <w:color w:val="000000"/>
              </w:rPr>
              <w:t>2</w:t>
            </w:r>
          </w:p>
        </w:tc>
        <w:tc>
          <w:tcPr>
            <w:tcW w:w="1230" w:type="dxa"/>
            <w:tcBorders>
              <w:top w:val="nil"/>
              <w:left w:val="nil"/>
              <w:bottom w:val="single" w:sz="4" w:space="0" w:color="000000"/>
              <w:right w:val="single" w:sz="4" w:space="0" w:color="000000"/>
            </w:tcBorders>
            <w:shd w:val="clear" w:color="auto" w:fill="auto"/>
            <w:vAlign w:val="center"/>
          </w:tcPr>
          <w:p w14:paraId="0D6A7A2C"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b/>
                <w:color w:val="000000"/>
              </w:rPr>
            </w:pPr>
          </w:p>
        </w:tc>
        <w:tc>
          <w:tcPr>
            <w:tcW w:w="1121" w:type="dxa"/>
            <w:tcBorders>
              <w:top w:val="nil"/>
              <w:left w:val="nil"/>
              <w:bottom w:val="single" w:sz="4" w:space="0" w:color="000000"/>
              <w:right w:val="single" w:sz="4" w:space="0" w:color="000000"/>
            </w:tcBorders>
            <w:shd w:val="clear" w:color="auto" w:fill="auto"/>
            <w:vAlign w:val="center"/>
          </w:tcPr>
          <w:p w14:paraId="48DDAA7F"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b/>
                <w:color w:val="000000"/>
              </w:rPr>
            </w:pPr>
          </w:p>
        </w:tc>
        <w:tc>
          <w:tcPr>
            <w:tcW w:w="1286" w:type="dxa"/>
            <w:tcBorders>
              <w:top w:val="nil"/>
              <w:left w:val="nil"/>
              <w:bottom w:val="single" w:sz="4" w:space="0" w:color="000000"/>
              <w:right w:val="single" w:sz="4" w:space="0" w:color="000000"/>
            </w:tcBorders>
            <w:shd w:val="clear" w:color="auto" w:fill="auto"/>
            <w:vAlign w:val="center"/>
          </w:tcPr>
          <w:p w14:paraId="7AE2B308"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b/>
                <w:color w:val="000000"/>
              </w:rPr>
            </w:pPr>
            <w:r w:rsidRPr="00B906FF">
              <w:rPr>
                <w:rFonts w:ascii="Times New Roman" w:eastAsiaTheme="minorHAnsi" w:hAnsi="Times New Roman" w:cs="Times New Roman"/>
                <w:b/>
                <w:color w:val="000000"/>
              </w:rPr>
              <w:t>6</w:t>
            </w:r>
          </w:p>
        </w:tc>
        <w:tc>
          <w:tcPr>
            <w:tcW w:w="1681" w:type="dxa"/>
            <w:tcBorders>
              <w:top w:val="nil"/>
              <w:left w:val="nil"/>
              <w:bottom w:val="single" w:sz="4" w:space="0" w:color="000000"/>
              <w:right w:val="single" w:sz="4" w:space="0" w:color="000000"/>
            </w:tcBorders>
            <w:shd w:val="clear" w:color="auto" w:fill="auto"/>
            <w:vAlign w:val="center"/>
          </w:tcPr>
          <w:p w14:paraId="65FB457F"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b/>
                <w:color w:val="000000"/>
              </w:rPr>
            </w:pPr>
          </w:p>
        </w:tc>
        <w:tc>
          <w:tcPr>
            <w:tcW w:w="1105" w:type="dxa"/>
            <w:tcBorders>
              <w:top w:val="nil"/>
              <w:left w:val="nil"/>
              <w:bottom w:val="single" w:sz="4" w:space="0" w:color="000000"/>
              <w:right w:val="single" w:sz="4" w:space="0" w:color="000000"/>
            </w:tcBorders>
            <w:shd w:val="clear" w:color="auto" w:fill="auto"/>
            <w:vAlign w:val="center"/>
          </w:tcPr>
          <w:p w14:paraId="73A60242" w14:textId="77777777" w:rsidR="00E060C3" w:rsidRPr="00B906FF" w:rsidRDefault="00E060C3" w:rsidP="00E060C3">
            <w:pPr>
              <w:autoSpaceDE w:val="0"/>
              <w:autoSpaceDN w:val="0"/>
              <w:adjustRightInd w:val="0"/>
              <w:spacing w:after="0" w:line="240" w:lineRule="auto"/>
              <w:jc w:val="center"/>
              <w:rPr>
                <w:rFonts w:ascii="Times New Roman" w:eastAsiaTheme="minorHAnsi" w:hAnsi="Times New Roman" w:cs="Times New Roman"/>
                <w:b/>
                <w:color w:val="000000"/>
              </w:rPr>
            </w:pPr>
            <w:r w:rsidRPr="00B906FF">
              <w:rPr>
                <w:rFonts w:ascii="Times New Roman" w:eastAsiaTheme="minorHAnsi" w:hAnsi="Times New Roman" w:cs="Times New Roman"/>
                <w:b/>
                <w:color w:val="000000"/>
              </w:rPr>
              <w:t>3,716</w:t>
            </w:r>
          </w:p>
        </w:tc>
      </w:tr>
    </w:tbl>
    <w:p w14:paraId="32254702" w14:textId="77777777" w:rsidR="000F1F19" w:rsidRPr="00B906FF" w:rsidRDefault="000F1F19" w:rsidP="00052A91">
      <w:pPr>
        <w:pStyle w:val="affff1"/>
        <w:spacing w:after="0" w:line="276" w:lineRule="auto"/>
        <w:ind w:right="-284"/>
        <w:rPr>
          <w:rFonts w:ascii="Times New Roman" w:hAnsi="Times New Roman"/>
          <w:sz w:val="28"/>
          <w:szCs w:val="28"/>
        </w:rPr>
      </w:pPr>
    </w:p>
    <w:p w14:paraId="5B21F396" w14:textId="77777777" w:rsidR="00EF50C3" w:rsidRPr="00B906FF" w:rsidRDefault="00EF50C3" w:rsidP="00052A91">
      <w:pPr>
        <w:pStyle w:val="affff1"/>
        <w:spacing w:after="0" w:line="276" w:lineRule="auto"/>
        <w:ind w:right="-284"/>
        <w:rPr>
          <w:rFonts w:ascii="Times New Roman" w:hAnsi="Times New Roman"/>
          <w:sz w:val="28"/>
          <w:szCs w:val="28"/>
        </w:rPr>
      </w:pPr>
    </w:p>
    <w:p w14:paraId="408AB5DB" w14:textId="77777777" w:rsidR="00E04420" w:rsidRPr="00B906FF" w:rsidRDefault="00E04420" w:rsidP="00052A91">
      <w:pPr>
        <w:pStyle w:val="affff1"/>
        <w:spacing w:after="0" w:line="276" w:lineRule="auto"/>
        <w:ind w:right="-284"/>
        <w:rPr>
          <w:rFonts w:ascii="Times New Roman" w:hAnsi="Times New Roman"/>
          <w:sz w:val="28"/>
          <w:szCs w:val="28"/>
        </w:rPr>
      </w:pPr>
    </w:p>
    <w:p w14:paraId="246F6FC5" w14:textId="77777777" w:rsidR="00E04420" w:rsidRPr="00B906FF" w:rsidRDefault="00E04420" w:rsidP="00052A91">
      <w:pPr>
        <w:pStyle w:val="affff1"/>
        <w:spacing w:after="0" w:line="276" w:lineRule="auto"/>
        <w:ind w:right="-284"/>
        <w:rPr>
          <w:rFonts w:ascii="Times New Roman" w:hAnsi="Times New Roman"/>
          <w:sz w:val="28"/>
          <w:szCs w:val="28"/>
        </w:rPr>
      </w:pPr>
    </w:p>
    <w:p w14:paraId="621FB0E8" w14:textId="77777777" w:rsidR="00E04420" w:rsidRPr="00B906FF" w:rsidRDefault="00E04420" w:rsidP="00052A91">
      <w:pPr>
        <w:pStyle w:val="affff1"/>
        <w:spacing w:after="0" w:line="276" w:lineRule="auto"/>
        <w:ind w:right="-284"/>
        <w:rPr>
          <w:rFonts w:ascii="Times New Roman" w:hAnsi="Times New Roman"/>
          <w:sz w:val="28"/>
          <w:szCs w:val="28"/>
        </w:rPr>
      </w:pPr>
    </w:p>
    <w:p w14:paraId="74D29409" w14:textId="77777777" w:rsidR="00E04420" w:rsidRPr="00B906FF" w:rsidRDefault="00E04420" w:rsidP="00052A91">
      <w:pPr>
        <w:pStyle w:val="affff1"/>
        <w:spacing w:after="0" w:line="276" w:lineRule="auto"/>
        <w:ind w:right="-284"/>
        <w:rPr>
          <w:rFonts w:ascii="Times New Roman" w:hAnsi="Times New Roman"/>
          <w:sz w:val="28"/>
          <w:szCs w:val="28"/>
        </w:rPr>
      </w:pPr>
    </w:p>
    <w:p w14:paraId="4D8622B7" w14:textId="77777777" w:rsidR="00E04420" w:rsidRPr="00B906FF" w:rsidRDefault="00E04420" w:rsidP="00052A91">
      <w:pPr>
        <w:pStyle w:val="affff1"/>
        <w:spacing w:after="0" w:line="276" w:lineRule="auto"/>
        <w:ind w:right="-284"/>
        <w:rPr>
          <w:rFonts w:ascii="Times New Roman" w:hAnsi="Times New Roman"/>
          <w:sz w:val="28"/>
          <w:szCs w:val="28"/>
        </w:rPr>
      </w:pPr>
    </w:p>
    <w:p w14:paraId="2DEEB3A7" w14:textId="77777777" w:rsidR="00E04420" w:rsidRPr="00B906FF" w:rsidRDefault="00E04420" w:rsidP="00052A91">
      <w:pPr>
        <w:pStyle w:val="affff1"/>
        <w:spacing w:after="0" w:line="276" w:lineRule="auto"/>
        <w:ind w:right="-284"/>
        <w:rPr>
          <w:rFonts w:ascii="Times New Roman" w:hAnsi="Times New Roman"/>
          <w:sz w:val="28"/>
          <w:szCs w:val="28"/>
        </w:rPr>
      </w:pPr>
    </w:p>
    <w:p w14:paraId="396EDA18" w14:textId="77777777" w:rsidR="00EF50C3" w:rsidRPr="00B906FF" w:rsidRDefault="00EF50C3" w:rsidP="00052A91">
      <w:pPr>
        <w:pStyle w:val="affff1"/>
        <w:spacing w:after="0" w:line="276" w:lineRule="auto"/>
        <w:ind w:right="-284"/>
        <w:rPr>
          <w:rFonts w:ascii="Times New Roman" w:hAnsi="Times New Roman"/>
          <w:sz w:val="28"/>
          <w:szCs w:val="28"/>
        </w:rPr>
      </w:pPr>
    </w:p>
    <w:p w14:paraId="6CB1AF0C" w14:textId="77777777" w:rsidR="00EF50C3" w:rsidRPr="00B906FF" w:rsidRDefault="00EF50C3" w:rsidP="00052A91">
      <w:pPr>
        <w:pStyle w:val="affff1"/>
        <w:spacing w:after="0" w:line="276" w:lineRule="auto"/>
        <w:ind w:right="-284"/>
        <w:rPr>
          <w:rFonts w:ascii="Times New Roman" w:hAnsi="Times New Roman"/>
          <w:sz w:val="28"/>
          <w:szCs w:val="28"/>
        </w:rPr>
      </w:pPr>
    </w:p>
    <w:p w14:paraId="77954183" w14:textId="77777777" w:rsidR="000337BE" w:rsidRPr="00B906FF" w:rsidRDefault="000337BE" w:rsidP="000337BE">
      <w:pPr>
        <w:ind w:firstLine="708"/>
      </w:pPr>
    </w:p>
    <w:p w14:paraId="33FF3CFF" w14:textId="77777777" w:rsidR="000337BE" w:rsidRPr="00B906FF" w:rsidRDefault="000337BE" w:rsidP="000337BE"/>
    <w:p w14:paraId="61D3C698" w14:textId="77777777" w:rsidR="000F1F19" w:rsidRPr="00B906FF" w:rsidRDefault="000F1F19" w:rsidP="000337BE">
      <w:pPr>
        <w:sectPr w:rsidR="000F1F19" w:rsidRPr="00B906FF" w:rsidSect="000F1F19">
          <w:pgSz w:w="16839" w:h="11907" w:orient="landscape" w:code="9"/>
          <w:pgMar w:top="1701" w:right="1134" w:bottom="851" w:left="1134" w:header="709" w:footer="709" w:gutter="0"/>
          <w:cols w:space="60"/>
          <w:noEndnote/>
          <w:titlePg/>
          <w:docGrid w:linePitch="326"/>
        </w:sectPr>
      </w:pPr>
    </w:p>
    <w:p w14:paraId="1476ABC2" w14:textId="77777777" w:rsidR="00862D8F" w:rsidRPr="00B906FF" w:rsidRDefault="00862D8F" w:rsidP="003D3428">
      <w:pPr>
        <w:pStyle w:val="2fd"/>
        <w:spacing w:after="0" w:line="276" w:lineRule="auto"/>
        <w:ind w:right="-284"/>
        <w:jc w:val="center"/>
        <w:rPr>
          <w:rFonts w:ascii="Times New Roman" w:hAnsi="Times New Roman" w:cs="Times New Roman"/>
        </w:rPr>
      </w:pPr>
      <w:bookmarkStart w:id="200" w:name="_Toc4414647"/>
      <w:bookmarkStart w:id="201" w:name="_Toc4493651"/>
      <w:bookmarkStart w:id="202" w:name="_Toc197503801"/>
      <w:bookmarkStart w:id="203" w:name="_Toc4414648"/>
      <w:bookmarkStart w:id="204" w:name="_Toc4493652"/>
      <w:r w:rsidRPr="00B906FF">
        <w:rPr>
          <w:rFonts w:ascii="Times New Roman" w:hAnsi="Times New Roman" w:cs="Times New Roman"/>
        </w:rPr>
        <w:lastRenderedPageBreak/>
        <w:t>3.2 Карты (схемы) тепловых сетей</w:t>
      </w:r>
      <w:bookmarkEnd w:id="200"/>
      <w:bookmarkEnd w:id="201"/>
      <w:bookmarkEnd w:id="202"/>
    </w:p>
    <w:p w14:paraId="27A7F297" w14:textId="77777777" w:rsidR="00E56C6C" w:rsidRPr="00B906FF" w:rsidRDefault="00E56C6C" w:rsidP="00052A91">
      <w:pPr>
        <w:pStyle w:val="affff1"/>
        <w:spacing w:after="0" w:line="276" w:lineRule="auto"/>
        <w:ind w:right="-284"/>
        <w:rPr>
          <w:rFonts w:ascii="Times New Roman" w:hAnsi="Times New Roman"/>
          <w:sz w:val="28"/>
          <w:szCs w:val="28"/>
        </w:rPr>
      </w:pPr>
      <w:r w:rsidRPr="00B906FF">
        <w:rPr>
          <w:rFonts w:ascii="Times New Roman" w:hAnsi="Times New Roman"/>
          <w:sz w:val="28"/>
          <w:szCs w:val="28"/>
        </w:rPr>
        <w:t>С использованием геоинформационной системы ГИС «</w:t>
      </w:r>
      <w:proofErr w:type="spellStart"/>
      <w:r w:rsidRPr="00B906FF">
        <w:rPr>
          <w:rFonts w:ascii="Times New Roman" w:hAnsi="Times New Roman"/>
          <w:sz w:val="28"/>
          <w:szCs w:val="28"/>
        </w:rPr>
        <w:t>Zulu</w:t>
      </w:r>
      <w:proofErr w:type="spellEnd"/>
      <w:r w:rsidRPr="00B906FF">
        <w:rPr>
          <w:rFonts w:ascii="Times New Roman" w:hAnsi="Times New Roman"/>
          <w:sz w:val="28"/>
          <w:szCs w:val="28"/>
        </w:rPr>
        <w:t xml:space="preserve"> </w:t>
      </w:r>
      <w:r w:rsidR="009A5B6E" w:rsidRPr="00B906FF">
        <w:rPr>
          <w:rFonts w:ascii="Times New Roman" w:hAnsi="Times New Roman"/>
          <w:sz w:val="28"/>
          <w:szCs w:val="28"/>
        </w:rPr>
        <w:t>2021</w:t>
      </w:r>
      <w:r w:rsidRPr="00B906FF">
        <w:rPr>
          <w:rFonts w:ascii="Times New Roman" w:hAnsi="Times New Roman"/>
          <w:sz w:val="28"/>
          <w:szCs w:val="28"/>
        </w:rPr>
        <w:t>» и программно-расчетного комплекса «</w:t>
      </w:r>
      <w:proofErr w:type="spellStart"/>
      <w:r w:rsidRPr="00B906FF">
        <w:rPr>
          <w:rFonts w:ascii="Times New Roman" w:hAnsi="Times New Roman"/>
          <w:sz w:val="28"/>
          <w:szCs w:val="28"/>
        </w:rPr>
        <w:t>ZuluThermo</w:t>
      </w:r>
      <w:proofErr w:type="spellEnd"/>
      <w:r w:rsidRPr="00B906FF">
        <w:rPr>
          <w:rFonts w:ascii="Times New Roman" w:hAnsi="Times New Roman"/>
          <w:sz w:val="28"/>
          <w:szCs w:val="28"/>
        </w:rPr>
        <w:t xml:space="preserve"> </w:t>
      </w:r>
      <w:r w:rsidR="009A5B6E" w:rsidRPr="00B906FF">
        <w:rPr>
          <w:rFonts w:ascii="Times New Roman" w:hAnsi="Times New Roman"/>
          <w:sz w:val="28"/>
          <w:szCs w:val="28"/>
        </w:rPr>
        <w:t>2021</w:t>
      </w:r>
      <w:r w:rsidRPr="00B906FF">
        <w:rPr>
          <w:rFonts w:ascii="Times New Roman" w:hAnsi="Times New Roman"/>
          <w:sz w:val="28"/>
          <w:szCs w:val="28"/>
        </w:rPr>
        <w:t>» (производитель - ООО «</w:t>
      </w:r>
      <w:proofErr w:type="spellStart"/>
      <w:r w:rsidRPr="00B906FF">
        <w:rPr>
          <w:rFonts w:ascii="Times New Roman" w:hAnsi="Times New Roman"/>
          <w:sz w:val="28"/>
          <w:szCs w:val="28"/>
        </w:rPr>
        <w:t>Политерм</w:t>
      </w:r>
      <w:proofErr w:type="spellEnd"/>
      <w:r w:rsidRPr="00B906FF">
        <w:rPr>
          <w:rFonts w:ascii="Times New Roman" w:hAnsi="Times New Roman"/>
          <w:sz w:val="28"/>
          <w:szCs w:val="28"/>
        </w:rPr>
        <w:t xml:space="preserve">») была построена электронная модель системы теплоснабжения Шпаковского МО СК. В электронной модели отрисованы и описаны (внесены паспортные данные узлов и участков сети) тепловые сети в зонах действия существующих и перспективных источников тепловой энергии. </w:t>
      </w:r>
    </w:p>
    <w:p w14:paraId="71125EC6" w14:textId="77777777" w:rsidR="00E56C6C" w:rsidRPr="00B906FF" w:rsidRDefault="00E56C6C" w:rsidP="00052A91">
      <w:pPr>
        <w:pStyle w:val="affff1"/>
        <w:spacing w:after="0" w:line="276" w:lineRule="auto"/>
        <w:ind w:right="-284"/>
        <w:rPr>
          <w:rFonts w:ascii="Times New Roman" w:hAnsi="Times New Roman"/>
          <w:sz w:val="28"/>
          <w:szCs w:val="28"/>
        </w:rPr>
      </w:pPr>
      <w:r w:rsidRPr="00B906FF">
        <w:rPr>
          <w:rFonts w:ascii="Times New Roman" w:hAnsi="Times New Roman"/>
          <w:sz w:val="28"/>
          <w:szCs w:val="28"/>
        </w:rPr>
        <w:t>Карты и схемы тепловых сетей в зонах действия источников тепловой энергии представлены в разработанной электронной модели источников теплоснабжения.</w:t>
      </w:r>
    </w:p>
    <w:p w14:paraId="68CABC8D" w14:textId="77777777" w:rsidR="00BA5C3D" w:rsidRPr="00B906FF" w:rsidRDefault="00BA5C3D" w:rsidP="00052A91">
      <w:pPr>
        <w:pStyle w:val="affff1"/>
        <w:spacing w:after="0" w:line="276" w:lineRule="auto"/>
        <w:ind w:right="-284"/>
        <w:rPr>
          <w:rFonts w:ascii="Times New Roman" w:hAnsi="Times New Roman"/>
          <w:sz w:val="28"/>
          <w:szCs w:val="28"/>
          <w:shd w:val="clear" w:color="auto" w:fill="FFFFFF"/>
        </w:rPr>
      </w:pPr>
    </w:p>
    <w:p w14:paraId="44B05958" w14:textId="77777777" w:rsidR="00770711" w:rsidRPr="00B906FF" w:rsidRDefault="00770711" w:rsidP="00052A91">
      <w:pPr>
        <w:pStyle w:val="2fd"/>
        <w:spacing w:line="276" w:lineRule="auto"/>
        <w:ind w:right="-284"/>
        <w:rPr>
          <w:rFonts w:ascii="Times New Roman" w:hAnsi="Times New Roman" w:cs="Times New Roman"/>
        </w:rPr>
      </w:pPr>
      <w:bookmarkStart w:id="205" w:name="_Toc197503802"/>
      <w:r w:rsidRPr="00B906FF">
        <w:rPr>
          <w:rFonts w:ascii="Times New Roman" w:hAnsi="Times New Roman" w:cs="Times New Roman"/>
        </w:rPr>
        <w:t xml:space="preserve">3.3 Параметры </w:t>
      </w:r>
      <w:bookmarkEnd w:id="203"/>
      <w:bookmarkEnd w:id="204"/>
      <w:r w:rsidR="006F6CFC" w:rsidRPr="00B906FF">
        <w:rPr>
          <w:rFonts w:ascii="Times New Roman" w:hAnsi="Times New Roman" w:cs="Times New Roman"/>
        </w:rPr>
        <w:t>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205"/>
    </w:p>
    <w:p w14:paraId="3C6062EE" w14:textId="77777777" w:rsidR="00B93868" w:rsidRPr="00B906FF" w:rsidRDefault="002C68FA" w:rsidP="00052A91">
      <w:pPr>
        <w:pStyle w:val="affff1"/>
        <w:spacing w:after="0"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 xml:space="preserve">Условия подземной прокладки в </w:t>
      </w:r>
      <w:r w:rsidR="00E56C6C" w:rsidRPr="00B906FF">
        <w:rPr>
          <w:rFonts w:ascii="Times New Roman" w:hAnsi="Times New Roman"/>
          <w:sz w:val="28"/>
          <w:szCs w:val="28"/>
          <w:shd w:val="clear" w:color="auto" w:fill="FFFFFF"/>
        </w:rPr>
        <w:t>Шпаковском МО СК</w:t>
      </w:r>
      <w:r w:rsidR="00B93868" w:rsidRPr="00B906FF">
        <w:rPr>
          <w:rFonts w:ascii="Times New Roman" w:hAnsi="Times New Roman"/>
          <w:sz w:val="28"/>
          <w:szCs w:val="28"/>
          <w:shd w:val="clear" w:color="auto" w:fill="FFFFFF"/>
        </w:rPr>
        <w:t xml:space="preserve"> характеризуются следующими особенностями:</w:t>
      </w:r>
    </w:p>
    <w:p w14:paraId="58C015C2" w14:textId="77777777" w:rsidR="00B93868" w:rsidRPr="00B906FF" w:rsidRDefault="00EB1088" w:rsidP="00052A91">
      <w:pPr>
        <w:pStyle w:val="affff1"/>
        <w:numPr>
          <w:ilvl w:val="0"/>
          <w:numId w:val="17"/>
        </w:numPr>
        <w:spacing w:after="0"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рельеф территории изменяется от равнинного, в северной части территории, до предгорного – в южной, где значительную часть занимает Ставропольская возвышенность</w:t>
      </w:r>
      <w:r w:rsidR="00B93868" w:rsidRPr="00B906FF">
        <w:rPr>
          <w:rFonts w:ascii="Times New Roman" w:hAnsi="Times New Roman"/>
          <w:sz w:val="28"/>
          <w:szCs w:val="28"/>
          <w:shd w:val="clear" w:color="auto" w:fill="FFFFFF"/>
        </w:rPr>
        <w:t>;</w:t>
      </w:r>
    </w:p>
    <w:p w14:paraId="5C0F9063" w14:textId="77777777" w:rsidR="00B93868" w:rsidRPr="00B906FF" w:rsidRDefault="00E93F2C" w:rsidP="00052A91">
      <w:pPr>
        <w:pStyle w:val="affff1"/>
        <w:numPr>
          <w:ilvl w:val="0"/>
          <w:numId w:val="17"/>
        </w:numPr>
        <w:spacing w:after="0"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г</w:t>
      </w:r>
      <w:r w:rsidR="00B93868" w:rsidRPr="00B906FF">
        <w:rPr>
          <w:rFonts w:ascii="Times New Roman" w:hAnsi="Times New Roman"/>
          <w:sz w:val="28"/>
          <w:szCs w:val="28"/>
          <w:shd w:val="clear" w:color="auto" w:fill="FFFFFF"/>
        </w:rPr>
        <w:t>лубина промерзания почво-грунтов – 135 см</w:t>
      </w:r>
      <w:r w:rsidRPr="00B906FF">
        <w:rPr>
          <w:rFonts w:ascii="Times New Roman" w:hAnsi="Times New Roman"/>
          <w:sz w:val="28"/>
          <w:szCs w:val="28"/>
          <w:shd w:val="clear" w:color="auto" w:fill="FFFFFF"/>
        </w:rPr>
        <w:t>;</w:t>
      </w:r>
    </w:p>
    <w:p w14:paraId="5C2308CB" w14:textId="77777777" w:rsidR="00B93868" w:rsidRPr="00B906FF" w:rsidRDefault="00B93868" w:rsidP="00052A91">
      <w:pPr>
        <w:pStyle w:val="affff1"/>
        <w:numPr>
          <w:ilvl w:val="0"/>
          <w:numId w:val="17"/>
        </w:numPr>
        <w:spacing w:after="0"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близкое залегание к поверхности грунтовых вод</w:t>
      </w:r>
      <w:r w:rsidR="00E93F2C" w:rsidRPr="00B906FF">
        <w:rPr>
          <w:rFonts w:ascii="Times New Roman" w:hAnsi="Times New Roman"/>
          <w:sz w:val="28"/>
          <w:szCs w:val="28"/>
          <w:shd w:val="clear" w:color="auto" w:fill="FFFFFF"/>
        </w:rPr>
        <w:t>.</w:t>
      </w:r>
    </w:p>
    <w:p w14:paraId="471543FD" w14:textId="77777777" w:rsidR="003940AF" w:rsidRPr="00B906FF" w:rsidRDefault="002C68FA" w:rsidP="00052A91">
      <w:pPr>
        <w:pStyle w:val="affff1"/>
        <w:spacing w:after="0"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Подземная прокладка выполнена в глинистом грунте на глубине от 1,2 метра до 2 метров. Прокладка выполнена в непроходных каналах.</w:t>
      </w:r>
    </w:p>
    <w:p w14:paraId="15DE1E80" w14:textId="77777777" w:rsidR="002C68FA" w:rsidRPr="00B906FF" w:rsidRDefault="002C68FA"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Основным видом изоляции (</w:t>
      </w:r>
      <w:r w:rsidR="00E93F2C" w:rsidRPr="00B906FF">
        <w:rPr>
          <w:rFonts w:ascii="Times New Roman" w:hAnsi="Times New Roman"/>
          <w:sz w:val="28"/>
          <w:szCs w:val="28"/>
          <w:shd w:val="clear" w:color="auto" w:fill="FFFFFF"/>
        </w:rPr>
        <w:t>более</w:t>
      </w:r>
      <w:r w:rsidRPr="00B906FF">
        <w:rPr>
          <w:rFonts w:ascii="Times New Roman" w:hAnsi="Times New Roman"/>
          <w:sz w:val="28"/>
          <w:szCs w:val="28"/>
          <w:shd w:val="clear" w:color="auto" w:fill="FFFFFF"/>
        </w:rPr>
        <w:t xml:space="preserve"> 9</w:t>
      </w:r>
      <w:r w:rsidR="00E93F2C" w:rsidRPr="00B906FF">
        <w:rPr>
          <w:rFonts w:ascii="Times New Roman" w:hAnsi="Times New Roman"/>
          <w:sz w:val="28"/>
          <w:szCs w:val="28"/>
          <w:shd w:val="clear" w:color="auto" w:fill="FFFFFF"/>
        </w:rPr>
        <w:t>0</w:t>
      </w:r>
      <w:r w:rsidRPr="00B906FF">
        <w:rPr>
          <w:rFonts w:ascii="Times New Roman" w:hAnsi="Times New Roman"/>
          <w:sz w:val="28"/>
          <w:szCs w:val="28"/>
          <w:shd w:val="clear" w:color="auto" w:fill="FFFFFF"/>
        </w:rPr>
        <w:t xml:space="preserve"> %) являются минераловатные плиты, также в каче</w:t>
      </w:r>
      <w:r w:rsidR="00E93F2C" w:rsidRPr="00B906FF">
        <w:rPr>
          <w:rFonts w:ascii="Times New Roman" w:hAnsi="Times New Roman"/>
          <w:sz w:val="28"/>
          <w:szCs w:val="28"/>
          <w:shd w:val="clear" w:color="auto" w:fill="FFFFFF"/>
        </w:rPr>
        <w:t>стве изоляции используются ППУ</w:t>
      </w:r>
      <w:r w:rsidRPr="00B906FF">
        <w:rPr>
          <w:rFonts w:ascii="Times New Roman" w:hAnsi="Times New Roman"/>
          <w:sz w:val="28"/>
          <w:szCs w:val="28"/>
          <w:shd w:val="clear" w:color="auto" w:fill="FFFFFF"/>
        </w:rPr>
        <w:t>.</w:t>
      </w:r>
    </w:p>
    <w:p w14:paraId="0544C2F6" w14:textId="0498FD39" w:rsidR="00665449" w:rsidRPr="00B906FF" w:rsidRDefault="00665449" w:rsidP="00052A91">
      <w:pPr>
        <w:pStyle w:val="affff1"/>
        <w:spacing w:after="0"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 xml:space="preserve">Структура тепловых сетей в зонах деятельности ЕТО </w:t>
      </w:r>
      <w:r w:rsidR="00BC32CF" w:rsidRPr="00B906FF">
        <w:rPr>
          <w:rFonts w:ascii="Times New Roman" w:hAnsi="Times New Roman"/>
          <w:sz w:val="28"/>
          <w:szCs w:val="28"/>
        </w:rPr>
        <w:t>Шпаковский филиал ГУП СК «Крайтеплоэнерго»</w:t>
      </w:r>
      <w:r w:rsidRPr="00B906FF">
        <w:rPr>
          <w:rFonts w:ascii="Times New Roman" w:hAnsi="Times New Roman"/>
          <w:sz w:val="28"/>
          <w:szCs w:val="28"/>
          <w:shd w:val="clear" w:color="auto" w:fill="FFFFFF"/>
        </w:rPr>
        <w:t xml:space="preserve"> приведена в таблица</w:t>
      </w:r>
      <w:r w:rsidR="00E45AD1" w:rsidRPr="00B906FF">
        <w:rPr>
          <w:rFonts w:ascii="Times New Roman" w:hAnsi="Times New Roman"/>
          <w:sz w:val="28"/>
          <w:szCs w:val="28"/>
          <w:shd w:val="clear" w:color="auto" w:fill="FFFFFF"/>
        </w:rPr>
        <w:t>х ниже</w:t>
      </w:r>
      <w:r w:rsidRPr="00B906FF">
        <w:rPr>
          <w:rFonts w:ascii="Times New Roman" w:hAnsi="Times New Roman"/>
          <w:sz w:val="28"/>
          <w:szCs w:val="28"/>
          <w:shd w:val="clear" w:color="auto" w:fill="FFFFFF"/>
        </w:rPr>
        <w:t>.</w:t>
      </w:r>
    </w:p>
    <w:p w14:paraId="39F7FC28" w14:textId="3F533531" w:rsidR="002C68FA" w:rsidRPr="00B906FF" w:rsidRDefault="00E45AD1" w:rsidP="00052A91">
      <w:pPr>
        <w:pStyle w:val="afff9"/>
        <w:ind w:right="-284"/>
        <w:rPr>
          <w:rFonts w:ascii="Times New Roman" w:hAnsi="Times New Roman" w:cs="Times New Roman"/>
          <w:sz w:val="28"/>
          <w:szCs w:val="28"/>
        </w:rPr>
      </w:pPr>
      <w:bookmarkStart w:id="206" w:name="_Toc104903228"/>
      <w:r w:rsidRPr="00B906FF">
        <w:rPr>
          <w:rFonts w:ascii="Times New Roman" w:hAnsi="Times New Roman" w:cs="Times New Roman"/>
          <w:sz w:val="28"/>
          <w:szCs w:val="28"/>
        </w:rPr>
        <w:t xml:space="preserve">Таблица </w:t>
      </w:r>
      <w:r w:rsidRPr="00B906FF">
        <w:rPr>
          <w:rFonts w:ascii="Times New Roman" w:hAnsi="Times New Roman" w:cs="Times New Roman"/>
          <w:sz w:val="28"/>
          <w:szCs w:val="28"/>
        </w:rPr>
        <w:fldChar w:fldCharType="begin"/>
      </w:r>
      <w:r w:rsidRPr="00B906FF">
        <w:rPr>
          <w:rFonts w:ascii="Times New Roman" w:hAnsi="Times New Roman" w:cs="Times New Roman"/>
          <w:sz w:val="28"/>
          <w:szCs w:val="28"/>
        </w:rPr>
        <w:instrText xml:space="preserve"> SEQ Таблица \* ARABIC </w:instrText>
      </w:r>
      <w:r w:rsidRPr="00B906FF">
        <w:rPr>
          <w:rFonts w:ascii="Times New Roman" w:hAnsi="Times New Roman" w:cs="Times New Roman"/>
          <w:sz w:val="28"/>
          <w:szCs w:val="28"/>
        </w:rPr>
        <w:fldChar w:fldCharType="separate"/>
      </w:r>
      <w:r w:rsidRPr="00B906FF">
        <w:rPr>
          <w:rFonts w:ascii="Times New Roman" w:hAnsi="Times New Roman" w:cs="Times New Roman"/>
          <w:noProof/>
          <w:sz w:val="28"/>
          <w:szCs w:val="28"/>
        </w:rPr>
        <w:t>34</w:t>
      </w:r>
      <w:r w:rsidRPr="00B906FF">
        <w:rPr>
          <w:rFonts w:ascii="Times New Roman" w:hAnsi="Times New Roman" w:cs="Times New Roman"/>
          <w:noProof/>
          <w:sz w:val="28"/>
          <w:szCs w:val="28"/>
        </w:rPr>
        <w:fldChar w:fldCharType="end"/>
      </w:r>
      <w:r w:rsidRPr="00B906FF">
        <w:rPr>
          <w:rFonts w:ascii="Times New Roman" w:hAnsi="Times New Roman" w:cs="Times New Roman"/>
          <w:sz w:val="28"/>
          <w:szCs w:val="28"/>
        </w:rPr>
        <w:t xml:space="preserve"> </w:t>
      </w:r>
      <w:proofErr w:type="gramStart"/>
      <w:r w:rsidRPr="00B906FF">
        <w:rPr>
          <w:rFonts w:ascii="Times New Roman" w:hAnsi="Times New Roman" w:cs="Times New Roman"/>
          <w:sz w:val="28"/>
          <w:szCs w:val="28"/>
        </w:rPr>
        <w:t xml:space="preserve">– </w:t>
      </w:r>
      <w:r w:rsidR="00EB1088" w:rsidRPr="00B906FF">
        <w:rPr>
          <w:rFonts w:ascii="Times New Roman" w:hAnsi="Times New Roman" w:cs="Times New Roman"/>
          <w:sz w:val="28"/>
          <w:szCs w:val="28"/>
        </w:rPr>
        <w:t xml:space="preserve"> </w:t>
      </w:r>
      <w:r w:rsidR="002C68FA" w:rsidRPr="00B906FF">
        <w:rPr>
          <w:rFonts w:ascii="Times New Roman" w:hAnsi="Times New Roman" w:cs="Times New Roman"/>
          <w:sz w:val="28"/>
          <w:szCs w:val="28"/>
        </w:rPr>
        <w:t>Общая</w:t>
      </w:r>
      <w:proofErr w:type="gramEnd"/>
      <w:r w:rsidR="002C68FA" w:rsidRPr="00B906FF">
        <w:rPr>
          <w:rFonts w:ascii="Times New Roman" w:hAnsi="Times New Roman" w:cs="Times New Roman"/>
          <w:sz w:val="28"/>
          <w:szCs w:val="28"/>
        </w:rPr>
        <w:t xml:space="preserve"> характеристика тепловых сетей в зонах деятельности ЕТО </w:t>
      </w:r>
      <w:r w:rsidR="00BC32CF" w:rsidRPr="00B906FF">
        <w:rPr>
          <w:rFonts w:ascii="Times New Roman" w:hAnsi="Times New Roman" w:cs="Times New Roman"/>
          <w:sz w:val="28"/>
          <w:szCs w:val="28"/>
        </w:rPr>
        <w:t>Шпаковский филиал ГУП СК «Крайтеплоэнерго»</w:t>
      </w:r>
      <w:r w:rsidR="002C68FA" w:rsidRPr="00B906FF">
        <w:rPr>
          <w:rFonts w:ascii="Times New Roman" w:hAnsi="Times New Roman" w:cs="Times New Roman"/>
          <w:sz w:val="28"/>
          <w:szCs w:val="28"/>
        </w:rPr>
        <w:t xml:space="preserve"> в 202</w:t>
      </w:r>
      <w:r w:rsidR="00083239" w:rsidRPr="00B906FF">
        <w:rPr>
          <w:rFonts w:ascii="Times New Roman" w:hAnsi="Times New Roman" w:cs="Times New Roman"/>
          <w:sz w:val="28"/>
          <w:szCs w:val="28"/>
        </w:rPr>
        <w:t>4</w:t>
      </w:r>
      <w:r w:rsidR="002C68FA" w:rsidRPr="00B906FF">
        <w:rPr>
          <w:rFonts w:ascii="Times New Roman" w:hAnsi="Times New Roman" w:cs="Times New Roman"/>
          <w:sz w:val="28"/>
          <w:szCs w:val="28"/>
        </w:rPr>
        <w:t xml:space="preserve"> году</w:t>
      </w:r>
      <w:bookmarkEnd w:id="206"/>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3827"/>
        <w:gridCol w:w="3828"/>
      </w:tblGrid>
      <w:tr w:rsidR="00E01BE1" w:rsidRPr="00B906FF" w14:paraId="34100C97" w14:textId="77777777" w:rsidTr="009A5B6E">
        <w:trPr>
          <w:trHeight w:val="630"/>
          <w:tblHeader/>
        </w:trPr>
        <w:tc>
          <w:tcPr>
            <w:tcW w:w="1691" w:type="dxa"/>
            <w:shd w:val="clear" w:color="auto" w:fill="FFFFFF" w:themeFill="background1"/>
            <w:vAlign w:val="center"/>
            <w:hideMark/>
          </w:tcPr>
          <w:p w14:paraId="79916B7C" w14:textId="77777777" w:rsidR="00E01BE1" w:rsidRPr="00B906FF" w:rsidRDefault="00982F87" w:rsidP="009E4FA4">
            <w:pPr>
              <w:spacing w:after="0" w:line="240" w:lineRule="auto"/>
              <w:ind w:right="-284"/>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Наружный диаметр</w:t>
            </w:r>
            <w:r w:rsidR="00E01BE1" w:rsidRPr="00B906FF">
              <w:rPr>
                <w:rFonts w:ascii="Times New Roman" w:eastAsia="Times New Roman" w:hAnsi="Times New Roman" w:cs="Times New Roman"/>
                <w:b/>
                <w:color w:val="000000"/>
                <w:lang w:eastAsia="ru-RU"/>
              </w:rPr>
              <w:t>, мм</w:t>
            </w:r>
          </w:p>
        </w:tc>
        <w:tc>
          <w:tcPr>
            <w:tcW w:w="3827" w:type="dxa"/>
            <w:shd w:val="clear" w:color="auto" w:fill="FFFFFF" w:themeFill="background1"/>
            <w:vAlign w:val="center"/>
            <w:hideMark/>
          </w:tcPr>
          <w:p w14:paraId="5AD575E5" w14:textId="77777777" w:rsidR="00E01BE1" w:rsidRPr="00B906FF" w:rsidRDefault="00E01BE1" w:rsidP="009E4FA4">
            <w:pPr>
              <w:spacing w:after="0" w:line="240" w:lineRule="auto"/>
              <w:ind w:right="-284"/>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Протяженность трубопроводов в однотрубном исчислении, м</w:t>
            </w:r>
          </w:p>
        </w:tc>
        <w:tc>
          <w:tcPr>
            <w:tcW w:w="3828" w:type="dxa"/>
            <w:shd w:val="clear" w:color="auto" w:fill="FFFFFF" w:themeFill="background1"/>
            <w:vAlign w:val="center"/>
            <w:hideMark/>
          </w:tcPr>
          <w:p w14:paraId="4A18CA27" w14:textId="77777777" w:rsidR="00E01BE1" w:rsidRPr="00B906FF" w:rsidRDefault="00E01BE1" w:rsidP="009E4FA4">
            <w:pPr>
              <w:spacing w:after="0" w:line="240" w:lineRule="auto"/>
              <w:ind w:right="-284"/>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Материальная характеристика, м</w:t>
            </w:r>
            <w:r w:rsidRPr="00B906FF">
              <w:rPr>
                <w:rFonts w:ascii="Times New Roman" w:eastAsia="Times New Roman" w:hAnsi="Times New Roman" w:cs="Times New Roman"/>
                <w:b/>
                <w:color w:val="000000"/>
                <w:vertAlign w:val="superscript"/>
                <w:lang w:eastAsia="ru-RU"/>
              </w:rPr>
              <w:t>2</w:t>
            </w:r>
          </w:p>
        </w:tc>
      </w:tr>
      <w:tr w:rsidR="00982F87" w:rsidRPr="00B906FF" w14:paraId="3A8E28CD" w14:textId="77777777" w:rsidTr="007B20BA">
        <w:trPr>
          <w:trHeight w:val="300"/>
        </w:trPr>
        <w:tc>
          <w:tcPr>
            <w:tcW w:w="1691" w:type="dxa"/>
            <w:shd w:val="clear" w:color="auto" w:fill="auto"/>
            <w:vAlign w:val="center"/>
          </w:tcPr>
          <w:p w14:paraId="66BFCF33" w14:textId="77777777" w:rsidR="00982F87" w:rsidRPr="00B906FF" w:rsidRDefault="00982F87" w:rsidP="009E4FA4">
            <w:pPr>
              <w:spacing w:after="0"/>
              <w:ind w:left="-142" w:right="-85"/>
              <w:jc w:val="center"/>
              <w:rPr>
                <w:rFonts w:ascii="Times New Roman" w:hAnsi="Times New Roman" w:cs="Times New Roman"/>
              </w:rPr>
            </w:pPr>
            <w:r w:rsidRPr="00B906FF">
              <w:rPr>
                <w:rFonts w:ascii="Times New Roman" w:hAnsi="Times New Roman" w:cs="Times New Roman"/>
              </w:rPr>
              <w:t>325</w:t>
            </w:r>
          </w:p>
        </w:tc>
        <w:tc>
          <w:tcPr>
            <w:tcW w:w="3827" w:type="dxa"/>
            <w:shd w:val="clear" w:color="auto" w:fill="auto"/>
            <w:vAlign w:val="center"/>
          </w:tcPr>
          <w:p w14:paraId="677CC944" w14:textId="77777777" w:rsidR="00982F87" w:rsidRPr="00B906FF" w:rsidRDefault="00982F87" w:rsidP="00052A91">
            <w:pPr>
              <w:spacing w:after="0"/>
              <w:ind w:right="-284"/>
              <w:jc w:val="center"/>
              <w:rPr>
                <w:rFonts w:ascii="Times New Roman" w:hAnsi="Times New Roman" w:cs="Times New Roman"/>
              </w:rPr>
            </w:pPr>
            <w:r w:rsidRPr="00B906FF">
              <w:rPr>
                <w:rFonts w:ascii="Times New Roman" w:hAnsi="Times New Roman" w:cs="Times New Roman"/>
              </w:rPr>
              <w:t>1064,0</w:t>
            </w:r>
          </w:p>
        </w:tc>
        <w:tc>
          <w:tcPr>
            <w:tcW w:w="3828" w:type="dxa"/>
            <w:shd w:val="clear" w:color="auto" w:fill="auto"/>
            <w:vAlign w:val="center"/>
          </w:tcPr>
          <w:p w14:paraId="39422B91" w14:textId="77777777" w:rsidR="00982F87" w:rsidRPr="00B906FF" w:rsidRDefault="00982F87" w:rsidP="00052A91">
            <w:pPr>
              <w:spacing w:after="0"/>
              <w:ind w:right="-284"/>
              <w:jc w:val="center"/>
              <w:rPr>
                <w:rFonts w:ascii="Times New Roman" w:hAnsi="Times New Roman" w:cs="Times New Roman"/>
              </w:rPr>
            </w:pPr>
            <w:r w:rsidRPr="00B906FF">
              <w:rPr>
                <w:rFonts w:ascii="Times New Roman" w:hAnsi="Times New Roman" w:cs="Times New Roman"/>
              </w:rPr>
              <w:t>345,8</w:t>
            </w:r>
          </w:p>
        </w:tc>
      </w:tr>
      <w:tr w:rsidR="00982F87" w:rsidRPr="00B906FF" w14:paraId="03D3EB71" w14:textId="77777777" w:rsidTr="007B20BA">
        <w:trPr>
          <w:trHeight w:val="300"/>
        </w:trPr>
        <w:tc>
          <w:tcPr>
            <w:tcW w:w="1691" w:type="dxa"/>
            <w:shd w:val="clear" w:color="auto" w:fill="auto"/>
            <w:vAlign w:val="center"/>
          </w:tcPr>
          <w:p w14:paraId="7AC0131E" w14:textId="77777777" w:rsidR="00982F87" w:rsidRPr="00B906FF" w:rsidRDefault="00982F87" w:rsidP="009E4FA4">
            <w:pPr>
              <w:spacing w:after="0"/>
              <w:ind w:left="-142" w:right="-85"/>
              <w:jc w:val="center"/>
              <w:rPr>
                <w:rFonts w:ascii="Times New Roman" w:hAnsi="Times New Roman" w:cs="Times New Roman"/>
              </w:rPr>
            </w:pPr>
            <w:r w:rsidRPr="00B906FF">
              <w:rPr>
                <w:rFonts w:ascii="Times New Roman" w:hAnsi="Times New Roman" w:cs="Times New Roman"/>
              </w:rPr>
              <w:t>273</w:t>
            </w:r>
          </w:p>
        </w:tc>
        <w:tc>
          <w:tcPr>
            <w:tcW w:w="3827" w:type="dxa"/>
            <w:shd w:val="clear" w:color="auto" w:fill="auto"/>
            <w:vAlign w:val="center"/>
          </w:tcPr>
          <w:p w14:paraId="35AA4D27" w14:textId="77777777" w:rsidR="00982F87" w:rsidRPr="00B906FF" w:rsidRDefault="00982F87" w:rsidP="00052A91">
            <w:pPr>
              <w:spacing w:after="0"/>
              <w:ind w:right="-284"/>
              <w:jc w:val="center"/>
              <w:rPr>
                <w:rFonts w:ascii="Times New Roman" w:hAnsi="Times New Roman" w:cs="Times New Roman"/>
              </w:rPr>
            </w:pPr>
            <w:r w:rsidRPr="00B906FF">
              <w:rPr>
                <w:rFonts w:ascii="Times New Roman" w:hAnsi="Times New Roman" w:cs="Times New Roman"/>
              </w:rPr>
              <w:t>3614,0</w:t>
            </w:r>
          </w:p>
        </w:tc>
        <w:tc>
          <w:tcPr>
            <w:tcW w:w="3828" w:type="dxa"/>
            <w:shd w:val="clear" w:color="auto" w:fill="auto"/>
            <w:vAlign w:val="center"/>
          </w:tcPr>
          <w:p w14:paraId="615E9055" w14:textId="77777777" w:rsidR="00982F87" w:rsidRPr="00B906FF" w:rsidRDefault="00982F87" w:rsidP="00052A91">
            <w:pPr>
              <w:spacing w:after="0"/>
              <w:ind w:right="-284"/>
              <w:jc w:val="center"/>
              <w:rPr>
                <w:rFonts w:ascii="Times New Roman" w:hAnsi="Times New Roman" w:cs="Times New Roman"/>
              </w:rPr>
            </w:pPr>
            <w:r w:rsidRPr="00B906FF">
              <w:rPr>
                <w:rFonts w:ascii="Times New Roman" w:hAnsi="Times New Roman" w:cs="Times New Roman"/>
              </w:rPr>
              <w:t>986,6</w:t>
            </w:r>
          </w:p>
        </w:tc>
      </w:tr>
      <w:tr w:rsidR="00982F87" w:rsidRPr="00B906FF" w14:paraId="16BCB32B" w14:textId="77777777" w:rsidTr="007B20BA">
        <w:trPr>
          <w:trHeight w:val="300"/>
        </w:trPr>
        <w:tc>
          <w:tcPr>
            <w:tcW w:w="1691" w:type="dxa"/>
            <w:shd w:val="clear" w:color="auto" w:fill="auto"/>
            <w:vAlign w:val="center"/>
          </w:tcPr>
          <w:p w14:paraId="73FC0A5D" w14:textId="77777777" w:rsidR="00982F87" w:rsidRPr="00B906FF" w:rsidRDefault="00982F87" w:rsidP="009E4FA4">
            <w:pPr>
              <w:spacing w:after="0"/>
              <w:ind w:left="-142" w:right="-85"/>
              <w:jc w:val="center"/>
              <w:rPr>
                <w:rFonts w:ascii="Times New Roman" w:hAnsi="Times New Roman" w:cs="Times New Roman"/>
              </w:rPr>
            </w:pPr>
            <w:r w:rsidRPr="00B906FF">
              <w:rPr>
                <w:rFonts w:ascii="Times New Roman" w:hAnsi="Times New Roman" w:cs="Times New Roman"/>
              </w:rPr>
              <w:t>219</w:t>
            </w:r>
          </w:p>
        </w:tc>
        <w:tc>
          <w:tcPr>
            <w:tcW w:w="3827" w:type="dxa"/>
            <w:shd w:val="clear" w:color="auto" w:fill="auto"/>
            <w:vAlign w:val="center"/>
          </w:tcPr>
          <w:p w14:paraId="27269A75" w14:textId="77777777" w:rsidR="00982F87" w:rsidRPr="00B906FF" w:rsidRDefault="00982F87" w:rsidP="00052A91">
            <w:pPr>
              <w:spacing w:after="0"/>
              <w:ind w:right="-284"/>
              <w:jc w:val="center"/>
              <w:rPr>
                <w:rFonts w:ascii="Times New Roman" w:hAnsi="Times New Roman" w:cs="Times New Roman"/>
              </w:rPr>
            </w:pPr>
            <w:r w:rsidRPr="00B906FF">
              <w:rPr>
                <w:rFonts w:ascii="Times New Roman" w:hAnsi="Times New Roman" w:cs="Times New Roman"/>
              </w:rPr>
              <w:t>4992,0</w:t>
            </w:r>
          </w:p>
        </w:tc>
        <w:tc>
          <w:tcPr>
            <w:tcW w:w="3828" w:type="dxa"/>
            <w:shd w:val="clear" w:color="auto" w:fill="auto"/>
            <w:vAlign w:val="center"/>
          </w:tcPr>
          <w:p w14:paraId="0F0039F9" w14:textId="77777777" w:rsidR="00982F87" w:rsidRPr="00B906FF" w:rsidRDefault="00982F87" w:rsidP="00052A91">
            <w:pPr>
              <w:spacing w:after="0"/>
              <w:ind w:right="-284"/>
              <w:jc w:val="center"/>
              <w:rPr>
                <w:rFonts w:ascii="Times New Roman" w:hAnsi="Times New Roman" w:cs="Times New Roman"/>
              </w:rPr>
            </w:pPr>
            <w:r w:rsidRPr="00B906FF">
              <w:rPr>
                <w:rFonts w:ascii="Times New Roman" w:hAnsi="Times New Roman" w:cs="Times New Roman"/>
              </w:rPr>
              <w:t>1093,2</w:t>
            </w:r>
          </w:p>
        </w:tc>
      </w:tr>
      <w:tr w:rsidR="00982F87" w:rsidRPr="00B906FF" w14:paraId="1DCEAB7C" w14:textId="77777777" w:rsidTr="007B20BA">
        <w:trPr>
          <w:trHeight w:val="300"/>
        </w:trPr>
        <w:tc>
          <w:tcPr>
            <w:tcW w:w="1691" w:type="dxa"/>
            <w:shd w:val="clear" w:color="auto" w:fill="auto"/>
            <w:vAlign w:val="center"/>
          </w:tcPr>
          <w:p w14:paraId="60322474" w14:textId="77777777" w:rsidR="00982F87" w:rsidRPr="00B906FF" w:rsidRDefault="00982F87" w:rsidP="009E4FA4">
            <w:pPr>
              <w:spacing w:after="0"/>
              <w:ind w:left="-142" w:right="-85"/>
              <w:jc w:val="center"/>
              <w:rPr>
                <w:rFonts w:ascii="Times New Roman" w:hAnsi="Times New Roman" w:cs="Times New Roman"/>
              </w:rPr>
            </w:pPr>
            <w:r w:rsidRPr="00B906FF">
              <w:rPr>
                <w:rFonts w:ascii="Times New Roman" w:hAnsi="Times New Roman" w:cs="Times New Roman"/>
              </w:rPr>
              <w:t>157</w:t>
            </w:r>
          </w:p>
        </w:tc>
        <w:tc>
          <w:tcPr>
            <w:tcW w:w="3827" w:type="dxa"/>
            <w:shd w:val="clear" w:color="auto" w:fill="auto"/>
            <w:vAlign w:val="center"/>
          </w:tcPr>
          <w:p w14:paraId="7EAD59F1" w14:textId="77777777" w:rsidR="00982F87" w:rsidRPr="00B906FF" w:rsidRDefault="00982F87" w:rsidP="00052A91">
            <w:pPr>
              <w:spacing w:after="0"/>
              <w:ind w:right="-284"/>
              <w:jc w:val="center"/>
              <w:rPr>
                <w:rFonts w:ascii="Times New Roman" w:hAnsi="Times New Roman" w:cs="Times New Roman"/>
              </w:rPr>
            </w:pPr>
            <w:r w:rsidRPr="00B906FF">
              <w:rPr>
                <w:rFonts w:ascii="Times New Roman" w:hAnsi="Times New Roman" w:cs="Times New Roman"/>
              </w:rPr>
              <w:t>11301,2</w:t>
            </w:r>
          </w:p>
        </w:tc>
        <w:tc>
          <w:tcPr>
            <w:tcW w:w="3828" w:type="dxa"/>
            <w:shd w:val="clear" w:color="auto" w:fill="auto"/>
            <w:vAlign w:val="center"/>
          </w:tcPr>
          <w:p w14:paraId="5B6070A7" w14:textId="77777777" w:rsidR="00982F87" w:rsidRPr="00B906FF" w:rsidRDefault="00982F87" w:rsidP="00052A91">
            <w:pPr>
              <w:spacing w:after="0"/>
              <w:ind w:right="-284"/>
              <w:jc w:val="center"/>
              <w:rPr>
                <w:rFonts w:ascii="Times New Roman" w:hAnsi="Times New Roman" w:cs="Times New Roman"/>
              </w:rPr>
            </w:pPr>
            <w:r w:rsidRPr="00B906FF">
              <w:rPr>
                <w:rFonts w:ascii="Times New Roman" w:hAnsi="Times New Roman" w:cs="Times New Roman"/>
              </w:rPr>
              <w:t>1774,3</w:t>
            </w:r>
          </w:p>
        </w:tc>
      </w:tr>
      <w:tr w:rsidR="00982F87" w:rsidRPr="00B906FF" w14:paraId="658B73AB" w14:textId="77777777" w:rsidTr="007B20BA">
        <w:trPr>
          <w:trHeight w:val="300"/>
        </w:trPr>
        <w:tc>
          <w:tcPr>
            <w:tcW w:w="1691" w:type="dxa"/>
            <w:shd w:val="clear" w:color="auto" w:fill="auto"/>
            <w:vAlign w:val="center"/>
          </w:tcPr>
          <w:p w14:paraId="1C956E58" w14:textId="77777777" w:rsidR="00982F87" w:rsidRPr="00B906FF" w:rsidRDefault="00982F87" w:rsidP="009E4FA4">
            <w:pPr>
              <w:spacing w:after="0"/>
              <w:ind w:left="-142" w:right="-85"/>
              <w:jc w:val="center"/>
              <w:rPr>
                <w:rFonts w:ascii="Times New Roman" w:hAnsi="Times New Roman" w:cs="Times New Roman"/>
              </w:rPr>
            </w:pPr>
            <w:r w:rsidRPr="00B906FF">
              <w:rPr>
                <w:rFonts w:ascii="Times New Roman" w:hAnsi="Times New Roman" w:cs="Times New Roman"/>
              </w:rPr>
              <w:t>133</w:t>
            </w:r>
          </w:p>
        </w:tc>
        <w:tc>
          <w:tcPr>
            <w:tcW w:w="3827" w:type="dxa"/>
            <w:shd w:val="clear" w:color="auto" w:fill="auto"/>
            <w:vAlign w:val="center"/>
          </w:tcPr>
          <w:p w14:paraId="2BB6E596" w14:textId="77777777" w:rsidR="00982F87" w:rsidRPr="00B906FF" w:rsidRDefault="00982F87" w:rsidP="00052A91">
            <w:pPr>
              <w:spacing w:after="0"/>
              <w:ind w:right="-284"/>
              <w:jc w:val="center"/>
              <w:rPr>
                <w:rFonts w:ascii="Times New Roman" w:hAnsi="Times New Roman" w:cs="Times New Roman"/>
              </w:rPr>
            </w:pPr>
            <w:r w:rsidRPr="00B906FF">
              <w:rPr>
                <w:rFonts w:ascii="Times New Roman" w:hAnsi="Times New Roman" w:cs="Times New Roman"/>
              </w:rPr>
              <w:t>146,0</w:t>
            </w:r>
          </w:p>
        </w:tc>
        <w:tc>
          <w:tcPr>
            <w:tcW w:w="3828" w:type="dxa"/>
            <w:shd w:val="clear" w:color="auto" w:fill="auto"/>
            <w:vAlign w:val="center"/>
          </w:tcPr>
          <w:p w14:paraId="22926723" w14:textId="77777777" w:rsidR="00982F87" w:rsidRPr="00B906FF" w:rsidRDefault="00982F87" w:rsidP="00052A91">
            <w:pPr>
              <w:spacing w:after="0"/>
              <w:ind w:right="-284"/>
              <w:jc w:val="center"/>
              <w:rPr>
                <w:rFonts w:ascii="Times New Roman" w:hAnsi="Times New Roman" w:cs="Times New Roman"/>
              </w:rPr>
            </w:pPr>
            <w:r w:rsidRPr="00B906FF">
              <w:rPr>
                <w:rFonts w:ascii="Times New Roman" w:hAnsi="Times New Roman" w:cs="Times New Roman"/>
              </w:rPr>
              <w:t>19,4</w:t>
            </w:r>
          </w:p>
        </w:tc>
      </w:tr>
      <w:tr w:rsidR="00982F87" w:rsidRPr="00B906FF" w14:paraId="34B67D67" w14:textId="77777777" w:rsidTr="007B20BA">
        <w:trPr>
          <w:trHeight w:val="300"/>
        </w:trPr>
        <w:tc>
          <w:tcPr>
            <w:tcW w:w="1691" w:type="dxa"/>
            <w:shd w:val="clear" w:color="auto" w:fill="auto"/>
            <w:vAlign w:val="center"/>
          </w:tcPr>
          <w:p w14:paraId="31E14BAD" w14:textId="77777777" w:rsidR="00982F87" w:rsidRPr="00B906FF" w:rsidRDefault="00982F87" w:rsidP="009E4FA4">
            <w:pPr>
              <w:spacing w:after="0"/>
              <w:ind w:left="-142" w:right="-85"/>
              <w:jc w:val="center"/>
              <w:rPr>
                <w:rFonts w:ascii="Times New Roman" w:hAnsi="Times New Roman" w:cs="Times New Roman"/>
              </w:rPr>
            </w:pPr>
            <w:r w:rsidRPr="00B906FF">
              <w:rPr>
                <w:rFonts w:ascii="Times New Roman" w:hAnsi="Times New Roman" w:cs="Times New Roman"/>
              </w:rPr>
              <w:lastRenderedPageBreak/>
              <w:t>108</w:t>
            </w:r>
          </w:p>
        </w:tc>
        <w:tc>
          <w:tcPr>
            <w:tcW w:w="3827" w:type="dxa"/>
            <w:shd w:val="clear" w:color="auto" w:fill="auto"/>
            <w:vAlign w:val="center"/>
          </w:tcPr>
          <w:p w14:paraId="2B20FC8C" w14:textId="77777777" w:rsidR="00982F87" w:rsidRPr="00B906FF" w:rsidRDefault="00982F87" w:rsidP="00052A91">
            <w:pPr>
              <w:spacing w:after="0"/>
              <w:ind w:right="-284"/>
              <w:jc w:val="center"/>
              <w:rPr>
                <w:rFonts w:ascii="Times New Roman" w:hAnsi="Times New Roman" w:cs="Times New Roman"/>
              </w:rPr>
            </w:pPr>
            <w:r w:rsidRPr="00B906FF">
              <w:rPr>
                <w:rFonts w:ascii="Times New Roman" w:hAnsi="Times New Roman" w:cs="Times New Roman"/>
              </w:rPr>
              <w:t>12771,4</w:t>
            </w:r>
          </w:p>
        </w:tc>
        <w:tc>
          <w:tcPr>
            <w:tcW w:w="3828" w:type="dxa"/>
            <w:shd w:val="clear" w:color="auto" w:fill="auto"/>
            <w:vAlign w:val="center"/>
          </w:tcPr>
          <w:p w14:paraId="2B855263" w14:textId="77777777" w:rsidR="00982F87" w:rsidRPr="00B906FF" w:rsidRDefault="00982F87" w:rsidP="00052A91">
            <w:pPr>
              <w:spacing w:after="0"/>
              <w:ind w:right="-284"/>
              <w:jc w:val="center"/>
              <w:rPr>
                <w:rFonts w:ascii="Times New Roman" w:hAnsi="Times New Roman" w:cs="Times New Roman"/>
              </w:rPr>
            </w:pPr>
            <w:r w:rsidRPr="00B906FF">
              <w:rPr>
                <w:rFonts w:ascii="Times New Roman" w:hAnsi="Times New Roman" w:cs="Times New Roman"/>
              </w:rPr>
              <w:t>1379,3</w:t>
            </w:r>
          </w:p>
        </w:tc>
      </w:tr>
      <w:tr w:rsidR="00982F87" w:rsidRPr="00B906FF" w14:paraId="43380397" w14:textId="77777777" w:rsidTr="007B20BA">
        <w:trPr>
          <w:trHeight w:val="300"/>
        </w:trPr>
        <w:tc>
          <w:tcPr>
            <w:tcW w:w="1691" w:type="dxa"/>
            <w:shd w:val="clear" w:color="auto" w:fill="auto"/>
            <w:vAlign w:val="center"/>
          </w:tcPr>
          <w:p w14:paraId="57F59F4D" w14:textId="77777777" w:rsidR="00982F87" w:rsidRPr="00B906FF" w:rsidRDefault="00982F87" w:rsidP="009E4FA4">
            <w:pPr>
              <w:spacing w:after="0"/>
              <w:ind w:left="-142" w:right="-85"/>
              <w:jc w:val="center"/>
              <w:rPr>
                <w:rFonts w:ascii="Times New Roman" w:hAnsi="Times New Roman" w:cs="Times New Roman"/>
              </w:rPr>
            </w:pPr>
            <w:r w:rsidRPr="00B906FF">
              <w:rPr>
                <w:rFonts w:ascii="Times New Roman" w:hAnsi="Times New Roman" w:cs="Times New Roman"/>
              </w:rPr>
              <w:t>89</w:t>
            </w:r>
          </w:p>
        </w:tc>
        <w:tc>
          <w:tcPr>
            <w:tcW w:w="3827" w:type="dxa"/>
            <w:shd w:val="clear" w:color="auto" w:fill="auto"/>
            <w:vAlign w:val="center"/>
          </w:tcPr>
          <w:p w14:paraId="04ED205F" w14:textId="77777777" w:rsidR="00982F87" w:rsidRPr="00B906FF" w:rsidRDefault="00982F87" w:rsidP="00052A91">
            <w:pPr>
              <w:spacing w:after="0"/>
              <w:ind w:right="-284"/>
              <w:jc w:val="center"/>
              <w:rPr>
                <w:rFonts w:ascii="Times New Roman" w:hAnsi="Times New Roman" w:cs="Times New Roman"/>
              </w:rPr>
            </w:pPr>
            <w:r w:rsidRPr="00B906FF">
              <w:rPr>
                <w:rFonts w:ascii="Times New Roman" w:hAnsi="Times New Roman" w:cs="Times New Roman"/>
              </w:rPr>
              <w:t>4485,8</w:t>
            </w:r>
          </w:p>
        </w:tc>
        <w:tc>
          <w:tcPr>
            <w:tcW w:w="3828" w:type="dxa"/>
            <w:shd w:val="clear" w:color="auto" w:fill="auto"/>
            <w:vAlign w:val="center"/>
          </w:tcPr>
          <w:p w14:paraId="17FF965C" w14:textId="77777777" w:rsidR="00982F87" w:rsidRPr="00B906FF" w:rsidRDefault="00982F87" w:rsidP="00052A91">
            <w:pPr>
              <w:spacing w:after="0"/>
              <w:ind w:right="-284"/>
              <w:jc w:val="center"/>
              <w:rPr>
                <w:rFonts w:ascii="Times New Roman" w:hAnsi="Times New Roman" w:cs="Times New Roman"/>
              </w:rPr>
            </w:pPr>
            <w:r w:rsidRPr="00B906FF">
              <w:rPr>
                <w:rFonts w:ascii="Times New Roman" w:hAnsi="Times New Roman" w:cs="Times New Roman"/>
              </w:rPr>
              <w:t>399,2</w:t>
            </w:r>
          </w:p>
        </w:tc>
      </w:tr>
      <w:tr w:rsidR="00982F87" w:rsidRPr="00B906FF" w14:paraId="679C4546" w14:textId="77777777" w:rsidTr="007B20BA">
        <w:trPr>
          <w:trHeight w:val="300"/>
        </w:trPr>
        <w:tc>
          <w:tcPr>
            <w:tcW w:w="1691" w:type="dxa"/>
            <w:shd w:val="clear" w:color="auto" w:fill="auto"/>
            <w:vAlign w:val="center"/>
          </w:tcPr>
          <w:p w14:paraId="56EE8C39" w14:textId="77777777" w:rsidR="00982F87" w:rsidRPr="00B906FF" w:rsidRDefault="00982F87" w:rsidP="009E4FA4">
            <w:pPr>
              <w:spacing w:after="0"/>
              <w:ind w:left="-142" w:right="-85"/>
              <w:jc w:val="center"/>
              <w:rPr>
                <w:rFonts w:ascii="Times New Roman" w:hAnsi="Times New Roman" w:cs="Times New Roman"/>
              </w:rPr>
            </w:pPr>
            <w:r w:rsidRPr="00B906FF">
              <w:rPr>
                <w:rFonts w:ascii="Times New Roman" w:hAnsi="Times New Roman" w:cs="Times New Roman"/>
              </w:rPr>
              <w:t>76</w:t>
            </w:r>
          </w:p>
        </w:tc>
        <w:tc>
          <w:tcPr>
            <w:tcW w:w="3827" w:type="dxa"/>
            <w:shd w:val="clear" w:color="auto" w:fill="auto"/>
            <w:vAlign w:val="center"/>
          </w:tcPr>
          <w:p w14:paraId="188654C8" w14:textId="77777777" w:rsidR="00982F87" w:rsidRPr="00B906FF" w:rsidRDefault="00982F87" w:rsidP="00052A91">
            <w:pPr>
              <w:spacing w:after="0"/>
              <w:ind w:right="-284"/>
              <w:jc w:val="center"/>
              <w:rPr>
                <w:rFonts w:ascii="Times New Roman" w:hAnsi="Times New Roman" w:cs="Times New Roman"/>
              </w:rPr>
            </w:pPr>
            <w:r w:rsidRPr="00B906FF">
              <w:rPr>
                <w:rFonts w:ascii="Times New Roman" w:hAnsi="Times New Roman" w:cs="Times New Roman"/>
              </w:rPr>
              <w:t>4053,2</w:t>
            </w:r>
          </w:p>
        </w:tc>
        <w:tc>
          <w:tcPr>
            <w:tcW w:w="3828" w:type="dxa"/>
            <w:shd w:val="clear" w:color="auto" w:fill="auto"/>
            <w:vAlign w:val="center"/>
          </w:tcPr>
          <w:p w14:paraId="746F299C" w14:textId="77777777" w:rsidR="00982F87" w:rsidRPr="00B906FF" w:rsidRDefault="00982F87" w:rsidP="00052A91">
            <w:pPr>
              <w:spacing w:after="0"/>
              <w:ind w:right="-284"/>
              <w:jc w:val="center"/>
              <w:rPr>
                <w:rFonts w:ascii="Times New Roman" w:hAnsi="Times New Roman" w:cs="Times New Roman"/>
              </w:rPr>
            </w:pPr>
            <w:r w:rsidRPr="00B906FF">
              <w:rPr>
                <w:rFonts w:ascii="Times New Roman" w:hAnsi="Times New Roman" w:cs="Times New Roman"/>
              </w:rPr>
              <w:t>308,0</w:t>
            </w:r>
          </w:p>
        </w:tc>
      </w:tr>
      <w:tr w:rsidR="00982F87" w:rsidRPr="00B906FF" w14:paraId="1151CF91" w14:textId="77777777" w:rsidTr="007B20BA">
        <w:trPr>
          <w:trHeight w:val="300"/>
        </w:trPr>
        <w:tc>
          <w:tcPr>
            <w:tcW w:w="1691" w:type="dxa"/>
            <w:shd w:val="clear" w:color="auto" w:fill="auto"/>
            <w:vAlign w:val="center"/>
          </w:tcPr>
          <w:p w14:paraId="711A7527" w14:textId="77777777" w:rsidR="00982F87" w:rsidRPr="00B906FF" w:rsidRDefault="00982F87" w:rsidP="009E4FA4">
            <w:pPr>
              <w:spacing w:after="0"/>
              <w:ind w:left="-142" w:right="-85"/>
              <w:jc w:val="center"/>
              <w:rPr>
                <w:rFonts w:ascii="Times New Roman" w:hAnsi="Times New Roman" w:cs="Times New Roman"/>
              </w:rPr>
            </w:pPr>
            <w:r w:rsidRPr="00B906FF">
              <w:rPr>
                <w:rFonts w:ascii="Times New Roman" w:hAnsi="Times New Roman" w:cs="Times New Roman"/>
              </w:rPr>
              <w:t>57</w:t>
            </w:r>
          </w:p>
        </w:tc>
        <w:tc>
          <w:tcPr>
            <w:tcW w:w="3827" w:type="dxa"/>
            <w:shd w:val="clear" w:color="auto" w:fill="auto"/>
            <w:vAlign w:val="center"/>
          </w:tcPr>
          <w:p w14:paraId="1F0D5A7F" w14:textId="77777777" w:rsidR="00982F87" w:rsidRPr="00B906FF" w:rsidRDefault="00982F87" w:rsidP="00052A91">
            <w:pPr>
              <w:spacing w:after="0"/>
              <w:ind w:right="-284"/>
              <w:jc w:val="center"/>
              <w:rPr>
                <w:rFonts w:ascii="Times New Roman" w:hAnsi="Times New Roman" w:cs="Times New Roman"/>
              </w:rPr>
            </w:pPr>
            <w:r w:rsidRPr="00B906FF">
              <w:rPr>
                <w:rFonts w:ascii="Times New Roman" w:hAnsi="Times New Roman" w:cs="Times New Roman"/>
              </w:rPr>
              <w:t>6277,5</w:t>
            </w:r>
          </w:p>
        </w:tc>
        <w:tc>
          <w:tcPr>
            <w:tcW w:w="3828" w:type="dxa"/>
            <w:shd w:val="clear" w:color="auto" w:fill="auto"/>
            <w:vAlign w:val="center"/>
          </w:tcPr>
          <w:p w14:paraId="5E558164" w14:textId="77777777" w:rsidR="00982F87" w:rsidRPr="00B906FF" w:rsidRDefault="00982F87" w:rsidP="00052A91">
            <w:pPr>
              <w:spacing w:after="0"/>
              <w:ind w:right="-284"/>
              <w:jc w:val="center"/>
              <w:rPr>
                <w:rFonts w:ascii="Times New Roman" w:hAnsi="Times New Roman" w:cs="Times New Roman"/>
              </w:rPr>
            </w:pPr>
            <w:r w:rsidRPr="00B906FF">
              <w:rPr>
                <w:rFonts w:ascii="Times New Roman" w:hAnsi="Times New Roman" w:cs="Times New Roman"/>
              </w:rPr>
              <w:t>357,8</w:t>
            </w:r>
          </w:p>
        </w:tc>
      </w:tr>
      <w:tr w:rsidR="00982F87" w:rsidRPr="00B906FF" w14:paraId="761CBAA6" w14:textId="77777777" w:rsidTr="007B20BA">
        <w:trPr>
          <w:trHeight w:val="300"/>
        </w:trPr>
        <w:tc>
          <w:tcPr>
            <w:tcW w:w="1691" w:type="dxa"/>
            <w:shd w:val="clear" w:color="auto" w:fill="auto"/>
            <w:vAlign w:val="center"/>
          </w:tcPr>
          <w:p w14:paraId="0A94B948" w14:textId="77777777" w:rsidR="00982F87" w:rsidRPr="00B906FF" w:rsidRDefault="00982F87" w:rsidP="009E4FA4">
            <w:pPr>
              <w:spacing w:after="0"/>
              <w:ind w:left="-142" w:right="-85"/>
              <w:jc w:val="center"/>
              <w:rPr>
                <w:rFonts w:ascii="Times New Roman" w:hAnsi="Times New Roman" w:cs="Times New Roman"/>
              </w:rPr>
            </w:pPr>
            <w:r w:rsidRPr="00B906FF">
              <w:rPr>
                <w:rFonts w:ascii="Times New Roman" w:hAnsi="Times New Roman" w:cs="Times New Roman"/>
              </w:rPr>
              <w:t>45</w:t>
            </w:r>
          </w:p>
        </w:tc>
        <w:tc>
          <w:tcPr>
            <w:tcW w:w="3827" w:type="dxa"/>
            <w:shd w:val="clear" w:color="auto" w:fill="auto"/>
            <w:vAlign w:val="center"/>
          </w:tcPr>
          <w:p w14:paraId="0694BD33" w14:textId="77777777" w:rsidR="00982F87" w:rsidRPr="00B906FF" w:rsidRDefault="00982F87" w:rsidP="00052A91">
            <w:pPr>
              <w:spacing w:after="0"/>
              <w:ind w:right="-284"/>
              <w:jc w:val="center"/>
              <w:rPr>
                <w:rFonts w:ascii="Times New Roman" w:hAnsi="Times New Roman" w:cs="Times New Roman"/>
              </w:rPr>
            </w:pPr>
            <w:r w:rsidRPr="00B906FF">
              <w:rPr>
                <w:rFonts w:ascii="Times New Roman" w:hAnsi="Times New Roman" w:cs="Times New Roman"/>
              </w:rPr>
              <w:t>603,0</w:t>
            </w:r>
          </w:p>
        </w:tc>
        <w:tc>
          <w:tcPr>
            <w:tcW w:w="3828" w:type="dxa"/>
            <w:shd w:val="clear" w:color="auto" w:fill="auto"/>
            <w:vAlign w:val="center"/>
          </w:tcPr>
          <w:p w14:paraId="132B104B" w14:textId="77777777" w:rsidR="00982F87" w:rsidRPr="00B906FF" w:rsidRDefault="00982F87" w:rsidP="00052A91">
            <w:pPr>
              <w:spacing w:after="0"/>
              <w:ind w:right="-284"/>
              <w:jc w:val="center"/>
              <w:rPr>
                <w:rFonts w:ascii="Times New Roman" w:hAnsi="Times New Roman" w:cs="Times New Roman"/>
              </w:rPr>
            </w:pPr>
            <w:r w:rsidRPr="00B906FF">
              <w:rPr>
                <w:rFonts w:ascii="Times New Roman" w:hAnsi="Times New Roman" w:cs="Times New Roman"/>
              </w:rPr>
              <w:t>27,1</w:t>
            </w:r>
          </w:p>
        </w:tc>
      </w:tr>
      <w:tr w:rsidR="00982F87" w:rsidRPr="00B906FF" w14:paraId="405A59BC" w14:textId="77777777" w:rsidTr="007B20BA">
        <w:trPr>
          <w:trHeight w:val="300"/>
        </w:trPr>
        <w:tc>
          <w:tcPr>
            <w:tcW w:w="1691" w:type="dxa"/>
            <w:shd w:val="clear" w:color="auto" w:fill="auto"/>
            <w:vAlign w:val="center"/>
          </w:tcPr>
          <w:p w14:paraId="4731755B" w14:textId="77777777" w:rsidR="00982F87" w:rsidRPr="00B906FF" w:rsidRDefault="00982F87" w:rsidP="009E4FA4">
            <w:pPr>
              <w:spacing w:after="0"/>
              <w:ind w:left="-142" w:right="-85"/>
              <w:jc w:val="center"/>
              <w:rPr>
                <w:rFonts w:ascii="Times New Roman" w:hAnsi="Times New Roman" w:cs="Times New Roman"/>
              </w:rPr>
            </w:pPr>
            <w:r w:rsidRPr="00B906FF">
              <w:rPr>
                <w:rFonts w:ascii="Times New Roman" w:hAnsi="Times New Roman" w:cs="Times New Roman"/>
              </w:rPr>
              <w:t>38</w:t>
            </w:r>
          </w:p>
        </w:tc>
        <w:tc>
          <w:tcPr>
            <w:tcW w:w="3827" w:type="dxa"/>
            <w:shd w:val="clear" w:color="auto" w:fill="auto"/>
            <w:vAlign w:val="center"/>
          </w:tcPr>
          <w:p w14:paraId="4F6FF20F" w14:textId="77777777" w:rsidR="00982F87" w:rsidRPr="00B906FF" w:rsidRDefault="00982F87" w:rsidP="00052A91">
            <w:pPr>
              <w:spacing w:after="0"/>
              <w:ind w:right="-284"/>
              <w:jc w:val="center"/>
              <w:rPr>
                <w:rFonts w:ascii="Times New Roman" w:hAnsi="Times New Roman" w:cs="Times New Roman"/>
              </w:rPr>
            </w:pPr>
            <w:r w:rsidRPr="00B906FF">
              <w:rPr>
                <w:rFonts w:ascii="Times New Roman" w:hAnsi="Times New Roman" w:cs="Times New Roman"/>
              </w:rPr>
              <w:t>194,0</w:t>
            </w:r>
          </w:p>
        </w:tc>
        <w:tc>
          <w:tcPr>
            <w:tcW w:w="3828" w:type="dxa"/>
            <w:shd w:val="clear" w:color="auto" w:fill="auto"/>
            <w:vAlign w:val="center"/>
          </w:tcPr>
          <w:p w14:paraId="14A606AA" w14:textId="77777777" w:rsidR="00982F87" w:rsidRPr="00B906FF" w:rsidRDefault="00982F87" w:rsidP="00052A91">
            <w:pPr>
              <w:spacing w:after="0"/>
              <w:ind w:right="-284"/>
              <w:jc w:val="center"/>
              <w:rPr>
                <w:rFonts w:ascii="Times New Roman" w:hAnsi="Times New Roman" w:cs="Times New Roman"/>
              </w:rPr>
            </w:pPr>
            <w:r w:rsidRPr="00B906FF">
              <w:rPr>
                <w:rFonts w:ascii="Times New Roman" w:hAnsi="Times New Roman" w:cs="Times New Roman"/>
              </w:rPr>
              <w:t>7,4</w:t>
            </w:r>
          </w:p>
        </w:tc>
      </w:tr>
      <w:tr w:rsidR="00982F87" w:rsidRPr="00B906FF" w14:paraId="25BD1B4E" w14:textId="77777777" w:rsidTr="007B20BA">
        <w:trPr>
          <w:trHeight w:val="300"/>
        </w:trPr>
        <w:tc>
          <w:tcPr>
            <w:tcW w:w="1691" w:type="dxa"/>
            <w:shd w:val="clear" w:color="auto" w:fill="auto"/>
            <w:vAlign w:val="center"/>
          </w:tcPr>
          <w:p w14:paraId="6531610E" w14:textId="77777777" w:rsidR="00982F87" w:rsidRPr="00B906FF" w:rsidRDefault="00982F87" w:rsidP="009E4FA4">
            <w:pPr>
              <w:spacing w:after="0"/>
              <w:ind w:left="-142" w:right="-85"/>
              <w:jc w:val="center"/>
              <w:rPr>
                <w:rFonts w:ascii="Times New Roman" w:hAnsi="Times New Roman" w:cs="Times New Roman"/>
              </w:rPr>
            </w:pPr>
            <w:r w:rsidRPr="00B906FF">
              <w:rPr>
                <w:rFonts w:ascii="Times New Roman" w:hAnsi="Times New Roman" w:cs="Times New Roman"/>
              </w:rPr>
              <w:t>32</w:t>
            </w:r>
          </w:p>
        </w:tc>
        <w:tc>
          <w:tcPr>
            <w:tcW w:w="3827" w:type="dxa"/>
            <w:shd w:val="clear" w:color="auto" w:fill="auto"/>
            <w:vAlign w:val="center"/>
          </w:tcPr>
          <w:p w14:paraId="3265352C" w14:textId="77777777" w:rsidR="00982F87" w:rsidRPr="00B906FF" w:rsidRDefault="00982F87" w:rsidP="00052A91">
            <w:pPr>
              <w:spacing w:after="0"/>
              <w:ind w:right="-284"/>
              <w:jc w:val="center"/>
              <w:rPr>
                <w:rFonts w:ascii="Times New Roman" w:hAnsi="Times New Roman" w:cs="Times New Roman"/>
              </w:rPr>
            </w:pPr>
            <w:r w:rsidRPr="00B906FF">
              <w:rPr>
                <w:rFonts w:ascii="Times New Roman" w:hAnsi="Times New Roman" w:cs="Times New Roman"/>
              </w:rPr>
              <w:t>40,0</w:t>
            </w:r>
          </w:p>
        </w:tc>
        <w:tc>
          <w:tcPr>
            <w:tcW w:w="3828" w:type="dxa"/>
            <w:shd w:val="clear" w:color="auto" w:fill="auto"/>
            <w:vAlign w:val="center"/>
          </w:tcPr>
          <w:p w14:paraId="6FB59FB7" w14:textId="77777777" w:rsidR="00982F87" w:rsidRPr="00B906FF" w:rsidRDefault="00982F87" w:rsidP="00052A91">
            <w:pPr>
              <w:spacing w:after="0"/>
              <w:ind w:right="-284"/>
              <w:jc w:val="center"/>
              <w:rPr>
                <w:rFonts w:ascii="Times New Roman" w:hAnsi="Times New Roman" w:cs="Times New Roman"/>
              </w:rPr>
            </w:pPr>
            <w:r w:rsidRPr="00B906FF">
              <w:rPr>
                <w:rFonts w:ascii="Times New Roman" w:hAnsi="Times New Roman" w:cs="Times New Roman"/>
              </w:rPr>
              <w:t>1,3</w:t>
            </w:r>
          </w:p>
        </w:tc>
      </w:tr>
      <w:tr w:rsidR="00982F87" w:rsidRPr="00B906FF" w14:paraId="3BBF217B" w14:textId="77777777" w:rsidTr="007B20BA">
        <w:trPr>
          <w:trHeight w:val="300"/>
        </w:trPr>
        <w:tc>
          <w:tcPr>
            <w:tcW w:w="1691" w:type="dxa"/>
            <w:shd w:val="clear" w:color="auto" w:fill="auto"/>
            <w:vAlign w:val="center"/>
          </w:tcPr>
          <w:p w14:paraId="62CD417F" w14:textId="77777777" w:rsidR="00982F87" w:rsidRPr="00B906FF" w:rsidRDefault="00982F87" w:rsidP="009E4FA4">
            <w:pPr>
              <w:spacing w:after="0"/>
              <w:ind w:left="-142" w:right="-85"/>
              <w:jc w:val="center"/>
              <w:rPr>
                <w:rFonts w:ascii="Times New Roman" w:hAnsi="Times New Roman" w:cs="Times New Roman"/>
              </w:rPr>
            </w:pPr>
            <w:r w:rsidRPr="00B906FF">
              <w:rPr>
                <w:rFonts w:ascii="Times New Roman" w:hAnsi="Times New Roman" w:cs="Times New Roman"/>
              </w:rPr>
              <w:t>25</w:t>
            </w:r>
          </w:p>
        </w:tc>
        <w:tc>
          <w:tcPr>
            <w:tcW w:w="3827" w:type="dxa"/>
            <w:shd w:val="clear" w:color="auto" w:fill="auto"/>
            <w:vAlign w:val="center"/>
          </w:tcPr>
          <w:p w14:paraId="77568DE2" w14:textId="77777777" w:rsidR="00982F87" w:rsidRPr="00B906FF" w:rsidRDefault="00982F87" w:rsidP="00052A91">
            <w:pPr>
              <w:spacing w:after="0"/>
              <w:ind w:right="-284"/>
              <w:jc w:val="center"/>
              <w:rPr>
                <w:rFonts w:ascii="Times New Roman" w:hAnsi="Times New Roman" w:cs="Times New Roman"/>
              </w:rPr>
            </w:pPr>
            <w:r w:rsidRPr="00B906FF">
              <w:rPr>
                <w:rFonts w:ascii="Times New Roman" w:hAnsi="Times New Roman" w:cs="Times New Roman"/>
              </w:rPr>
              <w:t>20,0</w:t>
            </w:r>
          </w:p>
        </w:tc>
        <w:tc>
          <w:tcPr>
            <w:tcW w:w="3828" w:type="dxa"/>
            <w:shd w:val="clear" w:color="auto" w:fill="auto"/>
            <w:vAlign w:val="center"/>
          </w:tcPr>
          <w:p w14:paraId="4E8E14C1" w14:textId="77777777" w:rsidR="00982F87" w:rsidRPr="00B906FF" w:rsidRDefault="00982F87" w:rsidP="00052A91">
            <w:pPr>
              <w:spacing w:after="0"/>
              <w:ind w:right="-284"/>
              <w:jc w:val="center"/>
              <w:rPr>
                <w:rFonts w:ascii="Times New Roman" w:hAnsi="Times New Roman" w:cs="Times New Roman"/>
              </w:rPr>
            </w:pPr>
            <w:r w:rsidRPr="00B906FF">
              <w:rPr>
                <w:rFonts w:ascii="Times New Roman" w:hAnsi="Times New Roman" w:cs="Times New Roman"/>
              </w:rPr>
              <w:t>0,5</w:t>
            </w:r>
          </w:p>
        </w:tc>
      </w:tr>
      <w:tr w:rsidR="00982F87" w:rsidRPr="00B906FF" w14:paraId="7E14C4C3" w14:textId="77777777" w:rsidTr="00982F87">
        <w:trPr>
          <w:trHeight w:val="300"/>
        </w:trPr>
        <w:tc>
          <w:tcPr>
            <w:tcW w:w="1691" w:type="dxa"/>
            <w:shd w:val="clear" w:color="auto" w:fill="auto"/>
            <w:vAlign w:val="center"/>
          </w:tcPr>
          <w:p w14:paraId="2E743EB5" w14:textId="77777777" w:rsidR="00982F87" w:rsidRPr="00B906FF" w:rsidRDefault="00982F87" w:rsidP="00052A91">
            <w:pPr>
              <w:spacing w:after="0"/>
              <w:ind w:right="-284"/>
              <w:jc w:val="center"/>
              <w:rPr>
                <w:rFonts w:ascii="Times New Roman" w:hAnsi="Times New Roman" w:cs="Times New Roman"/>
                <w:b/>
              </w:rPr>
            </w:pPr>
            <w:r w:rsidRPr="00B906FF">
              <w:rPr>
                <w:rFonts w:ascii="Times New Roman" w:hAnsi="Times New Roman" w:cs="Times New Roman"/>
                <w:b/>
              </w:rPr>
              <w:t>Всего</w:t>
            </w:r>
          </w:p>
        </w:tc>
        <w:tc>
          <w:tcPr>
            <w:tcW w:w="3827" w:type="dxa"/>
            <w:shd w:val="clear" w:color="auto" w:fill="auto"/>
            <w:vAlign w:val="bottom"/>
          </w:tcPr>
          <w:p w14:paraId="3C96631F" w14:textId="77777777" w:rsidR="00982F87" w:rsidRPr="00B906FF" w:rsidRDefault="00982F87" w:rsidP="00052A91">
            <w:pPr>
              <w:spacing w:after="0"/>
              <w:ind w:right="-284"/>
              <w:jc w:val="center"/>
              <w:rPr>
                <w:rFonts w:ascii="Times New Roman" w:hAnsi="Times New Roman" w:cs="Times New Roman"/>
                <w:b/>
              </w:rPr>
            </w:pPr>
            <w:r w:rsidRPr="00B906FF">
              <w:rPr>
                <w:rFonts w:ascii="Times New Roman" w:hAnsi="Times New Roman" w:cs="Times New Roman"/>
                <w:b/>
                <w:color w:val="000000"/>
              </w:rPr>
              <w:t>49562,1</w:t>
            </w:r>
          </w:p>
        </w:tc>
        <w:tc>
          <w:tcPr>
            <w:tcW w:w="3828" w:type="dxa"/>
            <w:shd w:val="clear" w:color="auto" w:fill="auto"/>
            <w:vAlign w:val="bottom"/>
          </w:tcPr>
          <w:p w14:paraId="70656D08" w14:textId="77777777" w:rsidR="00982F87" w:rsidRPr="00B906FF" w:rsidRDefault="00982F87" w:rsidP="00052A91">
            <w:pPr>
              <w:spacing w:after="0"/>
              <w:ind w:right="-284"/>
              <w:jc w:val="center"/>
              <w:rPr>
                <w:rFonts w:ascii="Times New Roman" w:hAnsi="Times New Roman" w:cs="Times New Roman"/>
                <w:b/>
              </w:rPr>
            </w:pPr>
            <w:r w:rsidRPr="00B906FF">
              <w:rPr>
                <w:rFonts w:ascii="Times New Roman" w:hAnsi="Times New Roman" w:cs="Times New Roman"/>
                <w:b/>
                <w:color w:val="000000"/>
              </w:rPr>
              <w:t>6700,1</w:t>
            </w:r>
          </w:p>
        </w:tc>
      </w:tr>
    </w:tbl>
    <w:p w14:paraId="7DCD6C97" w14:textId="631636DD" w:rsidR="00E01BE1" w:rsidRPr="00B906FF" w:rsidRDefault="00E45AD1" w:rsidP="00052A91">
      <w:pPr>
        <w:pStyle w:val="afff9"/>
        <w:ind w:right="-284"/>
        <w:jc w:val="both"/>
        <w:rPr>
          <w:rFonts w:ascii="Times New Roman" w:hAnsi="Times New Roman" w:cs="Times New Roman"/>
          <w:sz w:val="28"/>
          <w:szCs w:val="28"/>
        </w:rPr>
      </w:pPr>
      <w:bookmarkStart w:id="207" w:name="_Toc104903229"/>
      <w:r w:rsidRPr="00B906FF">
        <w:rPr>
          <w:rFonts w:ascii="Times New Roman" w:hAnsi="Times New Roman" w:cs="Times New Roman"/>
          <w:sz w:val="28"/>
          <w:szCs w:val="28"/>
        </w:rPr>
        <w:t xml:space="preserve">Таблица </w:t>
      </w:r>
      <w:r w:rsidRPr="00B906FF">
        <w:rPr>
          <w:rFonts w:ascii="Times New Roman" w:hAnsi="Times New Roman" w:cs="Times New Roman"/>
          <w:sz w:val="28"/>
          <w:szCs w:val="28"/>
        </w:rPr>
        <w:fldChar w:fldCharType="begin"/>
      </w:r>
      <w:r w:rsidRPr="00B906FF">
        <w:rPr>
          <w:rFonts w:ascii="Times New Roman" w:hAnsi="Times New Roman" w:cs="Times New Roman"/>
          <w:sz w:val="28"/>
          <w:szCs w:val="28"/>
        </w:rPr>
        <w:instrText xml:space="preserve"> SEQ Таблица \* ARABIC </w:instrText>
      </w:r>
      <w:r w:rsidRPr="00B906FF">
        <w:rPr>
          <w:rFonts w:ascii="Times New Roman" w:hAnsi="Times New Roman" w:cs="Times New Roman"/>
          <w:sz w:val="28"/>
          <w:szCs w:val="28"/>
        </w:rPr>
        <w:fldChar w:fldCharType="separate"/>
      </w:r>
      <w:r w:rsidRPr="00B906FF">
        <w:rPr>
          <w:rFonts w:ascii="Times New Roman" w:hAnsi="Times New Roman" w:cs="Times New Roman"/>
          <w:noProof/>
          <w:sz w:val="28"/>
          <w:szCs w:val="28"/>
        </w:rPr>
        <w:t>35</w:t>
      </w:r>
      <w:r w:rsidRPr="00B906FF">
        <w:rPr>
          <w:rFonts w:ascii="Times New Roman" w:hAnsi="Times New Roman" w:cs="Times New Roman"/>
          <w:noProof/>
          <w:sz w:val="28"/>
          <w:szCs w:val="28"/>
        </w:rPr>
        <w:fldChar w:fldCharType="end"/>
      </w:r>
      <w:r w:rsidRPr="00B906FF">
        <w:rPr>
          <w:rFonts w:ascii="Times New Roman" w:hAnsi="Times New Roman" w:cs="Times New Roman"/>
          <w:sz w:val="28"/>
          <w:szCs w:val="28"/>
        </w:rPr>
        <w:t xml:space="preserve"> – </w:t>
      </w:r>
      <w:r w:rsidR="00E01BE1" w:rsidRPr="00B906FF">
        <w:rPr>
          <w:rFonts w:ascii="Times New Roman" w:hAnsi="Times New Roman" w:cs="Times New Roman"/>
          <w:sz w:val="28"/>
          <w:szCs w:val="28"/>
        </w:rPr>
        <w:t xml:space="preserve">Характеристики прокладки тепловых сетей </w:t>
      </w:r>
      <w:r w:rsidR="00BC32CF" w:rsidRPr="00B906FF">
        <w:rPr>
          <w:rFonts w:ascii="Times New Roman" w:hAnsi="Times New Roman" w:cs="Times New Roman"/>
          <w:sz w:val="28"/>
          <w:szCs w:val="28"/>
        </w:rPr>
        <w:t>Шпаковский филиал ГУП СК «Крайтеплоэнерго»</w:t>
      </w:r>
      <w:r w:rsidR="00E01BE1" w:rsidRPr="00B906FF">
        <w:rPr>
          <w:rFonts w:ascii="Times New Roman" w:hAnsi="Times New Roman" w:cs="Times New Roman"/>
          <w:sz w:val="28"/>
          <w:szCs w:val="28"/>
        </w:rPr>
        <w:t xml:space="preserve"> по видам прокладки, кв.м.</w:t>
      </w:r>
      <w:bookmarkEnd w:id="207"/>
    </w:p>
    <w:tbl>
      <w:tblPr>
        <w:tblW w:w="5000" w:type="pct"/>
        <w:tblLayout w:type="fixed"/>
        <w:tblLook w:val="04A0" w:firstRow="1" w:lastRow="0" w:firstColumn="1" w:lastColumn="0" w:noHBand="0" w:noVBand="1"/>
      </w:tblPr>
      <w:tblGrid>
        <w:gridCol w:w="2787"/>
        <w:gridCol w:w="3666"/>
        <w:gridCol w:w="3118"/>
      </w:tblGrid>
      <w:tr w:rsidR="00E01BE1" w:rsidRPr="00B906FF" w14:paraId="709F9252" w14:textId="77777777" w:rsidTr="002645D5">
        <w:trPr>
          <w:trHeight w:val="170"/>
        </w:trPr>
        <w:tc>
          <w:tcPr>
            <w:tcW w:w="1456"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CBD185" w14:textId="77777777" w:rsidR="00E01BE1" w:rsidRPr="00B906FF" w:rsidRDefault="00E01BE1" w:rsidP="00052A91">
            <w:pPr>
              <w:spacing w:after="0"/>
              <w:ind w:right="-284"/>
              <w:jc w:val="center"/>
              <w:rPr>
                <w:rFonts w:ascii="Times New Roman" w:hAnsi="Times New Roman" w:cs="Times New Roman"/>
                <w:b/>
                <w:sz w:val="24"/>
                <w:szCs w:val="24"/>
              </w:rPr>
            </w:pPr>
            <w:r w:rsidRPr="00B906FF">
              <w:rPr>
                <w:rFonts w:ascii="Times New Roman" w:hAnsi="Times New Roman" w:cs="Times New Roman"/>
                <w:b/>
                <w:sz w:val="24"/>
                <w:szCs w:val="24"/>
              </w:rPr>
              <w:t>Способ прокладки</w:t>
            </w:r>
          </w:p>
        </w:tc>
        <w:tc>
          <w:tcPr>
            <w:tcW w:w="1915"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4231AE1D" w14:textId="77777777" w:rsidR="00E01BE1" w:rsidRPr="00B906FF" w:rsidRDefault="00E01BE1" w:rsidP="00052A91">
            <w:pPr>
              <w:spacing w:after="0"/>
              <w:ind w:right="-284"/>
              <w:jc w:val="center"/>
              <w:rPr>
                <w:rFonts w:ascii="Times New Roman" w:hAnsi="Times New Roman" w:cs="Times New Roman"/>
                <w:b/>
                <w:sz w:val="24"/>
                <w:szCs w:val="24"/>
              </w:rPr>
            </w:pPr>
            <w:r w:rsidRPr="00B906FF">
              <w:rPr>
                <w:rFonts w:ascii="Times New Roman" w:hAnsi="Times New Roman" w:cs="Times New Roman"/>
                <w:b/>
                <w:sz w:val="24"/>
                <w:szCs w:val="24"/>
              </w:rPr>
              <w:t>Протяженность трубопроводов в однотрубном исчислении, м</w:t>
            </w:r>
          </w:p>
        </w:tc>
        <w:tc>
          <w:tcPr>
            <w:tcW w:w="1629"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06F15D5D" w14:textId="77777777" w:rsidR="00E01BE1" w:rsidRPr="00B906FF" w:rsidRDefault="00E01BE1" w:rsidP="00052A91">
            <w:pPr>
              <w:spacing w:after="0"/>
              <w:ind w:right="-284"/>
              <w:jc w:val="center"/>
              <w:rPr>
                <w:rFonts w:ascii="Times New Roman" w:hAnsi="Times New Roman" w:cs="Times New Roman"/>
                <w:b/>
                <w:sz w:val="24"/>
                <w:szCs w:val="24"/>
              </w:rPr>
            </w:pPr>
            <w:r w:rsidRPr="00B906FF">
              <w:rPr>
                <w:rFonts w:ascii="Times New Roman" w:hAnsi="Times New Roman" w:cs="Times New Roman"/>
                <w:b/>
                <w:sz w:val="24"/>
                <w:szCs w:val="24"/>
              </w:rPr>
              <w:t>Материальная</w:t>
            </w:r>
          </w:p>
          <w:p w14:paraId="74976F8E" w14:textId="77777777" w:rsidR="00E01BE1" w:rsidRPr="00B906FF" w:rsidRDefault="00E01BE1" w:rsidP="00052A91">
            <w:pPr>
              <w:spacing w:after="0"/>
              <w:ind w:right="-284"/>
              <w:jc w:val="center"/>
              <w:rPr>
                <w:rFonts w:ascii="Times New Roman" w:hAnsi="Times New Roman" w:cs="Times New Roman"/>
                <w:b/>
                <w:sz w:val="24"/>
                <w:szCs w:val="24"/>
              </w:rPr>
            </w:pPr>
            <w:r w:rsidRPr="00B906FF">
              <w:rPr>
                <w:rFonts w:ascii="Times New Roman" w:hAnsi="Times New Roman" w:cs="Times New Roman"/>
                <w:b/>
                <w:sz w:val="24"/>
                <w:szCs w:val="24"/>
              </w:rPr>
              <w:t>характеристика, м</w:t>
            </w:r>
            <w:r w:rsidRPr="00B906FF">
              <w:rPr>
                <w:rFonts w:ascii="Times New Roman" w:hAnsi="Times New Roman" w:cs="Times New Roman"/>
                <w:b/>
                <w:sz w:val="24"/>
                <w:szCs w:val="24"/>
                <w:vertAlign w:val="superscript"/>
              </w:rPr>
              <w:t>2</w:t>
            </w:r>
          </w:p>
        </w:tc>
      </w:tr>
      <w:tr w:rsidR="007758CD" w:rsidRPr="00B906FF" w14:paraId="0008ED37" w14:textId="77777777" w:rsidTr="004D09AC">
        <w:trPr>
          <w:trHeight w:val="170"/>
        </w:trPr>
        <w:tc>
          <w:tcPr>
            <w:tcW w:w="1456" w:type="pct"/>
            <w:tcBorders>
              <w:top w:val="nil"/>
              <w:left w:val="single" w:sz="4" w:space="0" w:color="auto"/>
              <w:bottom w:val="single" w:sz="4" w:space="0" w:color="auto"/>
              <w:right w:val="single" w:sz="4" w:space="0" w:color="auto"/>
            </w:tcBorders>
            <w:shd w:val="clear" w:color="auto" w:fill="auto"/>
            <w:vAlign w:val="center"/>
          </w:tcPr>
          <w:p w14:paraId="34BD37D2" w14:textId="77777777" w:rsidR="007758CD" w:rsidRPr="00B906FF" w:rsidRDefault="007758CD" w:rsidP="00052A91">
            <w:pPr>
              <w:spacing w:after="0"/>
              <w:ind w:right="-284"/>
              <w:jc w:val="center"/>
              <w:rPr>
                <w:rFonts w:ascii="Times New Roman" w:hAnsi="Times New Roman" w:cs="Times New Roman"/>
                <w:sz w:val="24"/>
                <w:szCs w:val="24"/>
              </w:rPr>
            </w:pPr>
            <w:r w:rsidRPr="00B906FF">
              <w:rPr>
                <w:rFonts w:ascii="Times New Roman" w:hAnsi="Times New Roman" w:cs="Times New Roman"/>
                <w:sz w:val="24"/>
                <w:szCs w:val="24"/>
              </w:rPr>
              <w:t>Надземная</w:t>
            </w:r>
          </w:p>
        </w:tc>
        <w:tc>
          <w:tcPr>
            <w:tcW w:w="1915" w:type="pct"/>
            <w:tcBorders>
              <w:top w:val="nil"/>
              <w:left w:val="nil"/>
              <w:bottom w:val="single" w:sz="4" w:space="0" w:color="auto"/>
              <w:right w:val="single" w:sz="4" w:space="0" w:color="auto"/>
            </w:tcBorders>
            <w:shd w:val="clear" w:color="auto" w:fill="auto"/>
            <w:noWrap/>
            <w:vAlign w:val="bottom"/>
          </w:tcPr>
          <w:p w14:paraId="5A1339A5" w14:textId="77777777" w:rsidR="007758CD" w:rsidRPr="00B906FF" w:rsidRDefault="007758CD" w:rsidP="00052A91">
            <w:pPr>
              <w:spacing w:after="0"/>
              <w:ind w:right="-284"/>
              <w:jc w:val="center"/>
              <w:rPr>
                <w:rFonts w:ascii="Times New Roman" w:hAnsi="Times New Roman" w:cs="Times New Roman"/>
                <w:sz w:val="24"/>
                <w:szCs w:val="24"/>
              </w:rPr>
            </w:pPr>
            <w:r w:rsidRPr="00B906FF">
              <w:rPr>
                <w:rFonts w:ascii="Times New Roman" w:hAnsi="Times New Roman" w:cs="Times New Roman"/>
                <w:sz w:val="24"/>
                <w:szCs w:val="24"/>
              </w:rPr>
              <w:t>8962,4</w:t>
            </w:r>
          </w:p>
        </w:tc>
        <w:tc>
          <w:tcPr>
            <w:tcW w:w="1629" w:type="pct"/>
            <w:tcBorders>
              <w:top w:val="nil"/>
              <w:left w:val="nil"/>
              <w:bottom w:val="single" w:sz="4" w:space="0" w:color="auto"/>
              <w:right w:val="single" w:sz="4" w:space="0" w:color="auto"/>
            </w:tcBorders>
            <w:shd w:val="clear" w:color="auto" w:fill="auto"/>
            <w:noWrap/>
            <w:vAlign w:val="bottom"/>
          </w:tcPr>
          <w:p w14:paraId="2E975E49" w14:textId="77777777" w:rsidR="007758CD" w:rsidRPr="00B906FF" w:rsidRDefault="007758CD" w:rsidP="00052A91">
            <w:pPr>
              <w:spacing w:after="0"/>
              <w:ind w:right="-284"/>
              <w:jc w:val="center"/>
              <w:rPr>
                <w:rFonts w:ascii="Times New Roman" w:hAnsi="Times New Roman" w:cs="Times New Roman"/>
                <w:sz w:val="24"/>
                <w:szCs w:val="24"/>
              </w:rPr>
            </w:pPr>
            <w:r w:rsidRPr="00B906FF">
              <w:rPr>
                <w:rFonts w:ascii="Times New Roman" w:hAnsi="Times New Roman" w:cs="Times New Roman"/>
                <w:sz w:val="24"/>
                <w:szCs w:val="24"/>
              </w:rPr>
              <w:t>1211,6</w:t>
            </w:r>
          </w:p>
        </w:tc>
      </w:tr>
      <w:tr w:rsidR="007758CD" w:rsidRPr="00B906FF" w14:paraId="058040B9" w14:textId="77777777" w:rsidTr="004D09AC">
        <w:trPr>
          <w:trHeight w:val="170"/>
        </w:trPr>
        <w:tc>
          <w:tcPr>
            <w:tcW w:w="1456" w:type="pct"/>
            <w:tcBorders>
              <w:top w:val="nil"/>
              <w:left w:val="single" w:sz="4" w:space="0" w:color="auto"/>
              <w:bottom w:val="single" w:sz="4" w:space="0" w:color="auto"/>
              <w:right w:val="single" w:sz="4" w:space="0" w:color="auto"/>
            </w:tcBorders>
            <w:shd w:val="clear" w:color="auto" w:fill="auto"/>
            <w:vAlign w:val="center"/>
          </w:tcPr>
          <w:p w14:paraId="71811086" w14:textId="77777777" w:rsidR="007758CD" w:rsidRPr="00B906FF" w:rsidRDefault="007758CD" w:rsidP="00052A91">
            <w:pPr>
              <w:spacing w:after="0"/>
              <w:ind w:right="-284"/>
              <w:jc w:val="center"/>
              <w:rPr>
                <w:rFonts w:ascii="Times New Roman" w:hAnsi="Times New Roman" w:cs="Times New Roman"/>
                <w:sz w:val="24"/>
                <w:szCs w:val="24"/>
              </w:rPr>
            </w:pPr>
            <w:r w:rsidRPr="00B906FF">
              <w:rPr>
                <w:rFonts w:ascii="Times New Roman" w:hAnsi="Times New Roman" w:cs="Times New Roman"/>
                <w:sz w:val="24"/>
                <w:szCs w:val="24"/>
              </w:rPr>
              <w:t>Бесканальная</w:t>
            </w:r>
          </w:p>
        </w:tc>
        <w:tc>
          <w:tcPr>
            <w:tcW w:w="1915" w:type="pct"/>
            <w:tcBorders>
              <w:top w:val="nil"/>
              <w:left w:val="nil"/>
              <w:bottom w:val="single" w:sz="4" w:space="0" w:color="auto"/>
              <w:right w:val="single" w:sz="4" w:space="0" w:color="auto"/>
            </w:tcBorders>
            <w:shd w:val="clear" w:color="auto" w:fill="auto"/>
            <w:noWrap/>
            <w:vAlign w:val="bottom"/>
          </w:tcPr>
          <w:p w14:paraId="7F63D1B3" w14:textId="77777777" w:rsidR="007758CD" w:rsidRPr="00B906FF" w:rsidRDefault="007758CD" w:rsidP="00052A91">
            <w:pPr>
              <w:spacing w:after="0"/>
              <w:ind w:right="-284"/>
              <w:jc w:val="center"/>
              <w:rPr>
                <w:rFonts w:ascii="Times New Roman" w:hAnsi="Times New Roman" w:cs="Times New Roman"/>
                <w:sz w:val="24"/>
                <w:szCs w:val="24"/>
              </w:rPr>
            </w:pPr>
            <w:r w:rsidRPr="00B906FF">
              <w:rPr>
                <w:rFonts w:ascii="Times New Roman" w:hAnsi="Times New Roman" w:cs="Times New Roman"/>
                <w:sz w:val="24"/>
                <w:szCs w:val="24"/>
              </w:rPr>
              <w:t>1817,4</w:t>
            </w:r>
          </w:p>
        </w:tc>
        <w:tc>
          <w:tcPr>
            <w:tcW w:w="1629" w:type="pct"/>
            <w:tcBorders>
              <w:top w:val="nil"/>
              <w:left w:val="nil"/>
              <w:bottom w:val="single" w:sz="4" w:space="0" w:color="auto"/>
              <w:right w:val="single" w:sz="4" w:space="0" w:color="auto"/>
            </w:tcBorders>
            <w:shd w:val="clear" w:color="auto" w:fill="auto"/>
            <w:noWrap/>
            <w:vAlign w:val="bottom"/>
          </w:tcPr>
          <w:p w14:paraId="3370B298" w14:textId="77777777" w:rsidR="007758CD" w:rsidRPr="00B906FF" w:rsidRDefault="007758CD" w:rsidP="00052A91">
            <w:pPr>
              <w:spacing w:after="0"/>
              <w:ind w:right="-284"/>
              <w:jc w:val="center"/>
              <w:rPr>
                <w:rFonts w:ascii="Times New Roman" w:hAnsi="Times New Roman" w:cs="Times New Roman"/>
                <w:sz w:val="24"/>
                <w:szCs w:val="24"/>
              </w:rPr>
            </w:pPr>
            <w:r w:rsidRPr="00B906FF">
              <w:rPr>
                <w:rFonts w:ascii="Times New Roman" w:hAnsi="Times New Roman" w:cs="Times New Roman"/>
                <w:sz w:val="24"/>
                <w:szCs w:val="24"/>
              </w:rPr>
              <w:t>245,7</w:t>
            </w:r>
          </w:p>
        </w:tc>
      </w:tr>
      <w:tr w:rsidR="007758CD" w:rsidRPr="00B906FF" w14:paraId="7AF08605" w14:textId="77777777" w:rsidTr="004D09AC">
        <w:trPr>
          <w:trHeight w:val="170"/>
        </w:trPr>
        <w:tc>
          <w:tcPr>
            <w:tcW w:w="1456" w:type="pct"/>
            <w:tcBorders>
              <w:top w:val="single" w:sz="4" w:space="0" w:color="auto"/>
              <w:left w:val="single" w:sz="4" w:space="0" w:color="auto"/>
              <w:bottom w:val="single" w:sz="4" w:space="0" w:color="auto"/>
              <w:right w:val="single" w:sz="4" w:space="0" w:color="auto"/>
            </w:tcBorders>
            <w:shd w:val="clear" w:color="auto" w:fill="auto"/>
            <w:vAlign w:val="center"/>
          </w:tcPr>
          <w:p w14:paraId="243FA1F8" w14:textId="77777777" w:rsidR="007758CD" w:rsidRPr="00B906FF" w:rsidRDefault="007758CD" w:rsidP="00052A91">
            <w:pPr>
              <w:spacing w:after="0"/>
              <w:ind w:right="-284"/>
              <w:jc w:val="center"/>
              <w:rPr>
                <w:rFonts w:ascii="Times New Roman" w:hAnsi="Times New Roman" w:cs="Times New Roman"/>
                <w:sz w:val="24"/>
                <w:szCs w:val="24"/>
              </w:rPr>
            </w:pPr>
            <w:r w:rsidRPr="00B906FF">
              <w:rPr>
                <w:rFonts w:ascii="Times New Roman" w:hAnsi="Times New Roman" w:cs="Times New Roman"/>
                <w:sz w:val="24"/>
                <w:szCs w:val="24"/>
              </w:rPr>
              <w:t>Канальная</w:t>
            </w:r>
          </w:p>
        </w:tc>
        <w:tc>
          <w:tcPr>
            <w:tcW w:w="1915" w:type="pct"/>
            <w:tcBorders>
              <w:top w:val="single" w:sz="4" w:space="0" w:color="auto"/>
              <w:left w:val="nil"/>
              <w:bottom w:val="single" w:sz="4" w:space="0" w:color="auto"/>
              <w:right w:val="single" w:sz="4" w:space="0" w:color="auto"/>
            </w:tcBorders>
            <w:shd w:val="clear" w:color="auto" w:fill="auto"/>
            <w:noWrap/>
            <w:vAlign w:val="bottom"/>
          </w:tcPr>
          <w:p w14:paraId="383579BE" w14:textId="77777777" w:rsidR="007758CD" w:rsidRPr="00B906FF" w:rsidRDefault="007758CD" w:rsidP="00052A91">
            <w:pPr>
              <w:spacing w:after="0"/>
              <w:ind w:right="-284"/>
              <w:jc w:val="center"/>
              <w:rPr>
                <w:rFonts w:ascii="Times New Roman" w:hAnsi="Times New Roman" w:cs="Times New Roman"/>
                <w:sz w:val="24"/>
                <w:szCs w:val="24"/>
              </w:rPr>
            </w:pPr>
            <w:r w:rsidRPr="00B906FF">
              <w:rPr>
                <w:rFonts w:ascii="Times New Roman" w:hAnsi="Times New Roman" w:cs="Times New Roman"/>
                <w:sz w:val="24"/>
                <w:szCs w:val="24"/>
              </w:rPr>
              <w:t>38780,8</w:t>
            </w:r>
          </w:p>
        </w:tc>
        <w:tc>
          <w:tcPr>
            <w:tcW w:w="1629" w:type="pct"/>
            <w:tcBorders>
              <w:top w:val="single" w:sz="4" w:space="0" w:color="auto"/>
              <w:left w:val="nil"/>
              <w:bottom w:val="single" w:sz="4" w:space="0" w:color="auto"/>
              <w:right w:val="single" w:sz="4" w:space="0" w:color="auto"/>
            </w:tcBorders>
            <w:shd w:val="clear" w:color="auto" w:fill="auto"/>
            <w:noWrap/>
            <w:vAlign w:val="bottom"/>
          </w:tcPr>
          <w:p w14:paraId="768C2EE9" w14:textId="77777777" w:rsidR="007758CD" w:rsidRPr="00B906FF" w:rsidRDefault="007758CD" w:rsidP="00052A91">
            <w:pPr>
              <w:spacing w:after="0"/>
              <w:ind w:right="-284"/>
              <w:jc w:val="center"/>
              <w:rPr>
                <w:rFonts w:ascii="Times New Roman" w:hAnsi="Times New Roman" w:cs="Times New Roman"/>
                <w:sz w:val="24"/>
                <w:szCs w:val="24"/>
              </w:rPr>
            </w:pPr>
            <w:r w:rsidRPr="00B906FF">
              <w:rPr>
                <w:rFonts w:ascii="Times New Roman" w:hAnsi="Times New Roman" w:cs="Times New Roman"/>
                <w:sz w:val="24"/>
                <w:szCs w:val="24"/>
              </w:rPr>
              <w:t>5242,8</w:t>
            </w:r>
          </w:p>
        </w:tc>
      </w:tr>
      <w:tr w:rsidR="007758CD" w:rsidRPr="00B906FF" w14:paraId="5BC75AB8" w14:textId="77777777" w:rsidTr="004D09AC">
        <w:trPr>
          <w:trHeight w:val="170"/>
        </w:trPr>
        <w:tc>
          <w:tcPr>
            <w:tcW w:w="1456" w:type="pct"/>
            <w:tcBorders>
              <w:top w:val="single" w:sz="4" w:space="0" w:color="auto"/>
              <w:left w:val="single" w:sz="4" w:space="0" w:color="auto"/>
              <w:bottom w:val="single" w:sz="4" w:space="0" w:color="auto"/>
              <w:right w:val="single" w:sz="4" w:space="0" w:color="auto"/>
            </w:tcBorders>
            <w:shd w:val="clear" w:color="auto" w:fill="auto"/>
            <w:vAlign w:val="center"/>
          </w:tcPr>
          <w:p w14:paraId="785264E0" w14:textId="77777777" w:rsidR="007758CD" w:rsidRPr="00B906FF" w:rsidRDefault="007758CD" w:rsidP="00052A91">
            <w:pPr>
              <w:spacing w:after="0"/>
              <w:ind w:right="-284"/>
              <w:jc w:val="center"/>
              <w:rPr>
                <w:rFonts w:ascii="Times New Roman" w:hAnsi="Times New Roman" w:cs="Times New Roman"/>
                <w:b/>
                <w:sz w:val="24"/>
                <w:szCs w:val="24"/>
              </w:rPr>
            </w:pPr>
            <w:r w:rsidRPr="00B906FF">
              <w:rPr>
                <w:rFonts w:ascii="Times New Roman" w:hAnsi="Times New Roman" w:cs="Times New Roman"/>
                <w:b/>
                <w:sz w:val="24"/>
                <w:szCs w:val="24"/>
              </w:rPr>
              <w:t>Всего</w:t>
            </w:r>
          </w:p>
        </w:tc>
        <w:tc>
          <w:tcPr>
            <w:tcW w:w="1915" w:type="pct"/>
            <w:tcBorders>
              <w:top w:val="single" w:sz="4" w:space="0" w:color="auto"/>
              <w:left w:val="nil"/>
              <w:bottom w:val="single" w:sz="4" w:space="0" w:color="auto"/>
              <w:right w:val="single" w:sz="4" w:space="0" w:color="auto"/>
            </w:tcBorders>
            <w:shd w:val="clear" w:color="auto" w:fill="auto"/>
            <w:noWrap/>
            <w:vAlign w:val="bottom"/>
          </w:tcPr>
          <w:p w14:paraId="0BF4D758" w14:textId="77777777" w:rsidR="007758CD" w:rsidRPr="00B906FF" w:rsidRDefault="007758CD" w:rsidP="00052A91">
            <w:pPr>
              <w:spacing w:after="0"/>
              <w:ind w:right="-284"/>
              <w:jc w:val="center"/>
              <w:rPr>
                <w:rFonts w:ascii="Times New Roman" w:hAnsi="Times New Roman" w:cs="Times New Roman"/>
                <w:b/>
                <w:sz w:val="24"/>
                <w:szCs w:val="24"/>
              </w:rPr>
            </w:pPr>
            <w:r w:rsidRPr="00B906FF">
              <w:rPr>
                <w:rFonts w:ascii="Times New Roman" w:hAnsi="Times New Roman" w:cs="Times New Roman"/>
                <w:b/>
                <w:color w:val="000000"/>
                <w:sz w:val="24"/>
                <w:szCs w:val="24"/>
              </w:rPr>
              <w:t>49562,1</w:t>
            </w:r>
          </w:p>
        </w:tc>
        <w:tc>
          <w:tcPr>
            <w:tcW w:w="1629" w:type="pct"/>
            <w:tcBorders>
              <w:top w:val="single" w:sz="4" w:space="0" w:color="auto"/>
              <w:left w:val="nil"/>
              <w:bottom w:val="single" w:sz="4" w:space="0" w:color="auto"/>
              <w:right w:val="single" w:sz="4" w:space="0" w:color="auto"/>
            </w:tcBorders>
            <w:shd w:val="clear" w:color="auto" w:fill="auto"/>
            <w:noWrap/>
            <w:vAlign w:val="bottom"/>
          </w:tcPr>
          <w:p w14:paraId="4AF60915" w14:textId="77777777" w:rsidR="007758CD" w:rsidRPr="00B906FF" w:rsidRDefault="007758CD" w:rsidP="00052A91">
            <w:pPr>
              <w:spacing w:after="0"/>
              <w:ind w:right="-284"/>
              <w:jc w:val="center"/>
              <w:rPr>
                <w:rFonts w:ascii="Times New Roman" w:hAnsi="Times New Roman" w:cs="Times New Roman"/>
                <w:b/>
                <w:sz w:val="24"/>
                <w:szCs w:val="24"/>
              </w:rPr>
            </w:pPr>
            <w:r w:rsidRPr="00B906FF">
              <w:rPr>
                <w:rFonts w:ascii="Times New Roman" w:hAnsi="Times New Roman" w:cs="Times New Roman"/>
                <w:b/>
                <w:color w:val="000000"/>
                <w:sz w:val="24"/>
                <w:szCs w:val="24"/>
              </w:rPr>
              <w:t>6700,1</w:t>
            </w:r>
          </w:p>
        </w:tc>
      </w:tr>
    </w:tbl>
    <w:p w14:paraId="09F03ADC" w14:textId="77777777" w:rsidR="001D22FB" w:rsidRPr="00B906FF" w:rsidRDefault="001D22FB" w:rsidP="00052A91">
      <w:pPr>
        <w:pStyle w:val="affff1"/>
        <w:spacing w:line="276" w:lineRule="auto"/>
        <w:ind w:right="-284" w:firstLine="0"/>
        <w:rPr>
          <w:rFonts w:ascii="Times New Roman" w:hAnsi="Times New Roman"/>
          <w:sz w:val="28"/>
          <w:szCs w:val="28"/>
        </w:rPr>
      </w:pPr>
    </w:p>
    <w:p w14:paraId="600EC09E" w14:textId="77777777" w:rsidR="0013162E" w:rsidRPr="00B906FF" w:rsidRDefault="00BE2756" w:rsidP="00052A91">
      <w:pPr>
        <w:pStyle w:val="affff1"/>
        <w:spacing w:line="276" w:lineRule="auto"/>
        <w:ind w:right="-284"/>
        <w:rPr>
          <w:rFonts w:ascii="Times New Roman" w:eastAsiaTheme="minorHAnsi" w:hAnsi="Times New Roman"/>
          <w:color w:val="000000"/>
          <w:sz w:val="28"/>
          <w:szCs w:val="28"/>
          <w:shd w:val="clear" w:color="auto" w:fill="FFFFFF"/>
        </w:rPr>
      </w:pPr>
      <w:r w:rsidRPr="00B906FF">
        <w:rPr>
          <w:rFonts w:ascii="Times New Roman" w:eastAsiaTheme="minorHAnsi" w:hAnsi="Times New Roman"/>
          <w:color w:val="000000"/>
          <w:sz w:val="28"/>
          <w:szCs w:val="28"/>
          <w:shd w:val="clear" w:color="auto" w:fill="FFFFFF"/>
        </w:rPr>
        <w:t xml:space="preserve">Основная доля трубопроводов тепловых сетей отопления проложена подземным способом – </w:t>
      </w:r>
      <w:r w:rsidR="007758CD" w:rsidRPr="00B906FF">
        <w:rPr>
          <w:rFonts w:ascii="Times New Roman" w:eastAsiaTheme="minorHAnsi" w:hAnsi="Times New Roman"/>
          <w:color w:val="000000"/>
          <w:sz w:val="28"/>
          <w:szCs w:val="28"/>
          <w:shd w:val="clear" w:color="auto" w:fill="FFFFFF"/>
        </w:rPr>
        <w:t>82</w:t>
      </w:r>
      <w:r w:rsidRPr="00B906FF">
        <w:rPr>
          <w:rFonts w:ascii="Times New Roman" w:eastAsiaTheme="minorHAnsi" w:hAnsi="Times New Roman"/>
          <w:color w:val="000000"/>
          <w:sz w:val="28"/>
          <w:szCs w:val="28"/>
          <w:shd w:val="clear" w:color="auto" w:fill="FFFFFF"/>
        </w:rPr>
        <w:t xml:space="preserve"> %</w:t>
      </w:r>
      <w:r w:rsidR="0070167C" w:rsidRPr="00B906FF">
        <w:rPr>
          <w:rFonts w:ascii="Times New Roman" w:eastAsiaTheme="minorHAnsi" w:hAnsi="Times New Roman"/>
          <w:color w:val="000000"/>
          <w:sz w:val="28"/>
          <w:szCs w:val="28"/>
          <w:shd w:val="clear" w:color="auto" w:fill="FFFFFF"/>
        </w:rPr>
        <w:t xml:space="preserve"> (по материальной характеристике)</w:t>
      </w:r>
      <w:r w:rsidRPr="00B906FF">
        <w:rPr>
          <w:rFonts w:ascii="Times New Roman" w:eastAsiaTheme="minorHAnsi" w:hAnsi="Times New Roman"/>
          <w:color w:val="000000"/>
          <w:sz w:val="28"/>
          <w:szCs w:val="28"/>
          <w:shd w:val="clear" w:color="auto" w:fill="FFFFFF"/>
        </w:rPr>
        <w:t xml:space="preserve">. </w:t>
      </w:r>
      <w:r w:rsidR="007758CD" w:rsidRPr="00B906FF">
        <w:rPr>
          <w:rFonts w:ascii="Times New Roman" w:eastAsiaTheme="minorHAnsi" w:hAnsi="Times New Roman"/>
          <w:color w:val="000000"/>
          <w:sz w:val="28"/>
          <w:szCs w:val="28"/>
          <w:shd w:val="clear" w:color="auto" w:fill="FFFFFF"/>
        </w:rPr>
        <w:t xml:space="preserve">Все абоненты, </w:t>
      </w:r>
      <w:proofErr w:type="spellStart"/>
      <w:r w:rsidR="007758CD" w:rsidRPr="00B906FF">
        <w:rPr>
          <w:rFonts w:ascii="Times New Roman" w:eastAsiaTheme="minorHAnsi" w:hAnsi="Times New Roman"/>
          <w:color w:val="000000"/>
          <w:sz w:val="28"/>
          <w:szCs w:val="28"/>
          <w:shd w:val="clear" w:color="auto" w:fill="FFFFFF"/>
        </w:rPr>
        <w:t>поджключенные</w:t>
      </w:r>
      <w:proofErr w:type="spellEnd"/>
      <w:r w:rsidR="007758CD" w:rsidRPr="00B906FF">
        <w:rPr>
          <w:rFonts w:ascii="Times New Roman" w:eastAsiaTheme="minorHAnsi" w:hAnsi="Times New Roman"/>
          <w:color w:val="000000"/>
          <w:sz w:val="28"/>
          <w:szCs w:val="28"/>
          <w:shd w:val="clear" w:color="auto" w:fill="FFFFFF"/>
        </w:rPr>
        <w:t xml:space="preserve"> к тепловым сетям котельных Шпаковского МО СК</w:t>
      </w:r>
      <w:r w:rsidR="0013162E" w:rsidRPr="00B906FF">
        <w:rPr>
          <w:rFonts w:ascii="Times New Roman" w:eastAsiaTheme="minorHAnsi" w:hAnsi="Times New Roman"/>
          <w:color w:val="000000"/>
          <w:sz w:val="28"/>
          <w:szCs w:val="28"/>
          <w:shd w:val="clear" w:color="auto" w:fill="FFFFFF"/>
        </w:rPr>
        <w:t xml:space="preserve"> находятся в пределах эффективности централизованной системы.</w:t>
      </w:r>
    </w:p>
    <w:p w14:paraId="31005E2B" w14:textId="1917C089" w:rsidR="00F71314" w:rsidRPr="00B906FF" w:rsidRDefault="00F71314" w:rsidP="00052A91">
      <w:pPr>
        <w:pStyle w:val="affff1"/>
        <w:spacing w:after="0"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 xml:space="preserve">Распределение магистральных и квартальных тепловых сетей, находящихся в эксплуатации </w:t>
      </w:r>
      <w:r w:rsidR="00BC32CF" w:rsidRPr="00B906FF">
        <w:rPr>
          <w:rFonts w:ascii="Times New Roman" w:hAnsi="Times New Roman"/>
          <w:sz w:val="28"/>
          <w:szCs w:val="28"/>
        </w:rPr>
        <w:t>Шпаковск</w:t>
      </w:r>
      <w:r w:rsidR="009E4FA4" w:rsidRPr="00B906FF">
        <w:rPr>
          <w:rFonts w:ascii="Times New Roman" w:hAnsi="Times New Roman"/>
          <w:sz w:val="28"/>
          <w:szCs w:val="28"/>
        </w:rPr>
        <w:t>ого</w:t>
      </w:r>
      <w:r w:rsidR="00BC32CF" w:rsidRPr="00B906FF">
        <w:rPr>
          <w:rFonts w:ascii="Times New Roman" w:hAnsi="Times New Roman"/>
          <w:sz w:val="28"/>
          <w:szCs w:val="28"/>
        </w:rPr>
        <w:t xml:space="preserve"> филиал</w:t>
      </w:r>
      <w:r w:rsidR="009E4FA4" w:rsidRPr="00B906FF">
        <w:rPr>
          <w:rFonts w:ascii="Times New Roman" w:hAnsi="Times New Roman"/>
          <w:sz w:val="28"/>
          <w:szCs w:val="28"/>
        </w:rPr>
        <w:t>а</w:t>
      </w:r>
      <w:r w:rsidR="00BC32CF" w:rsidRPr="00B906FF">
        <w:rPr>
          <w:rFonts w:ascii="Times New Roman" w:hAnsi="Times New Roman"/>
          <w:sz w:val="28"/>
          <w:szCs w:val="28"/>
        </w:rPr>
        <w:t xml:space="preserve"> ГУП СК «Крайтеплоэнерго»</w:t>
      </w:r>
      <w:r w:rsidRPr="00B906FF">
        <w:rPr>
          <w:rFonts w:ascii="Times New Roman" w:hAnsi="Times New Roman"/>
          <w:sz w:val="28"/>
          <w:szCs w:val="28"/>
          <w:shd w:val="clear" w:color="auto" w:fill="FFFFFF"/>
        </w:rPr>
        <w:t xml:space="preserve"> на 01.01.202</w:t>
      </w:r>
      <w:r w:rsidR="00083239" w:rsidRPr="00B906FF">
        <w:rPr>
          <w:rFonts w:ascii="Times New Roman" w:hAnsi="Times New Roman"/>
          <w:sz w:val="28"/>
          <w:szCs w:val="28"/>
          <w:shd w:val="clear" w:color="auto" w:fill="FFFFFF"/>
        </w:rPr>
        <w:t>4</w:t>
      </w:r>
      <w:r w:rsidRPr="00B906FF">
        <w:rPr>
          <w:rFonts w:ascii="Times New Roman" w:hAnsi="Times New Roman"/>
          <w:sz w:val="28"/>
          <w:szCs w:val="28"/>
          <w:shd w:val="clear" w:color="auto" w:fill="FFFFFF"/>
        </w:rPr>
        <w:t xml:space="preserve"> г., по срокам ввода в эксплуатацию представлено </w:t>
      </w:r>
      <w:r w:rsidR="002F7407" w:rsidRPr="00B906FF">
        <w:rPr>
          <w:rFonts w:ascii="Times New Roman" w:hAnsi="Times New Roman"/>
          <w:sz w:val="28"/>
          <w:szCs w:val="28"/>
          <w:shd w:val="clear" w:color="auto" w:fill="FFFFFF"/>
        </w:rPr>
        <w:t>в табл</w:t>
      </w:r>
      <w:r w:rsidRPr="00B906FF">
        <w:rPr>
          <w:rFonts w:ascii="Times New Roman" w:hAnsi="Times New Roman"/>
          <w:sz w:val="28"/>
          <w:szCs w:val="28"/>
          <w:shd w:val="clear" w:color="auto" w:fill="FFFFFF"/>
        </w:rPr>
        <w:t>. 3</w:t>
      </w:r>
      <w:r w:rsidR="00083239" w:rsidRPr="00B906FF">
        <w:rPr>
          <w:rFonts w:ascii="Times New Roman" w:hAnsi="Times New Roman"/>
          <w:sz w:val="28"/>
          <w:szCs w:val="28"/>
          <w:shd w:val="clear" w:color="auto" w:fill="FFFFFF"/>
        </w:rPr>
        <w:t>6</w:t>
      </w:r>
      <w:r w:rsidRPr="00B906FF">
        <w:rPr>
          <w:rFonts w:ascii="Times New Roman" w:hAnsi="Times New Roman"/>
          <w:sz w:val="28"/>
          <w:szCs w:val="28"/>
          <w:shd w:val="clear" w:color="auto" w:fill="FFFFFF"/>
        </w:rPr>
        <w:t>.</w:t>
      </w:r>
    </w:p>
    <w:p w14:paraId="76295941" w14:textId="3B0055D5" w:rsidR="002F7407" w:rsidRPr="00B906FF" w:rsidRDefault="00E45AD1" w:rsidP="00052A91">
      <w:pPr>
        <w:pStyle w:val="afff9"/>
        <w:spacing w:before="0"/>
        <w:ind w:right="-284"/>
        <w:jc w:val="both"/>
        <w:rPr>
          <w:rFonts w:ascii="Times New Roman" w:hAnsi="Times New Roman" w:cs="Times New Roman"/>
          <w:sz w:val="28"/>
          <w:szCs w:val="28"/>
        </w:rPr>
      </w:pPr>
      <w:bookmarkStart w:id="208" w:name="_Toc104903232"/>
      <w:r w:rsidRPr="00B906FF">
        <w:rPr>
          <w:rFonts w:ascii="Times New Roman" w:hAnsi="Times New Roman" w:cs="Times New Roman"/>
          <w:sz w:val="28"/>
          <w:szCs w:val="28"/>
        </w:rPr>
        <w:t xml:space="preserve">Таблица </w:t>
      </w:r>
      <w:r w:rsidRPr="00B906FF">
        <w:rPr>
          <w:rFonts w:ascii="Times New Roman" w:hAnsi="Times New Roman" w:cs="Times New Roman"/>
          <w:sz w:val="28"/>
          <w:szCs w:val="28"/>
        </w:rPr>
        <w:fldChar w:fldCharType="begin"/>
      </w:r>
      <w:r w:rsidRPr="00B906FF">
        <w:rPr>
          <w:rFonts w:ascii="Times New Roman" w:hAnsi="Times New Roman" w:cs="Times New Roman"/>
          <w:sz w:val="28"/>
          <w:szCs w:val="28"/>
        </w:rPr>
        <w:instrText xml:space="preserve"> SEQ Таблица \* ARABIC </w:instrText>
      </w:r>
      <w:r w:rsidRPr="00B906FF">
        <w:rPr>
          <w:rFonts w:ascii="Times New Roman" w:hAnsi="Times New Roman" w:cs="Times New Roman"/>
          <w:sz w:val="28"/>
          <w:szCs w:val="28"/>
        </w:rPr>
        <w:fldChar w:fldCharType="separate"/>
      </w:r>
      <w:r w:rsidRPr="00B906FF">
        <w:rPr>
          <w:rFonts w:ascii="Times New Roman" w:hAnsi="Times New Roman" w:cs="Times New Roman"/>
          <w:noProof/>
          <w:sz w:val="28"/>
          <w:szCs w:val="28"/>
        </w:rPr>
        <w:t>36</w:t>
      </w:r>
      <w:r w:rsidRPr="00B906FF">
        <w:rPr>
          <w:rFonts w:ascii="Times New Roman" w:hAnsi="Times New Roman" w:cs="Times New Roman"/>
          <w:noProof/>
          <w:sz w:val="28"/>
          <w:szCs w:val="28"/>
        </w:rPr>
        <w:fldChar w:fldCharType="end"/>
      </w:r>
      <w:r w:rsidRPr="00B906FF">
        <w:rPr>
          <w:rFonts w:ascii="Times New Roman" w:hAnsi="Times New Roman" w:cs="Times New Roman"/>
          <w:sz w:val="28"/>
          <w:szCs w:val="28"/>
        </w:rPr>
        <w:t xml:space="preserve"> – </w:t>
      </w:r>
      <w:r w:rsidR="002F7407" w:rsidRPr="00B906FF">
        <w:rPr>
          <w:rFonts w:ascii="Times New Roman" w:hAnsi="Times New Roman" w:cs="Times New Roman"/>
          <w:sz w:val="28"/>
          <w:szCs w:val="28"/>
        </w:rPr>
        <w:t xml:space="preserve">Распределение протяженности и материальной характеристики тепловых сетей по годам прокладки теплосетевой организации по ЕТО </w:t>
      </w:r>
      <w:bookmarkEnd w:id="208"/>
      <w:r w:rsidR="00BC32CF" w:rsidRPr="00B906FF">
        <w:rPr>
          <w:rFonts w:ascii="Times New Roman" w:hAnsi="Times New Roman" w:cs="Times New Roman"/>
          <w:sz w:val="28"/>
          <w:szCs w:val="28"/>
        </w:rPr>
        <w:t>Шпаковск</w:t>
      </w:r>
      <w:r w:rsidR="009E4FA4" w:rsidRPr="00B906FF">
        <w:rPr>
          <w:rFonts w:ascii="Times New Roman" w:hAnsi="Times New Roman" w:cs="Times New Roman"/>
          <w:sz w:val="28"/>
          <w:szCs w:val="28"/>
        </w:rPr>
        <w:t>ого</w:t>
      </w:r>
      <w:r w:rsidR="00BC32CF" w:rsidRPr="00B906FF">
        <w:rPr>
          <w:rFonts w:ascii="Times New Roman" w:hAnsi="Times New Roman" w:cs="Times New Roman"/>
          <w:sz w:val="28"/>
          <w:szCs w:val="28"/>
        </w:rPr>
        <w:t xml:space="preserve"> филиал</w:t>
      </w:r>
      <w:r w:rsidR="009E4FA4" w:rsidRPr="00B906FF">
        <w:rPr>
          <w:rFonts w:ascii="Times New Roman" w:hAnsi="Times New Roman" w:cs="Times New Roman"/>
          <w:sz w:val="28"/>
          <w:szCs w:val="28"/>
        </w:rPr>
        <w:t>а</w:t>
      </w:r>
      <w:r w:rsidR="00BC32CF" w:rsidRPr="00B906FF">
        <w:rPr>
          <w:rFonts w:ascii="Times New Roman" w:hAnsi="Times New Roman" w:cs="Times New Roman"/>
          <w:sz w:val="28"/>
          <w:szCs w:val="28"/>
        </w:rPr>
        <w:t xml:space="preserve"> ГУП СК «Крайтеплоэнерго»</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3820"/>
        <w:gridCol w:w="3747"/>
      </w:tblGrid>
      <w:tr w:rsidR="00DF6D6A" w:rsidRPr="00B906FF" w14:paraId="4FE717BD" w14:textId="77777777" w:rsidTr="009E4FA4">
        <w:trPr>
          <w:trHeight w:val="276"/>
          <w:tblHeader/>
        </w:trPr>
        <w:tc>
          <w:tcPr>
            <w:tcW w:w="2180" w:type="dxa"/>
            <w:shd w:val="clear" w:color="000000" w:fill="FFFFFF" w:themeFill="background1"/>
            <w:vAlign w:val="center"/>
            <w:hideMark/>
          </w:tcPr>
          <w:p w14:paraId="2B521750" w14:textId="77777777" w:rsidR="00DF6D6A" w:rsidRPr="00B906FF" w:rsidRDefault="00DF6D6A" w:rsidP="00052A91">
            <w:pPr>
              <w:spacing w:after="0"/>
              <w:ind w:right="-284"/>
              <w:jc w:val="center"/>
              <w:rPr>
                <w:rFonts w:ascii="Times New Roman" w:eastAsia="Times New Roman" w:hAnsi="Times New Roman" w:cs="Times New Roman"/>
                <w:b/>
                <w:bCs/>
                <w:sz w:val="20"/>
                <w:szCs w:val="20"/>
                <w:lang w:eastAsia="ru-RU"/>
              </w:rPr>
            </w:pPr>
            <w:r w:rsidRPr="00B906FF">
              <w:rPr>
                <w:rFonts w:ascii="Times New Roman" w:eastAsia="Times New Roman" w:hAnsi="Times New Roman" w:cs="Times New Roman"/>
                <w:b/>
                <w:bCs/>
                <w:sz w:val="20"/>
                <w:szCs w:val="20"/>
                <w:lang w:eastAsia="ru-RU"/>
              </w:rPr>
              <w:t>Год прокладки</w:t>
            </w:r>
          </w:p>
        </w:tc>
        <w:tc>
          <w:tcPr>
            <w:tcW w:w="3820" w:type="dxa"/>
            <w:shd w:val="clear" w:color="000000" w:fill="FFFFFF" w:themeFill="background1"/>
            <w:vAlign w:val="bottom"/>
            <w:hideMark/>
          </w:tcPr>
          <w:p w14:paraId="075525EB" w14:textId="77777777" w:rsidR="00DF6D6A" w:rsidRPr="00B906FF" w:rsidRDefault="00DF6D6A" w:rsidP="00052A91">
            <w:pPr>
              <w:spacing w:after="0"/>
              <w:ind w:right="-284"/>
              <w:jc w:val="center"/>
              <w:rPr>
                <w:rFonts w:ascii="Times New Roman" w:eastAsia="Times New Roman" w:hAnsi="Times New Roman" w:cs="Times New Roman"/>
                <w:b/>
                <w:bCs/>
                <w:sz w:val="20"/>
                <w:szCs w:val="20"/>
                <w:lang w:eastAsia="ru-RU"/>
              </w:rPr>
            </w:pPr>
            <w:r w:rsidRPr="00B906FF">
              <w:rPr>
                <w:rFonts w:ascii="Times New Roman" w:eastAsia="Times New Roman" w:hAnsi="Times New Roman" w:cs="Times New Roman"/>
                <w:b/>
                <w:bCs/>
                <w:sz w:val="20"/>
                <w:szCs w:val="20"/>
                <w:lang w:eastAsia="ru-RU"/>
              </w:rPr>
              <w:t>Протяженность трубопроводов в однотрубном исчислении, м</w:t>
            </w:r>
          </w:p>
        </w:tc>
        <w:tc>
          <w:tcPr>
            <w:tcW w:w="3747" w:type="dxa"/>
            <w:shd w:val="clear" w:color="000000" w:fill="FFFFFF" w:themeFill="background1"/>
            <w:vAlign w:val="center"/>
            <w:hideMark/>
          </w:tcPr>
          <w:p w14:paraId="689C5148" w14:textId="77777777" w:rsidR="00DF6D6A" w:rsidRPr="00B906FF" w:rsidRDefault="00DF6D6A" w:rsidP="009E4FA4">
            <w:pPr>
              <w:spacing w:after="0"/>
              <w:ind w:right="-284"/>
              <w:jc w:val="center"/>
              <w:rPr>
                <w:rFonts w:ascii="Times New Roman" w:eastAsia="Times New Roman" w:hAnsi="Times New Roman" w:cs="Times New Roman"/>
                <w:b/>
                <w:bCs/>
                <w:sz w:val="20"/>
                <w:szCs w:val="20"/>
                <w:lang w:eastAsia="ru-RU"/>
              </w:rPr>
            </w:pPr>
            <w:r w:rsidRPr="00B906FF">
              <w:rPr>
                <w:rFonts w:ascii="Times New Roman" w:eastAsia="Times New Roman" w:hAnsi="Times New Roman" w:cs="Times New Roman"/>
                <w:b/>
                <w:bCs/>
                <w:sz w:val="20"/>
                <w:szCs w:val="20"/>
                <w:lang w:eastAsia="ru-RU"/>
              </w:rPr>
              <w:t>Материальная характеристика, м</w:t>
            </w:r>
            <w:r w:rsidRPr="00B906FF">
              <w:rPr>
                <w:rFonts w:ascii="Times New Roman" w:eastAsia="Times New Roman" w:hAnsi="Times New Roman" w:cs="Times New Roman"/>
                <w:b/>
                <w:bCs/>
                <w:sz w:val="20"/>
                <w:szCs w:val="20"/>
                <w:vertAlign w:val="superscript"/>
                <w:lang w:eastAsia="ru-RU"/>
              </w:rPr>
              <w:t>2</w:t>
            </w:r>
          </w:p>
        </w:tc>
      </w:tr>
      <w:tr w:rsidR="001C4BA8" w:rsidRPr="00B906FF" w14:paraId="2FBE5EF7" w14:textId="77777777" w:rsidTr="00052A91">
        <w:trPr>
          <w:trHeight w:val="288"/>
        </w:trPr>
        <w:tc>
          <w:tcPr>
            <w:tcW w:w="2180" w:type="dxa"/>
            <w:shd w:val="clear" w:color="auto" w:fill="auto"/>
            <w:noWrap/>
            <w:vAlign w:val="center"/>
          </w:tcPr>
          <w:p w14:paraId="6F868CAB"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1972</w:t>
            </w:r>
          </w:p>
        </w:tc>
        <w:tc>
          <w:tcPr>
            <w:tcW w:w="3820" w:type="dxa"/>
            <w:shd w:val="clear" w:color="auto" w:fill="auto"/>
            <w:noWrap/>
            <w:vAlign w:val="center"/>
          </w:tcPr>
          <w:p w14:paraId="17CF6240"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1654,0</w:t>
            </w:r>
          </w:p>
        </w:tc>
        <w:tc>
          <w:tcPr>
            <w:tcW w:w="3747" w:type="dxa"/>
            <w:shd w:val="clear" w:color="000000" w:fill="FFFFFF"/>
            <w:noWrap/>
            <w:vAlign w:val="center"/>
          </w:tcPr>
          <w:p w14:paraId="09F8FAE8"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78,1</w:t>
            </w:r>
          </w:p>
        </w:tc>
      </w:tr>
      <w:tr w:rsidR="001C4BA8" w:rsidRPr="00B906FF" w14:paraId="4769A982" w14:textId="77777777" w:rsidTr="00052A91">
        <w:trPr>
          <w:trHeight w:val="288"/>
        </w:trPr>
        <w:tc>
          <w:tcPr>
            <w:tcW w:w="2180" w:type="dxa"/>
            <w:shd w:val="clear" w:color="auto" w:fill="auto"/>
            <w:noWrap/>
            <w:vAlign w:val="center"/>
          </w:tcPr>
          <w:p w14:paraId="354DE48D"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1974</w:t>
            </w:r>
          </w:p>
        </w:tc>
        <w:tc>
          <w:tcPr>
            <w:tcW w:w="3820" w:type="dxa"/>
            <w:shd w:val="clear" w:color="auto" w:fill="auto"/>
            <w:noWrap/>
            <w:vAlign w:val="center"/>
          </w:tcPr>
          <w:p w14:paraId="0845BF41"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882,0</w:t>
            </w:r>
          </w:p>
        </w:tc>
        <w:tc>
          <w:tcPr>
            <w:tcW w:w="3747" w:type="dxa"/>
            <w:shd w:val="clear" w:color="000000" w:fill="FFFFFF"/>
            <w:noWrap/>
            <w:vAlign w:val="center"/>
          </w:tcPr>
          <w:p w14:paraId="76C6E5C5"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48,5</w:t>
            </w:r>
          </w:p>
        </w:tc>
      </w:tr>
      <w:tr w:rsidR="001C4BA8" w:rsidRPr="00B906FF" w14:paraId="1AAF80B3" w14:textId="77777777" w:rsidTr="00052A91">
        <w:trPr>
          <w:trHeight w:val="288"/>
        </w:trPr>
        <w:tc>
          <w:tcPr>
            <w:tcW w:w="2180" w:type="dxa"/>
            <w:shd w:val="clear" w:color="auto" w:fill="auto"/>
            <w:noWrap/>
            <w:vAlign w:val="center"/>
          </w:tcPr>
          <w:p w14:paraId="3B98AC48"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1975</w:t>
            </w:r>
          </w:p>
        </w:tc>
        <w:tc>
          <w:tcPr>
            <w:tcW w:w="3820" w:type="dxa"/>
            <w:shd w:val="clear" w:color="auto" w:fill="auto"/>
            <w:noWrap/>
            <w:vAlign w:val="center"/>
          </w:tcPr>
          <w:p w14:paraId="6B1607A4"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304,0</w:t>
            </w:r>
          </w:p>
        </w:tc>
        <w:tc>
          <w:tcPr>
            <w:tcW w:w="3747" w:type="dxa"/>
            <w:shd w:val="clear" w:color="000000" w:fill="FFFFFF"/>
            <w:noWrap/>
            <w:vAlign w:val="center"/>
          </w:tcPr>
          <w:p w14:paraId="47301557"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13,5</w:t>
            </w:r>
          </w:p>
        </w:tc>
      </w:tr>
      <w:tr w:rsidR="001C4BA8" w:rsidRPr="00B906FF" w14:paraId="33BF3D52" w14:textId="77777777" w:rsidTr="00052A91">
        <w:trPr>
          <w:trHeight w:val="288"/>
        </w:trPr>
        <w:tc>
          <w:tcPr>
            <w:tcW w:w="2180" w:type="dxa"/>
            <w:shd w:val="clear" w:color="auto" w:fill="auto"/>
            <w:noWrap/>
            <w:vAlign w:val="center"/>
          </w:tcPr>
          <w:p w14:paraId="59E9218D"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1976</w:t>
            </w:r>
          </w:p>
        </w:tc>
        <w:tc>
          <w:tcPr>
            <w:tcW w:w="3820" w:type="dxa"/>
            <w:shd w:val="clear" w:color="auto" w:fill="auto"/>
            <w:noWrap/>
            <w:vAlign w:val="center"/>
          </w:tcPr>
          <w:p w14:paraId="5FB905D9"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3812,0</w:t>
            </w:r>
          </w:p>
        </w:tc>
        <w:tc>
          <w:tcPr>
            <w:tcW w:w="3747" w:type="dxa"/>
            <w:shd w:val="clear" w:color="000000" w:fill="FFFFFF"/>
            <w:noWrap/>
            <w:vAlign w:val="center"/>
          </w:tcPr>
          <w:p w14:paraId="582237B0"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204,1</w:t>
            </w:r>
          </w:p>
        </w:tc>
      </w:tr>
      <w:tr w:rsidR="001C4BA8" w:rsidRPr="00B906FF" w14:paraId="65AA5E60" w14:textId="77777777" w:rsidTr="00052A91">
        <w:trPr>
          <w:trHeight w:val="288"/>
        </w:trPr>
        <w:tc>
          <w:tcPr>
            <w:tcW w:w="2180" w:type="dxa"/>
            <w:shd w:val="clear" w:color="auto" w:fill="auto"/>
            <w:noWrap/>
            <w:vAlign w:val="center"/>
          </w:tcPr>
          <w:p w14:paraId="4AA03939"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1977</w:t>
            </w:r>
          </w:p>
        </w:tc>
        <w:tc>
          <w:tcPr>
            <w:tcW w:w="3820" w:type="dxa"/>
            <w:shd w:val="clear" w:color="000000" w:fill="FFFFFF"/>
            <w:noWrap/>
            <w:vAlign w:val="center"/>
          </w:tcPr>
          <w:p w14:paraId="7FC00FA7"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755,0</w:t>
            </w:r>
          </w:p>
        </w:tc>
        <w:tc>
          <w:tcPr>
            <w:tcW w:w="3747" w:type="dxa"/>
            <w:shd w:val="clear" w:color="000000" w:fill="FFFFFF"/>
            <w:noWrap/>
            <w:vAlign w:val="center"/>
          </w:tcPr>
          <w:p w14:paraId="0625729B"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42,4</w:t>
            </w:r>
          </w:p>
        </w:tc>
      </w:tr>
      <w:tr w:rsidR="001C4BA8" w:rsidRPr="00B906FF" w14:paraId="26A1E145" w14:textId="77777777" w:rsidTr="00052A91">
        <w:trPr>
          <w:trHeight w:val="288"/>
        </w:trPr>
        <w:tc>
          <w:tcPr>
            <w:tcW w:w="2180" w:type="dxa"/>
            <w:shd w:val="clear" w:color="auto" w:fill="auto"/>
            <w:noWrap/>
            <w:vAlign w:val="center"/>
          </w:tcPr>
          <w:p w14:paraId="53F3804F"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1980</w:t>
            </w:r>
          </w:p>
        </w:tc>
        <w:tc>
          <w:tcPr>
            <w:tcW w:w="3820" w:type="dxa"/>
            <w:shd w:val="clear" w:color="000000" w:fill="FFFFFF"/>
            <w:noWrap/>
            <w:vAlign w:val="center"/>
          </w:tcPr>
          <w:p w14:paraId="3F8E4512"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4443,8</w:t>
            </w:r>
          </w:p>
        </w:tc>
        <w:tc>
          <w:tcPr>
            <w:tcW w:w="3747" w:type="dxa"/>
            <w:shd w:val="clear" w:color="000000" w:fill="FFFFFF"/>
            <w:noWrap/>
            <w:vAlign w:val="center"/>
          </w:tcPr>
          <w:p w14:paraId="4FFC8C5E"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3047,4</w:t>
            </w:r>
          </w:p>
        </w:tc>
      </w:tr>
      <w:tr w:rsidR="001C4BA8" w:rsidRPr="00B906FF" w14:paraId="540D900B" w14:textId="77777777" w:rsidTr="00052A91">
        <w:trPr>
          <w:trHeight w:val="288"/>
        </w:trPr>
        <w:tc>
          <w:tcPr>
            <w:tcW w:w="2180" w:type="dxa"/>
            <w:shd w:val="clear" w:color="auto" w:fill="auto"/>
            <w:noWrap/>
            <w:vAlign w:val="center"/>
          </w:tcPr>
          <w:p w14:paraId="2B4BD5DB"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1982</w:t>
            </w:r>
          </w:p>
        </w:tc>
        <w:tc>
          <w:tcPr>
            <w:tcW w:w="3820" w:type="dxa"/>
            <w:shd w:val="clear" w:color="000000" w:fill="FFFFFF"/>
            <w:noWrap/>
            <w:vAlign w:val="center"/>
          </w:tcPr>
          <w:p w14:paraId="1757F878"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3714,0</w:t>
            </w:r>
          </w:p>
        </w:tc>
        <w:tc>
          <w:tcPr>
            <w:tcW w:w="3747" w:type="dxa"/>
            <w:shd w:val="clear" w:color="000000" w:fill="FFFFFF"/>
            <w:noWrap/>
            <w:vAlign w:val="center"/>
          </w:tcPr>
          <w:p w14:paraId="24E3D921"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236,5</w:t>
            </w:r>
          </w:p>
        </w:tc>
      </w:tr>
      <w:tr w:rsidR="001C4BA8" w:rsidRPr="00B906FF" w14:paraId="52ED751F" w14:textId="77777777" w:rsidTr="00052A91">
        <w:trPr>
          <w:trHeight w:val="288"/>
        </w:trPr>
        <w:tc>
          <w:tcPr>
            <w:tcW w:w="2180" w:type="dxa"/>
            <w:shd w:val="clear" w:color="auto" w:fill="auto"/>
            <w:noWrap/>
            <w:vAlign w:val="center"/>
          </w:tcPr>
          <w:p w14:paraId="275BD3A9"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1983</w:t>
            </w:r>
          </w:p>
        </w:tc>
        <w:tc>
          <w:tcPr>
            <w:tcW w:w="3820" w:type="dxa"/>
            <w:shd w:val="clear" w:color="000000" w:fill="FFFFFF"/>
            <w:noWrap/>
            <w:vAlign w:val="center"/>
          </w:tcPr>
          <w:p w14:paraId="08D3AFD2"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10610,0</w:t>
            </w:r>
          </w:p>
        </w:tc>
        <w:tc>
          <w:tcPr>
            <w:tcW w:w="3747" w:type="dxa"/>
            <w:shd w:val="clear" w:color="000000" w:fill="FFFFFF"/>
            <w:noWrap/>
            <w:vAlign w:val="center"/>
          </w:tcPr>
          <w:p w14:paraId="3C0CD252"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768,8</w:t>
            </w:r>
          </w:p>
        </w:tc>
      </w:tr>
      <w:tr w:rsidR="001C4BA8" w:rsidRPr="00B906FF" w14:paraId="0EBD96EA" w14:textId="77777777" w:rsidTr="00052A91">
        <w:trPr>
          <w:trHeight w:val="288"/>
        </w:trPr>
        <w:tc>
          <w:tcPr>
            <w:tcW w:w="2180" w:type="dxa"/>
            <w:shd w:val="clear" w:color="auto" w:fill="auto"/>
            <w:noWrap/>
            <w:vAlign w:val="center"/>
          </w:tcPr>
          <w:p w14:paraId="7AB2FE39"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1984</w:t>
            </w:r>
          </w:p>
        </w:tc>
        <w:tc>
          <w:tcPr>
            <w:tcW w:w="3820" w:type="dxa"/>
            <w:shd w:val="clear" w:color="000000" w:fill="FFFFFF"/>
            <w:noWrap/>
            <w:vAlign w:val="center"/>
          </w:tcPr>
          <w:p w14:paraId="3FCFDA5A"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10158,6</w:t>
            </w:r>
          </w:p>
        </w:tc>
        <w:tc>
          <w:tcPr>
            <w:tcW w:w="3747" w:type="dxa"/>
            <w:shd w:val="clear" w:color="000000" w:fill="FFFFFF"/>
            <w:noWrap/>
            <w:vAlign w:val="center"/>
          </w:tcPr>
          <w:p w14:paraId="23F87C19"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867,7</w:t>
            </w:r>
          </w:p>
        </w:tc>
      </w:tr>
      <w:tr w:rsidR="001C4BA8" w:rsidRPr="00B906FF" w14:paraId="5285955E" w14:textId="77777777" w:rsidTr="00052A91">
        <w:trPr>
          <w:trHeight w:val="288"/>
        </w:trPr>
        <w:tc>
          <w:tcPr>
            <w:tcW w:w="2180" w:type="dxa"/>
            <w:shd w:val="clear" w:color="auto" w:fill="auto"/>
            <w:noWrap/>
            <w:vAlign w:val="center"/>
          </w:tcPr>
          <w:p w14:paraId="1A533B98"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1987</w:t>
            </w:r>
          </w:p>
        </w:tc>
        <w:tc>
          <w:tcPr>
            <w:tcW w:w="3820" w:type="dxa"/>
            <w:shd w:val="clear" w:color="000000" w:fill="FFFFFF"/>
            <w:noWrap/>
            <w:vAlign w:val="center"/>
          </w:tcPr>
          <w:p w14:paraId="0621EC9F"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534,0</w:t>
            </w:r>
          </w:p>
        </w:tc>
        <w:tc>
          <w:tcPr>
            <w:tcW w:w="3747" w:type="dxa"/>
            <w:shd w:val="clear" w:color="000000" w:fill="FFFFFF"/>
            <w:noWrap/>
            <w:vAlign w:val="center"/>
          </w:tcPr>
          <w:p w14:paraId="5E7F3E4A"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36,9</w:t>
            </w:r>
          </w:p>
        </w:tc>
      </w:tr>
      <w:tr w:rsidR="001C4BA8" w:rsidRPr="00B906FF" w14:paraId="54A6C0A7" w14:textId="77777777" w:rsidTr="00052A91">
        <w:trPr>
          <w:trHeight w:val="288"/>
        </w:trPr>
        <w:tc>
          <w:tcPr>
            <w:tcW w:w="2180" w:type="dxa"/>
            <w:shd w:val="clear" w:color="auto" w:fill="auto"/>
            <w:noWrap/>
            <w:vAlign w:val="center"/>
          </w:tcPr>
          <w:p w14:paraId="69C013FB"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1988</w:t>
            </w:r>
          </w:p>
        </w:tc>
        <w:tc>
          <w:tcPr>
            <w:tcW w:w="3820" w:type="dxa"/>
            <w:shd w:val="clear" w:color="000000" w:fill="FFFFFF"/>
            <w:noWrap/>
            <w:vAlign w:val="center"/>
          </w:tcPr>
          <w:p w14:paraId="08CB866A"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1893,0</w:t>
            </w:r>
          </w:p>
        </w:tc>
        <w:tc>
          <w:tcPr>
            <w:tcW w:w="3747" w:type="dxa"/>
            <w:shd w:val="clear" w:color="000000" w:fill="FFFFFF"/>
            <w:noWrap/>
            <w:vAlign w:val="center"/>
          </w:tcPr>
          <w:p w14:paraId="02F03826"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81,2</w:t>
            </w:r>
          </w:p>
        </w:tc>
      </w:tr>
      <w:tr w:rsidR="001C4BA8" w:rsidRPr="00B906FF" w14:paraId="4853A684" w14:textId="77777777" w:rsidTr="00052A91">
        <w:trPr>
          <w:trHeight w:val="288"/>
        </w:trPr>
        <w:tc>
          <w:tcPr>
            <w:tcW w:w="2180" w:type="dxa"/>
            <w:shd w:val="clear" w:color="auto" w:fill="auto"/>
            <w:noWrap/>
            <w:vAlign w:val="center"/>
          </w:tcPr>
          <w:p w14:paraId="1C399F03"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lastRenderedPageBreak/>
              <w:t>1990</w:t>
            </w:r>
          </w:p>
        </w:tc>
        <w:tc>
          <w:tcPr>
            <w:tcW w:w="3820" w:type="dxa"/>
            <w:shd w:val="clear" w:color="000000" w:fill="FFFFFF"/>
            <w:noWrap/>
            <w:vAlign w:val="center"/>
          </w:tcPr>
          <w:p w14:paraId="6996067C"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5664,0</w:t>
            </w:r>
          </w:p>
        </w:tc>
        <w:tc>
          <w:tcPr>
            <w:tcW w:w="3747" w:type="dxa"/>
            <w:shd w:val="clear" w:color="000000" w:fill="FFFFFF"/>
            <w:noWrap/>
            <w:vAlign w:val="center"/>
          </w:tcPr>
          <w:p w14:paraId="3B83BF6E"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404,6</w:t>
            </w:r>
          </w:p>
        </w:tc>
      </w:tr>
      <w:tr w:rsidR="001C4BA8" w:rsidRPr="00B906FF" w14:paraId="42DB6307" w14:textId="77777777" w:rsidTr="00052A91">
        <w:trPr>
          <w:trHeight w:val="288"/>
        </w:trPr>
        <w:tc>
          <w:tcPr>
            <w:tcW w:w="2180" w:type="dxa"/>
            <w:shd w:val="clear" w:color="auto" w:fill="auto"/>
            <w:noWrap/>
            <w:vAlign w:val="center"/>
          </w:tcPr>
          <w:p w14:paraId="4C2801B3"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1994</w:t>
            </w:r>
          </w:p>
        </w:tc>
        <w:tc>
          <w:tcPr>
            <w:tcW w:w="3820" w:type="dxa"/>
            <w:shd w:val="clear" w:color="000000" w:fill="FFFFFF"/>
            <w:noWrap/>
            <w:vAlign w:val="center"/>
          </w:tcPr>
          <w:p w14:paraId="35D61183"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3447,0</w:t>
            </w:r>
          </w:p>
        </w:tc>
        <w:tc>
          <w:tcPr>
            <w:tcW w:w="3747" w:type="dxa"/>
            <w:shd w:val="clear" w:color="000000" w:fill="FFFFFF"/>
            <w:noWrap/>
            <w:vAlign w:val="center"/>
          </w:tcPr>
          <w:p w14:paraId="706A8E20"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204,7</w:t>
            </w:r>
          </w:p>
        </w:tc>
      </w:tr>
      <w:tr w:rsidR="001C4BA8" w:rsidRPr="00B906FF" w14:paraId="6BAAFE9F" w14:textId="77777777" w:rsidTr="00052A91">
        <w:trPr>
          <w:trHeight w:val="288"/>
        </w:trPr>
        <w:tc>
          <w:tcPr>
            <w:tcW w:w="2180" w:type="dxa"/>
            <w:shd w:val="clear" w:color="auto" w:fill="auto"/>
            <w:noWrap/>
            <w:vAlign w:val="center"/>
          </w:tcPr>
          <w:p w14:paraId="7572D1B1"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2020</w:t>
            </w:r>
          </w:p>
        </w:tc>
        <w:tc>
          <w:tcPr>
            <w:tcW w:w="3820" w:type="dxa"/>
            <w:shd w:val="clear" w:color="000000" w:fill="FFFFFF"/>
            <w:noWrap/>
            <w:vAlign w:val="center"/>
          </w:tcPr>
          <w:p w14:paraId="50E35E73"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1688,0</w:t>
            </w:r>
          </w:p>
        </w:tc>
        <w:tc>
          <w:tcPr>
            <w:tcW w:w="3747" w:type="dxa"/>
            <w:shd w:val="clear" w:color="000000" w:fill="FFFFFF"/>
            <w:noWrap/>
            <w:vAlign w:val="center"/>
          </w:tcPr>
          <w:p w14:paraId="3DAB3207" w14:textId="77777777" w:rsidR="001C4BA8" w:rsidRPr="00B906FF" w:rsidRDefault="001C4BA8" w:rsidP="009E4FA4">
            <w:pPr>
              <w:spacing w:after="0"/>
              <w:ind w:left="-142" w:right="-163"/>
              <w:jc w:val="center"/>
              <w:rPr>
                <w:rFonts w:ascii="Times New Roman" w:eastAsia="Times New Roman" w:hAnsi="Times New Roman" w:cs="Times New Roman"/>
                <w:sz w:val="20"/>
                <w:szCs w:val="20"/>
                <w:lang w:eastAsia="ru-RU"/>
              </w:rPr>
            </w:pPr>
            <w:r w:rsidRPr="00B906FF">
              <w:rPr>
                <w:rFonts w:ascii="Times New Roman" w:eastAsia="Times New Roman" w:hAnsi="Times New Roman" w:cs="Times New Roman"/>
                <w:sz w:val="20"/>
                <w:szCs w:val="20"/>
                <w:lang w:eastAsia="ru-RU"/>
              </w:rPr>
              <w:t>131,7</w:t>
            </w:r>
          </w:p>
        </w:tc>
      </w:tr>
      <w:tr w:rsidR="001C4BA8" w:rsidRPr="00B906FF" w14:paraId="13332426" w14:textId="77777777" w:rsidTr="00052A91">
        <w:trPr>
          <w:trHeight w:val="288"/>
        </w:trPr>
        <w:tc>
          <w:tcPr>
            <w:tcW w:w="2180" w:type="dxa"/>
            <w:shd w:val="clear" w:color="auto" w:fill="auto"/>
            <w:noWrap/>
            <w:vAlign w:val="bottom"/>
            <w:hideMark/>
          </w:tcPr>
          <w:p w14:paraId="19F70FED" w14:textId="77777777" w:rsidR="001C4BA8" w:rsidRPr="00B906FF" w:rsidRDefault="001C4BA8" w:rsidP="009E4FA4">
            <w:pPr>
              <w:spacing w:after="0"/>
              <w:ind w:left="-142" w:right="-163"/>
              <w:jc w:val="center"/>
              <w:rPr>
                <w:rFonts w:ascii="Times New Roman" w:eastAsia="Times New Roman" w:hAnsi="Times New Roman" w:cs="Times New Roman"/>
                <w:b/>
                <w:bCs/>
                <w:sz w:val="20"/>
                <w:szCs w:val="20"/>
                <w:lang w:eastAsia="ru-RU"/>
              </w:rPr>
            </w:pPr>
            <w:r w:rsidRPr="00B906FF">
              <w:rPr>
                <w:rFonts w:ascii="Times New Roman" w:eastAsia="Times New Roman" w:hAnsi="Times New Roman" w:cs="Times New Roman"/>
                <w:b/>
                <w:bCs/>
                <w:sz w:val="20"/>
                <w:szCs w:val="20"/>
                <w:lang w:eastAsia="ru-RU"/>
              </w:rPr>
              <w:t>Всего</w:t>
            </w:r>
          </w:p>
        </w:tc>
        <w:tc>
          <w:tcPr>
            <w:tcW w:w="3820" w:type="dxa"/>
            <w:shd w:val="clear" w:color="000000" w:fill="FFFFFF"/>
            <w:noWrap/>
            <w:vAlign w:val="bottom"/>
            <w:hideMark/>
          </w:tcPr>
          <w:p w14:paraId="362ABBCF" w14:textId="77777777" w:rsidR="001C4BA8" w:rsidRPr="00B906FF" w:rsidRDefault="001C4BA8" w:rsidP="009E4FA4">
            <w:pPr>
              <w:spacing w:after="0"/>
              <w:ind w:left="-142" w:right="-163"/>
              <w:jc w:val="center"/>
              <w:rPr>
                <w:rFonts w:ascii="Times New Roman" w:eastAsia="Times New Roman" w:hAnsi="Times New Roman" w:cs="Times New Roman"/>
                <w:b/>
                <w:bCs/>
                <w:sz w:val="20"/>
                <w:szCs w:val="20"/>
                <w:lang w:eastAsia="ru-RU"/>
              </w:rPr>
            </w:pPr>
            <w:r w:rsidRPr="00B906FF">
              <w:rPr>
                <w:rFonts w:ascii="Times New Roman" w:hAnsi="Times New Roman" w:cs="Times New Roman"/>
                <w:b/>
                <w:color w:val="000000"/>
                <w:sz w:val="20"/>
                <w:szCs w:val="20"/>
              </w:rPr>
              <w:t>49562,1</w:t>
            </w:r>
          </w:p>
        </w:tc>
        <w:tc>
          <w:tcPr>
            <w:tcW w:w="3747" w:type="dxa"/>
            <w:shd w:val="clear" w:color="000000" w:fill="FFFFFF"/>
            <w:noWrap/>
            <w:vAlign w:val="bottom"/>
            <w:hideMark/>
          </w:tcPr>
          <w:p w14:paraId="2073BD55" w14:textId="77777777" w:rsidR="001C4BA8" w:rsidRPr="00B906FF" w:rsidRDefault="001C4BA8" w:rsidP="009E4FA4">
            <w:pPr>
              <w:spacing w:after="0"/>
              <w:ind w:left="-142" w:right="-163"/>
              <w:jc w:val="center"/>
              <w:rPr>
                <w:rFonts w:ascii="Times New Roman" w:eastAsia="Times New Roman" w:hAnsi="Times New Roman" w:cs="Times New Roman"/>
                <w:b/>
                <w:bCs/>
                <w:sz w:val="20"/>
                <w:szCs w:val="20"/>
                <w:lang w:eastAsia="ru-RU"/>
              </w:rPr>
            </w:pPr>
            <w:r w:rsidRPr="00B906FF">
              <w:rPr>
                <w:rFonts w:ascii="Times New Roman" w:hAnsi="Times New Roman" w:cs="Times New Roman"/>
                <w:b/>
                <w:color w:val="000000"/>
                <w:sz w:val="20"/>
                <w:szCs w:val="20"/>
              </w:rPr>
              <w:t>6700,1</w:t>
            </w:r>
          </w:p>
        </w:tc>
      </w:tr>
    </w:tbl>
    <w:p w14:paraId="2BFE771C" w14:textId="77777777" w:rsidR="00DF6D6A" w:rsidRPr="00B906FF" w:rsidRDefault="00DF6D6A" w:rsidP="00052A91">
      <w:pPr>
        <w:pStyle w:val="affff1"/>
        <w:spacing w:line="276" w:lineRule="auto"/>
        <w:ind w:right="-284"/>
        <w:rPr>
          <w:rFonts w:ascii="Times New Roman" w:hAnsi="Times New Roman"/>
          <w:sz w:val="28"/>
          <w:szCs w:val="28"/>
          <w:shd w:val="clear" w:color="auto" w:fill="FFFFFF"/>
        </w:rPr>
      </w:pPr>
    </w:p>
    <w:p w14:paraId="5C2C3494" w14:textId="77777777" w:rsidR="000A2052" w:rsidRPr="00B906FF" w:rsidRDefault="000A2052"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 xml:space="preserve">Структура тепловых сетей по году прокладки показана на рис. </w:t>
      </w:r>
      <w:r w:rsidR="000D25F3" w:rsidRPr="00B906FF">
        <w:fldChar w:fldCharType="begin"/>
      </w:r>
      <w:r w:rsidR="000D25F3" w:rsidRPr="00B906FF">
        <w:instrText xml:space="preserve"> REF _Ref115034225 \h  \* MERGEFORMAT </w:instrText>
      </w:r>
      <w:r w:rsidR="000D25F3" w:rsidRPr="00B906FF">
        <w:fldChar w:fldCharType="separate"/>
      </w:r>
      <w:r w:rsidR="00D03569" w:rsidRPr="00B906FF">
        <w:rPr>
          <w:rFonts w:ascii="Times New Roman" w:eastAsiaTheme="minorHAnsi" w:hAnsi="Times New Roman"/>
          <w:vanish/>
          <w:color w:val="000000"/>
          <w:sz w:val="28"/>
          <w:szCs w:val="28"/>
          <w:shd w:val="clear" w:color="auto" w:fill="FFFFFF"/>
        </w:rPr>
        <w:t xml:space="preserve">Рисунок </w:t>
      </w:r>
      <w:r w:rsidR="00D03569" w:rsidRPr="00B906FF">
        <w:rPr>
          <w:rFonts w:ascii="Times New Roman" w:eastAsiaTheme="minorHAnsi" w:hAnsi="Times New Roman"/>
          <w:color w:val="000000"/>
          <w:sz w:val="28"/>
          <w:szCs w:val="28"/>
          <w:shd w:val="clear" w:color="auto" w:fill="FFFFFF"/>
        </w:rPr>
        <w:t>27</w:t>
      </w:r>
      <w:r w:rsidR="000D25F3" w:rsidRPr="00B906FF">
        <w:fldChar w:fldCharType="end"/>
      </w:r>
      <w:r w:rsidR="003A651E" w:rsidRPr="00B906FF">
        <w:rPr>
          <w:rFonts w:ascii="Times New Roman" w:hAnsi="Times New Roman"/>
          <w:sz w:val="28"/>
          <w:szCs w:val="28"/>
          <w:shd w:val="clear" w:color="auto" w:fill="FFFFFF"/>
        </w:rPr>
        <w:t>.</w:t>
      </w:r>
    </w:p>
    <w:p w14:paraId="26E9EF94" w14:textId="77777777" w:rsidR="000A2052" w:rsidRPr="00B906FF" w:rsidRDefault="000A2052" w:rsidP="00665449">
      <w:pPr>
        <w:pStyle w:val="affff1"/>
        <w:spacing w:after="0"/>
        <w:ind w:firstLine="0"/>
        <w:jc w:val="center"/>
        <w:rPr>
          <w:shd w:val="clear" w:color="auto" w:fill="FFFFFF"/>
        </w:rPr>
      </w:pPr>
      <w:r w:rsidRPr="00B906FF">
        <w:rPr>
          <w:noProof/>
          <w:lang w:eastAsia="ru-RU"/>
        </w:rPr>
        <w:drawing>
          <wp:inline distT="0" distB="0" distL="0" distR="0" wp14:anchorId="242544DC" wp14:editId="44CF7461">
            <wp:extent cx="5595582" cy="2879678"/>
            <wp:effectExtent l="0" t="0" r="5715" b="16510"/>
            <wp:docPr id="52" name="Диаграмма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7798C420" w14:textId="77777777" w:rsidR="000A2052" w:rsidRPr="00B906FF" w:rsidRDefault="001C4BA8" w:rsidP="000A2052">
      <w:pPr>
        <w:pStyle w:val="3f7"/>
        <w:spacing w:after="0"/>
        <w:ind w:firstLine="0"/>
        <w:rPr>
          <w:rFonts w:ascii="Times New Roman" w:hAnsi="Times New Roman" w:cs="Times New Roman"/>
          <w:i/>
        </w:rPr>
      </w:pPr>
      <w:bookmarkStart w:id="209" w:name="_Ref115034225"/>
      <w:bookmarkStart w:id="210" w:name="_Toc110352498"/>
      <w:r w:rsidRPr="00B906FF">
        <w:rPr>
          <w:rFonts w:ascii="Times New Roman" w:eastAsiaTheme="minorHAnsi" w:hAnsi="Times New Roman" w:cs="Times New Roman"/>
          <w:i/>
          <w:shd w:val="clear" w:color="auto" w:fill="FFFFFF"/>
        </w:rPr>
        <w:t xml:space="preserve">Рисунок </w:t>
      </w:r>
      <w:r w:rsidR="00C17605" w:rsidRPr="00B906FF">
        <w:rPr>
          <w:rFonts w:ascii="Times New Roman" w:eastAsiaTheme="minorHAnsi" w:hAnsi="Times New Roman" w:cs="Times New Roman"/>
          <w:i/>
          <w:shd w:val="clear" w:color="auto" w:fill="FFFFFF"/>
        </w:rPr>
        <w:fldChar w:fldCharType="begin"/>
      </w:r>
      <w:r w:rsidRPr="00B906FF">
        <w:rPr>
          <w:rFonts w:ascii="Times New Roman" w:eastAsiaTheme="minorHAnsi" w:hAnsi="Times New Roman" w:cs="Times New Roman"/>
          <w:i/>
          <w:shd w:val="clear" w:color="auto" w:fill="FFFFFF"/>
        </w:rPr>
        <w:instrText xml:space="preserve"> SEQ Рисунок \* ARABIC </w:instrText>
      </w:r>
      <w:r w:rsidR="00C17605" w:rsidRPr="00B906FF">
        <w:rPr>
          <w:rFonts w:ascii="Times New Roman" w:eastAsiaTheme="minorHAnsi" w:hAnsi="Times New Roman" w:cs="Times New Roman"/>
          <w:i/>
          <w:shd w:val="clear" w:color="auto" w:fill="FFFFFF"/>
        </w:rPr>
        <w:fldChar w:fldCharType="separate"/>
      </w:r>
      <w:r w:rsidR="00D03569" w:rsidRPr="00B906FF">
        <w:rPr>
          <w:rFonts w:ascii="Times New Roman" w:eastAsiaTheme="minorHAnsi" w:hAnsi="Times New Roman" w:cs="Times New Roman"/>
          <w:i/>
          <w:noProof/>
          <w:shd w:val="clear" w:color="auto" w:fill="FFFFFF"/>
        </w:rPr>
        <w:t>27</w:t>
      </w:r>
      <w:r w:rsidR="00C17605" w:rsidRPr="00B906FF">
        <w:rPr>
          <w:rFonts w:ascii="Times New Roman" w:eastAsiaTheme="minorHAnsi" w:hAnsi="Times New Roman" w:cs="Times New Roman"/>
          <w:i/>
          <w:shd w:val="clear" w:color="auto" w:fill="FFFFFF"/>
        </w:rPr>
        <w:fldChar w:fldCharType="end"/>
      </w:r>
      <w:bookmarkEnd w:id="209"/>
      <w:r w:rsidRPr="00B906FF">
        <w:rPr>
          <w:rFonts w:ascii="Times New Roman" w:eastAsiaTheme="minorHAnsi" w:hAnsi="Times New Roman" w:cs="Times New Roman"/>
          <w:i/>
          <w:shd w:val="clear" w:color="auto" w:fill="FFFFFF"/>
        </w:rPr>
        <w:t xml:space="preserve"> - </w:t>
      </w:r>
      <w:r w:rsidR="000A2052" w:rsidRPr="00B906FF">
        <w:rPr>
          <w:rFonts w:ascii="Times New Roman" w:hAnsi="Times New Roman" w:cs="Times New Roman"/>
          <w:i/>
        </w:rPr>
        <w:t xml:space="preserve">Структура тепловых сетей по году прокладки в зонах деятельности </w:t>
      </w:r>
      <w:r w:rsidR="003A651E" w:rsidRPr="00B906FF">
        <w:rPr>
          <w:rFonts w:ascii="Times New Roman" w:hAnsi="Times New Roman" w:cs="Times New Roman"/>
          <w:i/>
        </w:rPr>
        <w:t xml:space="preserve">ЕТО </w:t>
      </w:r>
      <w:bookmarkEnd w:id="210"/>
      <w:r w:rsidR="00BC32CF" w:rsidRPr="00B906FF">
        <w:rPr>
          <w:rFonts w:ascii="Times New Roman" w:hAnsi="Times New Roman" w:cs="Times New Roman"/>
          <w:szCs w:val="26"/>
        </w:rPr>
        <w:t>Шпаковский филиал ГУП СК «Крайтеплоэнерго»</w:t>
      </w:r>
    </w:p>
    <w:p w14:paraId="615BF10A" w14:textId="475EDDF4" w:rsidR="00052A91" w:rsidRPr="00B906FF" w:rsidRDefault="00052A91" w:rsidP="00052A91">
      <w:pPr>
        <w:pStyle w:val="affff1"/>
        <w:ind w:right="-284"/>
        <w:rPr>
          <w:shd w:val="clear" w:color="auto" w:fill="FFFFFF"/>
        </w:rPr>
      </w:pPr>
    </w:p>
    <w:p w14:paraId="0FE79C58" w14:textId="77777777" w:rsidR="00083239" w:rsidRPr="00B906FF" w:rsidRDefault="00083239" w:rsidP="00083239">
      <w:pPr>
        <w:pStyle w:val="affff1"/>
        <w:spacing w:line="276" w:lineRule="auto"/>
        <w:ind w:right="-284"/>
        <w:rPr>
          <w:rFonts w:ascii="Times New Roman" w:hAnsi="Times New Roman"/>
          <w:bCs/>
          <w:sz w:val="28"/>
          <w:szCs w:val="28"/>
        </w:rPr>
      </w:pPr>
      <w:r w:rsidRPr="00B906FF">
        <w:rPr>
          <w:rFonts w:ascii="Times New Roman" w:hAnsi="Times New Roman"/>
          <w:sz w:val="28"/>
          <w:szCs w:val="28"/>
          <w:shd w:val="clear" w:color="auto" w:fill="FFFFFF"/>
        </w:rPr>
        <w:t xml:space="preserve">Как видно из рисунка, срок эксплуатации основной доли трубопроводов тепловых сетей </w:t>
      </w:r>
      <w:r w:rsidRPr="00B906FF">
        <w:rPr>
          <w:rFonts w:ascii="Times New Roman" w:hAnsi="Times New Roman"/>
          <w:sz w:val="28"/>
          <w:szCs w:val="28"/>
        </w:rPr>
        <w:t>Шпаковского филиала ГУП СК «Крайтеплоэнерго»</w:t>
      </w:r>
      <w:r w:rsidRPr="00B906FF">
        <w:rPr>
          <w:rFonts w:ascii="Times New Roman" w:hAnsi="Times New Roman"/>
          <w:sz w:val="28"/>
          <w:szCs w:val="28"/>
          <w:shd w:val="clear" w:color="auto" w:fill="FFFFFF"/>
        </w:rPr>
        <w:t xml:space="preserve"> превышает 25 лет. Средневзвешенный срок эксплуатации трубопроводов превышает 30 лет.</w:t>
      </w:r>
      <w:r w:rsidRPr="00B906FF">
        <w:rPr>
          <w:rFonts w:ascii="Times New Roman" w:hAnsi="Times New Roman"/>
          <w:bCs/>
          <w:sz w:val="28"/>
          <w:szCs w:val="28"/>
        </w:rPr>
        <w:t xml:space="preserve"> Износ тепловых сетей составляет около 90 %.</w:t>
      </w:r>
    </w:p>
    <w:p w14:paraId="436588B3" w14:textId="77777777" w:rsidR="00083239" w:rsidRPr="00B906FF" w:rsidRDefault="00083239" w:rsidP="00083239">
      <w:pPr>
        <w:pStyle w:val="affff1"/>
        <w:spacing w:line="276" w:lineRule="auto"/>
        <w:ind w:right="-284"/>
        <w:rPr>
          <w:rFonts w:ascii="Times New Roman" w:eastAsiaTheme="minorHAnsi" w:hAnsi="Times New Roman"/>
          <w:color w:val="000000"/>
          <w:sz w:val="28"/>
          <w:szCs w:val="28"/>
          <w:shd w:val="clear" w:color="auto" w:fill="FFFFFF"/>
        </w:rPr>
      </w:pPr>
      <w:r w:rsidRPr="00B906FF">
        <w:rPr>
          <w:rFonts w:ascii="Times New Roman" w:hAnsi="Times New Roman"/>
          <w:sz w:val="28"/>
          <w:szCs w:val="28"/>
        </w:rPr>
        <w:t xml:space="preserve">В зонах деятельности ЕТО Шпаковского филиала ГУП СК «Крайтеплоэнерго» применяются сальниковые, сильфонные и П-образные компенсаторы. Тип компенсатора определяется исходя из возможности прокладки тепловой сети с применением П-образного компенсатора и возможности обслуживания других типов компенсаторов. </w:t>
      </w:r>
    </w:p>
    <w:p w14:paraId="1D75C205" w14:textId="77777777" w:rsidR="00083239" w:rsidRPr="00B906FF" w:rsidRDefault="00083239" w:rsidP="00052A91">
      <w:pPr>
        <w:pStyle w:val="affff1"/>
        <w:ind w:right="-284"/>
        <w:rPr>
          <w:shd w:val="clear" w:color="auto" w:fill="FFFFFF"/>
        </w:rPr>
      </w:pPr>
    </w:p>
    <w:p w14:paraId="3AA8E4C7" w14:textId="3F41FB8C" w:rsidR="00083239" w:rsidRPr="00B906FF" w:rsidRDefault="00083239" w:rsidP="00052A91">
      <w:pPr>
        <w:pStyle w:val="affff1"/>
        <w:ind w:right="-284"/>
        <w:rPr>
          <w:shd w:val="clear" w:color="auto" w:fill="FFFFFF"/>
        </w:rPr>
        <w:sectPr w:rsidR="00083239" w:rsidRPr="00B906FF" w:rsidSect="00E62146">
          <w:pgSz w:w="11907" w:h="16839" w:code="9"/>
          <w:pgMar w:top="1134" w:right="851" w:bottom="1134" w:left="1701" w:header="709" w:footer="709" w:gutter="0"/>
          <w:cols w:space="60"/>
          <w:noEndnote/>
          <w:titlePg/>
          <w:docGrid w:linePitch="326"/>
        </w:sectPr>
      </w:pPr>
    </w:p>
    <w:p w14:paraId="0503957A" w14:textId="77777777" w:rsidR="00770711" w:rsidRPr="00B906FF" w:rsidRDefault="00770711" w:rsidP="009E4FA4">
      <w:pPr>
        <w:pStyle w:val="2fd"/>
        <w:spacing w:after="0" w:line="276" w:lineRule="auto"/>
        <w:ind w:right="-284"/>
        <w:rPr>
          <w:rFonts w:ascii="Times New Roman" w:hAnsi="Times New Roman" w:cs="Times New Roman"/>
        </w:rPr>
      </w:pPr>
      <w:bookmarkStart w:id="211" w:name="_Toc4414658"/>
      <w:bookmarkStart w:id="212" w:name="_Toc4493662"/>
      <w:bookmarkStart w:id="213" w:name="_Toc197503803"/>
      <w:r w:rsidRPr="00B906FF">
        <w:rPr>
          <w:rFonts w:ascii="Times New Roman" w:hAnsi="Times New Roman" w:cs="Times New Roman"/>
        </w:rPr>
        <w:lastRenderedPageBreak/>
        <w:t>3.</w:t>
      </w:r>
      <w:r w:rsidR="00C47E6B" w:rsidRPr="00B906FF">
        <w:rPr>
          <w:rFonts w:ascii="Times New Roman" w:hAnsi="Times New Roman" w:cs="Times New Roman"/>
        </w:rPr>
        <w:t>4</w:t>
      </w:r>
      <w:r w:rsidR="009E4FA4" w:rsidRPr="00B906FF">
        <w:rPr>
          <w:rFonts w:ascii="Times New Roman" w:hAnsi="Times New Roman" w:cs="Times New Roman"/>
        </w:rPr>
        <w:t xml:space="preserve"> </w:t>
      </w:r>
      <w:r w:rsidR="00C47E6B" w:rsidRPr="00B906FF">
        <w:rPr>
          <w:rFonts w:ascii="Times New Roman" w:hAnsi="Times New Roman" w:cs="Times New Roman"/>
        </w:rPr>
        <w:t>Описание типов и количества секционирующей и регулирующей арматуры на тепловых сетях</w:t>
      </w:r>
      <w:bookmarkEnd w:id="211"/>
      <w:bookmarkEnd w:id="212"/>
      <w:bookmarkEnd w:id="213"/>
    </w:p>
    <w:p w14:paraId="758A22B6" w14:textId="77777777" w:rsidR="001F7DC4" w:rsidRPr="00B906FF" w:rsidRDefault="00202725"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Запорная и регулирующая арматур</w:t>
      </w:r>
      <w:r w:rsidR="001F7DC4" w:rsidRPr="00B906FF">
        <w:rPr>
          <w:rFonts w:ascii="Times New Roman" w:hAnsi="Times New Roman"/>
          <w:sz w:val="28"/>
          <w:szCs w:val="28"/>
          <w:shd w:val="clear" w:color="auto" w:fill="FFFFFF"/>
        </w:rPr>
        <w:t>а тепловых сетей располагается:</w:t>
      </w:r>
    </w:p>
    <w:p w14:paraId="4F62A590" w14:textId="77777777" w:rsidR="001F7DC4" w:rsidRPr="00B906FF" w:rsidRDefault="00E069C6"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 xml:space="preserve">- </w:t>
      </w:r>
      <w:r w:rsidR="00202725" w:rsidRPr="00B906FF">
        <w:rPr>
          <w:rFonts w:ascii="Times New Roman" w:hAnsi="Times New Roman"/>
          <w:sz w:val="28"/>
          <w:szCs w:val="28"/>
          <w:shd w:val="clear" w:color="auto" w:fill="FFFFFF"/>
        </w:rPr>
        <w:t xml:space="preserve">на выходе </w:t>
      </w:r>
      <w:r w:rsidR="001F7DC4" w:rsidRPr="00B906FF">
        <w:rPr>
          <w:rFonts w:ascii="Times New Roman" w:hAnsi="Times New Roman"/>
          <w:sz w:val="28"/>
          <w:szCs w:val="28"/>
          <w:shd w:val="clear" w:color="auto" w:fill="FFFFFF"/>
        </w:rPr>
        <w:t>из источников тепловой энергии;</w:t>
      </w:r>
    </w:p>
    <w:p w14:paraId="1676727C" w14:textId="77777777" w:rsidR="001F7DC4" w:rsidRPr="00B906FF" w:rsidRDefault="00E069C6"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 xml:space="preserve">- </w:t>
      </w:r>
      <w:r w:rsidR="00202725" w:rsidRPr="00B906FF">
        <w:rPr>
          <w:rFonts w:ascii="Times New Roman" w:hAnsi="Times New Roman"/>
          <w:sz w:val="28"/>
          <w:szCs w:val="28"/>
          <w:shd w:val="clear" w:color="auto" w:fill="FFFFFF"/>
        </w:rPr>
        <w:t xml:space="preserve">в узлах на трубопроводах ответвлений; </w:t>
      </w:r>
    </w:p>
    <w:p w14:paraId="5912CB79" w14:textId="77777777" w:rsidR="001F7DC4" w:rsidRPr="00B906FF" w:rsidRDefault="00E069C6"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 xml:space="preserve">- </w:t>
      </w:r>
      <w:r w:rsidR="00202725" w:rsidRPr="00B906FF">
        <w:rPr>
          <w:rFonts w:ascii="Times New Roman" w:hAnsi="Times New Roman"/>
          <w:sz w:val="28"/>
          <w:szCs w:val="28"/>
          <w:shd w:val="clear" w:color="auto" w:fill="FFFFFF"/>
        </w:rPr>
        <w:t xml:space="preserve">в индивидуальных тепловых пунктах непосредственно у потребителей. </w:t>
      </w:r>
    </w:p>
    <w:p w14:paraId="4114C549"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В качестве секционирующей арматуры на тепловых сетях муниципального округа смонтированы стальные задвижки, диско-поворотные затворы и шаровые краны. Их количество определено исходя из протяженности магистральных тепловых сетей в двухтрубном исчислении и расстояния между секционирующими задвижками, нормируемого по СП 124.13330.2012 Тепловые сети (Актуализированная редакция СНиП 41-02-2003). Количество запорной арматуры достигло значения:</w:t>
      </w:r>
    </w:p>
    <w:p w14:paraId="54E163AD"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-в тепловых сетях от Котельной №38-01 – 124 шт.;</w:t>
      </w:r>
    </w:p>
    <w:p w14:paraId="65B9BBBD"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-в тепловых сетях от Котельной №38-02 – 12 шт.;</w:t>
      </w:r>
    </w:p>
    <w:p w14:paraId="21641DF9"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-в тепловых сетях от Котельной №38-03 – 41 шт.;</w:t>
      </w:r>
    </w:p>
    <w:p w14:paraId="18DEAAE8"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-в тепловых сетях от Котельной №38-04 – 16 шт.;</w:t>
      </w:r>
    </w:p>
    <w:p w14:paraId="314F4AC4"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-в тепловых сетях от Котельной №38-07 – 86 шт.;</w:t>
      </w:r>
    </w:p>
    <w:p w14:paraId="49F41BCB"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-в тепловых сетях от Котельной №38-08 – 6 шт.;</w:t>
      </w:r>
    </w:p>
    <w:p w14:paraId="34DB0560"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-в тепловых сетях от Котельной №38-09 – 44 шт.;</w:t>
      </w:r>
    </w:p>
    <w:p w14:paraId="516A0A6B"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-в тепловых сетях от Котельной №38-10 – 14 шт.;</w:t>
      </w:r>
    </w:p>
    <w:p w14:paraId="6C1E7CD7"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-в тепловых сетях от Котельной №38-11 – 28 шт.;</w:t>
      </w:r>
    </w:p>
    <w:p w14:paraId="68A8395E"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-в тепловых сетях от Котельной №38-12 – 8 шт.;</w:t>
      </w:r>
    </w:p>
    <w:p w14:paraId="18ADAF55"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-в тепловых сетях от Котельной №38-13 – 2 шт.;</w:t>
      </w:r>
    </w:p>
    <w:p w14:paraId="5A2BFDBC"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-в тепловых сетях от Котельной №38-14 – 14 шт.;</w:t>
      </w:r>
    </w:p>
    <w:p w14:paraId="64B1F56E"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-в тепловых сетях от Котельной №38-15 – 12 шт.;</w:t>
      </w:r>
    </w:p>
    <w:p w14:paraId="1A215887"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-в тепловых сетях от Котельной №38-16 – 10 шт.;</w:t>
      </w:r>
    </w:p>
    <w:p w14:paraId="0C4DE52C"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-в тепловых сетях от Котельной №38-17 – 2 шт.;</w:t>
      </w:r>
    </w:p>
    <w:p w14:paraId="235D9051"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-в тепловых сетях от Котельной №38-18 – 2 шт.;</w:t>
      </w:r>
    </w:p>
    <w:p w14:paraId="57764A44"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-в тепловых сетях от Котельной №38-19 – 12 шт.;</w:t>
      </w:r>
    </w:p>
    <w:p w14:paraId="700C008C"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-в тепловых сетях от Котельной №38-20 – 122 шт.;</w:t>
      </w:r>
    </w:p>
    <w:p w14:paraId="177DDFA4"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-в тепловых сетях от Котельной №38-21 – 16 шт.;</w:t>
      </w:r>
    </w:p>
    <w:p w14:paraId="52F955E4"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-в тепловых сетях от Котельной №38-22 – 84 шт.;</w:t>
      </w:r>
    </w:p>
    <w:p w14:paraId="4260F853"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-в тепловых сетях от Котельной №38-23 – 6 шт.</w:t>
      </w:r>
    </w:p>
    <w:p w14:paraId="1D236298" w14:textId="77777777" w:rsidR="00BD3103" w:rsidRPr="00B906FF" w:rsidRDefault="00BD3103" w:rsidP="003D3428">
      <w:pPr>
        <w:pStyle w:val="affff1"/>
        <w:spacing w:after="0"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Общее количество запорной арматуры на тепловых сетях составляет 6</w:t>
      </w:r>
      <w:r w:rsidR="002645D5" w:rsidRPr="00B906FF">
        <w:rPr>
          <w:rFonts w:ascii="Times New Roman" w:hAnsi="Times New Roman"/>
          <w:sz w:val="28"/>
          <w:szCs w:val="28"/>
          <w:shd w:val="clear" w:color="auto" w:fill="FFFFFF"/>
        </w:rPr>
        <w:t xml:space="preserve">61 </w:t>
      </w:r>
      <w:r w:rsidRPr="00B906FF">
        <w:rPr>
          <w:rFonts w:ascii="Times New Roman" w:hAnsi="Times New Roman"/>
          <w:sz w:val="28"/>
          <w:szCs w:val="28"/>
          <w:shd w:val="clear" w:color="auto" w:fill="FFFFFF"/>
        </w:rPr>
        <w:t>единиц</w:t>
      </w:r>
      <w:r w:rsidR="002645D5" w:rsidRPr="00B906FF">
        <w:rPr>
          <w:rFonts w:ascii="Times New Roman" w:hAnsi="Times New Roman"/>
          <w:sz w:val="28"/>
          <w:szCs w:val="28"/>
          <w:shd w:val="clear" w:color="auto" w:fill="FFFFFF"/>
        </w:rPr>
        <w:t>а</w:t>
      </w:r>
      <w:r w:rsidRPr="00B906FF">
        <w:rPr>
          <w:rFonts w:ascii="Times New Roman" w:hAnsi="Times New Roman"/>
          <w:sz w:val="28"/>
          <w:szCs w:val="28"/>
          <w:shd w:val="clear" w:color="auto" w:fill="FFFFFF"/>
        </w:rPr>
        <w:t>.</w:t>
      </w:r>
    </w:p>
    <w:p w14:paraId="718A1DE8" w14:textId="77777777" w:rsidR="00C47E6B" w:rsidRPr="00B906FF" w:rsidRDefault="00C47E6B" w:rsidP="002645D5">
      <w:pPr>
        <w:pStyle w:val="2fd"/>
        <w:spacing w:after="0" w:line="276" w:lineRule="auto"/>
        <w:ind w:right="-284"/>
        <w:jc w:val="center"/>
        <w:rPr>
          <w:rFonts w:ascii="Times New Roman" w:hAnsi="Times New Roman" w:cs="Times New Roman"/>
        </w:rPr>
      </w:pPr>
      <w:bookmarkStart w:id="214" w:name="_Toc4414659"/>
      <w:bookmarkStart w:id="215" w:name="_Toc4493663"/>
      <w:bookmarkStart w:id="216" w:name="_Toc197503804"/>
      <w:r w:rsidRPr="00B906FF">
        <w:rPr>
          <w:rFonts w:ascii="Times New Roman" w:hAnsi="Times New Roman" w:cs="Times New Roman"/>
        </w:rPr>
        <w:lastRenderedPageBreak/>
        <w:t>3.5 Описание типов и строительных особенностей тепловых пунктов, тепловых камер и павильонов</w:t>
      </w:r>
      <w:bookmarkEnd w:id="214"/>
      <w:bookmarkEnd w:id="215"/>
      <w:bookmarkEnd w:id="216"/>
    </w:p>
    <w:p w14:paraId="5AAA526D" w14:textId="77777777" w:rsidR="00BD3103" w:rsidRPr="00B906FF" w:rsidRDefault="00BD3103" w:rsidP="002645D5">
      <w:pPr>
        <w:pStyle w:val="affff1"/>
        <w:spacing w:after="0" w:line="276" w:lineRule="auto"/>
        <w:ind w:right="-284"/>
        <w:rPr>
          <w:rFonts w:ascii="Times New Roman" w:hAnsi="Times New Roman"/>
          <w:sz w:val="28"/>
          <w:szCs w:val="28"/>
        </w:rPr>
      </w:pPr>
      <w:r w:rsidRPr="00B906FF">
        <w:rPr>
          <w:rFonts w:ascii="Times New Roman" w:hAnsi="Times New Roman"/>
          <w:sz w:val="28"/>
          <w:szCs w:val="28"/>
        </w:rPr>
        <w:t>Камеры тепловых сетей устраивают по трассе для установки оборудования теплопроводов (задвижек, сальниковых компенсаторов, дренажных и воздушных устройств, контрольно-измерительных приборов и др.) требующих постоянного осмотра и обслуживания в процессе эксплуатации. Кроме того, в камерах устраивают ответвления к потребителям и неподвижные опоры. Переходы труб одного диаметра к трубам другого диаметра также находятся в пределах камер. Всем камерам (узлам ответвлений) по трассе тепловой сети присваивают эксплуатационные номера, которыми они обозначаются на планах, схемах и пьезометрических графиках. Размещаемое в камерах оборудование доступно для обслуживания, что достигается обеспечением достаточных расстояний между оборудованием и между стенками камер. Высоту камер в свету выбирают не менее 1,8 м. Внутренние габариты камер в целом зависят от числа и диаметра прокладываемых труб, размеров устанавливаемого оборудования и минимальных расстояний между строительными конструкциями и оборудованием.</w:t>
      </w:r>
    </w:p>
    <w:p w14:paraId="53291742"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Тепловые камеры на магистральных и квартальных тепловых сетях выполнены в подземном исполнении и имеют следующие конструктивные особенности:</w:t>
      </w:r>
    </w:p>
    <w:p w14:paraId="6A6E1BE3"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-основание камер – бетонное или монолитный железобетон;</w:t>
      </w:r>
    </w:p>
    <w:p w14:paraId="1D30B64C"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-стены камер – кирпичные или из железобетонных блоков;</w:t>
      </w:r>
    </w:p>
    <w:p w14:paraId="70CE4B7C"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-перекрытия – железобетонные плиты, металлические листы или монолитный железобетон. Количество тепловых камер достигло значения:</w:t>
      </w:r>
    </w:p>
    <w:p w14:paraId="3532D7FF"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тепловых сетях от Котельной №38-01 – 52 шт.;</w:t>
      </w:r>
    </w:p>
    <w:p w14:paraId="7A952687"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тепловых сетях от Котельной №38-02 – 2 шт.;</w:t>
      </w:r>
    </w:p>
    <w:p w14:paraId="46F40187"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тепловых сетях от Котельной №38-03 – 10 шт.;</w:t>
      </w:r>
    </w:p>
    <w:p w14:paraId="19EB74E2"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тепловых сетях от Котельной №38-04 – 5 шт.;</w:t>
      </w:r>
    </w:p>
    <w:p w14:paraId="78EFB799"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тепловых сетях от Котельной №38-07 – 27 шт.;</w:t>
      </w:r>
    </w:p>
    <w:p w14:paraId="1F635CF3"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тепловых сетях от Котельной №38-08 – 1 шт.;</w:t>
      </w:r>
    </w:p>
    <w:p w14:paraId="41F18D33"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тепловых сетях от Котельной №38-09 – 14 шт.;</w:t>
      </w:r>
    </w:p>
    <w:p w14:paraId="6AC2BCD5"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тепловых сетях от Котельной №38-10 – 1 шт.;</w:t>
      </w:r>
    </w:p>
    <w:p w14:paraId="4BD33961"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тепловых сетях от Котельной №38-11 – 1 шт.;</w:t>
      </w:r>
    </w:p>
    <w:p w14:paraId="014D1DB3"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тепловых сетях от Котельной №38-12 – 3 шт.;</w:t>
      </w:r>
    </w:p>
    <w:p w14:paraId="06791F3E"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тепловых сетях от Котельной №38-14 – 5 шт.;</w:t>
      </w:r>
    </w:p>
    <w:p w14:paraId="6FB03E60"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тепловых сетях от Котельной №38-15 – 2 шт.;</w:t>
      </w:r>
    </w:p>
    <w:p w14:paraId="5755DEB2"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тепловых сетях от Котельной №38-16А – 5 шт.;</w:t>
      </w:r>
    </w:p>
    <w:p w14:paraId="144D29F5"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тепловых сетях от Котельной №38-17 – 1 шт.;</w:t>
      </w:r>
    </w:p>
    <w:p w14:paraId="6F4F66EE"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тепловых сетях от Котельной №38-18 – 1 шт.;</w:t>
      </w:r>
    </w:p>
    <w:p w14:paraId="542CAAE0"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lastRenderedPageBreak/>
        <w:t>-в тепловых сетях от Котельной №38-19 – 1 шт.;</w:t>
      </w:r>
    </w:p>
    <w:p w14:paraId="50A43B4D"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тепловых сетях от Котельной №38-20 – 56 шт.;</w:t>
      </w:r>
    </w:p>
    <w:p w14:paraId="4783D057"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тепловых сетях от Котельной №38-21 – 4 шт.;</w:t>
      </w:r>
    </w:p>
    <w:p w14:paraId="26DC6B81"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тепловых сетях от Котельной №38-22 – 22 шт.;</w:t>
      </w:r>
    </w:p>
    <w:p w14:paraId="7114FBCB"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тепловых сетях от Котельной №38-23 – 2 шт.</w:t>
      </w:r>
    </w:p>
    <w:p w14:paraId="4D0C82F9" w14:textId="77777777" w:rsidR="00BD3103" w:rsidRPr="00B906FF" w:rsidRDefault="00BD3103" w:rsidP="009E4FA4">
      <w:pPr>
        <w:pStyle w:val="affff1"/>
        <w:spacing w:after="0" w:line="276" w:lineRule="auto"/>
        <w:ind w:right="-284"/>
        <w:rPr>
          <w:rFonts w:ascii="Times New Roman" w:hAnsi="Times New Roman"/>
          <w:sz w:val="28"/>
          <w:szCs w:val="28"/>
        </w:rPr>
      </w:pPr>
      <w:r w:rsidRPr="00B906FF">
        <w:rPr>
          <w:rFonts w:ascii="Times New Roman" w:hAnsi="Times New Roman"/>
          <w:sz w:val="28"/>
          <w:szCs w:val="28"/>
        </w:rPr>
        <w:t>Общее количество тепловых камер на сетях теплоснабжения составляет 215 единиц.</w:t>
      </w:r>
    </w:p>
    <w:p w14:paraId="74095768" w14:textId="77777777" w:rsidR="00C47E6B" w:rsidRPr="00B906FF" w:rsidRDefault="00C47E6B" w:rsidP="009E4FA4">
      <w:pPr>
        <w:pStyle w:val="2fd"/>
        <w:spacing w:after="0" w:line="276" w:lineRule="auto"/>
        <w:ind w:right="-284"/>
        <w:rPr>
          <w:rFonts w:ascii="Times New Roman" w:hAnsi="Times New Roman" w:cs="Times New Roman"/>
        </w:rPr>
      </w:pPr>
      <w:bookmarkStart w:id="217" w:name="_Toc4414660"/>
      <w:bookmarkStart w:id="218" w:name="_Toc4493664"/>
      <w:bookmarkStart w:id="219" w:name="_Toc197503805"/>
      <w:r w:rsidRPr="00B906FF">
        <w:rPr>
          <w:rFonts w:ascii="Times New Roman" w:hAnsi="Times New Roman" w:cs="Times New Roman"/>
        </w:rPr>
        <w:t>3.6 Описание графиков регулирования отпуска тепла в тепловые сети с анализом их обоснованности</w:t>
      </w:r>
      <w:bookmarkEnd w:id="217"/>
      <w:bookmarkEnd w:id="218"/>
      <w:bookmarkEnd w:id="219"/>
    </w:p>
    <w:p w14:paraId="256B1F87"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Метод регулирования отпуска тепловой энергии в тепловых сетях -качественный. То есть происходит путем изменения температуры теплоносителя в подающем трубопроводе, в зависимости от температуры наружного воздуха.</w:t>
      </w:r>
    </w:p>
    <w:p w14:paraId="19A54381"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Отпуск тепла от котельных </w:t>
      </w:r>
      <w:r w:rsidR="00BC32CF" w:rsidRPr="00B906FF">
        <w:rPr>
          <w:rFonts w:ascii="Times New Roman" w:hAnsi="Times New Roman"/>
          <w:sz w:val="28"/>
          <w:szCs w:val="28"/>
        </w:rPr>
        <w:t>Шпаковск</w:t>
      </w:r>
      <w:r w:rsidR="003D3428" w:rsidRPr="00B906FF">
        <w:rPr>
          <w:rFonts w:ascii="Times New Roman" w:hAnsi="Times New Roman"/>
          <w:sz w:val="28"/>
          <w:szCs w:val="28"/>
        </w:rPr>
        <w:t>ого</w:t>
      </w:r>
      <w:r w:rsidR="00BC32CF" w:rsidRPr="00B906FF">
        <w:rPr>
          <w:rFonts w:ascii="Times New Roman" w:hAnsi="Times New Roman"/>
          <w:sz w:val="28"/>
          <w:szCs w:val="28"/>
        </w:rPr>
        <w:t xml:space="preserve"> филиал</w:t>
      </w:r>
      <w:r w:rsidR="003D3428" w:rsidRPr="00B906FF">
        <w:rPr>
          <w:rFonts w:ascii="Times New Roman" w:hAnsi="Times New Roman"/>
          <w:sz w:val="28"/>
          <w:szCs w:val="28"/>
        </w:rPr>
        <w:t>а</w:t>
      </w:r>
      <w:r w:rsidR="00BC32CF" w:rsidRPr="00B906FF">
        <w:rPr>
          <w:rFonts w:ascii="Times New Roman" w:hAnsi="Times New Roman"/>
          <w:sz w:val="28"/>
          <w:szCs w:val="28"/>
        </w:rPr>
        <w:t xml:space="preserve"> ГУП СК «Крайтеплоэнерго»</w:t>
      </w:r>
      <w:r w:rsidRPr="00B906FF">
        <w:rPr>
          <w:rFonts w:ascii="Times New Roman" w:hAnsi="Times New Roman"/>
          <w:sz w:val="28"/>
          <w:szCs w:val="28"/>
        </w:rPr>
        <w:t xml:space="preserve"> осуществляется по температурному графику 95/70 </w:t>
      </w:r>
      <w:proofErr w:type="spellStart"/>
      <w:r w:rsidRPr="00B906FF">
        <w:rPr>
          <w:rFonts w:ascii="Times New Roman" w:hAnsi="Times New Roman"/>
          <w:sz w:val="28"/>
          <w:szCs w:val="28"/>
          <w:vertAlign w:val="superscript"/>
        </w:rPr>
        <w:t>о</w:t>
      </w:r>
      <w:r w:rsidRPr="00B906FF">
        <w:rPr>
          <w:rFonts w:ascii="Times New Roman" w:hAnsi="Times New Roman"/>
          <w:sz w:val="28"/>
          <w:szCs w:val="28"/>
        </w:rPr>
        <w:t>С</w:t>
      </w:r>
      <w:proofErr w:type="spellEnd"/>
      <w:r w:rsidRPr="00B906FF">
        <w:rPr>
          <w:rFonts w:ascii="Times New Roman" w:hAnsi="Times New Roman"/>
          <w:sz w:val="28"/>
          <w:szCs w:val="28"/>
        </w:rPr>
        <w:t>.</w:t>
      </w:r>
    </w:p>
    <w:p w14:paraId="741B6DF2" w14:textId="77777777" w:rsidR="00C6535F" w:rsidRPr="00B906FF" w:rsidRDefault="00C6535F" w:rsidP="009E4FA4">
      <w:pPr>
        <w:pStyle w:val="2fd"/>
        <w:spacing w:after="0" w:line="276" w:lineRule="auto"/>
        <w:ind w:right="-284"/>
        <w:rPr>
          <w:rFonts w:ascii="Times New Roman" w:hAnsi="Times New Roman" w:cs="Times New Roman"/>
        </w:rPr>
      </w:pPr>
      <w:bookmarkStart w:id="220" w:name="_Toc4414661"/>
      <w:bookmarkStart w:id="221" w:name="_Toc4493665"/>
      <w:bookmarkStart w:id="222" w:name="_Toc197503806"/>
      <w:r w:rsidRPr="00B906FF">
        <w:rPr>
          <w:rFonts w:ascii="Times New Roman" w:hAnsi="Times New Roman" w:cs="Times New Roman"/>
        </w:rPr>
        <w:t>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220"/>
      <w:bookmarkEnd w:id="221"/>
      <w:bookmarkEnd w:id="222"/>
    </w:p>
    <w:p w14:paraId="5B55E50F"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соответствии с пунктом 6.2.59 «Правил технической эксплуатации тепловых энергоустановок», отклонения от заданного режима на источнике теплоты предусматриваются не более:</w:t>
      </w:r>
    </w:p>
    <w:p w14:paraId="09414BF1"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 - по температуре воды, поступающей в тепловую сеть ±3%;</w:t>
      </w:r>
    </w:p>
    <w:p w14:paraId="290B07B6"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 - по давлению в подающем трубопроводе ±5%;</w:t>
      </w:r>
    </w:p>
    <w:p w14:paraId="27339C92"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 - по давлению в обратном трубопроводе ±0,2 кгс/см</w:t>
      </w:r>
      <w:r w:rsidRPr="00B906FF">
        <w:rPr>
          <w:rFonts w:ascii="Times New Roman" w:hAnsi="Times New Roman"/>
          <w:sz w:val="28"/>
          <w:szCs w:val="28"/>
          <w:vertAlign w:val="superscript"/>
        </w:rPr>
        <w:t>2</w:t>
      </w:r>
      <w:r w:rsidRPr="00B906FF">
        <w:rPr>
          <w:rFonts w:ascii="Times New Roman" w:hAnsi="Times New Roman"/>
          <w:sz w:val="28"/>
          <w:szCs w:val="28"/>
        </w:rPr>
        <w:t>.</w:t>
      </w:r>
    </w:p>
    <w:p w14:paraId="020A6383"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 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p>
    <w:p w14:paraId="63983D3A"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Информация о фактическом температурном режиме работы отпуска тепа в тепловые сети от источников тепловой энергии отсутствует. </w:t>
      </w:r>
    </w:p>
    <w:p w14:paraId="6271D374" w14:textId="77777777" w:rsidR="00C607E2" w:rsidRPr="00B906FF" w:rsidRDefault="00C607E2" w:rsidP="00052A91">
      <w:pPr>
        <w:pStyle w:val="2fd"/>
        <w:spacing w:line="276" w:lineRule="auto"/>
        <w:ind w:right="-284"/>
        <w:rPr>
          <w:rFonts w:ascii="Times New Roman" w:hAnsi="Times New Roman" w:cs="Times New Roman"/>
        </w:rPr>
      </w:pPr>
      <w:bookmarkStart w:id="223" w:name="_Toc4414673"/>
      <w:bookmarkStart w:id="224" w:name="_Toc4493677"/>
      <w:bookmarkStart w:id="225" w:name="_Toc197503807"/>
      <w:r w:rsidRPr="00B906FF">
        <w:rPr>
          <w:rFonts w:ascii="Times New Roman" w:hAnsi="Times New Roman" w:cs="Times New Roman"/>
        </w:rPr>
        <w:t>3.8 Гидравлические режимы и пьезометрические графики тепловых сетей</w:t>
      </w:r>
      <w:bookmarkEnd w:id="223"/>
      <w:bookmarkEnd w:id="224"/>
      <w:bookmarkEnd w:id="225"/>
    </w:p>
    <w:p w14:paraId="43CA03E0"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При разработке электронной модели системы теплоснабжения использован программный расчетный комплекс ГИС </w:t>
      </w:r>
      <w:proofErr w:type="spellStart"/>
      <w:r w:rsidRPr="00B906FF">
        <w:rPr>
          <w:rFonts w:ascii="Times New Roman" w:hAnsi="Times New Roman"/>
          <w:sz w:val="28"/>
          <w:szCs w:val="28"/>
        </w:rPr>
        <w:t>ZuluThermo</w:t>
      </w:r>
      <w:proofErr w:type="spellEnd"/>
      <w:r w:rsidRPr="00B906FF">
        <w:rPr>
          <w:rFonts w:ascii="Times New Roman" w:hAnsi="Times New Roman"/>
          <w:sz w:val="28"/>
          <w:szCs w:val="28"/>
        </w:rPr>
        <w:t xml:space="preserve"> </w:t>
      </w:r>
      <w:r w:rsidR="002645D5" w:rsidRPr="00B906FF">
        <w:rPr>
          <w:rFonts w:ascii="Times New Roman" w:hAnsi="Times New Roman"/>
          <w:sz w:val="28"/>
          <w:szCs w:val="28"/>
        </w:rPr>
        <w:t>2021</w:t>
      </w:r>
      <w:r w:rsidRPr="00B906FF">
        <w:rPr>
          <w:rFonts w:ascii="Times New Roman" w:hAnsi="Times New Roman"/>
          <w:sz w:val="28"/>
          <w:szCs w:val="28"/>
        </w:rPr>
        <w:t>.</w:t>
      </w:r>
    </w:p>
    <w:p w14:paraId="38037015"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Электронная модель используется в качестве основного инструментария для проведения </w:t>
      </w:r>
      <w:proofErr w:type="spellStart"/>
      <w:r w:rsidRPr="00B906FF">
        <w:rPr>
          <w:rFonts w:ascii="Times New Roman" w:hAnsi="Times New Roman"/>
          <w:sz w:val="28"/>
          <w:szCs w:val="28"/>
        </w:rPr>
        <w:t>теплогидравлических</w:t>
      </w:r>
      <w:proofErr w:type="spellEnd"/>
      <w:r w:rsidRPr="00B906FF">
        <w:rPr>
          <w:rFonts w:ascii="Times New Roman" w:hAnsi="Times New Roman"/>
          <w:sz w:val="28"/>
          <w:szCs w:val="28"/>
        </w:rPr>
        <w:t xml:space="preserve"> расчетов для различных сценариев развития системы теплоснабжения населенного пункта.</w:t>
      </w:r>
    </w:p>
    <w:p w14:paraId="76EFA8F2"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lastRenderedPageBreak/>
        <w:t xml:space="preserve">Пакет ГИС </w:t>
      </w:r>
      <w:proofErr w:type="spellStart"/>
      <w:r w:rsidRPr="00B906FF">
        <w:rPr>
          <w:rFonts w:ascii="Times New Roman" w:hAnsi="Times New Roman"/>
          <w:sz w:val="28"/>
          <w:szCs w:val="28"/>
        </w:rPr>
        <w:t>ZuluThermo</w:t>
      </w:r>
      <w:proofErr w:type="spellEnd"/>
      <w:r w:rsidRPr="00B906FF">
        <w:rPr>
          <w:rFonts w:ascii="Times New Roman" w:hAnsi="Times New Roman"/>
          <w:sz w:val="28"/>
          <w:szCs w:val="28"/>
        </w:rPr>
        <w:t xml:space="preserve"> </w:t>
      </w:r>
      <w:r w:rsidR="002645D5" w:rsidRPr="00B906FF">
        <w:rPr>
          <w:rFonts w:ascii="Times New Roman" w:hAnsi="Times New Roman"/>
          <w:sz w:val="28"/>
          <w:szCs w:val="28"/>
        </w:rPr>
        <w:t xml:space="preserve">2021 </w:t>
      </w:r>
      <w:r w:rsidRPr="00B906FF">
        <w:rPr>
          <w:rFonts w:ascii="Times New Roman" w:hAnsi="Times New Roman"/>
          <w:sz w:val="28"/>
          <w:szCs w:val="28"/>
        </w:rPr>
        <w:t xml:space="preserve">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w:t>
      </w:r>
      <w:proofErr w:type="spellStart"/>
      <w:r w:rsidRPr="00B906FF">
        <w:rPr>
          <w:rFonts w:ascii="Times New Roman" w:hAnsi="Times New Roman"/>
          <w:sz w:val="28"/>
          <w:szCs w:val="28"/>
        </w:rPr>
        <w:t>теплогидравлические</w:t>
      </w:r>
      <w:proofErr w:type="spellEnd"/>
      <w:r w:rsidRPr="00B906FF">
        <w:rPr>
          <w:rFonts w:ascii="Times New Roman" w:hAnsi="Times New Roman"/>
          <w:sz w:val="28"/>
          <w:szCs w:val="28"/>
        </w:rPr>
        <w:t xml:space="preserve"> расчеты.</w:t>
      </w:r>
    </w:p>
    <w:p w14:paraId="63314B84"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Фактические пьезометрические графики тепловой сети от источников теплоснабжения до тупиковых самых удаленных потребителей представлены в электронной модели.</w:t>
      </w:r>
    </w:p>
    <w:p w14:paraId="752AEDAD"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электронной модели возможно провести гидравлическую оценку теплоснабжения потребителей при различных сценариях развития ситуации, путем открытия/закрытия секционирующих задвижек, моделирования возникновения аварийной ситуации на тепловой сети, также возможно провести гидравлический расчет при прокладке новых участков теплосетей, строительства перемычек для увеличения надежности теплоснабжения потребителей и обеспечения перспективных потребителей тепловой энергией в полном объеме.</w:t>
      </w:r>
    </w:p>
    <w:p w14:paraId="0AED072D"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На пьезометрическом графике отображаются:</w:t>
      </w:r>
    </w:p>
    <w:p w14:paraId="4239109B"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линия давления в подающем трубопроводе красным цветом;</w:t>
      </w:r>
    </w:p>
    <w:p w14:paraId="223EDA2F"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линия давления в обратном трубопроводе синим цветом;</w:t>
      </w:r>
    </w:p>
    <w:p w14:paraId="604508AD"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линия поверхности земли пунктиром;</w:t>
      </w:r>
    </w:p>
    <w:p w14:paraId="536AB940"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линия статического напора голубым пунктиром;</w:t>
      </w:r>
    </w:p>
    <w:p w14:paraId="4051B560"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линия давления вскипания оранжевым цветом.</w:t>
      </w:r>
    </w:p>
    <w:p w14:paraId="19A7F7A6"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Оценка обеспеченности потребителей расчетным количеством теплоносителя и тепловой энергии, и гидравлических режимов тепловых сетей проводится на основе гидравлических расчетов тепловых сетей.</w:t>
      </w:r>
    </w:p>
    <w:p w14:paraId="5BD451A0" w14:textId="77777777" w:rsidR="00442BBC" w:rsidRPr="00B906FF" w:rsidRDefault="00442BBC" w:rsidP="008A1A15">
      <w:pPr>
        <w:pStyle w:val="2fd"/>
        <w:spacing w:after="0" w:line="276" w:lineRule="auto"/>
        <w:ind w:right="-284"/>
        <w:rPr>
          <w:rFonts w:ascii="Times New Roman" w:hAnsi="Times New Roman" w:cs="Times New Roman"/>
        </w:rPr>
      </w:pPr>
      <w:bookmarkStart w:id="226" w:name="_Toc197503808"/>
      <w:r w:rsidRPr="00B906FF">
        <w:rPr>
          <w:rFonts w:ascii="Times New Roman" w:hAnsi="Times New Roman" w:cs="Times New Roman"/>
        </w:rPr>
        <w:t>3.9 Статистика отказов тепловых сетей (аварийных ситуаций) за последние 5 лет</w:t>
      </w:r>
      <w:bookmarkEnd w:id="226"/>
    </w:p>
    <w:p w14:paraId="7B4C5B69"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bookmarkStart w:id="227" w:name="_Toc4414675"/>
      <w:bookmarkStart w:id="228" w:name="_Toc4493679"/>
      <w:proofErr w:type="gramStart"/>
      <w:r w:rsidRPr="00B906FF">
        <w:rPr>
          <w:rFonts w:ascii="Times New Roman" w:hAnsi="Times New Roman"/>
          <w:sz w:val="28"/>
          <w:szCs w:val="28"/>
          <w:shd w:val="clear" w:color="auto" w:fill="FFFFFF"/>
        </w:rPr>
        <w:t>На основании данных</w:t>
      </w:r>
      <w:proofErr w:type="gramEnd"/>
      <w:r w:rsidRPr="00B906FF">
        <w:rPr>
          <w:rFonts w:ascii="Times New Roman" w:hAnsi="Times New Roman"/>
          <w:sz w:val="28"/>
          <w:szCs w:val="28"/>
          <w:shd w:val="clear" w:color="auto" w:fill="FFFFFF"/>
        </w:rPr>
        <w:t xml:space="preserve"> предоставленных теплоснабжающей организацией можно сделать вывод, что:</w:t>
      </w:r>
    </w:p>
    <w:p w14:paraId="3B5BC7C0"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-аварии, повлекшие за собой разрушения (повреждения) зданий, сооружений, водогрейных котлов, трубопроводов горячей воды, взрывы и воспламенения газа в топках и газоходах котлов, вызвавшие их разрушение, а также разрушения газопроводов и газового оборудования, взрывы в топках котлов, работающих на твердом топливе, вызвавшие остановку их на ремонт которых продолжается более 36 часов за последние 5 лет не зафиксированы;</w:t>
      </w:r>
    </w:p>
    <w:p w14:paraId="4B0AED49" w14:textId="77777777" w:rsidR="00735DCC" w:rsidRPr="00B906FF" w:rsidRDefault="00BD3103" w:rsidP="008A1A15">
      <w:pPr>
        <w:pStyle w:val="affff1"/>
        <w:spacing w:after="0"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-технологические отказы трубопроводов тепловой сети, тепловых пунктов, поиск утечек, вызвавшие перерыв в подаче тепла потребителям на срок, превышающий условия п. 6.1 ГОСТ Р 51617- 2014 «Коммунальные услуги. Общие требования» (допустимая длительность температуры воздуха в помеще</w:t>
      </w:r>
      <w:r w:rsidRPr="00B906FF">
        <w:rPr>
          <w:rFonts w:ascii="Times New Roman" w:hAnsi="Times New Roman"/>
          <w:sz w:val="28"/>
          <w:szCs w:val="28"/>
          <w:shd w:val="clear" w:color="auto" w:fill="FFFFFF"/>
        </w:rPr>
        <w:lastRenderedPageBreak/>
        <w:t>нии не ниже 12 °С - не более 16 часов; не ниже 10 °С не более 8 часов; не ниже 8 °С - не более 4 часов) за последние 5 лет не зафиксированы</w:t>
      </w:r>
      <w:r w:rsidR="00735DCC" w:rsidRPr="00B906FF">
        <w:rPr>
          <w:rFonts w:ascii="Times New Roman" w:hAnsi="Times New Roman"/>
          <w:sz w:val="28"/>
          <w:szCs w:val="28"/>
          <w:shd w:val="clear" w:color="auto" w:fill="FFFFFF"/>
        </w:rPr>
        <w:t>.</w:t>
      </w:r>
    </w:p>
    <w:p w14:paraId="7D3DEFDE" w14:textId="77777777" w:rsidR="008A1A15" w:rsidRPr="00B906FF" w:rsidRDefault="008A1A15" w:rsidP="008A1A15">
      <w:pPr>
        <w:pStyle w:val="2fd"/>
        <w:spacing w:after="0" w:line="276" w:lineRule="auto"/>
        <w:ind w:right="-284"/>
        <w:rPr>
          <w:rFonts w:ascii="Times New Roman" w:hAnsi="Times New Roman" w:cs="Times New Roman"/>
        </w:rPr>
      </w:pPr>
    </w:p>
    <w:p w14:paraId="4C281C7F" w14:textId="77777777" w:rsidR="00C607E2" w:rsidRPr="00B906FF" w:rsidRDefault="00C607E2" w:rsidP="008A1A15">
      <w:pPr>
        <w:pStyle w:val="2fd"/>
        <w:spacing w:after="0" w:line="276" w:lineRule="auto"/>
        <w:ind w:right="-284"/>
        <w:rPr>
          <w:rFonts w:ascii="Times New Roman" w:hAnsi="Times New Roman" w:cs="Times New Roman"/>
        </w:rPr>
      </w:pPr>
      <w:bookmarkStart w:id="229" w:name="_Toc197503809"/>
      <w:r w:rsidRPr="00B906FF">
        <w:rPr>
          <w:rFonts w:ascii="Times New Roman" w:hAnsi="Times New Roman" w:cs="Times New Roman"/>
        </w:rPr>
        <w:t>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227"/>
      <w:bookmarkEnd w:id="228"/>
      <w:bookmarkEnd w:id="229"/>
    </w:p>
    <w:p w14:paraId="39DA0FED" w14:textId="5E391C7A"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По данным теплоснабжающей организации (в соответствии с журналом дефектов тепловых сетей за 20</w:t>
      </w:r>
      <w:r w:rsidR="00083239" w:rsidRPr="00B906FF">
        <w:rPr>
          <w:rFonts w:ascii="Times New Roman" w:hAnsi="Times New Roman"/>
          <w:sz w:val="28"/>
          <w:szCs w:val="28"/>
          <w:shd w:val="clear" w:color="auto" w:fill="FFFFFF"/>
        </w:rPr>
        <w:t>20</w:t>
      </w:r>
      <w:r w:rsidRPr="00B906FF">
        <w:rPr>
          <w:rFonts w:ascii="Times New Roman" w:hAnsi="Times New Roman"/>
          <w:sz w:val="28"/>
          <w:szCs w:val="28"/>
          <w:shd w:val="clear" w:color="auto" w:fill="FFFFFF"/>
        </w:rPr>
        <w:t>-202</w:t>
      </w:r>
      <w:r w:rsidR="00083239" w:rsidRPr="00B906FF">
        <w:rPr>
          <w:rFonts w:ascii="Times New Roman" w:hAnsi="Times New Roman"/>
          <w:sz w:val="28"/>
          <w:szCs w:val="28"/>
          <w:shd w:val="clear" w:color="auto" w:fill="FFFFFF"/>
        </w:rPr>
        <w:t>4</w:t>
      </w:r>
      <w:r w:rsidRPr="00B906FF">
        <w:rPr>
          <w:rFonts w:ascii="Times New Roman" w:hAnsi="Times New Roman"/>
          <w:sz w:val="28"/>
          <w:szCs w:val="28"/>
          <w:shd w:val="clear" w:color="auto" w:fill="FFFFFF"/>
        </w:rPr>
        <w:t xml:space="preserve"> годы) аварии и технологические отказы трубопроводов тепловой сети, тепловых пунктов не зафиксированы.</w:t>
      </w:r>
    </w:p>
    <w:p w14:paraId="7DA1BE20" w14:textId="77777777" w:rsidR="001972EC" w:rsidRPr="00B906FF" w:rsidRDefault="001972EC" w:rsidP="00052A91">
      <w:pPr>
        <w:pStyle w:val="affff1"/>
        <w:spacing w:after="0" w:line="276" w:lineRule="auto"/>
        <w:ind w:right="-284"/>
        <w:rPr>
          <w:rFonts w:ascii="Times New Roman" w:hAnsi="Times New Roman"/>
          <w:sz w:val="28"/>
          <w:szCs w:val="28"/>
        </w:rPr>
      </w:pPr>
    </w:p>
    <w:p w14:paraId="4107D952" w14:textId="77777777" w:rsidR="00915B01" w:rsidRPr="00B906FF" w:rsidRDefault="00915B01" w:rsidP="008A1A15">
      <w:pPr>
        <w:pStyle w:val="2fd"/>
        <w:spacing w:after="0" w:line="276" w:lineRule="auto"/>
        <w:ind w:right="-284"/>
        <w:rPr>
          <w:rFonts w:ascii="Times New Roman" w:hAnsi="Times New Roman" w:cs="Times New Roman"/>
        </w:rPr>
      </w:pPr>
      <w:bookmarkStart w:id="230" w:name="_Toc4414676"/>
      <w:bookmarkStart w:id="231" w:name="_Toc4493680"/>
      <w:bookmarkStart w:id="232" w:name="_Toc197503810"/>
      <w:r w:rsidRPr="00B906FF">
        <w:rPr>
          <w:rFonts w:ascii="Times New Roman" w:hAnsi="Times New Roman" w:cs="Times New Roman"/>
        </w:rPr>
        <w:t>3.11 Описание процедур диагностики состояния тепловых сетей и планирования капитальных (текущих) ремонтов</w:t>
      </w:r>
      <w:bookmarkEnd w:id="230"/>
      <w:bookmarkEnd w:id="231"/>
      <w:bookmarkEnd w:id="232"/>
    </w:p>
    <w:p w14:paraId="6528F6D4"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bookmarkStart w:id="233" w:name="_Toc4414677"/>
      <w:bookmarkStart w:id="234" w:name="_Toc4493681"/>
      <w:r w:rsidRPr="00B906FF">
        <w:rPr>
          <w:rFonts w:ascii="Times New Roman" w:hAnsi="Times New Roman"/>
          <w:sz w:val="28"/>
          <w:szCs w:val="28"/>
          <w:shd w:val="clear" w:color="auto" w:fill="FFFFFF"/>
        </w:rPr>
        <w:t>Для выявления мест утечек теплоносителя из трубопроводов, теплоснабжающие организации применяют следующие методы:</w:t>
      </w:r>
    </w:p>
    <w:p w14:paraId="6F920D43"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Испытание на прочность и плотность повышенным давлением (</w:t>
      </w:r>
      <w:proofErr w:type="spellStart"/>
      <w:r w:rsidRPr="00B906FF">
        <w:rPr>
          <w:rFonts w:ascii="Times New Roman" w:hAnsi="Times New Roman"/>
          <w:sz w:val="28"/>
          <w:szCs w:val="28"/>
          <w:shd w:val="clear" w:color="auto" w:fill="FFFFFF"/>
        </w:rPr>
        <w:t>опресcовка</w:t>
      </w:r>
      <w:proofErr w:type="spellEnd"/>
      <w:r w:rsidRPr="00B906FF">
        <w:rPr>
          <w:rFonts w:ascii="Times New Roman" w:hAnsi="Times New Roman"/>
          <w:sz w:val="28"/>
          <w:szCs w:val="28"/>
          <w:shd w:val="clear" w:color="auto" w:fill="FFFFFF"/>
        </w:rPr>
        <w:t>).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Метод применяется в комплексе оперативной системы сбора и анализа данных о состоянии теплопроводов.</w:t>
      </w:r>
    </w:p>
    <w:p w14:paraId="5113B2E8"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 xml:space="preserve">Метод наземного тепловизионного обследования с помощью тепловизора. </w:t>
      </w:r>
    </w:p>
    <w:p w14:paraId="7BC359F3"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w:t>
      </w:r>
    </w:p>
    <w:p w14:paraId="105EC028"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После ремонта в межотопительный период, тепловые сети подвергаются испытаниям в соответствии с существующими техническими регламентами и прочими руководящими документами.</w:t>
      </w:r>
    </w:p>
    <w:p w14:paraId="1DFE8232"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Согласно пункту 6.82 МДК 4-02.2001 «Типовая инструкция по технической эксплуатации тепловых сетей систем коммунального теплоснабжения»:</w:t>
      </w:r>
    </w:p>
    <w:p w14:paraId="47D56C77"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Тепловые сети, находящиеся в эксплуатации, должны подвергаться следующим испытаниям:</w:t>
      </w:r>
    </w:p>
    <w:p w14:paraId="61AEE2D3"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 гидравлическим испытаниям с целью проверки прочности и плотности трубопроводов, их элементов и арматуры;</w:t>
      </w:r>
    </w:p>
    <w:p w14:paraId="0D40B171"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 испытаниям на максимальную температуру теплоносителя (температурным испытаниям) для выявления дефектов трубопроводов и оборудования теп</w:t>
      </w:r>
      <w:r w:rsidRPr="00B906FF">
        <w:rPr>
          <w:rFonts w:ascii="Times New Roman" w:hAnsi="Times New Roman"/>
          <w:sz w:val="28"/>
          <w:szCs w:val="28"/>
          <w:shd w:val="clear" w:color="auto" w:fill="FFFFFF"/>
        </w:rPr>
        <w:lastRenderedPageBreak/>
        <w:t>ловой сети, контроля за их состоянием, проверки компенсирующей способности тепловой сети;</w:t>
      </w:r>
    </w:p>
    <w:p w14:paraId="05E3E80A"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 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13496CA7"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 испытаниям на гидравлические потери для получения гидравлических характеристик трубопроводов;</w:t>
      </w:r>
    </w:p>
    <w:p w14:paraId="02D9EBCF"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 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7D380CF5"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Основные виды инструментальных замеров, осуществляемых при обследовании объектов инженерной инфраструктуры системы теплоснабжения:</w:t>
      </w:r>
    </w:p>
    <w:p w14:paraId="6A560C03"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 тепловизионная съёмка ограждающих конструкций зданий, сооружений, тепловых сетей. Тепловизионная съёмка проводилась в соответствии с ГОСТ 26254-84 «Методы определения сопротивления теплопередаче ограждающих конструкций», ГОСТ 26629-85 «Здания и сооружения. Метод тепловизионного контроля качества теплоизоляции ограждающих конструкций», ГОСТ 25380-82 «Метод измерения плотности тепловых потоков, проходящих через ограждающие конструкции»;</w:t>
      </w:r>
    </w:p>
    <w:p w14:paraId="0217CD59"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Средняя температура окружающего воздуха в период проведения тепловизионной съёмки составляет минус 6°С, относительная влажность 76%.</w:t>
      </w:r>
    </w:p>
    <w:p w14:paraId="662D8547"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 анализ показателей качественных и количественных показателей потребления электрической энергии насосными агрегатами в соответствии с. ГОСТ 13109-97;</w:t>
      </w:r>
    </w:p>
    <w:p w14:paraId="7B5EEC9A"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 проведение балансовых измерений температуры и расхода теплоносителя на участках тепловых сетей;</w:t>
      </w:r>
    </w:p>
    <w:p w14:paraId="03A7D1CD"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 xml:space="preserve">– проведение замеров газового состава продуктов сгорания (температура дымовых газов, степень разряжения, концентрация кислорода, углекислого газа, СО, оксида азота) стационарных котлоагрегатов с использованием газоанализатора </w:t>
      </w:r>
      <w:proofErr w:type="spellStart"/>
      <w:r w:rsidRPr="00B906FF">
        <w:rPr>
          <w:rFonts w:ascii="Times New Roman" w:hAnsi="Times New Roman"/>
          <w:sz w:val="28"/>
          <w:szCs w:val="28"/>
          <w:shd w:val="clear" w:color="auto" w:fill="FFFFFF"/>
        </w:rPr>
        <w:t>Testo</w:t>
      </w:r>
      <w:proofErr w:type="spellEnd"/>
      <w:r w:rsidRPr="00B906FF">
        <w:rPr>
          <w:rFonts w:ascii="Times New Roman" w:hAnsi="Times New Roman"/>
          <w:sz w:val="28"/>
          <w:szCs w:val="28"/>
          <w:shd w:val="clear" w:color="auto" w:fill="FFFFFF"/>
        </w:rPr>
        <w:t xml:space="preserve"> 330-1/2LL для оценки энергетической эффективности функционирования котельных. По результатам проведённых измерений определялись фактическое значение КПД котлоагрегатов и степень износа;</w:t>
      </w:r>
    </w:p>
    <w:p w14:paraId="582850B5"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 проведение замеров толщины трубопроводов сетей теплоснабжения толщиномером ультразвуковым УТ-80М/УТ-93 с целью определения фактического износа трубопроводов системы теплоснабжения, с учётом коррозионного износа;</w:t>
      </w:r>
    </w:p>
    <w:p w14:paraId="1DAD022D" w14:textId="77777777" w:rsidR="00BD3103" w:rsidRPr="00B906FF" w:rsidRDefault="00BD3103" w:rsidP="00052A91">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 xml:space="preserve">– проведение поиска мест утечки теплоносителя из системы теплоснабжения, а также обследование местности и обнаружение бесхозяйных участков </w:t>
      </w:r>
      <w:r w:rsidRPr="00B906FF">
        <w:rPr>
          <w:rFonts w:ascii="Times New Roman" w:hAnsi="Times New Roman"/>
          <w:sz w:val="28"/>
          <w:szCs w:val="28"/>
          <w:shd w:val="clear" w:color="auto" w:fill="FFFFFF"/>
        </w:rPr>
        <w:lastRenderedPageBreak/>
        <w:t xml:space="preserve">тепловых сетей с использованием </w:t>
      </w:r>
      <w:proofErr w:type="spellStart"/>
      <w:r w:rsidRPr="00B906FF">
        <w:rPr>
          <w:rFonts w:ascii="Times New Roman" w:hAnsi="Times New Roman"/>
          <w:sz w:val="28"/>
          <w:szCs w:val="28"/>
          <w:shd w:val="clear" w:color="auto" w:fill="FFFFFF"/>
        </w:rPr>
        <w:t>течетрассопоискового</w:t>
      </w:r>
      <w:proofErr w:type="spellEnd"/>
      <w:r w:rsidRPr="00B906FF">
        <w:rPr>
          <w:rFonts w:ascii="Times New Roman" w:hAnsi="Times New Roman"/>
          <w:sz w:val="28"/>
          <w:szCs w:val="28"/>
          <w:shd w:val="clear" w:color="auto" w:fill="FFFFFF"/>
        </w:rPr>
        <w:t xml:space="preserve"> комплекта ЛИДЕР-ГТ10;</w:t>
      </w:r>
    </w:p>
    <w:p w14:paraId="11394AB2" w14:textId="77777777" w:rsidR="00BD3103" w:rsidRPr="00B906FF" w:rsidRDefault="00BD3103" w:rsidP="008A1A15">
      <w:pPr>
        <w:pStyle w:val="affff1"/>
        <w:spacing w:after="0"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 для определения состояния подземных теплопроводов, теплоизоляционных и строительных конструкций в рамках инструментального обследования произведены шурфовки на участках тепловых сетей в соответствии с МУ 34-70-149-86 «Методическими указаниями по проведению шурфовок в тепловых сетях».</w:t>
      </w:r>
    </w:p>
    <w:p w14:paraId="5DF35A0A" w14:textId="77777777" w:rsidR="00EA7EFB" w:rsidRPr="00B906FF" w:rsidRDefault="00EA7EFB" w:rsidP="008A1A15">
      <w:pPr>
        <w:pStyle w:val="2fd"/>
        <w:spacing w:after="0" w:line="276" w:lineRule="auto"/>
        <w:ind w:right="-284"/>
        <w:rPr>
          <w:rFonts w:ascii="Times New Roman" w:hAnsi="Times New Roman" w:cs="Times New Roman"/>
        </w:rPr>
      </w:pPr>
      <w:bookmarkStart w:id="235" w:name="_Toc197503811"/>
      <w:r w:rsidRPr="00B906FF">
        <w:rPr>
          <w:rFonts w:ascii="Times New Roman" w:hAnsi="Times New Roman" w:cs="Times New Roman"/>
        </w:rPr>
        <w:t>3.12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233"/>
      <w:bookmarkEnd w:id="234"/>
      <w:bookmarkEnd w:id="235"/>
    </w:p>
    <w:p w14:paraId="5BD2277E"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Согласно п.6.82 МДК 4-02.2001 «Типовая инструкция по технической эксплуатации тепловых сетей систем коммунального теплоснабжения»:</w:t>
      </w:r>
    </w:p>
    <w:p w14:paraId="28420243"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Тепловые сети, находящиеся в эксплуатации, должны подвергаться следующим испытаниям:</w:t>
      </w:r>
    </w:p>
    <w:p w14:paraId="075D96FD"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 xml:space="preserve"> гидравлическим испытаниям с целью проверки прочности и плотности трубопроводов, их элементов и арматуры;</w:t>
      </w:r>
    </w:p>
    <w:p w14:paraId="2C7628CD"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 xml:space="preserve"> 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4C07FF7D"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 xml:space="preserve"> 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69E12F08"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испытаниям на гидравлические потери для получения гидравлических характеристик трубопроводов;</w:t>
      </w:r>
    </w:p>
    <w:p w14:paraId="7ED630D3"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 xml:space="preserve"> 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7A1C1692"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Все виды испытаний должны проводиться раздельно. Совмещение во времени двух видов испытаний не допускается.</w:t>
      </w:r>
    </w:p>
    <w:p w14:paraId="229ACC10"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На каждый вид испытаний должна быть составлена рабочая программа, которая утверждается главным инженером теплоснабжающей организации.</w:t>
      </w:r>
    </w:p>
    <w:p w14:paraId="27934061"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14:paraId="5719966A"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За два дня до начала испытаний утвержденная программа передается диспетчеру теплоснабжающей организации и руководителю источника тепла для подготовки оборудования и установления требуемого режима работы сети.</w:t>
      </w:r>
    </w:p>
    <w:p w14:paraId="0BAC3DCC"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lastRenderedPageBreak/>
        <w:t>Рабочая программа испытания должна содержать следующие данные:</w:t>
      </w:r>
    </w:p>
    <w:p w14:paraId="69CB740D"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задачи и основные положения методики проведения испытания;</w:t>
      </w:r>
    </w:p>
    <w:p w14:paraId="3D3018B9"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перечень подготовительных, организационных и технологических мероприятий;</w:t>
      </w:r>
    </w:p>
    <w:p w14:paraId="793150AA"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 xml:space="preserve"> последовательность отдельных этапов и операций во время испытания;</w:t>
      </w:r>
    </w:p>
    <w:p w14:paraId="73F07354"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 xml:space="preserve"> режимы работы оборудования источника тепла и тепловой сети (расход и параметры теплоносителя во время каждого этапа испытания);</w:t>
      </w:r>
    </w:p>
    <w:p w14:paraId="6A855B2B"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 xml:space="preserve"> схемы работы насосно-подогревательной установки источника тепла при каждом режиме испытания;</w:t>
      </w:r>
    </w:p>
    <w:p w14:paraId="190771FE"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 xml:space="preserve"> схемы включения и переключений в тепловой сети;</w:t>
      </w:r>
    </w:p>
    <w:p w14:paraId="4DACC9EE"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 xml:space="preserve"> сроки проведения каждого отдельного этапа или режима испытания;</w:t>
      </w:r>
    </w:p>
    <w:p w14:paraId="78CB9330"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 xml:space="preserve"> точки наблюдения, объект наблюдения, количество наблюдателей в каждой точке;</w:t>
      </w:r>
    </w:p>
    <w:p w14:paraId="34DA8F93"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 xml:space="preserve"> оперативные средства связи и транспорта;</w:t>
      </w:r>
    </w:p>
    <w:p w14:paraId="3FC2CD0C"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 xml:space="preserve"> меры по обеспечению техники безопасности во время испытания;</w:t>
      </w:r>
    </w:p>
    <w:p w14:paraId="2F412C9D"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 xml:space="preserve"> список ответственных лиц за выполнение отдельных мероприятий.</w:t>
      </w:r>
    </w:p>
    <w:p w14:paraId="7259420C"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Руководитель испытания перед началом испытания должен:</w:t>
      </w:r>
    </w:p>
    <w:p w14:paraId="6547BD58"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 xml:space="preserve"> проверить выполнение всех подготовительных мероприятий;</w:t>
      </w:r>
    </w:p>
    <w:p w14:paraId="0C37C3E5"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 xml:space="preserve"> организовать проверку технического и метрологического состояния средств измерений согласно нормативно-технической документации;</w:t>
      </w:r>
    </w:p>
    <w:p w14:paraId="5262E362"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 xml:space="preserve"> проверить отключение предусмотренных программой ответвлений и тепловых пунктов;</w:t>
      </w:r>
    </w:p>
    <w:p w14:paraId="36BA1379"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 xml:space="preserve"> провести инструктаж всех членов бригады и сменного персонала 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14:paraId="1B89DFE0"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теплоснабжающей организации, персоналом источника тепла и бригадой, проводящей испытание, численности персонала, обеспеченности транспортом. </w:t>
      </w:r>
    </w:p>
    <w:p w14:paraId="135E62D4"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lastRenderedPageBreak/>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теплоснабжающей организации в соответствии с требованиями Правил устройства и безопасной эксплуатации трубопроводов пара и горячей воды.</w:t>
      </w:r>
    </w:p>
    <w:p w14:paraId="27021950"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14:paraId="1691D1AE"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каждом конкретном случае значение пробного давления устанавливается техническим руководителем теплоснабжающей организации в допустимых пределах, указанных выше.</w:t>
      </w:r>
    </w:p>
    <w:p w14:paraId="7325BBDA"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w:t>
      </w:r>
      <w:proofErr w:type="spellStart"/>
      <w:r w:rsidRPr="00B906FF">
        <w:rPr>
          <w:rFonts w:ascii="Times New Roman" w:hAnsi="Times New Roman"/>
          <w:sz w:val="28"/>
          <w:szCs w:val="28"/>
        </w:rPr>
        <w:t>опрессовочного</w:t>
      </w:r>
      <w:proofErr w:type="spellEnd"/>
      <w:r w:rsidRPr="00B906FF">
        <w:rPr>
          <w:rFonts w:ascii="Times New Roman" w:hAnsi="Times New Roman"/>
          <w:sz w:val="28"/>
          <w:szCs w:val="28"/>
        </w:rPr>
        <w:t xml:space="preserve"> пункта.</w:t>
      </w:r>
    </w:p>
    <w:p w14:paraId="09A48A84"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При испытании участков тепловой сети, в которых по условиям профиля местности сетевые и стационарные </w:t>
      </w:r>
      <w:proofErr w:type="spellStart"/>
      <w:r w:rsidRPr="00B906FF">
        <w:rPr>
          <w:rFonts w:ascii="Times New Roman" w:hAnsi="Times New Roman"/>
          <w:sz w:val="28"/>
          <w:szCs w:val="28"/>
        </w:rPr>
        <w:t>опрессовочные</w:t>
      </w:r>
      <w:proofErr w:type="spellEnd"/>
      <w:r w:rsidRPr="00B906FF">
        <w:rPr>
          <w:rFonts w:ascii="Times New Roman" w:hAnsi="Times New Roman"/>
          <w:sz w:val="28"/>
          <w:szCs w:val="28"/>
        </w:rPr>
        <w:t xml:space="preserve"> насосы не могут создать давление, равное пробному, применяются передвижные насосные установки и гидравлические прессы.</w:t>
      </w:r>
    </w:p>
    <w:p w14:paraId="0862A839"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Длительность испытаний пробным давлением устанавливается главным инженером теплоснабжающей организации,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14:paraId="4BDC4402"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14:paraId="5C29EE7F"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Температура воды в трубопроводах при испытаниях на прочность и плотность не должна превышать 40°С. Периодичность проведения испытания тепловой сети на максимальную температуру теплоносителя (далее - температурные испытания) определяется руководителем теплоснабжающей организации.</w:t>
      </w:r>
    </w:p>
    <w:p w14:paraId="4FAF5BF2"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Температурным испытаниям должна подвергаться вся сеть от источника тепла до тепловых пунктов систем теплопотребления. Температурные испытания должны проводиться при устойчивых суточных плюсовых температурах наружного воздуха. 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14:paraId="15673CA4"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Температурные испытания тепловых сетей, находящихся в эксплуатации длительное время и имеющих ненадежные участки, должны проводиться после </w:t>
      </w:r>
      <w:r w:rsidRPr="00B906FF">
        <w:rPr>
          <w:rFonts w:ascii="Times New Roman" w:hAnsi="Times New Roman"/>
          <w:sz w:val="28"/>
          <w:szCs w:val="28"/>
        </w:rPr>
        <w:lastRenderedPageBreak/>
        <w:t>ремонта и предварительного испытания этих сетей на прочность и плотность, но не позднее чем за 3 недели до начала отопительного периода.</w:t>
      </w:r>
    </w:p>
    <w:p w14:paraId="348E1E5E"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Температура воды в обратном трубопроводе при температурных испытаниях не должна превышать 90°С.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14:paraId="4B2FDE3B"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w:t>
      </w:r>
      <w:proofErr w:type="spellStart"/>
      <w:r w:rsidRPr="00B906FF">
        <w:rPr>
          <w:rFonts w:ascii="Times New Roman" w:hAnsi="Times New Roman"/>
          <w:sz w:val="28"/>
          <w:szCs w:val="28"/>
        </w:rPr>
        <w:t>водоподогреватели</w:t>
      </w:r>
      <w:proofErr w:type="spellEnd"/>
      <w:r w:rsidRPr="00B906FF">
        <w:rPr>
          <w:rFonts w:ascii="Times New Roman" w:hAnsi="Times New Roman"/>
          <w:sz w:val="28"/>
          <w:szCs w:val="28"/>
        </w:rPr>
        <w:t>,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14:paraId="066D4E5C"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На время температурных испытаний от тепловой сети должны быть отключены:</w:t>
      </w:r>
    </w:p>
    <w:p w14:paraId="2A63D97E"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 xml:space="preserve"> отопительные системы детских и лечебных учреждений;</w:t>
      </w:r>
    </w:p>
    <w:p w14:paraId="539B87D8"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 xml:space="preserve"> неавтоматизированные системы горячего водоснабжения, присоединенные по закрытой схеме;</w:t>
      </w:r>
    </w:p>
    <w:p w14:paraId="10B757D7"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 xml:space="preserve"> системы горячего водоснабжения, присоединенные по открытой схеме;</w:t>
      </w:r>
    </w:p>
    <w:p w14:paraId="64B19BEF"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 xml:space="preserve"> отопительные системы с непосредственной схемой присоединения;</w:t>
      </w:r>
    </w:p>
    <w:p w14:paraId="0CB80EF2"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 xml:space="preserve"> калориферные установки.</w:t>
      </w:r>
    </w:p>
    <w:p w14:paraId="0C221BB4"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14:paraId="138D8E4D"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w:t>
      </w:r>
    </w:p>
    <w:p w14:paraId="3898E582"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График испытаний утверждается техническим руководителем теплоснабжающей организации.</w:t>
      </w:r>
    </w:p>
    <w:p w14:paraId="5CA97548"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w:t>
      </w:r>
      <w:r w:rsidRPr="00B906FF">
        <w:rPr>
          <w:rFonts w:ascii="Times New Roman" w:hAnsi="Times New Roman"/>
          <w:sz w:val="28"/>
          <w:szCs w:val="28"/>
        </w:rPr>
        <w:lastRenderedPageBreak/>
        <w:t>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w:t>
      </w:r>
    </w:p>
    <w:p w14:paraId="6C0528D0"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Испытания тепловых сетей на тепловые и гидравлические потери проводятся при отключенных ответвлениях тепловых пунктах систем теплопотребления. 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14:paraId="1CFBB5B7"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Техническое обслуживание и ремонт (должны выполняться всеми собственниками тепловых сетей)</w:t>
      </w:r>
    </w:p>
    <w:p w14:paraId="7F76F495"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Теплоснабжающей организации должны быть организованы техническое обслуживание и ремонт тепловых сетей. 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14:paraId="119206CC"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Объем технического обслуживания и ремонта должен определяться необходимостью поддержания работоспособного состояния тепловых сетей.</w:t>
      </w:r>
    </w:p>
    <w:p w14:paraId="2A1B6D98"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14:paraId="79481D82"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Основными видами ремонтов тепловых сетей являются капитальный и текущий ремонты.</w:t>
      </w:r>
    </w:p>
    <w:p w14:paraId="5EA0F465"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14:paraId="5FCC9D62"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При текущем ремонте должна быть восстановлена работоспособность установок, заменены и (или) восстановлены отдельные их части. Система технического обслуживания и ремонта должна носить предупредительный характер.</w:t>
      </w:r>
    </w:p>
    <w:p w14:paraId="47BE9882"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14:paraId="75EDA03F"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На все виды ремонтов необходимо составить годовые и месячные планы (графики). Годовые планы ремонтов утверждает главный инженер организации.</w:t>
      </w:r>
    </w:p>
    <w:p w14:paraId="382975BE"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lastRenderedPageBreak/>
        <w:t>Планы ремонтов тепловых сетей организации должны быть увязаны с планом ремонта оборудования источников тепла.</w:t>
      </w:r>
    </w:p>
    <w:p w14:paraId="2996C062"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В системе технического обслуживания и ремонта должны быть предусмотрены:</w:t>
      </w:r>
    </w:p>
    <w:p w14:paraId="175F3896"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 xml:space="preserve"> подготовка технического обслуживания и ремонтов;</w:t>
      </w:r>
    </w:p>
    <w:p w14:paraId="3B0A82D2"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 xml:space="preserve"> вывод оборудования в ремонт;</w:t>
      </w:r>
    </w:p>
    <w:p w14:paraId="1D499233"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 xml:space="preserve"> оценка технического состояния тепловых сетей и составление дефектных ведомостей;</w:t>
      </w:r>
    </w:p>
    <w:p w14:paraId="2A7A7530"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 xml:space="preserve"> проведение технического обслуживания и ремонта;</w:t>
      </w:r>
    </w:p>
    <w:p w14:paraId="36EE70EE"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 xml:space="preserve"> приемка оборудования из ремонта;</w:t>
      </w:r>
    </w:p>
    <w:p w14:paraId="746F20AA"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w:t>
      </w:r>
      <w:r w:rsidRPr="00B906FF">
        <w:rPr>
          <w:rFonts w:ascii="Times New Roman" w:hAnsi="Times New Roman"/>
          <w:sz w:val="28"/>
          <w:szCs w:val="28"/>
        </w:rPr>
        <w:tab/>
        <w:t xml:space="preserve"> контроль и отчетность о выполнении технического обслуживания и ремонта.</w:t>
      </w:r>
    </w:p>
    <w:p w14:paraId="66452187" w14:textId="77777777" w:rsidR="00BD3103" w:rsidRPr="00B906FF" w:rsidRDefault="00BD3103"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14:paraId="052416FB" w14:textId="77777777" w:rsidR="00B620C9" w:rsidRPr="00B906FF" w:rsidRDefault="00B620C9" w:rsidP="008A1A15">
      <w:pPr>
        <w:pStyle w:val="2fd"/>
        <w:spacing w:after="0" w:line="276" w:lineRule="auto"/>
        <w:ind w:right="-284"/>
        <w:rPr>
          <w:rFonts w:ascii="Times New Roman" w:hAnsi="Times New Roman" w:cs="Times New Roman"/>
        </w:rPr>
      </w:pPr>
      <w:bookmarkStart w:id="236" w:name="_Toc4414678"/>
      <w:bookmarkStart w:id="237" w:name="_Toc4493682"/>
      <w:bookmarkStart w:id="238" w:name="_Toc197503812"/>
      <w:r w:rsidRPr="00B906FF">
        <w:rPr>
          <w:rFonts w:ascii="Times New Roman" w:hAnsi="Times New Roman" w:cs="Times New Roman"/>
        </w:rPr>
        <w:t>3.13 Описание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bookmarkEnd w:id="236"/>
      <w:bookmarkEnd w:id="237"/>
      <w:bookmarkEnd w:id="238"/>
    </w:p>
    <w:p w14:paraId="549253FA" w14:textId="77777777" w:rsidR="008A1A15" w:rsidRPr="00B906FF" w:rsidRDefault="008A1A15" w:rsidP="008A1A15">
      <w:pPr>
        <w:spacing w:after="0"/>
        <w:ind w:right="-284" w:firstLine="709"/>
        <w:jc w:val="both"/>
        <w:rPr>
          <w:rFonts w:ascii="Times New Roman" w:eastAsia="Times New Roman" w:hAnsi="Times New Roman" w:cs="Times New Roman"/>
          <w:iCs/>
          <w:sz w:val="28"/>
          <w:szCs w:val="28"/>
          <w:lang w:eastAsia="ru-RU"/>
        </w:rPr>
      </w:pPr>
      <w:r w:rsidRPr="00B906FF">
        <w:rPr>
          <w:rFonts w:ascii="Times New Roman" w:eastAsia="Times New Roman" w:hAnsi="Times New Roman" w:cs="Times New Roman"/>
          <w:iCs/>
          <w:sz w:val="28"/>
          <w:szCs w:val="28"/>
          <w:lang w:eastAsia="ru-RU"/>
        </w:rPr>
        <w:t>Расчет нормативов технологических потерь при передаче тепловой энергии производится в соответствии с Порядком расчета, утвержденным Приказом Минэнерго № 325 от 30 декабря 2008 г.</w:t>
      </w:r>
    </w:p>
    <w:p w14:paraId="0CAC91E3" w14:textId="77777777" w:rsidR="008A1A15" w:rsidRPr="00B906FF" w:rsidRDefault="008A1A15" w:rsidP="008A1A15">
      <w:pPr>
        <w:spacing w:after="0"/>
        <w:ind w:right="-284" w:firstLine="709"/>
        <w:jc w:val="both"/>
        <w:rPr>
          <w:rFonts w:ascii="Times New Roman" w:eastAsia="Times New Roman" w:hAnsi="Times New Roman" w:cs="Times New Roman"/>
          <w:iCs/>
          <w:sz w:val="28"/>
          <w:szCs w:val="28"/>
          <w:lang w:eastAsia="ru-RU"/>
        </w:rPr>
      </w:pPr>
      <w:r w:rsidRPr="00B906FF">
        <w:rPr>
          <w:rFonts w:ascii="Times New Roman" w:eastAsia="Times New Roman" w:hAnsi="Times New Roman" w:cs="Times New Roman"/>
          <w:iCs/>
          <w:sz w:val="28"/>
          <w:szCs w:val="28"/>
          <w:lang w:eastAsia="ru-RU"/>
        </w:rPr>
        <w:t xml:space="preserve">Расчет реальных тепловых потерь в тепловых сетях от источника теплоснабжения производится в соответствии с приказом Госстроя РФ от 06.05.2000 №105 «Об утверждении методики определения количеств тепловой энергии и теплоносителей в водяных системах коммунального теплоснабжения». </w:t>
      </w:r>
    </w:p>
    <w:p w14:paraId="536572CD" w14:textId="77777777" w:rsidR="008A1A15" w:rsidRPr="00B906FF" w:rsidRDefault="008A1A15" w:rsidP="008A1A15">
      <w:pPr>
        <w:spacing w:after="0"/>
        <w:ind w:right="-284" w:firstLine="709"/>
        <w:jc w:val="both"/>
        <w:rPr>
          <w:rFonts w:ascii="Times New Roman" w:eastAsia="Times New Roman" w:hAnsi="Times New Roman" w:cs="Times New Roman"/>
          <w:iCs/>
          <w:sz w:val="28"/>
          <w:szCs w:val="28"/>
          <w:lang w:eastAsia="ru-RU"/>
        </w:rPr>
      </w:pPr>
      <w:r w:rsidRPr="00B906FF">
        <w:rPr>
          <w:rFonts w:ascii="Times New Roman" w:eastAsia="Times New Roman" w:hAnsi="Times New Roman" w:cs="Times New Roman"/>
          <w:iCs/>
          <w:sz w:val="28"/>
          <w:szCs w:val="28"/>
          <w:lang w:eastAsia="ru-RU"/>
        </w:rPr>
        <w:t>Цель нормирования потерь тепловой энергии - снижение или поддержание потерь на технико-экономически обоснованном уровне. Расчёт и нормирование потерь тепловой энергии, являясь составной частью стратегической задачи по рациональному использованию природных ресурсов, строго регламентировано и носит обязательный характер. С выходом Федерального закона №190-ФЗ от 27.07.2010г., полномочия по утверждению нормативов потерь в тепловых сетях, расположенных в населенных пунктах с численностью менее 500 тыс. человек, переданы местным органам исполнительной власти.</w:t>
      </w:r>
    </w:p>
    <w:p w14:paraId="75F20B4B" w14:textId="77777777" w:rsidR="008A1A15" w:rsidRPr="00B906FF" w:rsidRDefault="008A1A15" w:rsidP="008A1A15">
      <w:pPr>
        <w:spacing w:after="0"/>
        <w:ind w:right="-284" w:firstLine="709"/>
        <w:jc w:val="both"/>
        <w:rPr>
          <w:rFonts w:ascii="Times New Roman" w:eastAsia="Times New Roman" w:hAnsi="Times New Roman" w:cs="Times New Roman"/>
          <w:iCs/>
          <w:sz w:val="28"/>
          <w:szCs w:val="28"/>
          <w:lang w:eastAsia="ru-RU"/>
        </w:rPr>
      </w:pPr>
      <w:r w:rsidRPr="00B906FF">
        <w:rPr>
          <w:rFonts w:ascii="Times New Roman" w:eastAsia="Times New Roman" w:hAnsi="Times New Roman" w:cs="Times New Roman"/>
          <w:iCs/>
          <w:sz w:val="28"/>
          <w:szCs w:val="28"/>
          <w:lang w:eastAsia="ru-RU"/>
        </w:rPr>
        <w:t xml:space="preserve">К нормативным эксплуатационным технологическим затратам при передаче тепловой энергии относятся затраты и потери, обусловленные примененными техническими решениями и техническим состоянием теплопроводов и </w:t>
      </w:r>
      <w:r w:rsidRPr="00B906FF">
        <w:rPr>
          <w:rFonts w:ascii="Times New Roman" w:eastAsia="Times New Roman" w:hAnsi="Times New Roman" w:cs="Times New Roman"/>
          <w:iCs/>
          <w:sz w:val="28"/>
          <w:szCs w:val="28"/>
          <w:lang w:eastAsia="ru-RU"/>
        </w:rPr>
        <w:lastRenderedPageBreak/>
        <w:t>оборудования, обеспечивающими надежное теплоснабжение потребителей и безопасные условия эксплуатации системы транспорта тепловой энергии:</w:t>
      </w:r>
    </w:p>
    <w:p w14:paraId="61A840DE" w14:textId="77777777" w:rsidR="008A1A15" w:rsidRPr="00B906FF" w:rsidRDefault="008A1A15" w:rsidP="008A1A15">
      <w:pPr>
        <w:spacing w:after="0"/>
        <w:ind w:right="-284" w:firstLine="709"/>
        <w:jc w:val="both"/>
        <w:rPr>
          <w:rFonts w:ascii="Times New Roman" w:eastAsia="Times New Roman" w:hAnsi="Times New Roman" w:cs="Times New Roman"/>
          <w:iCs/>
          <w:sz w:val="28"/>
          <w:szCs w:val="28"/>
          <w:lang w:eastAsia="ru-RU"/>
        </w:rPr>
      </w:pPr>
      <w:r w:rsidRPr="00B906FF">
        <w:rPr>
          <w:rFonts w:ascii="Times New Roman" w:eastAsia="Times New Roman" w:hAnsi="Times New Roman" w:cs="Times New Roman"/>
          <w:iCs/>
          <w:sz w:val="28"/>
          <w:szCs w:val="28"/>
          <w:lang w:eastAsia="ru-RU"/>
        </w:rPr>
        <w:t>-затраты и потери теплоносителя в пределах установленных норм на заполнение трубопроводов тепловых сетей перед пуском после плановых ремонтов, а также при подключении новых участков тепловых сетей;</w:t>
      </w:r>
    </w:p>
    <w:p w14:paraId="0ECD71F9" w14:textId="77777777" w:rsidR="008A1A15" w:rsidRPr="00B906FF" w:rsidRDefault="008A1A15" w:rsidP="008A1A15">
      <w:pPr>
        <w:spacing w:after="0"/>
        <w:ind w:right="-284" w:firstLine="709"/>
        <w:jc w:val="both"/>
        <w:rPr>
          <w:rFonts w:ascii="Times New Roman" w:eastAsia="Times New Roman" w:hAnsi="Times New Roman" w:cs="Times New Roman"/>
          <w:iCs/>
          <w:sz w:val="28"/>
          <w:szCs w:val="28"/>
          <w:lang w:eastAsia="ru-RU"/>
        </w:rPr>
      </w:pPr>
      <w:r w:rsidRPr="00B906FF">
        <w:rPr>
          <w:rFonts w:ascii="Times New Roman" w:eastAsia="Times New Roman" w:hAnsi="Times New Roman" w:cs="Times New Roman"/>
          <w:iCs/>
          <w:sz w:val="28"/>
          <w:szCs w:val="28"/>
          <w:lang w:eastAsia="ru-RU"/>
        </w:rPr>
        <w:t>- на технологические сливы теплоносителя средствами автоматического регулирования тепловой нагрузки и защиты;</w:t>
      </w:r>
    </w:p>
    <w:p w14:paraId="7A9A1174" w14:textId="77777777" w:rsidR="008A1A15" w:rsidRPr="00B906FF" w:rsidRDefault="008A1A15" w:rsidP="008A1A15">
      <w:pPr>
        <w:spacing w:after="0"/>
        <w:ind w:right="-284" w:firstLine="709"/>
        <w:jc w:val="both"/>
        <w:rPr>
          <w:rFonts w:ascii="Times New Roman" w:eastAsia="Times New Roman" w:hAnsi="Times New Roman" w:cs="Times New Roman"/>
          <w:iCs/>
          <w:sz w:val="28"/>
          <w:szCs w:val="28"/>
          <w:lang w:eastAsia="ru-RU"/>
        </w:rPr>
      </w:pPr>
      <w:r w:rsidRPr="00B906FF">
        <w:rPr>
          <w:rFonts w:ascii="Times New Roman" w:eastAsia="Times New Roman" w:hAnsi="Times New Roman" w:cs="Times New Roman"/>
          <w:iCs/>
          <w:sz w:val="28"/>
          <w:szCs w:val="28"/>
          <w:lang w:eastAsia="ru-RU"/>
        </w:rPr>
        <w:t>- технически обоснованный расход теплоносителя на плановые эксплуатационные испытания;</w:t>
      </w:r>
    </w:p>
    <w:p w14:paraId="039C9198" w14:textId="77777777" w:rsidR="008A1A15" w:rsidRPr="00B906FF" w:rsidRDefault="008A1A15" w:rsidP="008A1A15">
      <w:pPr>
        <w:spacing w:after="0"/>
        <w:ind w:right="-284" w:firstLine="709"/>
        <w:jc w:val="both"/>
        <w:rPr>
          <w:rFonts w:ascii="Times New Roman" w:eastAsia="Times New Roman" w:hAnsi="Times New Roman" w:cs="Times New Roman"/>
          <w:iCs/>
          <w:sz w:val="28"/>
          <w:szCs w:val="28"/>
          <w:lang w:eastAsia="ru-RU"/>
        </w:rPr>
      </w:pPr>
      <w:r w:rsidRPr="00B906FF">
        <w:rPr>
          <w:rFonts w:ascii="Times New Roman" w:eastAsia="Times New Roman" w:hAnsi="Times New Roman" w:cs="Times New Roman"/>
          <w:iCs/>
          <w:sz w:val="28"/>
          <w:szCs w:val="28"/>
          <w:lang w:eastAsia="ru-RU"/>
        </w:rPr>
        <w:t>- потери тепловой энергии с затратами и потерями теплоносителя через теплоизоляционные конструкции;</w:t>
      </w:r>
    </w:p>
    <w:p w14:paraId="288A30D6" w14:textId="77777777" w:rsidR="008A1A15" w:rsidRPr="00B906FF" w:rsidRDefault="008A1A15" w:rsidP="008A1A15">
      <w:pPr>
        <w:spacing w:after="0"/>
        <w:ind w:right="-284" w:firstLine="709"/>
        <w:jc w:val="both"/>
        <w:rPr>
          <w:rFonts w:ascii="Times New Roman" w:eastAsia="Times New Roman" w:hAnsi="Times New Roman" w:cs="Times New Roman"/>
          <w:iCs/>
          <w:sz w:val="28"/>
          <w:szCs w:val="28"/>
          <w:lang w:eastAsia="ru-RU"/>
        </w:rPr>
      </w:pPr>
      <w:r w:rsidRPr="00B906FF">
        <w:rPr>
          <w:rFonts w:ascii="Times New Roman" w:eastAsia="Times New Roman" w:hAnsi="Times New Roman" w:cs="Times New Roman"/>
          <w:iCs/>
          <w:sz w:val="28"/>
          <w:szCs w:val="28"/>
          <w:lang w:eastAsia="ru-RU"/>
        </w:rPr>
        <w:t>- потери теплоносителя через неплотности в арматуре и трубопроводах тепловых сетей в пределах, установленных правилами.</w:t>
      </w:r>
    </w:p>
    <w:p w14:paraId="5880598F" w14:textId="77777777" w:rsidR="008A1A15" w:rsidRPr="00B906FF" w:rsidRDefault="008A1A15" w:rsidP="008A1A15">
      <w:pPr>
        <w:spacing w:after="0"/>
        <w:ind w:right="-284" w:firstLine="709"/>
        <w:jc w:val="both"/>
        <w:rPr>
          <w:rFonts w:ascii="Times New Roman" w:eastAsia="Times New Roman" w:hAnsi="Times New Roman" w:cs="Times New Roman"/>
          <w:iCs/>
          <w:sz w:val="28"/>
          <w:szCs w:val="28"/>
          <w:lang w:eastAsia="ru-RU"/>
        </w:rPr>
      </w:pPr>
      <w:r w:rsidRPr="00B906FF">
        <w:rPr>
          <w:rFonts w:ascii="Times New Roman" w:eastAsia="Times New Roman" w:hAnsi="Times New Roman" w:cs="Times New Roman"/>
          <w:iCs/>
          <w:sz w:val="28"/>
          <w:szCs w:val="28"/>
          <w:lang w:eastAsia="ru-RU"/>
        </w:rPr>
        <w:t>- затраты электрической энергии на привод оборудования, обеспечивающего функционирование систем транспорта тепловой энергии и теплоносителей. (Приказ от 4 октября 2005 г. N 265 «Об организации в Министерстве промышленности и энергетики РФ работы по утверждению нормативов технологических потерь при передаче тепловой энергии».</w:t>
      </w:r>
    </w:p>
    <w:p w14:paraId="4EF8984B" w14:textId="77777777" w:rsidR="008A1A15" w:rsidRPr="00B906FF" w:rsidRDefault="008A1A15" w:rsidP="008A1A15">
      <w:pPr>
        <w:spacing w:after="0"/>
        <w:ind w:right="-284" w:firstLine="709"/>
        <w:jc w:val="both"/>
        <w:rPr>
          <w:rFonts w:ascii="Times New Roman" w:eastAsia="Times New Roman" w:hAnsi="Times New Roman" w:cs="Times New Roman"/>
          <w:b/>
          <w:bCs/>
          <w:sz w:val="28"/>
          <w:szCs w:val="28"/>
          <w:lang w:eastAsia="ru-RU"/>
        </w:rPr>
      </w:pPr>
      <w:r w:rsidRPr="00B906FF">
        <w:rPr>
          <w:rFonts w:ascii="Times New Roman" w:eastAsia="Times New Roman" w:hAnsi="Times New Roman" w:cs="Times New Roman"/>
          <w:sz w:val="28"/>
          <w:szCs w:val="28"/>
          <w:lang w:eastAsia="ru-RU"/>
        </w:rPr>
        <w:t>Информация о нормативах технологических потерь при передаче тепловой энергии, включаемые в расчет отпущенной тепловой энергии не предоставлена.</w:t>
      </w:r>
    </w:p>
    <w:p w14:paraId="31F74AD1" w14:textId="77777777" w:rsidR="008A1A15" w:rsidRPr="00B906FF" w:rsidRDefault="008A1A15" w:rsidP="002568E8">
      <w:pPr>
        <w:pStyle w:val="affff1"/>
        <w:spacing w:after="0" w:line="240" w:lineRule="auto"/>
        <w:ind w:right="-284"/>
        <w:rPr>
          <w:rFonts w:ascii="Times New Roman" w:hAnsi="Times New Roman"/>
          <w:sz w:val="28"/>
          <w:szCs w:val="28"/>
        </w:rPr>
      </w:pPr>
    </w:p>
    <w:p w14:paraId="76FDF808" w14:textId="77777777" w:rsidR="002568E8" w:rsidRPr="00B906FF" w:rsidRDefault="00B620C9" w:rsidP="002568E8">
      <w:pPr>
        <w:pStyle w:val="2fd"/>
        <w:spacing w:after="0" w:line="240" w:lineRule="auto"/>
        <w:ind w:right="-284"/>
        <w:jc w:val="center"/>
        <w:rPr>
          <w:rFonts w:ascii="Times New Roman" w:hAnsi="Times New Roman" w:cs="Times New Roman"/>
        </w:rPr>
      </w:pPr>
      <w:bookmarkStart w:id="239" w:name="_Toc197503813"/>
      <w:bookmarkStart w:id="240" w:name="_Toc4414680"/>
      <w:bookmarkStart w:id="241" w:name="_Toc4493684"/>
      <w:r w:rsidRPr="00B906FF">
        <w:rPr>
          <w:rFonts w:ascii="Times New Roman" w:hAnsi="Times New Roman" w:cs="Times New Roman"/>
        </w:rPr>
        <w:t>3.14 Оценка фактических потерь тепловой энергии и теплоносителя при передаче тепловой энергии и теплоносителя по тепловым сетям за</w:t>
      </w:r>
      <w:bookmarkEnd w:id="239"/>
      <w:r w:rsidRPr="00B906FF">
        <w:rPr>
          <w:rFonts w:ascii="Times New Roman" w:hAnsi="Times New Roman" w:cs="Times New Roman"/>
        </w:rPr>
        <w:t xml:space="preserve"> </w:t>
      </w:r>
    </w:p>
    <w:p w14:paraId="08214F62" w14:textId="77777777" w:rsidR="00B620C9" w:rsidRPr="00B906FF" w:rsidRDefault="00B620C9" w:rsidP="002568E8">
      <w:pPr>
        <w:pStyle w:val="2fd"/>
        <w:spacing w:after="0" w:line="240" w:lineRule="auto"/>
        <w:ind w:right="-284"/>
        <w:jc w:val="center"/>
        <w:rPr>
          <w:rFonts w:ascii="Times New Roman" w:hAnsi="Times New Roman" w:cs="Times New Roman"/>
        </w:rPr>
      </w:pPr>
      <w:bookmarkStart w:id="242" w:name="_Toc197503814"/>
      <w:r w:rsidRPr="00B906FF">
        <w:rPr>
          <w:rFonts w:ascii="Times New Roman" w:hAnsi="Times New Roman" w:cs="Times New Roman"/>
        </w:rPr>
        <w:t>последние 3 года</w:t>
      </w:r>
      <w:bookmarkEnd w:id="240"/>
      <w:bookmarkEnd w:id="241"/>
      <w:bookmarkEnd w:id="242"/>
    </w:p>
    <w:p w14:paraId="00EF1B7A" w14:textId="77777777" w:rsidR="008A1A15" w:rsidRPr="00B906FF" w:rsidRDefault="008A1A15" w:rsidP="008A1A15">
      <w:pPr>
        <w:spacing w:after="0"/>
        <w:ind w:right="38" w:firstLine="709"/>
        <w:jc w:val="both"/>
        <w:rPr>
          <w:rFonts w:ascii="Times New Roman" w:eastAsia="Times New Roman" w:hAnsi="Times New Roman" w:cs="Times New Roman"/>
          <w:sz w:val="28"/>
          <w:szCs w:val="28"/>
          <w:lang w:eastAsia="ru-RU"/>
        </w:rPr>
      </w:pPr>
      <w:r w:rsidRPr="00B906FF">
        <w:rPr>
          <w:rFonts w:ascii="Times New Roman" w:eastAsia="Times New Roman" w:hAnsi="Times New Roman" w:cs="Times New Roman"/>
          <w:sz w:val="28"/>
          <w:szCs w:val="28"/>
          <w:lang w:eastAsia="ru-RU"/>
        </w:rPr>
        <w:t>Наиболее существенными составляющими тепловых потерь в теплоэнергетических системах являются потери на объектах-потребителях. Наличие таковых не является прозрачным и может быть определено только после появления в тепловом пункте здания прибора учета тепловой энергии, теплосчетчика. В самом распространенном случае таковыми являются потери:</w:t>
      </w:r>
    </w:p>
    <w:p w14:paraId="6FFDC5A0" w14:textId="77777777" w:rsidR="008A1A15" w:rsidRPr="00B906FF" w:rsidRDefault="008A1A15" w:rsidP="008A1A15">
      <w:pPr>
        <w:spacing w:after="0"/>
        <w:ind w:right="38" w:firstLine="709"/>
        <w:jc w:val="both"/>
        <w:rPr>
          <w:rFonts w:ascii="Times New Roman" w:eastAsia="Times New Roman" w:hAnsi="Times New Roman" w:cs="Times New Roman"/>
          <w:sz w:val="28"/>
          <w:szCs w:val="28"/>
          <w:lang w:eastAsia="ru-RU"/>
        </w:rPr>
      </w:pPr>
      <w:r w:rsidRPr="00B906FF">
        <w:rPr>
          <w:rFonts w:ascii="Times New Roman" w:eastAsia="Times New Roman" w:hAnsi="Times New Roman" w:cs="Times New Roman"/>
          <w:sz w:val="28"/>
          <w:szCs w:val="28"/>
          <w:lang w:eastAsia="ru-RU"/>
        </w:rPr>
        <w:t>- в системах отопления, связанные с неравномерным распределением тепла по объекту потребления и нерациональностью внутренней тепловой схемы объекта (5-15%);</w:t>
      </w:r>
    </w:p>
    <w:p w14:paraId="75936EB4" w14:textId="77777777" w:rsidR="008A1A15" w:rsidRPr="00B906FF" w:rsidRDefault="008A1A15" w:rsidP="008A1A15">
      <w:pPr>
        <w:spacing w:after="0"/>
        <w:ind w:right="38" w:firstLine="709"/>
        <w:jc w:val="both"/>
        <w:rPr>
          <w:rFonts w:ascii="Times New Roman" w:eastAsia="Times New Roman" w:hAnsi="Times New Roman" w:cs="Times New Roman"/>
          <w:sz w:val="28"/>
          <w:szCs w:val="28"/>
          <w:lang w:eastAsia="ru-RU"/>
        </w:rPr>
      </w:pPr>
      <w:r w:rsidRPr="00B906FF">
        <w:rPr>
          <w:rFonts w:ascii="Times New Roman" w:eastAsia="Times New Roman" w:hAnsi="Times New Roman" w:cs="Times New Roman"/>
          <w:sz w:val="28"/>
          <w:szCs w:val="28"/>
          <w:lang w:eastAsia="ru-RU"/>
        </w:rPr>
        <w:t>- в системах отопления, связанные с несоответствием характера отопления текущим погодным условиям (15-20%);</w:t>
      </w:r>
    </w:p>
    <w:p w14:paraId="340AE434" w14:textId="77777777" w:rsidR="008A1A15" w:rsidRPr="00B906FF" w:rsidRDefault="008A1A15" w:rsidP="008A1A15">
      <w:pPr>
        <w:spacing w:after="0"/>
        <w:ind w:right="38" w:firstLine="709"/>
        <w:jc w:val="both"/>
        <w:rPr>
          <w:rFonts w:ascii="Times New Roman" w:eastAsia="Times New Roman" w:hAnsi="Times New Roman" w:cs="Times New Roman"/>
          <w:sz w:val="28"/>
          <w:szCs w:val="28"/>
          <w:lang w:eastAsia="ru-RU"/>
        </w:rPr>
      </w:pPr>
      <w:r w:rsidRPr="00B906FF">
        <w:rPr>
          <w:rFonts w:ascii="Times New Roman" w:eastAsia="Times New Roman" w:hAnsi="Times New Roman" w:cs="Times New Roman"/>
          <w:sz w:val="28"/>
          <w:szCs w:val="28"/>
          <w:lang w:eastAsia="ru-RU"/>
        </w:rPr>
        <w:t>- в системах ГВС из-за отсутствия систем рециркуляции горячей воды, а также систем горячего водоснабжения с высоким соотношением материальной характеристики к присоединенной мощности, теряется от 15% до 35% тепловой энергии;</w:t>
      </w:r>
    </w:p>
    <w:p w14:paraId="20E17FA0" w14:textId="77777777" w:rsidR="008A1A15" w:rsidRPr="00B906FF" w:rsidRDefault="008A1A15" w:rsidP="008A1A15">
      <w:pPr>
        <w:spacing w:after="0"/>
        <w:ind w:right="38" w:firstLine="709"/>
        <w:jc w:val="both"/>
        <w:rPr>
          <w:rFonts w:ascii="Times New Roman" w:eastAsia="Times New Roman" w:hAnsi="Times New Roman" w:cs="Times New Roman"/>
          <w:sz w:val="28"/>
          <w:szCs w:val="28"/>
          <w:lang w:eastAsia="ru-RU"/>
        </w:rPr>
      </w:pPr>
      <w:r w:rsidRPr="00B906FF">
        <w:rPr>
          <w:rFonts w:ascii="Times New Roman" w:eastAsia="Times New Roman" w:hAnsi="Times New Roman" w:cs="Times New Roman"/>
          <w:sz w:val="28"/>
          <w:szCs w:val="28"/>
          <w:lang w:eastAsia="ru-RU"/>
        </w:rPr>
        <w:lastRenderedPageBreak/>
        <w:t>- в системах ГВС из-за отсутствия или неработоспособности регуляторов горячей воды на бойлерах ГВС (до 15% нагрузки ГВС);</w:t>
      </w:r>
    </w:p>
    <w:p w14:paraId="05E9E3B6" w14:textId="77777777" w:rsidR="008A1A15" w:rsidRPr="00B906FF" w:rsidRDefault="008A1A15" w:rsidP="008A1A15">
      <w:pPr>
        <w:spacing w:after="0"/>
        <w:ind w:right="38" w:firstLine="709"/>
        <w:jc w:val="both"/>
        <w:rPr>
          <w:rFonts w:ascii="Times New Roman" w:eastAsia="Times New Roman" w:hAnsi="Times New Roman" w:cs="Times New Roman"/>
          <w:sz w:val="28"/>
          <w:szCs w:val="28"/>
          <w:lang w:eastAsia="ru-RU"/>
        </w:rPr>
      </w:pPr>
      <w:r w:rsidRPr="00B906FF">
        <w:rPr>
          <w:rFonts w:ascii="Times New Roman" w:eastAsia="Times New Roman" w:hAnsi="Times New Roman" w:cs="Times New Roman"/>
          <w:sz w:val="28"/>
          <w:szCs w:val="28"/>
          <w:lang w:eastAsia="ru-RU"/>
        </w:rPr>
        <w:t>- в трубчатых (скоростных) бойлерах по причине наличия внутренних утечек, загрязнения поверхностей теплообмена и трудности регулирования (до 10-15% нагрузки ГВС).</w:t>
      </w:r>
    </w:p>
    <w:p w14:paraId="78D174A3" w14:textId="77777777" w:rsidR="008A1A15" w:rsidRPr="00B906FF" w:rsidRDefault="008A1A15" w:rsidP="008A1A15">
      <w:pPr>
        <w:spacing w:after="0"/>
        <w:ind w:right="38" w:firstLine="709"/>
        <w:jc w:val="both"/>
        <w:rPr>
          <w:rFonts w:ascii="Times New Roman" w:eastAsia="Times New Roman" w:hAnsi="Times New Roman" w:cs="Times New Roman"/>
          <w:sz w:val="28"/>
          <w:szCs w:val="28"/>
          <w:lang w:eastAsia="ru-RU"/>
        </w:rPr>
      </w:pPr>
      <w:r w:rsidRPr="00B906FF">
        <w:rPr>
          <w:rFonts w:ascii="Times New Roman" w:eastAsia="Times New Roman" w:hAnsi="Times New Roman" w:cs="Times New Roman"/>
          <w:sz w:val="28"/>
          <w:szCs w:val="28"/>
          <w:lang w:eastAsia="ru-RU"/>
        </w:rPr>
        <w:t>Общие неявные непроизводительные потери на объекте потребления могут составлять до 45% от тепловой нагрузки. Главной косвенной причиной наличия и возрастания вышеперечисленных потерь является отсутствие на объектах теплопотребления как приборов учета количества потребляемого тепла, так и систем тепловой автоматики. Отсутствие прозрачной картины потребления тепла объектом обуславливает вытекающее отсюда недопонимание значимости принятия на нем энергосберегающих мероприятий.</w:t>
      </w:r>
    </w:p>
    <w:p w14:paraId="167481E9" w14:textId="77777777" w:rsidR="008A1A15" w:rsidRPr="00B906FF" w:rsidRDefault="008A1A15" w:rsidP="008A1A15">
      <w:pPr>
        <w:spacing w:after="0"/>
        <w:ind w:right="38" w:firstLine="709"/>
        <w:jc w:val="both"/>
        <w:rPr>
          <w:rFonts w:ascii="Times New Roman" w:eastAsia="Times New Roman" w:hAnsi="Times New Roman" w:cs="Times New Roman"/>
          <w:sz w:val="28"/>
          <w:szCs w:val="28"/>
          <w:lang w:eastAsia="ru-RU"/>
        </w:rPr>
      </w:pPr>
      <w:r w:rsidRPr="00B906FF">
        <w:rPr>
          <w:rFonts w:ascii="Times New Roman" w:eastAsia="Times New Roman" w:hAnsi="Times New Roman" w:cs="Times New Roman"/>
          <w:sz w:val="28"/>
          <w:szCs w:val="28"/>
          <w:lang w:eastAsia="ru-RU"/>
        </w:rPr>
        <w:t xml:space="preserve">Информация о фактических потерях тепловой энергии в тепловых сетях от источников (в разбивке по источникам) представлена в таблице 12. </w:t>
      </w:r>
    </w:p>
    <w:p w14:paraId="0EA88251" w14:textId="10FEFD4A" w:rsidR="008A1A15" w:rsidRPr="00B906FF" w:rsidRDefault="00E45AD1" w:rsidP="008A1A15">
      <w:pPr>
        <w:keepNext/>
        <w:spacing w:after="0"/>
        <w:ind w:firstLine="709"/>
        <w:jc w:val="both"/>
        <w:rPr>
          <w:rFonts w:ascii="Times New Roman" w:eastAsia="Times New Roman" w:hAnsi="Times New Roman" w:cs="Times New Roman"/>
          <w:bCs/>
          <w:iCs/>
          <w:sz w:val="24"/>
          <w:szCs w:val="24"/>
          <w:lang w:eastAsia="ru-RU"/>
        </w:rPr>
      </w:pPr>
      <w:r w:rsidRPr="00B906FF">
        <w:rPr>
          <w:rFonts w:ascii="Times New Roman" w:hAnsi="Times New Roman" w:cs="Times New Roman"/>
          <w:sz w:val="24"/>
          <w:szCs w:val="24"/>
        </w:rPr>
        <w:t xml:space="preserve">Таблица </w:t>
      </w:r>
      <w:r w:rsidRPr="00B906FF">
        <w:rPr>
          <w:rFonts w:ascii="Times New Roman" w:hAnsi="Times New Roman" w:cs="Times New Roman"/>
          <w:sz w:val="24"/>
          <w:szCs w:val="24"/>
        </w:rPr>
        <w:fldChar w:fldCharType="begin"/>
      </w:r>
      <w:r w:rsidRPr="00B906FF">
        <w:rPr>
          <w:rFonts w:ascii="Times New Roman" w:hAnsi="Times New Roman" w:cs="Times New Roman"/>
          <w:sz w:val="24"/>
          <w:szCs w:val="24"/>
        </w:rPr>
        <w:instrText xml:space="preserve"> SEQ Таблица \* ARABIC </w:instrText>
      </w:r>
      <w:r w:rsidRPr="00B906FF">
        <w:rPr>
          <w:rFonts w:ascii="Times New Roman" w:hAnsi="Times New Roman" w:cs="Times New Roman"/>
          <w:sz w:val="24"/>
          <w:szCs w:val="24"/>
        </w:rPr>
        <w:fldChar w:fldCharType="separate"/>
      </w:r>
      <w:r w:rsidRPr="00B906FF">
        <w:rPr>
          <w:rFonts w:ascii="Times New Roman" w:hAnsi="Times New Roman" w:cs="Times New Roman"/>
          <w:noProof/>
          <w:sz w:val="24"/>
          <w:szCs w:val="24"/>
        </w:rPr>
        <w:t>37</w:t>
      </w:r>
      <w:r w:rsidRPr="00B906FF">
        <w:rPr>
          <w:rFonts w:ascii="Times New Roman" w:hAnsi="Times New Roman" w:cs="Times New Roman"/>
          <w:noProof/>
          <w:sz w:val="24"/>
          <w:szCs w:val="24"/>
        </w:rPr>
        <w:fldChar w:fldCharType="end"/>
      </w:r>
      <w:r w:rsidRPr="00B906FF">
        <w:rPr>
          <w:rFonts w:ascii="Times New Roman" w:hAnsi="Times New Roman" w:cs="Times New Roman"/>
          <w:sz w:val="24"/>
          <w:szCs w:val="24"/>
        </w:rPr>
        <w:t xml:space="preserve"> </w:t>
      </w:r>
      <w:proofErr w:type="gramStart"/>
      <w:r w:rsidRPr="00B906FF">
        <w:rPr>
          <w:rFonts w:ascii="Times New Roman" w:hAnsi="Times New Roman" w:cs="Times New Roman"/>
          <w:sz w:val="24"/>
          <w:szCs w:val="24"/>
        </w:rPr>
        <w:t>–</w:t>
      </w:r>
      <w:r w:rsidRPr="00B906FF">
        <w:rPr>
          <w:rFonts w:ascii="Times New Roman" w:hAnsi="Times New Roman" w:cs="Times New Roman"/>
          <w:sz w:val="28"/>
          <w:szCs w:val="28"/>
        </w:rPr>
        <w:t xml:space="preserve"> </w:t>
      </w:r>
      <w:r w:rsidR="008A1A15" w:rsidRPr="00B906FF">
        <w:rPr>
          <w:rFonts w:ascii="Times New Roman" w:eastAsia="Times New Roman" w:hAnsi="Times New Roman" w:cs="Times New Roman"/>
          <w:bCs/>
          <w:iCs/>
          <w:sz w:val="24"/>
          <w:szCs w:val="24"/>
          <w:lang w:eastAsia="ru-RU"/>
        </w:rPr>
        <w:t xml:space="preserve"> Технологические</w:t>
      </w:r>
      <w:proofErr w:type="gramEnd"/>
      <w:r w:rsidR="008A1A15" w:rsidRPr="00B906FF">
        <w:rPr>
          <w:rFonts w:ascii="Times New Roman" w:eastAsia="Times New Roman" w:hAnsi="Times New Roman" w:cs="Times New Roman"/>
          <w:bCs/>
          <w:iCs/>
          <w:sz w:val="24"/>
          <w:szCs w:val="24"/>
          <w:lang w:eastAsia="ru-RU"/>
        </w:rPr>
        <w:t xml:space="preserve"> потери при передаче тепловой энергии включаемые в расчет отпущенной тепловой энергии от источников </w:t>
      </w:r>
      <w:r w:rsidR="004B1C36" w:rsidRPr="00B906FF">
        <w:rPr>
          <w:rFonts w:ascii="Times New Roman" w:eastAsia="Times New Roman" w:hAnsi="Times New Roman" w:cs="Times New Roman"/>
          <w:bCs/>
          <w:iCs/>
          <w:sz w:val="24"/>
          <w:szCs w:val="24"/>
          <w:lang w:eastAsia="ru-RU"/>
        </w:rPr>
        <w:t>тепловой энергии за последние 3 года</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868"/>
        <w:gridCol w:w="2646"/>
        <w:gridCol w:w="2019"/>
        <w:gridCol w:w="2019"/>
        <w:gridCol w:w="2019"/>
      </w:tblGrid>
      <w:tr w:rsidR="008A1A15" w:rsidRPr="00B906FF" w14:paraId="547F9D4D" w14:textId="77777777" w:rsidTr="006B0D68">
        <w:trPr>
          <w:trHeight w:val="20"/>
          <w:tblHeader/>
        </w:trPr>
        <w:tc>
          <w:tcPr>
            <w:tcW w:w="453" w:type="pct"/>
            <w:shd w:val="clear" w:color="auto" w:fill="auto"/>
            <w:vAlign w:val="center"/>
            <w:hideMark/>
          </w:tcPr>
          <w:p w14:paraId="719C1984" w14:textId="77777777" w:rsidR="008A1A15" w:rsidRPr="00B906FF" w:rsidRDefault="008A1A15" w:rsidP="008A1A15">
            <w:pPr>
              <w:spacing w:after="0"/>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 п/п</w:t>
            </w:r>
          </w:p>
        </w:tc>
        <w:tc>
          <w:tcPr>
            <w:tcW w:w="1382" w:type="pct"/>
            <w:shd w:val="clear" w:color="auto" w:fill="auto"/>
            <w:vAlign w:val="center"/>
            <w:hideMark/>
          </w:tcPr>
          <w:p w14:paraId="0C8BD0B9" w14:textId="77777777" w:rsidR="008A1A15" w:rsidRPr="00B906FF" w:rsidRDefault="008A1A15" w:rsidP="008A1A15">
            <w:pPr>
              <w:spacing w:after="0"/>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Наименование и адрес котельной</w:t>
            </w:r>
          </w:p>
        </w:tc>
        <w:tc>
          <w:tcPr>
            <w:tcW w:w="1055" w:type="pct"/>
            <w:shd w:val="clear" w:color="auto" w:fill="auto"/>
            <w:vAlign w:val="center"/>
            <w:hideMark/>
          </w:tcPr>
          <w:p w14:paraId="447798A8" w14:textId="77777777" w:rsidR="006B0D68" w:rsidRPr="00B906FF" w:rsidRDefault="008A1A15" w:rsidP="008A1A15">
            <w:pPr>
              <w:spacing w:after="0"/>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Потери в тепловых сетях за 202</w:t>
            </w:r>
            <w:r w:rsidR="006B0D68" w:rsidRPr="00B906FF">
              <w:rPr>
                <w:rFonts w:ascii="Times New Roman" w:eastAsia="Times New Roman" w:hAnsi="Times New Roman" w:cs="Times New Roman"/>
                <w:b/>
                <w:color w:val="000000"/>
                <w:sz w:val="18"/>
                <w:szCs w:val="18"/>
                <w:lang w:eastAsia="ru-RU"/>
              </w:rPr>
              <w:t>2</w:t>
            </w:r>
            <w:r w:rsidRPr="00B906FF">
              <w:rPr>
                <w:rFonts w:ascii="Times New Roman" w:eastAsia="Times New Roman" w:hAnsi="Times New Roman" w:cs="Times New Roman"/>
                <w:b/>
                <w:color w:val="000000"/>
                <w:sz w:val="18"/>
                <w:szCs w:val="18"/>
                <w:lang w:eastAsia="ru-RU"/>
              </w:rPr>
              <w:t xml:space="preserve"> год, </w:t>
            </w:r>
          </w:p>
          <w:p w14:paraId="6AD2EEBE" w14:textId="20DC74BF" w:rsidR="008A1A15" w:rsidRPr="00B906FF" w:rsidRDefault="008A1A15" w:rsidP="008A1A15">
            <w:pPr>
              <w:spacing w:after="0"/>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тыс. Гкал</w:t>
            </w:r>
          </w:p>
        </w:tc>
        <w:tc>
          <w:tcPr>
            <w:tcW w:w="1055" w:type="pct"/>
            <w:shd w:val="clear" w:color="auto" w:fill="auto"/>
            <w:vAlign w:val="center"/>
            <w:hideMark/>
          </w:tcPr>
          <w:p w14:paraId="3E2EB4D7" w14:textId="77777777" w:rsidR="006B0D68" w:rsidRPr="00B906FF" w:rsidRDefault="008A1A15" w:rsidP="008A1A15">
            <w:pPr>
              <w:spacing w:after="0"/>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Потери в тепловых сетях за 202</w:t>
            </w:r>
            <w:r w:rsidR="006B0D68" w:rsidRPr="00B906FF">
              <w:rPr>
                <w:rFonts w:ascii="Times New Roman" w:eastAsia="Times New Roman" w:hAnsi="Times New Roman" w:cs="Times New Roman"/>
                <w:b/>
                <w:color w:val="000000"/>
                <w:sz w:val="18"/>
                <w:szCs w:val="18"/>
                <w:lang w:eastAsia="ru-RU"/>
              </w:rPr>
              <w:t>3</w:t>
            </w:r>
            <w:r w:rsidRPr="00B906FF">
              <w:rPr>
                <w:rFonts w:ascii="Times New Roman" w:eastAsia="Times New Roman" w:hAnsi="Times New Roman" w:cs="Times New Roman"/>
                <w:b/>
                <w:color w:val="000000"/>
                <w:sz w:val="18"/>
                <w:szCs w:val="18"/>
                <w:lang w:eastAsia="ru-RU"/>
              </w:rPr>
              <w:t xml:space="preserve"> год, </w:t>
            </w:r>
          </w:p>
          <w:p w14:paraId="391DEF4D" w14:textId="77882CE1" w:rsidR="008A1A15" w:rsidRPr="00B906FF" w:rsidRDefault="008A1A15" w:rsidP="008A1A15">
            <w:pPr>
              <w:spacing w:after="0"/>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тыс. Гкал</w:t>
            </w:r>
          </w:p>
        </w:tc>
        <w:tc>
          <w:tcPr>
            <w:tcW w:w="1055" w:type="pct"/>
            <w:shd w:val="clear" w:color="auto" w:fill="auto"/>
            <w:vAlign w:val="center"/>
            <w:hideMark/>
          </w:tcPr>
          <w:p w14:paraId="2534D97C" w14:textId="77777777" w:rsidR="006B0D68" w:rsidRPr="00B906FF" w:rsidRDefault="008A1A15" w:rsidP="008A1A15">
            <w:pPr>
              <w:spacing w:after="0"/>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Потери в тепловых сетях за 20</w:t>
            </w:r>
            <w:r w:rsidR="006B0D68" w:rsidRPr="00B906FF">
              <w:rPr>
                <w:rFonts w:ascii="Times New Roman" w:eastAsia="Times New Roman" w:hAnsi="Times New Roman" w:cs="Times New Roman"/>
                <w:b/>
                <w:color w:val="000000"/>
                <w:sz w:val="18"/>
                <w:szCs w:val="18"/>
                <w:lang w:eastAsia="ru-RU"/>
              </w:rPr>
              <w:t>24</w:t>
            </w:r>
            <w:r w:rsidRPr="00B906FF">
              <w:rPr>
                <w:rFonts w:ascii="Times New Roman" w:eastAsia="Times New Roman" w:hAnsi="Times New Roman" w:cs="Times New Roman"/>
                <w:b/>
                <w:color w:val="000000"/>
                <w:sz w:val="18"/>
                <w:szCs w:val="18"/>
                <w:lang w:eastAsia="ru-RU"/>
              </w:rPr>
              <w:t xml:space="preserve"> год, </w:t>
            </w:r>
          </w:p>
          <w:p w14:paraId="4C72359D" w14:textId="3C8DC113" w:rsidR="008A1A15" w:rsidRPr="00B906FF" w:rsidRDefault="000933D8" w:rsidP="008A1A15">
            <w:pPr>
              <w:spacing w:after="0"/>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 xml:space="preserve">тыс. </w:t>
            </w:r>
            <w:r w:rsidR="008A1A15" w:rsidRPr="00B906FF">
              <w:rPr>
                <w:rFonts w:ascii="Times New Roman" w:eastAsia="Times New Roman" w:hAnsi="Times New Roman" w:cs="Times New Roman"/>
                <w:b/>
                <w:color w:val="000000"/>
                <w:sz w:val="18"/>
                <w:szCs w:val="18"/>
                <w:lang w:eastAsia="ru-RU"/>
              </w:rPr>
              <w:t>Гкал</w:t>
            </w:r>
          </w:p>
        </w:tc>
      </w:tr>
      <w:tr w:rsidR="006E07C1" w:rsidRPr="00B906FF" w14:paraId="653E0DB2" w14:textId="77777777" w:rsidTr="006B0D68">
        <w:trPr>
          <w:trHeight w:val="20"/>
        </w:trPr>
        <w:tc>
          <w:tcPr>
            <w:tcW w:w="453" w:type="pct"/>
            <w:shd w:val="clear" w:color="auto" w:fill="auto"/>
            <w:vAlign w:val="center"/>
            <w:hideMark/>
          </w:tcPr>
          <w:p w14:paraId="3EC287F0" w14:textId="77777777"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w:t>
            </w:r>
          </w:p>
        </w:tc>
        <w:tc>
          <w:tcPr>
            <w:tcW w:w="1382" w:type="pct"/>
            <w:shd w:val="clear" w:color="auto" w:fill="auto"/>
            <w:vAlign w:val="center"/>
          </w:tcPr>
          <w:p w14:paraId="47E5CA6B" w14:textId="77777777"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№38-01</w:t>
            </w:r>
          </w:p>
        </w:tc>
        <w:tc>
          <w:tcPr>
            <w:tcW w:w="1055" w:type="pct"/>
            <w:shd w:val="clear" w:color="auto" w:fill="auto"/>
            <w:vAlign w:val="center"/>
          </w:tcPr>
          <w:p w14:paraId="5593489B" w14:textId="5C08F4A0"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0E554511" w14:textId="07459B93"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78476015" w14:textId="3ECEDE23"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sz w:val="18"/>
                <w:szCs w:val="18"/>
              </w:rPr>
              <w:t>2,554</w:t>
            </w:r>
          </w:p>
        </w:tc>
      </w:tr>
      <w:tr w:rsidR="006E07C1" w:rsidRPr="00B906FF" w14:paraId="32CA7A44" w14:textId="77777777" w:rsidTr="006B0D68">
        <w:trPr>
          <w:trHeight w:val="20"/>
        </w:trPr>
        <w:tc>
          <w:tcPr>
            <w:tcW w:w="453" w:type="pct"/>
            <w:shd w:val="clear" w:color="auto" w:fill="auto"/>
            <w:vAlign w:val="center"/>
            <w:hideMark/>
          </w:tcPr>
          <w:p w14:paraId="18A06079" w14:textId="77777777"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w:t>
            </w:r>
          </w:p>
        </w:tc>
        <w:tc>
          <w:tcPr>
            <w:tcW w:w="1382" w:type="pct"/>
            <w:shd w:val="clear" w:color="auto" w:fill="auto"/>
            <w:vAlign w:val="center"/>
          </w:tcPr>
          <w:p w14:paraId="5BA1D0A1" w14:textId="77777777"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№38-02</w:t>
            </w:r>
          </w:p>
        </w:tc>
        <w:tc>
          <w:tcPr>
            <w:tcW w:w="1055" w:type="pct"/>
            <w:shd w:val="clear" w:color="auto" w:fill="auto"/>
            <w:vAlign w:val="center"/>
          </w:tcPr>
          <w:p w14:paraId="69CDA60C" w14:textId="5B662103"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11681A57" w14:textId="146E0B14"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61C7385F" w14:textId="212CCC31"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sz w:val="18"/>
                <w:szCs w:val="18"/>
              </w:rPr>
              <w:t>0,044</w:t>
            </w:r>
          </w:p>
        </w:tc>
      </w:tr>
      <w:tr w:rsidR="006E07C1" w:rsidRPr="00B906FF" w14:paraId="19E64799" w14:textId="77777777" w:rsidTr="006B0D68">
        <w:trPr>
          <w:trHeight w:val="20"/>
        </w:trPr>
        <w:tc>
          <w:tcPr>
            <w:tcW w:w="453" w:type="pct"/>
            <w:shd w:val="clear" w:color="auto" w:fill="auto"/>
            <w:vAlign w:val="center"/>
          </w:tcPr>
          <w:p w14:paraId="1CC14FCF" w14:textId="77777777"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w:t>
            </w:r>
          </w:p>
        </w:tc>
        <w:tc>
          <w:tcPr>
            <w:tcW w:w="1382" w:type="pct"/>
            <w:shd w:val="clear" w:color="auto" w:fill="auto"/>
            <w:vAlign w:val="center"/>
          </w:tcPr>
          <w:p w14:paraId="3F1F6827" w14:textId="77777777"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№38-03</w:t>
            </w:r>
          </w:p>
        </w:tc>
        <w:tc>
          <w:tcPr>
            <w:tcW w:w="1055" w:type="pct"/>
            <w:shd w:val="clear" w:color="auto" w:fill="auto"/>
            <w:vAlign w:val="center"/>
          </w:tcPr>
          <w:p w14:paraId="32EB8399" w14:textId="3207D38E"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10245FD9" w14:textId="5CABCC57"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5E7DC473" w14:textId="4EA247B8"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sz w:val="18"/>
                <w:szCs w:val="18"/>
              </w:rPr>
              <w:t>0,359</w:t>
            </w:r>
          </w:p>
        </w:tc>
      </w:tr>
      <w:tr w:rsidR="006E07C1" w:rsidRPr="00B906FF" w14:paraId="7B065480" w14:textId="77777777" w:rsidTr="006B0D68">
        <w:trPr>
          <w:trHeight w:val="20"/>
        </w:trPr>
        <w:tc>
          <w:tcPr>
            <w:tcW w:w="453" w:type="pct"/>
            <w:shd w:val="clear" w:color="auto" w:fill="auto"/>
            <w:vAlign w:val="center"/>
          </w:tcPr>
          <w:p w14:paraId="32556790" w14:textId="77777777"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4</w:t>
            </w:r>
          </w:p>
        </w:tc>
        <w:tc>
          <w:tcPr>
            <w:tcW w:w="1382" w:type="pct"/>
            <w:shd w:val="clear" w:color="auto" w:fill="auto"/>
            <w:vAlign w:val="center"/>
          </w:tcPr>
          <w:p w14:paraId="1172D4E2" w14:textId="77777777"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№38-04</w:t>
            </w:r>
          </w:p>
        </w:tc>
        <w:tc>
          <w:tcPr>
            <w:tcW w:w="1055" w:type="pct"/>
            <w:shd w:val="clear" w:color="auto" w:fill="auto"/>
            <w:vAlign w:val="center"/>
          </w:tcPr>
          <w:p w14:paraId="7D5DA635" w14:textId="01AB626A"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0CBE43BB" w14:textId="45CB09C9"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7A3915CD" w14:textId="42A64878"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sz w:val="18"/>
                <w:szCs w:val="18"/>
              </w:rPr>
              <w:t>0,373</w:t>
            </w:r>
          </w:p>
        </w:tc>
      </w:tr>
      <w:tr w:rsidR="006E07C1" w:rsidRPr="00B906FF" w14:paraId="3604ECAA" w14:textId="77777777" w:rsidTr="006B0D68">
        <w:trPr>
          <w:trHeight w:val="20"/>
        </w:trPr>
        <w:tc>
          <w:tcPr>
            <w:tcW w:w="453" w:type="pct"/>
            <w:shd w:val="clear" w:color="auto" w:fill="auto"/>
            <w:vAlign w:val="center"/>
          </w:tcPr>
          <w:p w14:paraId="3CE4BC98" w14:textId="77777777"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5</w:t>
            </w:r>
          </w:p>
        </w:tc>
        <w:tc>
          <w:tcPr>
            <w:tcW w:w="1382" w:type="pct"/>
            <w:shd w:val="clear" w:color="auto" w:fill="auto"/>
            <w:vAlign w:val="center"/>
          </w:tcPr>
          <w:p w14:paraId="2E23E411" w14:textId="77777777"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№38-05</w:t>
            </w:r>
          </w:p>
        </w:tc>
        <w:tc>
          <w:tcPr>
            <w:tcW w:w="1055" w:type="pct"/>
            <w:shd w:val="clear" w:color="auto" w:fill="auto"/>
            <w:vAlign w:val="center"/>
          </w:tcPr>
          <w:p w14:paraId="31F139A4" w14:textId="26FBAF77"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0E3D1DC6" w14:textId="1943383E"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59ABFC8F" w14:textId="0036E948"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sz w:val="18"/>
                <w:szCs w:val="18"/>
              </w:rPr>
              <w:t>0,032</w:t>
            </w:r>
          </w:p>
        </w:tc>
      </w:tr>
      <w:tr w:rsidR="006E07C1" w:rsidRPr="00B906FF" w14:paraId="00875A75" w14:textId="77777777" w:rsidTr="006B0D68">
        <w:trPr>
          <w:trHeight w:val="20"/>
        </w:trPr>
        <w:tc>
          <w:tcPr>
            <w:tcW w:w="453" w:type="pct"/>
            <w:shd w:val="clear" w:color="auto" w:fill="auto"/>
            <w:vAlign w:val="center"/>
          </w:tcPr>
          <w:p w14:paraId="75F8131E" w14:textId="77777777"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6</w:t>
            </w:r>
          </w:p>
        </w:tc>
        <w:tc>
          <w:tcPr>
            <w:tcW w:w="1382" w:type="pct"/>
            <w:shd w:val="clear" w:color="auto" w:fill="auto"/>
            <w:vAlign w:val="center"/>
          </w:tcPr>
          <w:p w14:paraId="49024C2D" w14:textId="77777777"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№38-07</w:t>
            </w:r>
          </w:p>
        </w:tc>
        <w:tc>
          <w:tcPr>
            <w:tcW w:w="1055" w:type="pct"/>
            <w:shd w:val="clear" w:color="auto" w:fill="auto"/>
            <w:vAlign w:val="center"/>
          </w:tcPr>
          <w:p w14:paraId="783131F0" w14:textId="7DB6F876"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1255AAFE" w14:textId="42D15C4B"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7B8D8DD7" w14:textId="55A01FC9"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sz w:val="18"/>
                <w:szCs w:val="18"/>
              </w:rPr>
              <w:t>2,147</w:t>
            </w:r>
          </w:p>
        </w:tc>
      </w:tr>
      <w:tr w:rsidR="006E07C1" w:rsidRPr="00B906FF" w14:paraId="5964A278" w14:textId="77777777" w:rsidTr="006B0D68">
        <w:trPr>
          <w:trHeight w:val="20"/>
        </w:trPr>
        <w:tc>
          <w:tcPr>
            <w:tcW w:w="453" w:type="pct"/>
            <w:shd w:val="clear" w:color="auto" w:fill="auto"/>
            <w:vAlign w:val="center"/>
          </w:tcPr>
          <w:p w14:paraId="63A5FCF7" w14:textId="77777777"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7</w:t>
            </w:r>
          </w:p>
        </w:tc>
        <w:tc>
          <w:tcPr>
            <w:tcW w:w="1382" w:type="pct"/>
            <w:shd w:val="clear" w:color="auto" w:fill="auto"/>
            <w:vAlign w:val="center"/>
          </w:tcPr>
          <w:p w14:paraId="71E66DFD" w14:textId="77777777"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№38-08</w:t>
            </w:r>
          </w:p>
        </w:tc>
        <w:tc>
          <w:tcPr>
            <w:tcW w:w="1055" w:type="pct"/>
            <w:shd w:val="clear" w:color="auto" w:fill="auto"/>
            <w:vAlign w:val="center"/>
          </w:tcPr>
          <w:p w14:paraId="30167B8C" w14:textId="53C1FCF0"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698E6E6B" w14:textId="74CE84CE"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182EE06E" w14:textId="7AF03770"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sz w:val="18"/>
                <w:szCs w:val="18"/>
              </w:rPr>
              <w:t>0,048</w:t>
            </w:r>
          </w:p>
        </w:tc>
      </w:tr>
      <w:tr w:rsidR="006E07C1" w:rsidRPr="00B906FF" w14:paraId="7EF6B169" w14:textId="77777777" w:rsidTr="006B0D68">
        <w:trPr>
          <w:trHeight w:val="20"/>
        </w:trPr>
        <w:tc>
          <w:tcPr>
            <w:tcW w:w="453" w:type="pct"/>
            <w:shd w:val="clear" w:color="auto" w:fill="auto"/>
            <w:vAlign w:val="center"/>
          </w:tcPr>
          <w:p w14:paraId="04B9AC84" w14:textId="77777777"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w:t>
            </w:r>
          </w:p>
        </w:tc>
        <w:tc>
          <w:tcPr>
            <w:tcW w:w="1382" w:type="pct"/>
            <w:shd w:val="clear" w:color="auto" w:fill="auto"/>
            <w:vAlign w:val="center"/>
          </w:tcPr>
          <w:p w14:paraId="621BEC0A" w14:textId="77777777"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№38-09</w:t>
            </w:r>
          </w:p>
        </w:tc>
        <w:tc>
          <w:tcPr>
            <w:tcW w:w="1055" w:type="pct"/>
            <w:shd w:val="clear" w:color="auto" w:fill="auto"/>
            <w:vAlign w:val="center"/>
          </w:tcPr>
          <w:p w14:paraId="643B1C4A" w14:textId="3CCDFD50"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4AB928DC" w14:textId="31C9D1B1"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3C6161EE" w14:textId="6C8BAE9C"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sz w:val="18"/>
                <w:szCs w:val="18"/>
              </w:rPr>
              <w:t>0,408</w:t>
            </w:r>
          </w:p>
        </w:tc>
      </w:tr>
      <w:tr w:rsidR="006E07C1" w:rsidRPr="00B906FF" w14:paraId="780E06C1" w14:textId="77777777" w:rsidTr="006B0D68">
        <w:trPr>
          <w:trHeight w:val="20"/>
        </w:trPr>
        <w:tc>
          <w:tcPr>
            <w:tcW w:w="453" w:type="pct"/>
            <w:shd w:val="clear" w:color="auto" w:fill="auto"/>
            <w:vAlign w:val="center"/>
          </w:tcPr>
          <w:p w14:paraId="5901140F" w14:textId="77777777"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9</w:t>
            </w:r>
          </w:p>
        </w:tc>
        <w:tc>
          <w:tcPr>
            <w:tcW w:w="1382" w:type="pct"/>
            <w:shd w:val="clear" w:color="auto" w:fill="auto"/>
            <w:vAlign w:val="center"/>
          </w:tcPr>
          <w:p w14:paraId="196B7AAA" w14:textId="77777777"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№38-10</w:t>
            </w:r>
          </w:p>
        </w:tc>
        <w:tc>
          <w:tcPr>
            <w:tcW w:w="1055" w:type="pct"/>
            <w:shd w:val="clear" w:color="auto" w:fill="auto"/>
            <w:vAlign w:val="center"/>
          </w:tcPr>
          <w:p w14:paraId="4B4D7EDC" w14:textId="388C066F"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7708931D" w14:textId="267E3AB6"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1F00AD88" w14:textId="45B6784E"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sz w:val="18"/>
                <w:szCs w:val="18"/>
              </w:rPr>
              <w:t>0,085</w:t>
            </w:r>
          </w:p>
        </w:tc>
      </w:tr>
      <w:tr w:rsidR="006E07C1" w:rsidRPr="00B906FF" w14:paraId="110BD0D7" w14:textId="77777777" w:rsidTr="006B0D68">
        <w:trPr>
          <w:trHeight w:val="20"/>
        </w:trPr>
        <w:tc>
          <w:tcPr>
            <w:tcW w:w="453" w:type="pct"/>
            <w:shd w:val="clear" w:color="auto" w:fill="auto"/>
            <w:vAlign w:val="center"/>
          </w:tcPr>
          <w:p w14:paraId="4D261DD6" w14:textId="77777777"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10</w:t>
            </w:r>
          </w:p>
        </w:tc>
        <w:tc>
          <w:tcPr>
            <w:tcW w:w="1382" w:type="pct"/>
            <w:shd w:val="clear" w:color="auto" w:fill="auto"/>
            <w:vAlign w:val="center"/>
          </w:tcPr>
          <w:p w14:paraId="4A53812B" w14:textId="77777777"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№38-11</w:t>
            </w:r>
          </w:p>
        </w:tc>
        <w:tc>
          <w:tcPr>
            <w:tcW w:w="1055" w:type="pct"/>
            <w:shd w:val="clear" w:color="auto" w:fill="auto"/>
            <w:vAlign w:val="center"/>
          </w:tcPr>
          <w:p w14:paraId="008F3414" w14:textId="14EEE62D"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10CD947F" w14:textId="539F0F90"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39C68C94" w14:textId="043215E4"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sz w:val="18"/>
                <w:szCs w:val="18"/>
              </w:rPr>
              <w:t>0,442</w:t>
            </w:r>
          </w:p>
        </w:tc>
      </w:tr>
      <w:tr w:rsidR="006E07C1" w:rsidRPr="00B906FF" w14:paraId="76D64D24" w14:textId="77777777" w:rsidTr="006B0D68">
        <w:trPr>
          <w:trHeight w:val="20"/>
        </w:trPr>
        <w:tc>
          <w:tcPr>
            <w:tcW w:w="453" w:type="pct"/>
            <w:shd w:val="clear" w:color="auto" w:fill="auto"/>
            <w:vAlign w:val="center"/>
          </w:tcPr>
          <w:p w14:paraId="0D57736B" w14:textId="77777777"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11</w:t>
            </w:r>
          </w:p>
        </w:tc>
        <w:tc>
          <w:tcPr>
            <w:tcW w:w="1382" w:type="pct"/>
            <w:shd w:val="clear" w:color="auto" w:fill="auto"/>
            <w:vAlign w:val="center"/>
          </w:tcPr>
          <w:p w14:paraId="6EF382E5" w14:textId="77777777"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№38-12</w:t>
            </w:r>
          </w:p>
        </w:tc>
        <w:tc>
          <w:tcPr>
            <w:tcW w:w="1055" w:type="pct"/>
            <w:shd w:val="clear" w:color="auto" w:fill="auto"/>
            <w:vAlign w:val="center"/>
          </w:tcPr>
          <w:p w14:paraId="0EF17FC8" w14:textId="3D6E92CF"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61BFE768" w14:textId="1824F10A"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1A1D7320" w14:textId="107E7F3B"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sz w:val="18"/>
                <w:szCs w:val="18"/>
              </w:rPr>
              <w:t>0,054</w:t>
            </w:r>
          </w:p>
        </w:tc>
      </w:tr>
      <w:tr w:rsidR="006E07C1" w:rsidRPr="00B906FF" w14:paraId="34D58F4E" w14:textId="77777777" w:rsidTr="006B0D68">
        <w:trPr>
          <w:trHeight w:val="20"/>
        </w:trPr>
        <w:tc>
          <w:tcPr>
            <w:tcW w:w="453" w:type="pct"/>
            <w:shd w:val="clear" w:color="auto" w:fill="auto"/>
            <w:vAlign w:val="center"/>
          </w:tcPr>
          <w:p w14:paraId="165A58F7" w14:textId="77777777"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12</w:t>
            </w:r>
          </w:p>
        </w:tc>
        <w:tc>
          <w:tcPr>
            <w:tcW w:w="1382" w:type="pct"/>
            <w:shd w:val="clear" w:color="auto" w:fill="auto"/>
            <w:vAlign w:val="center"/>
          </w:tcPr>
          <w:p w14:paraId="2313AB03" w14:textId="77777777"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№38-13</w:t>
            </w:r>
          </w:p>
        </w:tc>
        <w:tc>
          <w:tcPr>
            <w:tcW w:w="1055" w:type="pct"/>
            <w:shd w:val="clear" w:color="auto" w:fill="auto"/>
            <w:vAlign w:val="center"/>
          </w:tcPr>
          <w:p w14:paraId="44945D2B" w14:textId="46295388"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0AC7149D" w14:textId="5C3FCB6C"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126E8449" w14:textId="5FE3C523"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sz w:val="18"/>
                <w:szCs w:val="18"/>
              </w:rPr>
              <w:t>0,079</w:t>
            </w:r>
          </w:p>
        </w:tc>
      </w:tr>
      <w:tr w:rsidR="006E07C1" w:rsidRPr="00B906FF" w14:paraId="37D79832" w14:textId="77777777" w:rsidTr="006B0D68">
        <w:trPr>
          <w:trHeight w:val="20"/>
        </w:trPr>
        <w:tc>
          <w:tcPr>
            <w:tcW w:w="453" w:type="pct"/>
            <w:shd w:val="clear" w:color="auto" w:fill="auto"/>
            <w:vAlign w:val="center"/>
          </w:tcPr>
          <w:p w14:paraId="7FE7724F" w14:textId="77777777"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13</w:t>
            </w:r>
          </w:p>
        </w:tc>
        <w:tc>
          <w:tcPr>
            <w:tcW w:w="1382" w:type="pct"/>
            <w:shd w:val="clear" w:color="auto" w:fill="auto"/>
            <w:vAlign w:val="center"/>
          </w:tcPr>
          <w:p w14:paraId="6D192BC5" w14:textId="77777777"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№38-14</w:t>
            </w:r>
          </w:p>
        </w:tc>
        <w:tc>
          <w:tcPr>
            <w:tcW w:w="1055" w:type="pct"/>
            <w:shd w:val="clear" w:color="auto" w:fill="auto"/>
            <w:vAlign w:val="center"/>
          </w:tcPr>
          <w:p w14:paraId="79B11422" w14:textId="6C2ACAF8"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195E4807" w14:textId="166BD052"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50FDE8C4" w14:textId="400EAD3A"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sz w:val="18"/>
                <w:szCs w:val="18"/>
              </w:rPr>
              <w:t>0,100</w:t>
            </w:r>
          </w:p>
        </w:tc>
      </w:tr>
      <w:tr w:rsidR="006E07C1" w:rsidRPr="00B906FF" w14:paraId="177A820D" w14:textId="77777777" w:rsidTr="006B0D68">
        <w:trPr>
          <w:trHeight w:val="20"/>
        </w:trPr>
        <w:tc>
          <w:tcPr>
            <w:tcW w:w="453" w:type="pct"/>
            <w:shd w:val="clear" w:color="auto" w:fill="auto"/>
            <w:vAlign w:val="center"/>
          </w:tcPr>
          <w:p w14:paraId="64F68CB4" w14:textId="77777777"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14</w:t>
            </w:r>
          </w:p>
        </w:tc>
        <w:tc>
          <w:tcPr>
            <w:tcW w:w="1382" w:type="pct"/>
            <w:shd w:val="clear" w:color="auto" w:fill="auto"/>
            <w:vAlign w:val="center"/>
          </w:tcPr>
          <w:p w14:paraId="6180CDB9" w14:textId="77777777"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№38-15</w:t>
            </w:r>
          </w:p>
        </w:tc>
        <w:tc>
          <w:tcPr>
            <w:tcW w:w="1055" w:type="pct"/>
            <w:shd w:val="clear" w:color="auto" w:fill="auto"/>
            <w:vAlign w:val="center"/>
          </w:tcPr>
          <w:p w14:paraId="25612779" w14:textId="25B5FA7C"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1B340AB3" w14:textId="41238459"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368B4248" w14:textId="0E1857ED"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sz w:val="18"/>
                <w:szCs w:val="18"/>
              </w:rPr>
              <w:t>0,167</w:t>
            </w:r>
          </w:p>
        </w:tc>
      </w:tr>
      <w:tr w:rsidR="006E07C1" w:rsidRPr="00B906FF" w14:paraId="79B3F64B" w14:textId="77777777" w:rsidTr="006B0D68">
        <w:trPr>
          <w:trHeight w:val="20"/>
        </w:trPr>
        <w:tc>
          <w:tcPr>
            <w:tcW w:w="453" w:type="pct"/>
            <w:shd w:val="clear" w:color="auto" w:fill="auto"/>
            <w:vAlign w:val="center"/>
          </w:tcPr>
          <w:p w14:paraId="51DBE18C" w14:textId="77777777"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15</w:t>
            </w:r>
          </w:p>
        </w:tc>
        <w:tc>
          <w:tcPr>
            <w:tcW w:w="1382" w:type="pct"/>
            <w:shd w:val="clear" w:color="auto" w:fill="auto"/>
            <w:vAlign w:val="center"/>
          </w:tcPr>
          <w:p w14:paraId="7B6893DE" w14:textId="77777777"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№38-16А</w:t>
            </w:r>
          </w:p>
        </w:tc>
        <w:tc>
          <w:tcPr>
            <w:tcW w:w="1055" w:type="pct"/>
            <w:shd w:val="clear" w:color="auto" w:fill="auto"/>
            <w:vAlign w:val="center"/>
          </w:tcPr>
          <w:p w14:paraId="75FDADF2" w14:textId="17872280"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20071853" w14:textId="0A992AC5"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4B3CE1EC" w14:textId="56F1C802"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sz w:val="18"/>
                <w:szCs w:val="18"/>
              </w:rPr>
              <w:t>0,009</w:t>
            </w:r>
          </w:p>
        </w:tc>
      </w:tr>
      <w:tr w:rsidR="006E07C1" w:rsidRPr="00B906FF" w14:paraId="10B3B1AD" w14:textId="77777777" w:rsidTr="006B0D68">
        <w:trPr>
          <w:trHeight w:val="20"/>
        </w:trPr>
        <w:tc>
          <w:tcPr>
            <w:tcW w:w="453" w:type="pct"/>
            <w:shd w:val="clear" w:color="auto" w:fill="auto"/>
            <w:vAlign w:val="center"/>
          </w:tcPr>
          <w:p w14:paraId="07FC9A1A" w14:textId="77777777"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16</w:t>
            </w:r>
          </w:p>
        </w:tc>
        <w:tc>
          <w:tcPr>
            <w:tcW w:w="1382" w:type="pct"/>
            <w:shd w:val="clear" w:color="auto" w:fill="auto"/>
            <w:vAlign w:val="center"/>
          </w:tcPr>
          <w:p w14:paraId="00B09EDB" w14:textId="77777777"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№38-17</w:t>
            </w:r>
          </w:p>
        </w:tc>
        <w:tc>
          <w:tcPr>
            <w:tcW w:w="1055" w:type="pct"/>
            <w:shd w:val="clear" w:color="auto" w:fill="auto"/>
            <w:vAlign w:val="center"/>
          </w:tcPr>
          <w:p w14:paraId="12CAEF02" w14:textId="4B6C627C"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0E3FE317" w14:textId="310A7247"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43F7B3A6" w14:textId="1492D550"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sz w:val="18"/>
                <w:szCs w:val="18"/>
              </w:rPr>
              <w:t>0,016</w:t>
            </w:r>
          </w:p>
        </w:tc>
      </w:tr>
      <w:tr w:rsidR="006E07C1" w:rsidRPr="00B906FF" w14:paraId="0A7E166C" w14:textId="77777777" w:rsidTr="006B0D68">
        <w:trPr>
          <w:trHeight w:val="20"/>
        </w:trPr>
        <w:tc>
          <w:tcPr>
            <w:tcW w:w="453" w:type="pct"/>
            <w:shd w:val="clear" w:color="auto" w:fill="auto"/>
            <w:vAlign w:val="center"/>
          </w:tcPr>
          <w:p w14:paraId="58B3E4DB" w14:textId="77777777"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17</w:t>
            </w:r>
          </w:p>
        </w:tc>
        <w:tc>
          <w:tcPr>
            <w:tcW w:w="1382" w:type="pct"/>
            <w:shd w:val="clear" w:color="auto" w:fill="auto"/>
            <w:vAlign w:val="center"/>
          </w:tcPr>
          <w:p w14:paraId="085F8971" w14:textId="77777777"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№38-18</w:t>
            </w:r>
          </w:p>
        </w:tc>
        <w:tc>
          <w:tcPr>
            <w:tcW w:w="1055" w:type="pct"/>
            <w:shd w:val="clear" w:color="auto" w:fill="auto"/>
            <w:vAlign w:val="center"/>
          </w:tcPr>
          <w:p w14:paraId="54286C65" w14:textId="7B10163F"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2DD34F4F" w14:textId="78CED5CC"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1E9663C4" w14:textId="600E16B5"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sz w:val="18"/>
                <w:szCs w:val="18"/>
              </w:rPr>
              <w:t>0,047</w:t>
            </w:r>
          </w:p>
        </w:tc>
      </w:tr>
      <w:tr w:rsidR="006E07C1" w:rsidRPr="00B906FF" w14:paraId="61B9C846" w14:textId="77777777" w:rsidTr="006B0D68">
        <w:trPr>
          <w:trHeight w:val="20"/>
        </w:trPr>
        <w:tc>
          <w:tcPr>
            <w:tcW w:w="453" w:type="pct"/>
            <w:shd w:val="clear" w:color="auto" w:fill="auto"/>
            <w:vAlign w:val="center"/>
          </w:tcPr>
          <w:p w14:paraId="222ED3E6" w14:textId="77777777"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18</w:t>
            </w:r>
          </w:p>
        </w:tc>
        <w:tc>
          <w:tcPr>
            <w:tcW w:w="1382" w:type="pct"/>
            <w:shd w:val="clear" w:color="auto" w:fill="auto"/>
            <w:vAlign w:val="center"/>
          </w:tcPr>
          <w:p w14:paraId="7983EDE7" w14:textId="77777777"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№38-19</w:t>
            </w:r>
          </w:p>
        </w:tc>
        <w:tc>
          <w:tcPr>
            <w:tcW w:w="1055" w:type="pct"/>
            <w:shd w:val="clear" w:color="auto" w:fill="auto"/>
            <w:vAlign w:val="center"/>
          </w:tcPr>
          <w:p w14:paraId="554A9E78" w14:textId="2D9DDC8E"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2AAE3CA2" w14:textId="31ECE24E"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7958E0EC" w14:textId="178A03E2"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sz w:val="18"/>
                <w:szCs w:val="18"/>
              </w:rPr>
              <w:t>0,258</w:t>
            </w:r>
          </w:p>
        </w:tc>
      </w:tr>
      <w:tr w:rsidR="006E07C1" w:rsidRPr="00B906FF" w14:paraId="308F6CFB" w14:textId="77777777" w:rsidTr="006B0D68">
        <w:trPr>
          <w:trHeight w:val="20"/>
        </w:trPr>
        <w:tc>
          <w:tcPr>
            <w:tcW w:w="453" w:type="pct"/>
            <w:shd w:val="clear" w:color="auto" w:fill="auto"/>
            <w:vAlign w:val="center"/>
          </w:tcPr>
          <w:p w14:paraId="2F452017" w14:textId="77777777"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19</w:t>
            </w:r>
          </w:p>
        </w:tc>
        <w:tc>
          <w:tcPr>
            <w:tcW w:w="1382" w:type="pct"/>
            <w:shd w:val="clear" w:color="auto" w:fill="auto"/>
            <w:vAlign w:val="center"/>
          </w:tcPr>
          <w:p w14:paraId="09ECD319" w14:textId="77777777"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№38-20</w:t>
            </w:r>
          </w:p>
        </w:tc>
        <w:tc>
          <w:tcPr>
            <w:tcW w:w="1055" w:type="pct"/>
            <w:shd w:val="clear" w:color="auto" w:fill="auto"/>
            <w:vAlign w:val="center"/>
          </w:tcPr>
          <w:p w14:paraId="5D6B1729" w14:textId="044EA83C"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706458C2" w14:textId="67B29317"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54ADF4A6" w14:textId="24C3BEAF"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sz w:val="18"/>
                <w:szCs w:val="18"/>
              </w:rPr>
              <w:t>1,779</w:t>
            </w:r>
          </w:p>
        </w:tc>
      </w:tr>
      <w:tr w:rsidR="006E07C1" w:rsidRPr="00B906FF" w14:paraId="7D96E870" w14:textId="77777777" w:rsidTr="006B0D68">
        <w:trPr>
          <w:trHeight w:val="20"/>
        </w:trPr>
        <w:tc>
          <w:tcPr>
            <w:tcW w:w="453" w:type="pct"/>
            <w:shd w:val="clear" w:color="auto" w:fill="auto"/>
            <w:vAlign w:val="center"/>
          </w:tcPr>
          <w:p w14:paraId="0954A983" w14:textId="77777777"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20</w:t>
            </w:r>
          </w:p>
        </w:tc>
        <w:tc>
          <w:tcPr>
            <w:tcW w:w="1382" w:type="pct"/>
            <w:shd w:val="clear" w:color="auto" w:fill="auto"/>
            <w:vAlign w:val="center"/>
          </w:tcPr>
          <w:p w14:paraId="0FF7AF47" w14:textId="77777777"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№38-21</w:t>
            </w:r>
          </w:p>
        </w:tc>
        <w:tc>
          <w:tcPr>
            <w:tcW w:w="1055" w:type="pct"/>
            <w:shd w:val="clear" w:color="auto" w:fill="auto"/>
            <w:vAlign w:val="center"/>
          </w:tcPr>
          <w:p w14:paraId="2C0C0279" w14:textId="7713D812"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63C7A0F7" w14:textId="48C1C181"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7C7708BB" w14:textId="0477014A"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sz w:val="18"/>
                <w:szCs w:val="18"/>
              </w:rPr>
              <w:t>0,323</w:t>
            </w:r>
          </w:p>
        </w:tc>
      </w:tr>
      <w:tr w:rsidR="006E07C1" w:rsidRPr="00B906FF" w14:paraId="4EA69C21" w14:textId="77777777" w:rsidTr="006B0D68">
        <w:trPr>
          <w:trHeight w:val="20"/>
        </w:trPr>
        <w:tc>
          <w:tcPr>
            <w:tcW w:w="453" w:type="pct"/>
            <w:shd w:val="clear" w:color="auto" w:fill="auto"/>
            <w:vAlign w:val="center"/>
          </w:tcPr>
          <w:p w14:paraId="2160104B" w14:textId="77777777"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21</w:t>
            </w:r>
          </w:p>
        </w:tc>
        <w:tc>
          <w:tcPr>
            <w:tcW w:w="1382" w:type="pct"/>
            <w:shd w:val="clear" w:color="auto" w:fill="auto"/>
            <w:vAlign w:val="center"/>
          </w:tcPr>
          <w:p w14:paraId="7D5DCD9B" w14:textId="77777777"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№38-22</w:t>
            </w:r>
          </w:p>
        </w:tc>
        <w:tc>
          <w:tcPr>
            <w:tcW w:w="1055" w:type="pct"/>
            <w:shd w:val="clear" w:color="auto" w:fill="auto"/>
            <w:vAlign w:val="center"/>
          </w:tcPr>
          <w:p w14:paraId="12A5B4A3" w14:textId="1152ACFA"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7A0F9878" w14:textId="4C295E22"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435929D5" w14:textId="647932D2"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sz w:val="18"/>
                <w:szCs w:val="18"/>
              </w:rPr>
              <w:t>0,447</w:t>
            </w:r>
          </w:p>
        </w:tc>
      </w:tr>
      <w:tr w:rsidR="006E07C1" w:rsidRPr="00B906FF" w14:paraId="70420AAC" w14:textId="77777777" w:rsidTr="006B0D68">
        <w:trPr>
          <w:trHeight w:val="20"/>
        </w:trPr>
        <w:tc>
          <w:tcPr>
            <w:tcW w:w="453" w:type="pct"/>
            <w:shd w:val="clear" w:color="auto" w:fill="auto"/>
            <w:vAlign w:val="center"/>
          </w:tcPr>
          <w:p w14:paraId="68C09054" w14:textId="77777777"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22</w:t>
            </w:r>
          </w:p>
        </w:tc>
        <w:tc>
          <w:tcPr>
            <w:tcW w:w="1382" w:type="pct"/>
            <w:shd w:val="clear" w:color="auto" w:fill="auto"/>
            <w:vAlign w:val="center"/>
          </w:tcPr>
          <w:p w14:paraId="3E6DC766" w14:textId="77777777"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№38-23</w:t>
            </w:r>
          </w:p>
        </w:tc>
        <w:tc>
          <w:tcPr>
            <w:tcW w:w="1055" w:type="pct"/>
            <w:shd w:val="clear" w:color="auto" w:fill="auto"/>
            <w:vAlign w:val="center"/>
          </w:tcPr>
          <w:p w14:paraId="14876894" w14:textId="681604E3"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29C3A50C" w14:textId="6A0D2A3F" w:rsidR="006E07C1" w:rsidRPr="00B906FF" w:rsidRDefault="006E07C1" w:rsidP="006E07C1">
            <w:pPr>
              <w:spacing w:after="0"/>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w:t>
            </w:r>
          </w:p>
        </w:tc>
        <w:tc>
          <w:tcPr>
            <w:tcW w:w="1055" w:type="pct"/>
            <w:shd w:val="clear" w:color="auto" w:fill="auto"/>
            <w:vAlign w:val="center"/>
          </w:tcPr>
          <w:p w14:paraId="519F8870" w14:textId="189F924F" w:rsidR="006E07C1" w:rsidRPr="00B906FF" w:rsidRDefault="006E07C1" w:rsidP="006E07C1">
            <w:pPr>
              <w:spacing w:after="0" w:line="240" w:lineRule="auto"/>
              <w:jc w:val="center"/>
              <w:rPr>
                <w:rFonts w:ascii="Times New Roman" w:eastAsia="Times New Roman" w:hAnsi="Times New Roman" w:cs="Times New Roman"/>
                <w:color w:val="000000"/>
                <w:sz w:val="18"/>
                <w:szCs w:val="18"/>
                <w:lang w:eastAsia="ru-RU"/>
              </w:rPr>
            </w:pPr>
            <w:r w:rsidRPr="00B906FF">
              <w:rPr>
                <w:rFonts w:ascii="Times New Roman" w:hAnsi="Times New Roman" w:cs="Times New Roman"/>
                <w:sz w:val="18"/>
                <w:szCs w:val="18"/>
              </w:rPr>
              <w:t>0,051</w:t>
            </w:r>
          </w:p>
        </w:tc>
      </w:tr>
    </w:tbl>
    <w:p w14:paraId="30A06E75" w14:textId="77777777" w:rsidR="0073570E" w:rsidRPr="00B906FF" w:rsidRDefault="0073570E" w:rsidP="008A1A15">
      <w:pPr>
        <w:pStyle w:val="2fd"/>
        <w:spacing w:after="0" w:line="276" w:lineRule="auto"/>
        <w:ind w:right="-284"/>
        <w:rPr>
          <w:rFonts w:ascii="Times New Roman" w:hAnsi="Times New Roman" w:cs="Times New Roman"/>
        </w:rPr>
      </w:pPr>
      <w:bookmarkStart w:id="243" w:name="_Toc4414685"/>
      <w:bookmarkStart w:id="244" w:name="_Toc4493689"/>
    </w:p>
    <w:p w14:paraId="15BA4FA7" w14:textId="77777777" w:rsidR="00B620C9" w:rsidRPr="00B906FF" w:rsidRDefault="00B620C9" w:rsidP="008A1A15">
      <w:pPr>
        <w:pStyle w:val="2fd"/>
        <w:spacing w:after="0" w:line="276" w:lineRule="auto"/>
        <w:ind w:right="-284"/>
        <w:rPr>
          <w:rFonts w:ascii="Times New Roman" w:hAnsi="Times New Roman" w:cs="Times New Roman"/>
        </w:rPr>
      </w:pPr>
      <w:bookmarkStart w:id="245" w:name="_Toc197503815"/>
      <w:r w:rsidRPr="00B906FF">
        <w:rPr>
          <w:rFonts w:ascii="Times New Roman" w:hAnsi="Times New Roman" w:cs="Times New Roman"/>
        </w:rPr>
        <w:t>3.15 Предписания надзорных органов по запрещению дальнейшей эксплуатации участков тепловой сети и результаты их исполнения</w:t>
      </w:r>
      <w:bookmarkEnd w:id="243"/>
      <w:bookmarkEnd w:id="244"/>
      <w:bookmarkEnd w:id="245"/>
    </w:p>
    <w:p w14:paraId="278E88A5" w14:textId="16D16800" w:rsidR="00B620C9" w:rsidRPr="00B906FF" w:rsidRDefault="00B620C9" w:rsidP="00052A91">
      <w:pPr>
        <w:pStyle w:val="affff1"/>
        <w:spacing w:line="276" w:lineRule="auto"/>
        <w:ind w:right="-284"/>
        <w:rPr>
          <w:rStyle w:val="110"/>
          <w:rFonts w:ascii="Times New Roman" w:hAnsi="Times New Roman" w:cs="Times New Roman"/>
          <w:sz w:val="28"/>
          <w:szCs w:val="28"/>
        </w:rPr>
      </w:pPr>
      <w:r w:rsidRPr="00B906FF">
        <w:rPr>
          <w:rStyle w:val="110"/>
          <w:rFonts w:ascii="Times New Roman" w:hAnsi="Times New Roman" w:cs="Times New Roman"/>
          <w:sz w:val="28"/>
          <w:szCs w:val="28"/>
        </w:rPr>
        <w:t>По состоянию на 20</w:t>
      </w:r>
      <w:r w:rsidR="001C283C" w:rsidRPr="00B906FF">
        <w:rPr>
          <w:rStyle w:val="110"/>
          <w:rFonts w:ascii="Times New Roman" w:hAnsi="Times New Roman" w:cs="Times New Roman"/>
          <w:sz w:val="28"/>
          <w:szCs w:val="28"/>
        </w:rPr>
        <w:t>2</w:t>
      </w:r>
      <w:r w:rsidR="00DE5C22" w:rsidRPr="00B906FF">
        <w:rPr>
          <w:rStyle w:val="110"/>
          <w:rFonts w:ascii="Times New Roman" w:hAnsi="Times New Roman" w:cs="Times New Roman"/>
          <w:sz w:val="28"/>
          <w:szCs w:val="28"/>
        </w:rPr>
        <w:t>5</w:t>
      </w:r>
      <w:r w:rsidRPr="00B906FF">
        <w:rPr>
          <w:rStyle w:val="110"/>
          <w:rFonts w:ascii="Times New Roman" w:hAnsi="Times New Roman" w:cs="Times New Roman"/>
          <w:sz w:val="28"/>
          <w:szCs w:val="28"/>
        </w:rPr>
        <w:t xml:space="preserve"> год предписания надзорных органов по запрещению дальнейшей эксплуатации участков теплов</w:t>
      </w:r>
      <w:r w:rsidR="000961F9" w:rsidRPr="00B906FF">
        <w:rPr>
          <w:rStyle w:val="110"/>
          <w:rFonts w:ascii="Times New Roman" w:hAnsi="Times New Roman" w:cs="Times New Roman"/>
          <w:sz w:val="28"/>
          <w:szCs w:val="28"/>
        </w:rPr>
        <w:t>ых</w:t>
      </w:r>
      <w:r w:rsidRPr="00B906FF">
        <w:rPr>
          <w:rStyle w:val="110"/>
          <w:rFonts w:ascii="Times New Roman" w:hAnsi="Times New Roman" w:cs="Times New Roman"/>
          <w:sz w:val="28"/>
          <w:szCs w:val="28"/>
        </w:rPr>
        <w:t xml:space="preserve"> сет</w:t>
      </w:r>
      <w:r w:rsidR="000961F9" w:rsidRPr="00B906FF">
        <w:rPr>
          <w:rStyle w:val="110"/>
          <w:rFonts w:ascii="Times New Roman" w:hAnsi="Times New Roman" w:cs="Times New Roman"/>
          <w:sz w:val="28"/>
          <w:szCs w:val="28"/>
        </w:rPr>
        <w:t>ей</w:t>
      </w:r>
      <w:r w:rsidR="008A1A15" w:rsidRPr="00B906FF">
        <w:rPr>
          <w:rStyle w:val="110"/>
          <w:rFonts w:ascii="Times New Roman" w:hAnsi="Times New Roman" w:cs="Times New Roman"/>
          <w:sz w:val="28"/>
          <w:szCs w:val="28"/>
        </w:rPr>
        <w:t xml:space="preserve"> </w:t>
      </w:r>
      <w:r w:rsidR="00BC32CF" w:rsidRPr="00B906FF">
        <w:rPr>
          <w:rFonts w:ascii="Times New Roman" w:hAnsi="Times New Roman"/>
          <w:sz w:val="28"/>
          <w:szCs w:val="28"/>
        </w:rPr>
        <w:t>Шпаковск</w:t>
      </w:r>
      <w:r w:rsidR="008A1A15" w:rsidRPr="00B906FF">
        <w:rPr>
          <w:rFonts w:ascii="Times New Roman" w:hAnsi="Times New Roman"/>
          <w:sz w:val="28"/>
          <w:szCs w:val="28"/>
        </w:rPr>
        <w:t>ого</w:t>
      </w:r>
      <w:r w:rsidR="00BC32CF" w:rsidRPr="00B906FF">
        <w:rPr>
          <w:rFonts w:ascii="Times New Roman" w:hAnsi="Times New Roman"/>
          <w:sz w:val="28"/>
          <w:szCs w:val="28"/>
        </w:rPr>
        <w:t xml:space="preserve"> филиал</w:t>
      </w:r>
      <w:r w:rsidR="008A1A15" w:rsidRPr="00B906FF">
        <w:rPr>
          <w:rFonts w:ascii="Times New Roman" w:hAnsi="Times New Roman"/>
          <w:sz w:val="28"/>
          <w:szCs w:val="28"/>
        </w:rPr>
        <w:t>а</w:t>
      </w:r>
      <w:r w:rsidR="00BC32CF" w:rsidRPr="00B906FF">
        <w:rPr>
          <w:rFonts w:ascii="Times New Roman" w:hAnsi="Times New Roman"/>
          <w:sz w:val="28"/>
          <w:szCs w:val="28"/>
        </w:rPr>
        <w:t xml:space="preserve"> ГУП СК «Крайтеплоэнерго»</w:t>
      </w:r>
      <w:r w:rsidR="002D345F" w:rsidRPr="00B906FF">
        <w:rPr>
          <w:rFonts w:ascii="Times New Roman" w:hAnsi="Times New Roman"/>
          <w:sz w:val="28"/>
          <w:szCs w:val="28"/>
        </w:rPr>
        <w:t xml:space="preserve"> в Шпаковском МО</w:t>
      </w:r>
      <w:r w:rsidRPr="00B906FF">
        <w:rPr>
          <w:rStyle w:val="110"/>
          <w:rFonts w:ascii="Times New Roman" w:hAnsi="Times New Roman" w:cs="Times New Roman"/>
          <w:sz w:val="28"/>
          <w:szCs w:val="28"/>
        </w:rPr>
        <w:t xml:space="preserve"> не выдавались.</w:t>
      </w:r>
    </w:p>
    <w:p w14:paraId="221CE6A7" w14:textId="77777777" w:rsidR="00B620C9" w:rsidRPr="00B906FF" w:rsidRDefault="00B620C9" w:rsidP="009A5B6E">
      <w:pPr>
        <w:pStyle w:val="2fd"/>
        <w:spacing w:after="0" w:line="276" w:lineRule="auto"/>
        <w:ind w:right="-284"/>
        <w:rPr>
          <w:rFonts w:ascii="Times New Roman" w:hAnsi="Times New Roman" w:cs="Times New Roman"/>
        </w:rPr>
      </w:pPr>
      <w:bookmarkStart w:id="246" w:name="_Toc4414686"/>
      <w:bookmarkStart w:id="247" w:name="_Toc4493690"/>
      <w:bookmarkStart w:id="248" w:name="_Toc197503816"/>
      <w:r w:rsidRPr="00B906FF">
        <w:rPr>
          <w:rFonts w:ascii="Times New Roman" w:hAnsi="Times New Roman" w:cs="Times New Roman"/>
        </w:rPr>
        <w:t>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246"/>
      <w:bookmarkEnd w:id="247"/>
      <w:bookmarkEnd w:id="248"/>
    </w:p>
    <w:p w14:paraId="49C95DCC" w14:textId="77777777" w:rsidR="00B620C9" w:rsidRPr="00B906FF" w:rsidRDefault="00B620C9" w:rsidP="00052A91">
      <w:pPr>
        <w:pStyle w:val="affff1"/>
        <w:spacing w:line="276" w:lineRule="auto"/>
        <w:ind w:right="-284"/>
        <w:rPr>
          <w:rFonts w:ascii="Times New Roman" w:hAnsi="Times New Roman"/>
          <w:sz w:val="28"/>
          <w:szCs w:val="28"/>
        </w:rPr>
      </w:pPr>
      <w:r w:rsidRPr="00B906FF">
        <w:rPr>
          <w:rStyle w:val="110"/>
          <w:rFonts w:ascii="Times New Roman" w:hAnsi="Times New Roman" w:cs="Times New Roman"/>
          <w:sz w:val="28"/>
          <w:szCs w:val="28"/>
        </w:rPr>
        <w:t xml:space="preserve">Присоединение потребителей к тепловым сетям в </w:t>
      </w:r>
      <w:r w:rsidR="002D345F" w:rsidRPr="00B906FF">
        <w:rPr>
          <w:rStyle w:val="110"/>
          <w:rFonts w:ascii="Times New Roman" w:hAnsi="Times New Roman" w:cs="Times New Roman"/>
          <w:sz w:val="28"/>
          <w:szCs w:val="28"/>
        </w:rPr>
        <w:t xml:space="preserve">Шпаковском МО </w:t>
      </w:r>
      <w:r w:rsidRPr="00B906FF">
        <w:rPr>
          <w:rStyle w:val="110"/>
          <w:rFonts w:ascii="Times New Roman" w:hAnsi="Times New Roman" w:cs="Times New Roman"/>
          <w:sz w:val="28"/>
          <w:szCs w:val="28"/>
        </w:rPr>
        <w:t xml:space="preserve">осуществляется через </w:t>
      </w:r>
      <w:r w:rsidR="000961F9" w:rsidRPr="00B906FF">
        <w:rPr>
          <w:rStyle w:val="110"/>
          <w:rFonts w:ascii="Times New Roman" w:hAnsi="Times New Roman" w:cs="Times New Roman"/>
          <w:sz w:val="28"/>
          <w:szCs w:val="28"/>
        </w:rPr>
        <w:t>и</w:t>
      </w:r>
      <w:r w:rsidRPr="00B906FF">
        <w:rPr>
          <w:rStyle w:val="110"/>
          <w:rFonts w:ascii="Times New Roman" w:hAnsi="Times New Roman" w:cs="Times New Roman"/>
          <w:sz w:val="28"/>
          <w:szCs w:val="28"/>
        </w:rPr>
        <w:t>ндивидуальные тепловые пункты (ИТП). Необходимость строительства ИТП обусловлена требованиями законов и соответствующих технических регламентов, а также строительных норм и правил.</w:t>
      </w:r>
    </w:p>
    <w:p w14:paraId="4D203FBD" w14:textId="6DCB85A1" w:rsidR="00B620C9" w:rsidRPr="00B906FF" w:rsidRDefault="00B620C9" w:rsidP="00052A91">
      <w:pPr>
        <w:pStyle w:val="affff1"/>
        <w:spacing w:line="276" w:lineRule="auto"/>
        <w:ind w:right="-284"/>
        <w:rPr>
          <w:rStyle w:val="110"/>
          <w:rFonts w:ascii="Times New Roman" w:hAnsi="Times New Roman" w:cs="Times New Roman"/>
          <w:sz w:val="28"/>
          <w:szCs w:val="28"/>
        </w:rPr>
      </w:pPr>
      <w:r w:rsidRPr="00B906FF">
        <w:rPr>
          <w:rStyle w:val="110"/>
          <w:rFonts w:ascii="Times New Roman" w:hAnsi="Times New Roman" w:cs="Times New Roman"/>
          <w:sz w:val="28"/>
          <w:szCs w:val="28"/>
        </w:rPr>
        <w:t>По состоянию на 01.01.20</w:t>
      </w:r>
      <w:r w:rsidR="001C283C" w:rsidRPr="00B906FF">
        <w:rPr>
          <w:rStyle w:val="110"/>
          <w:rFonts w:ascii="Times New Roman" w:hAnsi="Times New Roman" w:cs="Times New Roman"/>
          <w:sz w:val="28"/>
          <w:szCs w:val="28"/>
        </w:rPr>
        <w:t>2</w:t>
      </w:r>
      <w:r w:rsidR="00DE5C22" w:rsidRPr="00B906FF">
        <w:rPr>
          <w:rStyle w:val="110"/>
          <w:rFonts w:ascii="Times New Roman" w:hAnsi="Times New Roman" w:cs="Times New Roman"/>
          <w:sz w:val="28"/>
          <w:szCs w:val="28"/>
        </w:rPr>
        <w:t>5</w:t>
      </w:r>
      <w:r w:rsidRPr="00B906FF">
        <w:rPr>
          <w:rStyle w:val="110"/>
          <w:rFonts w:ascii="Times New Roman" w:hAnsi="Times New Roman" w:cs="Times New Roman"/>
          <w:sz w:val="28"/>
          <w:szCs w:val="28"/>
        </w:rPr>
        <w:t xml:space="preserve"> г</w:t>
      </w:r>
      <w:r w:rsidR="00930BEC" w:rsidRPr="00B906FF">
        <w:rPr>
          <w:rStyle w:val="110"/>
          <w:rFonts w:ascii="Times New Roman" w:hAnsi="Times New Roman" w:cs="Times New Roman"/>
          <w:sz w:val="28"/>
          <w:szCs w:val="28"/>
        </w:rPr>
        <w:t>.</w:t>
      </w:r>
      <w:r w:rsidRPr="00B906FF">
        <w:rPr>
          <w:rStyle w:val="110"/>
          <w:rFonts w:ascii="Times New Roman" w:hAnsi="Times New Roman" w:cs="Times New Roman"/>
          <w:sz w:val="28"/>
          <w:szCs w:val="28"/>
        </w:rPr>
        <w:t xml:space="preserve"> система теплоснабжения </w:t>
      </w:r>
      <w:r w:rsidR="002D345F" w:rsidRPr="00B906FF">
        <w:rPr>
          <w:rStyle w:val="110"/>
          <w:rFonts w:ascii="Times New Roman" w:hAnsi="Times New Roman" w:cs="Times New Roman"/>
          <w:sz w:val="28"/>
          <w:szCs w:val="28"/>
        </w:rPr>
        <w:t>Шпаковского МО</w:t>
      </w:r>
      <w:r w:rsidR="00345209" w:rsidRPr="00B906FF">
        <w:rPr>
          <w:rStyle w:val="110"/>
          <w:rFonts w:ascii="Times New Roman" w:hAnsi="Times New Roman" w:cs="Times New Roman"/>
          <w:sz w:val="28"/>
          <w:szCs w:val="28"/>
        </w:rPr>
        <w:t xml:space="preserve"> </w:t>
      </w:r>
      <w:r w:rsidR="002D345F" w:rsidRPr="00B906FF">
        <w:rPr>
          <w:rStyle w:val="110"/>
          <w:rFonts w:ascii="Times New Roman" w:hAnsi="Times New Roman" w:cs="Times New Roman"/>
          <w:sz w:val="28"/>
          <w:szCs w:val="28"/>
        </w:rPr>
        <w:t xml:space="preserve">работает </w:t>
      </w:r>
      <w:r w:rsidRPr="00B906FF">
        <w:rPr>
          <w:rStyle w:val="110"/>
          <w:rFonts w:ascii="Times New Roman" w:hAnsi="Times New Roman" w:cs="Times New Roman"/>
          <w:sz w:val="28"/>
          <w:szCs w:val="28"/>
        </w:rPr>
        <w:t xml:space="preserve">по зависимой схеме. Схема подключения ГВС – </w:t>
      </w:r>
      <w:r w:rsidR="002D345F" w:rsidRPr="00B906FF">
        <w:rPr>
          <w:rStyle w:val="110"/>
          <w:rFonts w:ascii="Times New Roman" w:hAnsi="Times New Roman" w:cs="Times New Roman"/>
          <w:sz w:val="28"/>
          <w:szCs w:val="28"/>
        </w:rPr>
        <w:t>закрытая</w:t>
      </w:r>
      <w:r w:rsidRPr="00B906FF">
        <w:rPr>
          <w:rStyle w:val="110"/>
          <w:rFonts w:ascii="Times New Roman" w:hAnsi="Times New Roman" w:cs="Times New Roman"/>
          <w:sz w:val="28"/>
          <w:szCs w:val="28"/>
        </w:rPr>
        <w:t>.</w:t>
      </w:r>
    </w:p>
    <w:p w14:paraId="693A0D53" w14:textId="77777777" w:rsidR="00161841" w:rsidRPr="00B906FF" w:rsidRDefault="00161841" w:rsidP="00052A91">
      <w:pPr>
        <w:pStyle w:val="affff1"/>
        <w:spacing w:line="276" w:lineRule="auto"/>
        <w:ind w:right="-284"/>
        <w:rPr>
          <w:rStyle w:val="110"/>
          <w:rFonts w:ascii="Times New Roman" w:hAnsi="Times New Roman" w:cs="Times New Roman"/>
          <w:sz w:val="28"/>
          <w:szCs w:val="28"/>
        </w:rPr>
      </w:pPr>
      <w:r w:rsidRPr="00B906FF">
        <w:rPr>
          <w:rStyle w:val="110"/>
          <w:rFonts w:ascii="Times New Roman" w:hAnsi="Times New Roman" w:cs="Times New Roman"/>
          <w:sz w:val="28"/>
          <w:szCs w:val="28"/>
        </w:rPr>
        <w:t>Наиболее распространенными схемами подключения являются:</w:t>
      </w:r>
    </w:p>
    <w:p w14:paraId="731E16EB" w14:textId="77777777" w:rsidR="00161841" w:rsidRPr="00B906FF" w:rsidRDefault="002D345F" w:rsidP="00052A91">
      <w:pPr>
        <w:pStyle w:val="affff1"/>
        <w:numPr>
          <w:ilvl w:val="0"/>
          <w:numId w:val="22"/>
        </w:numPr>
        <w:spacing w:line="276" w:lineRule="auto"/>
        <w:ind w:right="-284"/>
        <w:rPr>
          <w:rStyle w:val="110"/>
          <w:rFonts w:ascii="Times New Roman" w:hAnsi="Times New Roman" w:cs="Times New Roman"/>
          <w:sz w:val="28"/>
          <w:szCs w:val="28"/>
        </w:rPr>
      </w:pPr>
      <w:r w:rsidRPr="00B906FF">
        <w:rPr>
          <w:rFonts w:ascii="Times New Roman" w:hAnsi="Times New Roman"/>
          <w:sz w:val="28"/>
          <w:szCs w:val="28"/>
        </w:rPr>
        <w:t>ТП с зависимым присоединением (при температурном графике отпуска тепла от источника в тепловые сети 95/70 °С)</w:t>
      </w:r>
      <w:r w:rsidR="00161841" w:rsidRPr="00B906FF">
        <w:rPr>
          <w:rStyle w:val="110"/>
          <w:rFonts w:ascii="Times New Roman" w:hAnsi="Times New Roman" w:cs="Times New Roman"/>
          <w:sz w:val="28"/>
          <w:szCs w:val="28"/>
        </w:rPr>
        <w:t>;</w:t>
      </w:r>
    </w:p>
    <w:p w14:paraId="6462398B" w14:textId="77777777" w:rsidR="00161841" w:rsidRPr="00B906FF" w:rsidRDefault="00161841" w:rsidP="00052A91">
      <w:pPr>
        <w:pStyle w:val="affff1"/>
        <w:numPr>
          <w:ilvl w:val="0"/>
          <w:numId w:val="22"/>
        </w:numPr>
        <w:spacing w:line="276" w:lineRule="auto"/>
        <w:ind w:right="-284"/>
        <w:rPr>
          <w:rStyle w:val="110"/>
          <w:rFonts w:ascii="Times New Roman" w:hAnsi="Times New Roman" w:cs="Times New Roman"/>
          <w:sz w:val="28"/>
          <w:szCs w:val="28"/>
        </w:rPr>
      </w:pPr>
      <w:r w:rsidRPr="00B906FF">
        <w:rPr>
          <w:rStyle w:val="110"/>
          <w:rFonts w:ascii="Times New Roman" w:hAnsi="Times New Roman" w:cs="Times New Roman"/>
          <w:sz w:val="28"/>
          <w:szCs w:val="28"/>
        </w:rPr>
        <w:t xml:space="preserve">схема с </w:t>
      </w:r>
      <w:r w:rsidR="002D345F" w:rsidRPr="00B906FF">
        <w:rPr>
          <w:rStyle w:val="110"/>
          <w:rFonts w:ascii="Times New Roman" w:hAnsi="Times New Roman" w:cs="Times New Roman"/>
          <w:sz w:val="28"/>
          <w:szCs w:val="28"/>
        </w:rPr>
        <w:t>закрытым</w:t>
      </w:r>
      <w:r w:rsidR="00345209" w:rsidRPr="00B906FF">
        <w:rPr>
          <w:rStyle w:val="110"/>
          <w:rFonts w:ascii="Times New Roman" w:hAnsi="Times New Roman" w:cs="Times New Roman"/>
          <w:sz w:val="28"/>
          <w:szCs w:val="28"/>
        </w:rPr>
        <w:t xml:space="preserve"> </w:t>
      </w:r>
      <w:r w:rsidRPr="00B906FF">
        <w:rPr>
          <w:rStyle w:val="110"/>
          <w:rFonts w:ascii="Times New Roman" w:hAnsi="Times New Roman" w:cs="Times New Roman"/>
          <w:sz w:val="28"/>
          <w:szCs w:val="28"/>
        </w:rPr>
        <w:t xml:space="preserve">водоразбором на </w:t>
      </w:r>
      <w:r w:rsidR="002D345F" w:rsidRPr="00B906FF">
        <w:rPr>
          <w:rStyle w:val="110"/>
          <w:rFonts w:ascii="Times New Roman" w:hAnsi="Times New Roman" w:cs="Times New Roman"/>
          <w:sz w:val="28"/>
          <w:szCs w:val="28"/>
        </w:rPr>
        <w:t>ГВС.</w:t>
      </w:r>
    </w:p>
    <w:p w14:paraId="27467339" w14:textId="77777777" w:rsidR="00B620C9" w:rsidRPr="00B906FF" w:rsidRDefault="00B620C9" w:rsidP="00345209">
      <w:pPr>
        <w:pStyle w:val="2fd"/>
        <w:spacing w:after="0" w:line="276" w:lineRule="auto"/>
        <w:ind w:right="-284"/>
        <w:jc w:val="center"/>
        <w:rPr>
          <w:rFonts w:ascii="Times New Roman" w:hAnsi="Times New Roman" w:cs="Times New Roman"/>
        </w:rPr>
      </w:pPr>
      <w:bookmarkStart w:id="249" w:name="_Toc4414687"/>
      <w:bookmarkStart w:id="250" w:name="_Toc4493691"/>
      <w:bookmarkStart w:id="251" w:name="_Toc197503817"/>
      <w:r w:rsidRPr="00B906FF">
        <w:rPr>
          <w:rFonts w:ascii="Times New Roman" w:hAnsi="Times New Roman" w:cs="Times New Roman"/>
        </w:rPr>
        <w:t>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249"/>
      <w:bookmarkEnd w:id="250"/>
      <w:bookmarkEnd w:id="251"/>
    </w:p>
    <w:p w14:paraId="54BF107F" w14:textId="26C01A55" w:rsidR="00276CD5" w:rsidRPr="00B906FF" w:rsidRDefault="00276CD5"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Общее количество точек поставки тепловой энергии – 273 шт. </w:t>
      </w:r>
      <w:r w:rsidR="00345209" w:rsidRPr="00B906FF">
        <w:rPr>
          <w:rFonts w:ascii="Times New Roman" w:hAnsi="Times New Roman"/>
          <w:sz w:val="28"/>
          <w:szCs w:val="28"/>
        </w:rPr>
        <w:t>П</w:t>
      </w:r>
      <w:r w:rsidRPr="00B906FF">
        <w:rPr>
          <w:rFonts w:ascii="Times New Roman" w:hAnsi="Times New Roman"/>
          <w:sz w:val="28"/>
          <w:szCs w:val="28"/>
        </w:rPr>
        <w:t>о состоянию на 202</w:t>
      </w:r>
      <w:r w:rsidR="00DE5C22" w:rsidRPr="00B906FF">
        <w:rPr>
          <w:rFonts w:ascii="Times New Roman" w:hAnsi="Times New Roman"/>
          <w:sz w:val="28"/>
          <w:szCs w:val="28"/>
        </w:rPr>
        <w:t>4</w:t>
      </w:r>
      <w:r w:rsidRPr="00B906FF">
        <w:rPr>
          <w:rFonts w:ascii="Times New Roman" w:hAnsi="Times New Roman"/>
          <w:sz w:val="28"/>
          <w:szCs w:val="28"/>
        </w:rPr>
        <w:t xml:space="preserve"> год от источника тепловой энергии, эксплуатируемой </w:t>
      </w:r>
      <w:r w:rsidR="00BC32CF" w:rsidRPr="00B906FF">
        <w:rPr>
          <w:rFonts w:ascii="Times New Roman" w:hAnsi="Times New Roman"/>
          <w:sz w:val="28"/>
          <w:szCs w:val="28"/>
        </w:rPr>
        <w:t>Шпаковски</w:t>
      </w:r>
      <w:r w:rsidR="00345209" w:rsidRPr="00B906FF">
        <w:rPr>
          <w:rFonts w:ascii="Times New Roman" w:hAnsi="Times New Roman"/>
          <w:sz w:val="28"/>
          <w:szCs w:val="28"/>
        </w:rPr>
        <w:t>м</w:t>
      </w:r>
      <w:r w:rsidR="00BC32CF" w:rsidRPr="00B906FF">
        <w:rPr>
          <w:rFonts w:ascii="Times New Roman" w:hAnsi="Times New Roman"/>
          <w:sz w:val="28"/>
          <w:szCs w:val="28"/>
        </w:rPr>
        <w:t xml:space="preserve"> филиал</w:t>
      </w:r>
      <w:r w:rsidR="00345209" w:rsidRPr="00B906FF">
        <w:rPr>
          <w:rFonts w:ascii="Times New Roman" w:hAnsi="Times New Roman"/>
          <w:sz w:val="28"/>
          <w:szCs w:val="28"/>
        </w:rPr>
        <w:t>ом</w:t>
      </w:r>
      <w:r w:rsidR="00BC32CF" w:rsidRPr="00B906FF">
        <w:rPr>
          <w:rFonts w:ascii="Times New Roman" w:hAnsi="Times New Roman"/>
          <w:sz w:val="28"/>
          <w:szCs w:val="28"/>
        </w:rPr>
        <w:t xml:space="preserve"> ГУП СК «Крайтеплоэнерго»</w:t>
      </w:r>
      <w:r w:rsidRPr="00B906FF">
        <w:rPr>
          <w:rFonts w:ascii="Times New Roman" w:hAnsi="Times New Roman"/>
          <w:sz w:val="28"/>
          <w:szCs w:val="28"/>
        </w:rPr>
        <w:t xml:space="preserve"> в границах муниципального </w:t>
      </w:r>
      <w:proofErr w:type="gramStart"/>
      <w:r w:rsidRPr="00B906FF">
        <w:rPr>
          <w:rFonts w:ascii="Times New Roman" w:hAnsi="Times New Roman"/>
          <w:sz w:val="28"/>
          <w:szCs w:val="28"/>
        </w:rPr>
        <w:t>округа</w:t>
      </w:r>
      <w:r w:rsidR="00345209" w:rsidRPr="00B906FF">
        <w:rPr>
          <w:rFonts w:ascii="Times New Roman" w:hAnsi="Times New Roman"/>
          <w:sz w:val="28"/>
          <w:szCs w:val="28"/>
        </w:rPr>
        <w:t xml:space="preserve"> </w:t>
      </w:r>
      <w:r w:rsidRPr="00B906FF">
        <w:rPr>
          <w:rFonts w:ascii="Times New Roman" w:hAnsi="Times New Roman"/>
          <w:sz w:val="28"/>
          <w:szCs w:val="28"/>
        </w:rPr>
        <w:t xml:space="preserve"> 111</w:t>
      </w:r>
      <w:proofErr w:type="gramEnd"/>
      <w:r w:rsidRPr="00B906FF">
        <w:rPr>
          <w:rFonts w:ascii="Times New Roman" w:hAnsi="Times New Roman"/>
          <w:sz w:val="28"/>
          <w:szCs w:val="28"/>
        </w:rPr>
        <w:t xml:space="preserve"> точек, оборудованы коммерческими приборами учета.</w:t>
      </w:r>
    </w:p>
    <w:p w14:paraId="40E8BA38" w14:textId="2179030E" w:rsidR="00276CD5" w:rsidRPr="00B906FF" w:rsidRDefault="00E45AD1" w:rsidP="00052A91">
      <w:pPr>
        <w:pStyle w:val="affff1"/>
        <w:spacing w:after="0" w:line="276" w:lineRule="auto"/>
        <w:ind w:right="-284"/>
        <w:rPr>
          <w:rFonts w:ascii="Times New Roman" w:hAnsi="Times New Roman"/>
          <w:sz w:val="28"/>
          <w:szCs w:val="28"/>
        </w:rPr>
      </w:pPr>
      <w:bookmarkStart w:id="252" w:name="_Toc81505720"/>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38</w:t>
      </w:r>
      <w:r w:rsidRPr="00B906FF">
        <w:rPr>
          <w:rFonts w:ascii="Times New Roman" w:hAnsi="Times New Roman"/>
          <w:noProof/>
          <w:sz w:val="28"/>
          <w:szCs w:val="28"/>
        </w:rPr>
        <w:fldChar w:fldCharType="end"/>
      </w:r>
      <w:r w:rsidRPr="00B906FF">
        <w:rPr>
          <w:rFonts w:ascii="Times New Roman" w:hAnsi="Times New Roman"/>
          <w:sz w:val="28"/>
          <w:szCs w:val="28"/>
        </w:rPr>
        <w:t xml:space="preserve"> </w:t>
      </w:r>
      <w:proofErr w:type="gramStart"/>
      <w:r w:rsidRPr="00B906FF">
        <w:rPr>
          <w:rFonts w:ascii="Times New Roman" w:hAnsi="Times New Roman"/>
          <w:sz w:val="28"/>
          <w:szCs w:val="28"/>
        </w:rPr>
        <w:t xml:space="preserve">– </w:t>
      </w:r>
      <w:r w:rsidR="00276CD5" w:rsidRPr="00B906FF">
        <w:rPr>
          <w:rFonts w:ascii="Times New Roman" w:hAnsi="Times New Roman"/>
          <w:sz w:val="28"/>
          <w:szCs w:val="28"/>
        </w:rPr>
        <w:t xml:space="preserve"> Сведения</w:t>
      </w:r>
      <w:proofErr w:type="gramEnd"/>
      <w:r w:rsidR="00276CD5" w:rsidRPr="00B906FF">
        <w:rPr>
          <w:rFonts w:ascii="Times New Roman" w:hAnsi="Times New Roman"/>
          <w:sz w:val="28"/>
          <w:szCs w:val="28"/>
        </w:rPr>
        <w:t xml:space="preserve"> о наличии у абонентов коммерческого приборного учета тепловой энергии на системах теплоснабжения, эксплуатируемых ГУП СК «Крайтеп</w:t>
      </w:r>
      <w:r w:rsidR="0013721B" w:rsidRPr="00B906FF">
        <w:rPr>
          <w:rFonts w:ascii="Times New Roman" w:hAnsi="Times New Roman"/>
          <w:sz w:val="28"/>
          <w:szCs w:val="28"/>
        </w:rPr>
        <w:t>л</w:t>
      </w:r>
      <w:r w:rsidR="00276CD5" w:rsidRPr="00B906FF">
        <w:rPr>
          <w:rFonts w:ascii="Times New Roman" w:hAnsi="Times New Roman"/>
          <w:sz w:val="28"/>
          <w:szCs w:val="28"/>
        </w:rPr>
        <w:t>оэнерго» в границах Шпаковского МО СК</w:t>
      </w:r>
      <w:bookmarkEnd w:id="252"/>
    </w:p>
    <w:tbl>
      <w:tblPr>
        <w:tblStyle w:val="af7"/>
        <w:tblW w:w="9747" w:type="dxa"/>
        <w:tblLook w:val="04A0" w:firstRow="1" w:lastRow="0" w:firstColumn="1" w:lastColumn="0" w:noHBand="0" w:noVBand="1"/>
      </w:tblPr>
      <w:tblGrid>
        <w:gridCol w:w="988"/>
        <w:gridCol w:w="2089"/>
        <w:gridCol w:w="2089"/>
        <w:gridCol w:w="2089"/>
        <w:gridCol w:w="2492"/>
      </w:tblGrid>
      <w:tr w:rsidR="00276CD5" w:rsidRPr="00B906FF" w14:paraId="24F41AA7" w14:textId="77777777" w:rsidTr="00F45DD8">
        <w:trPr>
          <w:tblHeader/>
        </w:trPr>
        <w:tc>
          <w:tcPr>
            <w:tcW w:w="988" w:type="dxa"/>
            <w:shd w:val="clear" w:color="auto" w:fill="FFFFFF" w:themeFill="background1"/>
            <w:vAlign w:val="center"/>
          </w:tcPr>
          <w:p w14:paraId="3B3CC744" w14:textId="77777777" w:rsidR="00276CD5" w:rsidRPr="00B906FF" w:rsidRDefault="00276CD5" w:rsidP="00F45DD8">
            <w:pPr>
              <w:spacing w:line="276" w:lineRule="auto"/>
              <w:ind w:right="-79"/>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Год</w:t>
            </w:r>
          </w:p>
        </w:tc>
        <w:tc>
          <w:tcPr>
            <w:tcW w:w="2089" w:type="dxa"/>
            <w:shd w:val="clear" w:color="auto" w:fill="FFFFFF" w:themeFill="background1"/>
            <w:vAlign w:val="center"/>
          </w:tcPr>
          <w:p w14:paraId="25B55C23" w14:textId="77777777" w:rsidR="00276CD5" w:rsidRPr="00B906FF" w:rsidRDefault="00276CD5" w:rsidP="00F45DD8">
            <w:pPr>
              <w:spacing w:line="276" w:lineRule="auto"/>
              <w:ind w:right="-79"/>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Общее количество точек поставки тепловой энергии, шт.</w:t>
            </w:r>
          </w:p>
        </w:tc>
        <w:tc>
          <w:tcPr>
            <w:tcW w:w="2089" w:type="dxa"/>
            <w:shd w:val="clear" w:color="auto" w:fill="FFFFFF" w:themeFill="background1"/>
            <w:vAlign w:val="center"/>
          </w:tcPr>
          <w:p w14:paraId="399C7BCA" w14:textId="77777777" w:rsidR="00276CD5" w:rsidRPr="00B906FF" w:rsidRDefault="00276CD5" w:rsidP="00F45DD8">
            <w:pPr>
              <w:spacing w:line="276" w:lineRule="auto"/>
              <w:ind w:right="-79"/>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Количество точек поставки, оборудованных приборами учета, шт.</w:t>
            </w:r>
          </w:p>
        </w:tc>
        <w:tc>
          <w:tcPr>
            <w:tcW w:w="2089" w:type="dxa"/>
            <w:shd w:val="clear" w:color="auto" w:fill="FFFFFF" w:themeFill="background1"/>
            <w:vAlign w:val="center"/>
          </w:tcPr>
          <w:p w14:paraId="4345BC64" w14:textId="77777777" w:rsidR="00276CD5" w:rsidRPr="00B906FF" w:rsidRDefault="00276CD5" w:rsidP="00F45DD8">
            <w:pPr>
              <w:spacing w:line="276" w:lineRule="auto"/>
              <w:ind w:right="-79"/>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Количество точек поставки, не оборудованных приборами учета, шт.</w:t>
            </w:r>
          </w:p>
        </w:tc>
        <w:tc>
          <w:tcPr>
            <w:tcW w:w="2492" w:type="dxa"/>
            <w:shd w:val="clear" w:color="auto" w:fill="FFFFFF" w:themeFill="background1"/>
            <w:vAlign w:val="center"/>
          </w:tcPr>
          <w:p w14:paraId="65591128" w14:textId="77777777" w:rsidR="00276CD5" w:rsidRPr="00B906FF" w:rsidRDefault="00276CD5" w:rsidP="00F45DD8">
            <w:pPr>
              <w:spacing w:line="276" w:lineRule="auto"/>
              <w:ind w:right="-79"/>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Процент оснащенности приборами учета тепловой энергии</w:t>
            </w:r>
          </w:p>
        </w:tc>
      </w:tr>
      <w:tr w:rsidR="00276CD5" w:rsidRPr="00B906FF" w14:paraId="1564EA64" w14:textId="77777777" w:rsidTr="00F45DD8">
        <w:tc>
          <w:tcPr>
            <w:tcW w:w="988" w:type="dxa"/>
            <w:vAlign w:val="center"/>
          </w:tcPr>
          <w:p w14:paraId="43AF3A75" w14:textId="62741268" w:rsidR="00276CD5" w:rsidRPr="00B906FF" w:rsidRDefault="00276CD5" w:rsidP="00F45DD8">
            <w:pPr>
              <w:spacing w:line="276" w:lineRule="auto"/>
              <w:ind w:right="-284"/>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202</w:t>
            </w:r>
            <w:r w:rsidR="00DE5C22" w:rsidRPr="00B906FF">
              <w:rPr>
                <w:rFonts w:ascii="Times New Roman" w:eastAsia="Times New Roman" w:hAnsi="Times New Roman" w:cs="Times New Roman"/>
                <w:color w:val="000000"/>
                <w:lang w:eastAsia="ru-RU"/>
              </w:rPr>
              <w:t>4</w:t>
            </w:r>
          </w:p>
        </w:tc>
        <w:tc>
          <w:tcPr>
            <w:tcW w:w="2089" w:type="dxa"/>
            <w:vAlign w:val="center"/>
          </w:tcPr>
          <w:p w14:paraId="3462606A" w14:textId="77777777" w:rsidR="00276CD5" w:rsidRPr="00B906FF" w:rsidRDefault="00276CD5" w:rsidP="00052A91">
            <w:pPr>
              <w:spacing w:line="276" w:lineRule="auto"/>
              <w:ind w:right="-284"/>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273</w:t>
            </w:r>
          </w:p>
        </w:tc>
        <w:tc>
          <w:tcPr>
            <w:tcW w:w="2089" w:type="dxa"/>
            <w:vAlign w:val="center"/>
          </w:tcPr>
          <w:p w14:paraId="3D19880B" w14:textId="77777777" w:rsidR="00276CD5" w:rsidRPr="00B906FF" w:rsidRDefault="00276CD5" w:rsidP="00052A91">
            <w:pPr>
              <w:spacing w:line="276" w:lineRule="auto"/>
              <w:ind w:right="-284"/>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111</w:t>
            </w:r>
          </w:p>
        </w:tc>
        <w:tc>
          <w:tcPr>
            <w:tcW w:w="2089" w:type="dxa"/>
            <w:vAlign w:val="center"/>
          </w:tcPr>
          <w:p w14:paraId="1784D70E" w14:textId="77777777" w:rsidR="00276CD5" w:rsidRPr="00B906FF" w:rsidRDefault="00276CD5" w:rsidP="00052A91">
            <w:pPr>
              <w:spacing w:line="276" w:lineRule="auto"/>
              <w:ind w:right="-284"/>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162</w:t>
            </w:r>
          </w:p>
        </w:tc>
        <w:tc>
          <w:tcPr>
            <w:tcW w:w="2492" w:type="dxa"/>
            <w:vAlign w:val="center"/>
          </w:tcPr>
          <w:p w14:paraId="5E3AEB62" w14:textId="77777777" w:rsidR="00276CD5" w:rsidRPr="00B906FF" w:rsidRDefault="00276CD5" w:rsidP="00052A91">
            <w:pPr>
              <w:spacing w:line="276" w:lineRule="auto"/>
              <w:ind w:right="-284"/>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41%</w:t>
            </w:r>
          </w:p>
        </w:tc>
      </w:tr>
    </w:tbl>
    <w:p w14:paraId="5B80C55C" w14:textId="77777777" w:rsidR="00276CD5" w:rsidRPr="00B906FF" w:rsidRDefault="00276CD5"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Планы по установке приборов учета отпускаемой потребителям тепловой энергии и теплоносителя теплоснабжающими организациями отсутствуют. </w:t>
      </w:r>
    </w:p>
    <w:p w14:paraId="76203BC0" w14:textId="77777777" w:rsidR="00B620C9" w:rsidRPr="00B906FF" w:rsidRDefault="00B620C9" w:rsidP="00345209">
      <w:pPr>
        <w:pStyle w:val="2fd"/>
        <w:spacing w:after="0" w:line="276" w:lineRule="auto"/>
        <w:ind w:right="-284"/>
        <w:rPr>
          <w:rFonts w:ascii="Times New Roman" w:hAnsi="Times New Roman" w:cs="Times New Roman"/>
        </w:rPr>
      </w:pPr>
      <w:bookmarkStart w:id="253" w:name="_Toc4414691"/>
      <w:bookmarkStart w:id="254" w:name="_Toc4493695"/>
      <w:bookmarkStart w:id="255" w:name="_Toc197503818"/>
      <w:r w:rsidRPr="00B906FF">
        <w:rPr>
          <w:rFonts w:ascii="Times New Roman" w:hAnsi="Times New Roman" w:cs="Times New Roman"/>
        </w:rPr>
        <w:lastRenderedPageBreak/>
        <w:t>3.18 Анализ работы диспетчерских служб теплоснабжающих (теплосетевых) организаций и используемых средств автоматизации, телемеханизации и связи</w:t>
      </w:r>
      <w:bookmarkEnd w:id="253"/>
      <w:bookmarkEnd w:id="254"/>
      <w:bookmarkEnd w:id="255"/>
    </w:p>
    <w:p w14:paraId="4DA13314" w14:textId="77777777" w:rsidR="00276CD5" w:rsidRPr="00B906FF" w:rsidRDefault="00276CD5" w:rsidP="00052A91">
      <w:pPr>
        <w:pStyle w:val="affff1"/>
        <w:spacing w:line="276" w:lineRule="auto"/>
        <w:ind w:right="-284"/>
        <w:rPr>
          <w:rStyle w:val="110"/>
          <w:rFonts w:ascii="Times New Roman" w:hAnsi="Times New Roman" w:cs="Times New Roman"/>
          <w:sz w:val="28"/>
          <w:szCs w:val="28"/>
        </w:rPr>
      </w:pPr>
      <w:r w:rsidRPr="00B906FF">
        <w:rPr>
          <w:rStyle w:val="110"/>
          <w:rFonts w:ascii="Times New Roman" w:hAnsi="Times New Roman" w:cs="Times New Roman"/>
          <w:sz w:val="28"/>
          <w:szCs w:val="28"/>
        </w:rPr>
        <w:t xml:space="preserve">В соответствии с (п. 15.1.1) Правилами технической эксплуатации тепловых энергоустановок, утвержденными Приказом Минэнерго РФ от 24-03-2003 №115 «Об утверждении правил технической эксплуатации тепловых энергоустановок», при эксплуатации систем теплоснабжения и теплопотребления мощностью 10 Гкал/ч и более организуется круглосуточное диспетчерское управление, при мощности менее 10 Гкал/ч диспетчерское управление устанавливается по решению ответственного за исправное состояние и безопасную эксплуатацию. </w:t>
      </w:r>
    </w:p>
    <w:p w14:paraId="3C3169B2" w14:textId="77777777" w:rsidR="00276CD5" w:rsidRPr="00B906FF" w:rsidRDefault="00276CD5" w:rsidP="00052A91">
      <w:pPr>
        <w:pStyle w:val="affff1"/>
        <w:spacing w:line="276" w:lineRule="auto"/>
        <w:ind w:right="-284"/>
        <w:rPr>
          <w:rStyle w:val="110"/>
          <w:rFonts w:ascii="Times New Roman" w:hAnsi="Times New Roman" w:cs="Times New Roman"/>
          <w:sz w:val="28"/>
          <w:szCs w:val="28"/>
        </w:rPr>
      </w:pPr>
      <w:r w:rsidRPr="00B906FF">
        <w:rPr>
          <w:rStyle w:val="110"/>
          <w:rFonts w:ascii="Times New Roman" w:hAnsi="Times New Roman" w:cs="Times New Roman"/>
          <w:sz w:val="28"/>
          <w:szCs w:val="28"/>
        </w:rPr>
        <w:t>Комплекс технологических, оперативных и диспетчерских связей по технической эксплуатации источников тепловой энергии и линейных сооружений на территории Шпаковского муниципального округа в границах своей эксплуатационной ответственности осуществляют:</w:t>
      </w:r>
    </w:p>
    <w:p w14:paraId="4EB0ACED" w14:textId="44A60DDF" w:rsidR="00276CD5" w:rsidRPr="00B906FF" w:rsidRDefault="00276CD5" w:rsidP="00052A91">
      <w:pPr>
        <w:pStyle w:val="affff1"/>
        <w:spacing w:line="276" w:lineRule="auto"/>
        <w:ind w:right="-284"/>
        <w:rPr>
          <w:rStyle w:val="110"/>
          <w:rFonts w:ascii="Times New Roman" w:hAnsi="Times New Roman" w:cs="Times New Roman"/>
          <w:sz w:val="28"/>
          <w:szCs w:val="28"/>
        </w:rPr>
      </w:pPr>
      <w:r w:rsidRPr="00B906FF">
        <w:rPr>
          <w:rStyle w:val="110"/>
          <w:rFonts w:ascii="Times New Roman" w:hAnsi="Times New Roman" w:cs="Times New Roman"/>
          <w:sz w:val="28"/>
          <w:szCs w:val="28"/>
        </w:rPr>
        <w:t>-</w:t>
      </w:r>
      <w:r w:rsidR="00BC32CF" w:rsidRPr="00B906FF">
        <w:rPr>
          <w:rStyle w:val="110"/>
          <w:rFonts w:ascii="Times New Roman" w:hAnsi="Times New Roman" w:cs="Times New Roman"/>
          <w:sz w:val="28"/>
          <w:szCs w:val="28"/>
        </w:rPr>
        <w:t>Шпаковский филиал ГУП СК «Крайтеплоэнерго»</w:t>
      </w:r>
      <w:r w:rsidRPr="00B906FF">
        <w:rPr>
          <w:rStyle w:val="110"/>
          <w:rFonts w:ascii="Times New Roman" w:hAnsi="Times New Roman" w:cs="Times New Roman"/>
          <w:sz w:val="28"/>
          <w:szCs w:val="28"/>
        </w:rPr>
        <w:t xml:space="preserve"> (Шпаковский филиал). В соответствии с Постановлением Правительства Российской Федерации от 5 июля 2013 г. N 570 "О стандартах раскрытия информации теплоснабжающими организациями, теплосетевыми организациями и органами регулирования" на официальном сайте предприятия (</w:t>
      </w:r>
      <w:hyperlink r:id="rId60" w:history="1">
        <w:r w:rsidRPr="00B906FF">
          <w:rPr>
            <w:rStyle w:val="110"/>
            <w:rFonts w:ascii="Times New Roman" w:hAnsi="Times New Roman" w:cs="Times New Roman"/>
            <w:sz w:val="28"/>
            <w:szCs w:val="28"/>
          </w:rPr>
          <w:t>http://www.gupsktek.ru/</w:t>
        </w:r>
      </w:hyperlink>
      <w:r w:rsidRPr="00B906FF">
        <w:rPr>
          <w:rStyle w:val="110"/>
          <w:rFonts w:ascii="Times New Roman" w:hAnsi="Times New Roman" w:cs="Times New Roman"/>
          <w:sz w:val="28"/>
          <w:szCs w:val="28"/>
        </w:rPr>
        <w:t xml:space="preserve">) представлены сведения по дежурно-диспетчерской службе Шпаковского филиала </w:t>
      </w:r>
      <w:r w:rsidR="00BC32CF" w:rsidRPr="00B906FF">
        <w:rPr>
          <w:rStyle w:val="110"/>
          <w:rFonts w:ascii="Times New Roman" w:hAnsi="Times New Roman" w:cs="Times New Roman"/>
          <w:sz w:val="28"/>
          <w:szCs w:val="28"/>
        </w:rPr>
        <w:t>ГУП СК «Крайтеплоэнерго»</w:t>
      </w:r>
      <w:r w:rsidRPr="00B906FF">
        <w:rPr>
          <w:rStyle w:val="110"/>
          <w:rFonts w:ascii="Times New Roman" w:hAnsi="Times New Roman" w:cs="Times New Roman"/>
          <w:sz w:val="28"/>
          <w:szCs w:val="28"/>
        </w:rPr>
        <w:t xml:space="preserve"> приведены в </w:t>
      </w:r>
      <w:r w:rsidR="00E45AD1" w:rsidRPr="00B906FF">
        <w:rPr>
          <w:rStyle w:val="110"/>
          <w:rFonts w:ascii="Times New Roman" w:hAnsi="Times New Roman" w:cs="Times New Roman"/>
          <w:sz w:val="28"/>
          <w:szCs w:val="28"/>
        </w:rPr>
        <w:t>таблице ниже.</w:t>
      </w:r>
    </w:p>
    <w:p w14:paraId="6AE6E313" w14:textId="58045E7D" w:rsidR="00276CD5" w:rsidRPr="00B906FF" w:rsidRDefault="00E45AD1" w:rsidP="00052A91">
      <w:pPr>
        <w:pStyle w:val="affff1"/>
        <w:spacing w:after="0" w:line="276" w:lineRule="auto"/>
        <w:ind w:right="-284"/>
        <w:rPr>
          <w:rStyle w:val="110"/>
          <w:rFonts w:ascii="Times New Roman" w:hAnsi="Times New Roman" w:cs="Times New Roman"/>
          <w:sz w:val="28"/>
          <w:szCs w:val="28"/>
        </w:rPr>
      </w:pPr>
      <w:bookmarkStart w:id="256" w:name="_Toc38402420"/>
      <w:bookmarkStart w:id="257" w:name="_Toc81505722"/>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39</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276CD5" w:rsidRPr="00B906FF">
        <w:rPr>
          <w:rStyle w:val="110"/>
          <w:rFonts w:ascii="Times New Roman" w:hAnsi="Times New Roman" w:cs="Times New Roman"/>
          <w:sz w:val="28"/>
          <w:szCs w:val="28"/>
        </w:rPr>
        <w:t>Характеристика дежурно-диспетчерской службы</w:t>
      </w:r>
      <w:bookmarkEnd w:id="256"/>
      <w:r w:rsidR="00276CD5" w:rsidRPr="00B906FF">
        <w:rPr>
          <w:rStyle w:val="110"/>
          <w:rFonts w:ascii="Times New Roman" w:hAnsi="Times New Roman" w:cs="Times New Roman"/>
          <w:sz w:val="28"/>
          <w:szCs w:val="28"/>
        </w:rPr>
        <w:t xml:space="preserve"> Шпаковского филиала </w:t>
      </w:r>
      <w:r w:rsidR="00BC32CF" w:rsidRPr="00B906FF">
        <w:rPr>
          <w:rStyle w:val="110"/>
          <w:rFonts w:ascii="Times New Roman" w:hAnsi="Times New Roman" w:cs="Times New Roman"/>
          <w:sz w:val="28"/>
          <w:szCs w:val="28"/>
        </w:rPr>
        <w:t>ГУП СК «Крайтеплоэнерго»</w:t>
      </w:r>
      <w:bookmarkEnd w:id="257"/>
    </w:p>
    <w:tbl>
      <w:tblPr>
        <w:tblStyle w:val="841"/>
        <w:tblW w:w="9747" w:type="dxa"/>
        <w:tblLook w:val="04A0" w:firstRow="1" w:lastRow="0" w:firstColumn="1" w:lastColumn="0" w:noHBand="0" w:noVBand="1"/>
      </w:tblPr>
      <w:tblGrid>
        <w:gridCol w:w="2338"/>
        <w:gridCol w:w="2345"/>
        <w:gridCol w:w="2335"/>
        <w:gridCol w:w="2729"/>
      </w:tblGrid>
      <w:tr w:rsidR="00276CD5" w:rsidRPr="00B906FF" w14:paraId="099986CA" w14:textId="77777777" w:rsidTr="00F45DD8">
        <w:tc>
          <w:tcPr>
            <w:tcW w:w="2338" w:type="dxa"/>
            <w:shd w:val="clear" w:color="auto" w:fill="FFFFFF" w:themeFill="background1"/>
            <w:vAlign w:val="center"/>
          </w:tcPr>
          <w:p w14:paraId="36A24E15" w14:textId="77777777" w:rsidR="00F45DD8" w:rsidRPr="00B906FF" w:rsidRDefault="00276CD5" w:rsidP="00F45DD8">
            <w:pPr>
              <w:spacing w:line="276" w:lineRule="auto"/>
              <w:ind w:left="-131" w:right="-146"/>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Наименование ДДС и</w:t>
            </w:r>
          </w:p>
          <w:p w14:paraId="0B9A50FA" w14:textId="77777777" w:rsidR="00276CD5" w:rsidRPr="00B906FF" w:rsidRDefault="00276CD5" w:rsidP="00F45DD8">
            <w:pPr>
              <w:spacing w:line="276" w:lineRule="auto"/>
              <w:ind w:left="-131" w:right="-146"/>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 xml:space="preserve"> ее штатная численность</w:t>
            </w:r>
          </w:p>
        </w:tc>
        <w:tc>
          <w:tcPr>
            <w:tcW w:w="2345" w:type="dxa"/>
            <w:shd w:val="clear" w:color="auto" w:fill="FFFFFF" w:themeFill="background1"/>
            <w:vAlign w:val="center"/>
          </w:tcPr>
          <w:p w14:paraId="3A213607" w14:textId="77777777" w:rsidR="00F45DD8" w:rsidRPr="00B906FF" w:rsidRDefault="00276CD5" w:rsidP="00F45DD8">
            <w:pPr>
              <w:spacing w:line="276" w:lineRule="auto"/>
              <w:ind w:left="-131" w:right="-146"/>
              <w:jc w:val="center"/>
              <w:rPr>
                <w:rFonts w:ascii="Times New Roman" w:eastAsia="Times New Roman" w:hAnsi="Times New Roman" w:cs="Times New Roman"/>
                <w:b/>
                <w:color w:val="000000"/>
                <w:lang w:eastAsia="ru-RU"/>
              </w:rPr>
            </w:pPr>
            <w:proofErr w:type="gramStart"/>
            <w:r w:rsidRPr="00B906FF">
              <w:rPr>
                <w:rFonts w:ascii="Times New Roman" w:eastAsia="Times New Roman" w:hAnsi="Times New Roman" w:cs="Times New Roman"/>
                <w:b/>
                <w:color w:val="000000"/>
                <w:lang w:eastAsia="ru-RU"/>
              </w:rPr>
              <w:t>Ф.И.О.,№</w:t>
            </w:r>
            <w:proofErr w:type="gramEnd"/>
            <w:r w:rsidRPr="00B906FF">
              <w:rPr>
                <w:rFonts w:ascii="Times New Roman" w:eastAsia="Times New Roman" w:hAnsi="Times New Roman" w:cs="Times New Roman"/>
                <w:b/>
                <w:color w:val="000000"/>
                <w:lang w:eastAsia="ru-RU"/>
              </w:rPr>
              <w:t xml:space="preserve"> </w:t>
            </w:r>
          </w:p>
          <w:p w14:paraId="27226EA8" w14:textId="77777777" w:rsidR="00276CD5" w:rsidRPr="00B906FF" w:rsidRDefault="00276CD5" w:rsidP="00F45DD8">
            <w:pPr>
              <w:spacing w:line="276" w:lineRule="auto"/>
              <w:ind w:left="-131" w:right="-146"/>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тел. руководителя</w:t>
            </w:r>
          </w:p>
        </w:tc>
        <w:tc>
          <w:tcPr>
            <w:tcW w:w="2335" w:type="dxa"/>
            <w:shd w:val="clear" w:color="auto" w:fill="FFFFFF" w:themeFill="background1"/>
            <w:vAlign w:val="center"/>
          </w:tcPr>
          <w:p w14:paraId="6EFBDAC6" w14:textId="77777777" w:rsidR="00276CD5" w:rsidRPr="00B906FF" w:rsidRDefault="00276CD5" w:rsidP="00F45DD8">
            <w:pPr>
              <w:spacing w:line="276" w:lineRule="auto"/>
              <w:ind w:left="-131" w:right="-146"/>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Порядок организации дежурства (кол-во дежурно- диспетчерского состава)</w:t>
            </w:r>
          </w:p>
        </w:tc>
        <w:tc>
          <w:tcPr>
            <w:tcW w:w="2729" w:type="dxa"/>
            <w:shd w:val="clear" w:color="auto" w:fill="FFFFFF" w:themeFill="background1"/>
            <w:vAlign w:val="center"/>
          </w:tcPr>
          <w:p w14:paraId="4F04E387" w14:textId="77777777" w:rsidR="00276CD5" w:rsidRPr="00B906FF" w:rsidRDefault="00276CD5" w:rsidP="00F45DD8">
            <w:pPr>
              <w:spacing w:line="276" w:lineRule="auto"/>
              <w:ind w:left="-131" w:right="-146"/>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Контактный телефон ДДС</w:t>
            </w:r>
          </w:p>
        </w:tc>
      </w:tr>
      <w:tr w:rsidR="00276CD5" w:rsidRPr="00B906FF" w14:paraId="706326AE" w14:textId="77777777" w:rsidTr="00505214">
        <w:tc>
          <w:tcPr>
            <w:tcW w:w="2338" w:type="dxa"/>
            <w:vAlign w:val="center"/>
          </w:tcPr>
          <w:p w14:paraId="61D4B791" w14:textId="77777777" w:rsidR="00276CD5" w:rsidRPr="00B906FF" w:rsidRDefault="00276CD5" w:rsidP="00505214">
            <w:pPr>
              <w:spacing w:line="276" w:lineRule="auto"/>
              <w:ind w:right="-284"/>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ДДС Шпаковского филиала, 5 чел.</w:t>
            </w:r>
          </w:p>
        </w:tc>
        <w:tc>
          <w:tcPr>
            <w:tcW w:w="2345" w:type="dxa"/>
          </w:tcPr>
          <w:p w14:paraId="120A6B25" w14:textId="77777777" w:rsidR="00DE5C22" w:rsidRPr="00B906FF" w:rsidRDefault="00DE5C22" w:rsidP="00F45DD8">
            <w:pPr>
              <w:spacing w:line="276" w:lineRule="auto"/>
              <w:ind w:left="-131" w:right="-284"/>
              <w:jc w:val="center"/>
              <w:rPr>
                <w:rFonts w:ascii="Times New Roman" w:eastAsia="Times New Roman" w:hAnsi="Times New Roman" w:cs="Times New Roman"/>
                <w:color w:val="000000"/>
                <w:lang w:eastAsia="ru-RU"/>
              </w:rPr>
            </w:pPr>
            <w:proofErr w:type="spellStart"/>
            <w:r w:rsidRPr="00B906FF">
              <w:rPr>
                <w:rFonts w:ascii="Times New Roman" w:eastAsia="Times New Roman" w:hAnsi="Times New Roman" w:cs="Times New Roman"/>
                <w:color w:val="000000"/>
                <w:lang w:eastAsia="ru-RU"/>
              </w:rPr>
              <w:t>Кокшеев</w:t>
            </w:r>
            <w:proofErr w:type="spellEnd"/>
            <w:r w:rsidRPr="00B906FF">
              <w:rPr>
                <w:rFonts w:ascii="Times New Roman" w:eastAsia="Times New Roman" w:hAnsi="Times New Roman" w:cs="Times New Roman"/>
                <w:color w:val="000000"/>
                <w:lang w:eastAsia="ru-RU"/>
              </w:rPr>
              <w:t xml:space="preserve"> Бегали </w:t>
            </w:r>
          </w:p>
          <w:p w14:paraId="7E763939" w14:textId="65C357C1" w:rsidR="00276CD5" w:rsidRPr="00B906FF" w:rsidRDefault="00DE5C22" w:rsidP="00F45DD8">
            <w:pPr>
              <w:spacing w:line="276" w:lineRule="auto"/>
              <w:ind w:left="-131" w:right="-284"/>
              <w:jc w:val="center"/>
              <w:rPr>
                <w:rFonts w:ascii="Times New Roman" w:eastAsia="Times New Roman" w:hAnsi="Times New Roman" w:cs="Times New Roman"/>
                <w:color w:val="000000"/>
                <w:lang w:eastAsia="ru-RU"/>
              </w:rPr>
            </w:pPr>
            <w:proofErr w:type="spellStart"/>
            <w:r w:rsidRPr="00B906FF">
              <w:rPr>
                <w:rFonts w:ascii="Times New Roman" w:eastAsia="Times New Roman" w:hAnsi="Times New Roman" w:cs="Times New Roman"/>
                <w:color w:val="000000"/>
                <w:lang w:eastAsia="ru-RU"/>
              </w:rPr>
              <w:t>Курманович</w:t>
            </w:r>
            <w:proofErr w:type="spellEnd"/>
          </w:p>
        </w:tc>
        <w:tc>
          <w:tcPr>
            <w:tcW w:w="2335" w:type="dxa"/>
            <w:vAlign w:val="center"/>
          </w:tcPr>
          <w:p w14:paraId="187E3B1E" w14:textId="77777777" w:rsidR="00276CD5" w:rsidRPr="00B906FF" w:rsidRDefault="00276CD5" w:rsidP="00F45DD8">
            <w:pPr>
              <w:spacing w:line="276" w:lineRule="auto"/>
              <w:ind w:left="-131" w:right="-284"/>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 чел. круглосуточно</w:t>
            </w:r>
          </w:p>
        </w:tc>
        <w:tc>
          <w:tcPr>
            <w:tcW w:w="2729" w:type="dxa"/>
            <w:vAlign w:val="center"/>
          </w:tcPr>
          <w:p w14:paraId="3DAEA7AB" w14:textId="77777777" w:rsidR="00276CD5" w:rsidRPr="00B906FF" w:rsidRDefault="00276CD5" w:rsidP="00F45DD8">
            <w:pPr>
              <w:spacing w:line="276" w:lineRule="auto"/>
              <w:ind w:left="-131" w:right="-284"/>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8-(865-53)-6-11-50</w:t>
            </w:r>
          </w:p>
        </w:tc>
      </w:tr>
    </w:tbl>
    <w:p w14:paraId="26CFE011" w14:textId="752F7D60" w:rsidR="00276CD5" w:rsidRPr="00B906FF" w:rsidRDefault="00276CD5" w:rsidP="00052A91">
      <w:pPr>
        <w:pStyle w:val="affff1"/>
        <w:spacing w:line="276" w:lineRule="auto"/>
        <w:ind w:right="-284"/>
        <w:rPr>
          <w:rStyle w:val="110"/>
          <w:rFonts w:ascii="Times New Roman" w:hAnsi="Times New Roman" w:cs="Times New Roman"/>
          <w:sz w:val="28"/>
          <w:szCs w:val="28"/>
        </w:rPr>
      </w:pPr>
      <w:r w:rsidRPr="00B906FF">
        <w:rPr>
          <w:rStyle w:val="110"/>
          <w:rFonts w:ascii="Times New Roman" w:hAnsi="Times New Roman" w:cs="Times New Roman"/>
          <w:sz w:val="28"/>
          <w:szCs w:val="28"/>
        </w:rPr>
        <w:t xml:space="preserve">В целях обеспечения надежного и качественного теплоснабжения дежурный персонал осуществляет контроль над параметрами температурных и гидравлических режимов работы оборудования. Прием жалоб и заявок от потребителей, после проведения аварийных работ </w:t>
      </w:r>
      <w:r w:rsidR="00BC32CF" w:rsidRPr="00B906FF">
        <w:rPr>
          <w:rStyle w:val="110"/>
          <w:rFonts w:ascii="Times New Roman" w:hAnsi="Times New Roman" w:cs="Times New Roman"/>
          <w:sz w:val="28"/>
          <w:szCs w:val="28"/>
        </w:rPr>
        <w:t>Шпаковск</w:t>
      </w:r>
      <w:r w:rsidR="00505214" w:rsidRPr="00B906FF">
        <w:rPr>
          <w:rStyle w:val="110"/>
          <w:rFonts w:ascii="Times New Roman" w:hAnsi="Times New Roman" w:cs="Times New Roman"/>
          <w:sz w:val="28"/>
          <w:szCs w:val="28"/>
        </w:rPr>
        <w:t>им</w:t>
      </w:r>
      <w:r w:rsidR="00BC32CF" w:rsidRPr="00B906FF">
        <w:rPr>
          <w:rStyle w:val="110"/>
          <w:rFonts w:ascii="Times New Roman" w:hAnsi="Times New Roman" w:cs="Times New Roman"/>
          <w:sz w:val="28"/>
          <w:szCs w:val="28"/>
        </w:rPr>
        <w:t xml:space="preserve"> филиал</w:t>
      </w:r>
      <w:r w:rsidR="00505214" w:rsidRPr="00B906FF">
        <w:rPr>
          <w:rStyle w:val="110"/>
          <w:rFonts w:ascii="Times New Roman" w:hAnsi="Times New Roman" w:cs="Times New Roman"/>
          <w:sz w:val="28"/>
          <w:szCs w:val="28"/>
        </w:rPr>
        <w:t>ом</w:t>
      </w:r>
      <w:r w:rsidR="00BC32CF" w:rsidRPr="00B906FF">
        <w:rPr>
          <w:rStyle w:val="110"/>
          <w:rFonts w:ascii="Times New Roman" w:hAnsi="Times New Roman" w:cs="Times New Roman"/>
          <w:sz w:val="28"/>
          <w:szCs w:val="28"/>
        </w:rPr>
        <w:t xml:space="preserve"> ГУП СК «Крайтеплоэнерго»</w:t>
      </w:r>
      <w:r w:rsidRPr="00B906FF">
        <w:rPr>
          <w:rStyle w:val="110"/>
          <w:rFonts w:ascii="Times New Roman" w:hAnsi="Times New Roman" w:cs="Times New Roman"/>
          <w:sz w:val="28"/>
          <w:szCs w:val="28"/>
        </w:rPr>
        <w:t xml:space="preserve"> производят в границах своих эксплуатационных зон.</w:t>
      </w:r>
    </w:p>
    <w:p w14:paraId="0FD3B396" w14:textId="77777777" w:rsidR="00276CD5" w:rsidRPr="00B906FF" w:rsidRDefault="00276CD5" w:rsidP="00052A91">
      <w:pPr>
        <w:pStyle w:val="affff1"/>
        <w:spacing w:line="276" w:lineRule="auto"/>
        <w:ind w:right="-284"/>
        <w:rPr>
          <w:rStyle w:val="110"/>
          <w:rFonts w:ascii="Times New Roman" w:hAnsi="Times New Roman" w:cs="Times New Roman"/>
          <w:sz w:val="28"/>
          <w:szCs w:val="28"/>
        </w:rPr>
      </w:pPr>
      <w:bookmarkStart w:id="258" w:name="_Toc65678265"/>
      <w:bookmarkStart w:id="259" w:name="_Toc65569832"/>
      <w:bookmarkStart w:id="260" w:name="_Toc65510482"/>
      <w:bookmarkStart w:id="261" w:name="_Toc47522892"/>
      <w:bookmarkStart w:id="262" w:name="_Toc37338194"/>
      <w:bookmarkStart w:id="263" w:name="_Toc18581920"/>
      <w:r w:rsidRPr="00B906FF">
        <w:rPr>
          <w:rStyle w:val="110"/>
          <w:rFonts w:ascii="Times New Roman" w:hAnsi="Times New Roman" w:cs="Times New Roman"/>
          <w:sz w:val="28"/>
          <w:szCs w:val="28"/>
        </w:rPr>
        <w:t>Оперативные переговоры ведутся с использованием телефонной связи, оперативные сообщения могут дублироваться по факсу или электронной почте.</w:t>
      </w:r>
      <w:bookmarkEnd w:id="258"/>
      <w:bookmarkEnd w:id="259"/>
      <w:bookmarkEnd w:id="260"/>
      <w:bookmarkEnd w:id="261"/>
      <w:bookmarkEnd w:id="262"/>
      <w:bookmarkEnd w:id="263"/>
    </w:p>
    <w:p w14:paraId="479D38F0" w14:textId="77777777" w:rsidR="00B620C9" w:rsidRPr="00B906FF" w:rsidRDefault="00B620C9" w:rsidP="007F7C49">
      <w:pPr>
        <w:pStyle w:val="2fd"/>
        <w:spacing w:after="0" w:line="276" w:lineRule="auto"/>
        <w:ind w:right="-284"/>
        <w:rPr>
          <w:rFonts w:ascii="Times New Roman" w:hAnsi="Times New Roman" w:cs="Times New Roman"/>
        </w:rPr>
      </w:pPr>
      <w:bookmarkStart w:id="264" w:name="_Toc4414692"/>
      <w:bookmarkStart w:id="265" w:name="_Toc4493696"/>
      <w:bookmarkStart w:id="266" w:name="_Toc197503819"/>
      <w:r w:rsidRPr="00B906FF">
        <w:rPr>
          <w:rFonts w:ascii="Times New Roman" w:hAnsi="Times New Roman" w:cs="Times New Roman"/>
        </w:rPr>
        <w:lastRenderedPageBreak/>
        <w:t>3.19 Уровень автоматизации и обслуживания центральных тепловых пунктов, насосных станций</w:t>
      </w:r>
      <w:bookmarkEnd w:id="264"/>
      <w:bookmarkEnd w:id="265"/>
      <w:bookmarkEnd w:id="266"/>
    </w:p>
    <w:p w14:paraId="759E38E9" w14:textId="77777777" w:rsidR="00276CD5" w:rsidRPr="00B906FF" w:rsidRDefault="00276CD5" w:rsidP="00052A91">
      <w:pPr>
        <w:pStyle w:val="affff1"/>
        <w:spacing w:line="276" w:lineRule="auto"/>
        <w:ind w:right="-284"/>
        <w:rPr>
          <w:rStyle w:val="110"/>
          <w:rFonts w:ascii="Times New Roman" w:hAnsi="Times New Roman" w:cs="Times New Roman"/>
          <w:sz w:val="28"/>
          <w:szCs w:val="28"/>
        </w:rPr>
      </w:pPr>
      <w:bookmarkStart w:id="267" w:name="_Toc4414693"/>
      <w:bookmarkStart w:id="268" w:name="_Toc4493697"/>
      <w:r w:rsidRPr="00B906FF">
        <w:rPr>
          <w:rStyle w:val="110"/>
          <w:rFonts w:ascii="Times New Roman" w:hAnsi="Times New Roman" w:cs="Times New Roman"/>
          <w:sz w:val="28"/>
          <w:szCs w:val="28"/>
        </w:rPr>
        <w:t xml:space="preserve">В технологической цепочке систем теплоснабжения от источников тепловой энергии, эксплуатируемых </w:t>
      </w:r>
      <w:r w:rsidR="00BC32CF" w:rsidRPr="00B906FF">
        <w:rPr>
          <w:rStyle w:val="110"/>
          <w:rFonts w:ascii="Times New Roman" w:hAnsi="Times New Roman" w:cs="Times New Roman"/>
          <w:sz w:val="28"/>
          <w:szCs w:val="28"/>
        </w:rPr>
        <w:t>Шпаковски</w:t>
      </w:r>
      <w:r w:rsidR="00505214" w:rsidRPr="00B906FF">
        <w:rPr>
          <w:rStyle w:val="110"/>
          <w:rFonts w:ascii="Times New Roman" w:hAnsi="Times New Roman" w:cs="Times New Roman"/>
          <w:sz w:val="28"/>
          <w:szCs w:val="28"/>
        </w:rPr>
        <w:t>м</w:t>
      </w:r>
      <w:r w:rsidR="00BC32CF" w:rsidRPr="00B906FF">
        <w:rPr>
          <w:rStyle w:val="110"/>
          <w:rFonts w:ascii="Times New Roman" w:hAnsi="Times New Roman" w:cs="Times New Roman"/>
          <w:sz w:val="28"/>
          <w:szCs w:val="28"/>
        </w:rPr>
        <w:t xml:space="preserve"> филиал</w:t>
      </w:r>
      <w:r w:rsidR="00505214" w:rsidRPr="00B906FF">
        <w:rPr>
          <w:rStyle w:val="110"/>
          <w:rFonts w:ascii="Times New Roman" w:hAnsi="Times New Roman" w:cs="Times New Roman"/>
          <w:sz w:val="28"/>
          <w:szCs w:val="28"/>
        </w:rPr>
        <w:t>ом</w:t>
      </w:r>
      <w:r w:rsidR="00BC32CF" w:rsidRPr="00B906FF">
        <w:rPr>
          <w:rStyle w:val="110"/>
          <w:rFonts w:ascii="Times New Roman" w:hAnsi="Times New Roman" w:cs="Times New Roman"/>
          <w:sz w:val="28"/>
          <w:szCs w:val="28"/>
        </w:rPr>
        <w:t xml:space="preserve"> ГУП СК «Крайтеплоэнерго»</w:t>
      </w:r>
      <w:r w:rsidRPr="00B906FF">
        <w:rPr>
          <w:rStyle w:val="110"/>
          <w:rFonts w:ascii="Times New Roman" w:hAnsi="Times New Roman" w:cs="Times New Roman"/>
          <w:sz w:val="28"/>
          <w:szCs w:val="28"/>
        </w:rPr>
        <w:t xml:space="preserve"> в границах муниципального округа, насосные станции и центральные тепловые пункты отсутствуют.</w:t>
      </w:r>
    </w:p>
    <w:p w14:paraId="51FA27CC" w14:textId="77777777" w:rsidR="00B620C9" w:rsidRPr="00B906FF" w:rsidRDefault="00B620C9" w:rsidP="00FE7B50">
      <w:pPr>
        <w:pStyle w:val="2fd"/>
        <w:spacing w:after="0" w:line="276" w:lineRule="auto"/>
        <w:ind w:right="-284"/>
        <w:rPr>
          <w:rFonts w:ascii="Times New Roman" w:hAnsi="Times New Roman" w:cs="Times New Roman"/>
        </w:rPr>
      </w:pPr>
      <w:bookmarkStart w:id="269" w:name="_Toc197503820"/>
      <w:r w:rsidRPr="00B906FF">
        <w:rPr>
          <w:rFonts w:ascii="Times New Roman" w:hAnsi="Times New Roman" w:cs="Times New Roman"/>
        </w:rPr>
        <w:t>3.20 Сведения о наличии защиты тепловых сетей от превышения давления</w:t>
      </w:r>
      <w:bookmarkEnd w:id="267"/>
      <w:bookmarkEnd w:id="268"/>
      <w:bookmarkEnd w:id="269"/>
    </w:p>
    <w:p w14:paraId="04D59F58" w14:textId="77777777" w:rsidR="00276CD5" w:rsidRPr="00B906FF" w:rsidRDefault="00276CD5" w:rsidP="00052A91">
      <w:pPr>
        <w:pStyle w:val="affff1"/>
        <w:spacing w:line="276" w:lineRule="auto"/>
        <w:ind w:right="-284"/>
        <w:rPr>
          <w:rStyle w:val="110"/>
          <w:rFonts w:ascii="Times New Roman" w:hAnsi="Times New Roman" w:cs="Times New Roman"/>
          <w:sz w:val="28"/>
          <w:szCs w:val="28"/>
        </w:rPr>
      </w:pPr>
      <w:bookmarkStart w:id="270" w:name="_Toc4414694"/>
      <w:bookmarkStart w:id="271" w:name="_Toc4493698"/>
      <w:r w:rsidRPr="00B906FF">
        <w:rPr>
          <w:rStyle w:val="110"/>
          <w:rFonts w:ascii="Times New Roman" w:hAnsi="Times New Roman" w:cs="Times New Roman"/>
          <w:sz w:val="28"/>
          <w:szCs w:val="28"/>
        </w:rPr>
        <w:t xml:space="preserve">В таблице ниже представлены сведения об оснащенности оборудования тепловых сетей и источников теплоснабжения </w:t>
      </w:r>
      <w:r w:rsidR="00BC32CF" w:rsidRPr="00B906FF">
        <w:rPr>
          <w:rStyle w:val="110"/>
          <w:rFonts w:ascii="Times New Roman" w:hAnsi="Times New Roman" w:cs="Times New Roman"/>
          <w:sz w:val="28"/>
          <w:szCs w:val="28"/>
        </w:rPr>
        <w:t>Шпаковск</w:t>
      </w:r>
      <w:r w:rsidR="00FE7B50" w:rsidRPr="00B906FF">
        <w:rPr>
          <w:rStyle w:val="110"/>
          <w:rFonts w:ascii="Times New Roman" w:hAnsi="Times New Roman" w:cs="Times New Roman"/>
          <w:sz w:val="28"/>
          <w:szCs w:val="28"/>
        </w:rPr>
        <w:t>ого</w:t>
      </w:r>
      <w:r w:rsidR="00BC32CF" w:rsidRPr="00B906FF">
        <w:rPr>
          <w:rStyle w:val="110"/>
          <w:rFonts w:ascii="Times New Roman" w:hAnsi="Times New Roman" w:cs="Times New Roman"/>
          <w:sz w:val="28"/>
          <w:szCs w:val="28"/>
        </w:rPr>
        <w:t xml:space="preserve"> филиал</w:t>
      </w:r>
      <w:r w:rsidR="00FE7B50" w:rsidRPr="00B906FF">
        <w:rPr>
          <w:rStyle w:val="110"/>
          <w:rFonts w:ascii="Times New Roman" w:hAnsi="Times New Roman" w:cs="Times New Roman"/>
          <w:sz w:val="28"/>
          <w:szCs w:val="28"/>
        </w:rPr>
        <w:t>а</w:t>
      </w:r>
      <w:r w:rsidR="00BC32CF" w:rsidRPr="00B906FF">
        <w:rPr>
          <w:rStyle w:val="110"/>
          <w:rFonts w:ascii="Times New Roman" w:hAnsi="Times New Roman" w:cs="Times New Roman"/>
          <w:sz w:val="28"/>
          <w:szCs w:val="28"/>
        </w:rPr>
        <w:t xml:space="preserve"> ГУП СК «Крайтеплоэнерго»</w:t>
      </w:r>
      <w:r w:rsidRPr="00B906FF">
        <w:rPr>
          <w:rStyle w:val="110"/>
          <w:rFonts w:ascii="Times New Roman" w:hAnsi="Times New Roman" w:cs="Times New Roman"/>
          <w:sz w:val="28"/>
          <w:szCs w:val="28"/>
        </w:rPr>
        <w:t xml:space="preserve"> в границах муниципального округа средствами защиты от повышения давления в сетевых трубопроводах.</w:t>
      </w:r>
    </w:p>
    <w:p w14:paraId="124EAB78" w14:textId="68344792" w:rsidR="00276CD5" w:rsidRPr="00B906FF" w:rsidRDefault="00E45AD1" w:rsidP="00052A91">
      <w:pPr>
        <w:pStyle w:val="affff1"/>
        <w:spacing w:after="0" w:line="276" w:lineRule="auto"/>
        <w:ind w:right="-284"/>
        <w:rPr>
          <w:rStyle w:val="110"/>
          <w:rFonts w:ascii="Times New Roman" w:hAnsi="Times New Roman" w:cs="Times New Roman"/>
          <w:sz w:val="28"/>
          <w:szCs w:val="28"/>
        </w:rPr>
      </w:pPr>
      <w:bookmarkStart w:id="272" w:name="_Toc81505723"/>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40</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276CD5" w:rsidRPr="00B906FF">
        <w:rPr>
          <w:rStyle w:val="110"/>
          <w:rFonts w:ascii="Times New Roman" w:hAnsi="Times New Roman" w:cs="Times New Roman"/>
          <w:sz w:val="28"/>
          <w:szCs w:val="28"/>
        </w:rPr>
        <w:t>Сведения об оснащенности средствами защиты от повышения давления в сетевых трубопроводах на источниках тепловой энергии в границах Шпаковского МО СК</w:t>
      </w:r>
      <w:bookmarkEnd w:id="272"/>
    </w:p>
    <w:tbl>
      <w:tblPr>
        <w:tblStyle w:val="af7"/>
        <w:tblW w:w="9747" w:type="dxa"/>
        <w:tblLook w:val="04A0" w:firstRow="1" w:lastRow="0" w:firstColumn="1" w:lastColumn="0" w:noHBand="0" w:noVBand="1"/>
      </w:tblPr>
      <w:tblGrid>
        <w:gridCol w:w="2427"/>
        <w:gridCol w:w="2369"/>
        <w:gridCol w:w="2336"/>
        <w:gridCol w:w="2615"/>
      </w:tblGrid>
      <w:tr w:rsidR="00276CD5" w:rsidRPr="00B906FF" w14:paraId="18A74747" w14:textId="77777777" w:rsidTr="002645D5">
        <w:trPr>
          <w:tblHeader/>
        </w:trPr>
        <w:tc>
          <w:tcPr>
            <w:tcW w:w="2427" w:type="dxa"/>
            <w:shd w:val="clear" w:color="auto" w:fill="FFFFFF" w:themeFill="background1"/>
            <w:vAlign w:val="center"/>
          </w:tcPr>
          <w:p w14:paraId="6F14CC6B" w14:textId="77777777" w:rsidR="00276CD5" w:rsidRPr="00B906FF" w:rsidRDefault="00276CD5" w:rsidP="00505214">
            <w:pPr>
              <w:ind w:right="-57"/>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Устройство защиты трубопроводов от повышения давления</w:t>
            </w:r>
          </w:p>
        </w:tc>
        <w:tc>
          <w:tcPr>
            <w:tcW w:w="2369" w:type="dxa"/>
            <w:shd w:val="clear" w:color="auto" w:fill="FFFFFF" w:themeFill="background1"/>
            <w:vAlign w:val="center"/>
          </w:tcPr>
          <w:p w14:paraId="0BF31D0F" w14:textId="77777777" w:rsidR="00276CD5" w:rsidRPr="00B906FF" w:rsidRDefault="00276CD5" w:rsidP="00505214">
            <w:pPr>
              <w:ind w:right="-57"/>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Место установки</w:t>
            </w:r>
          </w:p>
        </w:tc>
        <w:tc>
          <w:tcPr>
            <w:tcW w:w="2336" w:type="dxa"/>
            <w:shd w:val="clear" w:color="auto" w:fill="FFFFFF" w:themeFill="background1"/>
            <w:vAlign w:val="center"/>
          </w:tcPr>
          <w:p w14:paraId="08AE896A" w14:textId="77777777" w:rsidR="00276CD5" w:rsidRPr="00B906FF" w:rsidRDefault="00276CD5" w:rsidP="00505214">
            <w:pPr>
              <w:ind w:right="-57"/>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Избыточное давление</w:t>
            </w:r>
          </w:p>
        </w:tc>
        <w:tc>
          <w:tcPr>
            <w:tcW w:w="2615" w:type="dxa"/>
            <w:shd w:val="clear" w:color="auto" w:fill="FFFFFF" w:themeFill="background1"/>
            <w:vAlign w:val="center"/>
          </w:tcPr>
          <w:p w14:paraId="2ADA6D7E" w14:textId="77777777" w:rsidR="00276CD5" w:rsidRPr="00B906FF" w:rsidRDefault="00276CD5" w:rsidP="00505214">
            <w:pPr>
              <w:ind w:right="-57"/>
              <w:jc w:val="center"/>
              <w:rPr>
                <w:rFonts w:ascii="Times New Roman" w:eastAsia="Times New Roman" w:hAnsi="Times New Roman" w:cs="Times New Roman"/>
                <w:b/>
                <w:color w:val="000000"/>
                <w:sz w:val="18"/>
                <w:szCs w:val="18"/>
                <w:lang w:eastAsia="ru-RU"/>
              </w:rPr>
            </w:pPr>
            <w:r w:rsidRPr="00B906FF">
              <w:rPr>
                <w:rFonts w:ascii="Times New Roman" w:eastAsia="Times New Roman" w:hAnsi="Times New Roman" w:cs="Times New Roman"/>
                <w:b/>
                <w:color w:val="000000"/>
                <w:sz w:val="18"/>
                <w:szCs w:val="18"/>
                <w:lang w:eastAsia="ru-RU"/>
              </w:rPr>
              <w:t>Примечание</w:t>
            </w:r>
          </w:p>
        </w:tc>
      </w:tr>
      <w:tr w:rsidR="00276CD5" w:rsidRPr="00B906FF" w14:paraId="1B041102" w14:textId="77777777" w:rsidTr="002645D5">
        <w:tc>
          <w:tcPr>
            <w:tcW w:w="2427" w:type="dxa"/>
            <w:vAlign w:val="center"/>
          </w:tcPr>
          <w:p w14:paraId="646633BA"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Предохранительных клапан в количестве 2 шт. условным диаметром 150 мм</w:t>
            </w:r>
          </w:p>
        </w:tc>
        <w:tc>
          <w:tcPr>
            <w:tcW w:w="2369" w:type="dxa"/>
            <w:vAlign w:val="center"/>
          </w:tcPr>
          <w:p w14:paraId="3FDB449B"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№38-01</w:t>
            </w:r>
          </w:p>
        </w:tc>
        <w:tc>
          <w:tcPr>
            <w:tcW w:w="2336" w:type="dxa"/>
            <w:vAlign w:val="center"/>
          </w:tcPr>
          <w:p w14:paraId="59E3C693"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8,78 кгс/см2</w:t>
            </w:r>
          </w:p>
        </w:tc>
        <w:tc>
          <w:tcPr>
            <w:tcW w:w="2615" w:type="dxa"/>
            <w:vAlign w:val="center"/>
          </w:tcPr>
          <w:p w14:paraId="1245CE32"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 xml:space="preserve">При повышении давления происходит сброс воды на </w:t>
            </w:r>
            <w:proofErr w:type="spellStart"/>
            <w:r w:rsidRPr="00B906FF">
              <w:rPr>
                <w:rFonts w:ascii="Times New Roman" w:eastAsia="Times New Roman" w:hAnsi="Times New Roman" w:cs="Times New Roman"/>
                <w:color w:val="000000"/>
                <w:sz w:val="18"/>
                <w:szCs w:val="18"/>
                <w:lang w:eastAsia="ru-RU"/>
              </w:rPr>
              <w:t>всасподпиточных</w:t>
            </w:r>
            <w:proofErr w:type="spellEnd"/>
            <w:r w:rsidRPr="00B906FF">
              <w:rPr>
                <w:rFonts w:ascii="Times New Roman" w:eastAsia="Times New Roman" w:hAnsi="Times New Roman" w:cs="Times New Roman"/>
                <w:color w:val="000000"/>
                <w:sz w:val="18"/>
                <w:szCs w:val="18"/>
                <w:lang w:eastAsia="ru-RU"/>
              </w:rPr>
              <w:t xml:space="preserve"> насосов</w:t>
            </w:r>
          </w:p>
        </w:tc>
      </w:tr>
      <w:tr w:rsidR="00276CD5" w:rsidRPr="00B906FF" w14:paraId="051A2324" w14:textId="77777777" w:rsidTr="002645D5">
        <w:tc>
          <w:tcPr>
            <w:tcW w:w="2427" w:type="dxa"/>
            <w:vAlign w:val="center"/>
          </w:tcPr>
          <w:p w14:paraId="060D4017"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Предохранительных клапан в количестве 2 шт. условным диаметром 100 мм</w:t>
            </w:r>
          </w:p>
        </w:tc>
        <w:tc>
          <w:tcPr>
            <w:tcW w:w="2369" w:type="dxa"/>
            <w:vAlign w:val="center"/>
          </w:tcPr>
          <w:p w14:paraId="456054F9"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№38-01</w:t>
            </w:r>
          </w:p>
        </w:tc>
        <w:tc>
          <w:tcPr>
            <w:tcW w:w="2336" w:type="dxa"/>
            <w:vAlign w:val="center"/>
          </w:tcPr>
          <w:p w14:paraId="1BA8AB27"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6,71 кгс/см2</w:t>
            </w:r>
          </w:p>
        </w:tc>
        <w:tc>
          <w:tcPr>
            <w:tcW w:w="2615" w:type="dxa"/>
            <w:vAlign w:val="center"/>
          </w:tcPr>
          <w:p w14:paraId="30BAB0B7"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 xml:space="preserve">При повышении давления происходит сброс воды на </w:t>
            </w:r>
            <w:proofErr w:type="spellStart"/>
            <w:r w:rsidRPr="00B906FF">
              <w:rPr>
                <w:rFonts w:ascii="Times New Roman" w:eastAsia="Times New Roman" w:hAnsi="Times New Roman" w:cs="Times New Roman"/>
                <w:color w:val="000000"/>
                <w:sz w:val="18"/>
                <w:szCs w:val="18"/>
                <w:lang w:eastAsia="ru-RU"/>
              </w:rPr>
              <w:t>всасподпиточных</w:t>
            </w:r>
            <w:proofErr w:type="spellEnd"/>
            <w:r w:rsidRPr="00B906FF">
              <w:rPr>
                <w:rFonts w:ascii="Times New Roman" w:eastAsia="Times New Roman" w:hAnsi="Times New Roman" w:cs="Times New Roman"/>
                <w:color w:val="000000"/>
                <w:sz w:val="18"/>
                <w:szCs w:val="18"/>
                <w:lang w:eastAsia="ru-RU"/>
              </w:rPr>
              <w:t xml:space="preserve"> насосов</w:t>
            </w:r>
          </w:p>
        </w:tc>
      </w:tr>
      <w:tr w:rsidR="00276CD5" w:rsidRPr="00B906FF" w14:paraId="2DFD8EDF" w14:textId="77777777" w:rsidTr="002645D5">
        <w:tc>
          <w:tcPr>
            <w:tcW w:w="2427" w:type="dxa"/>
            <w:vAlign w:val="center"/>
          </w:tcPr>
          <w:p w14:paraId="56C2DA91"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1 шт. условным диаметром 50 мм</w:t>
            </w:r>
          </w:p>
        </w:tc>
        <w:tc>
          <w:tcPr>
            <w:tcW w:w="2369" w:type="dxa"/>
            <w:vAlign w:val="center"/>
          </w:tcPr>
          <w:p w14:paraId="0C47D940"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№38-02</w:t>
            </w:r>
          </w:p>
        </w:tc>
        <w:tc>
          <w:tcPr>
            <w:tcW w:w="2336" w:type="dxa"/>
            <w:vAlign w:val="center"/>
          </w:tcPr>
          <w:p w14:paraId="3B66274B"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3,31 кгс/см2</w:t>
            </w:r>
          </w:p>
        </w:tc>
        <w:tc>
          <w:tcPr>
            <w:tcW w:w="2615" w:type="dxa"/>
            <w:vAlign w:val="center"/>
          </w:tcPr>
          <w:p w14:paraId="58FE472E"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 xml:space="preserve">При повышении давления происходит сброс воды на </w:t>
            </w:r>
            <w:proofErr w:type="spellStart"/>
            <w:r w:rsidRPr="00B906FF">
              <w:rPr>
                <w:rFonts w:ascii="Times New Roman" w:eastAsia="Times New Roman" w:hAnsi="Times New Roman" w:cs="Times New Roman"/>
                <w:color w:val="000000"/>
                <w:sz w:val="18"/>
                <w:szCs w:val="18"/>
                <w:lang w:eastAsia="ru-RU"/>
              </w:rPr>
              <w:t>всасподпиточных</w:t>
            </w:r>
            <w:proofErr w:type="spellEnd"/>
            <w:r w:rsidRPr="00B906FF">
              <w:rPr>
                <w:rFonts w:ascii="Times New Roman" w:eastAsia="Times New Roman" w:hAnsi="Times New Roman" w:cs="Times New Roman"/>
                <w:color w:val="000000"/>
                <w:sz w:val="18"/>
                <w:szCs w:val="18"/>
                <w:lang w:eastAsia="ru-RU"/>
              </w:rPr>
              <w:t xml:space="preserve"> насосов</w:t>
            </w:r>
          </w:p>
        </w:tc>
      </w:tr>
      <w:tr w:rsidR="00276CD5" w:rsidRPr="00B906FF" w14:paraId="014A66E7" w14:textId="77777777" w:rsidTr="002645D5">
        <w:tc>
          <w:tcPr>
            <w:tcW w:w="2427" w:type="dxa"/>
            <w:vAlign w:val="center"/>
          </w:tcPr>
          <w:p w14:paraId="735ECEB6"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2 шт. условным диаметром 50 мм</w:t>
            </w:r>
          </w:p>
        </w:tc>
        <w:tc>
          <w:tcPr>
            <w:tcW w:w="2369" w:type="dxa"/>
            <w:vAlign w:val="center"/>
          </w:tcPr>
          <w:p w14:paraId="172D03D2"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№38-03</w:t>
            </w:r>
          </w:p>
        </w:tc>
        <w:tc>
          <w:tcPr>
            <w:tcW w:w="2336" w:type="dxa"/>
            <w:vAlign w:val="center"/>
          </w:tcPr>
          <w:p w14:paraId="34F851C0"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4,0 кгс/см2</w:t>
            </w:r>
          </w:p>
        </w:tc>
        <w:tc>
          <w:tcPr>
            <w:tcW w:w="2615" w:type="dxa"/>
            <w:vAlign w:val="center"/>
          </w:tcPr>
          <w:p w14:paraId="35651103"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 xml:space="preserve">При повышении давления происходит сброс воды на </w:t>
            </w:r>
            <w:proofErr w:type="spellStart"/>
            <w:r w:rsidRPr="00B906FF">
              <w:rPr>
                <w:rFonts w:ascii="Times New Roman" w:eastAsia="Times New Roman" w:hAnsi="Times New Roman" w:cs="Times New Roman"/>
                <w:color w:val="000000"/>
                <w:sz w:val="18"/>
                <w:szCs w:val="18"/>
                <w:lang w:eastAsia="ru-RU"/>
              </w:rPr>
              <w:t>всасподпиточных</w:t>
            </w:r>
            <w:proofErr w:type="spellEnd"/>
            <w:r w:rsidRPr="00B906FF">
              <w:rPr>
                <w:rFonts w:ascii="Times New Roman" w:eastAsia="Times New Roman" w:hAnsi="Times New Roman" w:cs="Times New Roman"/>
                <w:color w:val="000000"/>
                <w:sz w:val="18"/>
                <w:szCs w:val="18"/>
                <w:lang w:eastAsia="ru-RU"/>
              </w:rPr>
              <w:t xml:space="preserve"> насосов</w:t>
            </w:r>
          </w:p>
        </w:tc>
      </w:tr>
      <w:tr w:rsidR="00276CD5" w:rsidRPr="00B906FF" w14:paraId="585FBA6F" w14:textId="77777777" w:rsidTr="002645D5">
        <w:tc>
          <w:tcPr>
            <w:tcW w:w="2427" w:type="dxa"/>
            <w:vAlign w:val="center"/>
          </w:tcPr>
          <w:p w14:paraId="1E5A51FC"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4 шт. условным диаметром 50 мм</w:t>
            </w:r>
          </w:p>
        </w:tc>
        <w:tc>
          <w:tcPr>
            <w:tcW w:w="2369" w:type="dxa"/>
            <w:vAlign w:val="center"/>
          </w:tcPr>
          <w:p w14:paraId="0A07EE84"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№38-04</w:t>
            </w:r>
          </w:p>
        </w:tc>
        <w:tc>
          <w:tcPr>
            <w:tcW w:w="2336" w:type="dxa"/>
            <w:vAlign w:val="center"/>
          </w:tcPr>
          <w:p w14:paraId="6D56053F"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3,5 кгс/см2</w:t>
            </w:r>
          </w:p>
        </w:tc>
        <w:tc>
          <w:tcPr>
            <w:tcW w:w="2615" w:type="dxa"/>
            <w:vAlign w:val="center"/>
          </w:tcPr>
          <w:p w14:paraId="1814286E"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 xml:space="preserve">При повышении давления происходит сброс воды на </w:t>
            </w:r>
            <w:proofErr w:type="spellStart"/>
            <w:r w:rsidRPr="00B906FF">
              <w:rPr>
                <w:rFonts w:ascii="Times New Roman" w:eastAsia="Times New Roman" w:hAnsi="Times New Roman" w:cs="Times New Roman"/>
                <w:color w:val="000000"/>
                <w:sz w:val="18"/>
                <w:szCs w:val="18"/>
                <w:lang w:eastAsia="ru-RU"/>
              </w:rPr>
              <w:t>всасподпиточных</w:t>
            </w:r>
            <w:proofErr w:type="spellEnd"/>
            <w:r w:rsidRPr="00B906FF">
              <w:rPr>
                <w:rFonts w:ascii="Times New Roman" w:eastAsia="Times New Roman" w:hAnsi="Times New Roman" w:cs="Times New Roman"/>
                <w:color w:val="000000"/>
                <w:sz w:val="18"/>
                <w:szCs w:val="18"/>
                <w:lang w:eastAsia="ru-RU"/>
              </w:rPr>
              <w:t xml:space="preserve"> насосов</w:t>
            </w:r>
          </w:p>
        </w:tc>
      </w:tr>
      <w:tr w:rsidR="00276CD5" w:rsidRPr="00B906FF" w14:paraId="550FE5D7" w14:textId="77777777" w:rsidTr="002645D5">
        <w:tc>
          <w:tcPr>
            <w:tcW w:w="2427" w:type="dxa"/>
            <w:vAlign w:val="center"/>
          </w:tcPr>
          <w:p w14:paraId="6B80102F"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Предохранительных клапан в количестве 6 шт. условным диаметром 50 мм</w:t>
            </w:r>
          </w:p>
        </w:tc>
        <w:tc>
          <w:tcPr>
            <w:tcW w:w="2369" w:type="dxa"/>
            <w:vAlign w:val="center"/>
          </w:tcPr>
          <w:p w14:paraId="2AF9CF71"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№38-05</w:t>
            </w:r>
          </w:p>
        </w:tc>
        <w:tc>
          <w:tcPr>
            <w:tcW w:w="2336" w:type="dxa"/>
            <w:vAlign w:val="center"/>
          </w:tcPr>
          <w:p w14:paraId="4C97D8F9"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3,1 кгс/см2</w:t>
            </w:r>
          </w:p>
        </w:tc>
        <w:tc>
          <w:tcPr>
            <w:tcW w:w="2615" w:type="dxa"/>
            <w:vAlign w:val="center"/>
          </w:tcPr>
          <w:p w14:paraId="786BA7C3"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 xml:space="preserve">При повышении давления происходит сброс воды на </w:t>
            </w:r>
            <w:proofErr w:type="spellStart"/>
            <w:r w:rsidRPr="00B906FF">
              <w:rPr>
                <w:rFonts w:ascii="Times New Roman" w:eastAsia="Times New Roman" w:hAnsi="Times New Roman" w:cs="Times New Roman"/>
                <w:color w:val="000000"/>
                <w:sz w:val="18"/>
                <w:szCs w:val="18"/>
                <w:lang w:eastAsia="ru-RU"/>
              </w:rPr>
              <w:t>всасподпиточных</w:t>
            </w:r>
            <w:proofErr w:type="spellEnd"/>
            <w:r w:rsidRPr="00B906FF">
              <w:rPr>
                <w:rFonts w:ascii="Times New Roman" w:eastAsia="Times New Roman" w:hAnsi="Times New Roman" w:cs="Times New Roman"/>
                <w:color w:val="000000"/>
                <w:sz w:val="18"/>
                <w:szCs w:val="18"/>
                <w:lang w:eastAsia="ru-RU"/>
              </w:rPr>
              <w:t xml:space="preserve"> насосов</w:t>
            </w:r>
          </w:p>
        </w:tc>
      </w:tr>
      <w:tr w:rsidR="00276CD5" w:rsidRPr="00B906FF" w14:paraId="633B444F" w14:textId="77777777" w:rsidTr="002645D5">
        <w:tc>
          <w:tcPr>
            <w:tcW w:w="2427" w:type="dxa"/>
            <w:vAlign w:val="center"/>
          </w:tcPr>
          <w:p w14:paraId="5DF148A3"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6 шт. условным диаметром 50 мм</w:t>
            </w:r>
          </w:p>
        </w:tc>
        <w:tc>
          <w:tcPr>
            <w:tcW w:w="2369" w:type="dxa"/>
            <w:vAlign w:val="center"/>
          </w:tcPr>
          <w:p w14:paraId="0C7C85C3"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№38-07</w:t>
            </w:r>
          </w:p>
        </w:tc>
        <w:tc>
          <w:tcPr>
            <w:tcW w:w="2336" w:type="dxa"/>
            <w:vAlign w:val="center"/>
          </w:tcPr>
          <w:p w14:paraId="20243693"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6,82 кгс/см2</w:t>
            </w:r>
          </w:p>
        </w:tc>
        <w:tc>
          <w:tcPr>
            <w:tcW w:w="2615" w:type="dxa"/>
            <w:vAlign w:val="center"/>
          </w:tcPr>
          <w:p w14:paraId="284E69BD"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 xml:space="preserve">При повышении давления происходит сброс воды на </w:t>
            </w:r>
            <w:proofErr w:type="spellStart"/>
            <w:r w:rsidRPr="00B906FF">
              <w:rPr>
                <w:rFonts w:ascii="Times New Roman" w:eastAsia="Times New Roman" w:hAnsi="Times New Roman" w:cs="Times New Roman"/>
                <w:color w:val="000000"/>
                <w:sz w:val="18"/>
                <w:szCs w:val="18"/>
                <w:lang w:eastAsia="ru-RU"/>
              </w:rPr>
              <w:t>всасподпиточных</w:t>
            </w:r>
            <w:proofErr w:type="spellEnd"/>
            <w:r w:rsidRPr="00B906FF">
              <w:rPr>
                <w:rFonts w:ascii="Times New Roman" w:eastAsia="Times New Roman" w:hAnsi="Times New Roman" w:cs="Times New Roman"/>
                <w:color w:val="000000"/>
                <w:sz w:val="18"/>
                <w:szCs w:val="18"/>
                <w:lang w:eastAsia="ru-RU"/>
              </w:rPr>
              <w:t xml:space="preserve"> насосов</w:t>
            </w:r>
          </w:p>
        </w:tc>
      </w:tr>
      <w:tr w:rsidR="00276CD5" w:rsidRPr="00B906FF" w14:paraId="5818D2DC" w14:textId="77777777" w:rsidTr="002645D5">
        <w:tc>
          <w:tcPr>
            <w:tcW w:w="2427" w:type="dxa"/>
            <w:vAlign w:val="center"/>
          </w:tcPr>
          <w:p w14:paraId="73B883EE"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2 шт. условным диаметром 50 мм</w:t>
            </w:r>
          </w:p>
        </w:tc>
        <w:tc>
          <w:tcPr>
            <w:tcW w:w="2369" w:type="dxa"/>
            <w:vAlign w:val="center"/>
          </w:tcPr>
          <w:p w14:paraId="08AA3D9F"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№38-08</w:t>
            </w:r>
          </w:p>
        </w:tc>
        <w:tc>
          <w:tcPr>
            <w:tcW w:w="2336" w:type="dxa"/>
            <w:vAlign w:val="center"/>
          </w:tcPr>
          <w:p w14:paraId="060AAF7E"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3,62 кгс/см2</w:t>
            </w:r>
          </w:p>
        </w:tc>
        <w:tc>
          <w:tcPr>
            <w:tcW w:w="2615" w:type="dxa"/>
            <w:vAlign w:val="center"/>
          </w:tcPr>
          <w:p w14:paraId="62FB2720"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 xml:space="preserve">При повышении давления происходит сброс воды на </w:t>
            </w:r>
            <w:proofErr w:type="spellStart"/>
            <w:r w:rsidRPr="00B906FF">
              <w:rPr>
                <w:rFonts w:ascii="Times New Roman" w:eastAsia="Times New Roman" w:hAnsi="Times New Roman" w:cs="Times New Roman"/>
                <w:color w:val="000000"/>
                <w:sz w:val="18"/>
                <w:szCs w:val="18"/>
                <w:lang w:eastAsia="ru-RU"/>
              </w:rPr>
              <w:t>всасподпиточных</w:t>
            </w:r>
            <w:proofErr w:type="spellEnd"/>
            <w:r w:rsidRPr="00B906FF">
              <w:rPr>
                <w:rFonts w:ascii="Times New Roman" w:eastAsia="Times New Roman" w:hAnsi="Times New Roman" w:cs="Times New Roman"/>
                <w:color w:val="000000"/>
                <w:sz w:val="18"/>
                <w:szCs w:val="18"/>
                <w:lang w:eastAsia="ru-RU"/>
              </w:rPr>
              <w:t xml:space="preserve"> насосов</w:t>
            </w:r>
          </w:p>
        </w:tc>
      </w:tr>
      <w:tr w:rsidR="00276CD5" w:rsidRPr="00B906FF" w14:paraId="1A16B42E" w14:textId="77777777" w:rsidTr="002645D5">
        <w:tc>
          <w:tcPr>
            <w:tcW w:w="2427" w:type="dxa"/>
            <w:vAlign w:val="center"/>
          </w:tcPr>
          <w:p w14:paraId="4B5E32C3"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2 шт. условным диаметром 50 мм</w:t>
            </w:r>
          </w:p>
        </w:tc>
        <w:tc>
          <w:tcPr>
            <w:tcW w:w="2369" w:type="dxa"/>
            <w:vAlign w:val="center"/>
          </w:tcPr>
          <w:p w14:paraId="77CE51CE"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№38-09</w:t>
            </w:r>
          </w:p>
        </w:tc>
        <w:tc>
          <w:tcPr>
            <w:tcW w:w="2336" w:type="dxa"/>
            <w:vAlign w:val="center"/>
          </w:tcPr>
          <w:p w14:paraId="41254C6A"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6,41 кгс/см2</w:t>
            </w:r>
          </w:p>
        </w:tc>
        <w:tc>
          <w:tcPr>
            <w:tcW w:w="2615" w:type="dxa"/>
            <w:vAlign w:val="center"/>
          </w:tcPr>
          <w:p w14:paraId="4EF14CA8"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 xml:space="preserve">При повышении давления происходит сброс воды на </w:t>
            </w:r>
            <w:proofErr w:type="spellStart"/>
            <w:r w:rsidRPr="00B906FF">
              <w:rPr>
                <w:rFonts w:ascii="Times New Roman" w:eastAsia="Times New Roman" w:hAnsi="Times New Roman" w:cs="Times New Roman"/>
                <w:color w:val="000000"/>
                <w:sz w:val="18"/>
                <w:szCs w:val="18"/>
                <w:lang w:eastAsia="ru-RU"/>
              </w:rPr>
              <w:t>всасподпиточных</w:t>
            </w:r>
            <w:proofErr w:type="spellEnd"/>
            <w:r w:rsidRPr="00B906FF">
              <w:rPr>
                <w:rFonts w:ascii="Times New Roman" w:eastAsia="Times New Roman" w:hAnsi="Times New Roman" w:cs="Times New Roman"/>
                <w:color w:val="000000"/>
                <w:sz w:val="18"/>
                <w:szCs w:val="18"/>
                <w:lang w:eastAsia="ru-RU"/>
              </w:rPr>
              <w:t xml:space="preserve"> насосов</w:t>
            </w:r>
          </w:p>
        </w:tc>
      </w:tr>
      <w:tr w:rsidR="00276CD5" w:rsidRPr="00B906FF" w14:paraId="4AC4E0D7" w14:textId="77777777" w:rsidTr="002645D5">
        <w:tc>
          <w:tcPr>
            <w:tcW w:w="2427" w:type="dxa"/>
          </w:tcPr>
          <w:p w14:paraId="740B18CE"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Предохранительный рычаж</w:t>
            </w:r>
            <w:r w:rsidRPr="00B906FF">
              <w:rPr>
                <w:rFonts w:ascii="Times New Roman" w:eastAsia="Times New Roman" w:hAnsi="Times New Roman" w:cs="Times New Roman"/>
                <w:color w:val="000000"/>
                <w:sz w:val="18"/>
                <w:szCs w:val="18"/>
                <w:lang w:eastAsia="ru-RU"/>
              </w:rPr>
              <w:lastRenderedPageBreak/>
              <w:t>но-грузовой (пружинный) клапан прямого действия в количестве 4 шт. условным диаметром 50 мм</w:t>
            </w:r>
          </w:p>
        </w:tc>
        <w:tc>
          <w:tcPr>
            <w:tcW w:w="2369" w:type="dxa"/>
            <w:vAlign w:val="center"/>
          </w:tcPr>
          <w:p w14:paraId="68C39DB4"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lastRenderedPageBreak/>
              <w:t>Котельная №38-10</w:t>
            </w:r>
          </w:p>
        </w:tc>
        <w:tc>
          <w:tcPr>
            <w:tcW w:w="2336" w:type="dxa"/>
            <w:vAlign w:val="center"/>
          </w:tcPr>
          <w:p w14:paraId="338600CC"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4,55 кгс/см2</w:t>
            </w:r>
          </w:p>
        </w:tc>
        <w:tc>
          <w:tcPr>
            <w:tcW w:w="2615" w:type="dxa"/>
            <w:vAlign w:val="center"/>
          </w:tcPr>
          <w:p w14:paraId="36D955FF"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При повышении давления про</w:t>
            </w:r>
            <w:r w:rsidRPr="00B906FF">
              <w:rPr>
                <w:rFonts w:ascii="Times New Roman" w:eastAsia="Times New Roman" w:hAnsi="Times New Roman" w:cs="Times New Roman"/>
                <w:color w:val="000000"/>
                <w:sz w:val="18"/>
                <w:szCs w:val="18"/>
                <w:lang w:eastAsia="ru-RU"/>
              </w:rPr>
              <w:lastRenderedPageBreak/>
              <w:t xml:space="preserve">исходит сброс воды на </w:t>
            </w:r>
            <w:proofErr w:type="spellStart"/>
            <w:r w:rsidRPr="00B906FF">
              <w:rPr>
                <w:rFonts w:ascii="Times New Roman" w:eastAsia="Times New Roman" w:hAnsi="Times New Roman" w:cs="Times New Roman"/>
                <w:color w:val="000000"/>
                <w:sz w:val="18"/>
                <w:szCs w:val="18"/>
                <w:lang w:eastAsia="ru-RU"/>
              </w:rPr>
              <w:t>всасподпиточных</w:t>
            </w:r>
            <w:proofErr w:type="spellEnd"/>
            <w:r w:rsidRPr="00B906FF">
              <w:rPr>
                <w:rFonts w:ascii="Times New Roman" w:eastAsia="Times New Roman" w:hAnsi="Times New Roman" w:cs="Times New Roman"/>
                <w:color w:val="000000"/>
                <w:sz w:val="18"/>
                <w:szCs w:val="18"/>
                <w:lang w:eastAsia="ru-RU"/>
              </w:rPr>
              <w:t xml:space="preserve"> насосов</w:t>
            </w:r>
          </w:p>
        </w:tc>
      </w:tr>
      <w:tr w:rsidR="00276CD5" w:rsidRPr="00B906FF" w14:paraId="77897F9C" w14:textId="77777777" w:rsidTr="002645D5">
        <w:tc>
          <w:tcPr>
            <w:tcW w:w="2427" w:type="dxa"/>
            <w:vAlign w:val="center"/>
          </w:tcPr>
          <w:p w14:paraId="7DF283B3"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lastRenderedPageBreak/>
              <w:t>Предохранительный рычажно-грузовой (пружинный) клапан прямого действия в количестве 1 шт. условным диаметром 50 мм</w:t>
            </w:r>
          </w:p>
        </w:tc>
        <w:tc>
          <w:tcPr>
            <w:tcW w:w="2369" w:type="dxa"/>
            <w:vAlign w:val="center"/>
          </w:tcPr>
          <w:p w14:paraId="5BB363EF"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№38-11</w:t>
            </w:r>
          </w:p>
        </w:tc>
        <w:tc>
          <w:tcPr>
            <w:tcW w:w="2336" w:type="dxa"/>
            <w:vAlign w:val="center"/>
          </w:tcPr>
          <w:p w14:paraId="0C0DB60C"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4,55 кгс/см2</w:t>
            </w:r>
          </w:p>
        </w:tc>
        <w:tc>
          <w:tcPr>
            <w:tcW w:w="2615" w:type="dxa"/>
            <w:vAlign w:val="center"/>
          </w:tcPr>
          <w:p w14:paraId="050DA542"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 xml:space="preserve">При повышении давления происходит сброс воды на </w:t>
            </w:r>
            <w:proofErr w:type="spellStart"/>
            <w:r w:rsidRPr="00B906FF">
              <w:rPr>
                <w:rFonts w:ascii="Times New Roman" w:eastAsia="Times New Roman" w:hAnsi="Times New Roman" w:cs="Times New Roman"/>
                <w:color w:val="000000"/>
                <w:sz w:val="18"/>
                <w:szCs w:val="18"/>
                <w:lang w:eastAsia="ru-RU"/>
              </w:rPr>
              <w:t>всасподпиточных</w:t>
            </w:r>
            <w:proofErr w:type="spellEnd"/>
            <w:r w:rsidRPr="00B906FF">
              <w:rPr>
                <w:rFonts w:ascii="Times New Roman" w:eastAsia="Times New Roman" w:hAnsi="Times New Roman" w:cs="Times New Roman"/>
                <w:color w:val="000000"/>
                <w:sz w:val="18"/>
                <w:szCs w:val="18"/>
                <w:lang w:eastAsia="ru-RU"/>
              </w:rPr>
              <w:t xml:space="preserve"> насосов</w:t>
            </w:r>
          </w:p>
        </w:tc>
      </w:tr>
      <w:tr w:rsidR="00276CD5" w:rsidRPr="00B906FF" w14:paraId="49E2EB33" w14:textId="77777777" w:rsidTr="002645D5">
        <w:tc>
          <w:tcPr>
            <w:tcW w:w="2427" w:type="dxa"/>
            <w:vAlign w:val="center"/>
          </w:tcPr>
          <w:p w14:paraId="70F16B12"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1 шт. условным диаметром 50 мм</w:t>
            </w:r>
          </w:p>
        </w:tc>
        <w:tc>
          <w:tcPr>
            <w:tcW w:w="2369" w:type="dxa"/>
            <w:vAlign w:val="center"/>
          </w:tcPr>
          <w:p w14:paraId="78A584DA"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№38-12</w:t>
            </w:r>
          </w:p>
        </w:tc>
        <w:tc>
          <w:tcPr>
            <w:tcW w:w="2336" w:type="dxa"/>
            <w:vAlign w:val="center"/>
          </w:tcPr>
          <w:p w14:paraId="00E68E05"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3,4 кгс/см2</w:t>
            </w:r>
          </w:p>
        </w:tc>
        <w:tc>
          <w:tcPr>
            <w:tcW w:w="2615" w:type="dxa"/>
            <w:vAlign w:val="center"/>
          </w:tcPr>
          <w:p w14:paraId="27E2FBCF"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 xml:space="preserve">При повышении давления происходит сброс воды на </w:t>
            </w:r>
            <w:proofErr w:type="spellStart"/>
            <w:r w:rsidRPr="00B906FF">
              <w:rPr>
                <w:rFonts w:ascii="Times New Roman" w:eastAsia="Times New Roman" w:hAnsi="Times New Roman" w:cs="Times New Roman"/>
                <w:color w:val="000000"/>
                <w:sz w:val="18"/>
                <w:szCs w:val="18"/>
                <w:lang w:eastAsia="ru-RU"/>
              </w:rPr>
              <w:t>всасподпиточных</w:t>
            </w:r>
            <w:proofErr w:type="spellEnd"/>
            <w:r w:rsidRPr="00B906FF">
              <w:rPr>
                <w:rFonts w:ascii="Times New Roman" w:eastAsia="Times New Roman" w:hAnsi="Times New Roman" w:cs="Times New Roman"/>
                <w:color w:val="000000"/>
                <w:sz w:val="18"/>
                <w:szCs w:val="18"/>
                <w:lang w:eastAsia="ru-RU"/>
              </w:rPr>
              <w:t xml:space="preserve"> насосов</w:t>
            </w:r>
          </w:p>
        </w:tc>
      </w:tr>
      <w:tr w:rsidR="00276CD5" w:rsidRPr="00B906FF" w14:paraId="51031002" w14:textId="77777777" w:rsidTr="002645D5">
        <w:tc>
          <w:tcPr>
            <w:tcW w:w="2427" w:type="dxa"/>
            <w:vAlign w:val="center"/>
          </w:tcPr>
          <w:p w14:paraId="2165CEF2"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1 шт. условным диаметром 80 мм</w:t>
            </w:r>
          </w:p>
        </w:tc>
        <w:tc>
          <w:tcPr>
            <w:tcW w:w="2369" w:type="dxa"/>
            <w:vAlign w:val="center"/>
          </w:tcPr>
          <w:p w14:paraId="59C0D9C0"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№38-13</w:t>
            </w:r>
          </w:p>
        </w:tc>
        <w:tc>
          <w:tcPr>
            <w:tcW w:w="2336" w:type="dxa"/>
            <w:vAlign w:val="center"/>
          </w:tcPr>
          <w:p w14:paraId="566E91A9"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4,75 кгс/см2</w:t>
            </w:r>
          </w:p>
        </w:tc>
        <w:tc>
          <w:tcPr>
            <w:tcW w:w="2615" w:type="dxa"/>
            <w:vAlign w:val="center"/>
          </w:tcPr>
          <w:p w14:paraId="6AD6E459"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 xml:space="preserve">При повышении давления происходит сброс воды на </w:t>
            </w:r>
            <w:proofErr w:type="spellStart"/>
            <w:r w:rsidRPr="00B906FF">
              <w:rPr>
                <w:rFonts w:ascii="Times New Roman" w:eastAsia="Times New Roman" w:hAnsi="Times New Roman" w:cs="Times New Roman"/>
                <w:color w:val="000000"/>
                <w:sz w:val="18"/>
                <w:szCs w:val="18"/>
                <w:lang w:eastAsia="ru-RU"/>
              </w:rPr>
              <w:t>всасподпиточных</w:t>
            </w:r>
            <w:proofErr w:type="spellEnd"/>
            <w:r w:rsidRPr="00B906FF">
              <w:rPr>
                <w:rFonts w:ascii="Times New Roman" w:eastAsia="Times New Roman" w:hAnsi="Times New Roman" w:cs="Times New Roman"/>
                <w:color w:val="000000"/>
                <w:sz w:val="18"/>
                <w:szCs w:val="18"/>
                <w:lang w:eastAsia="ru-RU"/>
              </w:rPr>
              <w:t xml:space="preserve"> насосов</w:t>
            </w:r>
          </w:p>
        </w:tc>
      </w:tr>
      <w:tr w:rsidR="00276CD5" w:rsidRPr="00B906FF" w14:paraId="4BDD4453" w14:textId="77777777" w:rsidTr="002645D5">
        <w:tc>
          <w:tcPr>
            <w:tcW w:w="2427" w:type="dxa"/>
            <w:vAlign w:val="center"/>
          </w:tcPr>
          <w:p w14:paraId="7D8A094B"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1 шт. условным диаметром 50 мм</w:t>
            </w:r>
          </w:p>
        </w:tc>
        <w:tc>
          <w:tcPr>
            <w:tcW w:w="2369" w:type="dxa"/>
            <w:vAlign w:val="center"/>
          </w:tcPr>
          <w:p w14:paraId="33938A04"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№38-14</w:t>
            </w:r>
          </w:p>
        </w:tc>
        <w:tc>
          <w:tcPr>
            <w:tcW w:w="2336" w:type="dxa"/>
            <w:vAlign w:val="center"/>
          </w:tcPr>
          <w:p w14:paraId="3E229A63"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3,62 кгс/см2</w:t>
            </w:r>
          </w:p>
        </w:tc>
        <w:tc>
          <w:tcPr>
            <w:tcW w:w="2615" w:type="dxa"/>
            <w:vAlign w:val="center"/>
          </w:tcPr>
          <w:p w14:paraId="5089A720"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 xml:space="preserve">При повышении давления происходит сброс воды на </w:t>
            </w:r>
            <w:proofErr w:type="spellStart"/>
            <w:r w:rsidRPr="00B906FF">
              <w:rPr>
                <w:rFonts w:ascii="Times New Roman" w:eastAsia="Times New Roman" w:hAnsi="Times New Roman" w:cs="Times New Roman"/>
                <w:color w:val="000000"/>
                <w:sz w:val="18"/>
                <w:szCs w:val="18"/>
                <w:lang w:eastAsia="ru-RU"/>
              </w:rPr>
              <w:t>всасподпиточных</w:t>
            </w:r>
            <w:proofErr w:type="spellEnd"/>
            <w:r w:rsidRPr="00B906FF">
              <w:rPr>
                <w:rFonts w:ascii="Times New Roman" w:eastAsia="Times New Roman" w:hAnsi="Times New Roman" w:cs="Times New Roman"/>
                <w:color w:val="000000"/>
                <w:sz w:val="18"/>
                <w:szCs w:val="18"/>
                <w:lang w:eastAsia="ru-RU"/>
              </w:rPr>
              <w:t xml:space="preserve"> насосов</w:t>
            </w:r>
          </w:p>
        </w:tc>
      </w:tr>
      <w:tr w:rsidR="00276CD5" w:rsidRPr="00B906FF" w14:paraId="3AF4F8A0" w14:textId="77777777" w:rsidTr="002645D5">
        <w:tc>
          <w:tcPr>
            <w:tcW w:w="2427" w:type="dxa"/>
            <w:vAlign w:val="center"/>
          </w:tcPr>
          <w:p w14:paraId="02930BDB"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1 шт. условным диаметром 50 мм</w:t>
            </w:r>
          </w:p>
        </w:tc>
        <w:tc>
          <w:tcPr>
            <w:tcW w:w="2369" w:type="dxa"/>
            <w:vAlign w:val="center"/>
          </w:tcPr>
          <w:p w14:paraId="5E3A9305"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№38-15</w:t>
            </w:r>
          </w:p>
        </w:tc>
        <w:tc>
          <w:tcPr>
            <w:tcW w:w="2336" w:type="dxa"/>
            <w:vAlign w:val="center"/>
          </w:tcPr>
          <w:p w14:paraId="08270515"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3,3 кгс/см2</w:t>
            </w:r>
          </w:p>
        </w:tc>
        <w:tc>
          <w:tcPr>
            <w:tcW w:w="2615" w:type="dxa"/>
            <w:vAlign w:val="center"/>
          </w:tcPr>
          <w:p w14:paraId="5BFAAE13"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 xml:space="preserve">При повышении давления происходит сброс воды на </w:t>
            </w:r>
            <w:proofErr w:type="spellStart"/>
            <w:r w:rsidRPr="00B906FF">
              <w:rPr>
                <w:rFonts w:ascii="Times New Roman" w:eastAsia="Times New Roman" w:hAnsi="Times New Roman" w:cs="Times New Roman"/>
                <w:color w:val="000000"/>
                <w:sz w:val="18"/>
                <w:szCs w:val="18"/>
                <w:lang w:eastAsia="ru-RU"/>
              </w:rPr>
              <w:t>всасподпиточных</w:t>
            </w:r>
            <w:proofErr w:type="spellEnd"/>
            <w:r w:rsidRPr="00B906FF">
              <w:rPr>
                <w:rFonts w:ascii="Times New Roman" w:eastAsia="Times New Roman" w:hAnsi="Times New Roman" w:cs="Times New Roman"/>
                <w:color w:val="000000"/>
                <w:sz w:val="18"/>
                <w:szCs w:val="18"/>
                <w:lang w:eastAsia="ru-RU"/>
              </w:rPr>
              <w:t xml:space="preserve"> насосов</w:t>
            </w:r>
          </w:p>
        </w:tc>
      </w:tr>
      <w:tr w:rsidR="00276CD5" w:rsidRPr="00B906FF" w14:paraId="30D65D12" w14:textId="77777777" w:rsidTr="002645D5">
        <w:tc>
          <w:tcPr>
            <w:tcW w:w="2427" w:type="dxa"/>
            <w:vAlign w:val="center"/>
          </w:tcPr>
          <w:p w14:paraId="62F2F747"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4 шт. условным диаметром 20 мм</w:t>
            </w:r>
          </w:p>
        </w:tc>
        <w:tc>
          <w:tcPr>
            <w:tcW w:w="2369" w:type="dxa"/>
            <w:vAlign w:val="center"/>
          </w:tcPr>
          <w:p w14:paraId="1E0540E0"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№38-16А</w:t>
            </w:r>
          </w:p>
        </w:tc>
        <w:tc>
          <w:tcPr>
            <w:tcW w:w="2336" w:type="dxa"/>
            <w:vAlign w:val="center"/>
          </w:tcPr>
          <w:p w14:paraId="4A96A24C"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3,1 кгс/см2</w:t>
            </w:r>
          </w:p>
        </w:tc>
        <w:tc>
          <w:tcPr>
            <w:tcW w:w="2615" w:type="dxa"/>
            <w:vAlign w:val="center"/>
          </w:tcPr>
          <w:p w14:paraId="0FDD1E0C"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 xml:space="preserve">При повышении давления происходит сброс воды на </w:t>
            </w:r>
            <w:proofErr w:type="spellStart"/>
            <w:r w:rsidRPr="00B906FF">
              <w:rPr>
                <w:rFonts w:ascii="Times New Roman" w:eastAsia="Times New Roman" w:hAnsi="Times New Roman" w:cs="Times New Roman"/>
                <w:color w:val="000000"/>
                <w:sz w:val="18"/>
                <w:szCs w:val="18"/>
                <w:lang w:eastAsia="ru-RU"/>
              </w:rPr>
              <w:t>всасподпиточных</w:t>
            </w:r>
            <w:proofErr w:type="spellEnd"/>
            <w:r w:rsidRPr="00B906FF">
              <w:rPr>
                <w:rFonts w:ascii="Times New Roman" w:eastAsia="Times New Roman" w:hAnsi="Times New Roman" w:cs="Times New Roman"/>
                <w:color w:val="000000"/>
                <w:sz w:val="18"/>
                <w:szCs w:val="18"/>
                <w:lang w:eastAsia="ru-RU"/>
              </w:rPr>
              <w:t xml:space="preserve"> насосов</w:t>
            </w:r>
          </w:p>
        </w:tc>
      </w:tr>
      <w:tr w:rsidR="00276CD5" w:rsidRPr="00B906FF" w14:paraId="7D58D011" w14:textId="77777777" w:rsidTr="002645D5">
        <w:tc>
          <w:tcPr>
            <w:tcW w:w="2427" w:type="dxa"/>
            <w:vAlign w:val="center"/>
          </w:tcPr>
          <w:p w14:paraId="2ABD438C"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4 шт. условным диаметром 25 мм</w:t>
            </w:r>
          </w:p>
        </w:tc>
        <w:tc>
          <w:tcPr>
            <w:tcW w:w="2369" w:type="dxa"/>
            <w:vAlign w:val="center"/>
          </w:tcPr>
          <w:p w14:paraId="39D51AB1"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№38-17</w:t>
            </w:r>
          </w:p>
        </w:tc>
        <w:tc>
          <w:tcPr>
            <w:tcW w:w="2336" w:type="dxa"/>
            <w:vAlign w:val="center"/>
          </w:tcPr>
          <w:p w14:paraId="3F6DC10E"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3,41 кгс/см2</w:t>
            </w:r>
          </w:p>
        </w:tc>
        <w:tc>
          <w:tcPr>
            <w:tcW w:w="2615" w:type="dxa"/>
            <w:vAlign w:val="center"/>
          </w:tcPr>
          <w:p w14:paraId="70941E3C"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 xml:space="preserve">При повышении давления происходит сброс воды на </w:t>
            </w:r>
            <w:proofErr w:type="spellStart"/>
            <w:r w:rsidRPr="00B906FF">
              <w:rPr>
                <w:rFonts w:ascii="Times New Roman" w:eastAsia="Times New Roman" w:hAnsi="Times New Roman" w:cs="Times New Roman"/>
                <w:color w:val="000000"/>
                <w:sz w:val="18"/>
                <w:szCs w:val="18"/>
                <w:lang w:eastAsia="ru-RU"/>
              </w:rPr>
              <w:t>всасподпиточных</w:t>
            </w:r>
            <w:proofErr w:type="spellEnd"/>
            <w:r w:rsidRPr="00B906FF">
              <w:rPr>
                <w:rFonts w:ascii="Times New Roman" w:eastAsia="Times New Roman" w:hAnsi="Times New Roman" w:cs="Times New Roman"/>
                <w:color w:val="000000"/>
                <w:sz w:val="18"/>
                <w:szCs w:val="18"/>
                <w:lang w:eastAsia="ru-RU"/>
              </w:rPr>
              <w:t xml:space="preserve"> насосов</w:t>
            </w:r>
          </w:p>
        </w:tc>
      </w:tr>
      <w:tr w:rsidR="00276CD5" w:rsidRPr="00B906FF" w14:paraId="77C2AB76" w14:textId="77777777" w:rsidTr="002645D5">
        <w:tc>
          <w:tcPr>
            <w:tcW w:w="2427" w:type="dxa"/>
            <w:vAlign w:val="center"/>
          </w:tcPr>
          <w:p w14:paraId="53330826"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2 шт. условным диаметром 50 мм</w:t>
            </w:r>
          </w:p>
        </w:tc>
        <w:tc>
          <w:tcPr>
            <w:tcW w:w="2369" w:type="dxa"/>
            <w:vAlign w:val="center"/>
          </w:tcPr>
          <w:p w14:paraId="67CC69E7"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№38-18</w:t>
            </w:r>
          </w:p>
        </w:tc>
        <w:tc>
          <w:tcPr>
            <w:tcW w:w="2336" w:type="dxa"/>
            <w:vAlign w:val="center"/>
          </w:tcPr>
          <w:p w14:paraId="2807A36D"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4,24 кгс/см2</w:t>
            </w:r>
          </w:p>
        </w:tc>
        <w:tc>
          <w:tcPr>
            <w:tcW w:w="2615" w:type="dxa"/>
            <w:vAlign w:val="center"/>
          </w:tcPr>
          <w:p w14:paraId="481564A3"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 xml:space="preserve">При повышении давления происходит сброс воды на </w:t>
            </w:r>
            <w:proofErr w:type="spellStart"/>
            <w:r w:rsidRPr="00B906FF">
              <w:rPr>
                <w:rFonts w:ascii="Times New Roman" w:eastAsia="Times New Roman" w:hAnsi="Times New Roman" w:cs="Times New Roman"/>
                <w:color w:val="000000"/>
                <w:sz w:val="18"/>
                <w:szCs w:val="18"/>
                <w:lang w:eastAsia="ru-RU"/>
              </w:rPr>
              <w:t>всасподпиточных</w:t>
            </w:r>
            <w:proofErr w:type="spellEnd"/>
            <w:r w:rsidRPr="00B906FF">
              <w:rPr>
                <w:rFonts w:ascii="Times New Roman" w:eastAsia="Times New Roman" w:hAnsi="Times New Roman" w:cs="Times New Roman"/>
                <w:color w:val="000000"/>
                <w:sz w:val="18"/>
                <w:szCs w:val="18"/>
                <w:lang w:eastAsia="ru-RU"/>
              </w:rPr>
              <w:t xml:space="preserve"> насосов</w:t>
            </w:r>
          </w:p>
        </w:tc>
      </w:tr>
      <w:tr w:rsidR="00276CD5" w:rsidRPr="00B906FF" w14:paraId="0E21CE21" w14:textId="77777777" w:rsidTr="002645D5">
        <w:tc>
          <w:tcPr>
            <w:tcW w:w="2427" w:type="dxa"/>
            <w:vAlign w:val="center"/>
          </w:tcPr>
          <w:p w14:paraId="0238BD71"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1 шт. условным диаметром 100 мм</w:t>
            </w:r>
          </w:p>
        </w:tc>
        <w:tc>
          <w:tcPr>
            <w:tcW w:w="2369" w:type="dxa"/>
            <w:vAlign w:val="center"/>
          </w:tcPr>
          <w:p w14:paraId="55C836FF"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№38-19</w:t>
            </w:r>
          </w:p>
        </w:tc>
        <w:tc>
          <w:tcPr>
            <w:tcW w:w="2336" w:type="dxa"/>
            <w:vAlign w:val="center"/>
          </w:tcPr>
          <w:p w14:paraId="7CF2AF26"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4,75 кгс/см2</w:t>
            </w:r>
          </w:p>
        </w:tc>
        <w:tc>
          <w:tcPr>
            <w:tcW w:w="2615" w:type="dxa"/>
            <w:vAlign w:val="center"/>
          </w:tcPr>
          <w:p w14:paraId="053645D6"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 xml:space="preserve">При повышении давления происходит сброс воды на </w:t>
            </w:r>
            <w:proofErr w:type="spellStart"/>
            <w:r w:rsidRPr="00B906FF">
              <w:rPr>
                <w:rFonts w:ascii="Times New Roman" w:eastAsia="Times New Roman" w:hAnsi="Times New Roman" w:cs="Times New Roman"/>
                <w:color w:val="000000"/>
                <w:sz w:val="18"/>
                <w:szCs w:val="18"/>
                <w:lang w:eastAsia="ru-RU"/>
              </w:rPr>
              <w:t>всасподпиточных</w:t>
            </w:r>
            <w:proofErr w:type="spellEnd"/>
            <w:r w:rsidRPr="00B906FF">
              <w:rPr>
                <w:rFonts w:ascii="Times New Roman" w:eastAsia="Times New Roman" w:hAnsi="Times New Roman" w:cs="Times New Roman"/>
                <w:color w:val="000000"/>
                <w:sz w:val="18"/>
                <w:szCs w:val="18"/>
                <w:lang w:eastAsia="ru-RU"/>
              </w:rPr>
              <w:t xml:space="preserve"> насосов</w:t>
            </w:r>
          </w:p>
        </w:tc>
      </w:tr>
      <w:tr w:rsidR="00276CD5" w:rsidRPr="00B906FF" w14:paraId="12EC2CF5" w14:textId="77777777" w:rsidTr="002645D5">
        <w:tc>
          <w:tcPr>
            <w:tcW w:w="2427" w:type="dxa"/>
            <w:vAlign w:val="center"/>
          </w:tcPr>
          <w:p w14:paraId="41ED81FC"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8 шт. условным диаметром 50 мм</w:t>
            </w:r>
          </w:p>
        </w:tc>
        <w:tc>
          <w:tcPr>
            <w:tcW w:w="2369" w:type="dxa"/>
            <w:vAlign w:val="center"/>
          </w:tcPr>
          <w:p w14:paraId="4FA06AA6"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№38-20</w:t>
            </w:r>
          </w:p>
        </w:tc>
        <w:tc>
          <w:tcPr>
            <w:tcW w:w="2336" w:type="dxa"/>
            <w:vAlign w:val="center"/>
          </w:tcPr>
          <w:p w14:paraId="582854CB"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8,78 кгс/см2</w:t>
            </w:r>
          </w:p>
        </w:tc>
        <w:tc>
          <w:tcPr>
            <w:tcW w:w="2615" w:type="dxa"/>
            <w:vAlign w:val="center"/>
          </w:tcPr>
          <w:p w14:paraId="1E49DE91"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 xml:space="preserve">При повышении давления происходит сброс воды на </w:t>
            </w:r>
            <w:proofErr w:type="spellStart"/>
            <w:r w:rsidRPr="00B906FF">
              <w:rPr>
                <w:rFonts w:ascii="Times New Roman" w:eastAsia="Times New Roman" w:hAnsi="Times New Roman" w:cs="Times New Roman"/>
                <w:color w:val="000000"/>
                <w:sz w:val="18"/>
                <w:szCs w:val="18"/>
                <w:lang w:eastAsia="ru-RU"/>
              </w:rPr>
              <w:t>всасподпиточных</w:t>
            </w:r>
            <w:proofErr w:type="spellEnd"/>
            <w:r w:rsidRPr="00B906FF">
              <w:rPr>
                <w:rFonts w:ascii="Times New Roman" w:eastAsia="Times New Roman" w:hAnsi="Times New Roman" w:cs="Times New Roman"/>
                <w:color w:val="000000"/>
                <w:sz w:val="18"/>
                <w:szCs w:val="18"/>
                <w:lang w:eastAsia="ru-RU"/>
              </w:rPr>
              <w:t xml:space="preserve"> насосов</w:t>
            </w:r>
          </w:p>
        </w:tc>
      </w:tr>
      <w:tr w:rsidR="00276CD5" w:rsidRPr="00B906FF" w14:paraId="7671C324" w14:textId="77777777" w:rsidTr="002645D5">
        <w:tc>
          <w:tcPr>
            <w:tcW w:w="2427" w:type="dxa"/>
            <w:vAlign w:val="center"/>
          </w:tcPr>
          <w:p w14:paraId="09856309"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1 шт. условным диаметром 50 мм</w:t>
            </w:r>
          </w:p>
        </w:tc>
        <w:tc>
          <w:tcPr>
            <w:tcW w:w="2369" w:type="dxa"/>
            <w:vAlign w:val="center"/>
          </w:tcPr>
          <w:p w14:paraId="5D35144E"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№38-21</w:t>
            </w:r>
          </w:p>
        </w:tc>
        <w:tc>
          <w:tcPr>
            <w:tcW w:w="2336" w:type="dxa"/>
            <w:vAlign w:val="center"/>
          </w:tcPr>
          <w:p w14:paraId="5858CB7A"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4,03 кгс/см2</w:t>
            </w:r>
          </w:p>
        </w:tc>
        <w:tc>
          <w:tcPr>
            <w:tcW w:w="2615" w:type="dxa"/>
            <w:vAlign w:val="center"/>
          </w:tcPr>
          <w:p w14:paraId="6182EAAC"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 xml:space="preserve">При повышении давления происходит сброс воды на </w:t>
            </w:r>
            <w:proofErr w:type="spellStart"/>
            <w:r w:rsidRPr="00B906FF">
              <w:rPr>
                <w:rFonts w:ascii="Times New Roman" w:eastAsia="Times New Roman" w:hAnsi="Times New Roman" w:cs="Times New Roman"/>
                <w:color w:val="000000"/>
                <w:sz w:val="18"/>
                <w:szCs w:val="18"/>
                <w:lang w:eastAsia="ru-RU"/>
              </w:rPr>
              <w:t>всасподпиточных</w:t>
            </w:r>
            <w:proofErr w:type="spellEnd"/>
            <w:r w:rsidRPr="00B906FF">
              <w:rPr>
                <w:rFonts w:ascii="Times New Roman" w:eastAsia="Times New Roman" w:hAnsi="Times New Roman" w:cs="Times New Roman"/>
                <w:color w:val="000000"/>
                <w:sz w:val="18"/>
                <w:szCs w:val="18"/>
                <w:lang w:eastAsia="ru-RU"/>
              </w:rPr>
              <w:t xml:space="preserve"> насосов</w:t>
            </w:r>
          </w:p>
        </w:tc>
      </w:tr>
      <w:tr w:rsidR="00276CD5" w:rsidRPr="00B906FF" w14:paraId="3E24A8DE" w14:textId="77777777" w:rsidTr="002645D5">
        <w:tc>
          <w:tcPr>
            <w:tcW w:w="2427" w:type="dxa"/>
            <w:vAlign w:val="center"/>
          </w:tcPr>
          <w:p w14:paraId="0558232F"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Предохранительный рычажно-грузовой (пружинный) клапан прямого действия в количестве 2 шт. условным диаметром 50 мм</w:t>
            </w:r>
          </w:p>
        </w:tc>
        <w:tc>
          <w:tcPr>
            <w:tcW w:w="2369" w:type="dxa"/>
            <w:vAlign w:val="center"/>
          </w:tcPr>
          <w:p w14:paraId="214A7328"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Котельная №38-22</w:t>
            </w:r>
          </w:p>
        </w:tc>
        <w:tc>
          <w:tcPr>
            <w:tcW w:w="2336" w:type="dxa"/>
            <w:vAlign w:val="center"/>
          </w:tcPr>
          <w:p w14:paraId="40307809"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3,93 кгс/см2</w:t>
            </w:r>
          </w:p>
        </w:tc>
        <w:tc>
          <w:tcPr>
            <w:tcW w:w="2615" w:type="dxa"/>
            <w:vAlign w:val="center"/>
          </w:tcPr>
          <w:p w14:paraId="1E79B515"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 xml:space="preserve">При повышении давления происходит сброс воды на </w:t>
            </w:r>
            <w:proofErr w:type="spellStart"/>
            <w:r w:rsidRPr="00B906FF">
              <w:rPr>
                <w:rFonts w:ascii="Times New Roman" w:eastAsia="Times New Roman" w:hAnsi="Times New Roman" w:cs="Times New Roman"/>
                <w:color w:val="000000"/>
                <w:sz w:val="18"/>
                <w:szCs w:val="18"/>
                <w:lang w:eastAsia="ru-RU"/>
              </w:rPr>
              <w:t>всасподпиточных</w:t>
            </w:r>
            <w:proofErr w:type="spellEnd"/>
            <w:r w:rsidRPr="00B906FF">
              <w:rPr>
                <w:rFonts w:ascii="Times New Roman" w:eastAsia="Times New Roman" w:hAnsi="Times New Roman" w:cs="Times New Roman"/>
                <w:color w:val="000000"/>
                <w:sz w:val="18"/>
                <w:szCs w:val="18"/>
                <w:lang w:eastAsia="ru-RU"/>
              </w:rPr>
              <w:t xml:space="preserve"> насосов</w:t>
            </w:r>
          </w:p>
        </w:tc>
      </w:tr>
      <w:tr w:rsidR="00276CD5" w:rsidRPr="00B906FF" w14:paraId="1675F093" w14:textId="77777777" w:rsidTr="002645D5">
        <w:tc>
          <w:tcPr>
            <w:tcW w:w="2427" w:type="dxa"/>
            <w:vAlign w:val="center"/>
          </w:tcPr>
          <w:p w14:paraId="1F6F1601"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 xml:space="preserve">Предохранительный рычажно-грузовой (пружинный) </w:t>
            </w:r>
            <w:r w:rsidRPr="00B906FF">
              <w:rPr>
                <w:rFonts w:ascii="Times New Roman" w:eastAsia="Times New Roman" w:hAnsi="Times New Roman" w:cs="Times New Roman"/>
                <w:color w:val="000000"/>
                <w:sz w:val="18"/>
                <w:szCs w:val="18"/>
                <w:lang w:eastAsia="ru-RU"/>
              </w:rPr>
              <w:lastRenderedPageBreak/>
              <w:t>клапан прямого действия в количестве 1 шт. условным диаметром 50 мм</w:t>
            </w:r>
          </w:p>
        </w:tc>
        <w:tc>
          <w:tcPr>
            <w:tcW w:w="2369" w:type="dxa"/>
            <w:vAlign w:val="center"/>
          </w:tcPr>
          <w:p w14:paraId="03ABF78A"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lastRenderedPageBreak/>
              <w:t>Котельная №38-23</w:t>
            </w:r>
          </w:p>
        </w:tc>
        <w:tc>
          <w:tcPr>
            <w:tcW w:w="2336" w:type="dxa"/>
            <w:vAlign w:val="center"/>
          </w:tcPr>
          <w:p w14:paraId="77440E12"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3,41 кгс/см2</w:t>
            </w:r>
          </w:p>
        </w:tc>
        <w:tc>
          <w:tcPr>
            <w:tcW w:w="2615" w:type="dxa"/>
            <w:vAlign w:val="center"/>
          </w:tcPr>
          <w:p w14:paraId="08DCB770" w14:textId="77777777" w:rsidR="00276CD5" w:rsidRPr="00B906FF" w:rsidRDefault="00276CD5" w:rsidP="00505214">
            <w:pPr>
              <w:ind w:right="-57"/>
              <w:jc w:val="center"/>
              <w:rPr>
                <w:rFonts w:ascii="Times New Roman" w:eastAsia="Times New Roman" w:hAnsi="Times New Roman" w:cs="Times New Roman"/>
                <w:color w:val="000000"/>
                <w:sz w:val="18"/>
                <w:szCs w:val="18"/>
                <w:lang w:eastAsia="ru-RU"/>
              </w:rPr>
            </w:pPr>
            <w:r w:rsidRPr="00B906FF">
              <w:rPr>
                <w:rFonts w:ascii="Times New Roman" w:eastAsia="Times New Roman" w:hAnsi="Times New Roman" w:cs="Times New Roman"/>
                <w:color w:val="000000"/>
                <w:sz w:val="18"/>
                <w:szCs w:val="18"/>
                <w:lang w:eastAsia="ru-RU"/>
              </w:rPr>
              <w:t xml:space="preserve">При повышении давления происходит сброс воды на </w:t>
            </w:r>
            <w:proofErr w:type="spellStart"/>
            <w:r w:rsidRPr="00B906FF">
              <w:rPr>
                <w:rFonts w:ascii="Times New Roman" w:eastAsia="Times New Roman" w:hAnsi="Times New Roman" w:cs="Times New Roman"/>
                <w:color w:val="000000"/>
                <w:sz w:val="18"/>
                <w:szCs w:val="18"/>
                <w:lang w:eastAsia="ru-RU"/>
              </w:rPr>
              <w:lastRenderedPageBreak/>
              <w:t>всасподпиточных</w:t>
            </w:r>
            <w:proofErr w:type="spellEnd"/>
            <w:r w:rsidRPr="00B906FF">
              <w:rPr>
                <w:rFonts w:ascii="Times New Roman" w:eastAsia="Times New Roman" w:hAnsi="Times New Roman" w:cs="Times New Roman"/>
                <w:color w:val="000000"/>
                <w:sz w:val="18"/>
                <w:szCs w:val="18"/>
                <w:lang w:eastAsia="ru-RU"/>
              </w:rPr>
              <w:t xml:space="preserve"> насосов</w:t>
            </w:r>
          </w:p>
        </w:tc>
      </w:tr>
    </w:tbl>
    <w:p w14:paraId="459AE34F" w14:textId="77777777" w:rsidR="00505214" w:rsidRPr="00B906FF" w:rsidRDefault="00505214" w:rsidP="00505214">
      <w:pPr>
        <w:pStyle w:val="2fd"/>
        <w:spacing w:after="0" w:line="276" w:lineRule="auto"/>
        <w:ind w:right="-284"/>
        <w:rPr>
          <w:rFonts w:ascii="Times New Roman" w:hAnsi="Times New Roman" w:cs="Times New Roman"/>
        </w:rPr>
      </w:pPr>
    </w:p>
    <w:p w14:paraId="620F3878" w14:textId="77777777" w:rsidR="00B620C9" w:rsidRPr="00B906FF" w:rsidRDefault="00B620C9" w:rsidP="00505214">
      <w:pPr>
        <w:pStyle w:val="2fd"/>
        <w:spacing w:after="0" w:line="276" w:lineRule="auto"/>
        <w:ind w:right="-284"/>
        <w:rPr>
          <w:rFonts w:ascii="Times New Roman" w:hAnsi="Times New Roman" w:cs="Times New Roman"/>
        </w:rPr>
      </w:pPr>
      <w:bookmarkStart w:id="273" w:name="_Toc197503821"/>
      <w:r w:rsidRPr="00B906FF">
        <w:rPr>
          <w:rFonts w:ascii="Times New Roman" w:hAnsi="Times New Roman" w:cs="Times New Roman"/>
        </w:rPr>
        <w:t>3.21 Перечень выявленных бесхозяйных тепловых сетей и обоснование выбора организации, уполномоченной на их эксплуатацию</w:t>
      </w:r>
      <w:bookmarkEnd w:id="270"/>
      <w:bookmarkEnd w:id="271"/>
      <w:bookmarkEnd w:id="273"/>
    </w:p>
    <w:p w14:paraId="7CF64D93" w14:textId="77777777" w:rsidR="00276CD5" w:rsidRPr="00B906FF" w:rsidRDefault="00276CD5" w:rsidP="00052A91">
      <w:pPr>
        <w:pStyle w:val="affff1"/>
        <w:spacing w:line="276" w:lineRule="auto"/>
        <w:ind w:right="-284"/>
        <w:rPr>
          <w:rFonts w:ascii="Times New Roman" w:hAnsi="Times New Roman"/>
          <w:sz w:val="28"/>
          <w:szCs w:val="28"/>
        </w:rPr>
      </w:pPr>
      <w:bookmarkStart w:id="274" w:name="_Toc65678270"/>
      <w:bookmarkStart w:id="275" w:name="_Toc65569837"/>
      <w:bookmarkStart w:id="276" w:name="_Toc65510487"/>
      <w:bookmarkStart w:id="277" w:name="_Toc47522897"/>
      <w:bookmarkStart w:id="278" w:name="_Toc37338199"/>
      <w:r w:rsidRPr="00B906FF">
        <w:rPr>
          <w:rFonts w:ascii="Times New Roman" w:hAnsi="Times New Roman"/>
          <w:sz w:val="28"/>
          <w:szCs w:val="28"/>
        </w:rPr>
        <w:t xml:space="preserve">Статья 15, пункт 6. Федерального закона от 27 июля 2010 года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w:t>
      </w:r>
      <w:r w:rsidR="006D3E6E" w:rsidRPr="00B906FF">
        <w:rPr>
          <w:rFonts w:ascii="Times New Roman" w:hAnsi="Times New Roman"/>
          <w:sz w:val="28"/>
          <w:szCs w:val="28"/>
        </w:rPr>
        <w:t>муниципального</w:t>
      </w:r>
      <w:r w:rsidRPr="00B906FF">
        <w:rPr>
          <w:rFonts w:ascii="Times New Roman" w:hAnsi="Times New Roman"/>
          <w:sz w:val="28"/>
          <w:szCs w:val="28"/>
        </w:rPr>
        <w:t xml:space="preserve">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w:t>
      </w:r>
    </w:p>
    <w:p w14:paraId="100AF585" w14:textId="77777777" w:rsidR="00276CD5" w:rsidRPr="00B906FF" w:rsidRDefault="00276CD5"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 </w:t>
      </w:r>
    </w:p>
    <w:p w14:paraId="0F799F33" w14:textId="77777777" w:rsidR="008F2285" w:rsidRPr="00B906FF" w:rsidRDefault="00276CD5"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На начало актуализации схемы теплоснабжения бесхозяйные тепловые сети не выявлены</w:t>
      </w:r>
      <w:bookmarkEnd w:id="274"/>
      <w:bookmarkEnd w:id="275"/>
      <w:bookmarkEnd w:id="276"/>
      <w:bookmarkEnd w:id="277"/>
      <w:bookmarkEnd w:id="278"/>
      <w:r w:rsidR="008F2285" w:rsidRPr="00B906FF">
        <w:rPr>
          <w:rFonts w:ascii="Times New Roman" w:hAnsi="Times New Roman"/>
          <w:sz w:val="28"/>
          <w:szCs w:val="28"/>
        </w:rPr>
        <w:t>.</w:t>
      </w:r>
    </w:p>
    <w:p w14:paraId="47DD1DA0" w14:textId="77777777" w:rsidR="000530DB" w:rsidRPr="00B906FF" w:rsidRDefault="000530DB" w:rsidP="00FE7B50">
      <w:pPr>
        <w:pStyle w:val="2fd"/>
        <w:spacing w:after="0" w:line="276" w:lineRule="auto"/>
        <w:ind w:right="-284"/>
        <w:jc w:val="center"/>
        <w:rPr>
          <w:rFonts w:ascii="Times New Roman" w:hAnsi="Times New Roman" w:cs="Times New Roman"/>
        </w:rPr>
      </w:pPr>
      <w:bookmarkStart w:id="279" w:name="_Toc4414696"/>
      <w:bookmarkStart w:id="280" w:name="_Toc4493700"/>
      <w:bookmarkStart w:id="281" w:name="_Toc197503822"/>
      <w:r w:rsidRPr="00B906FF">
        <w:rPr>
          <w:rFonts w:ascii="Times New Roman" w:hAnsi="Times New Roman" w:cs="Times New Roman"/>
        </w:rPr>
        <w:t>3.2</w:t>
      </w:r>
      <w:r w:rsidR="00BC2F58" w:rsidRPr="00B906FF">
        <w:rPr>
          <w:rFonts w:ascii="Times New Roman" w:hAnsi="Times New Roman" w:cs="Times New Roman"/>
        </w:rPr>
        <w:t>2</w:t>
      </w:r>
      <w:r w:rsidRPr="00B906FF">
        <w:rPr>
          <w:rFonts w:ascii="Times New Roman" w:hAnsi="Times New Roman" w:cs="Times New Roman"/>
        </w:rPr>
        <w:t xml:space="preserve"> Данные энергетических характеристик тепловых сетей</w:t>
      </w:r>
      <w:bookmarkEnd w:id="279"/>
      <w:bookmarkEnd w:id="280"/>
      <w:bookmarkEnd w:id="281"/>
    </w:p>
    <w:p w14:paraId="08C66283" w14:textId="77777777" w:rsidR="00F854D7" w:rsidRPr="00B906FF" w:rsidRDefault="00F854D7"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В соответствии с методическими указаниями по составлению энергетических характеристик для систем транспорта тепловой энергии (СО-153-34.20.523-2003, части 1, 2, 3, 4), утвержденных Приказом </w:t>
      </w:r>
      <w:r w:rsidR="001C6B09" w:rsidRPr="00B906FF">
        <w:rPr>
          <w:rFonts w:ascii="Times New Roman" w:hAnsi="Times New Roman"/>
          <w:sz w:val="28"/>
          <w:szCs w:val="28"/>
        </w:rPr>
        <w:t>министерства</w:t>
      </w:r>
      <w:r w:rsidRPr="00B906FF">
        <w:rPr>
          <w:rFonts w:ascii="Times New Roman" w:hAnsi="Times New Roman"/>
          <w:sz w:val="28"/>
          <w:szCs w:val="28"/>
        </w:rPr>
        <w:t xml:space="preserve"> энергетики РФ № 278 от 30.06.2003 г., энергетические характеристики должны разрабатываться для систем теплоснабжения с расчетной тепловой нагрузкой 100 Гкал/ч и более по следующим показателям:</w:t>
      </w:r>
    </w:p>
    <w:p w14:paraId="3DBDF7D5" w14:textId="77777777" w:rsidR="00F756A9" w:rsidRPr="00B906FF" w:rsidRDefault="00F756A9" w:rsidP="00052A91">
      <w:pPr>
        <w:pStyle w:val="affff1"/>
        <w:numPr>
          <w:ilvl w:val="0"/>
          <w:numId w:val="10"/>
        </w:numPr>
        <w:tabs>
          <w:tab w:val="left" w:pos="993"/>
        </w:tabs>
        <w:spacing w:line="276" w:lineRule="auto"/>
        <w:ind w:left="0" w:right="-284" w:firstLine="709"/>
        <w:rPr>
          <w:rFonts w:ascii="Times New Roman" w:hAnsi="Times New Roman"/>
          <w:sz w:val="28"/>
          <w:szCs w:val="28"/>
          <w:lang w:eastAsia="ru-RU"/>
        </w:rPr>
      </w:pPr>
      <w:r w:rsidRPr="00B906FF">
        <w:rPr>
          <w:rFonts w:ascii="Times New Roman" w:hAnsi="Times New Roman"/>
          <w:sz w:val="28"/>
          <w:szCs w:val="28"/>
          <w:lang w:eastAsia="ru-RU"/>
        </w:rPr>
        <w:t>тепловые потери;</w:t>
      </w:r>
    </w:p>
    <w:p w14:paraId="3BD981B8" w14:textId="77777777" w:rsidR="00F756A9" w:rsidRPr="00B906FF" w:rsidRDefault="00F756A9" w:rsidP="00052A91">
      <w:pPr>
        <w:pStyle w:val="affff1"/>
        <w:numPr>
          <w:ilvl w:val="0"/>
          <w:numId w:val="10"/>
        </w:numPr>
        <w:tabs>
          <w:tab w:val="left" w:pos="993"/>
        </w:tabs>
        <w:spacing w:line="276" w:lineRule="auto"/>
        <w:ind w:left="0" w:right="-284" w:firstLine="709"/>
        <w:rPr>
          <w:rFonts w:ascii="Times New Roman" w:hAnsi="Times New Roman"/>
          <w:sz w:val="28"/>
          <w:szCs w:val="28"/>
          <w:lang w:eastAsia="ru-RU"/>
        </w:rPr>
      </w:pPr>
      <w:r w:rsidRPr="00B906FF">
        <w:rPr>
          <w:rFonts w:ascii="Times New Roman" w:hAnsi="Times New Roman"/>
          <w:sz w:val="28"/>
          <w:szCs w:val="28"/>
          <w:lang w:eastAsia="ru-RU"/>
        </w:rPr>
        <w:t>удельный расход электроэнергии на транспорт тепловой энергии;</w:t>
      </w:r>
    </w:p>
    <w:p w14:paraId="2252336E" w14:textId="77777777" w:rsidR="00F756A9" w:rsidRPr="00B906FF" w:rsidRDefault="00F756A9" w:rsidP="00052A91">
      <w:pPr>
        <w:pStyle w:val="affff1"/>
        <w:numPr>
          <w:ilvl w:val="0"/>
          <w:numId w:val="10"/>
        </w:numPr>
        <w:tabs>
          <w:tab w:val="left" w:pos="993"/>
        </w:tabs>
        <w:spacing w:line="276" w:lineRule="auto"/>
        <w:ind w:left="0" w:right="-284" w:firstLine="709"/>
        <w:rPr>
          <w:rFonts w:ascii="Times New Roman" w:hAnsi="Times New Roman"/>
          <w:sz w:val="28"/>
          <w:szCs w:val="28"/>
          <w:lang w:eastAsia="ru-RU"/>
        </w:rPr>
      </w:pPr>
      <w:r w:rsidRPr="00B906FF">
        <w:rPr>
          <w:rFonts w:ascii="Times New Roman" w:hAnsi="Times New Roman"/>
          <w:sz w:val="28"/>
          <w:szCs w:val="28"/>
          <w:lang w:eastAsia="ru-RU"/>
        </w:rPr>
        <w:t>удельный среднечасовой расход сетевой воды на единицу расчетной присоединенной тепловой нагрузки потребителей;</w:t>
      </w:r>
    </w:p>
    <w:p w14:paraId="468BD6A8" w14:textId="77777777" w:rsidR="00F756A9" w:rsidRPr="00B906FF" w:rsidRDefault="00F756A9" w:rsidP="00052A91">
      <w:pPr>
        <w:pStyle w:val="affff1"/>
        <w:numPr>
          <w:ilvl w:val="0"/>
          <w:numId w:val="10"/>
        </w:numPr>
        <w:tabs>
          <w:tab w:val="left" w:pos="993"/>
        </w:tabs>
        <w:spacing w:line="276" w:lineRule="auto"/>
        <w:ind w:left="0" w:right="-284" w:firstLine="709"/>
        <w:rPr>
          <w:rFonts w:ascii="Times New Roman" w:hAnsi="Times New Roman"/>
          <w:sz w:val="28"/>
          <w:szCs w:val="28"/>
          <w:lang w:eastAsia="ru-RU"/>
        </w:rPr>
      </w:pPr>
      <w:r w:rsidRPr="00B906FF">
        <w:rPr>
          <w:rFonts w:ascii="Times New Roman" w:hAnsi="Times New Roman"/>
          <w:sz w:val="28"/>
          <w:szCs w:val="28"/>
          <w:lang w:eastAsia="ru-RU"/>
        </w:rPr>
        <w:t>разность температур сетевой воды в подающем и обратном трубопроводах или температура сетевой воды в обратном трубопроводе;</w:t>
      </w:r>
    </w:p>
    <w:p w14:paraId="7DB6C0BF" w14:textId="77777777" w:rsidR="00F756A9" w:rsidRPr="00B906FF" w:rsidRDefault="00F756A9" w:rsidP="00052A91">
      <w:pPr>
        <w:pStyle w:val="affff1"/>
        <w:numPr>
          <w:ilvl w:val="0"/>
          <w:numId w:val="10"/>
        </w:numPr>
        <w:tabs>
          <w:tab w:val="left" w:pos="993"/>
        </w:tabs>
        <w:spacing w:line="276" w:lineRule="auto"/>
        <w:ind w:left="0" w:right="-284" w:firstLine="709"/>
        <w:rPr>
          <w:rFonts w:ascii="Times New Roman" w:hAnsi="Times New Roman"/>
          <w:sz w:val="28"/>
          <w:szCs w:val="28"/>
          <w:lang w:eastAsia="ru-RU"/>
        </w:rPr>
      </w:pPr>
      <w:r w:rsidRPr="00B906FF">
        <w:rPr>
          <w:rFonts w:ascii="Times New Roman" w:hAnsi="Times New Roman"/>
          <w:sz w:val="28"/>
          <w:szCs w:val="28"/>
          <w:lang w:eastAsia="ru-RU"/>
        </w:rPr>
        <w:t>потери (затраты) сетевой воды.</w:t>
      </w:r>
    </w:p>
    <w:p w14:paraId="670D57CB" w14:textId="77777777" w:rsidR="00F756A9" w:rsidRPr="00B906FF" w:rsidRDefault="00F756A9" w:rsidP="00052A91">
      <w:pPr>
        <w:pStyle w:val="affff1"/>
        <w:tabs>
          <w:tab w:val="left" w:pos="993"/>
        </w:tabs>
        <w:spacing w:line="276" w:lineRule="auto"/>
        <w:ind w:right="-284"/>
        <w:rPr>
          <w:rFonts w:ascii="Times New Roman" w:hAnsi="Times New Roman"/>
          <w:sz w:val="28"/>
          <w:szCs w:val="28"/>
          <w:lang w:eastAsia="ru-RU"/>
        </w:rPr>
      </w:pPr>
      <w:r w:rsidRPr="00B906FF">
        <w:rPr>
          <w:rFonts w:ascii="Times New Roman" w:hAnsi="Times New Roman"/>
          <w:sz w:val="28"/>
          <w:szCs w:val="28"/>
          <w:lang w:eastAsia="ru-RU"/>
        </w:rPr>
        <w:t>К режимным энергетическим характеристикам тепловых сетей (систем теплоснабжения в целом) относятся такие показатели, как:</w:t>
      </w:r>
    </w:p>
    <w:p w14:paraId="05EE030E" w14:textId="77777777" w:rsidR="00F756A9" w:rsidRPr="00B906FF" w:rsidRDefault="00F756A9" w:rsidP="00052A91">
      <w:pPr>
        <w:pStyle w:val="affff1"/>
        <w:numPr>
          <w:ilvl w:val="0"/>
          <w:numId w:val="11"/>
        </w:numPr>
        <w:tabs>
          <w:tab w:val="left" w:pos="993"/>
        </w:tabs>
        <w:spacing w:line="276" w:lineRule="auto"/>
        <w:ind w:left="0" w:right="-284" w:firstLine="709"/>
        <w:rPr>
          <w:rFonts w:ascii="Times New Roman" w:hAnsi="Times New Roman"/>
          <w:sz w:val="28"/>
          <w:szCs w:val="28"/>
          <w:lang w:eastAsia="ru-RU"/>
        </w:rPr>
      </w:pPr>
      <w:r w:rsidRPr="00B906FF">
        <w:rPr>
          <w:rFonts w:ascii="Times New Roman" w:hAnsi="Times New Roman"/>
          <w:sz w:val="28"/>
          <w:szCs w:val="28"/>
          <w:lang w:eastAsia="ru-RU"/>
        </w:rPr>
        <w:lastRenderedPageBreak/>
        <w:t>среднечасовой расход сетевой воды в подающем трубопроводе (в подающей линии) системы теплоснабжения, отнесенный к единице расчетной присоединенной тепловой нагрузки потребителей (удельный расход сетевой воды);</w:t>
      </w:r>
    </w:p>
    <w:p w14:paraId="16F7F0AD" w14:textId="77777777" w:rsidR="00F756A9" w:rsidRPr="00B906FF" w:rsidRDefault="00F756A9" w:rsidP="00052A91">
      <w:pPr>
        <w:pStyle w:val="affff1"/>
        <w:numPr>
          <w:ilvl w:val="0"/>
          <w:numId w:val="11"/>
        </w:numPr>
        <w:tabs>
          <w:tab w:val="left" w:pos="993"/>
        </w:tabs>
        <w:spacing w:line="276" w:lineRule="auto"/>
        <w:ind w:left="0" w:right="-284" w:firstLine="709"/>
        <w:rPr>
          <w:rFonts w:ascii="Times New Roman" w:hAnsi="Times New Roman"/>
          <w:sz w:val="28"/>
          <w:szCs w:val="28"/>
          <w:lang w:eastAsia="ru-RU"/>
        </w:rPr>
      </w:pPr>
      <w:r w:rsidRPr="00B906FF">
        <w:rPr>
          <w:rFonts w:ascii="Times New Roman" w:hAnsi="Times New Roman"/>
          <w:sz w:val="28"/>
          <w:szCs w:val="28"/>
          <w:lang w:eastAsia="ru-RU"/>
        </w:rPr>
        <w:t>разность температур сетевой воды в подающем и обратном трубопроводах (в подающей и обратной линиях) системы теплоснабжения или температура сетевой воды в обратном трубопроводе системы теплоснабжения (при заданной температуре сетевой воды в подающем трубопроводе).</w:t>
      </w:r>
    </w:p>
    <w:p w14:paraId="40D8E65A" w14:textId="77777777" w:rsidR="00F756A9" w:rsidRPr="00B906FF" w:rsidRDefault="00F756A9" w:rsidP="00052A91">
      <w:pPr>
        <w:pStyle w:val="affff1"/>
        <w:spacing w:line="276" w:lineRule="auto"/>
        <w:ind w:right="-284"/>
        <w:rPr>
          <w:rFonts w:ascii="Times New Roman" w:hAnsi="Times New Roman"/>
          <w:sz w:val="28"/>
          <w:szCs w:val="28"/>
          <w:lang w:eastAsia="ru-RU"/>
        </w:rPr>
      </w:pPr>
      <w:r w:rsidRPr="00B906FF">
        <w:rPr>
          <w:rFonts w:ascii="Times New Roman" w:hAnsi="Times New Roman"/>
          <w:sz w:val="28"/>
          <w:szCs w:val="28"/>
          <w:lang w:eastAsia="ru-RU"/>
        </w:rPr>
        <w:t>К энергетическим характеристикам тепловых сетей относятся следующие показатели:</w:t>
      </w:r>
    </w:p>
    <w:p w14:paraId="5C09EBCD" w14:textId="77777777" w:rsidR="00F756A9" w:rsidRPr="00B906FF" w:rsidRDefault="00F756A9" w:rsidP="00052A91">
      <w:pPr>
        <w:pStyle w:val="affff1"/>
        <w:numPr>
          <w:ilvl w:val="0"/>
          <w:numId w:val="12"/>
        </w:numPr>
        <w:tabs>
          <w:tab w:val="left" w:pos="993"/>
        </w:tabs>
        <w:spacing w:line="276" w:lineRule="auto"/>
        <w:ind w:left="0" w:right="-284" w:firstLine="709"/>
        <w:rPr>
          <w:rFonts w:ascii="Times New Roman" w:hAnsi="Times New Roman"/>
          <w:sz w:val="28"/>
          <w:szCs w:val="28"/>
          <w:lang w:eastAsia="ru-RU"/>
        </w:rPr>
      </w:pPr>
      <w:r w:rsidRPr="00B906FF">
        <w:rPr>
          <w:rFonts w:ascii="Times New Roman" w:hAnsi="Times New Roman"/>
          <w:sz w:val="28"/>
          <w:szCs w:val="28"/>
          <w:lang w:eastAsia="ru-RU"/>
        </w:rPr>
        <w:t>тепловые потери (тепловая энергетическая характеристика);</w:t>
      </w:r>
    </w:p>
    <w:p w14:paraId="03A800E7" w14:textId="77777777" w:rsidR="00F756A9" w:rsidRPr="00B906FF" w:rsidRDefault="00F756A9" w:rsidP="00052A91">
      <w:pPr>
        <w:pStyle w:val="affff1"/>
        <w:numPr>
          <w:ilvl w:val="0"/>
          <w:numId w:val="11"/>
        </w:numPr>
        <w:tabs>
          <w:tab w:val="left" w:pos="993"/>
        </w:tabs>
        <w:spacing w:line="276" w:lineRule="auto"/>
        <w:ind w:left="0" w:right="-284" w:firstLine="709"/>
        <w:rPr>
          <w:rFonts w:ascii="Times New Roman" w:hAnsi="Times New Roman"/>
          <w:sz w:val="28"/>
          <w:szCs w:val="28"/>
          <w:lang w:eastAsia="ru-RU"/>
        </w:rPr>
      </w:pPr>
      <w:r w:rsidRPr="00B906FF">
        <w:rPr>
          <w:rFonts w:ascii="Times New Roman" w:hAnsi="Times New Roman"/>
          <w:sz w:val="28"/>
          <w:szCs w:val="28"/>
          <w:lang w:eastAsia="ru-RU"/>
        </w:rPr>
        <w:t>удельный расход электроэнергии на транспорт тепловой энергии (гидравлическая энергетическая характеристика);</w:t>
      </w:r>
    </w:p>
    <w:p w14:paraId="5F3740D5" w14:textId="77777777" w:rsidR="00F756A9" w:rsidRPr="00B906FF" w:rsidRDefault="00F756A9" w:rsidP="00052A91">
      <w:pPr>
        <w:pStyle w:val="affff1"/>
        <w:numPr>
          <w:ilvl w:val="0"/>
          <w:numId w:val="11"/>
        </w:numPr>
        <w:tabs>
          <w:tab w:val="left" w:pos="993"/>
        </w:tabs>
        <w:spacing w:line="276" w:lineRule="auto"/>
        <w:ind w:left="0" w:right="-284" w:firstLine="709"/>
        <w:rPr>
          <w:rFonts w:ascii="Times New Roman" w:hAnsi="Times New Roman"/>
          <w:sz w:val="28"/>
          <w:szCs w:val="28"/>
          <w:lang w:eastAsia="ru-RU"/>
        </w:rPr>
      </w:pPr>
      <w:r w:rsidRPr="00B906FF">
        <w:rPr>
          <w:rFonts w:ascii="Times New Roman" w:hAnsi="Times New Roman"/>
          <w:sz w:val="28"/>
          <w:szCs w:val="28"/>
          <w:lang w:eastAsia="ru-RU"/>
        </w:rPr>
        <w:t>потери (затраты) сетевой воды.</w:t>
      </w:r>
    </w:p>
    <w:p w14:paraId="65BF1DF1" w14:textId="77777777" w:rsidR="00276CD5" w:rsidRPr="00B906FF" w:rsidRDefault="00276CD5" w:rsidP="00052A91">
      <w:pPr>
        <w:pStyle w:val="affff1"/>
        <w:spacing w:line="276" w:lineRule="auto"/>
        <w:ind w:right="-284"/>
        <w:rPr>
          <w:rFonts w:ascii="Times New Roman" w:hAnsi="Times New Roman"/>
          <w:sz w:val="28"/>
          <w:szCs w:val="28"/>
        </w:rPr>
      </w:pPr>
      <w:bookmarkStart w:id="282" w:name="_Toc65678273"/>
      <w:bookmarkStart w:id="283" w:name="_Toc65569840"/>
      <w:bookmarkStart w:id="284" w:name="_Toc47522900"/>
      <w:bookmarkStart w:id="285" w:name="_Toc37338202"/>
      <w:bookmarkStart w:id="286" w:name="_Toc18581933"/>
      <w:r w:rsidRPr="00B906FF">
        <w:rPr>
          <w:rFonts w:ascii="Times New Roman" w:hAnsi="Times New Roman"/>
          <w:sz w:val="28"/>
          <w:szCs w:val="28"/>
        </w:rPr>
        <w:t>Системы теплоснабжения с расчетной тепловой нагрузкой 100 Гкал/ч и более в границах муниципального округа отсутствуют.</w:t>
      </w:r>
      <w:bookmarkEnd w:id="282"/>
      <w:bookmarkEnd w:id="283"/>
      <w:bookmarkEnd w:id="284"/>
      <w:bookmarkEnd w:id="285"/>
      <w:bookmarkEnd w:id="286"/>
    </w:p>
    <w:p w14:paraId="6FEC9C56" w14:textId="77777777" w:rsidR="00FF3403" w:rsidRPr="00B906FF" w:rsidRDefault="00FF3403" w:rsidP="007F7C49">
      <w:pPr>
        <w:pStyle w:val="affff1"/>
        <w:tabs>
          <w:tab w:val="left" w:pos="993"/>
        </w:tabs>
        <w:spacing w:after="0" w:line="276" w:lineRule="auto"/>
        <w:ind w:right="-284" w:firstLine="0"/>
        <w:rPr>
          <w:rFonts w:ascii="Times New Roman" w:hAnsi="Times New Roman"/>
          <w:sz w:val="28"/>
          <w:szCs w:val="28"/>
          <w:lang w:eastAsia="ru-RU"/>
        </w:rPr>
      </w:pPr>
    </w:p>
    <w:p w14:paraId="63367DC2" w14:textId="77777777" w:rsidR="000530DB" w:rsidRPr="00B906FF" w:rsidRDefault="000530DB" w:rsidP="00FE7B50">
      <w:pPr>
        <w:pStyle w:val="2fd"/>
        <w:spacing w:after="0" w:line="276" w:lineRule="auto"/>
        <w:ind w:right="-284"/>
        <w:rPr>
          <w:rFonts w:ascii="Times New Roman" w:hAnsi="Times New Roman" w:cs="Times New Roman"/>
        </w:rPr>
      </w:pPr>
      <w:bookmarkStart w:id="287" w:name="_Toc4414697"/>
      <w:bookmarkStart w:id="288" w:name="_Toc4493701"/>
      <w:bookmarkStart w:id="289" w:name="_Toc197503823"/>
      <w:r w:rsidRPr="00B906FF">
        <w:rPr>
          <w:rFonts w:ascii="Times New Roman" w:hAnsi="Times New Roman" w:cs="Times New Roman"/>
        </w:rPr>
        <w:t>3.2</w:t>
      </w:r>
      <w:r w:rsidR="00BC2F58" w:rsidRPr="00B906FF">
        <w:rPr>
          <w:rFonts w:ascii="Times New Roman" w:hAnsi="Times New Roman" w:cs="Times New Roman"/>
        </w:rPr>
        <w:t>3</w:t>
      </w:r>
      <w:r w:rsidRPr="00B906FF">
        <w:rPr>
          <w:rFonts w:ascii="Times New Roman" w:hAnsi="Times New Roman" w:cs="Times New Roman"/>
        </w:rPr>
        <w:t xml:space="preserve"> Описание </w:t>
      </w:r>
      <w:bookmarkEnd w:id="287"/>
      <w:bookmarkEnd w:id="288"/>
      <w:r w:rsidR="00B606B0" w:rsidRPr="00B906FF">
        <w:rPr>
          <w:rFonts w:ascii="Times New Roman" w:hAnsi="Times New Roman" w:cs="Times New Roman"/>
        </w:rPr>
        <w:t>изменений в характеристиках тепловых сетей и сооружений на них, зафиксированных за период, предшествующий актуализации схемы теплоснабжения</w:t>
      </w:r>
      <w:bookmarkEnd w:id="289"/>
    </w:p>
    <w:p w14:paraId="3C8378AF" w14:textId="77777777" w:rsidR="00B606B0" w:rsidRPr="00B906FF" w:rsidRDefault="00B606B0" w:rsidP="00052A91">
      <w:pPr>
        <w:pStyle w:val="affff1"/>
        <w:spacing w:line="276" w:lineRule="auto"/>
        <w:ind w:right="-284"/>
        <w:rPr>
          <w:rFonts w:ascii="Times New Roman" w:hAnsi="Times New Roman"/>
          <w:sz w:val="28"/>
          <w:szCs w:val="28"/>
        </w:rPr>
      </w:pPr>
      <w:r w:rsidRPr="00B906FF">
        <w:rPr>
          <w:rFonts w:ascii="Times New Roman" w:eastAsia="Times New Roman" w:hAnsi="Times New Roman"/>
          <w:sz w:val="28"/>
          <w:szCs w:val="28"/>
        </w:rPr>
        <w:t>Изменения в характеристиках тепловых сетей и сооружений на них, за период, предшествующий актуализации схемы теплоснабжения не зафиксировано.</w:t>
      </w:r>
    </w:p>
    <w:p w14:paraId="1AB9990F" w14:textId="77777777" w:rsidR="005A4F75" w:rsidRPr="00B906FF" w:rsidRDefault="005A4F75" w:rsidP="00052A91">
      <w:pPr>
        <w:pStyle w:val="affff1"/>
        <w:spacing w:line="276" w:lineRule="auto"/>
        <w:ind w:right="-284"/>
        <w:rPr>
          <w:rFonts w:ascii="Times New Roman" w:hAnsi="Times New Roman"/>
          <w:sz w:val="28"/>
          <w:szCs w:val="28"/>
        </w:rPr>
      </w:pPr>
      <w:bookmarkStart w:id="290" w:name="_Toc4414698"/>
      <w:bookmarkStart w:id="291" w:name="_Toc4493702"/>
    </w:p>
    <w:p w14:paraId="5D3192DD" w14:textId="77777777" w:rsidR="005A4F75" w:rsidRPr="00B906FF" w:rsidRDefault="005A4F75" w:rsidP="00052A91">
      <w:pPr>
        <w:ind w:right="-284"/>
        <w:rPr>
          <w:rFonts w:ascii="Times New Roman" w:eastAsia="Times New Roman" w:hAnsi="Times New Roman" w:cs="Times New Roman"/>
          <w:b/>
          <w:bCs/>
          <w:sz w:val="28"/>
          <w:szCs w:val="28"/>
          <w:lang w:eastAsia="ru-RU"/>
        </w:rPr>
      </w:pPr>
      <w:r w:rsidRPr="00B906FF">
        <w:rPr>
          <w:rFonts w:ascii="Times New Roman" w:hAnsi="Times New Roman" w:cs="Times New Roman"/>
          <w:sz w:val="28"/>
          <w:szCs w:val="28"/>
        </w:rPr>
        <w:br w:type="page"/>
      </w:r>
    </w:p>
    <w:p w14:paraId="51DC0DE3" w14:textId="77777777" w:rsidR="000530DB" w:rsidRPr="00B906FF" w:rsidRDefault="000530DB" w:rsidP="007F7C49">
      <w:pPr>
        <w:pStyle w:val="1"/>
        <w:spacing w:after="0" w:line="276" w:lineRule="auto"/>
        <w:ind w:right="-284"/>
        <w:rPr>
          <w:rFonts w:ascii="Times New Roman" w:hAnsi="Times New Roman" w:cs="Times New Roman"/>
        </w:rPr>
      </w:pPr>
      <w:bookmarkStart w:id="292" w:name="_Toc197503824"/>
      <w:r w:rsidRPr="00B906FF">
        <w:rPr>
          <w:rFonts w:ascii="Times New Roman" w:hAnsi="Times New Roman" w:cs="Times New Roman"/>
        </w:rPr>
        <w:lastRenderedPageBreak/>
        <w:t>ЧАСТЬ 4. ЗОНЫ ДЕЙСТВИЯ ИСТОЧНИКОВ ТЕПЛОВОЙ ЭНЕРГИИ</w:t>
      </w:r>
      <w:bookmarkEnd w:id="290"/>
      <w:bookmarkEnd w:id="291"/>
      <w:bookmarkEnd w:id="292"/>
    </w:p>
    <w:p w14:paraId="020DA2FF" w14:textId="77777777" w:rsidR="000530DB" w:rsidRPr="00B906FF" w:rsidRDefault="004260EA" w:rsidP="00FE7B50">
      <w:pPr>
        <w:pStyle w:val="2fd"/>
        <w:spacing w:after="0" w:line="276" w:lineRule="auto"/>
        <w:ind w:right="-284"/>
        <w:rPr>
          <w:rFonts w:ascii="Times New Roman" w:hAnsi="Times New Roman" w:cs="Times New Roman"/>
        </w:rPr>
      </w:pPr>
      <w:bookmarkStart w:id="293" w:name="_Toc366833237"/>
      <w:bookmarkStart w:id="294" w:name="_Toc370399380"/>
      <w:bookmarkStart w:id="295" w:name="_Toc373322626"/>
      <w:bookmarkStart w:id="296" w:name="_Toc373324720"/>
      <w:bookmarkStart w:id="297" w:name="_Toc373614106"/>
      <w:bookmarkStart w:id="298" w:name="_Toc373615386"/>
      <w:bookmarkStart w:id="299" w:name="_Toc391459117"/>
      <w:bookmarkStart w:id="300" w:name="_Toc391459662"/>
      <w:bookmarkStart w:id="301" w:name="_Toc391460887"/>
      <w:bookmarkStart w:id="302" w:name="_Toc403465740"/>
      <w:bookmarkStart w:id="303" w:name="_Toc417327756"/>
      <w:bookmarkStart w:id="304" w:name="_Toc417328362"/>
      <w:bookmarkStart w:id="305" w:name="_Toc417332634"/>
      <w:bookmarkStart w:id="306" w:name="_Toc417332862"/>
      <w:bookmarkStart w:id="307" w:name="_Toc417333767"/>
      <w:bookmarkStart w:id="308" w:name="_Toc417334414"/>
      <w:bookmarkStart w:id="309" w:name="_Toc417334891"/>
      <w:bookmarkStart w:id="310" w:name="_Toc421790063"/>
      <w:bookmarkStart w:id="311" w:name="_Toc421790512"/>
      <w:bookmarkStart w:id="312" w:name="_Toc421790991"/>
      <w:bookmarkStart w:id="313" w:name="_Toc456615087"/>
      <w:bookmarkStart w:id="314" w:name="_Toc456616109"/>
      <w:bookmarkStart w:id="315" w:name="_Toc486195007"/>
      <w:bookmarkStart w:id="316" w:name="_Toc486195555"/>
      <w:bookmarkStart w:id="317" w:name="_Toc487106064"/>
      <w:bookmarkStart w:id="318" w:name="_Toc487106733"/>
      <w:bookmarkStart w:id="319" w:name="_Toc508096445"/>
      <w:bookmarkStart w:id="320" w:name="_Toc508098315"/>
      <w:bookmarkStart w:id="321" w:name="_Toc511053485"/>
      <w:bookmarkStart w:id="322" w:name="_Toc511054774"/>
      <w:bookmarkStart w:id="323" w:name="_Toc511060997"/>
      <w:bookmarkStart w:id="324" w:name="_Toc4414699"/>
      <w:bookmarkStart w:id="325" w:name="_Toc4493703"/>
      <w:bookmarkStart w:id="326" w:name="_Toc197503825"/>
      <w:r w:rsidRPr="00B906FF">
        <w:rPr>
          <w:rFonts w:ascii="Times New Roman" w:hAnsi="Times New Roman" w:cs="Times New Roman"/>
        </w:rPr>
        <w:t xml:space="preserve">4.1 </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r w:rsidR="00E9755C" w:rsidRPr="00B906FF">
        <w:rPr>
          <w:rFonts w:ascii="Times New Roman" w:hAnsi="Times New Roman" w:cs="Times New Roman"/>
        </w:rPr>
        <w:t>Описание существующих зон действия источников тепловой энергии во всех системах теплоснабжения на территории муниципального образования,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bookmarkEnd w:id="326"/>
    </w:p>
    <w:p w14:paraId="6032C8D5" w14:textId="77777777" w:rsidR="00E62146" w:rsidRPr="00B906FF" w:rsidRDefault="00E62146"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Зоны действия источников тепловой энергии показаны на рисунке </w:t>
      </w:r>
      <w:r w:rsidR="000D25F3" w:rsidRPr="00B906FF">
        <w:rPr>
          <w:rFonts w:ascii="Times New Roman" w:hAnsi="Times New Roman"/>
        </w:rPr>
        <w:fldChar w:fldCharType="begin"/>
      </w:r>
      <w:r w:rsidR="000D25F3" w:rsidRPr="00B906FF">
        <w:rPr>
          <w:rFonts w:ascii="Times New Roman" w:hAnsi="Times New Roman"/>
        </w:rPr>
        <w:instrText xml:space="preserve"> REF _Ref115076473 \h  \* MERGEFORMAT </w:instrText>
      </w:r>
      <w:r w:rsidR="000D25F3" w:rsidRPr="00B906FF">
        <w:rPr>
          <w:rFonts w:ascii="Times New Roman" w:hAnsi="Times New Roman"/>
        </w:rPr>
      </w:r>
      <w:r w:rsidR="000D25F3" w:rsidRPr="00B906FF">
        <w:rPr>
          <w:rFonts w:ascii="Times New Roman" w:hAnsi="Times New Roman"/>
        </w:rPr>
        <w:fldChar w:fldCharType="separate"/>
      </w:r>
      <w:r w:rsidR="00D03569" w:rsidRPr="00B906FF">
        <w:rPr>
          <w:rFonts w:ascii="Times New Roman" w:eastAsiaTheme="minorHAnsi" w:hAnsi="Times New Roman"/>
          <w:vanish/>
          <w:sz w:val="28"/>
          <w:szCs w:val="28"/>
          <w:shd w:val="clear" w:color="auto" w:fill="FFFFFF"/>
        </w:rPr>
        <w:t>Рисунок</w:t>
      </w:r>
      <w:r w:rsidR="00D03569" w:rsidRPr="00B906FF">
        <w:rPr>
          <w:rFonts w:ascii="Times New Roman" w:eastAsiaTheme="minorHAnsi" w:hAnsi="Times New Roman"/>
          <w:noProof/>
          <w:sz w:val="28"/>
          <w:szCs w:val="28"/>
          <w:shd w:val="clear" w:color="auto" w:fill="FFFFFF"/>
        </w:rPr>
        <w:t xml:space="preserve"> </w:t>
      </w:r>
      <w:r w:rsidR="00D03569" w:rsidRPr="00B906FF">
        <w:rPr>
          <w:rFonts w:ascii="Times New Roman" w:eastAsiaTheme="minorHAnsi" w:hAnsi="Times New Roman"/>
          <w:noProof/>
          <w:shd w:val="clear" w:color="auto" w:fill="FFFFFF"/>
        </w:rPr>
        <w:t>28</w:t>
      </w:r>
      <w:r w:rsidR="000D25F3" w:rsidRPr="00B906FF">
        <w:rPr>
          <w:rFonts w:ascii="Times New Roman" w:hAnsi="Times New Roman"/>
        </w:rPr>
        <w:fldChar w:fldCharType="end"/>
      </w:r>
      <w:r w:rsidRPr="00B906FF">
        <w:rPr>
          <w:rFonts w:ascii="Times New Roman" w:hAnsi="Times New Roman"/>
          <w:sz w:val="28"/>
          <w:szCs w:val="28"/>
        </w:rPr>
        <w:t>.</w:t>
      </w:r>
    </w:p>
    <w:p w14:paraId="174F7611" w14:textId="77777777" w:rsidR="00E9755C" w:rsidRPr="00B906FF" w:rsidRDefault="00E9755C"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К зонам действия не промышленного теплоснабжения относятся все источники тепловой энергии, эксплуатируемые </w:t>
      </w:r>
      <w:r w:rsidR="00BC32CF" w:rsidRPr="00B906FF">
        <w:rPr>
          <w:rFonts w:ascii="Times New Roman" w:hAnsi="Times New Roman"/>
          <w:sz w:val="28"/>
          <w:szCs w:val="28"/>
        </w:rPr>
        <w:t>Шпаковски</w:t>
      </w:r>
      <w:r w:rsidR="00FE7B50" w:rsidRPr="00B906FF">
        <w:rPr>
          <w:rFonts w:ascii="Times New Roman" w:hAnsi="Times New Roman"/>
          <w:sz w:val="28"/>
          <w:szCs w:val="28"/>
        </w:rPr>
        <w:t>м</w:t>
      </w:r>
      <w:r w:rsidR="00BC32CF" w:rsidRPr="00B906FF">
        <w:rPr>
          <w:rFonts w:ascii="Times New Roman" w:hAnsi="Times New Roman"/>
          <w:sz w:val="28"/>
          <w:szCs w:val="28"/>
        </w:rPr>
        <w:t xml:space="preserve"> филиал</w:t>
      </w:r>
      <w:r w:rsidR="00FE7B50" w:rsidRPr="00B906FF">
        <w:rPr>
          <w:rFonts w:ascii="Times New Roman" w:hAnsi="Times New Roman"/>
          <w:sz w:val="28"/>
          <w:szCs w:val="28"/>
        </w:rPr>
        <w:t>ом</w:t>
      </w:r>
      <w:r w:rsidR="00BC32CF" w:rsidRPr="00B906FF">
        <w:rPr>
          <w:rFonts w:ascii="Times New Roman" w:hAnsi="Times New Roman"/>
          <w:sz w:val="28"/>
          <w:szCs w:val="28"/>
        </w:rPr>
        <w:t xml:space="preserve"> ГУП СК «Крайтеплоэнерго»</w:t>
      </w:r>
      <w:r w:rsidRPr="00B906FF">
        <w:rPr>
          <w:rFonts w:ascii="Times New Roman" w:hAnsi="Times New Roman"/>
          <w:sz w:val="28"/>
          <w:szCs w:val="28"/>
        </w:rPr>
        <w:t xml:space="preserve"> в границах муниципального округа, обслуживающие потребителей жилого, административного, общественного, лечебно-профилактического и культурно-бытового назначения.</w:t>
      </w:r>
    </w:p>
    <w:p w14:paraId="5E7116C2" w14:textId="77777777" w:rsidR="00E9755C" w:rsidRPr="00B906FF" w:rsidRDefault="00E9755C"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Зона действия №1 на базе Котельной №38-01 находится в пределах улиц Ленина, Почтовая, Шпака, Демидова г. Михайловска.</w:t>
      </w:r>
    </w:p>
    <w:p w14:paraId="3382ED3D" w14:textId="77777777" w:rsidR="00E9755C" w:rsidRPr="00B906FF" w:rsidRDefault="00E9755C"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Зона действия №2 на базе Котельной №38-02 находится в пределах улиц Гагарина, Майская г. Михайловска.</w:t>
      </w:r>
    </w:p>
    <w:p w14:paraId="40D4120E" w14:textId="77777777" w:rsidR="00E9755C" w:rsidRPr="00B906FF" w:rsidRDefault="00E9755C"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Зона действия №3 на базе Котельной №38-03 находится в пределах улиц Фрунзе, К. Маркса, </w:t>
      </w:r>
      <w:proofErr w:type="spellStart"/>
      <w:r w:rsidRPr="00B906FF">
        <w:rPr>
          <w:rFonts w:ascii="Times New Roman" w:hAnsi="Times New Roman"/>
          <w:sz w:val="28"/>
          <w:szCs w:val="28"/>
        </w:rPr>
        <w:t>Кузьминовская</w:t>
      </w:r>
      <w:proofErr w:type="spellEnd"/>
      <w:r w:rsidRPr="00B906FF">
        <w:rPr>
          <w:rFonts w:ascii="Times New Roman" w:hAnsi="Times New Roman"/>
          <w:sz w:val="28"/>
          <w:szCs w:val="28"/>
        </w:rPr>
        <w:t>, Ленина г. Михайловска.</w:t>
      </w:r>
    </w:p>
    <w:p w14:paraId="22C57536" w14:textId="77777777" w:rsidR="00E9755C" w:rsidRPr="00B906FF" w:rsidRDefault="00E9755C"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Зона действия №4 на базе Котельной №38-04 находится в пределах улиц Рабочая, Новая, Гоголя, Некрасова г. Михайловска.</w:t>
      </w:r>
    </w:p>
    <w:p w14:paraId="0C2E4F18" w14:textId="77777777" w:rsidR="00E9755C" w:rsidRPr="00B906FF" w:rsidRDefault="00E9755C"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Котельная №38-05 отапливает МКОУ СОШ №6 по улице Партизанская, 17 с. Пелагиада.</w:t>
      </w:r>
    </w:p>
    <w:p w14:paraId="679D0137" w14:textId="77777777" w:rsidR="00E9755C" w:rsidRPr="00B906FF" w:rsidRDefault="00E9755C"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Зона действия №5 на базе Котельной №38-07 находится в пределах улицы Пушкина г. Михайловска.</w:t>
      </w:r>
    </w:p>
    <w:p w14:paraId="0D448F59" w14:textId="77777777" w:rsidR="00E9755C" w:rsidRPr="00B906FF" w:rsidRDefault="00E9755C"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Котельная №38-08 отапливает корпуса МБОУ «Лицей №2» по улице Гагарина, 79 г. Михайловска.</w:t>
      </w:r>
    </w:p>
    <w:p w14:paraId="1A3C002F" w14:textId="77777777" w:rsidR="00E9755C" w:rsidRPr="00B906FF" w:rsidRDefault="00E9755C"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Зона деятельности №6 на базе Котельной №38-09 находится в пределах улиц Ленина, Советская, Гагарина, Пушкина, переулков Школьный, Студенческий х. Демино.</w:t>
      </w:r>
    </w:p>
    <w:p w14:paraId="0ADFBD0E" w14:textId="77777777" w:rsidR="00E9755C" w:rsidRPr="00B906FF" w:rsidRDefault="00E9755C"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Зона действия №7 на базе Котельной №38-10 находится в пределах улиц Казачья, Ленина с. Татарка.</w:t>
      </w:r>
    </w:p>
    <w:p w14:paraId="44647B7B" w14:textId="77777777" w:rsidR="00E9755C" w:rsidRPr="00B906FF" w:rsidRDefault="00E9755C"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Зона действия № 8 на базе Котельной №38-11 находится в пределах улиц Центральная, Кочубеевская, Подгорная ст. Темнолесская.</w:t>
      </w:r>
    </w:p>
    <w:p w14:paraId="5DE1FCC4" w14:textId="77777777" w:rsidR="00E9755C" w:rsidRPr="00B906FF" w:rsidRDefault="00E9755C"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Зона действия №9 на базе Котельной №38-12 находится в пределах улицы Ленина с. Казинка.</w:t>
      </w:r>
    </w:p>
    <w:p w14:paraId="41AAD84D" w14:textId="77777777" w:rsidR="00E9755C" w:rsidRPr="00B906FF" w:rsidRDefault="00E9755C"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Зона действия №10 на базе Котельной №38-13 находится в пределах улиц Ленина, Комсомольская с. Сенгилеевское.</w:t>
      </w:r>
    </w:p>
    <w:p w14:paraId="5238C76E" w14:textId="77777777" w:rsidR="00E9755C" w:rsidRPr="00B906FF" w:rsidRDefault="00E9755C"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Зона действия №11 на базе Котельной №38-14 находится в пределах улицы Пирогова с. Сенгилеевское.</w:t>
      </w:r>
    </w:p>
    <w:p w14:paraId="6747AF69" w14:textId="77777777" w:rsidR="00E9755C" w:rsidRPr="00B906FF" w:rsidRDefault="00E9755C"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lastRenderedPageBreak/>
        <w:t>Зона действия №12 на базе Котельной №38-15 находится в пределах улиц Свердлова, Почтовая ст. Новомарьевская.</w:t>
      </w:r>
    </w:p>
    <w:p w14:paraId="442130ED" w14:textId="77777777" w:rsidR="00E9755C" w:rsidRPr="00B906FF" w:rsidRDefault="00E9755C"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Котельная №38-16А отапливает здание МБОУ №16 по улице Кирова, 1 с. Дубовка.</w:t>
      </w:r>
    </w:p>
    <w:p w14:paraId="485ECF83" w14:textId="77777777" w:rsidR="00E9755C" w:rsidRPr="00B906FF" w:rsidRDefault="00E9755C"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Котельная №38-17 отапливает корпуса МБОУ СОШ №13 по улице Рабочая, 3а с. Надежда.</w:t>
      </w:r>
    </w:p>
    <w:p w14:paraId="784B9F24" w14:textId="77777777" w:rsidR="00E9755C" w:rsidRPr="00B906FF" w:rsidRDefault="00E9755C"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Котельная №38-18 отапливает здание МКОУ СОШ №14 по улице Раздольная, 1 с. Надежда.</w:t>
      </w:r>
    </w:p>
    <w:p w14:paraId="08251E05" w14:textId="77777777" w:rsidR="00E9755C" w:rsidRPr="00B906FF" w:rsidRDefault="00E9755C"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Зона действия №13 на базе Котельной №38-19 находится в пределах улицы Маяковского и переулка Кавказский г. Михайловска.</w:t>
      </w:r>
    </w:p>
    <w:p w14:paraId="12FD55B3" w14:textId="77777777" w:rsidR="00E9755C" w:rsidRPr="00B906FF" w:rsidRDefault="00E9755C"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Зона действия №14 на базе Котельной №38-20 находится в пределах улиц Никонова, Комсомольская, Войкова, СНИИСХ г. Михайловска.</w:t>
      </w:r>
    </w:p>
    <w:p w14:paraId="1BCD6A21" w14:textId="77777777" w:rsidR="00E9755C" w:rsidRPr="00B906FF" w:rsidRDefault="00E9755C"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Котельная №38-21 отапливает корпуса ГБУЗ СК «Шпаковская районная больница» по улице Ленина, 1 г. Михайловска.</w:t>
      </w:r>
    </w:p>
    <w:p w14:paraId="326D2D03" w14:textId="77777777" w:rsidR="00E9755C" w:rsidRPr="00B906FF" w:rsidRDefault="00E9755C"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Зона действия №15 на базе Котельной №38-22 находится в пределах улиц Ленина, Гагарина, Кирова, Октябрьская, з-д Южный, переулка Ульяновский г. Михайловск.</w:t>
      </w:r>
    </w:p>
    <w:p w14:paraId="21648856" w14:textId="77777777" w:rsidR="00E9755C" w:rsidRPr="00B906FF" w:rsidRDefault="00E9755C"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Зона действия №16 на базе Котельной №38-23 находится в пределах улицы Ленина с. Казинка.</w:t>
      </w:r>
    </w:p>
    <w:p w14:paraId="28CF0038" w14:textId="77777777" w:rsidR="00E9755C" w:rsidRPr="00B906FF" w:rsidRDefault="00E9755C"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Графическое представление существующих зон действия источников тепловой энергии приведены в пункте 1.1 Части 1 настоящей главы.</w:t>
      </w:r>
    </w:p>
    <w:p w14:paraId="284827EE" w14:textId="77777777" w:rsidR="00E62146" w:rsidRPr="00B906FF" w:rsidRDefault="00E9755C" w:rsidP="00052A91">
      <w:pPr>
        <w:pStyle w:val="affff1"/>
        <w:spacing w:line="276" w:lineRule="auto"/>
        <w:ind w:right="-284"/>
        <w:rPr>
          <w:rFonts w:ascii="Times New Roman" w:hAnsi="Times New Roman"/>
          <w:sz w:val="28"/>
          <w:szCs w:val="28"/>
        </w:rPr>
      </w:pPr>
      <w:r w:rsidRPr="00B906FF">
        <w:rPr>
          <w:rFonts w:ascii="Times New Roman" w:hAnsi="Times New Roman"/>
          <w:sz w:val="28"/>
          <w:szCs w:val="28"/>
        </w:rPr>
        <w:t>Зоны действия котельных организаций, не осуществляющих регулируемые виды деятельности, имеют локальный характер функционирования и ограничены собственными зданиями и сооружениями предприятий, вследствие чего на карте не представлены</w:t>
      </w:r>
      <w:r w:rsidR="00E62146" w:rsidRPr="00B906FF">
        <w:rPr>
          <w:rFonts w:ascii="Times New Roman" w:hAnsi="Times New Roman"/>
          <w:sz w:val="28"/>
          <w:szCs w:val="28"/>
        </w:rPr>
        <w:t>.</w:t>
      </w:r>
    </w:p>
    <w:p w14:paraId="7330A927" w14:textId="77777777" w:rsidR="00052A91" w:rsidRPr="00B906FF" w:rsidRDefault="00052A91" w:rsidP="00E62146">
      <w:pPr>
        <w:pStyle w:val="affff1"/>
        <w:sectPr w:rsidR="00052A91" w:rsidRPr="00B906FF" w:rsidSect="00052A91">
          <w:pgSz w:w="11907" w:h="16839" w:code="9"/>
          <w:pgMar w:top="851" w:right="851" w:bottom="851" w:left="1701" w:header="709" w:footer="709" w:gutter="0"/>
          <w:cols w:space="60"/>
          <w:noEndnote/>
          <w:titlePg/>
          <w:docGrid w:linePitch="326"/>
        </w:sectPr>
      </w:pPr>
    </w:p>
    <w:p w14:paraId="2CD63940" w14:textId="77777777" w:rsidR="00E62146" w:rsidRPr="00B906FF" w:rsidRDefault="00E9755C" w:rsidP="00E62146">
      <w:pPr>
        <w:jc w:val="center"/>
        <w:rPr>
          <w:lang w:eastAsia="ru-RU"/>
        </w:rPr>
      </w:pPr>
      <w:r w:rsidRPr="00B906FF">
        <w:rPr>
          <w:b/>
          <w:noProof/>
          <w:sz w:val="20"/>
          <w:lang w:eastAsia="ru-RU"/>
        </w:rPr>
        <w:lastRenderedPageBreak/>
        <w:drawing>
          <wp:inline distT="0" distB="0" distL="0" distR="0" wp14:anchorId="65B07983" wp14:editId="3E329359">
            <wp:extent cx="6127329" cy="4914900"/>
            <wp:effectExtent l="0" t="0" r="6985" b="0"/>
            <wp:docPr id="3" name="Рисунок 3" descr="C:\Users\User\Desktop\СХЕМЫ ЧР ВС и ВО\СНИМОК\!!!!!Круги Шпаковка.PNGШпаковска ЗОН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9" descr="C:\Users\User\Desktop\СХЕМЫ ЧР ВС и ВО\СНИМОК\!!!!!Круги Шпаковка.PNGШпаковска ЗОНЫ.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40922" cy="4925804"/>
                    </a:xfrm>
                    <a:prstGeom prst="rect">
                      <a:avLst/>
                    </a:prstGeom>
                    <a:noFill/>
                    <a:ln>
                      <a:noFill/>
                    </a:ln>
                  </pic:spPr>
                </pic:pic>
              </a:graphicData>
            </a:graphic>
          </wp:inline>
        </w:drawing>
      </w:r>
    </w:p>
    <w:p w14:paraId="315F1E4C" w14:textId="77777777" w:rsidR="00E62146" w:rsidRPr="00B906FF" w:rsidRDefault="00E9755C" w:rsidP="00505214">
      <w:pPr>
        <w:pStyle w:val="3f7"/>
        <w:spacing w:after="0"/>
        <w:rPr>
          <w:rFonts w:ascii="Times New Roman" w:hAnsi="Times New Roman" w:cs="Times New Roman"/>
          <w:i/>
          <w:sz w:val="22"/>
          <w:szCs w:val="22"/>
        </w:rPr>
      </w:pPr>
      <w:bookmarkStart w:id="327" w:name="_Ref115076473"/>
      <w:bookmarkStart w:id="328" w:name="_Toc110352511"/>
      <w:r w:rsidRPr="00B906FF">
        <w:rPr>
          <w:rFonts w:ascii="Times New Roman" w:eastAsiaTheme="minorHAnsi" w:hAnsi="Times New Roman" w:cs="Times New Roman"/>
          <w:i/>
          <w:sz w:val="22"/>
          <w:szCs w:val="22"/>
          <w:shd w:val="clear" w:color="auto" w:fill="FFFFFF"/>
        </w:rPr>
        <w:t xml:space="preserve">Рисунок </w:t>
      </w:r>
      <w:r w:rsidR="00C17605" w:rsidRPr="00B906FF">
        <w:rPr>
          <w:rFonts w:ascii="Times New Roman" w:eastAsiaTheme="minorHAnsi" w:hAnsi="Times New Roman" w:cs="Times New Roman"/>
          <w:i/>
          <w:sz w:val="22"/>
          <w:szCs w:val="22"/>
          <w:shd w:val="clear" w:color="auto" w:fill="FFFFFF"/>
        </w:rPr>
        <w:fldChar w:fldCharType="begin"/>
      </w:r>
      <w:r w:rsidRPr="00B906FF">
        <w:rPr>
          <w:rFonts w:ascii="Times New Roman" w:eastAsiaTheme="minorHAnsi" w:hAnsi="Times New Roman" w:cs="Times New Roman"/>
          <w:i/>
          <w:sz w:val="22"/>
          <w:szCs w:val="22"/>
          <w:shd w:val="clear" w:color="auto" w:fill="FFFFFF"/>
        </w:rPr>
        <w:instrText xml:space="preserve"> SEQ Рисунок \* ARABIC </w:instrText>
      </w:r>
      <w:r w:rsidR="00C17605" w:rsidRPr="00B906FF">
        <w:rPr>
          <w:rFonts w:ascii="Times New Roman" w:eastAsiaTheme="minorHAnsi" w:hAnsi="Times New Roman" w:cs="Times New Roman"/>
          <w:i/>
          <w:sz w:val="22"/>
          <w:szCs w:val="22"/>
          <w:shd w:val="clear" w:color="auto" w:fill="FFFFFF"/>
        </w:rPr>
        <w:fldChar w:fldCharType="separate"/>
      </w:r>
      <w:r w:rsidR="00D03569" w:rsidRPr="00B906FF">
        <w:rPr>
          <w:rFonts w:ascii="Times New Roman" w:eastAsiaTheme="minorHAnsi" w:hAnsi="Times New Roman" w:cs="Times New Roman"/>
          <w:i/>
          <w:noProof/>
          <w:sz w:val="22"/>
          <w:szCs w:val="22"/>
          <w:shd w:val="clear" w:color="auto" w:fill="FFFFFF"/>
        </w:rPr>
        <w:t>28</w:t>
      </w:r>
      <w:r w:rsidR="00C17605" w:rsidRPr="00B906FF">
        <w:rPr>
          <w:rFonts w:ascii="Times New Roman" w:eastAsiaTheme="minorHAnsi" w:hAnsi="Times New Roman" w:cs="Times New Roman"/>
          <w:i/>
          <w:sz w:val="22"/>
          <w:szCs w:val="22"/>
          <w:shd w:val="clear" w:color="auto" w:fill="FFFFFF"/>
        </w:rPr>
        <w:fldChar w:fldCharType="end"/>
      </w:r>
      <w:bookmarkEnd w:id="327"/>
      <w:r w:rsidRPr="00B906FF">
        <w:rPr>
          <w:rFonts w:ascii="Times New Roman" w:eastAsiaTheme="minorHAnsi" w:hAnsi="Times New Roman" w:cs="Times New Roman"/>
          <w:i/>
          <w:sz w:val="22"/>
          <w:szCs w:val="22"/>
          <w:shd w:val="clear" w:color="auto" w:fill="FFFFFF"/>
        </w:rPr>
        <w:t xml:space="preserve"> - </w:t>
      </w:r>
      <w:r w:rsidR="00E62146" w:rsidRPr="00B906FF">
        <w:rPr>
          <w:rFonts w:ascii="Times New Roman" w:hAnsi="Times New Roman" w:cs="Times New Roman"/>
          <w:i/>
          <w:sz w:val="22"/>
          <w:szCs w:val="22"/>
        </w:rPr>
        <w:t>Зона действия централизованного теплоснабжения</w:t>
      </w:r>
      <w:bookmarkEnd w:id="328"/>
    </w:p>
    <w:p w14:paraId="291A1F7B" w14:textId="77777777" w:rsidR="000530DB" w:rsidRPr="00B906FF" w:rsidRDefault="000530DB" w:rsidP="000530DB">
      <w:pPr>
        <w:rPr>
          <w:rFonts w:ascii="Arial" w:eastAsiaTheme="minorHAnsi" w:hAnsi="Arial" w:cs="Arial"/>
          <w:color w:val="000000"/>
          <w:sz w:val="24"/>
          <w:szCs w:val="24"/>
        </w:rPr>
        <w:sectPr w:rsidR="000530DB" w:rsidRPr="00B906FF" w:rsidSect="00397DDA">
          <w:headerReference w:type="default" r:id="rId62"/>
          <w:footerReference w:type="default" r:id="rId63"/>
          <w:footerReference w:type="first" r:id="rId64"/>
          <w:pgSz w:w="16838" w:h="11906" w:orient="landscape"/>
          <w:pgMar w:top="1701" w:right="851" w:bottom="1134" w:left="851" w:header="567" w:footer="709" w:gutter="0"/>
          <w:cols w:space="708"/>
          <w:docGrid w:linePitch="360"/>
        </w:sectPr>
      </w:pPr>
      <w:bookmarkStart w:id="329" w:name="_Toc387678710"/>
      <w:bookmarkStart w:id="330" w:name="_Toc387678838"/>
      <w:bookmarkStart w:id="331" w:name="_Toc387679015"/>
      <w:bookmarkStart w:id="332" w:name="_Toc387679245"/>
      <w:bookmarkStart w:id="333" w:name="_Toc391459129"/>
      <w:bookmarkStart w:id="334" w:name="_Toc391459674"/>
      <w:bookmarkStart w:id="335" w:name="_Toc391460899"/>
      <w:bookmarkStart w:id="336" w:name="_Toc403465752"/>
    </w:p>
    <w:p w14:paraId="6A366B4D" w14:textId="77777777" w:rsidR="000D64B7" w:rsidRPr="00B906FF" w:rsidRDefault="000D64B7" w:rsidP="002502BA">
      <w:pPr>
        <w:pStyle w:val="1"/>
        <w:spacing w:after="0" w:line="276" w:lineRule="auto"/>
        <w:ind w:right="-284"/>
        <w:rPr>
          <w:rFonts w:ascii="Times New Roman" w:hAnsi="Times New Roman" w:cs="Times New Roman"/>
        </w:rPr>
      </w:pPr>
      <w:bookmarkStart w:id="337" w:name="_Toc4414709"/>
      <w:bookmarkStart w:id="338" w:name="_Toc4493713"/>
      <w:bookmarkStart w:id="339" w:name="_Toc197503826"/>
      <w:bookmarkEnd w:id="329"/>
      <w:bookmarkEnd w:id="330"/>
      <w:bookmarkEnd w:id="331"/>
      <w:bookmarkEnd w:id="332"/>
      <w:bookmarkEnd w:id="333"/>
      <w:bookmarkEnd w:id="334"/>
      <w:bookmarkEnd w:id="335"/>
      <w:bookmarkEnd w:id="336"/>
      <w:r w:rsidRPr="00B906FF">
        <w:rPr>
          <w:rFonts w:ascii="Times New Roman" w:hAnsi="Times New Roman" w:cs="Times New Roman"/>
        </w:rPr>
        <w:lastRenderedPageBreak/>
        <w:t xml:space="preserve">ЧАСТЬ </w:t>
      </w:r>
      <w:r w:rsidR="00730C58" w:rsidRPr="00B906FF">
        <w:rPr>
          <w:rFonts w:ascii="Times New Roman" w:hAnsi="Times New Roman" w:cs="Times New Roman"/>
        </w:rPr>
        <w:t>5</w:t>
      </w:r>
      <w:r w:rsidRPr="00B906FF">
        <w:rPr>
          <w:rFonts w:ascii="Times New Roman" w:hAnsi="Times New Roman" w:cs="Times New Roman"/>
        </w:rPr>
        <w:t xml:space="preserve">. </w:t>
      </w:r>
      <w:r w:rsidR="00730C58" w:rsidRPr="00B906FF">
        <w:rPr>
          <w:rFonts w:ascii="Times New Roman" w:hAnsi="Times New Roman" w:cs="Times New Roman"/>
        </w:rPr>
        <w:t>ТЕПЛОВЫЕ НАГРУЗКИ ПОТРЕБИТЕЛЕЙ ТЕПЛОВОЙ ЭНЕРГИИ, ГРУПП ПОТРЕБИТЕЛЕЙ ТЕПЛОВОЙ ЭНЕРГИИ</w:t>
      </w:r>
      <w:bookmarkEnd w:id="337"/>
      <w:bookmarkEnd w:id="338"/>
      <w:bookmarkEnd w:id="339"/>
    </w:p>
    <w:p w14:paraId="44BF5CF6" w14:textId="77777777" w:rsidR="000D64B7" w:rsidRPr="00B906FF" w:rsidRDefault="004260EA" w:rsidP="002502BA">
      <w:pPr>
        <w:pStyle w:val="2fd"/>
        <w:spacing w:after="0" w:line="276" w:lineRule="auto"/>
        <w:ind w:right="-284"/>
        <w:rPr>
          <w:rFonts w:ascii="Times New Roman" w:hAnsi="Times New Roman" w:cs="Times New Roman"/>
        </w:rPr>
      </w:pPr>
      <w:bookmarkStart w:id="340" w:name="_Toc4414710"/>
      <w:bookmarkStart w:id="341" w:name="_Toc4493714"/>
      <w:bookmarkStart w:id="342" w:name="_Toc197503827"/>
      <w:r w:rsidRPr="00B906FF">
        <w:rPr>
          <w:rFonts w:ascii="Times New Roman" w:hAnsi="Times New Roman" w:cs="Times New Roman"/>
        </w:rPr>
        <w:t xml:space="preserve">5.1 </w:t>
      </w:r>
      <w:r w:rsidR="00730C58" w:rsidRPr="00B906FF">
        <w:rPr>
          <w:rFonts w:ascii="Times New Roman" w:hAnsi="Times New Roman" w:cs="Times New Roman"/>
        </w:rPr>
        <w:t>Описание значений спроса на тепловую мощность в расчетных элементах территориального деления</w:t>
      </w:r>
      <w:bookmarkEnd w:id="340"/>
      <w:bookmarkEnd w:id="341"/>
      <w:r w:rsidR="005805B8" w:rsidRPr="00B906FF">
        <w:rPr>
          <w:rFonts w:ascii="Times New Roman" w:hAnsi="Times New Roman" w:cs="Times New Roman"/>
        </w:rPr>
        <w:t>, в том числе значений тепловых нагрузок потребителей тепловой энергии, групп потребителей тепловой энергии</w:t>
      </w:r>
      <w:bookmarkEnd w:id="342"/>
    </w:p>
    <w:p w14:paraId="7C5E2A19" w14:textId="77777777" w:rsidR="00E9755C" w:rsidRPr="00B906FF" w:rsidRDefault="00E9755C" w:rsidP="002502BA">
      <w:pPr>
        <w:pStyle w:val="affff1"/>
        <w:spacing w:after="0" w:line="276" w:lineRule="auto"/>
        <w:ind w:right="-284"/>
        <w:rPr>
          <w:rFonts w:ascii="Times New Roman" w:hAnsi="Times New Roman"/>
          <w:sz w:val="28"/>
          <w:szCs w:val="28"/>
        </w:rPr>
      </w:pPr>
      <w:r w:rsidRPr="00B906FF">
        <w:rPr>
          <w:rFonts w:ascii="Times New Roman" w:hAnsi="Times New Roman"/>
          <w:sz w:val="28"/>
          <w:szCs w:val="28"/>
        </w:rPr>
        <w:t>Описание значений спроса на тепловую мощность в расчетных элементах территориального деления</w:t>
      </w:r>
      <w:r w:rsidR="00F1095B" w:rsidRPr="00B906FF">
        <w:rPr>
          <w:rFonts w:ascii="Times New Roman" w:hAnsi="Times New Roman"/>
          <w:sz w:val="28"/>
          <w:szCs w:val="28"/>
        </w:rPr>
        <w:t>.</w:t>
      </w:r>
    </w:p>
    <w:p w14:paraId="4381EE07" w14:textId="77777777" w:rsidR="00E9755C" w:rsidRPr="00B906FF" w:rsidRDefault="00E9755C" w:rsidP="002502BA">
      <w:pPr>
        <w:pStyle w:val="affff1"/>
        <w:spacing w:after="0" w:line="276" w:lineRule="auto"/>
        <w:ind w:right="-284"/>
        <w:rPr>
          <w:rFonts w:ascii="Times New Roman" w:hAnsi="Times New Roman"/>
          <w:sz w:val="28"/>
          <w:szCs w:val="28"/>
        </w:rPr>
      </w:pPr>
      <w:r w:rsidRPr="00B906FF">
        <w:rPr>
          <w:rFonts w:ascii="Times New Roman" w:hAnsi="Times New Roman"/>
          <w:sz w:val="28"/>
          <w:szCs w:val="28"/>
        </w:rPr>
        <w:t>Расчетный элемент территориального деления – территория поселения, округа или ее часть, принятая для целей разработки схемы теплоснабжения в неизменяемых границах на весь срок действия схемы теплоснабжения.</w:t>
      </w:r>
    </w:p>
    <w:p w14:paraId="6A956093" w14:textId="77777777" w:rsidR="00E9755C" w:rsidRPr="00B906FF" w:rsidRDefault="00E9755C" w:rsidP="002502BA">
      <w:pPr>
        <w:pStyle w:val="affff1"/>
        <w:spacing w:after="0" w:line="276" w:lineRule="auto"/>
        <w:ind w:right="-284"/>
        <w:rPr>
          <w:rFonts w:ascii="Times New Roman" w:hAnsi="Times New Roman"/>
          <w:sz w:val="28"/>
          <w:szCs w:val="28"/>
        </w:rPr>
      </w:pPr>
      <w:r w:rsidRPr="00B906FF">
        <w:rPr>
          <w:rFonts w:ascii="Times New Roman" w:hAnsi="Times New Roman"/>
          <w:sz w:val="28"/>
          <w:szCs w:val="28"/>
        </w:rPr>
        <w:t>В качестве расчетных элементов территориального деления принимаются населенные пункты в территориальных отделах муниципального округа:</w:t>
      </w:r>
    </w:p>
    <w:p w14:paraId="7FA6E607" w14:textId="77777777" w:rsidR="00E9755C" w:rsidRPr="00B906FF" w:rsidRDefault="00E9755C" w:rsidP="002502BA">
      <w:pPr>
        <w:pStyle w:val="affff1"/>
        <w:spacing w:after="0" w:line="276" w:lineRule="auto"/>
        <w:ind w:right="-284"/>
        <w:rPr>
          <w:rFonts w:ascii="Times New Roman" w:hAnsi="Times New Roman"/>
          <w:sz w:val="28"/>
          <w:szCs w:val="28"/>
        </w:rPr>
      </w:pPr>
      <w:r w:rsidRPr="00B906FF">
        <w:rPr>
          <w:rFonts w:ascii="Times New Roman" w:hAnsi="Times New Roman"/>
          <w:sz w:val="28"/>
          <w:szCs w:val="28"/>
        </w:rPr>
        <w:t>-</w:t>
      </w:r>
      <w:proofErr w:type="spellStart"/>
      <w:r w:rsidRPr="00B906FF">
        <w:rPr>
          <w:rFonts w:ascii="Times New Roman" w:hAnsi="Times New Roman"/>
          <w:sz w:val="28"/>
          <w:szCs w:val="28"/>
        </w:rPr>
        <w:t>Деминский</w:t>
      </w:r>
      <w:proofErr w:type="spellEnd"/>
      <w:r w:rsidRPr="00B906FF">
        <w:rPr>
          <w:rFonts w:ascii="Times New Roman" w:hAnsi="Times New Roman"/>
          <w:sz w:val="28"/>
          <w:szCs w:val="28"/>
        </w:rPr>
        <w:t xml:space="preserve"> территориальный отдел (х. Демино);</w:t>
      </w:r>
    </w:p>
    <w:p w14:paraId="40D399B2" w14:textId="77777777" w:rsidR="00E9755C" w:rsidRPr="00B906FF" w:rsidRDefault="00E9755C" w:rsidP="002502BA">
      <w:pPr>
        <w:pStyle w:val="affff1"/>
        <w:spacing w:after="0" w:line="276" w:lineRule="auto"/>
        <w:ind w:right="-284"/>
        <w:rPr>
          <w:rFonts w:ascii="Times New Roman" w:hAnsi="Times New Roman"/>
          <w:sz w:val="28"/>
          <w:szCs w:val="28"/>
        </w:rPr>
      </w:pPr>
      <w:r w:rsidRPr="00B906FF">
        <w:rPr>
          <w:rFonts w:ascii="Times New Roman" w:hAnsi="Times New Roman"/>
          <w:sz w:val="28"/>
          <w:szCs w:val="28"/>
        </w:rPr>
        <w:t>-Дубовский территориальный отдел (с. Дубовка);</w:t>
      </w:r>
    </w:p>
    <w:p w14:paraId="10BC24F2" w14:textId="77777777" w:rsidR="00E9755C" w:rsidRPr="00B906FF" w:rsidRDefault="00E9755C" w:rsidP="002502BA">
      <w:pPr>
        <w:pStyle w:val="affff1"/>
        <w:spacing w:after="0" w:line="276" w:lineRule="auto"/>
        <w:ind w:right="-284"/>
        <w:rPr>
          <w:rFonts w:ascii="Times New Roman" w:hAnsi="Times New Roman"/>
          <w:sz w:val="28"/>
          <w:szCs w:val="28"/>
        </w:rPr>
      </w:pPr>
      <w:r w:rsidRPr="00B906FF">
        <w:rPr>
          <w:rFonts w:ascii="Times New Roman" w:hAnsi="Times New Roman"/>
          <w:sz w:val="28"/>
          <w:szCs w:val="28"/>
        </w:rPr>
        <w:t>-</w:t>
      </w:r>
      <w:proofErr w:type="spellStart"/>
      <w:r w:rsidRPr="00B906FF">
        <w:rPr>
          <w:rFonts w:ascii="Times New Roman" w:hAnsi="Times New Roman"/>
          <w:sz w:val="28"/>
          <w:szCs w:val="28"/>
        </w:rPr>
        <w:t>Казинский</w:t>
      </w:r>
      <w:proofErr w:type="spellEnd"/>
      <w:r w:rsidRPr="00B906FF">
        <w:rPr>
          <w:rFonts w:ascii="Times New Roman" w:hAnsi="Times New Roman"/>
          <w:sz w:val="28"/>
          <w:szCs w:val="28"/>
        </w:rPr>
        <w:t xml:space="preserve"> территориальный отдел (с. Казинка);</w:t>
      </w:r>
    </w:p>
    <w:p w14:paraId="1CE2253E" w14:textId="77777777" w:rsidR="00E9755C" w:rsidRPr="00B906FF" w:rsidRDefault="00E9755C" w:rsidP="002502BA">
      <w:pPr>
        <w:pStyle w:val="affff1"/>
        <w:spacing w:after="0" w:line="276" w:lineRule="auto"/>
        <w:ind w:right="-284"/>
        <w:rPr>
          <w:rFonts w:ascii="Times New Roman" w:hAnsi="Times New Roman"/>
          <w:sz w:val="28"/>
          <w:szCs w:val="28"/>
        </w:rPr>
      </w:pPr>
      <w:r w:rsidRPr="00B906FF">
        <w:rPr>
          <w:rFonts w:ascii="Times New Roman" w:hAnsi="Times New Roman"/>
          <w:sz w:val="28"/>
          <w:szCs w:val="28"/>
        </w:rPr>
        <w:t>-Михайловский территориальный отдел (г. Михайловск);</w:t>
      </w:r>
    </w:p>
    <w:p w14:paraId="2ABB8062" w14:textId="77777777" w:rsidR="00E9755C" w:rsidRPr="00B906FF" w:rsidRDefault="00E9755C" w:rsidP="002502BA">
      <w:pPr>
        <w:pStyle w:val="affff1"/>
        <w:spacing w:after="0" w:line="276" w:lineRule="auto"/>
        <w:ind w:right="-284"/>
        <w:rPr>
          <w:rFonts w:ascii="Times New Roman" w:hAnsi="Times New Roman"/>
          <w:sz w:val="28"/>
          <w:szCs w:val="28"/>
        </w:rPr>
      </w:pPr>
      <w:r w:rsidRPr="00B906FF">
        <w:rPr>
          <w:rFonts w:ascii="Times New Roman" w:hAnsi="Times New Roman"/>
          <w:sz w:val="28"/>
          <w:szCs w:val="28"/>
        </w:rPr>
        <w:t>-Надеждинский территориальный отдел (с. Надежда);</w:t>
      </w:r>
    </w:p>
    <w:p w14:paraId="763906AA" w14:textId="77777777" w:rsidR="00E9755C" w:rsidRPr="00B906FF" w:rsidRDefault="00E9755C" w:rsidP="002502BA">
      <w:pPr>
        <w:pStyle w:val="affff1"/>
        <w:spacing w:after="0" w:line="276" w:lineRule="auto"/>
        <w:ind w:right="-284"/>
        <w:rPr>
          <w:rFonts w:ascii="Times New Roman" w:hAnsi="Times New Roman"/>
          <w:sz w:val="28"/>
          <w:szCs w:val="28"/>
        </w:rPr>
      </w:pPr>
      <w:r w:rsidRPr="00B906FF">
        <w:rPr>
          <w:rFonts w:ascii="Times New Roman" w:hAnsi="Times New Roman"/>
          <w:sz w:val="28"/>
          <w:szCs w:val="28"/>
        </w:rPr>
        <w:t>-</w:t>
      </w:r>
      <w:proofErr w:type="spellStart"/>
      <w:r w:rsidRPr="00B906FF">
        <w:rPr>
          <w:rFonts w:ascii="Times New Roman" w:hAnsi="Times New Roman"/>
          <w:sz w:val="28"/>
          <w:szCs w:val="28"/>
        </w:rPr>
        <w:t>Новомарьинский</w:t>
      </w:r>
      <w:proofErr w:type="spellEnd"/>
      <w:r w:rsidRPr="00B906FF">
        <w:rPr>
          <w:rFonts w:ascii="Times New Roman" w:hAnsi="Times New Roman"/>
          <w:sz w:val="28"/>
          <w:szCs w:val="28"/>
        </w:rPr>
        <w:t xml:space="preserve"> территориальный отдел (ст. </w:t>
      </w:r>
      <w:r w:rsidR="00FF2FFF" w:rsidRPr="00B906FF">
        <w:rPr>
          <w:rFonts w:ascii="Times New Roman" w:hAnsi="Times New Roman"/>
          <w:sz w:val="28"/>
          <w:szCs w:val="28"/>
        </w:rPr>
        <w:t>Новомарьевская</w:t>
      </w:r>
      <w:r w:rsidRPr="00B906FF">
        <w:rPr>
          <w:rFonts w:ascii="Times New Roman" w:hAnsi="Times New Roman"/>
          <w:sz w:val="28"/>
          <w:szCs w:val="28"/>
        </w:rPr>
        <w:t>);</w:t>
      </w:r>
    </w:p>
    <w:p w14:paraId="04C1AA83" w14:textId="77777777" w:rsidR="00E9755C" w:rsidRPr="00B906FF" w:rsidRDefault="00E9755C" w:rsidP="002502BA">
      <w:pPr>
        <w:pStyle w:val="affff1"/>
        <w:spacing w:after="0" w:line="276" w:lineRule="auto"/>
        <w:ind w:right="-284"/>
        <w:rPr>
          <w:rFonts w:ascii="Times New Roman" w:hAnsi="Times New Roman"/>
          <w:sz w:val="28"/>
          <w:szCs w:val="28"/>
        </w:rPr>
      </w:pPr>
      <w:r w:rsidRPr="00B906FF">
        <w:rPr>
          <w:rFonts w:ascii="Times New Roman" w:hAnsi="Times New Roman"/>
          <w:sz w:val="28"/>
          <w:szCs w:val="28"/>
        </w:rPr>
        <w:t>-</w:t>
      </w:r>
      <w:proofErr w:type="spellStart"/>
      <w:r w:rsidRPr="00B906FF">
        <w:rPr>
          <w:rFonts w:ascii="Times New Roman" w:hAnsi="Times New Roman"/>
          <w:sz w:val="28"/>
          <w:szCs w:val="28"/>
        </w:rPr>
        <w:t>Пелагиадский</w:t>
      </w:r>
      <w:proofErr w:type="spellEnd"/>
      <w:r w:rsidRPr="00B906FF">
        <w:rPr>
          <w:rFonts w:ascii="Times New Roman" w:hAnsi="Times New Roman"/>
          <w:sz w:val="28"/>
          <w:szCs w:val="28"/>
        </w:rPr>
        <w:t xml:space="preserve"> территориальный отдел (с. Пелагиада);</w:t>
      </w:r>
    </w:p>
    <w:p w14:paraId="14B715B8" w14:textId="77777777" w:rsidR="00E9755C" w:rsidRPr="00B906FF" w:rsidRDefault="00E9755C" w:rsidP="002502BA">
      <w:pPr>
        <w:pStyle w:val="affff1"/>
        <w:spacing w:after="0" w:line="276" w:lineRule="auto"/>
        <w:ind w:right="-284"/>
        <w:rPr>
          <w:rFonts w:ascii="Times New Roman" w:hAnsi="Times New Roman"/>
          <w:sz w:val="28"/>
          <w:szCs w:val="28"/>
        </w:rPr>
      </w:pPr>
      <w:r w:rsidRPr="00B906FF">
        <w:rPr>
          <w:rFonts w:ascii="Times New Roman" w:hAnsi="Times New Roman"/>
          <w:sz w:val="28"/>
          <w:szCs w:val="28"/>
        </w:rPr>
        <w:t>-Сенгилеевский территориальный отдел (с. Сенгилеевское);</w:t>
      </w:r>
    </w:p>
    <w:p w14:paraId="4EC8FB2D" w14:textId="77777777" w:rsidR="00E9755C" w:rsidRPr="00B906FF" w:rsidRDefault="00E9755C" w:rsidP="002502BA">
      <w:pPr>
        <w:pStyle w:val="affff1"/>
        <w:spacing w:after="0" w:line="276" w:lineRule="auto"/>
        <w:ind w:right="-284"/>
        <w:rPr>
          <w:rFonts w:ascii="Times New Roman" w:hAnsi="Times New Roman"/>
          <w:sz w:val="28"/>
          <w:szCs w:val="28"/>
        </w:rPr>
      </w:pPr>
      <w:r w:rsidRPr="00B906FF">
        <w:rPr>
          <w:rFonts w:ascii="Times New Roman" w:hAnsi="Times New Roman"/>
          <w:sz w:val="28"/>
          <w:szCs w:val="28"/>
        </w:rPr>
        <w:t>-Татарский территориальный отдел (с. Татарка);</w:t>
      </w:r>
    </w:p>
    <w:p w14:paraId="0F58C431" w14:textId="77777777" w:rsidR="00E9755C" w:rsidRPr="00B906FF" w:rsidRDefault="00E9755C" w:rsidP="002502BA">
      <w:pPr>
        <w:pStyle w:val="affff1"/>
        <w:spacing w:after="0" w:line="276" w:lineRule="auto"/>
        <w:ind w:right="-284"/>
        <w:rPr>
          <w:rFonts w:ascii="Times New Roman" w:hAnsi="Times New Roman"/>
          <w:sz w:val="28"/>
          <w:szCs w:val="28"/>
        </w:rPr>
      </w:pPr>
      <w:r w:rsidRPr="00B906FF">
        <w:rPr>
          <w:rFonts w:ascii="Times New Roman" w:hAnsi="Times New Roman"/>
          <w:sz w:val="28"/>
          <w:szCs w:val="28"/>
        </w:rPr>
        <w:t>-</w:t>
      </w:r>
      <w:proofErr w:type="spellStart"/>
      <w:r w:rsidRPr="00B906FF">
        <w:rPr>
          <w:rFonts w:ascii="Times New Roman" w:hAnsi="Times New Roman"/>
          <w:sz w:val="28"/>
          <w:szCs w:val="28"/>
        </w:rPr>
        <w:t>Темнолесский</w:t>
      </w:r>
      <w:proofErr w:type="spellEnd"/>
      <w:r w:rsidRPr="00B906FF">
        <w:rPr>
          <w:rFonts w:ascii="Times New Roman" w:hAnsi="Times New Roman"/>
          <w:sz w:val="28"/>
          <w:szCs w:val="28"/>
        </w:rPr>
        <w:t xml:space="preserve"> территориальный отдел (ст. Темнолесская).</w:t>
      </w:r>
    </w:p>
    <w:p w14:paraId="5B6B5348" w14:textId="77777777" w:rsidR="00E9755C" w:rsidRPr="00B906FF" w:rsidRDefault="00E9755C" w:rsidP="002502BA">
      <w:pPr>
        <w:pStyle w:val="affff1"/>
        <w:spacing w:after="0" w:line="276" w:lineRule="auto"/>
        <w:ind w:right="-284"/>
        <w:rPr>
          <w:rFonts w:ascii="Times New Roman" w:hAnsi="Times New Roman"/>
          <w:sz w:val="28"/>
          <w:szCs w:val="28"/>
        </w:rPr>
      </w:pPr>
      <w:r w:rsidRPr="00B906FF">
        <w:rPr>
          <w:rFonts w:ascii="Times New Roman" w:hAnsi="Times New Roman"/>
          <w:sz w:val="28"/>
          <w:szCs w:val="28"/>
        </w:rPr>
        <w:t>При расчетной температуре наружного воздуха, потребление тепловой энергии принимается равным расчетной тепловой нагрузке, которая состоит для котельных из присоединенной договорной тепловой нагрузки.</w:t>
      </w:r>
    </w:p>
    <w:p w14:paraId="3F66D5EF" w14:textId="77777777" w:rsidR="008D6E66" w:rsidRPr="00B906FF" w:rsidRDefault="00E9755C" w:rsidP="002502BA">
      <w:pPr>
        <w:pStyle w:val="affff1"/>
        <w:spacing w:after="0" w:line="276" w:lineRule="auto"/>
        <w:ind w:right="-284"/>
        <w:rPr>
          <w:rFonts w:ascii="Times New Roman" w:hAnsi="Times New Roman"/>
          <w:sz w:val="28"/>
          <w:szCs w:val="28"/>
        </w:rPr>
        <w:sectPr w:rsidR="008D6E66" w:rsidRPr="00B906FF" w:rsidSect="00397DDA">
          <w:headerReference w:type="default" r:id="rId65"/>
          <w:footerReference w:type="default" r:id="rId66"/>
          <w:footerReference w:type="first" r:id="rId67"/>
          <w:pgSz w:w="11906" w:h="16838"/>
          <w:pgMar w:top="1134" w:right="850" w:bottom="1134" w:left="1701" w:header="708" w:footer="708" w:gutter="0"/>
          <w:cols w:space="708"/>
          <w:docGrid w:linePitch="360"/>
        </w:sectPr>
      </w:pPr>
      <w:r w:rsidRPr="00B906FF">
        <w:rPr>
          <w:rFonts w:ascii="Times New Roman" w:hAnsi="Times New Roman"/>
          <w:sz w:val="28"/>
          <w:szCs w:val="28"/>
        </w:rPr>
        <w:t>В таблице ниже приведены значения потребления тепловой энергии при расчетных температурах наружного воздуха по видам теплопотребления в расчетных элементах территориального деления муниципального округа</w:t>
      </w:r>
      <w:r w:rsidR="00C119D8" w:rsidRPr="00B906FF">
        <w:rPr>
          <w:rFonts w:ascii="Times New Roman" w:hAnsi="Times New Roman"/>
          <w:sz w:val="28"/>
          <w:szCs w:val="28"/>
        </w:rPr>
        <w:t>.</w:t>
      </w:r>
    </w:p>
    <w:p w14:paraId="672A176D" w14:textId="60267637" w:rsidR="008D6E66" w:rsidRPr="00B906FF" w:rsidRDefault="00E45AD1" w:rsidP="008E6825">
      <w:pPr>
        <w:pStyle w:val="afff9"/>
        <w:spacing w:before="0"/>
        <w:jc w:val="center"/>
        <w:rPr>
          <w:rStyle w:val="32Arial"/>
          <w:rFonts w:ascii="Times New Roman" w:hAnsi="Times New Roman" w:cs="Times New Roman"/>
          <w:sz w:val="22"/>
          <w:szCs w:val="22"/>
        </w:rPr>
      </w:pPr>
      <w:bookmarkStart w:id="343" w:name="_Toc104903251"/>
      <w:r w:rsidRPr="00B906FF">
        <w:rPr>
          <w:rFonts w:ascii="Times New Roman" w:hAnsi="Times New Roman" w:cs="Times New Roman"/>
          <w:sz w:val="22"/>
        </w:rPr>
        <w:lastRenderedPageBreak/>
        <w:t xml:space="preserve">Таблица </w:t>
      </w:r>
      <w:r w:rsidRPr="00B906FF">
        <w:rPr>
          <w:rFonts w:ascii="Times New Roman" w:hAnsi="Times New Roman" w:cs="Times New Roman"/>
          <w:sz w:val="22"/>
        </w:rPr>
        <w:fldChar w:fldCharType="begin"/>
      </w:r>
      <w:r w:rsidRPr="00B906FF">
        <w:rPr>
          <w:rFonts w:ascii="Times New Roman" w:hAnsi="Times New Roman" w:cs="Times New Roman"/>
          <w:sz w:val="22"/>
        </w:rPr>
        <w:instrText xml:space="preserve"> SEQ Таблица \* ARABIC </w:instrText>
      </w:r>
      <w:r w:rsidRPr="00B906FF">
        <w:rPr>
          <w:rFonts w:ascii="Times New Roman" w:hAnsi="Times New Roman" w:cs="Times New Roman"/>
          <w:sz w:val="22"/>
        </w:rPr>
        <w:fldChar w:fldCharType="separate"/>
      </w:r>
      <w:r w:rsidRPr="00B906FF">
        <w:rPr>
          <w:rFonts w:ascii="Times New Roman" w:hAnsi="Times New Roman" w:cs="Times New Roman"/>
          <w:noProof/>
          <w:sz w:val="22"/>
        </w:rPr>
        <w:t>41</w:t>
      </w:r>
      <w:r w:rsidRPr="00B906FF">
        <w:rPr>
          <w:rFonts w:ascii="Times New Roman" w:hAnsi="Times New Roman" w:cs="Times New Roman"/>
          <w:noProof/>
          <w:sz w:val="22"/>
        </w:rPr>
        <w:fldChar w:fldCharType="end"/>
      </w:r>
      <w:r w:rsidRPr="00B906FF">
        <w:rPr>
          <w:rFonts w:ascii="Times New Roman" w:hAnsi="Times New Roman" w:cs="Times New Roman"/>
          <w:sz w:val="22"/>
        </w:rPr>
        <w:t xml:space="preserve"> –</w:t>
      </w:r>
      <w:r w:rsidRPr="00B906FF">
        <w:rPr>
          <w:rFonts w:ascii="Times New Roman" w:hAnsi="Times New Roman" w:cs="Times New Roman"/>
          <w:sz w:val="28"/>
          <w:szCs w:val="28"/>
        </w:rPr>
        <w:t xml:space="preserve"> </w:t>
      </w:r>
      <w:r w:rsidR="008D6E66" w:rsidRPr="00B906FF">
        <w:rPr>
          <w:rFonts w:ascii="Times New Roman" w:hAnsi="Times New Roman" w:cs="Times New Roman"/>
          <w:sz w:val="22"/>
        </w:rPr>
        <w:t>Тепловая нагрузка в расчетных элементах территориального деления Шпаковского МО СК</w:t>
      </w:r>
      <w:r w:rsidR="00C119D8" w:rsidRPr="00B906FF">
        <w:rPr>
          <w:rStyle w:val="32Arial"/>
          <w:rFonts w:ascii="Times New Roman" w:hAnsi="Times New Roman" w:cs="Times New Roman"/>
          <w:sz w:val="22"/>
          <w:szCs w:val="22"/>
        </w:rPr>
        <w:t>, Гкал/ч</w:t>
      </w:r>
      <w:bookmarkEnd w:id="343"/>
    </w:p>
    <w:tbl>
      <w:tblPr>
        <w:tblW w:w="5000" w:type="pct"/>
        <w:tblLook w:val="04A0" w:firstRow="1" w:lastRow="0" w:firstColumn="1" w:lastColumn="0" w:noHBand="0" w:noVBand="1"/>
      </w:tblPr>
      <w:tblGrid>
        <w:gridCol w:w="3264"/>
        <w:gridCol w:w="2780"/>
        <w:gridCol w:w="2218"/>
        <w:gridCol w:w="2381"/>
        <w:gridCol w:w="1428"/>
        <w:gridCol w:w="2715"/>
      </w:tblGrid>
      <w:tr w:rsidR="008D6E66" w:rsidRPr="00B906FF" w14:paraId="6199A547" w14:textId="77777777" w:rsidTr="00F45DD8">
        <w:trPr>
          <w:trHeight w:val="20"/>
          <w:tblHeader/>
        </w:trPr>
        <w:tc>
          <w:tcPr>
            <w:tcW w:w="1104" w:type="pct"/>
            <w:tcBorders>
              <w:top w:val="single" w:sz="4" w:space="0" w:color="auto"/>
              <w:left w:val="single" w:sz="4" w:space="0" w:color="auto"/>
              <w:bottom w:val="single" w:sz="4" w:space="0" w:color="auto"/>
              <w:right w:val="single" w:sz="4" w:space="0" w:color="auto"/>
            </w:tcBorders>
            <w:shd w:val="clear" w:color="000000" w:fill="FFFFFF" w:themeFill="background1"/>
            <w:vAlign w:val="center"/>
            <w:hideMark/>
          </w:tcPr>
          <w:p w14:paraId="54D19620" w14:textId="77777777" w:rsidR="008D6E66" w:rsidRPr="00B906FF" w:rsidRDefault="008D6E66" w:rsidP="008D6E66">
            <w:pPr>
              <w:spacing w:after="0" w:line="240" w:lineRule="auto"/>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Наименование территориального подразделения</w:t>
            </w:r>
          </w:p>
        </w:tc>
        <w:tc>
          <w:tcPr>
            <w:tcW w:w="940"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07792830" w14:textId="77777777" w:rsidR="008D6E66" w:rsidRPr="00B906FF" w:rsidRDefault="008D6E66" w:rsidP="008D6E66">
            <w:pPr>
              <w:spacing w:after="0" w:line="240" w:lineRule="auto"/>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footnoteReference w:customMarkFollows="1" w:id="5"/>
              <w:t>Тепловая нагрузка отопления и вентиляции, Гкал/ч</w:t>
            </w:r>
          </w:p>
        </w:tc>
        <w:tc>
          <w:tcPr>
            <w:tcW w:w="750"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4E0775C1" w14:textId="77777777" w:rsidR="008D6E66" w:rsidRPr="00B906FF" w:rsidRDefault="008D6E66" w:rsidP="008D6E66">
            <w:pPr>
              <w:spacing w:after="0" w:line="240" w:lineRule="auto"/>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Тепловая нагрузка ГВС, Гкал/ч</w:t>
            </w:r>
          </w:p>
        </w:tc>
        <w:tc>
          <w:tcPr>
            <w:tcW w:w="805"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0F3D4F6C" w14:textId="77777777" w:rsidR="008D6E66" w:rsidRPr="00B906FF" w:rsidRDefault="008D6E66" w:rsidP="008D6E66">
            <w:pPr>
              <w:spacing w:after="0" w:line="240" w:lineRule="auto"/>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Тепловая нагрузка, потери, Гкал/ч</w:t>
            </w:r>
          </w:p>
        </w:tc>
        <w:tc>
          <w:tcPr>
            <w:tcW w:w="483"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3E1CA1B3" w14:textId="77777777" w:rsidR="008D6E66" w:rsidRPr="00B906FF" w:rsidRDefault="008D6E66" w:rsidP="008D6E66">
            <w:pPr>
              <w:spacing w:after="0" w:line="240" w:lineRule="auto"/>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ИТОГО</w:t>
            </w:r>
          </w:p>
        </w:tc>
        <w:tc>
          <w:tcPr>
            <w:tcW w:w="919"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6B742418" w14:textId="77777777" w:rsidR="008D6E66" w:rsidRPr="00B906FF" w:rsidRDefault="008D6E66" w:rsidP="008D6E66">
            <w:pPr>
              <w:spacing w:after="0" w:line="240" w:lineRule="auto"/>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Удельный вес в общей тепловой нагрузки МО, %</w:t>
            </w:r>
          </w:p>
        </w:tc>
      </w:tr>
      <w:tr w:rsidR="008D6E66" w:rsidRPr="00B906FF" w14:paraId="1E75D6FB" w14:textId="77777777" w:rsidTr="00BC57A3">
        <w:trPr>
          <w:trHeight w:val="20"/>
        </w:trPr>
        <w:tc>
          <w:tcPr>
            <w:tcW w:w="1104" w:type="pct"/>
            <w:tcBorders>
              <w:top w:val="nil"/>
              <w:left w:val="single" w:sz="4" w:space="0" w:color="auto"/>
              <w:bottom w:val="single" w:sz="4" w:space="0" w:color="auto"/>
              <w:right w:val="single" w:sz="4" w:space="0" w:color="auto"/>
            </w:tcBorders>
            <w:shd w:val="clear" w:color="000000" w:fill="FFFFFF"/>
            <w:vAlign w:val="center"/>
            <w:hideMark/>
          </w:tcPr>
          <w:p w14:paraId="5E6678AC" w14:textId="77777777"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proofErr w:type="spellStart"/>
            <w:r w:rsidRPr="00B906FF">
              <w:rPr>
                <w:rFonts w:ascii="Times New Roman" w:eastAsia="Times New Roman" w:hAnsi="Times New Roman" w:cs="Times New Roman"/>
                <w:color w:val="000000"/>
                <w:lang w:eastAsia="ru-RU"/>
              </w:rPr>
              <w:t>Деминский</w:t>
            </w:r>
            <w:proofErr w:type="spellEnd"/>
            <w:r w:rsidRPr="00B906FF">
              <w:rPr>
                <w:rFonts w:ascii="Times New Roman" w:eastAsia="Times New Roman" w:hAnsi="Times New Roman" w:cs="Times New Roman"/>
                <w:color w:val="000000"/>
                <w:lang w:eastAsia="ru-RU"/>
              </w:rPr>
              <w:t xml:space="preserve"> территориальный отдел (п. Демино)</w:t>
            </w:r>
          </w:p>
        </w:tc>
        <w:tc>
          <w:tcPr>
            <w:tcW w:w="940" w:type="pct"/>
            <w:tcBorders>
              <w:top w:val="nil"/>
              <w:left w:val="nil"/>
              <w:bottom w:val="single" w:sz="4" w:space="0" w:color="auto"/>
              <w:right w:val="single" w:sz="4" w:space="0" w:color="auto"/>
            </w:tcBorders>
            <w:shd w:val="clear" w:color="000000" w:fill="FFFFFF"/>
            <w:vAlign w:val="center"/>
            <w:hideMark/>
          </w:tcPr>
          <w:p w14:paraId="1C303D32" w14:textId="77777777" w:rsidR="008D6E66" w:rsidRPr="00B906FF" w:rsidRDefault="00E41A69"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0,9814</w:t>
            </w:r>
          </w:p>
        </w:tc>
        <w:tc>
          <w:tcPr>
            <w:tcW w:w="750" w:type="pct"/>
            <w:tcBorders>
              <w:top w:val="nil"/>
              <w:left w:val="nil"/>
              <w:bottom w:val="single" w:sz="4" w:space="0" w:color="auto"/>
              <w:right w:val="single" w:sz="4" w:space="0" w:color="auto"/>
            </w:tcBorders>
            <w:shd w:val="clear" w:color="000000" w:fill="FFFFFF"/>
            <w:vAlign w:val="center"/>
            <w:hideMark/>
          </w:tcPr>
          <w:p w14:paraId="01A8716C" w14:textId="77777777"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0,000</w:t>
            </w:r>
          </w:p>
        </w:tc>
        <w:tc>
          <w:tcPr>
            <w:tcW w:w="805" w:type="pct"/>
            <w:tcBorders>
              <w:top w:val="nil"/>
              <w:left w:val="nil"/>
              <w:bottom w:val="single" w:sz="4" w:space="0" w:color="auto"/>
              <w:right w:val="single" w:sz="4" w:space="0" w:color="auto"/>
            </w:tcBorders>
            <w:shd w:val="clear" w:color="000000" w:fill="FFFFFF"/>
            <w:vAlign w:val="center"/>
            <w:hideMark/>
          </w:tcPr>
          <w:p w14:paraId="3613EFF0" w14:textId="77777777"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0,000</w:t>
            </w:r>
          </w:p>
        </w:tc>
        <w:tc>
          <w:tcPr>
            <w:tcW w:w="483" w:type="pct"/>
            <w:tcBorders>
              <w:top w:val="nil"/>
              <w:left w:val="nil"/>
              <w:bottom w:val="single" w:sz="4" w:space="0" w:color="auto"/>
              <w:right w:val="single" w:sz="4" w:space="0" w:color="auto"/>
            </w:tcBorders>
            <w:shd w:val="clear" w:color="000000" w:fill="FFFFFF"/>
            <w:vAlign w:val="center"/>
            <w:hideMark/>
          </w:tcPr>
          <w:p w14:paraId="35E88A67" w14:textId="77777777" w:rsidR="008D6E66" w:rsidRPr="00B906FF" w:rsidRDefault="00E41A69"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0,9814</w:t>
            </w:r>
          </w:p>
        </w:tc>
        <w:tc>
          <w:tcPr>
            <w:tcW w:w="919" w:type="pct"/>
            <w:tcBorders>
              <w:top w:val="nil"/>
              <w:left w:val="nil"/>
              <w:bottom w:val="single" w:sz="4" w:space="0" w:color="auto"/>
              <w:right w:val="single" w:sz="4" w:space="0" w:color="auto"/>
            </w:tcBorders>
            <w:shd w:val="clear" w:color="000000" w:fill="FFFFFF"/>
            <w:vAlign w:val="center"/>
          </w:tcPr>
          <w:p w14:paraId="351269E9" w14:textId="1CBEB414" w:rsidR="008D6E66" w:rsidRPr="00B906FF" w:rsidRDefault="00C4550A" w:rsidP="007F02ED">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2,57</w:t>
            </w:r>
          </w:p>
        </w:tc>
      </w:tr>
      <w:tr w:rsidR="008D6E66" w:rsidRPr="00B906FF" w14:paraId="6A89C0B8" w14:textId="77777777" w:rsidTr="00BC57A3">
        <w:trPr>
          <w:trHeight w:val="20"/>
        </w:trPr>
        <w:tc>
          <w:tcPr>
            <w:tcW w:w="1104" w:type="pct"/>
            <w:tcBorders>
              <w:top w:val="nil"/>
              <w:left w:val="single" w:sz="4" w:space="0" w:color="auto"/>
              <w:bottom w:val="single" w:sz="4" w:space="0" w:color="auto"/>
              <w:right w:val="single" w:sz="4" w:space="0" w:color="auto"/>
            </w:tcBorders>
            <w:shd w:val="clear" w:color="000000" w:fill="FFFFFF"/>
            <w:vAlign w:val="center"/>
            <w:hideMark/>
          </w:tcPr>
          <w:p w14:paraId="29C50BAA" w14:textId="77777777"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Дубовский территориальный отдел (с. Дубовка)</w:t>
            </w:r>
          </w:p>
        </w:tc>
        <w:tc>
          <w:tcPr>
            <w:tcW w:w="940" w:type="pct"/>
            <w:tcBorders>
              <w:top w:val="nil"/>
              <w:left w:val="nil"/>
              <w:bottom w:val="single" w:sz="4" w:space="0" w:color="auto"/>
              <w:right w:val="single" w:sz="4" w:space="0" w:color="auto"/>
            </w:tcBorders>
            <w:shd w:val="clear" w:color="000000" w:fill="FFFFFF"/>
            <w:vAlign w:val="center"/>
            <w:hideMark/>
          </w:tcPr>
          <w:p w14:paraId="075D403E" w14:textId="77777777"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0,157</w:t>
            </w:r>
          </w:p>
        </w:tc>
        <w:tc>
          <w:tcPr>
            <w:tcW w:w="750" w:type="pct"/>
            <w:tcBorders>
              <w:top w:val="nil"/>
              <w:left w:val="nil"/>
              <w:bottom w:val="single" w:sz="4" w:space="0" w:color="auto"/>
              <w:right w:val="single" w:sz="4" w:space="0" w:color="auto"/>
            </w:tcBorders>
            <w:shd w:val="clear" w:color="000000" w:fill="FFFFFF"/>
            <w:vAlign w:val="center"/>
            <w:hideMark/>
          </w:tcPr>
          <w:p w14:paraId="1F7648F1" w14:textId="77777777"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0,000</w:t>
            </w:r>
          </w:p>
        </w:tc>
        <w:tc>
          <w:tcPr>
            <w:tcW w:w="805" w:type="pct"/>
            <w:tcBorders>
              <w:top w:val="nil"/>
              <w:left w:val="nil"/>
              <w:bottom w:val="single" w:sz="4" w:space="0" w:color="auto"/>
              <w:right w:val="single" w:sz="4" w:space="0" w:color="auto"/>
            </w:tcBorders>
            <w:shd w:val="clear" w:color="000000" w:fill="FFFFFF"/>
            <w:vAlign w:val="center"/>
            <w:hideMark/>
          </w:tcPr>
          <w:p w14:paraId="17D904CB" w14:textId="77777777"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0,000</w:t>
            </w:r>
          </w:p>
        </w:tc>
        <w:tc>
          <w:tcPr>
            <w:tcW w:w="483" w:type="pct"/>
            <w:tcBorders>
              <w:top w:val="nil"/>
              <w:left w:val="nil"/>
              <w:bottom w:val="single" w:sz="4" w:space="0" w:color="auto"/>
              <w:right w:val="single" w:sz="4" w:space="0" w:color="auto"/>
            </w:tcBorders>
            <w:shd w:val="clear" w:color="000000" w:fill="FFFFFF"/>
            <w:vAlign w:val="center"/>
            <w:hideMark/>
          </w:tcPr>
          <w:p w14:paraId="7B999EE8" w14:textId="77777777"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0,157</w:t>
            </w:r>
          </w:p>
        </w:tc>
        <w:tc>
          <w:tcPr>
            <w:tcW w:w="919" w:type="pct"/>
            <w:tcBorders>
              <w:top w:val="nil"/>
              <w:left w:val="nil"/>
              <w:bottom w:val="single" w:sz="4" w:space="0" w:color="auto"/>
              <w:right w:val="single" w:sz="4" w:space="0" w:color="auto"/>
            </w:tcBorders>
            <w:shd w:val="clear" w:color="000000" w:fill="FFFFFF"/>
            <w:vAlign w:val="center"/>
          </w:tcPr>
          <w:p w14:paraId="4F722F34" w14:textId="0326BC36" w:rsidR="008D6E66" w:rsidRPr="00B906FF" w:rsidRDefault="00C4550A" w:rsidP="007F02ED">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0,41</w:t>
            </w:r>
          </w:p>
        </w:tc>
      </w:tr>
      <w:tr w:rsidR="008D6E66" w:rsidRPr="00B906FF" w14:paraId="16CDC356" w14:textId="77777777" w:rsidTr="00BC57A3">
        <w:trPr>
          <w:trHeight w:val="20"/>
        </w:trPr>
        <w:tc>
          <w:tcPr>
            <w:tcW w:w="1104" w:type="pct"/>
            <w:tcBorders>
              <w:top w:val="nil"/>
              <w:left w:val="single" w:sz="4" w:space="0" w:color="auto"/>
              <w:bottom w:val="single" w:sz="4" w:space="0" w:color="auto"/>
              <w:right w:val="single" w:sz="4" w:space="0" w:color="auto"/>
            </w:tcBorders>
            <w:shd w:val="clear" w:color="000000" w:fill="FFFFFF"/>
            <w:vAlign w:val="center"/>
            <w:hideMark/>
          </w:tcPr>
          <w:p w14:paraId="41B34316" w14:textId="77777777"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proofErr w:type="spellStart"/>
            <w:r w:rsidRPr="00B906FF">
              <w:rPr>
                <w:rFonts w:ascii="Times New Roman" w:eastAsia="Times New Roman" w:hAnsi="Times New Roman" w:cs="Times New Roman"/>
                <w:color w:val="000000"/>
                <w:lang w:eastAsia="ru-RU"/>
              </w:rPr>
              <w:t>Казинский</w:t>
            </w:r>
            <w:proofErr w:type="spellEnd"/>
            <w:r w:rsidRPr="00B906FF">
              <w:rPr>
                <w:rFonts w:ascii="Times New Roman" w:eastAsia="Times New Roman" w:hAnsi="Times New Roman" w:cs="Times New Roman"/>
                <w:color w:val="000000"/>
                <w:lang w:eastAsia="ru-RU"/>
              </w:rPr>
              <w:t xml:space="preserve"> территориальный отдел (с. Казинка)</w:t>
            </w:r>
          </w:p>
        </w:tc>
        <w:tc>
          <w:tcPr>
            <w:tcW w:w="940" w:type="pct"/>
            <w:tcBorders>
              <w:top w:val="nil"/>
              <w:left w:val="nil"/>
              <w:bottom w:val="single" w:sz="4" w:space="0" w:color="auto"/>
              <w:right w:val="single" w:sz="4" w:space="0" w:color="auto"/>
            </w:tcBorders>
            <w:shd w:val="clear" w:color="000000" w:fill="FFFFFF"/>
            <w:vAlign w:val="center"/>
            <w:hideMark/>
          </w:tcPr>
          <w:p w14:paraId="15218095" w14:textId="77777777" w:rsidR="008D6E66" w:rsidRPr="00B906FF" w:rsidRDefault="008D6E66" w:rsidP="007F02ED">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w:t>
            </w:r>
            <w:r w:rsidR="007F02ED" w:rsidRPr="00B906FF">
              <w:rPr>
                <w:rFonts w:ascii="Times New Roman" w:eastAsia="Times New Roman" w:hAnsi="Times New Roman" w:cs="Times New Roman"/>
                <w:color w:val="000000"/>
                <w:lang w:eastAsia="ru-RU"/>
              </w:rPr>
              <w:t>394</w:t>
            </w:r>
          </w:p>
        </w:tc>
        <w:tc>
          <w:tcPr>
            <w:tcW w:w="750" w:type="pct"/>
            <w:tcBorders>
              <w:top w:val="nil"/>
              <w:left w:val="nil"/>
              <w:bottom w:val="single" w:sz="4" w:space="0" w:color="auto"/>
              <w:right w:val="single" w:sz="4" w:space="0" w:color="auto"/>
            </w:tcBorders>
            <w:shd w:val="clear" w:color="000000" w:fill="FFFFFF"/>
            <w:vAlign w:val="center"/>
            <w:hideMark/>
          </w:tcPr>
          <w:p w14:paraId="414E8296" w14:textId="77777777" w:rsidR="008D6E66" w:rsidRPr="00B906FF" w:rsidRDefault="008D6E66" w:rsidP="007F02ED">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w:t>
            </w:r>
            <w:r w:rsidR="007F02ED" w:rsidRPr="00B906FF">
              <w:rPr>
                <w:rFonts w:ascii="Times New Roman" w:eastAsia="Times New Roman" w:hAnsi="Times New Roman" w:cs="Times New Roman"/>
                <w:color w:val="000000"/>
                <w:lang w:eastAsia="ru-RU"/>
              </w:rPr>
              <w:t>0276</w:t>
            </w:r>
          </w:p>
        </w:tc>
        <w:tc>
          <w:tcPr>
            <w:tcW w:w="805" w:type="pct"/>
            <w:tcBorders>
              <w:top w:val="nil"/>
              <w:left w:val="nil"/>
              <w:bottom w:val="single" w:sz="4" w:space="0" w:color="auto"/>
              <w:right w:val="single" w:sz="4" w:space="0" w:color="auto"/>
            </w:tcBorders>
            <w:shd w:val="clear" w:color="000000" w:fill="FFFFFF"/>
            <w:vAlign w:val="center"/>
            <w:hideMark/>
          </w:tcPr>
          <w:p w14:paraId="7BF47FA4" w14:textId="77777777"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0,001</w:t>
            </w:r>
          </w:p>
        </w:tc>
        <w:tc>
          <w:tcPr>
            <w:tcW w:w="483" w:type="pct"/>
            <w:tcBorders>
              <w:top w:val="nil"/>
              <w:left w:val="nil"/>
              <w:bottom w:val="single" w:sz="4" w:space="0" w:color="auto"/>
              <w:right w:val="single" w:sz="4" w:space="0" w:color="auto"/>
            </w:tcBorders>
            <w:shd w:val="clear" w:color="000000" w:fill="FFFFFF"/>
            <w:vAlign w:val="center"/>
            <w:hideMark/>
          </w:tcPr>
          <w:p w14:paraId="6DD1BDE5" w14:textId="77777777" w:rsidR="008D6E66" w:rsidRPr="00B906FF" w:rsidRDefault="008D6E66" w:rsidP="007F02ED">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0,4</w:t>
            </w:r>
            <w:r w:rsidR="007F02ED" w:rsidRPr="00B906FF">
              <w:rPr>
                <w:rFonts w:ascii="Times New Roman" w:eastAsia="Times New Roman" w:hAnsi="Times New Roman" w:cs="Times New Roman"/>
                <w:color w:val="000000"/>
                <w:lang w:eastAsia="ru-RU"/>
              </w:rPr>
              <w:t>226</w:t>
            </w:r>
          </w:p>
        </w:tc>
        <w:tc>
          <w:tcPr>
            <w:tcW w:w="919" w:type="pct"/>
            <w:tcBorders>
              <w:top w:val="nil"/>
              <w:left w:val="nil"/>
              <w:bottom w:val="single" w:sz="4" w:space="0" w:color="auto"/>
              <w:right w:val="single" w:sz="4" w:space="0" w:color="auto"/>
            </w:tcBorders>
            <w:shd w:val="clear" w:color="000000" w:fill="FFFFFF"/>
            <w:vAlign w:val="center"/>
          </w:tcPr>
          <w:p w14:paraId="226EFC32" w14:textId="629371AC" w:rsidR="008D6E66" w:rsidRPr="00B906FF" w:rsidRDefault="00C4550A"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1,11</w:t>
            </w:r>
          </w:p>
        </w:tc>
      </w:tr>
      <w:tr w:rsidR="008D6E66" w:rsidRPr="00B906FF" w14:paraId="1B9E8563" w14:textId="77777777" w:rsidTr="001554A0">
        <w:trPr>
          <w:trHeight w:val="20"/>
        </w:trPr>
        <w:tc>
          <w:tcPr>
            <w:tcW w:w="1104" w:type="pct"/>
            <w:tcBorders>
              <w:top w:val="nil"/>
              <w:left w:val="single" w:sz="4" w:space="0" w:color="auto"/>
              <w:bottom w:val="single" w:sz="4" w:space="0" w:color="auto"/>
              <w:right w:val="single" w:sz="4" w:space="0" w:color="auto"/>
            </w:tcBorders>
            <w:shd w:val="clear" w:color="000000" w:fill="FFFFFF"/>
            <w:vAlign w:val="center"/>
            <w:hideMark/>
          </w:tcPr>
          <w:p w14:paraId="6ECB846B" w14:textId="77777777"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Михайловский территориальный отдел (г. Михайловск)</w:t>
            </w:r>
          </w:p>
        </w:tc>
        <w:tc>
          <w:tcPr>
            <w:tcW w:w="940" w:type="pct"/>
            <w:tcBorders>
              <w:top w:val="nil"/>
              <w:left w:val="nil"/>
              <w:bottom w:val="single" w:sz="4" w:space="0" w:color="auto"/>
              <w:right w:val="single" w:sz="4" w:space="0" w:color="auto"/>
            </w:tcBorders>
            <w:shd w:val="clear" w:color="000000" w:fill="FFFFFF"/>
            <w:vAlign w:val="center"/>
          </w:tcPr>
          <w:p w14:paraId="10A3F655" w14:textId="1DD6F292" w:rsidR="008D6E66" w:rsidRPr="00B906FF" w:rsidRDefault="001554A0"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27,7175</w:t>
            </w:r>
          </w:p>
        </w:tc>
        <w:tc>
          <w:tcPr>
            <w:tcW w:w="750" w:type="pct"/>
            <w:tcBorders>
              <w:top w:val="nil"/>
              <w:left w:val="nil"/>
              <w:bottom w:val="single" w:sz="4" w:space="0" w:color="auto"/>
              <w:right w:val="single" w:sz="4" w:space="0" w:color="auto"/>
            </w:tcBorders>
            <w:shd w:val="clear" w:color="000000" w:fill="FFFFFF"/>
            <w:vAlign w:val="center"/>
          </w:tcPr>
          <w:p w14:paraId="7D2DDF49" w14:textId="493B0495" w:rsidR="008D6E66" w:rsidRPr="00B906FF" w:rsidRDefault="001554A0"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6,6347</w:t>
            </w:r>
          </w:p>
        </w:tc>
        <w:tc>
          <w:tcPr>
            <w:tcW w:w="805" w:type="pct"/>
            <w:tcBorders>
              <w:top w:val="nil"/>
              <w:left w:val="nil"/>
              <w:bottom w:val="single" w:sz="4" w:space="0" w:color="auto"/>
              <w:right w:val="single" w:sz="4" w:space="0" w:color="auto"/>
            </w:tcBorders>
            <w:shd w:val="clear" w:color="000000" w:fill="FFFFFF"/>
            <w:vAlign w:val="center"/>
          </w:tcPr>
          <w:p w14:paraId="63DBED80" w14:textId="3E6A07D3" w:rsidR="008D6E66" w:rsidRPr="00B906FF" w:rsidRDefault="001554A0"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0,063</w:t>
            </w:r>
          </w:p>
        </w:tc>
        <w:tc>
          <w:tcPr>
            <w:tcW w:w="483" w:type="pct"/>
            <w:tcBorders>
              <w:top w:val="nil"/>
              <w:left w:val="nil"/>
              <w:bottom w:val="single" w:sz="4" w:space="0" w:color="auto"/>
              <w:right w:val="single" w:sz="4" w:space="0" w:color="auto"/>
            </w:tcBorders>
            <w:shd w:val="clear" w:color="000000" w:fill="FFFFFF"/>
            <w:vAlign w:val="center"/>
          </w:tcPr>
          <w:p w14:paraId="07333C9E" w14:textId="10110DDA" w:rsidR="008D6E66" w:rsidRPr="00B906FF" w:rsidRDefault="001554A0"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34,4152</w:t>
            </w:r>
          </w:p>
        </w:tc>
        <w:tc>
          <w:tcPr>
            <w:tcW w:w="919" w:type="pct"/>
            <w:tcBorders>
              <w:top w:val="nil"/>
              <w:left w:val="nil"/>
              <w:bottom w:val="single" w:sz="4" w:space="0" w:color="auto"/>
              <w:right w:val="single" w:sz="4" w:space="0" w:color="auto"/>
            </w:tcBorders>
            <w:shd w:val="clear" w:color="000000" w:fill="FFFFFF"/>
            <w:vAlign w:val="center"/>
          </w:tcPr>
          <w:p w14:paraId="53A92934" w14:textId="43C452CE" w:rsidR="008D6E66" w:rsidRPr="00B906FF" w:rsidRDefault="00C4550A"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90</w:t>
            </w:r>
          </w:p>
        </w:tc>
      </w:tr>
      <w:tr w:rsidR="008D6E66" w:rsidRPr="00B906FF" w14:paraId="5FFDA19C" w14:textId="77777777" w:rsidTr="00BC57A3">
        <w:trPr>
          <w:trHeight w:val="20"/>
        </w:trPr>
        <w:tc>
          <w:tcPr>
            <w:tcW w:w="1104" w:type="pct"/>
            <w:tcBorders>
              <w:top w:val="nil"/>
              <w:left w:val="single" w:sz="4" w:space="0" w:color="auto"/>
              <w:bottom w:val="single" w:sz="4" w:space="0" w:color="auto"/>
              <w:right w:val="single" w:sz="4" w:space="0" w:color="auto"/>
            </w:tcBorders>
            <w:shd w:val="clear" w:color="000000" w:fill="FFFFFF"/>
            <w:vAlign w:val="center"/>
            <w:hideMark/>
          </w:tcPr>
          <w:p w14:paraId="2B6FE41C" w14:textId="77777777"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Надеждинский территориальный отдел (с. Надежда)</w:t>
            </w:r>
          </w:p>
        </w:tc>
        <w:tc>
          <w:tcPr>
            <w:tcW w:w="940" w:type="pct"/>
            <w:tcBorders>
              <w:top w:val="nil"/>
              <w:left w:val="nil"/>
              <w:bottom w:val="single" w:sz="4" w:space="0" w:color="auto"/>
              <w:right w:val="single" w:sz="4" w:space="0" w:color="auto"/>
            </w:tcBorders>
            <w:shd w:val="clear" w:color="000000" w:fill="FFFFFF"/>
            <w:vAlign w:val="center"/>
            <w:hideMark/>
          </w:tcPr>
          <w:p w14:paraId="7E8EC209" w14:textId="77777777" w:rsidR="008D6E66" w:rsidRPr="00B906FF" w:rsidRDefault="008D6E66" w:rsidP="002D5507">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0,3</w:t>
            </w:r>
            <w:r w:rsidR="002D5507" w:rsidRPr="00B906FF">
              <w:rPr>
                <w:rFonts w:ascii="Times New Roman" w:eastAsia="Times New Roman" w:hAnsi="Times New Roman" w:cs="Times New Roman"/>
                <w:color w:val="000000"/>
                <w:lang w:eastAsia="ru-RU"/>
              </w:rPr>
              <w:t>297</w:t>
            </w:r>
          </w:p>
        </w:tc>
        <w:tc>
          <w:tcPr>
            <w:tcW w:w="750" w:type="pct"/>
            <w:tcBorders>
              <w:top w:val="nil"/>
              <w:left w:val="nil"/>
              <w:bottom w:val="single" w:sz="4" w:space="0" w:color="auto"/>
              <w:right w:val="single" w:sz="4" w:space="0" w:color="auto"/>
            </w:tcBorders>
            <w:shd w:val="clear" w:color="000000" w:fill="FFFFFF"/>
            <w:vAlign w:val="center"/>
            <w:hideMark/>
          </w:tcPr>
          <w:p w14:paraId="45B6D87E" w14:textId="77777777"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0,000</w:t>
            </w:r>
          </w:p>
        </w:tc>
        <w:tc>
          <w:tcPr>
            <w:tcW w:w="805" w:type="pct"/>
            <w:tcBorders>
              <w:top w:val="nil"/>
              <w:left w:val="nil"/>
              <w:bottom w:val="single" w:sz="4" w:space="0" w:color="auto"/>
              <w:right w:val="single" w:sz="4" w:space="0" w:color="auto"/>
            </w:tcBorders>
            <w:shd w:val="clear" w:color="000000" w:fill="FFFFFF"/>
            <w:vAlign w:val="center"/>
            <w:hideMark/>
          </w:tcPr>
          <w:p w14:paraId="129C321E" w14:textId="77777777"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0,000</w:t>
            </w:r>
          </w:p>
        </w:tc>
        <w:tc>
          <w:tcPr>
            <w:tcW w:w="483" w:type="pct"/>
            <w:tcBorders>
              <w:top w:val="nil"/>
              <w:left w:val="nil"/>
              <w:bottom w:val="single" w:sz="4" w:space="0" w:color="auto"/>
              <w:right w:val="single" w:sz="4" w:space="0" w:color="auto"/>
            </w:tcBorders>
            <w:shd w:val="clear" w:color="000000" w:fill="FFFFFF"/>
            <w:vAlign w:val="center"/>
            <w:hideMark/>
          </w:tcPr>
          <w:p w14:paraId="0D3B624C" w14:textId="77777777" w:rsidR="008D6E66" w:rsidRPr="00B906FF" w:rsidRDefault="008D6E66" w:rsidP="002D5507">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w:t>
            </w:r>
            <w:r w:rsidR="002D5507" w:rsidRPr="00B906FF">
              <w:rPr>
                <w:rFonts w:ascii="Times New Roman" w:eastAsia="Times New Roman" w:hAnsi="Times New Roman" w:cs="Times New Roman"/>
                <w:color w:val="000000"/>
                <w:lang w:eastAsia="ru-RU"/>
              </w:rPr>
              <w:t>3297</w:t>
            </w:r>
          </w:p>
        </w:tc>
        <w:tc>
          <w:tcPr>
            <w:tcW w:w="919" w:type="pct"/>
            <w:tcBorders>
              <w:top w:val="nil"/>
              <w:left w:val="nil"/>
              <w:bottom w:val="single" w:sz="4" w:space="0" w:color="auto"/>
              <w:right w:val="single" w:sz="4" w:space="0" w:color="auto"/>
            </w:tcBorders>
            <w:shd w:val="clear" w:color="000000" w:fill="FFFFFF"/>
            <w:vAlign w:val="center"/>
          </w:tcPr>
          <w:p w14:paraId="3A36B655" w14:textId="133F930C" w:rsidR="008D6E66" w:rsidRPr="00B906FF" w:rsidRDefault="00C4550A"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0,86</w:t>
            </w:r>
          </w:p>
        </w:tc>
      </w:tr>
      <w:tr w:rsidR="008D6E66" w:rsidRPr="00B906FF" w14:paraId="13E78943" w14:textId="77777777" w:rsidTr="00BC57A3">
        <w:trPr>
          <w:trHeight w:val="20"/>
        </w:trPr>
        <w:tc>
          <w:tcPr>
            <w:tcW w:w="1104" w:type="pct"/>
            <w:tcBorders>
              <w:top w:val="nil"/>
              <w:left w:val="single" w:sz="4" w:space="0" w:color="auto"/>
              <w:bottom w:val="single" w:sz="4" w:space="0" w:color="auto"/>
              <w:right w:val="single" w:sz="4" w:space="0" w:color="auto"/>
            </w:tcBorders>
            <w:shd w:val="clear" w:color="000000" w:fill="FFFFFF"/>
            <w:vAlign w:val="center"/>
            <w:hideMark/>
          </w:tcPr>
          <w:p w14:paraId="202DC97F" w14:textId="77777777"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proofErr w:type="spellStart"/>
            <w:r w:rsidRPr="00B906FF">
              <w:rPr>
                <w:rFonts w:ascii="Times New Roman" w:eastAsia="Times New Roman" w:hAnsi="Times New Roman" w:cs="Times New Roman"/>
                <w:color w:val="000000"/>
                <w:lang w:eastAsia="ru-RU"/>
              </w:rPr>
              <w:t>Новомарьинский</w:t>
            </w:r>
            <w:proofErr w:type="spellEnd"/>
            <w:r w:rsidRPr="00B906FF">
              <w:rPr>
                <w:rFonts w:ascii="Times New Roman" w:eastAsia="Times New Roman" w:hAnsi="Times New Roman" w:cs="Times New Roman"/>
                <w:color w:val="000000"/>
                <w:lang w:eastAsia="ru-RU"/>
              </w:rPr>
              <w:t xml:space="preserve"> территориальный отдел (ст. </w:t>
            </w:r>
            <w:r w:rsidR="00FF2FFF" w:rsidRPr="00B906FF">
              <w:rPr>
                <w:rFonts w:ascii="Times New Roman" w:eastAsia="Times New Roman" w:hAnsi="Times New Roman" w:cs="Times New Roman"/>
                <w:color w:val="000000"/>
                <w:lang w:eastAsia="ru-RU"/>
              </w:rPr>
              <w:t>Новомарьевская</w:t>
            </w:r>
            <w:r w:rsidRPr="00B906FF">
              <w:rPr>
                <w:rFonts w:ascii="Times New Roman" w:eastAsia="Times New Roman" w:hAnsi="Times New Roman" w:cs="Times New Roman"/>
                <w:color w:val="000000"/>
                <w:lang w:eastAsia="ru-RU"/>
              </w:rPr>
              <w:t>)</w:t>
            </w:r>
          </w:p>
        </w:tc>
        <w:tc>
          <w:tcPr>
            <w:tcW w:w="940" w:type="pct"/>
            <w:tcBorders>
              <w:top w:val="nil"/>
              <w:left w:val="nil"/>
              <w:bottom w:val="single" w:sz="4" w:space="0" w:color="auto"/>
              <w:right w:val="single" w:sz="4" w:space="0" w:color="auto"/>
            </w:tcBorders>
            <w:shd w:val="clear" w:color="000000" w:fill="FFFFFF"/>
            <w:vAlign w:val="center"/>
            <w:hideMark/>
          </w:tcPr>
          <w:p w14:paraId="1797CF3A" w14:textId="77777777"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0,304</w:t>
            </w:r>
            <w:r w:rsidR="002D5507" w:rsidRPr="00B906FF">
              <w:rPr>
                <w:rFonts w:ascii="Times New Roman" w:eastAsia="Times New Roman" w:hAnsi="Times New Roman" w:cs="Times New Roman"/>
                <w:color w:val="000000"/>
                <w:lang w:eastAsia="ru-RU"/>
              </w:rPr>
              <w:t>2</w:t>
            </w:r>
          </w:p>
        </w:tc>
        <w:tc>
          <w:tcPr>
            <w:tcW w:w="750" w:type="pct"/>
            <w:tcBorders>
              <w:top w:val="nil"/>
              <w:left w:val="nil"/>
              <w:bottom w:val="single" w:sz="4" w:space="0" w:color="auto"/>
              <w:right w:val="single" w:sz="4" w:space="0" w:color="auto"/>
            </w:tcBorders>
            <w:shd w:val="clear" w:color="000000" w:fill="FFFFFF"/>
            <w:vAlign w:val="center"/>
            <w:hideMark/>
          </w:tcPr>
          <w:p w14:paraId="35F59F7D" w14:textId="77777777"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0,000</w:t>
            </w:r>
          </w:p>
        </w:tc>
        <w:tc>
          <w:tcPr>
            <w:tcW w:w="805" w:type="pct"/>
            <w:tcBorders>
              <w:top w:val="nil"/>
              <w:left w:val="nil"/>
              <w:bottom w:val="single" w:sz="4" w:space="0" w:color="auto"/>
              <w:right w:val="single" w:sz="4" w:space="0" w:color="auto"/>
            </w:tcBorders>
            <w:shd w:val="clear" w:color="000000" w:fill="FFFFFF"/>
            <w:vAlign w:val="center"/>
            <w:hideMark/>
          </w:tcPr>
          <w:p w14:paraId="2AF459D3" w14:textId="77777777"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0,000</w:t>
            </w:r>
          </w:p>
        </w:tc>
        <w:tc>
          <w:tcPr>
            <w:tcW w:w="483" w:type="pct"/>
            <w:tcBorders>
              <w:top w:val="nil"/>
              <w:left w:val="nil"/>
              <w:bottom w:val="single" w:sz="4" w:space="0" w:color="auto"/>
              <w:right w:val="single" w:sz="4" w:space="0" w:color="auto"/>
            </w:tcBorders>
            <w:shd w:val="clear" w:color="000000" w:fill="FFFFFF"/>
            <w:vAlign w:val="center"/>
            <w:hideMark/>
          </w:tcPr>
          <w:p w14:paraId="7B26BE34" w14:textId="77777777"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0,304</w:t>
            </w:r>
            <w:r w:rsidR="002D5507" w:rsidRPr="00B906FF">
              <w:rPr>
                <w:rFonts w:ascii="Times New Roman" w:eastAsia="Times New Roman" w:hAnsi="Times New Roman" w:cs="Times New Roman"/>
                <w:color w:val="000000"/>
                <w:lang w:eastAsia="ru-RU"/>
              </w:rPr>
              <w:t>2</w:t>
            </w:r>
          </w:p>
        </w:tc>
        <w:tc>
          <w:tcPr>
            <w:tcW w:w="919" w:type="pct"/>
            <w:tcBorders>
              <w:top w:val="nil"/>
              <w:left w:val="nil"/>
              <w:bottom w:val="single" w:sz="4" w:space="0" w:color="auto"/>
              <w:right w:val="single" w:sz="4" w:space="0" w:color="auto"/>
            </w:tcBorders>
            <w:shd w:val="clear" w:color="000000" w:fill="FFFFFF"/>
            <w:vAlign w:val="center"/>
          </w:tcPr>
          <w:p w14:paraId="185BC6D5" w14:textId="110C7518" w:rsidR="008D6E66" w:rsidRPr="00B906FF" w:rsidRDefault="00C4550A"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0,8</w:t>
            </w:r>
          </w:p>
        </w:tc>
      </w:tr>
      <w:tr w:rsidR="008D6E66" w:rsidRPr="00B906FF" w14:paraId="5DF5E40F" w14:textId="77777777" w:rsidTr="00BC57A3">
        <w:trPr>
          <w:trHeight w:val="20"/>
        </w:trPr>
        <w:tc>
          <w:tcPr>
            <w:tcW w:w="1104" w:type="pct"/>
            <w:tcBorders>
              <w:top w:val="nil"/>
              <w:left w:val="single" w:sz="4" w:space="0" w:color="auto"/>
              <w:bottom w:val="single" w:sz="4" w:space="0" w:color="auto"/>
              <w:right w:val="single" w:sz="4" w:space="0" w:color="auto"/>
            </w:tcBorders>
            <w:shd w:val="clear" w:color="000000" w:fill="FFFFFF"/>
            <w:vAlign w:val="center"/>
            <w:hideMark/>
          </w:tcPr>
          <w:p w14:paraId="34898570" w14:textId="77777777"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proofErr w:type="spellStart"/>
            <w:r w:rsidRPr="00B906FF">
              <w:rPr>
                <w:rFonts w:ascii="Times New Roman" w:eastAsia="Times New Roman" w:hAnsi="Times New Roman" w:cs="Times New Roman"/>
                <w:color w:val="000000"/>
                <w:lang w:eastAsia="ru-RU"/>
              </w:rPr>
              <w:t>Пелагиадский</w:t>
            </w:r>
            <w:proofErr w:type="spellEnd"/>
            <w:r w:rsidRPr="00B906FF">
              <w:rPr>
                <w:rFonts w:ascii="Times New Roman" w:eastAsia="Times New Roman" w:hAnsi="Times New Roman" w:cs="Times New Roman"/>
                <w:color w:val="000000"/>
                <w:lang w:eastAsia="ru-RU"/>
              </w:rPr>
              <w:t xml:space="preserve"> территориальный отдел (с. Пелагиада)</w:t>
            </w:r>
          </w:p>
        </w:tc>
        <w:tc>
          <w:tcPr>
            <w:tcW w:w="940" w:type="pct"/>
            <w:tcBorders>
              <w:top w:val="nil"/>
              <w:left w:val="nil"/>
              <w:bottom w:val="single" w:sz="4" w:space="0" w:color="auto"/>
              <w:right w:val="single" w:sz="4" w:space="0" w:color="auto"/>
            </w:tcBorders>
            <w:shd w:val="clear" w:color="000000" w:fill="FFFFFF"/>
            <w:vAlign w:val="center"/>
            <w:hideMark/>
          </w:tcPr>
          <w:p w14:paraId="1AD0F913" w14:textId="77777777" w:rsidR="008D6E66" w:rsidRPr="00B906FF" w:rsidRDefault="008D6E66" w:rsidP="00E41A69">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0,20</w:t>
            </w:r>
            <w:r w:rsidR="00E41A69" w:rsidRPr="00B906FF">
              <w:rPr>
                <w:rFonts w:ascii="Times New Roman" w:eastAsia="Times New Roman" w:hAnsi="Times New Roman" w:cs="Times New Roman"/>
                <w:color w:val="000000"/>
                <w:lang w:eastAsia="ru-RU"/>
              </w:rPr>
              <w:t>48</w:t>
            </w:r>
          </w:p>
        </w:tc>
        <w:tc>
          <w:tcPr>
            <w:tcW w:w="750" w:type="pct"/>
            <w:tcBorders>
              <w:top w:val="nil"/>
              <w:left w:val="nil"/>
              <w:bottom w:val="single" w:sz="4" w:space="0" w:color="auto"/>
              <w:right w:val="single" w:sz="4" w:space="0" w:color="auto"/>
            </w:tcBorders>
            <w:shd w:val="clear" w:color="000000" w:fill="FFFFFF"/>
            <w:vAlign w:val="center"/>
            <w:hideMark/>
          </w:tcPr>
          <w:p w14:paraId="5DF00A25" w14:textId="77777777"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0,000</w:t>
            </w:r>
          </w:p>
        </w:tc>
        <w:tc>
          <w:tcPr>
            <w:tcW w:w="805" w:type="pct"/>
            <w:tcBorders>
              <w:top w:val="nil"/>
              <w:left w:val="nil"/>
              <w:bottom w:val="single" w:sz="4" w:space="0" w:color="auto"/>
              <w:right w:val="single" w:sz="4" w:space="0" w:color="auto"/>
            </w:tcBorders>
            <w:shd w:val="clear" w:color="000000" w:fill="FFFFFF"/>
            <w:vAlign w:val="center"/>
            <w:hideMark/>
          </w:tcPr>
          <w:p w14:paraId="5CC208C7" w14:textId="77777777"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0,000</w:t>
            </w:r>
          </w:p>
        </w:tc>
        <w:tc>
          <w:tcPr>
            <w:tcW w:w="483" w:type="pct"/>
            <w:tcBorders>
              <w:top w:val="nil"/>
              <w:left w:val="nil"/>
              <w:bottom w:val="single" w:sz="4" w:space="0" w:color="auto"/>
              <w:right w:val="single" w:sz="4" w:space="0" w:color="auto"/>
            </w:tcBorders>
            <w:shd w:val="clear" w:color="000000" w:fill="FFFFFF"/>
            <w:vAlign w:val="center"/>
            <w:hideMark/>
          </w:tcPr>
          <w:p w14:paraId="1AD7A43F" w14:textId="77777777" w:rsidR="008D6E66" w:rsidRPr="00B906FF" w:rsidRDefault="008D6E66" w:rsidP="00E41A69">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0,20</w:t>
            </w:r>
            <w:r w:rsidR="00E41A69" w:rsidRPr="00B906FF">
              <w:rPr>
                <w:rFonts w:ascii="Times New Roman" w:eastAsia="Times New Roman" w:hAnsi="Times New Roman" w:cs="Times New Roman"/>
                <w:color w:val="000000"/>
                <w:lang w:eastAsia="ru-RU"/>
              </w:rPr>
              <w:t>48</w:t>
            </w:r>
          </w:p>
        </w:tc>
        <w:tc>
          <w:tcPr>
            <w:tcW w:w="919" w:type="pct"/>
            <w:tcBorders>
              <w:top w:val="nil"/>
              <w:left w:val="nil"/>
              <w:bottom w:val="single" w:sz="4" w:space="0" w:color="auto"/>
              <w:right w:val="single" w:sz="4" w:space="0" w:color="auto"/>
            </w:tcBorders>
            <w:shd w:val="clear" w:color="000000" w:fill="FFFFFF"/>
            <w:vAlign w:val="center"/>
          </w:tcPr>
          <w:p w14:paraId="5DC4B238" w14:textId="299E83D4" w:rsidR="008D6E66" w:rsidRPr="00B906FF" w:rsidRDefault="00C4550A" w:rsidP="007F02ED">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0,54</w:t>
            </w:r>
          </w:p>
        </w:tc>
      </w:tr>
      <w:tr w:rsidR="008D6E66" w:rsidRPr="00B906FF" w14:paraId="6FE4937D" w14:textId="77777777" w:rsidTr="00BC57A3">
        <w:trPr>
          <w:trHeight w:val="20"/>
        </w:trPr>
        <w:tc>
          <w:tcPr>
            <w:tcW w:w="1104" w:type="pct"/>
            <w:tcBorders>
              <w:top w:val="nil"/>
              <w:left w:val="single" w:sz="4" w:space="0" w:color="auto"/>
              <w:bottom w:val="single" w:sz="4" w:space="0" w:color="auto"/>
              <w:right w:val="single" w:sz="4" w:space="0" w:color="auto"/>
            </w:tcBorders>
            <w:shd w:val="clear" w:color="000000" w:fill="FFFFFF"/>
            <w:vAlign w:val="center"/>
            <w:hideMark/>
          </w:tcPr>
          <w:p w14:paraId="3D3B0BDC" w14:textId="77777777"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Сенгилеевский территориальный отдел (с. Сенгилеевское)</w:t>
            </w:r>
          </w:p>
        </w:tc>
        <w:tc>
          <w:tcPr>
            <w:tcW w:w="940" w:type="pct"/>
            <w:tcBorders>
              <w:top w:val="nil"/>
              <w:left w:val="nil"/>
              <w:bottom w:val="single" w:sz="4" w:space="0" w:color="auto"/>
              <w:right w:val="single" w:sz="4" w:space="0" w:color="auto"/>
            </w:tcBorders>
            <w:shd w:val="clear" w:color="000000" w:fill="FFFFFF"/>
            <w:vAlign w:val="center"/>
            <w:hideMark/>
          </w:tcPr>
          <w:p w14:paraId="1D42CCCB" w14:textId="7D4AED9C" w:rsidR="008D6E66" w:rsidRPr="00B906FF" w:rsidRDefault="002D5507"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0,5</w:t>
            </w:r>
            <w:r w:rsidR="00CE139F" w:rsidRPr="00B906FF">
              <w:rPr>
                <w:rFonts w:ascii="Times New Roman" w:eastAsia="Times New Roman" w:hAnsi="Times New Roman" w:cs="Times New Roman"/>
                <w:color w:val="000000"/>
                <w:lang w:eastAsia="ru-RU"/>
              </w:rPr>
              <w:t>717</w:t>
            </w:r>
          </w:p>
        </w:tc>
        <w:tc>
          <w:tcPr>
            <w:tcW w:w="750" w:type="pct"/>
            <w:tcBorders>
              <w:top w:val="nil"/>
              <w:left w:val="nil"/>
              <w:bottom w:val="single" w:sz="4" w:space="0" w:color="auto"/>
              <w:right w:val="single" w:sz="4" w:space="0" w:color="auto"/>
            </w:tcBorders>
            <w:shd w:val="clear" w:color="000000" w:fill="FFFFFF"/>
            <w:vAlign w:val="center"/>
            <w:hideMark/>
          </w:tcPr>
          <w:p w14:paraId="26B7415E" w14:textId="77777777"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0,061</w:t>
            </w:r>
            <w:r w:rsidR="002D5507" w:rsidRPr="00B906FF">
              <w:rPr>
                <w:rFonts w:ascii="Times New Roman" w:eastAsia="Times New Roman" w:hAnsi="Times New Roman" w:cs="Times New Roman"/>
                <w:color w:val="000000"/>
                <w:lang w:eastAsia="ru-RU"/>
              </w:rPr>
              <w:t>4</w:t>
            </w:r>
          </w:p>
        </w:tc>
        <w:tc>
          <w:tcPr>
            <w:tcW w:w="805" w:type="pct"/>
            <w:tcBorders>
              <w:top w:val="nil"/>
              <w:left w:val="nil"/>
              <w:bottom w:val="single" w:sz="4" w:space="0" w:color="auto"/>
              <w:right w:val="single" w:sz="4" w:space="0" w:color="auto"/>
            </w:tcBorders>
            <w:shd w:val="clear" w:color="000000" w:fill="FFFFFF"/>
            <w:vAlign w:val="center"/>
            <w:hideMark/>
          </w:tcPr>
          <w:p w14:paraId="5F5380C6" w14:textId="77777777"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0,003</w:t>
            </w:r>
          </w:p>
        </w:tc>
        <w:tc>
          <w:tcPr>
            <w:tcW w:w="483" w:type="pct"/>
            <w:tcBorders>
              <w:top w:val="nil"/>
              <w:left w:val="nil"/>
              <w:bottom w:val="single" w:sz="4" w:space="0" w:color="auto"/>
              <w:right w:val="single" w:sz="4" w:space="0" w:color="auto"/>
            </w:tcBorders>
            <w:shd w:val="clear" w:color="000000" w:fill="FFFFFF"/>
            <w:vAlign w:val="center"/>
            <w:hideMark/>
          </w:tcPr>
          <w:p w14:paraId="21800CAA" w14:textId="470FC318"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0,63</w:t>
            </w:r>
            <w:r w:rsidR="00CE139F" w:rsidRPr="00B906FF">
              <w:rPr>
                <w:rFonts w:ascii="Times New Roman" w:eastAsia="Times New Roman" w:hAnsi="Times New Roman" w:cs="Times New Roman"/>
                <w:color w:val="000000"/>
                <w:lang w:eastAsia="ru-RU"/>
              </w:rPr>
              <w:t>6</w:t>
            </w:r>
            <w:r w:rsidR="002D5507" w:rsidRPr="00B906FF">
              <w:rPr>
                <w:rFonts w:ascii="Times New Roman" w:eastAsia="Times New Roman" w:hAnsi="Times New Roman" w:cs="Times New Roman"/>
                <w:color w:val="000000"/>
                <w:lang w:eastAsia="ru-RU"/>
              </w:rPr>
              <w:t>1</w:t>
            </w:r>
          </w:p>
        </w:tc>
        <w:tc>
          <w:tcPr>
            <w:tcW w:w="919" w:type="pct"/>
            <w:tcBorders>
              <w:top w:val="nil"/>
              <w:left w:val="nil"/>
              <w:bottom w:val="single" w:sz="4" w:space="0" w:color="auto"/>
              <w:right w:val="single" w:sz="4" w:space="0" w:color="auto"/>
            </w:tcBorders>
            <w:shd w:val="clear" w:color="000000" w:fill="FFFFFF"/>
            <w:vAlign w:val="center"/>
          </w:tcPr>
          <w:p w14:paraId="48729C57" w14:textId="6090A746" w:rsidR="008D6E66" w:rsidRPr="00B906FF" w:rsidRDefault="00C4550A"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1,66</w:t>
            </w:r>
          </w:p>
        </w:tc>
      </w:tr>
      <w:tr w:rsidR="008D6E66" w:rsidRPr="00B906FF" w14:paraId="66DB3A02" w14:textId="77777777" w:rsidTr="00BC57A3">
        <w:trPr>
          <w:trHeight w:val="20"/>
        </w:trPr>
        <w:tc>
          <w:tcPr>
            <w:tcW w:w="1104" w:type="pct"/>
            <w:tcBorders>
              <w:top w:val="nil"/>
              <w:left w:val="single" w:sz="4" w:space="0" w:color="auto"/>
              <w:bottom w:val="single" w:sz="4" w:space="0" w:color="auto"/>
              <w:right w:val="single" w:sz="4" w:space="0" w:color="auto"/>
            </w:tcBorders>
            <w:shd w:val="clear" w:color="000000" w:fill="FFFFFF"/>
            <w:vAlign w:val="center"/>
            <w:hideMark/>
          </w:tcPr>
          <w:p w14:paraId="2EFB131B" w14:textId="77777777"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Татарский территориальный отдел (с. Татарка)</w:t>
            </w:r>
          </w:p>
        </w:tc>
        <w:tc>
          <w:tcPr>
            <w:tcW w:w="940" w:type="pct"/>
            <w:tcBorders>
              <w:top w:val="nil"/>
              <w:left w:val="nil"/>
              <w:bottom w:val="single" w:sz="4" w:space="0" w:color="auto"/>
              <w:right w:val="single" w:sz="4" w:space="0" w:color="auto"/>
            </w:tcBorders>
            <w:shd w:val="clear" w:color="000000" w:fill="FFFFFF"/>
            <w:vAlign w:val="center"/>
            <w:hideMark/>
          </w:tcPr>
          <w:p w14:paraId="7118AD7A" w14:textId="77777777" w:rsidR="008D6E66" w:rsidRPr="00B906FF" w:rsidRDefault="008D6E66" w:rsidP="002D5507">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0,34</w:t>
            </w:r>
            <w:r w:rsidR="002D5507" w:rsidRPr="00B906FF">
              <w:rPr>
                <w:rFonts w:ascii="Times New Roman" w:eastAsia="Times New Roman" w:hAnsi="Times New Roman" w:cs="Times New Roman"/>
                <w:color w:val="000000"/>
                <w:lang w:eastAsia="ru-RU"/>
              </w:rPr>
              <w:t>76</w:t>
            </w:r>
          </w:p>
        </w:tc>
        <w:tc>
          <w:tcPr>
            <w:tcW w:w="750" w:type="pct"/>
            <w:tcBorders>
              <w:top w:val="nil"/>
              <w:left w:val="nil"/>
              <w:bottom w:val="single" w:sz="4" w:space="0" w:color="auto"/>
              <w:right w:val="single" w:sz="4" w:space="0" w:color="auto"/>
            </w:tcBorders>
            <w:shd w:val="clear" w:color="000000" w:fill="FFFFFF"/>
            <w:vAlign w:val="center"/>
            <w:hideMark/>
          </w:tcPr>
          <w:p w14:paraId="5AC403C6" w14:textId="77777777"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0,000</w:t>
            </w:r>
          </w:p>
        </w:tc>
        <w:tc>
          <w:tcPr>
            <w:tcW w:w="805" w:type="pct"/>
            <w:tcBorders>
              <w:top w:val="nil"/>
              <w:left w:val="nil"/>
              <w:bottom w:val="single" w:sz="4" w:space="0" w:color="auto"/>
              <w:right w:val="single" w:sz="4" w:space="0" w:color="auto"/>
            </w:tcBorders>
            <w:shd w:val="clear" w:color="000000" w:fill="FFFFFF"/>
            <w:vAlign w:val="center"/>
            <w:hideMark/>
          </w:tcPr>
          <w:p w14:paraId="2CD1B6D8" w14:textId="6039B8FB"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0,00</w:t>
            </w:r>
            <w:r w:rsidR="0040425F" w:rsidRPr="00B906FF">
              <w:rPr>
                <w:rFonts w:ascii="Times New Roman" w:eastAsia="Times New Roman" w:hAnsi="Times New Roman" w:cs="Times New Roman"/>
                <w:color w:val="000000"/>
                <w:lang w:eastAsia="ru-RU"/>
              </w:rPr>
              <w:t>1</w:t>
            </w:r>
            <w:r w:rsidRPr="00B906FF">
              <w:rPr>
                <w:rFonts w:ascii="Times New Roman" w:eastAsia="Times New Roman" w:hAnsi="Times New Roman" w:cs="Times New Roman"/>
                <w:color w:val="000000"/>
                <w:lang w:eastAsia="ru-RU"/>
              </w:rPr>
              <w:t>3</w:t>
            </w:r>
          </w:p>
        </w:tc>
        <w:tc>
          <w:tcPr>
            <w:tcW w:w="483" w:type="pct"/>
            <w:tcBorders>
              <w:top w:val="nil"/>
              <w:left w:val="nil"/>
              <w:bottom w:val="single" w:sz="4" w:space="0" w:color="auto"/>
              <w:right w:val="single" w:sz="4" w:space="0" w:color="auto"/>
            </w:tcBorders>
            <w:shd w:val="clear" w:color="000000" w:fill="FFFFFF"/>
            <w:vAlign w:val="center"/>
            <w:hideMark/>
          </w:tcPr>
          <w:p w14:paraId="0460563D" w14:textId="0E4947BD" w:rsidR="008D6E66" w:rsidRPr="00B906FF" w:rsidRDefault="008D6E66" w:rsidP="002D5507">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w:t>
            </w:r>
            <w:r w:rsidR="002D5507" w:rsidRPr="00B906FF">
              <w:rPr>
                <w:rFonts w:ascii="Times New Roman" w:eastAsia="Times New Roman" w:hAnsi="Times New Roman" w:cs="Times New Roman"/>
                <w:color w:val="000000"/>
                <w:lang w:eastAsia="ru-RU"/>
              </w:rPr>
              <w:t>3</w:t>
            </w:r>
            <w:r w:rsidR="0040425F" w:rsidRPr="00B906FF">
              <w:rPr>
                <w:rFonts w:ascii="Times New Roman" w:eastAsia="Times New Roman" w:hAnsi="Times New Roman" w:cs="Times New Roman"/>
                <w:color w:val="000000"/>
                <w:lang w:eastAsia="ru-RU"/>
              </w:rPr>
              <w:t>489</w:t>
            </w:r>
          </w:p>
        </w:tc>
        <w:tc>
          <w:tcPr>
            <w:tcW w:w="919" w:type="pct"/>
            <w:tcBorders>
              <w:top w:val="nil"/>
              <w:left w:val="nil"/>
              <w:bottom w:val="single" w:sz="4" w:space="0" w:color="auto"/>
              <w:right w:val="single" w:sz="4" w:space="0" w:color="auto"/>
            </w:tcBorders>
            <w:shd w:val="clear" w:color="000000" w:fill="FFFFFF"/>
            <w:vAlign w:val="center"/>
          </w:tcPr>
          <w:p w14:paraId="7ED9067F" w14:textId="5CCC4BCC" w:rsidR="008D6E66" w:rsidRPr="00B906FF" w:rsidRDefault="00C4550A"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0,9</w:t>
            </w:r>
            <w:r w:rsidR="0040425F" w:rsidRPr="00B906FF">
              <w:rPr>
                <w:rFonts w:ascii="Times New Roman" w:eastAsia="Times New Roman" w:hAnsi="Times New Roman" w:cs="Times New Roman"/>
                <w:color w:val="000000"/>
                <w:lang w:eastAsia="ru-RU"/>
              </w:rPr>
              <w:t>1</w:t>
            </w:r>
          </w:p>
        </w:tc>
      </w:tr>
      <w:tr w:rsidR="008D6E66" w:rsidRPr="00B906FF" w14:paraId="5CB4C319" w14:textId="77777777" w:rsidTr="00C4550A">
        <w:trPr>
          <w:trHeight w:val="419"/>
        </w:trPr>
        <w:tc>
          <w:tcPr>
            <w:tcW w:w="1104" w:type="pct"/>
            <w:tcBorders>
              <w:top w:val="nil"/>
              <w:left w:val="single" w:sz="4" w:space="0" w:color="auto"/>
              <w:bottom w:val="single" w:sz="4" w:space="0" w:color="auto"/>
              <w:right w:val="single" w:sz="4" w:space="0" w:color="auto"/>
            </w:tcBorders>
            <w:shd w:val="clear" w:color="000000" w:fill="FFFFFF"/>
            <w:vAlign w:val="center"/>
            <w:hideMark/>
          </w:tcPr>
          <w:p w14:paraId="034D52F2" w14:textId="77777777"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proofErr w:type="spellStart"/>
            <w:r w:rsidRPr="00B906FF">
              <w:rPr>
                <w:rFonts w:ascii="Times New Roman" w:eastAsia="Times New Roman" w:hAnsi="Times New Roman" w:cs="Times New Roman"/>
                <w:color w:val="000000"/>
                <w:lang w:eastAsia="ru-RU"/>
              </w:rPr>
              <w:t>Темнолесский</w:t>
            </w:r>
            <w:proofErr w:type="spellEnd"/>
            <w:r w:rsidRPr="00B906FF">
              <w:rPr>
                <w:rFonts w:ascii="Times New Roman" w:eastAsia="Times New Roman" w:hAnsi="Times New Roman" w:cs="Times New Roman"/>
                <w:color w:val="000000"/>
                <w:lang w:eastAsia="ru-RU"/>
              </w:rPr>
              <w:t xml:space="preserve"> территориальный отдел (ст. Темнолесская)</w:t>
            </w:r>
          </w:p>
        </w:tc>
        <w:tc>
          <w:tcPr>
            <w:tcW w:w="940" w:type="pct"/>
            <w:tcBorders>
              <w:top w:val="nil"/>
              <w:left w:val="nil"/>
              <w:bottom w:val="single" w:sz="4" w:space="0" w:color="auto"/>
              <w:right w:val="single" w:sz="4" w:space="0" w:color="auto"/>
            </w:tcBorders>
            <w:shd w:val="clear" w:color="000000" w:fill="FFFFFF"/>
            <w:vAlign w:val="center"/>
            <w:hideMark/>
          </w:tcPr>
          <w:p w14:paraId="4873B6D3" w14:textId="77777777"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0,439</w:t>
            </w:r>
            <w:r w:rsidR="002D5507" w:rsidRPr="00B906FF">
              <w:rPr>
                <w:rFonts w:ascii="Times New Roman" w:eastAsia="Times New Roman" w:hAnsi="Times New Roman" w:cs="Times New Roman"/>
                <w:color w:val="000000"/>
                <w:lang w:eastAsia="ru-RU"/>
              </w:rPr>
              <w:t>4</w:t>
            </w:r>
          </w:p>
        </w:tc>
        <w:tc>
          <w:tcPr>
            <w:tcW w:w="750" w:type="pct"/>
            <w:tcBorders>
              <w:top w:val="nil"/>
              <w:left w:val="nil"/>
              <w:bottom w:val="single" w:sz="4" w:space="0" w:color="auto"/>
              <w:right w:val="single" w:sz="4" w:space="0" w:color="auto"/>
            </w:tcBorders>
            <w:shd w:val="clear" w:color="000000" w:fill="FFFFFF"/>
            <w:vAlign w:val="center"/>
            <w:hideMark/>
          </w:tcPr>
          <w:p w14:paraId="1A399D3D" w14:textId="77777777"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0,000</w:t>
            </w:r>
          </w:p>
        </w:tc>
        <w:tc>
          <w:tcPr>
            <w:tcW w:w="805" w:type="pct"/>
            <w:tcBorders>
              <w:top w:val="nil"/>
              <w:left w:val="nil"/>
              <w:bottom w:val="single" w:sz="4" w:space="0" w:color="auto"/>
              <w:right w:val="single" w:sz="4" w:space="0" w:color="auto"/>
            </w:tcBorders>
            <w:shd w:val="clear" w:color="000000" w:fill="FFFFFF"/>
            <w:vAlign w:val="center"/>
            <w:hideMark/>
          </w:tcPr>
          <w:p w14:paraId="2F51FCCF" w14:textId="77777777"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0,000</w:t>
            </w:r>
          </w:p>
        </w:tc>
        <w:tc>
          <w:tcPr>
            <w:tcW w:w="483" w:type="pct"/>
            <w:tcBorders>
              <w:top w:val="nil"/>
              <w:left w:val="nil"/>
              <w:bottom w:val="single" w:sz="4" w:space="0" w:color="auto"/>
              <w:right w:val="single" w:sz="4" w:space="0" w:color="auto"/>
            </w:tcBorders>
            <w:shd w:val="clear" w:color="000000" w:fill="FFFFFF"/>
            <w:vAlign w:val="center"/>
            <w:hideMark/>
          </w:tcPr>
          <w:p w14:paraId="775C6E42" w14:textId="77777777" w:rsidR="008D6E66" w:rsidRPr="00B906FF" w:rsidRDefault="008D6E66"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0,439</w:t>
            </w:r>
            <w:r w:rsidR="002D5507" w:rsidRPr="00B906FF">
              <w:rPr>
                <w:rFonts w:ascii="Times New Roman" w:eastAsia="Times New Roman" w:hAnsi="Times New Roman" w:cs="Times New Roman"/>
                <w:color w:val="000000"/>
                <w:lang w:eastAsia="ru-RU"/>
              </w:rPr>
              <w:t>4</w:t>
            </w:r>
          </w:p>
        </w:tc>
        <w:tc>
          <w:tcPr>
            <w:tcW w:w="919" w:type="pct"/>
            <w:tcBorders>
              <w:top w:val="nil"/>
              <w:left w:val="nil"/>
              <w:bottom w:val="single" w:sz="4" w:space="0" w:color="auto"/>
              <w:right w:val="single" w:sz="4" w:space="0" w:color="auto"/>
            </w:tcBorders>
            <w:shd w:val="clear" w:color="000000" w:fill="FFFFFF"/>
            <w:vAlign w:val="center"/>
          </w:tcPr>
          <w:p w14:paraId="2FFECABF" w14:textId="120D6F0A" w:rsidR="008D6E66" w:rsidRPr="00B906FF" w:rsidRDefault="00C4550A" w:rsidP="008D6E66">
            <w:pPr>
              <w:spacing w:after="0" w:line="240"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1,15</w:t>
            </w:r>
          </w:p>
        </w:tc>
      </w:tr>
      <w:tr w:rsidR="008D6E66" w:rsidRPr="00B906FF" w14:paraId="41B58DED" w14:textId="77777777" w:rsidTr="008D6E66">
        <w:trPr>
          <w:trHeight w:val="20"/>
        </w:trPr>
        <w:tc>
          <w:tcPr>
            <w:tcW w:w="1104" w:type="pct"/>
            <w:tcBorders>
              <w:top w:val="nil"/>
              <w:left w:val="single" w:sz="4" w:space="0" w:color="auto"/>
              <w:bottom w:val="single" w:sz="4" w:space="0" w:color="auto"/>
              <w:right w:val="single" w:sz="4" w:space="0" w:color="auto"/>
            </w:tcBorders>
            <w:shd w:val="clear" w:color="000000" w:fill="FFFFFF"/>
            <w:vAlign w:val="center"/>
            <w:hideMark/>
          </w:tcPr>
          <w:p w14:paraId="1DAD7B63" w14:textId="77777777" w:rsidR="008D6E66" w:rsidRPr="00B906FF" w:rsidRDefault="008D6E66" w:rsidP="008D6E66">
            <w:pPr>
              <w:spacing w:after="0" w:line="240" w:lineRule="auto"/>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Шпаковский муниципальный округ Ставропольского края</w:t>
            </w:r>
          </w:p>
        </w:tc>
        <w:tc>
          <w:tcPr>
            <w:tcW w:w="940" w:type="pct"/>
            <w:tcBorders>
              <w:top w:val="nil"/>
              <w:left w:val="nil"/>
              <w:bottom w:val="single" w:sz="4" w:space="0" w:color="auto"/>
              <w:right w:val="single" w:sz="4" w:space="0" w:color="auto"/>
            </w:tcBorders>
            <w:shd w:val="clear" w:color="000000" w:fill="FFFFFF"/>
            <w:vAlign w:val="center"/>
            <w:hideMark/>
          </w:tcPr>
          <w:p w14:paraId="23634E9F" w14:textId="225BF635" w:rsidR="008D6E66" w:rsidRPr="00B906FF" w:rsidRDefault="00C4550A" w:rsidP="008D6E66">
            <w:pPr>
              <w:spacing w:after="0" w:line="240" w:lineRule="auto"/>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31,4473</w:t>
            </w:r>
          </w:p>
        </w:tc>
        <w:tc>
          <w:tcPr>
            <w:tcW w:w="750" w:type="pct"/>
            <w:tcBorders>
              <w:top w:val="nil"/>
              <w:left w:val="nil"/>
              <w:bottom w:val="single" w:sz="4" w:space="0" w:color="auto"/>
              <w:right w:val="single" w:sz="4" w:space="0" w:color="auto"/>
            </w:tcBorders>
            <w:shd w:val="clear" w:color="000000" w:fill="FFFFFF"/>
            <w:vAlign w:val="center"/>
            <w:hideMark/>
          </w:tcPr>
          <w:p w14:paraId="33CBF271" w14:textId="4A6A505F" w:rsidR="008D6E66" w:rsidRPr="00B906FF" w:rsidRDefault="00C4550A" w:rsidP="008D6E66">
            <w:pPr>
              <w:spacing w:after="0" w:line="240" w:lineRule="auto"/>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6,7237</w:t>
            </w:r>
          </w:p>
        </w:tc>
        <w:tc>
          <w:tcPr>
            <w:tcW w:w="805" w:type="pct"/>
            <w:tcBorders>
              <w:top w:val="nil"/>
              <w:left w:val="nil"/>
              <w:bottom w:val="single" w:sz="4" w:space="0" w:color="auto"/>
              <w:right w:val="single" w:sz="4" w:space="0" w:color="auto"/>
            </w:tcBorders>
            <w:shd w:val="clear" w:color="000000" w:fill="FFFFFF"/>
            <w:vAlign w:val="center"/>
            <w:hideMark/>
          </w:tcPr>
          <w:p w14:paraId="3220BA3C" w14:textId="77777777" w:rsidR="008D6E66" w:rsidRPr="00B906FF" w:rsidRDefault="008D6E66" w:rsidP="008D6E66">
            <w:pPr>
              <w:spacing w:after="0" w:line="240" w:lineRule="auto"/>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0,070</w:t>
            </w:r>
          </w:p>
        </w:tc>
        <w:tc>
          <w:tcPr>
            <w:tcW w:w="483" w:type="pct"/>
            <w:tcBorders>
              <w:top w:val="nil"/>
              <w:left w:val="nil"/>
              <w:bottom w:val="single" w:sz="4" w:space="0" w:color="auto"/>
              <w:right w:val="single" w:sz="4" w:space="0" w:color="auto"/>
            </w:tcBorders>
            <w:shd w:val="clear" w:color="000000" w:fill="FFFFFF"/>
            <w:vAlign w:val="center"/>
            <w:hideMark/>
          </w:tcPr>
          <w:p w14:paraId="2C9559D4" w14:textId="5FBB7650" w:rsidR="008D6E66" w:rsidRPr="00B906FF" w:rsidRDefault="00C4550A" w:rsidP="008D6E66">
            <w:pPr>
              <w:spacing w:after="0" w:line="240" w:lineRule="auto"/>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38,241</w:t>
            </w:r>
          </w:p>
        </w:tc>
        <w:tc>
          <w:tcPr>
            <w:tcW w:w="919" w:type="pct"/>
            <w:tcBorders>
              <w:top w:val="nil"/>
              <w:left w:val="nil"/>
              <w:bottom w:val="single" w:sz="4" w:space="0" w:color="auto"/>
              <w:right w:val="single" w:sz="4" w:space="0" w:color="auto"/>
            </w:tcBorders>
            <w:shd w:val="clear" w:color="000000" w:fill="FFFFFF"/>
            <w:vAlign w:val="center"/>
            <w:hideMark/>
          </w:tcPr>
          <w:p w14:paraId="78A3DF2C" w14:textId="77777777" w:rsidR="008D6E66" w:rsidRPr="00B906FF" w:rsidRDefault="008D6E66" w:rsidP="008D6E66">
            <w:pPr>
              <w:spacing w:after="0" w:line="240" w:lineRule="auto"/>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100%</w:t>
            </w:r>
          </w:p>
        </w:tc>
      </w:tr>
    </w:tbl>
    <w:p w14:paraId="6D128926" w14:textId="77777777" w:rsidR="00787073" w:rsidRPr="00B906FF" w:rsidRDefault="00787073" w:rsidP="002502BA">
      <w:pPr>
        <w:pStyle w:val="affff1"/>
        <w:spacing w:before="240" w:after="0" w:line="276" w:lineRule="auto"/>
        <w:rPr>
          <w:rFonts w:ascii="Times New Roman" w:hAnsi="Times New Roman"/>
          <w:lang w:eastAsia="ru-RU"/>
        </w:rPr>
      </w:pPr>
      <w:r w:rsidRPr="00B906FF">
        <w:rPr>
          <w:rFonts w:ascii="Times New Roman" w:hAnsi="Times New Roman"/>
          <w:lang w:eastAsia="ru-RU"/>
        </w:rPr>
        <w:t xml:space="preserve">Значения расчетных тепловых нагрузок </w:t>
      </w:r>
      <w:r w:rsidR="008D6E66" w:rsidRPr="00B906FF">
        <w:rPr>
          <w:rFonts w:ascii="Times New Roman" w:hAnsi="Times New Roman"/>
        </w:rPr>
        <w:t>по группам абонентов в расчетных элементах территориального деления Шпаковского МО СК</w:t>
      </w:r>
      <w:r w:rsidRPr="00B906FF">
        <w:rPr>
          <w:rFonts w:ascii="Times New Roman" w:hAnsi="Times New Roman"/>
          <w:lang w:eastAsia="ru-RU"/>
        </w:rPr>
        <w:t xml:space="preserve"> приведены в таблице</w:t>
      </w:r>
      <w:r w:rsidR="002D5507" w:rsidRPr="00B906FF">
        <w:rPr>
          <w:rFonts w:ascii="Times New Roman" w:hAnsi="Times New Roman"/>
          <w:lang w:eastAsia="ru-RU"/>
        </w:rPr>
        <w:t xml:space="preserve"> </w:t>
      </w:r>
      <w:r w:rsidR="008231B1" w:rsidRPr="00B906FF">
        <w:rPr>
          <w:rFonts w:ascii="Times New Roman" w:hAnsi="Times New Roman"/>
        </w:rPr>
        <w:t>42</w:t>
      </w:r>
      <w:r w:rsidRPr="00B906FF">
        <w:rPr>
          <w:rFonts w:ascii="Times New Roman" w:hAnsi="Times New Roman"/>
          <w:lang w:eastAsia="ru-RU"/>
        </w:rPr>
        <w:t>.</w:t>
      </w:r>
    </w:p>
    <w:p w14:paraId="7B245EA7" w14:textId="3AC52B33" w:rsidR="00787073" w:rsidRPr="00B906FF" w:rsidRDefault="00E45AD1" w:rsidP="00BC57A3">
      <w:pPr>
        <w:pStyle w:val="afff9"/>
        <w:ind w:right="-31"/>
        <w:jc w:val="center"/>
        <w:rPr>
          <w:rStyle w:val="32Arial"/>
          <w:rFonts w:ascii="Times New Roman" w:hAnsi="Times New Roman" w:cs="Times New Roman"/>
          <w:sz w:val="20"/>
          <w:szCs w:val="20"/>
        </w:rPr>
      </w:pPr>
      <w:bookmarkStart w:id="344" w:name="_Toc104903252"/>
      <w:r w:rsidRPr="00B906FF">
        <w:rPr>
          <w:rFonts w:ascii="Times New Roman" w:hAnsi="Times New Roman" w:cs="Times New Roman"/>
          <w:sz w:val="22"/>
        </w:rPr>
        <w:lastRenderedPageBreak/>
        <w:t xml:space="preserve">Таблица </w:t>
      </w:r>
      <w:r w:rsidRPr="00B906FF">
        <w:rPr>
          <w:rFonts w:ascii="Times New Roman" w:hAnsi="Times New Roman" w:cs="Times New Roman"/>
          <w:sz w:val="22"/>
        </w:rPr>
        <w:fldChar w:fldCharType="begin"/>
      </w:r>
      <w:r w:rsidRPr="00B906FF">
        <w:rPr>
          <w:rFonts w:ascii="Times New Roman" w:hAnsi="Times New Roman" w:cs="Times New Roman"/>
          <w:sz w:val="22"/>
        </w:rPr>
        <w:instrText xml:space="preserve"> SEQ Таблица \* ARABIC </w:instrText>
      </w:r>
      <w:r w:rsidRPr="00B906FF">
        <w:rPr>
          <w:rFonts w:ascii="Times New Roman" w:hAnsi="Times New Roman" w:cs="Times New Roman"/>
          <w:sz w:val="22"/>
        </w:rPr>
        <w:fldChar w:fldCharType="separate"/>
      </w:r>
      <w:r w:rsidRPr="00B906FF">
        <w:rPr>
          <w:rFonts w:ascii="Times New Roman" w:hAnsi="Times New Roman" w:cs="Times New Roman"/>
          <w:noProof/>
          <w:sz w:val="22"/>
        </w:rPr>
        <w:t>42</w:t>
      </w:r>
      <w:r w:rsidRPr="00B906FF">
        <w:rPr>
          <w:rFonts w:ascii="Times New Roman" w:hAnsi="Times New Roman" w:cs="Times New Roman"/>
          <w:noProof/>
          <w:sz w:val="22"/>
        </w:rPr>
        <w:fldChar w:fldCharType="end"/>
      </w:r>
      <w:r w:rsidRPr="00B906FF">
        <w:rPr>
          <w:rFonts w:ascii="Times New Roman" w:hAnsi="Times New Roman" w:cs="Times New Roman"/>
          <w:sz w:val="22"/>
        </w:rPr>
        <w:t xml:space="preserve"> – </w:t>
      </w:r>
      <w:r w:rsidR="0049027D" w:rsidRPr="00B906FF">
        <w:rPr>
          <w:rFonts w:ascii="Times New Roman" w:hAnsi="Times New Roman" w:cs="Times New Roman"/>
          <w:sz w:val="22"/>
        </w:rPr>
        <w:t>Тепл</w:t>
      </w:r>
      <w:r w:rsidR="0049027D" w:rsidRPr="00B906FF">
        <w:rPr>
          <w:rFonts w:ascii="Times New Roman" w:hAnsi="Times New Roman" w:cs="Times New Roman"/>
          <w:sz w:val="20"/>
          <w:szCs w:val="20"/>
        </w:rPr>
        <w:t>овая нагрузка по группам абонентов в расчетных элементах территориального деления Шпаковского МО СК</w:t>
      </w:r>
      <w:r w:rsidR="00787073" w:rsidRPr="00B906FF">
        <w:rPr>
          <w:rStyle w:val="32Arial"/>
          <w:rFonts w:ascii="Times New Roman" w:hAnsi="Times New Roman" w:cs="Times New Roman"/>
          <w:sz w:val="20"/>
          <w:szCs w:val="20"/>
        </w:rPr>
        <w:t>, Гкал/ч</w:t>
      </w:r>
      <w:bookmarkEnd w:id="344"/>
    </w:p>
    <w:tbl>
      <w:tblPr>
        <w:tblW w:w="5000" w:type="pct"/>
        <w:tblLook w:val="04A0" w:firstRow="1" w:lastRow="0" w:firstColumn="1" w:lastColumn="0" w:noHBand="0" w:noVBand="1"/>
      </w:tblPr>
      <w:tblGrid>
        <w:gridCol w:w="1859"/>
        <w:gridCol w:w="1590"/>
        <w:gridCol w:w="880"/>
        <w:gridCol w:w="922"/>
        <w:gridCol w:w="916"/>
        <w:gridCol w:w="1590"/>
        <w:gridCol w:w="881"/>
        <w:gridCol w:w="923"/>
        <w:gridCol w:w="917"/>
        <w:gridCol w:w="1591"/>
        <w:gridCol w:w="881"/>
        <w:gridCol w:w="923"/>
        <w:gridCol w:w="913"/>
      </w:tblGrid>
      <w:tr w:rsidR="008D6E66" w:rsidRPr="00B906FF" w14:paraId="319AA834" w14:textId="77777777" w:rsidTr="00F1095B">
        <w:trPr>
          <w:cantSplit/>
          <w:trHeight w:val="20"/>
          <w:tblHeader/>
        </w:trPr>
        <w:tc>
          <w:tcPr>
            <w:tcW w:w="629" w:type="pct"/>
            <w:vMerge w:val="restart"/>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14:paraId="3D502394" w14:textId="77777777" w:rsidR="008D6E66" w:rsidRPr="00B906FF" w:rsidRDefault="008D6E66" w:rsidP="002502BA">
            <w:pPr>
              <w:spacing w:after="0" w:line="240" w:lineRule="auto"/>
              <w:ind w:right="-31"/>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Наименование территориального подразделения</w:t>
            </w:r>
          </w:p>
        </w:tc>
        <w:tc>
          <w:tcPr>
            <w:tcW w:w="1457" w:type="pct"/>
            <w:gridSpan w:val="4"/>
            <w:tcBorders>
              <w:top w:val="single" w:sz="4" w:space="0" w:color="auto"/>
              <w:left w:val="nil"/>
              <w:bottom w:val="single" w:sz="4" w:space="0" w:color="auto"/>
              <w:right w:val="single" w:sz="4" w:space="0" w:color="000000"/>
            </w:tcBorders>
            <w:shd w:val="clear" w:color="auto" w:fill="FFFFFF" w:themeFill="background1"/>
            <w:vAlign w:val="center"/>
            <w:hideMark/>
          </w:tcPr>
          <w:p w14:paraId="4671C8CB" w14:textId="77777777" w:rsidR="008D6E66" w:rsidRPr="00B906FF" w:rsidRDefault="008D6E66" w:rsidP="002502BA">
            <w:pPr>
              <w:spacing w:after="0" w:line="240" w:lineRule="auto"/>
              <w:ind w:right="-31"/>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Бюджетные организации</w:t>
            </w:r>
          </w:p>
        </w:tc>
        <w:tc>
          <w:tcPr>
            <w:tcW w:w="1458" w:type="pct"/>
            <w:gridSpan w:val="4"/>
            <w:tcBorders>
              <w:top w:val="single" w:sz="4" w:space="0" w:color="auto"/>
              <w:left w:val="nil"/>
              <w:bottom w:val="single" w:sz="4" w:space="0" w:color="auto"/>
              <w:right w:val="single" w:sz="4" w:space="0" w:color="000000"/>
            </w:tcBorders>
            <w:shd w:val="clear" w:color="auto" w:fill="FFFFFF" w:themeFill="background1"/>
            <w:vAlign w:val="center"/>
            <w:hideMark/>
          </w:tcPr>
          <w:p w14:paraId="16310065" w14:textId="77777777" w:rsidR="008D6E66" w:rsidRPr="00B906FF" w:rsidRDefault="008D6E66" w:rsidP="002502BA">
            <w:pPr>
              <w:spacing w:after="0" w:line="240" w:lineRule="auto"/>
              <w:ind w:right="-31"/>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Прочие организации</w:t>
            </w:r>
          </w:p>
        </w:tc>
        <w:tc>
          <w:tcPr>
            <w:tcW w:w="1457" w:type="pct"/>
            <w:gridSpan w:val="4"/>
            <w:tcBorders>
              <w:top w:val="single" w:sz="4" w:space="0" w:color="auto"/>
              <w:left w:val="nil"/>
              <w:bottom w:val="single" w:sz="4" w:space="0" w:color="auto"/>
              <w:right w:val="single" w:sz="4" w:space="0" w:color="000000"/>
            </w:tcBorders>
            <w:shd w:val="clear" w:color="auto" w:fill="FFFFFF" w:themeFill="background1"/>
            <w:vAlign w:val="center"/>
            <w:hideMark/>
          </w:tcPr>
          <w:p w14:paraId="70E8E4B3" w14:textId="77777777" w:rsidR="008D6E66" w:rsidRPr="00B906FF" w:rsidRDefault="008D6E66" w:rsidP="002502BA">
            <w:pPr>
              <w:spacing w:after="0" w:line="240" w:lineRule="auto"/>
              <w:ind w:right="-31"/>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Население</w:t>
            </w:r>
          </w:p>
        </w:tc>
      </w:tr>
      <w:tr w:rsidR="008D6E66" w:rsidRPr="00B906FF" w14:paraId="4603E9A6" w14:textId="77777777" w:rsidTr="00F1095B">
        <w:trPr>
          <w:trHeight w:val="20"/>
          <w:tblHeader/>
        </w:trPr>
        <w:tc>
          <w:tcPr>
            <w:tcW w:w="629" w:type="pct"/>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14:paraId="1533B26D" w14:textId="77777777" w:rsidR="008D6E66" w:rsidRPr="00B906FF" w:rsidRDefault="008D6E66" w:rsidP="002502BA">
            <w:pPr>
              <w:spacing w:after="0" w:line="240" w:lineRule="auto"/>
              <w:ind w:right="-31"/>
              <w:rPr>
                <w:rFonts w:ascii="Times New Roman" w:eastAsia="Times New Roman" w:hAnsi="Times New Roman" w:cs="Times New Roman"/>
                <w:b/>
                <w:color w:val="000000"/>
                <w:sz w:val="20"/>
                <w:szCs w:val="20"/>
                <w:lang w:eastAsia="ru-RU"/>
              </w:rPr>
            </w:pPr>
          </w:p>
        </w:tc>
        <w:tc>
          <w:tcPr>
            <w:tcW w:w="538" w:type="pct"/>
            <w:tcBorders>
              <w:top w:val="nil"/>
              <w:left w:val="nil"/>
              <w:bottom w:val="single" w:sz="4" w:space="0" w:color="auto"/>
              <w:right w:val="single" w:sz="4" w:space="0" w:color="auto"/>
            </w:tcBorders>
            <w:shd w:val="clear" w:color="auto" w:fill="FFFFFF" w:themeFill="background1"/>
            <w:vAlign w:val="center"/>
            <w:hideMark/>
          </w:tcPr>
          <w:p w14:paraId="7B50C9C6" w14:textId="77777777" w:rsidR="008D6E66" w:rsidRPr="00B906FF" w:rsidRDefault="008D6E66" w:rsidP="002502BA">
            <w:pPr>
              <w:spacing w:after="0" w:line="240" w:lineRule="auto"/>
              <w:ind w:right="-31"/>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Тепловая нагрузка отопления и вентиляции, Гкал/ч</w:t>
            </w:r>
          </w:p>
        </w:tc>
        <w:tc>
          <w:tcPr>
            <w:tcW w:w="298" w:type="pct"/>
            <w:tcBorders>
              <w:top w:val="nil"/>
              <w:left w:val="nil"/>
              <w:bottom w:val="single" w:sz="4" w:space="0" w:color="auto"/>
              <w:right w:val="single" w:sz="4" w:space="0" w:color="auto"/>
            </w:tcBorders>
            <w:shd w:val="clear" w:color="auto" w:fill="FFFFFF" w:themeFill="background1"/>
            <w:vAlign w:val="center"/>
            <w:hideMark/>
          </w:tcPr>
          <w:p w14:paraId="6559AA63" w14:textId="77777777" w:rsidR="008D6E66" w:rsidRPr="00B906FF" w:rsidRDefault="008D6E66" w:rsidP="002502BA">
            <w:pPr>
              <w:spacing w:after="0" w:line="240" w:lineRule="auto"/>
              <w:ind w:right="-31"/>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ГВС, Гкал/ч</w:t>
            </w:r>
          </w:p>
        </w:tc>
        <w:tc>
          <w:tcPr>
            <w:tcW w:w="312" w:type="pct"/>
            <w:tcBorders>
              <w:top w:val="nil"/>
              <w:left w:val="nil"/>
              <w:bottom w:val="single" w:sz="4" w:space="0" w:color="auto"/>
              <w:right w:val="single" w:sz="4" w:space="0" w:color="auto"/>
            </w:tcBorders>
            <w:shd w:val="clear" w:color="auto" w:fill="FFFFFF" w:themeFill="background1"/>
            <w:vAlign w:val="center"/>
            <w:hideMark/>
          </w:tcPr>
          <w:p w14:paraId="3BEA82BD" w14:textId="77777777" w:rsidR="008D6E66" w:rsidRPr="00B906FF" w:rsidRDefault="008D6E66" w:rsidP="002502BA">
            <w:pPr>
              <w:spacing w:after="0" w:line="240" w:lineRule="auto"/>
              <w:ind w:right="-31"/>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Потери, Гкал/ч</w:t>
            </w:r>
          </w:p>
        </w:tc>
        <w:tc>
          <w:tcPr>
            <w:tcW w:w="310" w:type="pct"/>
            <w:tcBorders>
              <w:top w:val="nil"/>
              <w:left w:val="nil"/>
              <w:bottom w:val="single" w:sz="4" w:space="0" w:color="auto"/>
              <w:right w:val="single" w:sz="4" w:space="0" w:color="auto"/>
            </w:tcBorders>
            <w:shd w:val="clear" w:color="auto" w:fill="FFFFFF" w:themeFill="background1"/>
            <w:vAlign w:val="center"/>
            <w:hideMark/>
          </w:tcPr>
          <w:p w14:paraId="2EA66048" w14:textId="77777777" w:rsidR="008D6E66" w:rsidRPr="00B906FF" w:rsidRDefault="008D6E66" w:rsidP="002502BA">
            <w:pPr>
              <w:spacing w:after="0" w:line="240" w:lineRule="auto"/>
              <w:ind w:right="-31"/>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ИТОГО</w:t>
            </w:r>
          </w:p>
        </w:tc>
        <w:tc>
          <w:tcPr>
            <w:tcW w:w="538" w:type="pct"/>
            <w:tcBorders>
              <w:top w:val="nil"/>
              <w:left w:val="nil"/>
              <w:bottom w:val="single" w:sz="4" w:space="0" w:color="auto"/>
              <w:right w:val="single" w:sz="4" w:space="0" w:color="auto"/>
            </w:tcBorders>
            <w:shd w:val="clear" w:color="auto" w:fill="FFFFFF" w:themeFill="background1"/>
            <w:vAlign w:val="center"/>
            <w:hideMark/>
          </w:tcPr>
          <w:p w14:paraId="3FC878E8" w14:textId="77777777" w:rsidR="008D6E66" w:rsidRPr="00B906FF" w:rsidRDefault="008D6E66" w:rsidP="002502BA">
            <w:pPr>
              <w:spacing w:after="0" w:line="240" w:lineRule="auto"/>
              <w:ind w:right="-31"/>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Тепловая нагрузка отопления и вентиляции, Гкал/ч</w:t>
            </w:r>
          </w:p>
        </w:tc>
        <w:tc>
          <w:tcPr>
            <w:tcW w:w="298" w:type="pct"/>
            <w:tcBorders>
              <w:top w:val="nil"/>
              <w:left w:val="nil"/>
              <w:bottom w:val="single" w:sz="4" w:space="0" w:color="auto"/>
              <w:right w:val="single" w:sz="4" w:space="0" w:color="auto"/>
            </w:tcBorders>
            <w:shd w:val="clear" w:color="auto" w:fill="FFFFFF" w:themeFill="background1"/>
            <w:vAlign w:val="center"/>
            <w:hideMark/>
          </w:tcPr>
          <w:p w14:paraId="08D33274" w14:textId="77777777" w:rsidR="008D6E66" w:rsidRPr="00B906FF" w:rsidRDefault="008D6E66" w:rsidP="002502BA">
            <w:pPr>
              <w:spacing w:after="0" w:line="240" w:lineRule="auto"/>
              <w:ind w:right="-31"/>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ГВС, Гкал/ч</w:t>
            </w:r>
          </w:p>
        </w:tc>
        <w:tc>
          <w:tcPr>
            <w:tcW w:w="312" w:type="pct"/>
            <w:tcBorders>
              <w:top w:val="nil"/>
              <w:left w:val="nil"/>
              <w:bottom w:val="single" w:sz="4" w:space="0" w:color="auto"/>
              <w:right w:val="single" w:sz="4" w:space="0" w:color="auto"/>
            </w:tcBorders>
            <w:shd w:val="clear" w:color="auto" w:fill="FFFFFF" w:themeFill="background1"/>
            <w:vAlign w:val="center"/>
            <w:hideMark/>
          </w:tcPr>
          <w:p w14:paraId="29433B46" w14:textId="77777777" w:rsidR="008D6E66" w:rsidRPr="00B906FF" w:rsidRDefault="008D6E66" w:rsidP="002502BA">
            <w:pPr>
              <w:spacing w:after="0" w:line="240" w:lineRule="auto"/>
              <w:ind w:right="-31"/>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Потери, Гкал/ч</w:t>
            </w:r>
          </w:p>
        </w:tc>
        <w:tc>
          <w:tcPr>
            <w:tcW w:w="310" w:type="pct"/>
            <w:tcBorders>
              <w:top w:val="nil"/>
              <w:left w:val="nil"/>
              <w:bottom w:val="single" w:sz="4" w:space="0" w:color="auto"/>
              <w:right w:val="single" w:sz="4" w:space="0" w:color="auto"/>
            </w:tcBorders>
            <w:shd w:val="clear" w:color="auto" w:fill="FFFFFF" w:themeFill="background1"/>
            <w:vAlign w:val="center"/>
            <w:hideMark/>
          </w:tcPr>
          <w:p w14:paraId="1345A993" w14:textId="77777777" w:rsidR="008D6E66" w:rsidRPr="00B906FF" w:rsidRDefault="008D6E66" w:rsidP="002502BA">
            <w:pPr>
              <w:spacing w:after="0" w:line="240" w:lineRule="auto"/>
              <w:ind w:right="-31"/>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ИТОГО</w:t>
            </w:r>
          </w:p>
        </w:tc>
        <w:tc>
          <w:tcPr>
            <w:tcW w:w="538" w:type="pct"/>
            <w:tcBorders>
              <w:top w:val="nil"/>
              <w:left w:val="nil"/>
              <w:bottom w:val="single" w:sz="4" w:space="0" w:color="auto"/>
              <w:right w:val="single" w:sz="4" w:space="0" w:color="auto"/>
            </w:tcBorders>
            <w:shd w:val="clear" w:color="auto" w:fill="FFFFFF" w:themeFill="background1"/>
            <w:vAlign w:val="center"/>
            <w:hideMark/>
          </w:tcPr>
          <w:p w14:paraId="72872844" w14:textId="77777777" w:rsidR="008D6E66" w:rsidRPr="00B906FF" w:rsidRDefault="008D6E66" w:rsidP="002502BA">
            <w:pPr>
              <w:spacing w:after="0" w:line="240" w:lineRule="auto"/>
              <w:ind w:right="-31"/>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Тепловая нагрузка отопления и вентиляции, Гкал/ч</w:t>
            </w:r>
          </w:p>
        </w:tc>
        <w:tc>
          <w:tcPr>
            <w:tcW w:w="298" w:type="pct"/>
            <w:tcBorders>
              <w:top w:val="nil"/>
              <w:left w:val="nil"/>
              <w:bottom w:val="single" w:sz="4" w:space="0" w:color="auto"/>
              <w:right w:val="single" w:sz="4" w:space="0" w:color="auto"/>
            </w:tcBorders>
            <w:shd w:val="clear" w:color="auto" w:fill="FFFFFF" w:themeFill="background1"/>
            <w:vAlign w:val="center"/>
            <w:hideMark/>
          </w:tcPr>
          <w:p w14:paraId="4620BDED" w14:textId="77777777" w:rsidR="008D6E66" w:rsidRPr="00B906FF" w:rsidRDefault="008D6E66" w:rsidP="002502BA">
            <w:pPr>
              <w:spacing w:after="0" w:line="240" w:lineRule="auto"/>
              <w:ind w:right="-31"/>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ГВС, Гкал/ч</w:t>
            </w:r>
          </w:p>
        </w:tc>
        <w:tc>
          <w:tcPr>
            <w:tcW w:w="312" w:type="pct"/>
            <w:tcBorders>
              <w:top w:val="nil"/>
              <w:left w:val="nil"/>
              <w:bottom w:val="single" w:sz="4" w:space="0" w:color="auto"/>
              <w:right w:val="single" w:sz="4" w:space="0" w:color="auto"/>
            </w:tcBorders>
            <w:shd w:val="clear" w:color="auto" w:fill="FFFFFF" w:themeFill="background1"/>
            <w:vAlign w:val="center"/>
            <w:hideMark/>
          </w:tcPr>
          <w:p w14:paraId="7123056F" w14:textId="77777777" w:rsidR="008D6E66" w:rsidRPr="00B906FF" w:rsidRDefault="008D6E66" w:rsidP="002502BA">
            <w:pPr>
              <w:spacing w:after="0" w:line="240" w:lineRule="auto"/>
              <w:ind w:right="-31"/>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Потери, Гкал/ч</w:t>
            </w:r>
          </w:p>
        </w:tc>
        <w:tc>
          <w:tcPr>
            <w:tcW w:w="309" w:type="pct"/>
            <w:tcBorders>
              <w:top w:val="nil"/>
              <w:left w:val="nil"/>
              <w:bottom w:val="single" w:sz="4" w:space="0" w:color="auto"/>
              <w:right w:val="single" w:sz="4" w:space="0" w:color="auto"/>
            </w:tcBorders>
            <w:shd w:val="clear" w:color="auto" w:fill="FFFFFF" w:themeFill="background1"/>
            <w:vAlign w:val="center"/>
            <w:hideMark/>
          </w:tcPr>
          <w:p w14:paraId="67947972" w14:textId="77777777" w:rsidR="008D6E66" w:rsidRPr="00B906FF" w:rsidRDefault="008D6E66" w:rsidP="002502BA">
            <w:pPr>
              <w:spacing w:after="0" w:line="240" w:lineRule="auto"/>
              <w:ind w:right="-31"/>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ИТОГО</w:t>
            </w:r>
          </w:p>
        </w:tc>
      </w:tr>
      <w:tr w:rsidR="0040425F" w:rsidRPr="00B906FF" w14:paraId="39B657F4" w14:textId="77777777" w:rsidTr="00F1095B">
        <w:trPr>
          <w:trHeight w:val="20"/>
        </w:trPr>
        <w:tc>
          <w:tcPr>
            <w:tcW w:w="629" w:type="pct"/>
            <w:tcBorders>
              <w:top w:val="nil"/>
              <w:left w:val="single" w:sz="4" w:space="0" w:color="auto"/>
              <w:bottom w:val="single" w:sz="4" w:space="0" w:color="auto"/>
              <w:right w:val="single" w:sz="4" w:space="0" w:color="auto"/>
            </w:tcBorders>
            <w:shd w:val="clear" w:color="000000" w:fill="FFFFFF"/>
            <w:vAlign w:val="center"/>
          </w:tcPr>
          <w:p w14:paraId="6B5A4383" w14:textId="6D7CA87E"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proofErr w:type="spellStart"/>
            <w:r w:rsidRPr="00B906FF">
              <w:rPr>
                <w:rFonts w:ascii="Times New Roman" w:eastAsia="Times New Roman" w:hAnsi="Times New Roman" w:cs="Times New Roman"/>
                <w:color w:val="000000"/>
                <w:sz w:val="20"/>
                <w:szCs w:val="20"/>
                <w:lang w:eastAsia="ru-RU"/>
              </w:rPr>
              <w:t>Деминский</w:t>
            </w:r>
            <w:proofErr w:type="spellEnd"/>
            <w:r w:rsidRPr="00B906FF">
              <w:rPr>
                <w:rFonts w:ascii="Times New Roman" w:eastAsia="Times New Roman" w:hAnsi="Times New Roman" w:cs="Times New Roman"/>
                <w:color w:val="000000"/>
                <w:sz w:val="20"/>
                <w:szCs w:val="20"/>
                <w:lang w:eastAsia="ru-RU"/>
              </w:rPr>
              <w:t xml:space="preserve"> территориальный отдел (п. Демино)</w:t>
            </w:r>
          </w:p>
        </w:tc>
        <w:tc>
          <w:tcPr>
            <w:tcW w:w="538" w:type="pct"/>
            <w:tcBorders>
              <w:top w:val="nil"/>
              <w:left w:val="nil"/>
              <w:bottom w:val="single" w:sz="4" w:space="0" w:color="auto"/>
              <w:right w:val="single" w:sz="4" w:space="0" w:color="auto"/>
            </w:tcBorders>
            <w:shd w:val="clear" w:color="000000" w:fill="FFFFFF"/>
            <w:vAlign w:val="center"/>
          </w:tcPr>
          <w:p w14:paraId="00DCF1FA" w14:textId="77F94695" w:rsidR="0040425F" w:rsidRPr="00B906FF" w:rsidRDefault="0040425F" w:rsidP="0040425F">
            <w:pPr>
              <w:spacing w:after="0" w:line="240" w:lineRule="auto"/>
              <w:ind w:right="-31"/>
              <w:jc w:val="center"/>
              <w:rPr>
                <w:rFonts w:ascii="Times New Roman" w:eastAsia="Times New Roman" w:hAnsi="Times New Roman" w:cs="Times New Roman"/>
                <w:bCs/>
                <w:color w:val="000000"/>
                <w:sz w:val="20"/>
                <w:szCs w:val="20"/>
                <w:lang w:eastAsia="ru-RU"/>
              </w:rPr>
            </w:pPr>
            <w:r w:rsidRPr="00B906FF">
              <w:rPr>
                <w:rFonts w:ascii="Times New Roman" w:eastAsia="Times New Roman" w:hAnsi="Times New Roman" w:cs="Times New Roman"/>
                <w:bCs/>
                <w:color w:val="000000"/>
                <w:sz w:val="20"/>
                <w:szCs w:val="20"/>
                <w:lang w:eastAsia="ru-RU"/>
              </w:rPr>
              <w:t>0,3865</w:t>
            </w:r>
          </w:p>
        </w:tc>
        <w:tc>
          <w:tcPr>
            <w:tcW w:w="298" w:type="pct"/>
            <w:tcBorders>
              <w:top w:val="nil"/>
              <w:left w:val="nil"/>
              <w:bottom w:val="single" w:sz="4" w:space="0" w:color="auto"/>
              <w:right w:val="single" w:sz="4" w:space="0" w:color="auto"/>
            </w:tcBorders>
            <w:shd w:val="clear" w:color="000000" w:fill="FFFFFF"/>
            <w:vAlign w:val="center"/>
          </w:tcPr>
          <w:p w14:paraId="373BC130" w14:textId="3115B0A6" w:rsidR="0040425F" w:rsidRPr="00B906FF" w:rsidRDefault="0040425F" w:rsidP="0040425F">
            <w:pPr>
              <w:spacing w:after="0" w:line="240" w:lineRule="auto"/>
              <w:ind w:right="-31"/>
              <w:jc w:val="center"/>
              <w:rPr>
                <w:rFonts w:ascii="Times New Roman" w:eastAsia="Times New Roman" w:hAnsi="Times New Roman" w:cs="Times New Roman"/>
                <w:bCs/>
                <w:color w:val="000000"/>
                <w:sz w:val="20"/>
                <w:szCs w:val="20"/>
                <w:lang w:eastAsia="ru-RU"/>
              </w:rPr>
            </w:pPr>
            <w:r w:rsidRPr="00B906FF">
              <w:rPr>
                <w:rFonts w:ascii="Times New Roman" w:eastAsia="Times New Roman" w:hAnsi="Times New Roman" w:cs="Times New Roman"/>
                <w:bCs/>
                <w:color w:val="000000"/>
                <w:sz w:val="20"/>
                <w:szCs w:val="20"/>
                <w:lang w:eastAsia="ru-RU"/>
              </w:rPr>
              <w:t>0</w:t>
            </w:r>
          </w:p>
        </w:tc>
        <w:tc>
          <w:tcPr>
            <w:tcW w:w="312" w:type="pct"/>
            <w:tcBorders>
              <w:top w:val="nil"/>
              <w:left w:val="nil"/>
              <w:bottom w:val="single" w:sz="4" w:space="0" w:color="auto"/>
              <w:right w:val="single" w:sz="4" w:space="0" w:color="auto"/>
            </w:tcBorders>
            <w:shd w:val="clear" w:color="000000" w:fill="FFFFFF"/>
            <w:vAlign w:val="center"/>
          </w:tcPr>
          <w:p w14:paraId="0A6F1F37" w14:textId="2826A726" w:rsidR="0040425F" w:rsidRPr="00B906FF" w:rsidRDefault="0040425F" w:rsidP="0040425F">
            <w:pPr>
              <w:spacing w:after="0" w:line="240" w:lineRule="auto"/>
              <w:ind w:right="-31"/>
              <w:jc w:val="center"/>
              <w:rPr>
                <w:rFonts w:ascii="Times New Roman" w:eastAsia="Times New Roman" w:hAnsi="Times New Roman" w:cs="Times New Roman"/>
                <w:bCs/>
                <w:color w:val="000000"/>
                <w:sz w:val="20"/>
                <w:szCs w:val="20"/>
                <w:lang w:eastAsia="ru-RU"/>
              </w:rPr>
            </w:pPr>
            <w:r w:rsidRPr="00B906FF">
              <w:rPr>
                <w:rFonts w:ascii="Times New Roman" w:eastAsia="Times New Roman" w:hAnsi="Times New Roman" w:cs="Times New Roman"/>
                <w:bCs/>
                <w:color w:val="000000"/>
                <w:sz w:val="20"/>
                <w:szCs w:val="20"/>
                <w:lang w:eastAsia="ru-RU"/>
              </w:rPr>
              <w:t>0</w:t>
            </w:r>
          </w:p>
        </w:tc>
        <w:tc>
          <w:tcPr>
            <w:tcW w:w="310" w:type="pct"/>
            <w:tcBorders>
              <w:top w:val="nil"/>
              <w:left w:val="nil"/>
              <w:bottom w:val="single" w:sz="4" w:space="0" w:color="auto"/>
              <w:right w:val="single" w:sz="4" w:space="0" w:color="auto"/>
            </w:tcBorders>
            <w:shd w:val="clear" w:color="000000" w:fill="FFFFFF"/>
            <w:vAlign w:val="center"/>
          </w:tcPr>
          <w:p w14:paraId="640D3893" w14:textId="2B1EFFE3" w:rsidR="0040425F" w:rsidRPr="00B906FF" w:rsidRDefault="0040425F" w:rsidP="0040425F">
            <w:pPr>
              <w:spacing w:after="0" w:line="240" w:lineRule="auto"/>
              <w:ind w:right="-31"/>
              <w:jc w:val="center"/>
              <w:rPr>
                <w:rFonts w:ascii="Times New Roman" w:eastAsia="Times New Roman" w:hAnsi="Times New Roman" w:cs="Times New Roman"/>
                <w:bCs/>
                <w:color w:val="000000"/>
                <w:sz w:val="20"/>
                <w:szCs w:val="20"/>
                <w:lang w:eastAsia="ru-RU"/>
              </w:rPr>
            </w:pPr>
            <w:r w:rsidRPr="00B906FF">
              <w:rPr>
                <w:rFonts w:ascii="Times New Roman" w:eastAsia="Times New Roman" w:hAnsi="Times New Roman" w:cs="Times New Roman"/>
                <w:bCs/>
                <w:color w:val="000000"/>
                <w:sz w:val="20"/>
                <w:szCs w:val="20"/>
                <w:lang w:eastAsia="ru-RU"/>
              </w:rPr>
              <w:t>0,3865</w:t>
            </w:r>
          </w:p>
        </w:tc>
        <w:tc>
          <w:tcPr>
            <w:tcW w:w="538" w:type="pct"/>
            <w:tcBorders>
              <w:top w:val="nil"/>
              <w:left w:val="nil"/>
              <w:bottom w:val="single" w:sz="4" w:space="0" w:color="auto"/>
              <w:right w:val="single" w:sz="4" w:space="0" w:color="auto"/>
            </w:tcBorders>
            <w:shd w:val="clear" w:color="000000" w:fill="FFFFFF"/>
            <w:vAlign w:val="center"/>
          </w:tcPr>
          <w:p w14:paraId="6A405710" w14:textId="181361F2" w:rsidR="0040425F" w:rsidRPr="00B906FF" w:rsidRDefault="0040425F" w:rsidP="0040425F">
            <w:pPr>
              <w:spacing w:after="0" w:line="240" w:lineRule="auto"/>
              <w:ind w:right="-31"/>
              <w:jc w:val="center"/>
              <w:rPr>
                <w:rFonts w:ascii="Times New Roman" w:eastAsia="Times New Roman" w:hAnsi="Times New Roman" w:cs="Times New Roman"/>
                <w:bCs/>
                <w:color w:val="000000"/>
                <w:sz w:val="20"/>
                <w:szCs w:val="20"/>
                <w:lang w:eastAsia="ru-RU"/>
              </w:rPr>
            </w:pPr>
            <w:r w:rsidRPr="00B906FF">
              <w:rPr>
                <w:rFonts w:ascii="Times New Roman" w:eastAsia="Times New Roman" w:hAnsi="Times New Roman" w:cs="Times New Roman"/>
                <w:bCs/>
                <w:color w:val="000000"/>
                <w:sz w:val="20"/>
                <w:szCs w:val="20"/>
                <w:lang w:eastAsia="ru-RU"/>
              </w:rPr>
              <w:t>0,0096</w:t>
            </w:r>
          </w:p>
        </w:tc>
        <w:tc>
          <w:tcPr>
            <w:tcW w:w="298" w:type="pct"/>
            <w:tcBorders>
              <w:top w:val="nil"/>
              <w:left w:val="nil"/>
              <w:bottom w:val="single" w:sz="4" w:space="0" w:color="auto"/>
              <w:right w:val="single" w:sz="4" w:space="0" w:color="auto"/>
            </w:tcBorders>
            <w:shd w:val="clear" w:color="000000" w:fill="FFFFFF"/>
            <w:vAlign w:val="center"/>
          </w:tcPr>
          <w:p w14:paraId="4158DDB9" w14:textId="3AA143FA" w:rsidR="0040425F" w:rsidRPr="00B906FF" w:rsidRDefault="0040425F" w:rsidP="0040425F">
            <w:pPr>
              <w:spacing w:after="0" w:line="240" w:lineRule="auto"/>
              <w:ind w:right="-31"/>
              <w:jc w:val="center"/>
              <w:rPr>
                <w:rFonts w:ascii="Times New Roman" w:eastAsia="Times New Roman" w:hAnsi="Times New Roman" w:cs="Times New Roman"/>
                <w:bCs/>
                <w:color w:val="000000"/>
                <w:sz w:val="20"/>
                <w:szCs w:val="20"/>
                <w:lang w:eastAsia="ru-RU"/>
              </w:rPr>
            </w:pPr>
            <w:r w:rsidRPr="00B906FF">
              <w:rPr>
                <w:rFonts w:ascii="Times New Roman" w:eastAsia="Times New Roman" w:hAnsi="Times New Roman" w:cs="Times New Roman"/>
                <w:bCs/>
                <w:color w:val="000000"/>
                <w:sz w:val="20"/>
                <w:szCs w:val="20"/>
                <w:lang w:eastAsia="ru-RU"/>
              </w:rPr>
              <w:t>0</w:t>
            </w:r>
          </w:p>
        </w:tc>
        <w:tc>
          <w:tcPr>
            <w:tcW w:w="312" w:type="pct"/>
            <w:tcBorders>
              <w:top w:val="nil"/>
              <w:left w:val="nil"/>
              <w:bottom w:val="single" w:sz="4" w:space="0" w:color="auto"/>
              <w:right w:val="single" w:sz="4" w:space="0" w:color="auto"/>
            </w:tcBorders>
            <w:shd w:val="clear" w:color="000000" w:fill="FFFFFF"/>
            <w:vAlign w:val="center"/>
          </w:tcPr>
          <w:p w14:paraId="093EE50B" w14:textId="57B99719" w:rsidR="0040425F" w:rsidRPr="00B906FF" w:rsidRDefault="0040425F" w:rsidP="0040425F">
            <w:pPr>
              <w:spacing w:after="0" w:line="240" w:lineRule="auto"/>
              <w:ind w:right="-31"/>
              <w:jc w:val="center"/>
              <w:rPr>
                <w:rFonts w:ascii="Times New Roman" w:eastAsia="Times New Roman" w:hAnsi="Times New Roman" w:cs="Times New Roman"/>
                <w:bCs/>
                <w:color w:val="000000"/>
                <w:sz w:val="20"/>
                <w:szCs w:val="20"/>
                <w:lang w:eastAsia="ru-RU"/>
              </w:rPr>
            </w:pPr>
            <w:r w:rsidRPr="00B906FF">
              <w:rPr>
                <w:rFonts w:ascii="Times New Roman" w:eastAsia="Times New Roman" w:hAnsi="Times New Roman" w:cs="Times New Roman"/>
                <w:bCs/>
                <w:color w:val="000000"/>
                <w:sz w:val="20"/>
                <w:szCs w:val="20"/>
                <w:lang w:eastAsia="ru-RU"/>
              </w:rPr>
              <w:t>0</w:t>
            </w:r>
          </w:p>
        </w:tc>
        <w:tc>
          <w:tcPr>
            <w:tcW w:w="310" w:type="pct"/>
            <w:tcBorders>
              <w:top w:val="nil"/>
              <w:left w:val="nil"/>
              <w:bottom w:val="single" w:sz="4" w:space="0" w:color="auto"/>
              <w:right w:val="single" w:sz="4" w:space="0" w:color="auto"/>
            </w:tcBorders>
            <w:shd w:val="clear" w:color="000000" w:fill="FFFFFF"/>
            <w:vAlign w:val="center"/>
          </w:tcPr>
          <w:p w14:paraId="4CE57A83" w14:textId="09573F82" w:rsidR="0040425F" w:rsidRPr="00B906FF" w:rsidRDefault="0040425F" w:rsidP="0040425F">
            <w:pPr>
              <w:spacing w:after="0" w:line="240" w:lineRule="auto"/>
              <w:ind w:right="-31"/>
              <w:jc w:val="center"/>
              <w:rPr>
                <w:rFonts w:ascii="Times New Roman" w:eastAsia="Times New Roman" w:hAnsi="Times New Roman" w:cs="Times New Roman"/>
                <w:bCs/>
                <w:color w:val="000000"/>
                <w:sz w:val="20"/>
                <w:szCs w:val="20"/>
                <w:lang w:eastAsia="ru-RU"/>
              </w:rPr>
            </w:pPr>
            <w:r w:rsidRPr="00B906FF">
              <w:rPr>
                <w:rFonts w:ascii="Times New Roman" w:eastAsia="Times New Roman" w:hAnsi="Times New Roman" w:cs="Times New Roman"/>
                <w:bCs/>
                <w:color w:val="000000"/>
                <w:sz w:val="20"/>
                <w:szCs w:val="20"/>
                <w:lang w:eastAsia="ru-RU"/>
              </w:rPr>
              <w:t>0,0096</w:t>
            </w:r>
          </w:p>
        </w:tc>
        <w:tc>
          <w:tcPr>
            <w:tcW w:w="538" w:type="pct"/>
            <w:tcBorders>
              <w:top w:val="nil"/>
              <w:left w:val="nil"/>
              <w:bottom w:val="single" w:sz="4" w:space="0" w:color="auto"/>
              <w:right w:val="single" w:sz="4" w:space="0" w:color="auto"/>
            </w:tcBorders>
            <w:shd w:val="clear" w:color="000000" w:fill="FFFFFF"/>
            <w:vAlign w:val="center"/>
          </w:tcPr>
          <w:p w14:paraId="1A99D12E" w14:textId="5AF4817E" w:rsidR="0040425F" w:rsidRPr="00B906FF" w:rsidRDefault="0040425F" w:rsidP="0040425F">
            <w:pPr>
              <w:spacing w:after="0" w:line="240" w:lineRule="auto"/>
              <w:ind w:right="-31"/>
              <w:jc w:val="center"/>
              <w:rPr>
                <w:rFonts w:ascii="Times New Roman" w:eastAsia="Times New Roman" w:hAnsi="Times New Roman" w:cs="Times New Roman"/>
                <w:bCs/>
                <w:color w:val="000000"/>
                <w:sz w:val="20"/>
                <w:szCs w:val="20"/>
                <w:lang w:eastAsia="ru-RU"/>
              </w:rPr>
            </w:pPr>
            <w:r w:rsidRPr="00B906FF">
              <w:rPr>
                <w:rFonts w:ascii="Times New Roman" w:eastAsia="Times New Roman" w:hAnsi="Times New Roman" w:cs="Times New Roman"/>
                <w:bCs/>
                <w:color w:val="000000"/>
                <w:sz w:val="20"/>
                <w:szCs w:val="20"/>
                <w:lang w:eastAsia="ru-RU"/>
              </w:rPr>
              <w:t>0,6015</w:t>
            </w:r>
          </w:p>
        </w:tc>
        <w:tc>
          <w:tcPr>
            <w:tcW w:w="298" w:type="pct"/>
            <w:tcBorders>
              <w:top w:val="nil"/>
              <w:left w:val="nil"/>
              <w:bottom w:val="single" w:sz="4" w:space="0" w:color="auto"/>
              <w:right w:val="single" w:sz="4" w:space="0" w:color="auto"/>
            </w:tcBorders>
            <w:shd w:val="clear" w:color="000000" w:fill="FFFFFF"/>
            <w:vAlign w:val="center"/>
          </w:tcPr>
          <w:p w14:paraId="19FA802B" w14:textId="7AEBFD5A" w:rsidR="0040425F" w:rsidRPr="00B906FF" w:rsidRDefault="0040425F" w:rsidP="0040425F">
            <w:pPr>
              <w:spacing w:after="0" w:line="240" w:lineRule="auto"/>
              <w:ind w:right="-31"/>
              <w:jc w:val="center"/>
              <w:rPr>
                <w:rFonts w:ascii="Times New Roman" w:eastAsia="Times New Roman" w:hAnsi="Times New Roman" w:cs="Times New Roman"/>
                <w:bCs/>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tcPr>
          <w:p w14:paraId="3A13BCC6" w14:textId="4A636D2F" w:rsidR="0040425F" w:rsidRPr="00B906FF" w:rsidRDefault="0040425F" w:rsidP="0040425F">
            <w:pPr>
              <w:spacing w:after="0" w:line="240" w:lineRule="auto"/>
              <w:ind w:right="-31"/>
              <w:jc w:val="center"/>
              <w:rPr>
                <w:rFonts w:ascii="Times New Roman" w:eastAsia="Times New Roman" w:hAnsi="Times New Roman" w:cs="Times New Roman"/>
                <w:bCs/>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09" w:type="pct"/>
            <w:tcBorders>
              <w:top w:val="nil"/>
              <w:left w:val="nil"/>
              <w:bottom w:val="single" w:sz="4" w:space="0" w:color="auto"/>
              <w:right w:val="single" w:sz="4" w:space="0" w:color="auto"/>
            </w:tcBorders>
            <w:shd w:val="clear" w:color="000000" w:fill="FFFFFF"/>
            <w:vAlign w:val="center"/>
          </w:tcPr>
          <w:p w14:paraId="223DD8E4" w14:textId="22BF8CE9" w:rsidR="0040425F" w:rsidRPr="00B906FF" w:rsidRDefault="0040425F" w:rsidP="0040425F">
            <w:pPr>
              <w:spacing w:after="0" w:line="240" w:lineRule="auto"/>
              <w:ind w:right="-31"/>
              <w:jc w:val="center"/>
              <w:rPr>
                <w:rFonts w:ascii="Times New Roman" w:eastAsia="Times New Roman" w:hAnsi="Times New Roman" w:cs="Times New Roman"/>
                <w:bCs/>
                <w:color w:val="000000"/>
                <w:sz w:val="20"/>
                <w:szCs w:val="20"/>
                <w:lang w:eastAsia="ru-RU"/>
              </w:rPr>
            </w:pPr>
            <w:r w:rsidRPr="00B906FF">
              <w:rPr>
                <w:rFonts w:ascii="Times New Roman" w:eastAsia="Times New Roman" w:hAnsi="Times New Roman" w:cs="Times New Roman"/>
                <w:bCs/>
                <w:color w:val="000000"/>
                <w:sz w:val="20"/>
                <w:szCs w:val="20"/>
                <w:lang w:eastAsia="ru-RU"/>
              </w:rPr>
              <w:t>0,6015</w:t>
            </w:r>
          </w:p>
        </w:tc>
      </w:tr>
      <w:tr w:rsidR="0040425F" w:rsidRPr="00B906FF" w14:paraId="1917FD51" w14:textId="77777777" w:rsidTr="00F1095B">
        <w:trPr>
          <w:trHeight w:val="20"/>
        </w:trPr>
        <w:tc>
          <w:tcPr>
            <w:tcW w:w="629" w:type="pct"/>
            <w:tcBorders>
              <w:top w:val="nil"/>
              <w:left w:val="single" w:sz="4" w:space="0" w:color="auto"/>
              <w:bottom w:val="single" w:sz="4" w:space="0" w:color="auto"/>
              <w:right w:val="single" w:sz="4" w:space="0" w:color="auto"/>
            </w:tcBorders>
            <w:shd w:val="clear" w:color="000000" w:fill="FFFFFF"/>
            <w:vAlign w:val="center"/>
            <w:hideMark/>
          </w:tcPr>
          <w:p w14:paraId="608B394E"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Дубовский территориальный отдел (с. Дубовка)</w:t>
            </w:r>
          </w:p>
        </w:tc>
        <w:tc>
          <w:tcPr>
            <w:tcW w:w="538" w:type="pct"/>
            <w:tcBorders>
              <w:top w:val="nil"/>
              <w:left w:val="nil"/>
              <w:bottom w:val="single" w:sz="4" w:space="0" w:color="auto"/>
              <w:right w:val="single" w:sz="4" w:space="0" w:color="auto"/>
            </w:tcBorders>
            <w:shd w:val="clear" w:color="000000" w:fill="FFFFFF"/>
            <w:vAlign w:val="center"/>
            <w:hideMark/>
          </w:tcPr>
          <w:p w14:paraId="58224D7C"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0,157</w:t>
            </w:r>
          </w:p>
        </w:tc>
        <w:tc>
          <w:tcPr>
            <w:tcW w:w="298" w:type="pct"/>
            <w:tcBorders>
              <w:top w:val="nil"/>
              <w:left w:val="nil"/>
              <w:bottom w:val="single" w:sz="4" w:space="0" w:color="auto"/>
              <w:right w:val="single" w:sz="4" w:space="0" w:color="auto"/>
            </w:tcBorders>
            <w:shd w:val="clear" w:color="000000" w:fill="FFFFFF"/>
            <w:vAlign w:val="center"/>
            <w:hideMark/>
          </w:tcPr>
          <w:p w14:paraId="37037A52"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14:paraId="1B786153"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0" w:type="pct"/>
            <w:tcBorders>
              <w:top w:val="nil"/>
              <w:left w:val="nil"/>
              <w:bottom w:val="single" w:sz="4" w:space="0" w:color="auto"/>
              <w:right w:val="single" w:sz="4" w:space="0" w:color="auto"/>
            </w:tcBorders>
            <w:shd w:val="clear" w:color="000000" w:fill="FFFFFF"/>
            <w:vAlign w:val="center"/>
            <w:hideMark/>
          </w:tcPr>
          <w:p w14:paraId="743A7634"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0,157</w:t>
            </w:r>
          </w:p>
        </w:tc>
        <w:tc>
          <w:tcPr>
            <w:tcW w:w="538" w:type="pct"/>
            <w:tcBorders>
              <w:top w:val="nil"/>
              <w:left w:val="nil"/>
              <w:bottom w:val="single" w:sz="4" w:space="0" w:color="auto"/>
              <w:right w:val="single" w:sz="4" w:space="0" w:color="auto"/>
            </w:tcBorders>
            <w:shd w:val="clear" w:color="000000" w:fill="FFFFFF"/>
            <w:vAlign w:val="center"/>
            <w:hideMark/>
          </w:tcPr>
          <w:p w14:paraId="01D5ACEB"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298" w:type="pct"/>
            <w:tcBorders>
              <w:top w:val="nil"/>
              <w:left w:val="nil"/>
              <w:bottom w:val="single" w:sz="4" w:space="0" w:color="auto"/>
              <w:right w:val="single" w:sz="4" w:space="0" w:color="auto"/>
            </w:tcBorders>
            <w:shd w:val="clear" w:color="000000" w:fill="FFFFFF"/>
            <w:vAlign w:val="center"/>
            <w:hideMark/>
          </w:tcPr>
          <w:p w14:paraId="7D5768F1"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14:paraId="1D61E0E3"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0" w:type="pct"/>
            <w:tcBorders>
              <w:top w:val="nil"/>
              <w:left w:val="nil"/>
              <w:bottom w:val="single" w:sz="4" w:space="0" w:color="auto"/>
              <w:right w:val="single" w:sz="4" w:space="0" w:color="auto"/>
            </w:tcBorders>
            <w:shd w:val="clear" w:color="000000" w:fill="FFFFFF"/>
            <w:vAlign w:val="center"/>
            <w:hideMark/>
          </w:tcPr>
          <w:p w14:paraId="4EFD2E45"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538" w:type="pct"/>
            <w:tcBorders>
              <w:top w:val="nil"/>
              <w:left w:val="nil"/>
              <w:bottom w:val="single" w:sz="4" w:space="0" w:color="auto"/>
              <w:right w:val="single" w:sz="4" w:space="0" w:color="auto"/>
            </w:tcBorders>
            <w:shd w:val="clear" w:color="000000" w:fill="FFFFFF"/>
            <w:vAlign w:val="center"/>
            <w:hideMark/>
          </w:tcPr>
          <w:p w14:paraId="61E4E3AF"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298" w:type="pct"/>
            <w:tcBorders>
              <w:top w:val="nil"/>
              <w:left w:val="nil"/>
              <w:bottom w:val="single" w:sz="4" w:space="0" w:color="auto"/>
              <w:right w:val="single" w:sz="4" w:space="0" w:color="auto"/>
            </w:tcBorders>
            <w:shd w:val="clear" w:color="000000" w:fill="FFFFFF"/>
            <w:vAlign w:val="center"/>
            <w:hideMark/>
          </w:tcPr>
          <w:p w14:paraId="24FF8984"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14:paraId="7A4B57BA"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09" w:type="pct"/>
            <w:tcBorders>
              <w:top w:val="nil"/>
              <w:left w:val="nil"/>
              <w:bottom w:val="single" w:sz="4" w:space="0" w:color="auto"/>
              <w:right w:val="single" w:sz="4" w:space="0" w:color="auto"/>
            </w:tcBorders>
            <w:shd w:val="clear" w:color="000000" w:fill="FFFFFF"/>
            <w:vAlign w:val="center"/>
            <w:hideMark/>
          </w:tcPr>
          <w:p w14:paraId="3771856A"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r>
      <w:tr w:rsidR="0040425F" w:rsidRPr="00B906FF" w14:paraId="7F9632DE" w14:textId="77777777" w:rsidTr="00F1095B">
        <w:trPr>
          <w:trHeight w:val="20"/>
        </w:trPr>
        <w:tc>
          <w:tcPr>
            <w:tcW w:w="629" w:type="pct"/>
            <w:tcBorders>
              <w:top w:val="nil"/>
              <w:left w:val="single" w:sz="4" w:space="0" w:color="auto"/>
              <w:bottom w:val="single" w:sz="4" w:space="0" w:color="auto"/>
              <w:right w:val="single" w:sz="4" w:space="0" w:color="auto"/>
            </w:tcBorders>
            <w:shd w:val="clear" w:color="000000" w:fill="FFFFFF"/>
            <w:vAlign w:val="center"/>
            <w:hideMark/>
          </w:tcPr>
          <w:p w14:paraId="485DBCAE"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proofErr w:type="spellStart"/>
            <w:r w:rsidRPr="00B906FF">
              <w:rPr>
                <w:rFonts w:ascii="Times New Roman" w:eastAsia="Times New Roman" w:hAnsi="Times New Roman" w:cs="Times New Roman"/>
                <w:color w:val="000000"/>
                <w:sz w:val="20"/>
                <w:szCs w:val="20"/>
                <w:lang w:eastAsia="ru-RU"/>
              </w:rPr>
              <w:t>Казинский</w:t>
            </w:r>
            <w:proofErr w:type="spellEnd"/>
            <w:r w:rsidRPr="00B906FF">
              <w:rPr>
                <w:rFonts w:ascii="Times New Roman" w:eastAsia="Times New Roman" w:hAnsi="Times New Roman" w:cs="Times New Roman"/>
                <w:color w:val="000000"/>
                <w:sz w:val="20"/>
                <w:szCs w:val="20"/>
                <w:lang w:eastAsia="ru-RU"/>
              </w:rPr>
              <w:t xml:space="preserve"> территориальный отдел (с. Казинка)</w:t>
            </w:r>
          </w:p>
        </w:tc>
        <w:tc>
          <w:tcPr>
            <w:tcW w:w="538" w:type="pct"/>
            <w:tcBorders>
              <w:top w:val="nil"/>
              <w:left w:val="nil"/>
              <w:bottom w:val="single" w:sz="4" w:space="0" w:color="auto"/>
              <w:right w:val="single" w:sz="4" w:space="0" w:color="auto"/>
            </w:tcBorders>
            <w:shd w:val="clear" w:color="000000" w:fill="FFFFFF"/>
            <w:vAlign w:val="center"/>
            <w:hideMark/>
          </w:tcPr>
          <w:p w14:paraId="4F1C3826" w14:textId="383EE553"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0,354</w:t>
            </w:r>
          </w:p>
        </w:tc>
        <w:tc>
          <w:tcPr>
            <w:tcW w:w="298" w:type="pct"/>
            <w:tcBorders>
              <w:top w:val="nil"/>
              <w:left w:val="nil"/>
              <w:bottom w:val="single" w:sz="4" w:space="0" w:color="auto"/>
              <w:right w:val="single" w:sz="4" w:space="0" w:color="auto"/>
            </w:tcBorders>
            <w:shd w:val="clear" w:color="000000" w:fill="FFFFFF"/>
            <w:vAlign w:val="center"/>
            <w:hideMark/>
          </w:tcPr>
          <w:p w14:paraId="08A2FAF3"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0,028</w:t>
            </w:r>
          </w:p>
        </w:tc>
        <w:tc>
          <w:tcPr>
            <w:tcW w:w="312" w:type="pct"/>
            <w:tcBorders>
              <w:top w:val="nil"/>
              <w:left w:val="nil"/>
              <w:bottom w:val="single" w:sz="4" w:space="0" w:color="auto"/>
              <w:right w:val="single" w:sz="4" w:space="0" w:color="auto"/>
            </w:tcBorders>
            <w:shd w:val="clear" w:color="000000" w:fill="FFFFFF"/>
            <w:vAlign w:val="center"/>
            <w:hideMark/>
          </w:tcPr>
          <w:p w14:paraId="6F81FA64"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0,001</w:t>
            </w:r>
          </w:p>
        </w:tc>
        <w:tc>
          <w:tcPr>
            <w:tcW w:w="310" w:type="pct"/>
            <w:tcBorders>
              <w:top w:val="nil"/>
              <w:left w:val="nil"/>
              <w:bottom w:val="single" w:sz="4" w:space="0" w:color="auto"/>
              <w:right w:val="single" w:sz="4" w:space="0" w:color="auto"/>
            </w:tcBorders>
            <w:shd w:val="clear" w:color="000000" w:fill="FFFFFF"/>
            <w:vAlign w:val="center"/>
            <w:hideMark/>
          </w:tcPr>
          <w:p w14:paraId="686FBE6B" w14:textId="16019DEB"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0,383</w:t>
            </w:r>
          </w:p>
        </w:tc>
        <w:tc>
          <w:tcPr>
            <w:tcW w:w="538" w:type="pct"/>
            <w:tcBorders>
              <w:top w:val="nil"/>
              <w:left w:val="nil"/>
              <w:bottom w:val="single" w:sz="4" w:space="0" w:color="auto"/>
              <w:right w:val="single" w:sz="4" w:space="0" w:color="auto"/>
            </w:tcBorders>
            <w:shd w:val="clear" w:color="000000" w:fill="FFFFFF"/>
            <w:vAlign w:val="center"/>
            <w:hideMark/>
          </w:tcPr>
          <w:p w14:paraId="21E904E3" w14:textId="28BD73B4"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0,042</w:t>
            </w:r>
          </w:p>
        </w:tc>
        <w:tc>
          <w:tcPr>
            <w:tcW w:w="298" w:type="pct"/>
            <w:tcBorders>
              <w:top w:val="nil"/>
              <w:left w:val="nil"/>
              <w:bottom w:val="single" w:sz="4" w:space="0" w:color="auto"/>
              <w:right w:val="single" w:sz="4" w:space="0" w:color="auto"/>
            </w:tcBorders>
            <w:shd w:val="clear" w:color="000000" w:fill="FFFFFF"/>
            <w:vAlign w:val="center"/>
            <w:hideMark/>
          </w:tcPr>
          <w:p w14:paraId="036D2F2B"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14:paraId="0EB728AA" w14:textId="04AEB2D9"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0,010</w:t>
            </w:r>
          </w:p>
        </w:tc>
        <w:tc>
          <w:tcPr>
            <w:tcW w:w="310" w:type="pct"/>
            <w:tcBorders>
              <w:top w:val="nil"/>
              <w:left w:val="nil"/>
              <w:bottom w:val="single" w:sz="4" w:space="0" w:color="auto"/>
              <w:right w:val="single" w:sz="4" w:space="0" w:color="auto"/>
            </w:tcBorders>
            <w:shd w:val="clear" w:color="000000" w:fill="FFFFFF"/>
            <w:vAlign w:val="center"/>
            <w:hideMark/>
          </w:tcPr>
          <w:p w14:paraId="239FC366" w14:textId="37C15DD4"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0,0052</w:t>
            </w:r>
          </w:p>
        </w:tc>
        <w:tc>
          <w:tcPr>
            <w:tcW w:w="538" w:type="pct"/>
            <w:tcBorders>
              <w:top w:val="nil"/>
              <w:left w:val="nil"/>
              <w:bottom w:val="single" w:sz="4" w:space="0" w:color="auto"/>
              <w:right w:val="single" w:sz="4" w:space="0" w:color="auto"/>
            </w:tcBorders>
            <w:shd w:val="clear" w:color="000000" w:fill="FFFFFF"/>
            <w:vAlign w:val="center"/>
            <w:hideMark/>
          </w:tcPr>
          <w:p w14:paraId="4317D807"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0,008</w:t>
            </w:r>
          </w:p>
        </w:tc>
        <w:tc>
          <w:tcPr>
            <w:tcW w:w="298" w:type="pct"/>
            <w:tcBorders>
              <w:top w:val="nil"/>
              <w:left w:val="nil"/>
              <w:bottom w:val="single" w:sz="4" w:space="0" w:color="auto"/>
              <w:right w:val="single" w:sz="4" w:space="0" w:color="auto"/>
            </w:tcBorders>
            <w:shd w:val="clear" w:color="000000" w:fill="FFFFFF"/>
            <w:vAlign w:val="center"/>
            <w:hideMark/>
          </w:tcPr>
          <w:p w14:paraId="04C75253"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14:paraId="6DADDC18"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09" w:type="pct"/>
            <w:tcBorders>
              <w:top w:val="nil"/>
              <w:left w:val="nil"/>
              <w:bottom w:val="single" w:sz="4" w:space="0" w:color="auto"/>
              <w:right w:val="single" w:sz="4" w:space="0" w:color="auto"/>
            </w:tcBorders>
            <w:shd w:val="clear" w:color="000000" w:fill="FFFFFF"/>
            <w:vAlign w:val="center"/>
            <w:hideMark/>
          </w:tcPr>
          <w:p w14:paraId="41E1696C"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0,008</w:t>
            </w:r>
          </w:p>
        </w:tc>
      </w:tr>
      <w:tr w:rsidR="003D5DA9" w:rsidRPr="00B906FF" w14:paraId="7D28785D" w14:textId="77777777" w:rsidTr="00F1095B">
        <w:trPr>
          <w:trHeight w:val="20"/>
        </w:trPr>
        <w:tc>
          <w:tcPr>
            <w:tcW w:w="629" w:type="pct"/>
            <w:tcBorders>
              <w:top w:val="nil"/>
              <w:left w:val="single" w:sz="4" w:space="0" w:color="auto"/>
              <w:bottom w:val="single" w:sz="4" w:space="0" w:color="auto"/>
              <w:right w:val="single" w:sz="4" w:space="0" w:color="auto"/>
            </w:tcBorders>
            <w:shd w:val="clear" w:color="000000" w:fill="FFFFFF"/>
            <w:vAlign w:val="center"/>
            <w:hideMark/>
          </w:tcPr>
          <w:p w14:paraId="402A584C" w14:textId="77777777" w:rsidR="003D5DA9" w:rsidRPr="00B906FF" w:rsidRDefault="003D5DA9" w:rsidP="003D5DA9">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Михайловский территориальный отдел (г. Михайловск)</w:t>
            </w:r>
          </w:p>
        </w:tc>
        <w:tc>
          <w:tcPr>
            <w:tcW w:w="538" w:type="pct"/>
            <w:tcBorders>
              <w:top w:val="nil"/>
              <w:left w:val="nil"/>
              <w:bottom w:val="single" w:sz="4" w:space="0" w:color="auto"/>
              <w:right w:val="single" w:sz="4" w:space="0" w:color="auto"/>
            </w:tcBorders>
            <w:shd w:val="clear" w:color="000000" w:fill="FFFFFF"/>
            <w:vAlign w:val="center"/>
            <w:hideMark/>
          </w:tcPr>
          <w:p w14:paraId="338A39F2" w14:textId="23D11CF1" w:rsidR="003D5DA9" w:rsidRPr="00B906FF" w:rsidRDefault="003D5DA9" w:rsidP="003D5DA9">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hAnsi="Times New Roman" w:cs="Times New Roman"/>
                <w:color w:val="003F2F"/>
                <w:sz w:val="20"/>
                <w:szCs w:val="20"/>
              </w:rPr>
              <w:t>7,628</w:t>
            </w:r>
          </w:p>
        </w:tc>
        <w:tc>
          <w:tcPr>
            <w:tcW w:w="298" w:type="pct"/>
            <w:tcBorders>
              <w:top w:val="nil"/>
              <w:left w:val="nil"/>
              <w:bottom w:val="single" w:sz="4" w:space="0" w:color="auto"/>
              <w:right w:val="single" w:sz="4" w:space="0" w:color="auto"/>
            </w:tcBorders>
            <w:shd w:val="clear" w:color="000000" w:fill="FFFFFF"/>
            <w:vAlign w:val="center"/>
            <w:hideMark/>
          </w:tcPr>
          <w:p w14:paraId="58DDC6B0" w14:textId="1FFB4399" w:rsidR="003D5DA9" w:rsidRPr="00B906FF" w:rsidRDefault="003D5DA9" w:rsidP="003D5DA9">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hAnsi="Times New Roman" w:cs="Times New Roman"/>
                <w:color w:val="003F2F"/>
                <w:sz w:val="20"/>
                <w:szCs w:val="20"/>
              </w:rPr>
              <w:t>2,982</w:t>
            </w:r>
          </w:p>
        </w:tc>
        <w:tc>
          <w:tcPr>
            <w:tcW w:w="312" w:type="pct"/>
            <w:tcBorders>
              <w:top w:val="nil"/>
              <w:left w:val="nil"/>
              <w:bottom w:val="single" w:sz="4" w:space="0" w:color="auto"/>
              <w:right w:val="single" w:sz="4" w:space="0" w:color="auto"/>
            </w:tcBorders>
            <w:shd w:val="clear" w:color="000000" w:fill="FFFFFF"/>
            <w:vAlign w:val="center"/>
            <w:hideMark/>
          </w:tcPr>
          <w:p w14:paraId="4F1C3C9B" w14:textId="5A886A6A" w:rsidR="003D5DA9" w:rsidRPr="00B906FF" w:rsidRDefault="003D5DA9" w:rsidP="003D5DA9">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hAnsi="Times New Roman" w:cs="Times New Roman"/>
                <w:color w:val="003F2F"/>
                <w:sz w:val="20"/>
                <w:szCs w:val="20"/>
              </w:rPr>
              <w:t>0,060</w:t>
            </w:r>
          </w:p>
        </w:tc>
        <w:tc>
          <w:tcPr>
            <w:tcW w:w="310" w:type="pct"/>
            <w:tcBorders>
              <w:top w:val="nil"/>
              <w:left w:val="nil"/>
              <w:bottom w:val="single" w:sz="4" w:space="0" w:color="auto"/>
              <w:right w:val="single" w:sz="4" w:space="0" w:color="auto"/>
            </w:tcBorders>
            <w:shd w:val="clear" w:color="000000" w:fill="FFFFFF"/>
            <w:vAlign w:val="center"/>
            <w:hideMark/>
          </w:tcPr>
          <w:p w14:paraId="094DEB04" w14:textId="1A2BA9DE" w:rsidR="003D5DA9" w:rsidRPr="00B906FF" w:rsidRDefault="003D5DA9" w:rsidP="003D5DA9">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hAnsi="Times New Roman" w:cs="Times New Roman"/>
                <w:color w:val="003F2F"/>
                <w:sz w:val="20"/>
                <w:szCs w:val="20"/>
              </w:rPr>
              <w:t>10,669</w:t>
            </w:r>
          </w:p>
        </w:tc>
        <w:tc>
          <w:tcPr>
            <w:tcW w:w="538" w:type="pct"/>
            <w:tcBorders>
              <w:top w:val="nil"/>
              <w:left w:val="nil"/>
              <w:bottom w:val="single" w:sz="4" w:space="0" w:color="auto"/>
              <w:right w:val="single" w:sz="4" w:space="0" w:color="auto"/>
            </w:tcBorders>
            <w:shd w:val="clear" w:color="000000" w:fill="FFFFFF"/>
            <w:vAlign w:val="center"/>
            <w:hideMark/>
          </w:tcPr>
          <w:p w14:paraId="0D3DB0BA" w14:textId="2FCC01D4" w:rsidR="003D5DA9" w:rsidRPr="00B906FF" w:rsidRDefault="003D5DA9" w:rsidP="003D5DA9">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hAnsi="Times New Roman" w:cs="Times New Roman"/>
                <w:sz w:val="20"/>
                <w:szCs w:val="20"/>
              </w:rPr>
              <w:t>2,173</w:t>
            </w:r>
          </w:p>
        </w:tc>
        <w:tc>
          <w:tcPr>
            <w:tcW w:w="298" w:type="pct"/>
            <w:tcBorders>
              <w:top w:val="nil"/>
              <w:left w:val="nil"/>
              <w:bottom w:val="single" w:sz="4" w:space="0" w:color="auto"/>
              <w:right w:val="single" w:sz="4" w:space="0" w:color="auto"/>
            </w:tcBorders>
            <w:shd w:val="clear" w:color="000000" w:fill="FFFFFF"/>
            <w:vAlign w:val="center"/>
            <w:hideMark/>
          </w:tcPr>
          <w:p w14:paraId="12B192DC" w14:textId="7B006667" w:rsidR="003D5DA9" w:rsidRPr="00B906FF" w:rsidRDefault="003D5DA9" w:rsidP="003D5DA9">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hAnsi="Times New Roman" w:cs="Times New Roman"/>
                <w:sz w:val="20"/>
                <w:szCs w:val="20"/>
              </w:rPr>
              <w:t>0,100</w:t>
            </w:r>
          </w:p>
        </w:tc>
        <w:tc>
          <w:tcPr>
            <w:tcW w:w="312" w:type="pct"/>
            <w:tcBorders>
              <w:top w:val="nil"/>
              <w:left w:val="nil"/>
              <w:bottom w:val="single" w:sz="4" w:space="0" w:color="auto"/>
              <w:right w:val="single" w:sz="4" w:space="0" w:color="auto"/>
            </w:tcBorders>
            <w:shd w:val="clear" w:color="000000" w:fill="FFFFFF"/>
            <w:vAlign w:val="center"/>
            <w:hideMark/>
          </w:tcPr>
          <w:p w14:paraId="415BB9BE" w14:textId="241B5F53" w:rsidR="003D5DA9" w:rsidRPr="00B906FF" w:rsidRDefault="003D5DA9" w:rsidP="003D5DA9">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hAnsi="Times New Roman" w:cs="Times New Roman"/>
                <w:sz w:val="20"/>
                <w:szCs w:val="20"/>
              </w:rPr>
              <w:t>0,012</w:t>
            </w:r>
          </w:p>
        </w:tc>
        <w:tc>
          <w:tcPr>
            <w:tcW w:w="310" w:type="pct"/>
            <w:tcBorders>
              <w:top w:val="nil"/>
              <w:left w:val="nil"/>
              <w:bottom w:val="single" w:sz="4" w:space="0" w:color="auto"/>
              <w:right w:val="single" w:sz="4" w:space="0" w:color="auto"/>
            </w:tcBorders>
            <w:shd w:val="clear" w:color="000000" w:fill="FFFFFF"/>
            <w:vAlign w:val="center"/>
            <w:hideMark/>
          </w:tcPr>
          <w:p w14:paraId="76F19439" w14:textId="1EDF973D" w:rsidR="003D5DA9" w:rsidRPr="00B906FF" w:rsidRDefault="003D5DA9" w:rsidP="003D5DA9">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hAnsi="Times New Roman" w:cs="Times New Roman"/>
                <w:sz w:val="20"/>
                <w:szCs w:val="20"/>
              </w:rPr>
              <w:t>2,284</w:t>
            </w:r>
          </w:p>
        </w:tc>
        <w:tc>
          <w:tcPr>
            <w:tcW w:w="538" w:type="pct"/>
            <w:tcBorders>
              <w:top w:val="nil"/>
              <w:left w:val="nil"/>
              <w:bottom w:val="single" w:sz="4" w:space="0" w:color="auto"/>
              <w:right w:val="single" w:sz="4" w:space="0" w:color="auto"/>
            </w:tcBorders>
            <w:shd w:val="clear" w:color="000000" w:fill="FFFFFF"/>
            <w:vAlign w:val="center"/>
            <w:hideMark/>
          </w:tcPr>
          <w:p w14:paraId="2CD0459F" w14:textId="2C56E2BD" w:rsidR="003D5DA9" w:rsidRPr="00B906FF" w:rsidRDefault="003D5DA9" w:rsidP="003D5DA9">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hAnsi="Times New Roman" w:cs="Times New Roman"/>
                <w:sz w:val="20"/>
                <w:szCs w:val="20"/>
              </w:rPr>
              <w:t>18,0064</w:t>
            </w:r>
          </w:p>
        </w:tc>
        <w:tc>
          <w:tcPr>
            <w:tcW w:w="298" w:type="pct"/>
            <w:tcBorders>
              <w:top w:val="nil"/>
              <w:left w:val="nil"/>
              <w:bottom w:val="single" w:sz="4" w:space="0" w:color="auto"/>
              <w:right w:val="single" w:sz="4" w:space="0" w:color="auto"/>
            </w:tcBorders>
            <w:shd w:val="clear" w:color="000000" w:fill="FFFFFF"/>
            <w:vAlign w:val="center"/>
            <w:hideMark/>
          </w:tcPr>
          <w:p w14:paraId="4D0BA26D" w14:textId="24A6939B" w:rsidR="003D5DA9" w:rsidRPr="00B906FF" w:rsidRDefault="003D5DA9" w:rsidP="003D5DA9">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hAnsi="Times New Roman" w:cs="Times New Roman"/>
                <w:sz w:val="20"/>
                <w:szCs w:val="20"/>
              </w:rPr>
              <w:t>3,5915</w:t>
            </w:r>
          </w:p>
        </w:tc>
        <w:tc>
          <w:tcPr>
            <w:tcW w:w="312" w:type="pct"/>
            <w:tcBorders>
              <w:top w:val="nil"/>
              <w:left w:val="nil"/>
              <w:bottom w:val="single" w:sz="4" w:space="0" w:color="auto"/>
              <w:right w:val="single" w:sz="4" w:space="0" w:color="auto"/>
            </w:tcBorders>
            <w:shd w:val="clear" w:color="000000" w:fill="FFFFFF"/>
            <w:vAlign w:val="center"/>
            <w:hideMark/>
          </w:tcPr>
          <w:p w14:paraId="52631C3E" w14:textId="3C881FBE" w:rsidR="003D5DA9" w:rsidRPr="00B906FF" w:rsidRDefault="003D5DA9" w:rsidP="003D5DA9">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0,001</w:t>
            </w:r>
          </w:p>
        </w:tc>
        <w:tc>
          <w:tcPr>
            <w:tcW w:w="309" w:type="pct"/>
            <w:tcBorders>
              <w:top w:val="nil"/>
              <w:left w:val="nil"/>
              <w:bottom w:val="single" w:sz="4" w:space="0" w:color="auto"/>
              <w:right w:val="single" w:sz="4" w:space="0" w:color="auto"/>
            </w:tcBorders>
            <w:shd w:val="clear" w:color="000000" w:fill="FFFFFF"/>
            <w:vAlign w:val="center"/>
            <w:hideMark/>
          </w:tcPr>
          <w:p w14:paraId="3F3F5EE6" w14:textId="3FBEAC60" w:rsidR="003D5DA9" w:rsidRPr="00B906FF" w:rsidRDefault="003D5DA9" w:rsidP="003D5DA9">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21,599</w:t>
            </w:r>
          </w:p>
        </w:tc>
      </w:tr>
      <w:tr w:rsidR="0040425F" w:rsidRPr="00B906FF" w14:paraId="229936E1" w14:textId="77777777" w:rsidTr="00F1095B">
        <w:trPr>
          <w:trHeight w:val="20"/>
        </w:trPr>
        <w:tc>
          <w:tcPr>
            <w:tcW w:w="629" w:type="pct"/>
            <w:tcBorders>
              <w:top w:val="nil"/>
              <w:left w:val="single" w:sz="4" w:space="0" w:color="auto"/>
              <w:bottom w:val="single" w:sz="4" w:space="0" w:color="auto"/>
              <w:right w:val="single" w:sz="4" w:space="0" w:color="auto"/>
            </w:tcBorders>
            <w:shd w:val="clear" w:color="000000" w:fill="FFFFFF"/>
            <w:vAlign w:val="center"/>
            <w:hideMark/>
          </w:tcPr>
          <w:p w14:paraId="149E8DAF"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Надеждинский территориальный отдел (с. Надежда)</w:t>
            </w:r>
          </w:p>
        </w:tc>
        <w:tc>
          <w:tcPr>
            <w:tcW w:w="538" w:type="pct"/>
            <w:tcBorders>
              <w:top w:val="nil"/>
              <w:left w:val="nil"/>
              <w:bottom w:val="single" w:sz="4" w:space="0" w:color="auto"/>
              <w:right w:val="single" w:sz="4" w:space="0" w:color="auto"/>
            </w:tcBorders>
            <w:shd w:val="clear" w:color="000000" w:fill="FFFFFF"/>
            <w:vAlign w:val="center"/>
            <w:hideMark/>
          </w:tcPr>
          <w:p w14:paraId="21AE3CD5" w14:textId="2C883674"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0,3297</w:t>
            </w:r>
          </w:p>
        </w:tc>
        <w:tc>
          <w:tcPr>
            <w:tcW w:w="298" w:type="pct"/>
            <w:tcBorders>
              <w:top w:val="nil"/>
              <w:left w:val="nil"/>
              <w:bottom w:val="single" w:sz="4" w:space="0" w:color="auto"/>
              <w:right w:val="single" w:sz="4" w:space="0" w:color="auto"/>
            </w:tcBorders>
            <w:shd w:val="clear" w:color="000000" w:fill="FFFFFF"/>
            <w:vAlign w:val="center"/>
            <w:hideMark/>
          </w:tcPr>
          <w:p w14:paraId="34606B15"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14:paraId="71F8C4D7"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0" w:type="pct"/>
            <w:tcBorders>
              <w:top w:val="nil"/>
              <w:left w:val="nil"/>
              <w:bottom w:val="single" w:sz="4" w:space="0" w:color="auto"/>
              <w:right w:val="single" w:sz="4" w:space="0" w:color="auto"/>
            </w:tcBorders>
            <w:shd w:val="clear" w:color="000000" w:fill="FFFFFF"/>
            <w:vAlign w:val="center"/>
            <w:hideMark/>
          </w:tcPr>
          <w:p w14:paraId="6FA45F7E" w14:textId="40D4D0F9"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0,3297</w:t>
            </w:r>
          </w:p>
        </w:tc>
        <w:tc>
          <w:tcPr>
            <w:tcW w:w="538" w:type="pct"/>
            <w:tcBorders>
              <w:top w:val="nil"/>
              <w:left w:val="nil"/>
              <w:bottom w:val="single" w:sz="4" w:space="0" w:color="auto"/>
              <w:right w:val="single" w:sz="4" w:space="0" w:color="auto"/>
            </w:tcBorders>
            <w:shd w:val="clear" w:color="000000" w:fill="FFFFFF"/>
            <w:vAlign w:val="center"/>
            <w:hideMark/>
          </w:tcPr>
          <w:p w14:paraId="0FF05A7D"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298" w:type="pct"/>
            <w:tcBorders>
              <w:top w:val="nil"/>
              <w:left w:val="nil"/>
              <w:bottom w:val="single" w:sz="4" w:space="0" w:color="auto"/>
              <w:right w:val="single" w:sz="4" w:space="0" w:color="auto"/>
            </w:tcBorders>
            <w:shd w:val="clear" w:color="000000" w:fill="FFFFFF"/>
            <w:vAlign w:val="center"/>
            <w:hideMark/>
          </w:tcPr>
          <w:p w14:paraId="12CC2EAD"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14:paraId="3E275E57"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0" w:type="pct"/>
            <w:tcBorders>
              <w:top w:val="nil"/>
              <w:left w:val="nil"/>
              <w:bottom w:val="single" w:sz="4" w:space="0" w:color="auto"/>
              <w:right w:val="single" w:sz="4" w:space="0" w:color="auto"/>
            </w:tcBorders>
            <w:shd w:val="clear" w:color="000000" w:fill="FFFFFF"/>
            <w:vAlign w:val="center"/>
            <w:hideMark/>
          </w:tcPr>
          <w:p w14:paraId="075B11FD"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538" w:type="pct"/>
            <w:tcBorders>
              <w:top w:val="nil"/>
              <w:left w:val="nil"/>
              <w:bottom w:val="single" w:sz="4" w:space="0" w:color="auto"/>
              <w:right w:val="single" w:sz="4" w:space="0" w:color="auto"/>
            </w:tcBorders>
            <w:shd w:val="clear" w:color="000000" w:fill="FFFFFF"/>
            <w:vAlign w:val="center"/>
            <w:hideMark/>
          </w:tcPr>
          <w:p w14:paraId="4BCDDD58"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298" w:type="pct"/>
            <w:tcBorders>
              <w:top w:val="nil"/>
              <w:left w:val="nil"/>
              <w:bottom w:val="single" w:sz="4" w:space="0" w:color="auto"/>
              <w:right w:val="single" w:sz="4" w:space="0" w:color="auto"/>
            </w:tcBorders>
            <w:shd w:val="clear" w:color="000000" w:fill="FFFFFF"/>
            <w:vAlign w:val="center"/>
            <w:hideMark/>
          </w:tcPr>
          <w:p w14:paraId="33B148EB"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14:paraId="334731F1"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09" w:type="pct"/>
            <w:tcBorders>
              <w:top w:val="nil"/>
              <w:left w:val="nil"/>
              <w:bottom w:val="single" w:sz="4" w:space="0" w:color="auto"/>
              <w:right w:val="single" w:sz="4" w:space="0" w:color="auto"/>
            </w:tcBorders>
            <w:shd w:val="clear" w:color="000000" w:fill="FFFFFF"/>
            <w:vAlign w:val="center"/>
            <w:hideMark/>
          </w:tcPr>
          <w:p w14:paraId="4D53CAD5"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r>
      <w:tr w:rsidR="0040425F" w:rsidRPr="00B906FF" w14:paraId="4B436DAB" w14:textId="77777777" w:rsidTr="00F1095B">
        <w:trPr>
          <w:trHeight w:val="20"/>
        </w:trPr>
        <w:tc>
          <w:tcPr>
            <w:tcW w:w="629" w:type="pct"/>
            <w:tcBorders>
              <w:top w:val="nil"/>
              <w:left w:val="single" w:sz="4" w:space="0" w:color="auto"/>
              <w:bottom w:val="single" w:sz="4" w:space="0" w:color="auto"/>
              <w:right w:val="single" w:sz="4" w:space="0" w:color="auto"/>
            </w:tcBorders>
            <w:shd w:val="clear" w:color="000000" w:fill="FFFFFF"/>
            <w:vAlign w:val="center"/>
            <w:hideMark/>
          </w:tcPr>
          <w:p w14:paraId="6ADB25FC"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proofErr w:type="spellStart"/>
            <w:r w:rsidRPr="00B906FF">
              <w:rPr>
                <w:rFonts w:ascii="Times New Roman" w:eastAsia="Times New Roman" w:hAnsi="Times New Roman" w:cs="Times New Roman"/>
                <w:color w:val="000000"/>
                <w:sz w:val="20"/>
                <w:szCs w:val="20"/>
                <w:lang w:eastAsia="ru-RU"/>
              </w:rPr>
              <w:t>Новомарьинский</w:t>
            </w:r>
            <w:proofErr w:type="spellEnd"/>
            <w:r w:rsidRPr="00B906FF">
              <w:rPr>
                <w:rFonts w:ascii="Times New Roman" w:eastAsia="Times New Roman" w:hAnsi="Times New Roman" w:cs="Times New Roman"/>
                <w:color w:val="000000"/>
                <w:sz w:val="20"/>
                <w:szCs w:val="20"/>
                <w:lang w:eastAsia="ru-RU"/>
              </w:rPr>
              <w:t xml:space="preserve"> территориальный отдел (ст. Новомарьевская)</w:t>
            </w:r>
          </w:p>
        </w:tc>
        <w:tc>
          <w:tcPr>
            <w:tcW w:w="538" w:type="pct"/>
            <w:tcBorders>
              <w:top w:val="nil"/>
              <w:left w:val="nil"/>
              <w:bottom w:val="single" w:sz="4" w:space="0" w:color="auto"/>
              <w:right w:val="single" w:sz="4" w:space="0" w:color="auto"/>
            </w:tcBorders>
            <w:shd w:val="clear" w:color="000000" w:fill="FFFFFF"/>
            <w:vAlign w:val="center"/>
            <w:hideMark/>
          </w:tcPr>
          <w:p w14:paraId="744D22FD"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0,300</w:t>
            </w:r>
          </w:p>
        </w:tc>
        <w:tc>
          <w:tcPr>
            <w:tcW w:w="298" w:type="pct"/>
            <w:tcBorders>
              <w:top w:val="nil"/>
              <w:left w:val="nil"/>
              <w:bottom w:val="single" w:sz="4" w:space="0" w:color="auto"/>
              <w:right w:val="single" w:sz="4" w:space="0" w:color="auto"/>
            </w:tcBorders>
            <w:shd w:val="clear" w:color="000000" w:fill="FFFFFF"/>
            <w:vAlign w:val="center"/>
            <w:hideMark/>
          </w:tcPr>
          <w:p w14:paraId="4E443A39"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14:paraId="2A7A6F5B"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0" w:type="pct"/>
            <w:tcBorders>
              <w:top w:val="nil"/>
              <w:left w:val="nil"/>
              <w:bottom w:val="single" w:sz="4" w:space="0" w:color="auto"/>
              <w:right w:val="single" w:sz="4" w:space="0" w:color="auto"/>
            </w:tcBorders>
            <w:shd w:val="clear" w:color="000000" w:fill="FFFFFF"/>
            <w:vAlign w:val="center"/>
            <w:hideMark/>
          </w:tcPr>
          <w:p w14:paraId="360EB6F3"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0,300</w:t>
            </w:r>
          </w:p>
        </w:tc>
        <w:tc>
          <w:tcPr>
            <w:tcW w:w="538" w:type="pct"/>
            <w:tcBorders>
              <w:top w:val="nil"/>
              <w:left w:val="nil"/>
              <w:bottom w:val="single" w:sz="4" w:space="0" w:color="auto"/>
              <w:right w:val="single" w:sz="4" w:space="0" w:color="auto"/>
            </w:tcBorders>
            <w:shd w:val="clear" w:color="000000" w:fill="FFFFFF"/>
            <w:vAlign w:val="center"/>
            <w:hideMark/>
          </w:tcPr>
          <w:p w14:paraId="6D8D474A"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0,004</w:t>
            </w:r>
          </w:p>
        </w:tc>
        <w:tc>
          <w:tcPr>
            <w:tcW w:w="298" w:type="pct"/>
            <w:tcBorders>
              <w:top w:val="nil"/>
              <w:left w:val="nil"/>
              <w:bottom w:val="single" w:sz="4" w:space="0" w:color="auto"/>
              <w:right w:val="single" w:sz="4" w:space="0" w:color="auto"/>
            </w:tcBorders>
            <w:shd w:val="clear" w:color="000000" w:fill="FFFFFF"/>
            <w:vAlign w:val="center"/>
            <w:hideMark/>
          </w:tcPr>
          <w:p w14:paraId="5FF4D8DE"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14:paraId="4F30A792"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0" w:type="pct"/>
            <w:tcBorders>
              <w:top w:val="nil"/>
              <w:left w:val="nil"/>
              <w:bottom w:val="single" w:sz="4" w:space="0" w:color="auto"/>
              <w:right w:val="single" w:sz="4" w:space="0" w:color="auto"/>
            </w:tcBorders>
            <w:shd w:val="clear" w:color="000000" w:fill="FFFFFF"/>
            <w:vAlign w:val="center"/>
            <w:hideMark/>
          </w:tcPr>
          <w:p w14:paraId="18996D99"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0,004</w:t>
            </w:r>
          </w:p>
        </w:tc>
        <w:tc>
          <w:tcPr>
            <w:tcW w:w="538" w:type="pct"/>
            <w:tcBorders>
              <w:top w:val="nil"/>
              <w:left w:val="nil"/>
              <w:bottom w:val="single" w:sz="4" w:space="0" w:color="auto"/>
              <w:right w:val="single" w:sz="4" w:space="0" w:color="auto"/>
            </w:tcBorders>
            <w:shd w:val="clear" w:color="000000" w:fill="FFFFFF"/>
            <w:vAlign w:val="center"/>
            <w:hideMark/>
          </w:tcPr>
          <w:p w14:paraId="510E4D17"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298" w:type="pct"/>
            <w:tcBorders>
              <w:top w:val="nil"/>
              <w:left w:val="nil"/>
              <w:bottom w:val="single" w:sz="4" w:space="0" w:color="auto"/>
              <w:right w:val="single" w:sz="4" w:space="0" w:color="auto"/>
            </w:tcBorders>
            <w:shd w:val="clear" w:color="000000" w:fill="FFFFFF"/>
            <w:vAlign w:val="center"/>
            <w:hideMark/>
          </w:tcPr>
          <w:p w14:paraId="2CB04246"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14:paraId="00EB45E2"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09" w:type="pct"/>
            <w:tcBorders>
              <w:top w:val="nil"/>
              <w:left w:val="nil"/>
              <w:bottom w:val="single" w:sz="4" w:space="0" w:color="auto"/>
              <w:right w:val="single" w:sz="4" w:space="0" w:color="auto"/>
            </w:tcBorders>
            <w:shd w:val="clear" w:color="000000" w:fill="FFFFFF"/>
            <w:vAlign w:val="center"/>
            <w:hideMark/>
          </w:tcPr>
          <w:p w14:paraId="5CE4A965"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r>
      <w:tr w:rsidR="0040425F" w:rsidRPr="00B906FF" w14:paraId="413FA0A7" w14:textId="77777777" w:rsidTr="00F1095B">
        <w:trPr>
          <w:trHeight w:val="20"/>
        </w:trPr>
        <w:tc>
          <w:tcPr>
            <w:tcW w:w="629" w:type="pct"/>
            <w:tcBorders>
              <w:top w:val="nil"/>
              <w:left w:val="single" w:sz="4" w:space="0" w:color="auto"/>
              <w:bottom w:val="single" w:sz="4" w:space="0" w:color="auto"/>
              <w:right w:val="single" w:sz="4" w:space="0" w:color="auto"/>
            </w:tcBorders>
            <w:shd w:val="clear" w:color="000000" w:fill="FFFFFF"/>
            <w:vAlign w:val="center"/>
            <w:hideMark/>
          </w:tcPr>
          <w:p w14:paraId="74D32697"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proofErr w:type="spellStart"/>
            <w:r w:rsidRPr="00B906FF">
              <w:rPr>
                <w:rFonts w:ascii="Times New Roman" w:eastAsia="Times New Roman" w:hAnsi="Times New Roman" w:cs="Times New Roman"/>
                <w:color w:val="000000"/>
                <w:sz w:val="20"/>
                <w:szCs w:val="20"/>
                <w:lang w:eastAsia="ru-RU"/>
              </w:rPr>
              <w:t>Пелагиадский</w:t>
            </w:r>
            <w:proofErr w:type="spellEnd"/>
            <w:r w:rsidRPr="00B906FF">
              <w:rPr>
                <w:rFonts w:ascii="Times New Roman" w:eastAsia="Times New Roman" w:hAnsi="Times New Roman" w:cs="Times New Roman"/>
                <w:color w:val="000000"/>
                <w:sz w:val="20"/>
                <w:szCs w:val="20"/>
                <w:lang w:eastAsia="ru-RU"/>
              </w:rPr>
              <w:t xml:space="preserve"> территориальный отдел (с. Пелагиада)</w:t>
            </w:r>
          </w:p>
        </w:tc>
        <w:tc>
          <w:tcPr>
            <w:tcW w:w="538" w:type="pct"/>
            <w:tcBorders>
              <w:top w:val="nil"/>
              <w:left w:val="nil"/>
              <w:bottom w:val="single" w:sz="4" w:space="0" w:color="auto"/>
              <w:right w:val="single" w:sz="4" w:space="0" w:color="auto"/>
            </w:tcBorders>
            <w:shd w:val="clear" w:color="000000" w:fill="FFFFFF"/>
            <w:vAlign w:val="center"/>
            <w:hideMark/>
          </w:tcPr>
          <w:p w14:paraId="637C5727"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0,205</w:t>
            </w:r>
          </w:p>
        </w:tc>
        <w:tc>
          <w:tcPr>
            <w:tcW w:w="298" w:type="pct"/>
            <w:tcBorders>
              <w:top w:val="nil"/>
              <w:left w:val="nil"/>
              <w:bottom w:val="single" w:sz="4" w:space="0" w:color="auto"/>
              <w:right w:val="single" w:sz="4" w:space="0" w:color="auto"/>
            </w:tcBorders>
            <w:shd w:val="clear" w:color="000000" w:fill="FFFFFF"/>
            <w:vAlign w:val="center"/>
            <w:hideMark/>
          </w:tcPr>
          <w:p w14:paraId="34286D61"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14:paraId="0DF8DF88"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0" w:type="pct"/>
            <w:tcBorders>
              <w:top w:val="nil"/>
              <w:left w:val="nil"/>
              <w:bottom w:val="single" w:sz="4" w:space="0" w:color="auto"/>
              <w:right w:val="single" w:sz="4" w:space="0" w:color="auto"/>
            </w:tcBorders>
            <w:shd w:val="clear" w:color="000000" w:fill="FFFFFF"/>
            <w:vAlign w:val="center"/>
            <w:hideMark/>
          </w:tcPr>
          <w:p w14:paraId="1FA42E37"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0,205</w:t>
            </w:r>
          </w:p>
        </w:tc>
        <w:tc>
          <w:tcPr>
            <w:tcW w:w="538" w:type="pct"/>
            <w:tcBorders>
              <w:top w:val="nil"/>
              <w:left w:val="nil"/>
              <w:bottom w:val="single" w:sz="4" w:space="0" w:color="auto"/>
              <w:right w:val="single" w:sz="4" w:space="0" w:color="auto"/>
            </w:tcBorders>
            <w:shd w:val="clear" w:color="000000" w:fill="FFFFFF"/>
            <w:vAlign w:val="center"/>
            <w:hideMark/>
          </w:tcPr>
          <w:p w14:paraId="788DA43B"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298" w:type="pct"/>
            <w:tcBorders>
              <w:top w:val="nil"/>
              <w:left w:val="nil"/>
              <w:bottom w:val="single" w:sz="4" w:space="0" w:color="auto"/>
              <w:right w:val="single" w:sz="4" w:space="0" w:color="auto"/>
            </w:tcBorders>
            <w:shd w:val="clear" w:color="000000" w:fill="FFFFFF"/>
            <w:vAlign w:val="center"/>
            <w:hideMark/>
          </w:tcPr>
          <w:p w14:paraId="6CE26ABC"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14:paraId="45259F83"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0" w:type="pct"/>
            <w:tcBorders>
              <w:top w:val="nil"/>
              <w:left w:val="nil"/>
              <w:bottom w:val="single" w:sz="4" w:space="0" w:color="auto"/>
              <w:right w:val="single" w:sz="4" w:space="0" w:color="auto"/>
            </w:tcBorders>
            <w:shd w:val="clear" w:color="000000" w:fill="FFFFFF"/>
            <w:vAlign w:val="center"/>
            <w:hideMark/>
          </w:tcPr>
          <w:p w14:paraId="4F65501C"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538" w:type="pct"/>
            <w:tcBorders>
              <w:top w:val="nil"/>
              <w:left w:val="nil"/>
              <w:bottom w:val="single" w:sz="4" w:space="0" w:color="auto"/>
              <w:right w:val="single" w:sz="4" w:space="0" w:color="auto"/>
            </w:tcBorders>
            <w:shd w:val="clear" w:color="000000" w:fill="FFFFFF"/>
            <w:vAlign w:val="center"/>
            <w:hideMark/>
          </w:tcPr>
          <w:p w14:paraId="7CBF351C"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298" w:type="pct"/>
            <w:tcBorders>
              <w:top w:val="nil"/>
              <w:left w:val="nil"/>
              <w:bottom w:val="single" w:sz="4" w:space="0" w:color="auto"/>
              <w:right w:val="single" w:sz="4" w:space="0" w:color="auto"/>
            </w:tcBorders>
            <w:shd w:val="clear" w:color="000000" w:fill="FFFFFF"/>
            <w:vAlign w:val="center"/>
            <w:hideMark/>
          </w:tcPr>
          <w:p w14:paraId="4E656570"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14:paraId="22F153AE"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09" w:type="pct"/>
            <w:tcBorders>
              <w:top w:val="nil"/>
              <w:left w:val="nil"/>
              <w:bottom w:val="single" w:sz="4" w:space="0" w:color="auto"/>
              <w:right w:val="single" w:sz="4" w:space="0" w:color="auto"/>
            </w:tcBorders>
            <w:shd w:val="clear" w:color="000000" w:fill="FFFFFF"/>
            <w:vAlign w:val="center"/>
            <w:hideMark/>
          </w:tcPr>
          <w:p w14:paraId="1F23F375"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r>
      <w:tr w:rsidR="0040425F" w:rsidRPr="00B906FF" w14:paraId="581095AA" w14:textId="77777777" w:rsidTr="00F1095B">
        <w:trPr>
          <w:trHeight w:val="20"/>
        </w:trPr>
        <w:tc>
          <w:tcPr>
            <w:tcW w:w="629" w:type="pct"/>
            <w:tcBorders>
              <w:top w:val="nil"/>
              <w:left w:val="single" w:sz="4" w:space="0" w:color="auto"/>
              <w:bottom w:val="single" w:sz="4" w:space="0" w:color="auto"/>
              <w:right w:val="single" w:sz="4" w:space="0" w:color="auto"/>
            </w:tcBorders>
            <w:shd w:val="clear" w:color="000000" w:fill="FFFFFF"/>
            <w:vAlign w:val="center"/>
            <w:hideMark/>
          </w:tcPr>
          <w:p w14:paraId="4102F5A5"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Сенгилеевский территориальный отдел (с. Сенгилеевское)</w:t>
            </w:r>
          </w:p>
        </w:tc>
        <w:tc>
          <w:tcPr>
            <w:tcW w:w="538" w:type="pct"/>
            <w:tcBorders>
              <w:top w:val="nil"/>
              <w:left w:val="nil"/>
              <w:bottom w:val="single" w:sz="4" w:space="0" w:color="auto"/>
              <w:right w:val="single" w:sz="4" w:space="0" w:color="auto"/>
            </w:tcBorders>
            <w:shd w:val="clear" w:color="000000" w:fill="FFFFFF"/>
            <w:vAlign w:val="center"/>
            <w:hideMark/>
          </w:tcPr>
          <w:p w14:paraId="29967FA7"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0,563</w:t>
            </w:r>
          </w:p>
        </w:tc>
        <w:tc>
          <w:tcPr>
            <w:tcW w:w="298" w:type="pct"/>
            <w:tcBorders>
              <w:top w:val="nil"/>
              <w:left w:val="nil"/>
              <w:bottom w:val="single" w:sz="4" w:space="0" w:color="auto"/>
              <w:right w:val="single" w:sz="4" w:space="0" w:color="auto"/>
            </w:tcBorders>
            <w:shd w:val="clear" w:color="000000" w:fill="FFFFFF"/>
            <w:vAlign w:val="center"/>
            <w:hideMark/>
          </w:tcPr>
          <w:p w14:paraId="0DABF2CD"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0,061</w:t>
            </w:r>
          </w:p>
        </w:tc>
        <w:tc>
          <w:tcPr>
            <w:tcW w:w="312" w:type="pct"/>
            <w:tcBorders>
              <w:top w:val="nil"/>
              <w:left w:val="nil"/>
              <w:bottom w:val="single" w:sz="4" w:space="0" w:color="auto"/>
              <w:right w:val="single" w:sz="4" w:space="0" w:color="auto"/>
            </w:tcBorders>
            <w:shd w:val="clear" w:color="000000" w:fill="FFFFFF"/>
            <w:vAlign w:val="center"/>
            <w:hideMark/>
          </w:tcPr>
          <w:p w14:paraId="188E60BE"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0,003</w:t>
            </w:r>
          </w:p>
        </w:tc>
        <w:tc>
          <w:tcPr>
            <w:tcW w:w="310" w:type="pct"/>
            <w:tcBorders>
              <w:top w:val="nil"/>
              <w:left w:val="nil"/>
              <w:bottom w:val="single" w:sz="4" w:space="0" w:color="auto"/>
              <w:right w:val="single" w:sz="4" w:space="0" w:color="auto"/>
            </w:tcBorders>
            <w:shd w:val="clear" w:color="000000" w:fill="FFFFFF"/>
            <w:vAlign w:val="center"/>
            <w:hideMark/>
          </w:tcPr>
          <w:p w14:paraId="29220A54"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0,628</w:t>
            </w:r>
          </w:p>
        </w:tc>
        <w:tc>
          <w:tcPr>
            <w:tcW w:w="538" w:type="pct"/>
            <w:tcBorders>
              <w:top w:val="nil"/>
              <w:left w:val="nil"/>
              <w:bottom w:val="single" w:sz="4" w:space="0" w:color="auto"/>
              <w:right w:val="single" w:sz="4" w:space="0" w:color="auto"/>
            </w:tcBorders>
            <w:shd w:val="clear" w:color="000000" w:fill="FFFFFF"/>
            <w:vAlign w:val="center"/>
            <w:hideMark/>
          </w:tcPr>
          <w:p w14:paraId="19F2FFED"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0,005</w:t>
            </w:r>
          </w:p>
        </w:tc>
        <w:tc>
          <w:tcPr>
            <w:tcW w:w="298" w:type="pct"/>
            <w:tcBorders>
              <w:top w:val="nil"/>
              <w:left w:val="nil"/>
              <w:bottom w:val="single" w:sz="4" w:space="0" w:color="auto"/>
              <w:right w:val="single" w:sz="4" w:space="0" w:color="auto"/>
            </w:tcBorders>
            <w:shd w:val="clear" w:color="000000" w:fill="FFFFFF"/>
            <w:vAlign w:val="center"/>
            <w:hideMark/>
          </w:tcPr>
          <w:p w14:paraId="1A50DE8C"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14:paraId="2B766439"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0" w:type="pct"/>
            <w:tcBorders>
              <w:top w:val="nil"/>
              <w:left w:val="nil"/>
              <w:bottom w:val="single" w:sz="4" w:space="0" w:color="auto"/>
              <w:right w:val="single" w:sz="4" w:space="0" w:color="auto"/>
            </w:tcBorders>
            <w:shd w:val="clear" w:color="000000" w:fill="FFFFFF"/>
            <w:vAlign w:val="center"/>
            <w:hideMark/>
          </w:tcPr>
          <w:p w14:paraId="77EF9D7E"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0,005</w:t>
            </w:r>
          </w:p>
        </w:tc>
        <w:tc>
          <w:tcPr>
            <w:tcW w:w="538" w:type="pct"/>
            <w:tcBorders>
              <w:top w:val="nil"/>
              <w:left w:val="nil"/>
              <w:bottom w:val="single" w:sz="4" w:space="0" w:color="auto"/>
              <w:right w:val="single" w:sz="4" w:space="0" w:color="auto"/>
            </w:tcBorders>
            <w:shd w:val="clear" w:color="000000" w:fill="FFFFFF"/>
            <w:vAlign w:val="center"/>
            <w:hideMark/>
          </w:tcPr>
          <w:p w14:paraId="3E79F338"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298" w:type="pct"/>
            <w:tcBorders>
              <w:top w:val="nil"/>
              <w:left w:val="nil"/>
              <w:bottom w:val="single" w:sz="4" w:space="0" w:color="auto"/>
              <w:right w:val="single" w:sz="4" w:space="0" w:color="auto"/>
            </w:tcBorders>
            <w:shd w:val="clear" w:color="000000" w:fill="FFFFFF"/>
            <w:vAlign w:val="center"/>
            <w:hideMark/>
          </w:tcPr>
          <w:p w14:paraId="67747C57"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14:paraId="7AD2FD01"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09" w:type="pct"/>
            <w:tcBorders>
              <w:top w:val="nil"/>
              <w:left w:val="nil"/>
              <w:bottom w:val="single" w:sz="4" w:space="0" w:color="auto"/>
              <w:right w:val="single" w:sz="4" w:space="0" w:color="auto"/>
            </w:tcBorders>
            <w:shd w:val="clear" w:color="000000" w:fill="FFFFFF"/>
            <w:vAlign w:val="center"/>
            <w:hideMark/>
          </w:tcPr>
          <w:p w14:paraId="0B4102AE"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r>
      <w:tr w:rsidR="0040425F" w:rsidRPr="00B906FF" w14:paraId="6F2874CD" w14:textId="77777777" w:rsidTr="00F1095B">
        <w:trPr>
          <w:trHeight w:val="20"/>
        </w:trPr>
        <w:tc>
          <w:tcPr>
            <w:tcW w:w="629" w:type="pct"/>
            <w:tcBorders>
              <w:top w:val="nil"/>
              <w:left w:val="single" w:sz="4" w:space="0" w:color="auto"/>
              <w:bottom w:val="single" w:sz="4" w:space="0" w:color="auto"/>
              <w:right w:val="single" w:sz="4" w:space="0" w:color="auto"/>
            </w:tcBorders>
            <w:shd w:val="clear" w:color="000000" w:fill="FFFFFF"/>
            <w:vAlign w:val="center"/>
            <w:hideMark/>
          </w:tcPr>
          <w:p w14:paraId="0F4A8D67"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Татарский территориальный отдел (с. Татарка)</w:t>
            </w:r>
          </w:p>
        </w:tc>
        <w:tc>
          <w:tcPr>
            <w:tcW w:w="538" w:type="pct"/>
            <w:tcBorders>
              <w:top w:val="nil"/>
              <w:left w:val="nil"/>
              <w:bottom w:val="single" w:sz="4" w:space="0" w:color="auto"/>
              <w:right w:val="single" w:sz="4" w:space="0" w:color="auto"/>
            </w:tcBorders>
            <w:shd w:val="clear" w:color="000000" w:fill="FFFFFF"/>
            <w:vAlign w:val="center"/>
            <w:hideMark/>
          </w:tcPr>
          <w:p w14:paraId="3A1F5873" w14:textId="03E84A5B"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0,2952</w:t>
            </w:r>
          </w:p>
        </w:tc>
        <w:tc>
          <w:tcPr>
            <w:tcW w:w="298" w:type="pct"/>
            <w:tcBorders>
              <w:top w:val="nil"/>
              <w:left w:val="nil"/>
              <w:bottom w:val="single" w:sz="4" w:space="0" w:color="auto"/>
              <w:right w:val="single" w:sz="4" w:space="0" w:color="auto"/>
            </w:tcBorders>
            <w:shd w:val="clear" w:color="000000" w:fill="FFFFFF"/>
            <w:vAlign w:val="center"/>
            <w:hideMark/>
          </w:tcPr>
          <w:p w14:paraId="5F90F7D0"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14:paraId="577FBDB4" w14:textId="6D08D5E4"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0,0013</w:t>
            </w:r>
          </w:p>
        </w:tc>
        <w:tc>
          <w:tcPr>
            <w:tcW w:w="310" w:type="pct"/>
            <w:tcBorders>
              <w:top w:val="nil"/>
              <w:left w:val="nil"/>
              <w:bottom w:val="single" w:sz="4" w:space="0" w:color="auto"/>
              <w:right w:val="single" w:sz="4" w:space="0" w:color="auto"/>
            </w:tcBorders>
            <w:shd w:val="clear" w:color="000000" w:fill="FFFFFF"/>
            <w:vAlign w:val="center"/>
            <w:hideMark/>
          </w:tcPr>
          <w:p w14:paraId="5A9D85BF" w14:textId="7B92CA85"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0,2965</w:t>
            </w:r>
          </w:p>
        </w:tc>
        <w:tc>
          <w:tcPr>
            <w:tcW w:w="538" w:type="pct"/>
            <w:tcBorders>
              <w:top w:val="nil"/>
              <w:left w:val="nil"/>
              <w:bottom w:val="single" w:sz="4" w:space="0" w:color="auto"/>
              <w:right w:val="single" w:sz="4" w:space="0" w:color="auto"/>
            </w:tcBorders>
            <w:shd w:val="clear" w:color="000000" w:fill="FFFFFF"/>
            <w:vAlign w:val="center"/>
            <w:hideMark/>
          </w:tcPr>
          <w:p w14:paraId="6820C4AE" w14:textId="1C1DAE2F"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0,0458</w:t>
            </w:r>
          </w:p>
        </w:tc>
        <w:tc>
          <w:tcPr>
            <w:tcW w:w="298" w:type="pct"/>
            <w:tcBorders>
              <w:top w:val="nil"/>
              <w:left w:val="nil"/>
              <w:bottom w:val="single" w:sz="4" w:space="0" w:color="auto"/>
              <w:right w:val="single" w:sz="4" w:space="0" w:color="auto"/>
            </w:tcBorders>
            <w:shd w:val="clear" w:color="000000" w:fill="FFFFFF"/>
            <w:vAlign w:val="center"/>
            <w:hideMark/>
          </w:tcPr>
          <w:p w14:paraId="4C262E50"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14:paraId="6FCB8A80"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0" w:type="pct"/>
            <w:tcBorders>
              <w:top w:val="nil"/>
              <w:left w:val="nil"/>
              <w:bottom w:val="single" w:sz="4" w:space="0" w:color="auto"/>
              <w:right w:val="single" w:sz="4" w:space="0" w:color="auto"/>
            </w:tcBorders>
            <w:shd w:val="clear" w:color="000000" w:fill="FFFFFF"/>
            <w:vAlign w:val="center"/>
            <w:hideMark/>
          </w:tcPr>
          <w:p w14:paraId="6E8D4FBA" w14:textId="1B229A2C"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0,0458</w:t>
            </w:r>
          </w:p>
        </w:tc>
        <w:tc>
          <w:tcPr>
            <w:tcW w:w="538" w:type="pct"/>
            <w:tcBorders>
              <w:top w:val="nil"/>
              <w:left w:val="nil"/>
              <w:bottom w:val="single" w:sz="4" w:space="0" w:color="auto"/>
              <w:right w:val="single" w:sz="4" w:space="0" w:color="auto"/>
            </w:tcBorders>
            <w:shd w:val="clear" w:color="000000" w:fill="FFFFFF"/>
            <w:vAlign w:val="center"/>
            <w:hideMark/>
          </w:tcPr>
          <w:p w14:paraId="3E387CE5"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298" w:type="pct"/>
            <w:tcBorders>
              <w:top w:val="nil"/>
              <w:left w:val="nil"/>
              <w:bottom w:val="single" w:sz="4" w:space="0" w:color="auto"/>
              <w:right w:val="single" w:sz="4" w:space="0" w:color="auto"/>
            </w:tcBorders>
            <w:shd w:val="clear" w:color="000000" w:fill="FFFFFF"/>
            <w:vAlign w:val="center"/>
            <w:hideMark/>
          </w:tcPr>
          <w:p w14:paraId="181C2D71"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14:paraId="0C081023"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09" w:type="pct"/>
            <w:tcBorders>
              <w:top w:val="nil"/>
              <w:left w:val="nil"/>
              <w:bottom w:val="single" w:sz="4" w:space="0" w:color="auto"/>
              <w:right w:val="single" w:sz="4" w:space="0" w:color="auto"/>
            </w:tcBorders>
            <w:shd w:val="clear" w:color="000000" w:fill="FFFFFF"/>
            <w:vAlign w:val="center"/>
            <w:hideMark/>
          </w:tcPr>
          <w:p w14:paraId="2C5FB827"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r>
      <w:tr w:rsidR="0040425F" w:rsidRPr="00B906FF" w14:paraId="3174668D" w14:textId="77777777" w:rsidTr="00F1095B">
        <w:trPr>
          <w:trHeight w:val="20"/>
        </w:trPr>
        <w:tc>
          <w:tcPr>
            <w:tcW w:w="629" w:type="pct"/>
            <w:tcBorders>
              <w:top w:val="nil"/>
              <w:left w:val="single" w:sz="4" w:space="0" w:color="auto"/>
              <w:bottom w:val="single" w:sz="4" w:space="0" w:color="auto"/>
              <w:right w:val="single" w:sz="4" w:space="0" w:color="auto"/>
            </w:tcBorders>
            <w:shd w:val="clear" w:color="000000" w:fill="FFFFFF"/>
            <w:vAlign w:val="center"/>
            <w:hideMark/>
          </w:tcPr>
          <w:p w14:paraId="7E15C4FF"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proofErr w:type="spellStart"/>
            <w:r w:rsidRPr="00B906FF">
              <w:rPr>
                <w:rFonts w:ascii="Times New Roman" w:eastAsia="Times New Roman" w:hAnsi="Times New Roman" w:cs="Times New Roman"/>
                <w:color w:val="000000"/>
                <w:sz w:val="20"/>
                <w:szCs w:val="20"/>
                <w:lang w:eastAsia="ru-RU"/>
              </w:rPr>
              <w:t>Темнолесский</w:t>
            </w:r>
            <w:proofErr w:type="spellEnd"/>
            <w:r w:rsidRPr="00B906FF">
              <w:rPr>
                <w:rFonts w:ascii="Times New Roman" w:eastAsia="Times New Roman" w:hAnsi="Times New Roman" w:cs="Times New Roman"/>
                <w:color w:val="000000"/>
                <w:sz w:val="20"/>
                <w:szCs w:val="20"/>
                <w:lang w:eastAsia="ru-RU"/>
              </w:rPr>
              <w:t xml:space="preserve"> территориальный отдел (ст. Темнолес</w:t>
            </w:r>
            <w:r w:rsidRPr="00B906FF">
              <w:rPr>
                <w:rFonts w:ascii="Times New Roman" w:eastAsia="Times New Roman" w:hAnsi="Times New Roman" w:cs="Times New Roman"/>
                <w:color w:val="000000"/>
                <w:sz w:val="20"/>
                <w:szCs w:val="20"/>
                <w:lang w:eastAsia="ru-RU"/>
              </w:rPr>
              <w:lastRenderedPageBreak/>
              <w:t>ская)</w:t>
            </w:r>
          </w:p>
        </w:tc>
        <w:tc>
          <w:tcPr>
            <w:tcW w:w="538" w:type="pct"/>
            <w:tcBorders>
              <w:top w:val="nil"/>
              <w:left w:val="nil"/>
              <w:bottom w:val="single" w:sz="4" w:space="0" w:color="auto"/>
              <w:right w:val="single" w:sz="4" w:space="0" w:color="auto"/>
            </w:tcBorders>
            <w:shd w:val="clear" w:color="000000" w:fill="FFFFFF"/>
            <w:vAlign w:val="center"/>
            <w:hideMark/>
          </w:tcPr>
          <w:p w14:paraId="24335377"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lastRenderedPageBreak/>
              <w:t>0,439</w:t>
            </w:r>
          </w:p>
        </w:tc>
        <w:tc>
          <w:tcPr>
            <w:tcW w:w="298" w:type="pct"/>
            <w:tcBorders>
              <w:top w:val="nil"/>
              <w:left w:val="nil"/>
              <w:bottom w:val="single" w:sz="4" w:space="0" w:color="auto"/>
              <w:right w:val="single" w:sz="4" w:space="0" w:color="auto"/>
            </w:tcBorders>
            <w:shd w:val="clear" w:color="000000" w:fill="FFFFFF"/>
            <w:vAlign w:val="center"/>
            <w:hideMark/>
          </w:tcPr>
          <w:p w14:paraId="6015B433"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14:paraId="3BAEFCAB"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0" w:type="pct"/>
            <w:tcBorders>
              <w:top w:val="nil"/>
              <w:left w:val="nil"/>
              <w:bottom w:val="single" w:sz="4" w:space="0" w:color="auto"/>
              <w:right w:val="single" w:sz="4" w:space="0" w:color="auto"/>
            </w:tcBorders>
            <w:shd w:val="clear" w:color="000000" w:fill="FFFFFF"/>
            <w:vAlign w:val="center"/>
            <w:hideMark/>
          </w:tcPr>
          <w:p w14:paraId="431FF46D"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0,439</w:t>
            </w:r>
          </w:p>
        </w:tc>
        <w:tc>
          <w:tcPr>
            <w:tcW w:w="538" w:type="pct"/>
            <w:tcBorders>
              <w:top w:val="nil"/>
              <w:left w:val="nil"/>
              <w:bottom w:val="single" w:sz="4" w:space="0" w:color="auto"/>
              <w:right w:val="single" w:sz="4" w:space="0" w:color="auto"/>
            </w:tcBorders>
            <w:shd w:val="clear" w:color="000000" w:fill="FFFFFF"/>
            <w:vAlign w:val="center"/>
            <w:hideMark/>
          </w:tcPr>
          <w:p w14:paraId="3BF0DE4D"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298" w:type="pct"/>
            <w:tcBorders>
              <w:top w:val="nil"/>
              <w:left w:val="nil"/>
              <w:bottom w:val="single" w:sz="4" w:space="0" w:color="auto"/>
              <w:right w:val="single" w:sz="4" w:space="0" w:color="auto"/>
            </w:tcBorders>
            <w:shd w:val="clear" w:color="000000" w:fill="FFFFFF"/>
            <w:vAlign w:val="center"/>
            <w:hideMark/>
          </w:tcPr>
          <w:p w14:paraId="228D0E9C"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14:paraId="187639F6"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0" w:type="pct"/>
            <w:tcBorders>
              <w:top w:val="nil"/>
              <w:left w:val="nil"/>
              <w:bottom w:val="single" w:sz="4" w:space="0" w:color="auto"/>
              <w:right w:val="single" w:sz="4" w:space="0" w:color="auto"/>
            </w:tcBorders>
            <w:shd w:val="clear" w:color="000000" w:fill="FFFFFF"/>
            <w:vAlign w:val="center"/>
            <w:hideMark/>
          </w:tcPr>
          <w:p w14:paraId="0A9A4A31"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538" w:type="pct"/>
            <w:tcBorders>
              <w:top w:val="nil"/>
              <w:left w:val="nil"/>
              <w:bottom w:val="single" w:sz="4" w:space="0" w:color="auto"/>
              <w:right w:val="single" w:sz="4" w:space="0" w:color="auto"/>
            </w:tcBorders>
            <w:shd w:val="clear" w:color="000000" w:fill="FFFFFF"/>
            <w:vAlign w:val="center"/>
            <w:hideMark/>
          </w:tcPr>
          <w:p w14:paraId="5C1CF9A3"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298" w:type="pct"/>
            <w:tcBorders>
              <w:top w:val="nil"/>
              <w:left w:val="nil"/>
              <w:bottom w:val="single" w:sz="4" w:space="0" w:color="auto"/>
              <w:right w:val="single" w:sz="4" w:space="0" w:color="auto"/>
            </w:tcBorders>
            <w:shd w:val="clear" w:color="000000" w:fill="FFFFFF"/>
            <w:vAlign w:val="center"/>
            <w:hideMark/>
          </w:tcPr>
          <w:p w14:paraId="5EA1D920"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12" w:type="pct"/>
            <w:tcBorders>
              <w:top w:val="nil"/>
              <w:left w:val="nil"/>
              <w:bottom w:val="single" w:sz="4" w:space="0" w:color="auto"/>
              <w:right w:val="single" w:sz="4" w:space="0" w:color="auto"/>
            </w:tcBorders>
            <w:shd w:val="clear" w:color="000000" w:fill="FFFFFF"/>
            <w:vAlign w:val="center"/>
            <w:hideMark/>
          </w:tcPr>
          <w:p w14:paraId="02138495"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c>
          <w:tcPr>
            <w:tcW w:w="309" w:type="pct"/>
            <w:tcBorders>
              <w:top w:val="nil"/>
              <w:left w:val="nil"/>
              <w:bottom w:val="single" w:sz="4" w:space="0" w:color="auto"/>
              <w:right w:val="single" w:sz="4" w:space="0" w:color="auto"/>
            </w:tcBorders>
            <w:shd w:val="clear" w:color="000000" w:fill="FFFFFF"/>
            <w:vAlign w:val="center"/>
            <w:hideMark/>
          </w:tcPr>
          <w:p w14:paraId="41D20772" w14:textId="77777777" w:rsidR="0040425F" w:rsidRPr="00B906FF" w:rsidRDefault="0040425F" w:rsidP="0040425F">
            <w:pPr>
              <w:spacing w:after="0" w:line="240" w:lineRule="auto"/>
              <w:ind w:right="-31"/>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bCs/>
                <w:color w:val="000000"/>
                <w:sz w:val="20"/>
                <w:szCs w:val="20"/>
                <w:lang w:eastAsia="ru-RU"/>
              </w:rPr>
              <w:t>0,000</w:t>
            </w:r>
          </w:p>
        </w:tc>
      </w:tr>
      <w:tr w:rsidR="003D5DA9" w:rsidRPr="00B906FF" w14:paraId="4920D3EA" w14:textId="77777777" w:rsidTr="003D5DA9">
        <w:trPr>
          <w:trHeight w:val="20"/>
        </w:trPr>
        <w:tc>
          <w:tcPr>
            <w:tcW w:w="629" w:type="pct"/>
            <w:tcBorders>
              <w:top w:val="nil"/>
              <w:left w:val="single" w:sz="4" w:space="0" w:color="auto"/>
              <w:bottom w:val="single" w:sz="4" w:space="0" w:color="auto"/>
              <w:right w:val="single" w:sz="4" w:space="0" w:color="auto"/>
            </w:tcBorders>
            <w:shd w:val="clear" w:color="000000" w:fill="FFFFFF"/>
            <w:vAlign w:val="center"/>
            <w:hideMark/>
          </w:tcPr>
          <w:p w14:paraId="598EFA4D" w14:textId="77777777" w:rsidR="003D5DA9" w:rsidRPr="00B906FF" w:rsidRDefault="003D5DA9" w:rsidP="003D5DA9">
            <w:pPr>
              <w:spacing w:after="0" w:line="240" w:lineRule="auto"/>
              <w:ind w:right="-31"/>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bCs/>
                <w:color w:val="000000"/>
                <w:sz w:val="20"/>
                <w:szCs w:val="20"/>
                <w:lang w:eastAsia="ru-RU"/>
              </w:rPr>
              <w:t>Шпаковский муниципальный округ Ставропольского края</w:t>
            </w:r>
          </w:p>
        </w:tc>
        <w:tc>
          <w:tcPr>
            <w:tcW w:w="538" w:type="pct"/>
            <w:tcBorders>
              <w:top w:val="nil"/>
              <w:left w:val="nil"/>
              <w:bottom w:val="single" w:sz="4" w:space="0" w:color="auto"/>
              <w:right w:val="single" w:sz="4" w:space="0" w:color="auto"/>
            </w:tcBorders>
            <w:shd w:val="clear" w:color="000000" w:fill="FFFFFF"/>
            <w:vAlign w:val="center"/>
            <w:hideMark/>
          </w:tcPr>
          <w:p w14:paraId="5D2535F6" w14:textId="6796E020" w:rsidR="003D5DA9" w:rsidRPr="00B906FF" w:rsidRDefault="003D5DA9" w:rsidP="003D5DA9">
            <w:pPr>
              <w:spacing w:after="0" w:line="240" w:lineRule="auto"/>
              <w:jc w:val="center"/>
              <w:rPr>
                <w:rFonts w:ascii="Times New Roman" w:hAnsi="Times New Roman" w:cs="Times New Roman"/>
                <w:b/>
                <w:bCs/>
                <w:sz w:val="20"/>
                <w:szCs w:val="20"/>
              </w:rPr>
            </w:pPr>
            <w:r w:rsidRPr="00B906FF">
              <w:rPr>
                <w:rFonts w:ascii="Times New Roman" w:hAnsi="Times New Roman" w:cs="Times New Roman"/>
                <w:b/>
                <w:bCs/>
                <w:sz w:val="20"/>
                <w:szCs w:val="20"/>
              </w:rPr>
              <w:t>10,657</w:t>
            </w:r>
          </w:p>
        </w:tc>
        <w:tc>
          <w:tcPr>
            <w:tcW w:w="298" w:type="pct"/>
            <w:tcBorders>
              <w:top w:val="nil"/>
              <w:left w:val="nil"/>
              <w:bottom w:val="single" w:sz="4" w:space="0" w:color="auto"/>
              <w:right w:val="single" w:sz="4" w:space="0" w:color="auto"/>
            </w:tcBorders>
            <w:shd w:val="clear" w:color="000000" w:fill="FFFFFF"/>
            <w:vAlign w:val="center"/>
            <w:hideMark/>
          </w:tcPr>
          <w:p w14:paraId="7793FDF9" w14:textId="68B02E54" w:rsidR="003D5DA9" w:rsidRPr="00B906FF" w:rsidRDefault="003D5DA9" w:rsidP="003D5DA9">
            <w:pPr>
              <w:spacing w:after="0" w:line="240" w:lineRule="auto"/>
              <w:jc w:val="center"/>
              <w:rPr>
                <w:rFonts w:ascii="Times New Roman" w:hAnsi="Times New Roman" w:cs="Times New Roman"/>
                <w:b/>
                <w:bCs/>
                <w:sz w:val="20"/>
                <w:szCs w:val="20"/>
              </w:rPr>
            </w:pPr>
            <w:r w:rsidRPr="00B906FF">
              <w:rPr>
                <w:rFonts w:ascii="Times New Roman" w:hAnsi="Times New Roman" w:cs="Times New Roman"/>
                <w:b/>
                <w:bCs/>
                <w:sz w:val="20"/>
                <w:szCs w:val="20"/>
              </w:rPr>
              <w:t>3,071</w:t>
            </w:r>
          </w:p>
        </w:tc>
        <w:tc>
          <w:tcPr>
            <w:tcW w:w="312" w:type="pct"/>
            <w:tcBorders>
              <w:top w:val="nil"/>
              <w:left w:val="nil"/>
              <w:bottom w:val="single" w:sz="4" w:space="0" w:color="auto"/>
              <w:right w:val="single" w:sz="4" w:space="0" w:color="auto"/>
            </w:tcBorders>
            <w:shd w:val="clear" w:color="000000" w:fill="FFFFFF"/>
            <w:vAlign w:val="center"/>
            <w:hideMark/>
          </w:tcPr>
          <w:p w14:paraId="038330F9" w14:textId="563B7DEE" w:rsidR="003D5DA9" w:rsidRPr="00B906FF" w:rsidRDefault="003D5DA9" w:rsidP="003D5DA9">
            <w:pPr>
              <w:spacing w:after="0" w:line="240" w:lineRule="auto"/>
              <w:jc w:val="center"/>
              <w:rPr>
                <w:rFonts w:ascii="Times New Roman" w:hAnsi="Times New Roman" w:cs="Times New Roman"/>
                <w:b/>
                <w:bCs/>
                <w:sz w:val="20"/>
                <w:szCs w:val="20"/>
              </w:rPr>
            </w:pPr>
            <w:r w:rsidRPr="00B906FF">
              <w:rPr>
                <w:rFonts w:ascii="Times New Roman" w:hAnsi="Times New Roman" w:cs="Times New Roman"/>
                <w:b/>
                <w:bCs/>
                <w:sz w:val="20"/>
                <w:szCs w:val="20"/>
              </w:rPr>
              <w:t>0,065</w:t>
            </w:r>
          </w:p>
        </w:tc>
        <w:tc>
          <w:tcPr>
            <w:tcW w:w="310" w:type="pct"/>
            <w:tcBorders>
              <w:top w:val="nil"/>
              <w:left w:val="nil"/>
              <w:bottom w:val="single" w:sz="4" w:space="0" w:color="auto"/>
              <w:right w:val="single" w:sz="4" w:space="0" w:color="auto"/>
            </w:tcBorders>
            <w:shd w:val="clear" w:color="000000" w:fill="FFFFFF"/>
            <w:vAlign w:val="center"/>
            <w:hideMark/>
          </w:tcPr>
          <w:p w14:paraId="5AFA6924" w14:textId="1162BF41" w:rsidR="003D5DA9" w:rsidRPr="00B906FF" w:rsidRDefault="003D5DA9" w:rsidP="003D5DA9">
            <w:pPr>
              <w:spacing w:after="0" w:line="240" w:lineRule="auto"/>
              <w:jc w:val="center"/>
              <w:rPr>
                <w:rFonts w:ascii="Times New Roman" w:hAnsi="Times New Roman" w:cs="Times New Roman"/>
                <w:b/>
                <w:bCs/>
                <w:sz w:val="20"/>
                <w:szCs w:val="20"/>
              </w:rPr>
            </w:pPr>
            <w:r w:rsidRPr="00B906FF">
              <w:rPr>
                <w:rFonts w:ascii="Times New Roman" w:hAnsi="Times New Roman" w:cs="Times New Roman"/>
                <w:b/>
                <w:bCs/>
                <w:sz w:val="20"/>
                <w:szCs w:val="20"/>
              </w:rPr>
              <w:t>13,794</w:t>
            </w:r>
          </w:p>
        </w:tc>
        <w:tc>
          <w:tcPr>
            <w:tcW w:w="538" w:type="pct"/>
            <w:tcBorders>
              <w:top w:val="nil"/>
              <w:left w:val="nil"/>
              <w:bottom w:val="single" w:sz="4" w:space="0" w:color="auto"/>
              <w:right w:val="single" w:sz="4" w:space="0" w:color="auto"/>
            </w:tcBorders>
            <w:shd w:val="clear" w:color="000000" w:fill="FFFFFF"/>
            <w:vAlign w:val="center"/>
            <w:hideMark/>
          </w:tcPr>
          <w:p w14:paraId="53A07C1E" w14:textId="545D557A" w:rsidR="003D5DA9" w:rsidRPr="00B906FF" w:rsidRDefault="003D5DA9" w:rsidP="003D5DA9">
            <w:pPr>
              <w:spacing w:after="0" w:line="240" w:lineRule="auto"/>
              <w:jc w:val="center"/>
              <w:rPr>
                <w:rFonts w:ascii="Times New Roman" w:hAnsi="Times New Roman" w:cs="Times New Roman"/>
                <w:b/>
                <w:bCs/>
                <w:sz w:val="20"/>
                <w:szCs w:val="20"/>
              </w:rPr>
            </w:pPr>
            <w:r w:rsidRPr="00B906FF">
              <w:rPr>
                <w:rFonts w:ascii="Times New Roman" w:hAnsi="Times New Roman" w:cs="Times New Roman"/>
                <w:b/>
                <w:bCs/>
                <w:sz w:val="20"/>
                <w:szCs w:val="20"/>
              </w:rPr>
              <w:t>2,279</w:t>
            </w:r>
          </w:p>
        </w:tc>
        <w:tc>
          <w:tcPr>
            <w:tcW w:w="298" w:type="pct"/>
            <w:tcBorders>
              <w:top w:val="nil"/>
              <w:left w:val="nil"/>
              <w:bottom w:val="single" w:sz="4" w:space="0" w:color="auto"/>
              <w:right w:val="single" w:sz="4" w:space="0" w:color="auto"/>
            </w:tcBorders>
            <w:shd w:val="clear" w:color="000000" w:fill="FFFFFF"/>
            <w:vAlign w:val="center"/>
            <w:hideMark/>
          </w:tcPr>
          <w:p w14:paraId="4EC67645" w14:textId="2562C2F7" w:rsidR="003D5DA9" w:rsidRPr="00B906FF" w:rsidRDefault="003D5DA9" w:rsidP="003D5DA9">
            <w:pPr>
              <w:spacing w:after="0" w:line="240" w:lineRule="auto"/>
              <w:jc w:val="center"/>
              <w:rPr>
                <w:rFonts w:ascii="Times New Roman" w:hAnsi="Times New Roman" w:cs="Times New Roman"/>
                <w:b/>
                <w:bCs/>
                <w:sz w:val="20"/>
                <w:szCs w:val="20"/>
              </w:rPr>
            </w:pPr>
            <w:r w:rsidRPr="00B906FF">
              <w:rPr>
                <w:rFonts w:ascii="Times New Roman" w:hAnsi="Times New Roman" w:cs="Times New Roman"/>
                <w:b/>
                <w:bCs/>
                <w:sz w:val="20"/>
                <w:szCs w:val="20"/>
              </w:rPr>
              <w:t>0,100</w:t>
            </w:r>
          </w:p>
        </w:tc>
        <w:tc>
          <w:tcPr>
            <w:tcW w:w="312" w:type="pct"/>
            <w:tcBorders>
              <w:top w:val="nil"/>
              <w:left w:val="nil"/>
              <w:bottom w:val="single" w:sz="4" w:space="0" w:color="auto"/>
              <w:right w:val="single" w:sz="4" w:space="0" w:color="auto"/>
            </w:tcBorders>
            <w:shd w:val="clear" w:color="000000" w:fill="FFFFFF"/>
            <w:vAlign w:val="center"/>
            <w:hideMark/>
          </w:tcPr>
          <w:p w14:paraId="2EB41A12" w14:textId="601B0407" w:rsidR="003D5DA9" w:rsidRPr="00B906FF" w:rsidRDefault="003D5DA9" w:rsidP="003D5DA9">
            <w:pPr>
              <w:spacing w:after="0" w:line="240" w:lineRule="auto"/>
              <w:jc w:val="center"/>
              <w:rPr>
                <w:rFonts w:ascii="Times New Roman" w:hAnsi="Times New Roman" w:cs="Times New Roman"/>
                <w:b/>
                <w:bCs/>
                <w:sz w:val="20"/>
                <w:szCs w:val="20"/>
              </w:rPr>
            </w:pPr>
            <w:r w:rsidRPr="00B906FF">
              <w:rPr>
                <w:rFonts w:ascii="Times New Roman" w:hAnsi="Times New Roman" w:cs="Times New Roman"/>
                <w:b/>
                <w:bCs/>
                <w:sz w:val="20"/>
                <w:szCs w:val="20"/>
              </w:rPr>
              <w:t>0,022</w:t>
            </w:r>
          </w:p>
        </w:tc>
        <w:tc>
          <w:tcPr>
            <w:tcW w:w="310" w:type="pct"/>
            <w:tcBorders>
              <w:top w:val="nil"/>
              <w:left w:val="nil"/>
              <w:bottom w:val="single" w:sz="4" w:space="0" w:color="auto"/>
              <w:right w:val="single" w:sz="4" w:space="0" w:color="auto"/>
            </w:tcBorders>
            <w:shd w:val="clear" w:color="000000" w:fill="FFFFFF"/>
            <w:vAlign w:val="center"/>
            <w:hideMark/>
          </w:tcPr>
          <w:p w14:paraId="4E58F8AF" w14:textId="63116C4A" w:rsidR="003D5DA9" w:rsidRPr="00B906FF" w:rsidRDefault="003D5DA9" w:rsidP="003D5DA9">
            <w:pPr>
              <w:spacing w:after="0" w:line="240" w:lineRule="auto"/>
              <w:jc w:val="center"/>
              <w:rPr>
                <w:rFonts w:ascii="Times New Roman" w:hAnsi="Times New Roman" w:cs="Times New Roman"/>
                <w:b/>
                <w:bCs/>
                <w:sz w:val="20"/>
                <w:szCs w:val="20"/>
              </w:rPr>
            </w:pPr>
            <w:r w:rsidRPr="00B906FF">
              <w:rPr>
                <w:rFonts w:ascii="Times New Roman" w:hAnsi="Times New Roman" w:cs="Times New Roman"/>
                <w:b/>
                <w:bCs/>
                <w:sz w:val="20"/>
                <w:szCs w:val="20"/>
              </w:rPr>
              <w:t>2,354</w:t>
            </w:r>
          </w:p>
        </w:tc>
        <w:tc>
          <w:tcPr>
            <w:tcW w:w="538" w:type="pct"/>
            <w:tcBorders>
              <w:top w:val="nil"/>
              <w:left w:val="nil"/>
              <w:bottom w:val="single" w:sz="4" w:space="0" w:color="auto"/>
              <w:right w:val="single" w:sz="4" w:space="0" w:color="auto"/>
            </w:tcBorders>
            <w:shd w:val="clear" w:color="000000" w:fill="FFFFFF"/>
            <w:vAlign w:val="center"/>
            <w:hideMark/>
          </w:tcPr>
          <w:p w14:paraId="46492ABD" w14:textId="3AF87A77" w:rsidR="003D5DA9" w:rsidRPr="00B906FF" w:rsidRDefault="003D5DA9" w:rsidP="003D5DA9">
            <w:pPr>
              <w:spacing w:after="0" w:line="240" w:lineRule="auto"/>
              <w:jc w:val="center"/>
              <w:rPr>
                <w:rFonts w:ascii="Times New Roman" w:hAnsi="Times New Roman" w:cs="Times New Roman"/>
                <w:b/>
                <w:bCs/>
                <w:sz w:val="20"/>
                <w:szCs w:val="20"/>
              </w:rPr>
            </w:pPr>
            <w:r w:rsidRPr="00B906FF">
              <w:rPr>
                <w:rFonts w:ascii="Times New Roman" w:hAnsi="Times New Roman" w:cs="Times New Roman"/>
                <w:b/>
                <w:bCs/>
                <w:sz w:val="20"/>
                <w:szCs w:val="20"/>
              </w:rPr>
              <w:t>18,616</w:t>
            </w:r>
          </w:p>
        </w:tc>
        <w:tc>
          <w:tcPr>
            <w:tcW w:w="298" w:type="pct"/>
            <w:tcBorders>
              <w:top w:val="nil"/>
              <w:left w:val="nil"/>
              <w:bottom w:val="single" w:sz="4" w:space="0" w:color="auto"/>
              <w:right w:val="single" w:sz="4" w:space="0" w:color="auto"/>
            </w:tcBorders>
            <w:shd w:val="clear" w:color="000000" w:fill="FFFFFF"/>
            <w:vAlign w:val="center"/>
            <w:hideMark/>
          </w:tcPr>
          <w:p w14:paraId="7FF97457" w14:textId="467BB6AE" w:rsidR="003D5DA9" w:rsidRPr="00B906FF" w:rsidRDefault="003D5DA9" w:rsidP="003D5DA9">
            <w:pPr>
              <w:spacing w:after="0" w:line="240" w:lineRule="auto"/>
              <w:jc w:val="center"/>
              <w:rPr>
                <w:rFonts w:ascii="Times New Roman" w:hAnsi="Times New Roman" w:cs="Times New Roman"/>
                <w:b/>
                <w:bCs/>
                <w:sz w:val="20"/>
                <w:szCs w:val="20"/>
              </w:rPr>
            </w:pPr>
            <w:r w:rsidRPr="00B906FF">
              <w:rPr>
                <w:rFonts w:ascii="Times New Roman" w:hAnsi="Times New Roman" w:cs="Times New Roman"/>
                <w:b/>
                <w:bCs/>
                <w:sz w:val="20"/>
                <w:szCs w:val="20"/>
              </w:rPr>
              <w:t>3,592</w:t>
            </w:r>
          </w:p>
        </w:tc>
        <w:tc>
          <w:tcPr>
            <w:tcW w:w="312" w:type="pct"/>
            <w:tcBorders>
              <w:top w:val="nil"/>
              <w:left w:val="nil"/>
              <w:bottom w:val="single" w:sz="4" w:space="0" w:color="auto"/>
              <w:right w:val="single" w:sz="4" w:space="0" w:color="auto"/>
            </w:tcBorders>
            <w:shd w:val="clear" w:color="000000" w:fill="FFFFFF"/>
            <w:vAlign w:val="center"/>
            <w:hideMark/>
          </w:tcPr>
          <w:p w14:paraId="1FF12C16" w14:textId="34D84F4B" w:rsidR="003D5DA9" w:rsidRPr="00B906FF" w:rsidRDefault="003D5DA9" w:rsidP="003D5DA9">
            <w:pPr>
              <w:spacing w:after="0" w:line="240" w:lineRule="auto"/>
              <w:jc w:val="center"/>
              <w:rPr>
                <w:rFonts w:ascii="Times New Roman" w:hAnsi="Times New Roman" w:cs="Times New Roman"/>
                <w:b/>
                <w:bCs/>
                <w:sz w:val="20"/>
                <w:szCs w:val="20"/>
              </w:rPr>
            </w:pPr>
            <w:r w:rsidRPr="00B906FF">
              <w:rPr>
                <w:rFonts w:ascii="Times New Roman" w:hAnsi="Times New Roman" w:cs="Times New Roman"/>
                <w:b/>
                <w:bCs/>
                <w:sz w:val="20"/>
                <w:szCs w:val="20"/>
              </w:rPr>
              <w:t>0,001</w:t>
            </w:r>
          </w:p>
        </w:tc>
        <w:tc>
          <w:tcPr>
            <w:tcW w:w="309" w:type="pct"/>
            <w:tcBorders>
              <w:top w:val="nil"/>
              <w:left w:val="nil"/>
              <w:bottom w:val="single" w:sz="4" w:space="0" w:color="auto"/>
              <w:right w:val="single" w:sz="4" w:space="0" w:color="auto"/>
            </w:tcBorders>
            <w:shd w:val="clear" w:color="000000" w:fill="FFFFFF"/>
            <w:vAlign w:val="center"/>
            <w:hideMark/>
          </w:tcPr>
          <w:p w14:paraId="023512DA" w14:textId="26A5C834" w:rsidR="003D5DA9" w:rsidRPr="00B906FF" w:rsidRDefault="003D5DA9" w:rsidP="003D5DA9">
            <w:pPr>
              <w:spacing w:after="0" w:line="240" w:lineRule="auto"/>
              <w:jc w:val="center"/>
              <w:rPr>
                <w:rFonts w:ascii="Times New Roman" w:hAnsi="Times New Roman" w:cs="Times New Roman"/>
                <w:b/>
                <w:bCs/>
                <w:sz w:val="20"/>
                <w:szCs w:val="20"/>
              </w:rPr>
            </w:pPr>
            <w:r w:rsidRPr="00B906FF">
              <w:rPr>
                <w:rFonts w:ascii="Times New Roman" w:hAnsi="Times New Roman" w:cs="Times New Roman"/>
                <w:b/>
                <w:bCs/>
                <w:sz w:val="20"/>
                <w:szCs w:val="20"/>
              </w:rPr>
              <w:t>22,209</w:t>
            </w:r>
          </w:p>
        </w:tc>
      </w:tr>
    </w:tbl>
    <w:p w14:paraId="0B6EA3FC" w14:textId="77777777" w:rsidR="00C119D8" w:rsidRPr="00B906FF" w:rsidRDefault="00C119D8" w:rsidP="00787073">
      <w:pPr>
        <w:pStyle w:val="affff1"/>
        <w:ind w:firstLine="0"/>
        <w:rPr>
          <w:lang w:eastAsia="ru-RU"/>
        </w:rPr>
      </w:pPr>
    </w:p>
    <w:p w14:paraId="2E95BB36" w14:textId="77777777" w:rsidR="008D6E66" w:rsidRPr="00B906FF" w:rsidRDefault="008D6E66" w:rsidP="00FA6554">
      <w:pPr>
        <w:pStyle w:val="2fd"/>
        <w:sectPr w:rsidR="008D6E66" w:rsidRPr="00B906FF" w:rsidSect="00C4550A">
          <w:pgSz w:w="16838" w:h="11906" w:orient="landscape"/>
          <w:pgMar w:top="1560" w:right="1134" w:bottom="850" w:left="1134" w:header="708" w:footer="708" w:gutter="0"/>
          <w:cols w:space="708"/>
          <w:docGrid w:linePitch="360"/>
        </w:sectPr>
      </w:pPr>
      <w:bookmarkStart w:id="345" w:name="_Toc4414711"/>
      <w:bookmarkStart w:id="346" w:name="_Toc4493715"/>
    </w:p>
    <w:p w14:paraId="413BD717" w14:textId="77777777" w:rsidR="00730C58" w:rsidRPr="00B906FF" w:rsidRDefault="004260EA" w:rsidP="00F1095B">
      <w:pPr>
        <w:pStyle w:val="2fd"/>
        <w:spacing w:after="0" w:line="276" w:lineRule="auto"/>
        <w:ind w:right="-568"/>
        <w:rPr>
          <w:rFonts w:ascii="Times New Roman" w:hAnsi="Times New Roman" w:cs="Times New Roman"/>
        </w:rPr>
      </w:pPr>
      <w:bookmarkStart w:id="347" w:name="_Toc197503828"/>
      <w:r w:rsidRPr="00B906FF">
        <w:rPr>
          <w:rFonts w:ascii="Times New Roman" w:hAnsi="Times New Roman" w:cs="Times New Roman"/>
        </w:rPr>
        <w:lastRenderedPageBreak/>
        <w:t xml:space="preserve">5.2 </w:t>
      </w:r>
      <w:r w:rsidR="00730C58" w:rsidRPr="00B906FF">
        <w:rPr>
          <w:rFonts w:ascii="Times New Roman" w:hAnsi="Times New Roman" w:cs="Times New Roman"/>
        </w:rPr>
        <w:t>Описание значений расчетных тепловых нагрузок на коллекторах источников тепловой энергии</w:t>
      </w:r>
      <w:bookmarkEnd w:id="345"/>
      <w:bookmarkEnd w:id="346"/>
      <w:bookmarkEnd w:id="347"/>
    </w:p>
    <w:p w14:paraId="2FB76A58" w14:textId="1F18E669" w:rsidR="0049027D" w:rsidRPr="00B906FF" w:rsidRDefault="0049027D" w:rsidP="00F1095B">
      <w:pPr>
        <w:pStyle w:val="affff1"/>
        <w:spacing w:after="0" w:line="276" w:lineRule="auto"/>
        <w:ind w:right="-568"/>
        <w:rPr>
          <w:rFonts w:ascii="Times New Roman" w:hAnsi="Times New Roman"/>
          <w:sz w:val="28"/>
          <w:szCs w:val="28"/>
          <w:lang w:eastAsia="ru-RU"/>
        </w:rPr>
      </w:pPr>
      <w:bookmarkStart w:id="348" w:name="_Toc511053516"/>
      <w:bookmarkStart w:id="349" w:name="_Toc511054805"/>
      <w:bookmarkStart w:id="350" w:name="_Toc511061028"/>
      <w:r w:rsidRPr="00B906FF">
        <w:rPr>
          <w:rFonts w:ascii="Times New Roman" w:hAnsi="Times New Roman"/>
          <w:sz w:val="28"/>
          <w:szCs w:val="28"/>
          <w:lang w:eastAsia="ru-RU"/>
        </w:rPr>
        <w:t>Значения тепловых нагрузок, соответствующих величине потребления тепловой энергии на коллекторе при существующих режимах работы систем теплоснабжения муниципального округа на 01.01.202</w:t>
      </w:r>
      <w:r w:rsidR="003D5DA9" w:rsidRPr="00B906FF">
        <w:rPr>
          <w:rFonts w:ascii="Times New Roman" w:hAnsi="Times New Roman"/>
          <w:sz w:val="28"/>
          <w:szCs w:val="28"/>
          <w:lang w:eastAsia="ru-RU"/>
        </w:rPr>
        <w:t>4</w:t>
      </w:r>
      <w:r w:rsidRPr="00B906FF">
        <w:rPr>
          <w:rFonts w:ascii="Times New Roman" w:hAnsi="Times New Roman"/>
          <w:sz w:val="28"/>
          <w:szCs w:val="28"/>
          <w:lang w:eastAsia="ru-RU"/>
        </w:rPr>
        <w:t xml:space="preserve"> год равны располага</w:t>
      </w:r>
      <w:r w:rsidR="00F1095B" w:rsidRPr="00B906FF">
        <w:rPr>
          <w:rFonts w:ascii="Times New Roman" w:hAnsi="Times New Roman"/>
          <w:sz w:val="28"/>
          <w:szCs w:val="28"/>
          <w:lang w:eastAsia="ru-RU"/>
        </w:rPr>
        <w:t>емой мощности нетто.</w:t>
      </w:r>
    </w:p>
    <w:p w14:paraId="2A777568" w14:textId="77777777" w:rsidR="00730C58" w:rsidRPr="00B906FF" w:rsidRDefault="008A2757" w:rsidP="00F1095B">
      <w:pPr>
        <w:pStyle w:val="2fd"/>
        <w:spacing w:after="0" w:line="276" w:lineRule="auto"/>
        <w:ind w:right="-568"/>
        <w:rPr>
          <w:rFonts w:ascii="Times New Roman" w:hAnsi="Times New Roman" w:cs="Times New Roman"/>
        </w:rPr>
      </w:pPr>
      <w:bookmarkStart w:id="351" w:name="_Toc4414712"/>
      <w:bookmarkStart w:id="352" w:name="_Toc4493716"/>
      <w:bookmarkStart w:id="353" w:name="_Toc197503829"/>
      <w:bookmarkEnd w:id="348"/>
      <w:bookmarkEnd w:id="349"/>
      <w:bookmarkEnd w:id="350"/>
      <w:r w:rsidRPr="00B906FF">
        <w:rPr>
          <w:rFonts w:ascii="Times New Roman" w:hAnsi="Times New Roman" w:cs="Times New Roman"/>
        </w:rPr>
        <w:t xml:space="preserve">5.3 </w:t>
      </w:r>
      <w:r w:rsidR="00730C58" w:rsidRPr="00B906FF">
        <w:rPr>
          <w:rFonts w:ascii="Times New Roman" w:hAnsi="Times New Roman" w:cs="Times New Roman"/>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351"/>
      <w:bookmarkEnd w:id="352"/>
      <w:bookmarkEnd w:id="353"/>
    </w:p>
    <w:p w14:paraId="43DFDC8A" w14:textId="77777777" w:rsidR="0049027D" w:rsidRPr="00B906FF" w:rsidRDefault="0049027D" w:rsidP="00F1095B">
      <w:pPr>
        <w:pStyle w:val="affff1"/>
        <w:spacing w:after="0" w:line="276" w:lineRule="auto"/>
        <w:ind w:right="-568"/>
        <w:rPr>
          <w:rFonts w:ascii="Times New Roman" w:hAnsi="Times New Roman"/>
          <w:sz w:val="28"/>
          <w:szCs w:val="28"/>
          <w:lang w:eastAsia="ru-RU"/>
        </w:rPr>
      </w:pPr>
      <w:bookmarkStart w:id="354" w:name="_Toc4414713"/>
      <w:bookmarkStart w:id="355" w:name="_Toc4493717"/>
      <w:r w:rsidRPr="00B906FF">
        <w:rPr>
          <w:rFonts w:ascii="Times New Roman" w:hAnsi="Times New Roman"/>
          <w:sz w:val="28"/>
          <w:szCs w:val="28"/>
          <w:lang w:eastAsia="ru-RU"/>
        </w:rPr>
        <w:t>Информация по случаям применения отопления жилых помещений в многоквартирных домах муниципального округа с использованием индивидуальных квартирных источников тепловой энергии приведена в таблице ниже.</w:t>
      </w:r>
    </w:p>
    <w:p w14:paraId="7E1C7817" w14:textId="5A211443" w:rsidR="0049027D" w:rsidRPr="00B906FF" w:rsidRDefault="00E45AD1" w:rsidP="00F1095B">
      <w:pPr>
        <w:pStyle w:val="affff1"/>
        <w:spacing w:after="0" w:line="276" w:lineRule="auto"/>
        <w:ind w:right="-568"/>
        <w:rPr>
          <w:rFonts w:ascii="Times New Roman" w:hAnsi="Times New Roman"/>
          <w:sz w:val="28"/>
          <w:szCs w:val="28"/>
          <w:lang w:eastAsia="ru-RU"/>
        </w:rPr>
      </w:pPr>
      <w:bookmarkStart w:id="356" w:name="_Toc81505727"/>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43</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49027D" w:rsidRPr="00B906FF">
        <w:rPr>
          <w:rFonts w:ascii="Times New Roman" w:hAnsi="Times New Roman"/>
          <w:sz w:val="28"/>
          <w:szCs w:val="28"/>
          <w:lang w:eastAsia="ru-RU"/>
        </w:rPr>
        <w:t>Перечень многоквартирных домов в границах Шпаковского МО СК, подключенных к тепловым сетям теплоснабжающих организаций, с использованием индивидуальных квартирных источников тепловой энергии</w:t>
      </w:r>
      <w:bookmarkEnd w:id="356"/>
    </w:p>
    <w:tbl>
      <w:tblPr>
        <w:tblStyle w:val="af7"/>
        <w:tblW w:w="9606" w:type="dxa"/>
        <w:tblLook w:val="04A0" w:firstRow="1" w:lastRow="0" w:firstColumn="1" w:lastColumn="0" w:noHBand="0" w:noVBand="1"/>
      </w:tblPr>
      <w:tblGrid>
        <w:gridCol w:w="838"/>
        <w:gridCol w:w="3941"/>
        <w:gridCol w:w="2818"/>
        <w:gridCol w:w="2009"/>
      </w:tblGrid>
      <w:tr w:rsidR="0049027D" w:rsidRPr="00B906FF" w14:paraId="2060DEA9" w14:textId="77777777" w:rsidTr="00F45DD8">
        <w:trPr>
          <w:tblHeader/>
        </w:trPr>
        <w:tc>
          <w:tcPr>
            <w:tcW w:w="838" w:type="dxa"/>
            <w:shd w:val="clear" w:color="auto" w:fill="FFFFFF" w:themeFill="background1"/>
            <w:vAlign w:val="center"/>
          </w:tcPr>
          <w:p w14:paraId="25380205" w14:textId="77777777" w:rsidR="0049027D" w:rsidRPr="00B906FF" w:rsidRDefault="0049027D" w:rsidP="00F45DD8">
            <w:pPr>
              <w:spacing w:line="276" w:lineRule="auto"/>
              <w:ind w:left="-108" w:right="-285"/>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 п/п</w:t>
            </w:r>
          </w:p>
        </w:tc>
        <w:tc>
          <w:tcPr>
            <w:tcW w:w="3941" w:type="dxa"/>
            <w:shd w:val="clear" w:color="auto" w:fill="FFFFFF" w:themeFill="background1"/>
            <w:vAlign w:val="center"/>
          </w:tcPr>
          <w:p w14:paraId="70B23070" w14:textId="77777777" w:rsidR="0049027D" w:rsidRPr="00B906FF" w:rsidRDefault="0049027D" w:rsidP="00E45AD1">
            <w:pPr>
              <w:spacing w:line="276" w:lineRule="auto"/>
              <w:ind w:left="-108" w:right="-121"/>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Адрес многоквартирного жилого дома</w:t>
            </w:r>
          </w:p>
        </w:tc>
        <w:tc>
          <w:tcPr>
            <w:tcW w:w="2818" w:type="dxa"/>
            <w:shd w:val="clear" w:color="auto" w:fill="FFFFFF" w:themeFill="background1"/>
            <w:vAlign w:val="center"/>
          </w:tcPr>
          <w:p w14:paraId="7EF9227C" w14:textId="77777777" w:rsidR="0049027D" w:rsidRPr="00B906FF" w:rsidRDefault="0049027D" w:rsidP="00F45DD8">
            <w:pPr>
              <w:spacing w:line="276" w:lineRule="auto"/>
              <w:ind w:left="-108" w:right="-285"/>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Номера квартир</w:t>
            </w:r>
          </w:p>
        </w:tc>
        <w:tc>
          <w:tcPr>
            <w:tcW w:w="2009" w:type="dxa"/>
            <w:shd w:val="clear" w:color="auto" w:fill="FFFFFF" w:themeFill="background1"/>
          </w:tcPr>
          <w:p w14:paraId="36ACDB2B" w14:textId="77777777" w:rsidR="0049027D" w:rsidRPr="00B906FF" w:rsidRDefault="0049027D" w:rsidP="00F45DD8">
            <w:pPr>
              <w:spacing w:line="276" w:lineRule="auto"/>
              <w:ind w:left="-108" w:right="-285"/>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Площадь жилых помещений, м</w:t>
            </w:r>
            <w:r w:rsidRPr="00B906FF">
              <w:rPr>
                <w:rFonts w:ascii="Times New Roman" w:eastAsia="Times New Roman" w:hAnsi="Times New Roman" w:cs="Times New Roman"/>
                <w:b/>
                <w:color w:val="000000"/>
                <w:vertAlign w:val="superscript"/>
                <w:lang w:eastAsia="ru-RU"/>
              </w:rPr>
              <w:t>2</w:t>
            </w:r>
          </w:p>
        </w:tc>
      </w:tr>
      <w:tr w:rsidR="0049027D" w:rsidRPr="00B906FF" w14:paraId="40077F15" w14:textId="77777777" w:rsidTr="00F45DD8">
        <w:tc>
          <w:tcPr>
            <w:tcW w:w="838" w:type="dxa"/>
            <w:shd w:val="clear" w:color="auto" w:fill="auto"/>
          </w:tcPr>
          <w:p w14:paraId="3F4AAB4C" w14:textId="77777777" w:rsidR="0049027D" w:rsidRPr="00B906FF" w:rsidRDefault="0049027D" w:rsidP="00F45DD8">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w:t>
            </w:r>
          </w:p>
        </w:tc>
        <w:tc>
          <w:tcPr>
            <w:tcW w:w="3941" w:type="dxa"/>
            <w:shd w:val="clear" w:color="auto" w:fill="auto"/>
            <w:vAlign w:val="center"/>
          </w:tcPr>
          <w:p w14:paraId="2E9A5B67" w14:textId="77777777" w:rsidR="0049027D" w:rsidRPr="00B906FF" w:rsidRDefault="0049027D" w:rsidP="00FF2FFF">
            <w:pPr>
              <w:spacing w:line="276" w:lineRule="auto"/>
              <w:ind w:left="-108" w:right="-11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г. Михайловск, ул. Ленина, 125</w:t>
            </w:r>
          </w:p>
        </w:tc>
        <w:tc>
          <w:tcPr>
            <w:tcW w:w="2818" w:type="dxa"/>
            <w:shd w:val="clear" w:color="auto" w:fill="auto"/>
          </w:tcPr>
          <w:p w14:paraId="72B13B42" w14:textId="77777777" w:rsidR="0049027D" w:rsidRPr="00B906FF" w:rsidRDefault="0049027D" w:rsidP="00FF2FFF">
            <w:pPr>
              <w:spacing w:line="276" w:lineRule="auto"/>
              <w:ind w:left="-108" w:right="-132"/>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14:paraId="143B3FB3" w14:textId="77777777" w:rsidR="0049027D" w:rsidRPr="00B906FF" w:rsidRDefault="0049027D" w:rsidP="00FF2FFF">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353,0</w:t>
            </w:r>
          </w:p>
        </w:tc>
      </w:tr>
      <w:tr w:rsidR="0049027D" w:rsidRPr="00B906FF" w14:paraId="6DB30C60" w14:textId="77777777" w:rsidTr="00F45DD8">
        <w:tc>
          <w:tcPr>
            <w:tcW w:w="838" w:type="dxa"/>
            <w:shd w:val="clear" w:color="auto" w:fill="auto"/>
          </w:tcPr>
          <w:p w14:paraId="7AA32649" w14:textId="77777777" w:rsidR="0049027D" w:rsidRPr="00B906FF" w:rsidRDefault="0049027D" w:rsidP="00F45DD8">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w:t>
            </w:r>
          </w:p>
        </w:tc>
        <w:tc>
          <w:tcPr>
            <w:tcW w:w="3941" w:type="dxa"/>
            <w:shd w:val="clear" w:color="auto" w:fill="auto"/>
            <w:vAlign w:val="center"/>
          </w:tcPr>
          <w:p w14:paraId="6000C0AB" w14:textId="77777777" w:rsidR="0049027D" w:rsidRPr="00B906FF" w:rsidRDefault="0049027D" w:rsidP="00FF2FFF">
            <w:pPr>
              <w:spacing w:line="276" w:lineRule="auto"/>
              <w:ind w:left="-108" w:right="-11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г. Михайловск, ул. Ленина, 152 б</w:t>
            </w:r>
          </w:p>
        </w:tc>
        <w:tc>
          <w:tcPr>
            <w:tcW w:w="2818" w:type="dxa"/>
            <w:shd w:val="clear" w:color="auto" w:fill="auto"/>
          </w:tcPr>
          <w:p w14:paraId="17EC4D98" w14:textId="77777777" w:rsidR="0049027D" w:rsidRPr="00B906FF" w:rsidRDefault="0049027D" w:rsidP="00FF2FFF">
            <w:pPr>
              <w:spacing w:line="276" w:lineRule="auto"/>
              <w:ind w:left="-108" w:right="-132"/>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14:paraId="5F698227" w14:textId="77777777" w:rsidR="0049027D" w:rsidRPr="00B906FF" w:rsidRDefault="0049027D" w:rsidP="00FF2FFF">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11,6</w:t>
            </w:r>
          </w:p>
        </w:tc>
      </w:tr>
      <w:tr w:rsidR="0049027D" w:rsidRPr="00B906FF" w14:paraId="6FD772EB" w14:textId="77777777" w:rsidTr="00F45DD8">
        <w:tc>
          <w:tcPr>
            <w:tcW w:w="838" w:type="dxa"/>
            <w:shd w:val="clear" w:color="auto" w:fill="auto"/>
          </w:tcPr>
          <w:p w14:paraId="08EEA289" w14:textId="77777777" w:rsidR="0049027D" w:rsidRPr="00B906FF" w:rsidRDefault="0049027D" w:rsidP="00F45DD8">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w:t>
            </w:r>
          </w:p>
        </w:tc>
        <w:tc>
          <w:tcPr>
            <w:tcW w:w="3941" w:type="dxa"/>
            <w:shd w:val="clear" w:color="auto" w:fill="auto"/>
            <w:vAlign w:val="center"/>
          </w:tcPr>
          <w:p w14:paraId="45DE055C" w14:textId="77777777" w:rsidR="0049027D" w:rsidRPr="00B906FF" w:rsidRDefault="0049027D" w:rsidP="00FF2FFF">
            <w:pPr>
              <w:spacing w:line="276" w:lineRule="auto"/>
              <w:ind w:left="-108" w:right="-11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г. Михайловск, ул. Ленина, 165</w:t>
            </w:r>
          </w:p>
        </w:tc>
        <w:tc>
          <w:tcPr>
            <w:tcW w:w="2818" w:type="dxa"/>
            <w:shd w:val="clear" w:color="auto" w:fill="auto"/>
          </w:tcPr>
          <w:p w14:paraId="71807EF9" w14:textId="77777777" w:rsidR="0049027D" w:rsidRPr="00B906FF" w:rsidRDefault="0049027D" w:rsidP="00FF2FFF">
            <w:pPr>
              <w:spacing w:line="276" w:lineRule="auto"/>
              <w:ind w:left="-108" w:right="-132"/>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14:paraId="69940D84" w14:textId="77777777" w:rsidR="0049027D" w:rsidRPr="00B906FF" w:rsidRDefault="0049027D" w:rsidP="00FF2FFF">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158,5</w:t>
            </w:r>
          </w:p>
        </w:tc>
      </w:tr>
      <w:tr w:rsidR="0049027D" w:rsidRPr="00B906FF" w14:paraId="60023ECF" w14:textId="77777777" w:rsidTr="00F45DD8">
        <w:tc>
          <w:tcPr>
            <w:tcW w:w="838" w:type="dxa"/>
            <w:shd w:val="clear" w:color="auto" w:fill="auto"/>
          </w:tcPr>
          <w:p w14:paraId="376085C7" w14:textId="77777777" w:rsidR="0049027D" w:rsidRPr="00B906FF" w:rsidRDefault="0049027D" w:rsidP="00F45DD8">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w:t>
            </w:r>
          </w:p>
        </w:tc>
        <w:tc>
          <w:tcPr>
            <w:tcW w:w="3941" w:type="dxa"/>
            <w:shd w:val="clear" w:color="auto" w:fill="auto"/>
            <w:vAlign w:val="center"/>
          </w:tcPr>
          <w:p w14:paraId="0CF8E60F" w14:textId="77777777" w:rsidR="0049027D" w:rsidRPr="00B906FF" w:rsidRDefault="0049027D" w:rsidP="00FF2FFF">
            <w:pPr>
              <w:spacing w:line="276" w:lineRule="auto"/>
              <w:ind w:left="-108" w:right="-11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г. Михайловск, ул. Ленина, 169</w:t>
            </w:r>
          </w:p>
        </w:tc>
        <w:tc>
          <w:tcPr>
            <w:tcW w:w="2818" w:type="dxa"/>
            <w:shd w:val="clear" w:color="auto" w:fill="auto"/>
          </w:tcPr>
          <w:p w14:paraId="439E7ADB" w14:textId="77777777" w:rsidR="0049027D" w:rsidRPr="00B906FF" w:rsidRDefault="0049027D" w:rsidP="00FF2FFF">
            <w:pPr>
              <w:spacing w:line="276" w:lineRule="auto"/>
              <w:ind w:left="-108" w:right="-132"/>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14:paraId="31DC003F" w14:textId="77777777" w:rsidR="0049027D" w:rsidRPr="00B906FF" w:rsidRDefault="0049027D" w:rsidP="00FF2FFF">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187</w:t>
            </w:r>
          </w:p>
        </w:tc>
      </w:tr>
      <w:tr w:rsidR="0049027D" w:rsidRPr="00B906FF" w14:paraId="7B442D13" w14:textId="77777777" w:rsidTr="00F45DD8">
        <w:tc>
          <w:tcPr>
            <w:tcW w:w="838" w:type="dxa"/>
            <w:shd w:val="clear" w:color="auto" w:fill="auto"/>
          </w:tcPr>
          <w:p w14:paraId="513087CE" w14:textId="77777777" w:rsidR="0049027D" w:rsidRPr="00B906FF" w:rsidRDefault="0049027D" w:rsidP="00F45DD8">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5</w:t>
            </w:r>
          </w:p>
        </w:tc>
        <w:tc>
          <w:tcPr>
            <w:tcW w:w="3941" w:type="dxa"/>
            <w:shd w:val="clear" w:color="auto" w:fill="auto"/>
            <w:vAlign w:val="center"/>
          </w:tcPr>
          <w:p w14:paraId="4DD6C64C" w14:textId="77777777" w:rsidR="0049027D" w:rsidRPr="00B906FF" w:rsidRDefault="0049027D" w:rsidP="00FF2FFF">
            <w:pPr>
              <w:spacing w:line="276" w:lineRule="auto"/>
              <w:ind w:left="-108" w:right="-11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г. Михайловск, ул. Ленина, 167/2 корпус 1</w:t>
            </w:r>
          </w:p>
        </w:tc>
        <w:tc>
          <w:tcPr>
            <w:tcW w:w="2818" w:type="dxa"/>
            <w:shd w:val="clear" w:color="auto" w:fill="auto"/>
          </w:tcPr>
          <w:p w14:paraId="438230FE" w14:textId="77777777" w:rsidR="0049027D" w:rsidRPr="00B906FF" w:rsidRDefault="0049027D" w:rsidP="00FF2FFF">
            <w:pPr>
              <w:spacing w:line="276" w:lineRule="auto"/>
              <w:ind w:left="-108" w:right="-132"/>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3, 11, 58</w:t>
            </w:r>
          </w:p>
        </w:tc>
        <w:tc>
          <w:tcPr>
            <w:tcW w:w="2009" w:type="dxa"/>
            <w:shd w:val="clear" w:color="auto" w:fill="auto"/>
          </w:tcPr>
          <w:p w14:paraId="749E62E0" w14:textId="77777777" w:rsidR="0049027D" w:rsidRPr="00B906FF" w:rsidRDefault="0049027D" w:rsidP="00FF2FFF">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199,1</w:t>
            </w:r>
          </w:p>
        </w:tc>
      </w:tr>
      <w:tr w:rsidR="0049027D" w:rsidRPr="00B906FF" w14:paraId="71B60ACD" w14:textId="77777777" w:rsidTr="00F45DD8">
        <w:tc>
          <w:tcPr>
            <w:tcW w:w="838" w:type="dxa"/>
            <w:shd w:val="clear" w:color="auto" w:fill="auto"/>
          </w:tcPr>
          <w:p w14:paraId="01821BEE" w14:textId="77777777" w:rsidR="0049027D" w:rsidRPr="00B906FF" w:rsidRDefault="0049027D" w:rsidP="00F45DD8">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6</w:t>
            </w:r>
          </w:p>
        </w:tc>
        <w:tc>
          <w:tcPr>
            <w:tcW w:w="3941" w:type="dxa"/>
            <w:shd w:val="clear" w:color="auto" w:fill="auto"/>
            <w:vAlign w:val="center"/>
          </w:tcPr>
          <w:p w14:paraId="77762DD5" w14:textId="77777777" w:rsidR="0049027D" w:rsidRPr="00B906FF" w:rsidRDefault="0049027D" w:rsidP="00FF2FFF">
            <w:pPr>
              <w:spacing w:line="276" w:lineRule="auto"/>
              <w:ind w:left="-108" w:right="-11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г. Михайловск, ул. Ленина, 167/2 корпус 2</w:t>
            </w:r>
          </w:p>
        </w:tc>
        <w:tc>
          <w:tcPr>
            <w:tcW w:w="2818" w:type="dxa"/>
            <w:shd w:val="clear" w:color="auto" w:fill="auto"/>
          </w:tcPr>
          <w:p w14:paraId="0BC94350" w14:textId="77777777" w:rsidR="0049027D" w:rsidRPr="00B906FF" w:rsidRDefault="0049027D" w:rsidP="00FF2FFF">
            <w:pPr>
              <w:spacing w:line="276" w:lineRule="auto"/>
              <w:ind w:left="-108" w:right="-132"/>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237</w:t>
            </w:r>
          </w:p>
        </w:tc>
        <w:tc>
          <w:tcPr>
            <w:tcW w:w="2009" w:type="dxa"/>
            <w:shd w:val="clear" w:color="auto" w:fill="auto"/>
          </w:tcPr>
          <w:p w14:paraId="4328078A" w14:textId="77777777" w:rsidR="0049027D" w:rsidRPr="00B906FF" w:rsidRDefault="0049027D" w:rsidP="00FF2FFF">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40,2</w:t>
            </w:r>
          </w:p>
        </w:tc>
      </w:tr>
      <w:tr w:rsidR="0049027D" w:rsidRPr="00B906FF" w14:paraId="15209ED2" w14:textId="77777777" w:rsidTr="00F45DD8">
        <w:tc>
          <w:tcPr>
            <w:tcW w:w="838" w:type="dxa"/>
            <w:shd w:val="clear" w:color="auto" w:fill="auto"/>
          </w:tcPr>
          <w:p w14:paraId="6FC95A39" w14:textId="77777777" w:rsidR="0049027D" w:rsidRPr="00B906FF" w:rsidRDefault="0049027D" w:rsidP="00F45DD8">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7</w:t>
            </w:r>
          </w:p>
        </w:tc>
        <w:tc>
          <w:tcPr>
            <w:tcW w:w="3941" w:type="dxa"/>
            <w:shd w:val="clear" w:color="auto" w:fill="auto"/>
            <w:vAlign w:val="center"/>
          </w:tcPr>
          <w:p w14:paraId="1A97315F" w14:textId="77777777" w:rsidR="0049027D" w:rsidRPr="00B906FF" w:rsidRDefault="0049027D" w:rsidP="00FF2FFF">
            <w:pPr>
              <w:spacing w:line="276" w:lineRule="auto"/>
              <w:ind w:left="-108" w:right="-11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г. Михайловск, ул. Ленина, 171</w:t>
            </w:r>
          </w:p>
        </w:tc>
        <w:tc>
          <w:tcPr>
            <w:tcW w:w="2818" w:type="dxa"/>
            <w:shd w:val="clear" w:color="auto" w:fill="auto"/>
          </w:tcPr>
          <w:p w14:paraId="354DDC4F" w14:textId="77777777" w:rsidR="0049027D" w:rsidRPr="00B906FF" w:rsidRDefault="0049027D" w:rsidP="00FF2FFF">
            <w:pPr>
              <w:spacing w:line="276" w:lineRule="auto"/>
              <w:ind w:left="-108" w:right="-132"/>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14:paraId="07099187" w14:textId="77777777" w:rsidR="0049027D" w:rsidRPr="00B906FF" w:rsidRDefault="0049027D" w:rsidP="00FF2FFF">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39,9</w:t>
            </w:r>
          </w:p>
        </w:tc>
      </w:tr>
      <w:tr w:rsidR="0049027D" w:rsidRPr="00B906FF" w14:paraId="49BB1B04" w14:textId="77777777" w:rsidTr="00F45DD8">
        <w:tc>
          <w:tcPr>
            <w:tcW w:w="838" w:type="dxa"/>
            <w:shd w:val="clear" w:color="auto" w:fill="auto"/>
          </w:tcPr>
          <w:p w14:paraId="1F79894D" w14:textId="77777777" w:rsidR="0049027D" w:rsidRPr="00B906FF" w:rsidRDefault="0049027D" w:rsidP="00F45DD8">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w:t>
            </w:r>
          </w:p>
        </w:tc>
        <w:tc>
          <w:tcPr>
            <w:tcW w:w="3941" w:type="dxa"/>
            <w:shd w:val="clear" w:color="auto" w:fill="auto"/>
            <w:vAlign w:val="center"/>
          </w:tcPr>
          <w:p w14:paraId="14950C7E" w14:textId="77777777" w:rsidR="0049027D" w:rsidRPr="00B906FF" w:rsidRDefault="0049027D" w:rsidP="00FF2FFF">
            <w:pPr>
              <w:spacing w:line="276" w:lineRule="auto"/>
              <w:ind w:left="-108" w:right="-11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г. Михайловск, ул. Ленина, 173</w:t>
            </w:r>
          </w:p>
        </w:tc>
        <w:tc>
          <w:tcPr>
            <w:tcW w:w="2818" w:type="dxa"/>
            <w:shd w:val="clear" w:color="auto" w:fill="auto"/>
          </w:tcPr>
          <w:p w14:paraId="350CF61F" w14:textId="77777777" w:rsidR="0049027D" w:rsidRPr="00B906FF" w:rsidRDefault="0049027D" w:rsidP="00FF2FFF">
            <w:pPr>
              <w:spacing w:line="276" w:lineRule="auto"/>
              <w:ind w:left="-108" w:right="-132"/>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14:paraId="4D4ACD84" w14:textId="77777777" w:rsidR="0049027D" w:rsidRPr="00B906FF" w:rsidRDefault="0049027D" w:rsidP="00FF2FFF">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283,1</w:t>
            </w:r>
          </w:p>
        </w:tc>
      </w:tr>
      <w:tr w:rsidR="0049027D" w:rsidRPr="00B906FF" w14:paraId="216D9FA9" w14:textId="77777777" w:rsidTr="00F45DD8">
        <w:tc>
          <w:tcPr>
            <w:tcW w:w="838" w:type="dxa"/>
            <w:shd w:val="clear" w:color="auto" w:fill="auto"/>
          </w:tcPr>
          <w:p w14:paraId="2A084F08" w14:textId="77777777" w:rsidR="0049027D" w:rsidRPr="00B906FF" w:rsidRDefault="0049027D" w:rsidP="00F45DD8">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9</w:t>
            </w:r>
          </w:p>
        </w:tc>
        <w:tc>
          <w:tcPr>
            <w:tcW w:w="3941" w:type="dxa"/>
            <w:shd w:val="clear" w:color="auto" w:fill="auto"/>
            <w:vAlign w:val="center"/>
          </w:tcPr>
          <w:p w14:paraId="1BCCB2EF" w14:textId="77777777" w:rsidR="0049027D" w:rsidRPr="00B906FF" w:rsidRDefault="0049027D" w:rsidP="00FF2FFF">
            <w:pPr>
              <w:spacing w:line="276" w:lineRule="auto"/>
              <w:ind w:left="-108" w:right="-11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г. Михайловск, ул. Ленина, 175</w:t>
            </w:r>
          </w:p>
        </w:tc>
        <w:tc>
          <w:tcPr>
            <w:tcW w:w="2818" w:type="dxa"/>
            <w:shd w:val="clear" w:color="auto" w:fill="auto"/>
          </w:tcPr>
          <w:p w14:paraId="16F94A2D" w14:textId="77777777" w:rsidR="0049027D" w:rsidRPr="00B906FF" w:rsidRDefault="0049027D" w:rsidP="00FF2FFF">
            <w:pPr>
              <w:spacing w:line="276" w:lineRule="auto"/>
              <w:ind w:left="-108" w:right="-132"/>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14:paraId="749F6188" w14:textId="77777777" w:rsidR="0049027D" w:rsidRPr="00B906FF" w:rsidRDefault="0049027D" w:rsidP="00FF2FFF">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153,8</w:t>
            </w:r>
          </w:p>
        </w:tc>
      </w:tr>
      <w:tr w:rsidR="0049027D" w:rsidRPr="00B906FF" w14:paraId="3695BB5B" w14:textId="77777777" w:rsidTr="00F45DD8">
        <w:tc>
          <w:tcPr>
            <w:tcW w:w="838" w:type="dxa"/>
            <w:shd w:val="clear" w:color="auto" w:fill="auto"/>
          </w:tcPr>
          <w:p w14:paraId="0592D69D" w14:textId="77777777" w:rsidR="0049027D" w:rsidRPr="00B906FF" w:rsidRDefault="0049027D" w:rsidP="00F45DD8">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10</w:t>
            </w:r>
          </w:p>
        </w:tc>
        <w:tc>
          <w:tcPr>
            <w:tcW w:w="3941" w:type="dxa"/>
            <w:shd w:val="clear" w:color="auto" w:fill="auto"/>
            <w:vAlign w:val="center"/>
          </w:tcPr>
          <w:p w14:paraId="6D3FEBB2" w14:textId="77777777" w:rsidR="0049027D" w:rsidRPr="00B906FF" w:rsidRDefault="0049027D" w:rsidP="00FF2FFF">
            <w:pPr>
              <w:spacing w:line="276" w:lineRule="auto"/>
              <w:ind w:left="-108" w:right="-11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г. Михайловск, ул. Ленина, 177</w:t>
            </w:r>
          </w:p>
        </w:tc>
        <w:tc>
          <w:tcPr>
            <w:tcW w:w="2818" w:type="dxa"/>
            <w:shd w:val="clear" w:color="auto" w:fill="auto"/>
          </w:tcPr>
          <w:p w14:paraId="48420160" w14:textId="77777777" w:rsidR="0049027D" w:rsidRPr="00B906FF" w:rsidRDefault="0049027D" w:rsidP="00FF2FFF">
            <w:pPr>
              <w:spacing w:line="276" w:lineRule="auto"/>
              <w:ind w:left="-108" w:right="-132"/>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14:paraId="273BA781" w14:textId="77777777" w:rsidR="0049027D" w:rsidRPr="00B906FF" w:rsidRDefault="0049027D" w:rsidP="00FF2FFF">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51,7</w:t>
            </w:r>
          </w:p>
        </w:tc>
      </w:tr>
      <w:tr w:rsidR="0049027D" w:rsidRPr="00B906FF" w14:paraId="1486D78A" w14:textId="77777777" w:rsidTr="00F45DD8">
        <w:tc>
          <w:tcPr>
            <w:tcW w:w="838" w:type="dxa"/>
            <w:shd w:val="clear" w:color="auto" w:fill="auto"/>
          </w:tcPr>
          <w:p w14:paraId="29417471" w14:textId="77777777" w:rsidR="0049027D" w:rsidRPr="00B906FF" w:rsidRDefault="0049027D" w:rsidP="00F45DD8">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11</w:t>
            </w:r>
          </w:p>
        </w:tc>
        <w:tc>
          <w:tcPr>
            <w:tcW w:w="3941" w:type="dxa"/>
            <w:shd w:val="clear" w:color="auto" w:fill="auto"/>
            <w:vAlign w:val="center"/>
          </w:tcPr>
          <w:p w14:paraId="4F1CD97C" w14:textId="77777777" w:rsidR="0049027D" w:rsidRPr="00B906FF" w:rsidRDefault="0049027D" w:rsidP="00FF2FFF">
            <w:pPr>
              <w:spacing w:line="276" w:lineRule="auto"/>
              <w:ind w:left="-108" w:right="-11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г. Михайловск, ул. Ленина, 181</w:t>
            </w:r>
          </w:p>
        </w:tc>
        <w:tc>
          <w:tcPr>
            <w:tcW w:w="2818" w:type="dxa"/>
            <w:shd w:val="clear" w:color="auto" w:fill="auto"/>
          </w:tcPr>
          <w:p w14:paraId="20D039FF" w14:textId="77777777" w:rsidR="0049027D" w:rsidRPr="00B906FF" w:rsidRDefault="0049027D" w:rsidP="00FF2FFF">
            <w:pPr>
              <w:spacing w:line="276" w:lineRule="auto"/>
              <w:ind w:left="-108" w:right="-132"/>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14:paraId="6F4DBE35" w14:textId="77777777" w:rsidR="0049027D" w:rsidRPr="00B906FF" w:rsidRDefault="0049027D" w:rsidP="00FF2FFF">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399,6</w:t>
            </w:r>
          </w:p>
        </w:tc>
      </w:tr>
      <w:tr w:rsidR="0049027D" w:rsidRPr="00B906FF" w14:paraId="6F04850C" w14:textId="77777777" w:rsidTr="00F45DD8">
        <w:tc>
          <w:tcPr>
            <w:tcW w:w="838" w:type="dxa"/>
            <w:shd w:val="clear" w:color="auto" w:fill="auto"/>
          </w:tcPr>
          <w:p w14:paraId="14078C59" w14:textId="77777777" w:rsidR="0049027D" w:rsidRPr="00B906FF" w:rsidRDefault="0049027D" w:rsidP="00F45DD8">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12</w:t>
            </w:r>
          </w:p>
        </w:tc>
        <w:tc>
          <w:tcPr>
            <w:tcW w:w="3941" w:type="dxa"/>
            <w:shd w:val="clear" w:color="auto" w:fill="auto"/>
            <w:vAlign w:val="center"/>
          </w:tcPr>
          <w:p w14:paraId="009FE331" w14:textId="77777777" w:rsidR="0049027D" w:rsidRPr="00B906FF" w:rsidRDefault="0049027D" w:rsidP="00FF2FFF">
            <w:pPr>
              <w:spacing w:line="276" w:lineRule="auto"/>
              <w:ind w:left="-108" w:right="-11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г. Михайловск, ул. Ленина, 183 корпус 1</w:t>
            </w:r>
          </w:p>
        </w:tc>
        <w:tc>
          <w:tcPr>
            <w:tcW w:w="2818" w:type="dxa"/>
            <w:shd w:val="clear" w:color="auto" w:fill="auto"/>
          </w:tcPr>
          <w:p w14:paraId="10DB6C67" w14:textId="77777777" w:rsidR="0049027D" w:rsidRPr="00B906FF" w:rsidRDefault="0049027D" w:rsidP="00FF2FFF">
            <w:pPr>
              <w:spacing w:line="276" w:lineRule="auto"/>
              <w:ind w:left="-108" w:right="-132"/>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14:paraId="4CDA553B" w14:textId="77777777" w:rsidR="0049027D" w:rsidRPr="00B906FF" w:rsidRDefault="0049027D" w:rsidP="00FF2FFF">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84,4</w:t>
            </w:r>
          </w:p>
        </w:tc>
      </w:tr>
      <w:tr w:rsidR="0049027D" w:rsidRPr="00B906FF" w14:paraId="4A661282" w14:textId="77777777" w:rsidTr="00F45DD8">
        <w:tc>
          <w:tcPr>
            <w:tcW w:w="838" w:type="dxa"/>
            <w:shd w:val="clear" w:color="auto" w:fill="auto"/>
          </w:tcPr>
          <w:p w14:paraId="1B70FFF8" w14:textId="77777777" w:rsidR="0049027D" w:rsidRPr="00B906FF" w:rsidRDefault="0049027D" w:rsidP="00F45DD8">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13</w:t>
            </w:r>
          </w:p>
        </w:tc>
        <w:tc>
          <w:tcPr>
            <w:tcW w:w="3941" w:type="dxa"/>
            <w:shd w:val="clear" w:color="auto" w:fill="auto"/>
            <w:vAlign w:val="center"/>
          </w:tcPr>
          <w:p w14:paraId="59188211" w14:textId="77777777" w:rsidR="0049027D" w:rsidRPr="00B906FF" w:rsidRDefault="0049027D" w:rsidP="00FF2FFF">
            <w:pPr>
              <w:spacing w:line="276" w:lineRule="auto"/>
              <w:ind w:left="-108" w:right="-11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г. Михайловск, ул. Ленина, 191 корпус 1</w:t>
            </w:r>
          </w:p>
        </w:tc>
        <w:tc>
          <w:tcPr>
            <w:tcW w:w="2818" w:type="dxa"/>
            <w:shd w:val="clear" w:color="auto" w:fill="auto"/>
          </w:tcPr>
          <w:p w14:paraId="1C42B020" w14:textId="77777777" w:rsidR="0049027D" w:rsidRPr="00B906FF" w:rsidRDefault="0049027D" w:rsidP="00FF2FFF">
            <w:pPr>
              <w:spacing w:line="276" w:lineRule="auto"/>
              <w:ind w:left="-108" w:right="-132"/>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14:paraId="456B8F52" w14:textId="77777777" w:rsidR="0049027D" w:rsidRPr="00B906FF" w:rsidRDefault="0049027D" w:rsidP="00FF2FFF">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863,2</w:t>
            </w:r>
          </w:p>
        </w:tc>
      </w:tr>
      <w:tr w:rsidR="0049027D" w:rsidRPr="00B906FF" w14:paraId="6AF5A412" w14:textId="77777777" w:rsidTr="00F45DD8">
        <w:tc>
          <w:tcPr>
            <w:tcW w:w="838" w:type="dxa"/>
            <w:shd w:val="clear" w:color="auto" w:fill="auto"/>
          </w:tcPr>
          <w:p w14:paraId="48E0D746" w14:textId="77777777" w:rsidR="0049027D" w:rsidRPr="00B906FF" w:rsidRDefault="0049027D" w:rsidP="00F45DD8">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14</w:t>
            </w:r>
          </w:p>
        </w:tc>
        <w:tc>
          <w:tcPr>
            <w:tcW w:w="3941" w:type="dxa"/>
            <w:shd w:val="clear" w:color="auto" w:fill="auto"/>
            <w:vAlign w:val="center"/>
          </w:tcPr>
          <w:p w14:paraId="74AF6E4B" w14:textId="77777777" w:rsidR="0049027D" w:rsidRPr="00B906FF" w:rsidRDefault="0049027D" w:rsidP="00FF2FFF">
            <w:pPr>
              <w:spacing w:line="276" w:lineRule="auto"/>
              <w:ind w:left="-108" w:right="-11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г. Михайловск, ул. Ленина, 192</w:t>
            </w:r>
          </w:p>
        </w:tc>
        <w:tc>
          <w:tcPr>
            <w:tcW w:w="2818" w:type="dxa"/>
            <w:shd w:val="clear" w:color="auto" w:fill="auto"/>
          </w:tcPr>
          <w:p w14:paraId="09273999" w14:textId="77777777" w:rsidR="0049027D" w:rsidRPr="00B906FF" w:rsidRDefault="0049027D" w:rsidP="00FF2FFF">
            <w:pPr>
              <w:spacing w:line="276" w:lineRule="auto"/>
              <w:ind w:left="-108" w:right="-132"/>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14:paraId="40D949EB" w14:textId="77777777" w:rsidR="0049027D" w:rsidRPr="00B906FF" w:rsidRDefault="0049027D" w:rsidP="00FF2FFF">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187,8</w:t>
            </w:r>
          </w:p>
        </w:tc>
      </w:tr>
      <w:tr w:rsidR="0049027D" w:rsidRPr="00B906FF" w14:paraId="4F37A0A7" w14:textId="77777777" w:rsidTr="00F45DD8">
        <w:tc>
          <w:tcPr>
            <w:tcW w:w="838" w:type="dxa"/>
            <w:shd w:val="clear" w:color="auto" w:fill="auto"/>
          </w:tcPr>
          <w:p w14:paraId="6CA42F5D" w14:textId="77777777" w:rsidR="0049027D" w:rsidRPr="00B906FF" w:rsidRDefault="0049027D" w:rsidP="00F45DD8">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15</w:t>
            </w:r>
          </w:p>
        </w:tc>
        <w:tc>
          <w:tcPr>
            <w:tcW w:w="3941" w:type="dxa"/>
            <w:shd w:val="clear" w:color="auto" w:fill="auto"/>
            <w:vAlign w:val="center"/>
          </w:tcPr>
          <w:p w14:paraId="71B9E11E" w14:textId="77777777" w:rsidR="0049027D" w:rsidRPr="00B906FF" w:rsidRDefault="0049027D" w:rsidP="00FF2FFF">
            <w:pPr>
              <w:spacing w:line="276" w:lineRule="auto"/>
              <w:ind w:left="-108" w:right="-11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г. Михайловск, ул. Ленина, 199</w:t>
            </w:r>
          </w:p>
        </w:tc>
        <w:tc>
          <w:tcPr>
            <w:tcW w:w="2818" w:type="dxa"/>
            <w:shd w:val="clear" w:color="auto" w:fill="auto"/>
          </w:tcPr>
          <w:p w14:paraId="02FE301E" w14:textId="77777777" w:rsidR="0049027D" w:rsidRPr="00B906FF" w:rsidRDefault="0049027D" w:rsidP="00FF2FFF">
            <w:pPr>
              <w:spacing w:line="276" w:lineRule="auto"/>
              <w:ind w:left="-108" w:right="-132"/>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14:paraId="6C8897E2" w14:textId="77777777" w:rsidR="0049027D" w:rsidRPr="00B906FF" w:rsidRDefault="0049027D" w:rsidP="00FF2FFF">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50,3</w:t>
            </w:r>
          </w:p>
        </w:tc>
      </w:tr>
      <w:tr w:rsidR="0049027D" w:rsidRPr="00B906FF" w14:paraId="4F22EBA6" w14:textId="77777777" w:rsidTr="00F45DD8">
        <w:tc>
          <w:tcPr>
            <w:tcW w:w="838" w:type="dxa"/>
            <w:shd w:val="clear" w:color="auto" w:fill="auto"/>
          </w:tcPr>
          <w:p w14:paraId="241B18A3" w14:textId="77777777" w:rsidR="0049027D" w:rsidRPr="00B906FF" w:rsidRDefault="0049027D" w:rsidP="00F45DD8">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16</w:t>
            </w:r>
          </w:p>
        </w:tc>
        <w:tc>
          <w:tcPr>
            <w:tcW w:w="3941" w:type="dxa"/>
            <w:shd w:val="clear" w:color="auto" w:fill="auto"/>
            <w:vAlign w:val="center"/>
          </w:tcPr>
          <w:p w14:paraId="3E8CE342" w14:textId="77777777" w:rsidR="0049027D" w:rsidRPr="00B906FF" w:rsidRDefault="0049027D" w:rsidP="00FF2FFF">
            <w:pPr>
              <w:spacing w:line="276" w:lineRule="auto"/>
              <w:ind w:left="-108" w:right="-11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г. Михайловск, ул. Ленина, 204 корпус 1</w:t>
            </w:r>
          </w:p>
        </w:tc>
        <w:tc>
          <w:tcPr>
            <w:tcW w:w="2818" w:type="dxa"/>
            <w:shd w:val="clear" w:color="auto" w:fill="auto"/>
          </w:tcPr>
          <w:p w14:paraId="3DF71DBD" w14:textId="77777777" w:rsidR="0049027D" w:rsidRPr="00B906FF" w:rsidRDefault="0049027D" w:rsidP="00FF2FFF">
            <w:pPr>
              <w:spacing w:line="276" w:lineRule="auto"/>
              <w:ind w:left="-108" w:right="-132"/>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14:paraId="4C3CAF6E" w14:textId="77777777" w:rsidR="0049027D" w:rsidRPr="00B906FF" w:rsidRDefault="0049027D" w:rsidP="00FF2FFF">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248,6</w:t>
            </w:r>
          </w:p>
        </w:tc>
      </w:tr>
      <w:tr w:rsidR="0049027D" w:rsidRPr="00B906FF" w14:paraId="4B27F53C" w14:textId="77777777" w:rsidTr="00F45DD8">
        <w:tc>
          <w:tcPr>
            <w:tcW w:w="838" w:type="dxa"/>
            <w:shd w:val="clear" w:color="auto" w:fill="auto"/>
          </w:tcPr>
          <w:p w14:paraId="09B70D3C" w14:textId="77777777" w:rsidR="0049027D" w:rsidRPr="00B906FF" w:rsidRDefault="0049027D" w:rsidP="00F45DD8">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17</w:t>
            </w:r>
          </w:p>
        </w:tc>
        <w:tc>
          <w:tcPr>
            <w:tcW w:w="3941" w:type="dxa"/>
            <w:shd w:val="clear" w:color="auto" w:fill="auto"/>
            <w:vAlign w:val="center"/>
          </w:tcPr>
          <w:p w14:paraId="4E8366AD" w14:textId="77777777" w:rsidR="0049027D" w:rsidRPr="00B906FF" w:rsidRDefault="0049027D" w:rsidP="00FF2FFF">
            <w:pPr>
              <w:spacing w:line="276" w:lineRule="auto"/>
              <w:ind w:left="-108" w:right="-11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г. Михайловск, ул. Ленина, 204 корпус 2</w:t>
            </w:r>
          </w:p>
        </w:tc>
        <w:tc>
          <w:tcPr>
            <w:tcW w:w="2818" w:type="dxa"/>
            <w:shd w:val="clear" w:color="auto" w:fill="auto"/>
          </w:tcPr>
          <w:p w14:paraId="2206D750" w14:textId="77777777" w:rsidR="0049027D" w:rsidRPr="00B906FF" w:rsidRDefault="0049027D" w:rsidP="00FF2FFF">
            <w:pPr>
              <w:spacing w:line="276" w:lineRule="auto"/>
              <w:ind w:left="-108" w:right="-132"/>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14:paraId="7B7ED114" w14:textId="77777777" w:rsidR="0049027D" w:rsidRPr="00B906FF" w:rsidRDefault="0049027D" w:rsidP="00FF2FFF">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387,4</w:t>
            </w:r>
          </w:p>
        </w:tc>
      </w:tr>
      <w:tr w:rsidR="0049027D" w:rsidRPr="00B906FF" w14:paraId="0B497407" w14:textId="77777777" w:rsidTr="00F45DD8">
        <w:tc>
          <w:tcPr>
            <w:tcW w:w="838" w:type="dxa"/>
            <w:shd w:val="clear" w:color="auto" w:fill="auto"/>
          </w:tcPr>
          <w:p w14:paraId="56F7DA22" w14:textId="77777777" w:rsidR="0049027D" w:rsidRPr="00B906FF" w:rsidRDefault="0049027D" w:rsidP="00F45DD8">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18</w:t>
            </w:r>
          </w:p>
        </w:tc>
        <w:tc>
          <w:tcPr>
            <w:tcW w:w="3941" w:type="dxa"/>
            <w:shd w:val="clear" w:color="auto" w:fill="auto"/>
            <w:vAlign w:val="center"/>
          </w:tcPr>
          <w:p w14:paraId="7D78344C" w14:textId="77777777" w:rsidR="0049027D" w:rsidRPr="00B906FF" w:rsidRDefault="0049027D" w:rsidP="00FF2FFF">
            <w:pPr>
              <w:spacing w:line="276" w:lineRule="auto"/>
              <w:ind w:left="-108" w:right="-11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г. Михайловск, ул. Пушкина, 45 корпус 1</w:t>
            </w:r>
          </w:p>
        </w:tc>
        <w:tc>
          <w:tcPr>
            <w:tcW w:w="2818" w:type="dxa"/>
            <w:shd w:val="clear" w:color="auto" w:fill="auto"/>
          </w:tcPr>
          <w:p w14:paraId="077B41AC" w14:textId="77777777" w:rsidR="0049027D" w:rsidRPr="00B906FF" w:rsidRDefault="0049027D" w:rsidP="00FF2FFF">
            <w:pPr>
              <w:spacing w:line="276" w:lineRule="auto"/>
              <w:ind w:left="-108" w:right="-132"/>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14:paraId="1E9312EB" w14:textId="77777777" w:rsidR="0049027D" w:rsidRPr="00B906FF" w:rsidRDefault="0049027D" w:rsidP="00FF2FFF">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97,1</w:t>
            </w:r>
          </w:p>
        </w:tc>
      </w:tr>
      <w:tr w:rsidR="0049027D" w:rsidRPr="00B906FF" w14:paraId="2A459DEE" w14:textId="77777777" w:rsidTr="00F45DD8">
        <w:tc>
          <w:tcPr>
            <w:tcW w:w="838" w:type="dxa"/>
            <w:shd w:val="clear" w:color="auto" w:fill="auto"/>
          </w:tcPr>
          <w:p w14:paraId="1BF4DBEE" w14:textId="77777777" w:rsidR="0049027D" w:rsidRPr="00B906FF" w:rsidRDefault="0049027D" w:rsidP="00F45DD8">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19</w:t>
            </w:r>
          </w:p>
        </w:tc>
        <w:tc>
          <w:tcPr>
            <w:tcW w:w="3941" w:type="dxa"/>
            <w:shd w:val="clear" w:color="auto" w:fill="auto"/>
            <w:vAlign w:val="center"/>
          </w:tcPr>
          <w:p w14:paraId="1BA5F375" w14:textId="77777777" w:rsidR="0049027D" w:rsidRPr="00B906FF" w:rsidRDefault="0049027D" w:rsidP="00FF2FFF">
            <w:pPr>
              <w:spacing w:line="276" w:lineRule="auto"/>
              <w:ind w:left="-108" w:right="-11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г. Михайловск, ул. Пушкина, 55 корпус 10</w:t>
            </w:r>
          </w:p>
        </w:tc>
        <w:tc>
          <w:tcPr>
            <w:tcW w:w="2818" w:type="dxa"/>
            <w:shd w:val="clear" w:color="auto" w:fill="auto"/>
          </w:tcPr>
          <w:p w14:paraId="4879999C" w14:textId="77777777" w:rsidR="0049027D" w:rsidRPr="00B906FF" w:rsidRDefault="0049027D" w:rsidP="00FF2FFF">
            <w:pPr>
              <w:spacing w:line="276" w:lineRule="auto"/>
              <w:ind w:left="-108" w:right="-132"/>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сведения не предоставлены</w:t>
            </w:r>
          </w:p>
        </w:tc>
        <w:tc>
          <w:tcPr>
            <w:tcW w:w="2009" w:type="dxa"/>
            <w:shd w:val="clear" w:color="auto" w:fill="auto"/>
          </w:tcPr>
          <w:p w14:paraId="7C06C1CC" w14:textId="77777777" w:rsidR="0049027D" w:rsidRPr="00B906FF" w:rsidRDefault="0049027D" w:rsidP="00FF2FFF">
            <w:pPr>
              <w:spacing w:line="276" w:lineRule="auto"/>
              <w:ind w:left="-108"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141,6</w:t>
            </w:r>
          </w:p>
        </w:tc>
      </w:tr>
    </w:tbl>
    <w:p w14:paraId="4BC87FD0" w14:textId="77777777" w:rsidR="0049027D" w:rsidRPr="00B906FF" w:rsidRDefault="0049027D" w:rsidP="00013D61">
      <w:pPr>
        <w:pStyle w:val="affff1"/>
        <w:spacing w:after="0" w:line="276" w:lineRule="auto"/>
        <w:ind w:right="-285"/>
        <w:rPr>
          <w:rFonts w:ascii="Times New Roman" w:hAnsi="Times New Roman"/>
          <w:sz w:val="28"/>
          <w:szCs w:val="28"/>
          <w:lang w:eastAsia="ru-RU"/>
        </w:rPr>
      </w:pPr>
    </w:p>
    <w:p w14:paraId="65DC2BEC" w14:textId="77777777" w:rsidR="00730C58" w:rsidRPr="00B906FF" w:rsidRDefault="008A2757" w:rsidP="00013D61">
      <w:pPr>
        <w:pStyle w:val="2fd"/>
        <w:spacing w:after="0" w:line="276" w:lineRule="auto"/>
        <w:ind w:right="-285"/>
        <w:rPr>
          <w:rFonts w:ascii="Times New Roman" w:hAnsi="Times New Roman" w:cs="Times New Roman"/>
        </w:rPr>
      </w:pPr>
      <w:bookmarkStart w:id="357" w:name="_Toc197503830"/>
      <w:r w:rsidRPr="00B906FF">
        <w:rPr>
          <w:rFonts w:ascii="Times New Roman" w:hAnsi="Times New Roman" w:cs="Times New Roman"/>
        </w:rPr>
        <w:lastRenderedPageBreak/>
        <w:t xml:space="preserve">5.4 </w:t>
      </w:r>
      <w:r w:rsidR="00730C58" w:rsidRPr="00B906FF">
        <w:rPr>
          <w:rFonts w:ascii="Times New Roman" w:hAnsi="Times New Roman" w:cs="Times New Roman"/>
        </w:rPr>
        <w:t>Описание величины потребления тепловой энергии в расчетных элементах территориального деления за отопительный период и за год в целом</w:t>
      </w:r>
      <w:bookmarkEnd w:id="354"/>
      <w:bookmarkEnd w:id="355"/>
      <w:bookmarkEnd w:id="357"/>
    </w:p>
    <w:p w14:paraId="4A8DE303" w14:textId="1328301E" w:rsidR="0049027D" w:rsidRPr="00B906FF" w:rsidRDefault="0049027D" w:rsidP="00013D61">
      <w:pPr>
        <w:pStyle w:val="affff1"/>
        <w:spacing w:after="0" w:line="276" w:lineRule="auto"/>
        <w:ind w:right="-285"/>
        <w:rPr>
          <w:rStyle w:val="110"/>
          <w:rFonts w:ascii="Times New Roman" w:hAnsi="Times New Roman" w:cs="Times New Roman"/>
          <w:sz w:val="28"/>
          <w:szCs w:val="28"/>
        </w:rPr>
      </w:pPr>
      <w:r w:rsidRPr="00B906FF">
        <w:rPr>
          <w:rStyle w:val="110"/>
          <w:rFonts w:ascii="Times New Roman" w:hAnsi="Times New Roman" w:cs="Times New Roman"/>
          <w:sz w:val="28"/>
          <w:szCs w:val="28"/>
        </w:rPr>
        <w:t>Потребления тепловой энергии за 202</w:t>
      </w:r>
      <w:r w:rsidR="003D5DA9" w:rsidRPr="00B906FF">
        <w:rPr>
          <w:rStyle w:val="110"/>
          <w:rFonts w:ascii="Times New Roman" w:hAnsi="Times New Roman" w:cs="Times New Roman"/>
          <w:sz w:val="28"/>
          <w:szCs w:val="28"/>
        </w:rPr>
        <w:t>4</w:t>
      </w:r>
      <w:r w:rsidRPr="00B906FF">
        <w:rPr>
          <w:rStyle w:val="110"/>
          <w:rFonts w:ascii="Times New Roman" w:hAnsi="Times New Roman" w:cs="Times New Roman"/>
          <w:sz w:val="28"/>
          <w:szCs w:val="28"/>
        </w:rPr>
        <w:t xml:space="preserve"> год представлены в таблице ниже. </w:t>
      </w:r>
    </w:p>
    <w:p w14:paraId="404AC19B" w14:textId="600E352A" w:rsidR="0049027D" w:rsidRPr="00B906FF" w:rsidRDefault="00E45AD1" w:rsidP="00013D61">
      <w:pPr>
        <w:pStyle w:val="affff1"/>
        <w:spacing w:after="0" w:line="276" w:lineRule="auto"/>
        <w:ind w:right="-285"/>
        <w:rPr>
          <w:rStyle w:val="110"/>
          <w:rFonts w:ascii="Times New Roman" w:hAnsi="Times New Roman" w:cs="Times New Roman"/>
          <w:sz w:val="28"/>
          <w:szCs w:val="28"/>
        </w:rPr>
      </w:pPr>
      <w:bookmarkStart w:id="358" w:name="_Toc81505728"/>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44</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49027D" w:rsidRPr="00B906FF">
        <w:rPr>
          <w:rStyle w:val="110"/>
          <w:rFonts w:ascii="Times New Roman" w:hAnsi="Times New Roman" w:cs="Times New Roman"/>
          <w:sz w:val="28"/>
          <w:szCs w:val="28"/>
        </w:rPr>
        <w:t>Фактическое потребление тепловой энергии за весь 202</w:t>
      </w:r>
      <w:r w:rsidR="003D5DA9" w:rsidRPr="00B906FF">
        <w:rPr>
          <w:rStyle w:val="110"/>
          <w:rFonts w:ascii="Times New Roman" w:hAnsi="Times New Roman" w:cs="Times New Roman"/>
          <w:sz w:val="28"/>
          <w:szCs w:val="28"/>
        </w:rPr>
        <w:t>4</w:t>
      </w:r>
      <w:r w:rsidR="0049027D" w:rsidRPr="00B906FF">
        <w:rPr>
          <w:rStyle w:val="110"/>
          <w:rFonts w:ascii="Times New Roman" w:hAnsi="Times New Roman" w:cs="Times New Roman"/>
          <w:sz w:val="28"/>
          <w:szCs w:val="28"/>
        </w:rPr>
        <w:t xml:space="preserve"> год и его отопительные периоды в каждом расчетном элементе территориального деления Шпаковского МО СК</w:t>
      </w:r>
      <w:bookmarkEnd w:id="358"/>
    </w:p>
    <w:tbl>
      <w:tblPr>
        <w:tblW w:w="5172" w:type="pct"/>
        <w:tblLook w:val="04A0" w:firstRow="1" w:lastRow="0" w:firstColumn="1" w:lastColumn="0" w:noHBand="0" w:noVBand="1"/>
      </w:tblPr>
      <w:tblGrid>
        <w:gridCol w:w="5631"/>
        <w:gridCol w:w="1550"/>
        <w:gridCol w:w="2425"/>
      </w:tblGrid>
      <w:tr w:rsidR="00C32736" w:rsidRPr="00B906FF" w14:paraId="2978F1A4" w14:textId="77777777" w:rsidTr="00F45DD8">
        <w:trPr>
          <w:trHeight w:val="20"/>
          <w:tblHeader/>
        </w:trPr>
        <w:tc>
          <w:tcPr>
            <w:tcW w:w="2930" w:type="pct"/>
            <w:tcBorders>
              <w:top w:val="single" w:sz="4" w:space="0" w:color="auto"/>
              <w:left w:val="single" w:sz="4" w:space="0" w:color="auto"/>
              <w:bottom w:val="single" w:sz="4" w:space="0" w:color="auto"/>
              <w:right w:val="single" w:sz="4" w:space="0" w:color="auto"/>
            </w:tcBorders>
            <w:shd w:val="clear" w:color="000000" w:fill="FFFFFF" w:themeFill="background1"/>
            <w:vAlign w:val="center"/>
            <w:hideMark/>
          </w:tcPr>
          <w:p w14:paraId="0EF23725" w14:textId="77777777" w:rsidR="00C32736" w:rsidRPr="00B906FF" w:rsidRDefault="00C32736" w:rsidP="00FF2FFF">
            <w:pPr>
              <w:spacing w:after="0" w:line="240" w:lineRule="auto"/>
              <w:ind w:right="-114"/>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Наименование территориального подразделения</w:t>
            </w:r>
          </w:p>
        </w:tc>
        <w:tc>
          <w:tcPr>
            <w:tcW w:w="807"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7D3A4621" w14:textId="77777777" w:rsidR="00C32736" w:rsidRPr="00B906FF" w:rsidRDefault="00C32736" w:rsidP="00FF2FFF">
            <w:pPr>
              <w:spacing w:after="0" w:line="240" w:lineRule="auto"/>
              <w:ind w:left="-102" w:right="-123"/>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Потребление тепловой энергии, Гкал/год</w:t>
            </w:r>
          </w:p>
        </w:tc>
        <w:tc>
          <w:tcPr>
            <w:tcW w:w="1262"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3FA148F7" w14:textId="77777777" w:rsidR="00C32736" w:rsidRPr="00B906FF" w:rsidRDefault="00C32736" w:rsidP="00FF2FFF">
            <w:pPr>
              <w:spacing w:after="0" w:line="240" w:lineRule="auto"/>
              <w:ind w:left="-102" w:right="-123"/>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Потребление тепловой энергии за отопительный период, Гкал</w:t>
            </w:r>
          </w:p>
        </w:tc>
      </w:tr>
      <w:tr w:rsidR="00C32736" w:rsidRPr="00B906FF" w14:paraId="757FD0BD" w14:textId="77777777" w:rsidTr="00F45DD8">
        <w:trPr>
          <w:trHeight w:val="20"/>
        </w:trPr>
        <w:tc>
          <w:tcPr>
            <w:tcW w:w="2930" w:type="pct"/>
            <w:tcBorders>
              <w:top w:val="nil"/>
              <w:left w:val="single" w:sz="4" w:space="0" w:color="auto"/>
              <w:bottom w:val="single" w:sz="4" w:space="0" w:color="auto"/>
              <w:right w:val="single" w:sz="4" w:space="0" w:color="auto"/>
            </w:tcBorders>
            <w:shd w:val="clear" w:color="auto" w:fill="auto"/>
            <w:vAlign w:val="center"/>
            <w:hideMark/>
          </w:tcPr>
          <w:p w14:paraId="1FDAE61D" w14:textId="77777777" w:rsidR="00C32736" w:rsidRPr="00B906FF" w:rsidRDefault="00C32736" w:rsidP="00F45DD8">
            <w:pPr>
              <w:spacing w:after="0"/>
              <w:ind w:right="-114"/>
              <w:rPr>
                <w:rFonts w:ascii="Times New Roman" w:eastAsia="Times New Roman" w:hAnsi="Times New Roman" w:cs="Times New Roman"/>
                <w:color w:val="000000"/>
                <w:lang w:eastAsia="ru-RU"/>
              </w:rPr>
            </w:pPr>
            <w:proofErr w:type="spellStart"/>
            <w:r w:rsidRPr="00B906FF">
              <w:rPr>
                <w:rFonts w:ascii="Times New Roman" w:eastAsia="Times New Roman" w:hAnsi="Times New Roman" w:cs="Times New Roman"/>
                <w:color w:val="000000"/>
                <w:lang w:eastAsia="ru-RU"/>
              </w:rPr>
              <w:t>Деминский</w:t>
            </w:r>
            <w:proofErr w:type="spellEnd"/>
            <w:r w:rsidRPr="00B906FF">
              <w:rPr>
                <w:rFonts w:ascii="Times New Roman" w:eastAsia="Times New Roman" w:hAnsi="Times New Roman" w:cs="Times New Roman"/>
                <w:color w:val="000000"/>
                <w:lang w:eastAsia="ru-RU"/>
              </w:rPr>
              <w:t xml:space="preserve"> территориальный отдел (п. Демино)</w:t>
            </w:r>
          </w:p>
        </w:tc>
        <w:tc>
          <w:tcPr>
            <w:tcW w:w="807" w:type="pct"/>
            <w:tcBorders>
              <w:top w:val="nil"/>
              <w:left w:val="nil"/>
              <w:bottom w:val="single" w:sz="4" w:space="0" w:color="auto"/>
              <w:right w:val="single" w:sz="4" w:space="0" w:color="auto"/>
            </w:tcBorders>
            <w:shd w:val="clear" w:color="auto" w:fill="auto"/>
            <w:vAlign w:val="center"/>
            <w:hideMark/>
          </w:tcPr>
          <w:p w14:paraId="2BBAAF98" w14:textId="11632703" w:rsidR="00C32736" w:rsidRPr="00B906FF" w:rsidRDefault="003D5DA9" w:rsidP="00FF2FFF">
            <w:pPr>
              <w:spacing w:after="0"/>
              <w:ind w:left="-102"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1660,30</w:t>
            </w:r>
          </w:p>
        </w:tc>
        <w:tc>
          <w:tcPr>
            <w:tcW w:w="1262" w:type="pct"/>
            <w:tcBorders>
              <w:top w:val="nil"/>
              <w:left w:val="nil"/>
              <w:bottom w:val="single" w:sz="4" w:space="0" w:color="auto"/>
              <w:right w:val="single" w:sz="4" w:space="0" w:color="auto"/>
            </w:tcBorders>
            <w:shd w:val="clear" w:color="auto" w:fill="auto"/>
            <w:vAlign w:val="center"/>
            <w:hideMark/>
          </w:tcPr>
          <w:p w14:paraId="33EF1184" w14:textId="6774C667" w:rsidR="00C32736" w:rsidRPr="00B906FF" w:rsidRDefault="003D5DA9" w:rsidP="00FF2FFF">
            <w:pPr>
              <w:spacing w:after="0"/>
              <w:ind w:left="-102"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1660,30</w:t>
            </w:r>
          </w:p>
        </w:tc>
      </w:tr>
      <w:tr w:rsidR="00C32736" w:rsidRPr="00B906FF" w14:paraId="6D15AF05" w14:textId="77777777" w:rsidTr="00F45DD8">
        <w:trPr>
          <w:trHeight w:val="20"/>
        </w:trPr>
        <w:tc>
          <w:tcPr>
            <w:tcW w:w="2930" w:type="pct"/>
            <w:tcBorders>
              <w:top w:val="nil"/>
              <w:left w:val="single" w:sz="4" w:space="0" w:color="auto"/>
              <w:bottom w:val="single" w:sz="4" w:space="0" w:color="auto"/>
              <w:right w:val="single" w:sz="4" w:space="0" w:color="auto"/>
            </w:tcBorders>
            <w:shd w:val="clear" w:color="auto" w:fill="auto"/>
            <w:vAlign w:val="center"/>
            <w:hideMark/>
          </w:tcPr>
          <w:p w14:paraId="4377D00E" w14:textId="77777777" w:rsidR="00C32736" w:rsidRPr="00B906FF" w:rsidRDefault="00C32736" w:rsidP="00F45DD8">
            <w:pPr>
              <w:spacing w:after="0"/>
              <w:ind w:right="-114"/>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Дубовский территориальный отдел (с. Дубовка)</w:t>
            </w:r>
          </w:p>
        </w:tc>
        <w:tc>
          <w:tcPr>
            <w:tcW w:w="807" w:type="pct"/>
            <w:tcBorders>
              <w:top w:val="nil"/>
              <w:left w:val="nil"/>
              <w:bottom w:val="single" w:sz="4" w:space="0" w:color="auto"/>
              <w:right w:val="single" w:sz="4" w:space="0" w:color="auto"/>
            </w:tcBorders>
            <w:shd w:val="clear" w:color="auto" w:fill="auto"/>
            <w:vAlign w:val="center"/>
            <w:hideMark/>
          </w:tcPr>
          <w:p w14:paraId="66758A6A" w14:textId="189D7F4F" w:rsidR="00C32736" w:rsidRPr="00B906FF" w:rsidRDefault="003D5DA9" w:rsidP="00FF2FFF">
            <w:pPr>
              <w:spacing w:after="0"/>
              <w:ind w:left="-102"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281,40</w:t>
            </w:r>
          </w:p>
        </w:tc>
        <w:tc>
          <w:tcPr>
            <w:tcW w:w="1262" w:type="pct"/>
            <w:tcBorders>
              <w:top w:val="nil"/>
              <w:left w:val="nil"/>
              <w:bottom w:val="single" w:sz="4" w:space="0" w:color="auto"/>
              <w:right w:val="single" w:sz="4" w:space="0" w:color="auto"/>
            </w:tcBorders>
            <w:shd w:val="clear" w:color="auto" w:fill="auto"/>
            <w:vAlign w:val="center"/>
            <w:hideMark/>
          </w:tcPr>
          <w:p w14:paraId="464C02D6" w14:textId="42C90AC1" w:rsidR="00C32736" w:rsidRPr="00B906FF" w:rsidRDefault="003D5DA9" w:rsidP="00FF2FFF">
            <w:pPr>
              <w:spacing w:after="0"/>
              <w:ind w:left="-102"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281,40</w:t>
            </w:r>
          </w:p>
        </w:tc>
      </w:tr>
      <w:tr w:rsidR="00C32736" w:rsidRPr="00B906FF" w14:paraId="1CEC50B5" w14:textId="77777777" w:rsidTr="00F45DD8">
        <w:trPr>
          <w:trHeight w:val="20"/>
        </w:trPr>
        <w:tc>
          <w:tcPr>
            <w:tcW w:w="2930" w:type="pct"/>
            <w:tcBorders>
              <w:top w:val="nil"/>
              <w:left w:val="single" w:sz="4" w:space="0" w:color="auto"/>
              <w:bottom w:val="single" w:sz="4" w:space="0" w:color="auto"/>
              <w:right w:val="single" w:sz="4" w:space="0" w:color="auto"/>
            </w:tcBorders>
            <w:shd w:val="clear" w:color="auto" w:fill="auto"/>
            <w:vAlign w:val="center"/>
            <w:hideMark/>
          </w:tcPr>
          <w:p w14:paraId="73E84681" w14:textId="77777777" w:rsidR="00C32736" w:rsidRPr="00B906FF" w:rsidRDefault="00C32736" w:rsidP="00F45DD8">
            <w:pPr>
              <w:spacing w:after="0"/>
              <w:ind w:right="-114"/>
              <w:rPr>
                <w:rFonts w:ascii="Times New Roman" w:eastAsia="Times New Roman" w:hAnsi="Times New Roman" w:cs="Times New Roman"/>
                <w:color w:val="000000"/>
                <w:lang w:eastAsia="ru-RU"/>
              </w:rPr>
            </w:pPr>
            <w:proofErr w:type="spellStart"/>
            <w:r w:rsidRPr="00B906FF">
              <w:rPr>
                <w:rFonts w:ascii="Times New Roman" w:eastAsia="Times New Roman" w:hAnsi="Times New Roman" w:cs="Times New Roman"/>
                <w:color w:val="000000"/>
                <w:lang w:eastAsia="ru-RU"/>
              </w:rPr>
              <w:t>Казинский</w:t>
            </w:r>
            <w:proofErr w:type="spellEnd"/>
            <w:r w:rsidRPr="00B906FF">
              <w:rPr>
                <w:rFonts w:ascii="Times New Roman" w:eastAsia="Times New Roman" w:hAnsi="Times New Roman" w:cs="Times New Roman"/>
                <w:color w:val="000000"/>
                <w:lang w:eastAsia="ru-RU"/>
              </w:rPr>
              <w:t xml:space="preserve"> территориальный отдел (с. Казинка)</w:t>
            </w:r>
          </w:p>
        </w:tc>
        <w:tc>
          <w:tcPr>
            <w:tcW w:w="807" w:type="pct"/>
            <w:tcBorders>
              <w:top w:val="nil"/>
              <w:left w:val="nil"/>
              <w:bottom w:val="single" w:sz="4" w:space="0" w:color="auto"/>
              <w:right w:val="single" w:sz="4" w:space="0" w:color="auto"/>
            </w:tcBorders>
            <w:shd w:val="clear" w:color="auto" w:fill="auto"/>
            <w:vAlign w:val="center"/>
            <w:hideMark/>
          </w:tcPr>
          <w:p w14:paraId="30E5AE16" w14:textId="630D2555" w:rsidR="00C32736" w:rsidRPr="00B906FF" w:rsidRDefault="003D5DA9" w:rsidP="00FF2FFF">
            <w:pPr>
              <w:spacing w:after="0"/>
              <w:ind w:left="-102"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620,00</w:t>
            </w:r>
          </w:p>
        </w:tc>
        <w:tc>
          <w:tcPr>
            <w:tcW w:w="1262" w:type="pct"/>
            <w:tcBorders>
              <w:top w:val="nil"/>
              <w:left w:val="nil"/>
              <w:bottom w:val="single" w:sz="4" w:space="0" w:color="auto"/>
              <w:right w:val="single" w:sz="4" w:space="0" w:color="auto"/>
            </w:tcBorders>
            <w:shd w:val="clear" w:color="auto" w:fill="auto"/>
            <w:vAlign w:val="center"/>
            <w:hideMark/>
          </w:tcPr>
          <w:p w14:paraId="76545921" w14:textId="55BF97AB" w:rsidR="00C32736" w:rsidRPr="00B906FF" w:rsidRDefault="003D5DA9" w:rsidP="00FF2FFF">
            <w:pPr>
              <w:spacing w:after="0"/>
              <w:ind w:left="-102"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620,00</w:t>
            </w:r>
          </w:p>
        </w:tc>
      </w:tr>
      <w:tr w:rsidR="00C32736" w:rsidRPr="00B906FF" w14:paraId="34E29CF9" w14:textId="77777777" w:rsidTr="003D5DA9">
        <w:trPr>
          <w:trHeight w:val="20"/>
        </w:trPr>
        <w:tc>
          <w:tcPr>
            <w:tcW w:w="2930" w:type="pct"/>
            <w:tcBorders>
              <w:top w:val="nil"/>
              <w:left w:val="single" w:sz="4" w:space="0" w:color="auto"/>
              <w:bottom w:val="single" w:sz="4" w:space="0" w:color="auto"/>
              <w:right w:val="single" w:sz="4" w:space="0" w:color="auto"/>
            </w:tcBorders>
            <w:shd w:val="clear" w:color="auto" w:fill="auto"/>
            <w:vAlign w:val="center"/>
            <w:hideMark/>
          </w:tcPr>
          <w:p w14:paraId="30E10433" w14:textId="77777777" w:rsidR="00C32736" w:rsidRPr="00B906FF" w:rsidRDefault="00C32736" w:rsidP="00F45DD8">
            <w:pPr>
              <w:spacing w:after="0"/>
              <w:ind w:right="-114"/>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Михайловский территориальный отдел (г. Михайловск)</w:t>
            </w:r>
          </w:p>
        </w:tc>
        <w:tc>
          <w:tcPr>
            <w:tcW w:w="807" w:type="pct"/>
            <w:tcBorders>
              <w:top w:val="nil"/>
              <w:left w:val="nil"/>
              <w:bottom w:val="single" w:sz="4" w:space="0" w:color="auto"/>
              <w:right w:val="single" w:sz="4" w:space="0" w:color="auto"/>
            </w:tcBorders>
            <w:shd w:val="clear" w:color="auto" w:fill="auto"/>
            <w:vAlign w:val="center"/>
          </w:tcPr>
          <w:p w14:paraId="436AE734" w14:textId="24614AB4" w:rsidR="00C32736" w:rsidRPr="00B906FF" w:rsidRDefault="003D5DA9" w:rsidP="00FF2FFF">
            <w:pPr>
              <w:spacing w:after="0"/>
              <w:ind w:left="-102"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55393,20</w:t>
            </w:r>
          </w:p>
        </w:tc>
        <w:tc>
          <w:tcPr>
            <w:tcW w:w="1262" w:type="pct"/>
            <w:tcBorders>
              <w:top w:val="nil"/>
              <w:left w:val="nil"/>
              <w:bottom w:val="single" w:sz="4" w:space="0" w:color="auto"/>
              <w:right w:val="single" w:sz="4" w:space="0" w:color="auto"/>
            </w:tcBorders>
            <w:shd w:val="clear" w:color="auto" w:fill="auto"/>
            <w:vAlign w:val="center"/>
          </w:tcPr>
          <w:p w14:paraId="77348516" w14:textId="6BBC33C8" w:rsidR="00C32736" w:rsidRPr="00B906FF" w:rsidRDefault="00AF24AB" w:rsidP="00FF2FFF">
            <w:pPr>
              <w:spacing w:after="0"/>
              <w:ind w:left="-102"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48638,42</w:t>
            </w:r>
          </w:p>
        </w:tc>
      </w:tr>
      <w:tr w:rsidR="00C32736" w:rsidRPr="00B906FF" w14:paraId="55F8FC27" w14:textId="77777777" w:rsidTr="00F45DD8">
        <w:trPr>
          <w:trHeight w:val="20"/>
        </w:trPr>
        <w:tc>
          <w:tcPr>
            <w:tcW w:w="2930" w:type="pct"/>
            <w:tcBorders>
              <w:top w:val="nil"/>
              <w:left w:val="single" w:sz="4" w:space="0" w:color="auto"/>
              <w:bottom w:val="single" w:sz="4" w:space="0" w:color="auto"/>
              <w:right w:val="single" w:sz="4" w:space="0" w:color="auto"/>
            </w:tcBorders>
            <w:shd w:val="clear" w:color="auto" w:fill="auto"/>
            <w:vAlign w:val="center"/>
            <w:hideMark/>
          </w:tcPr>
          <w:p w14:paraId="74ACB939" w14:textId="77777777" w:rsidR="00C32736" w:rsidRPr="00B906FF" w:rsidRDefault="00C32736" w:rsidP="00F45DD8">
            <w:pPr>
              <w:spacing w:after="0"/>
              <w:ind w:right="-114"/>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Надеждинский территориальный отдел (с. Надежда)</w:t>
            </w:r>
          </w:p>
        </w:tc>
        <w:tc>
          <w:tcPr>
            <w:tcW w:w="807" w:type="pct"/>
            <w:tcBorders>
              <w:top w:val="nil"/>
              <w:left w:val="nil"/>
              <w:bottom w:val="single" w:sz="4" w:space="0" w:color="auto"/>
              <w:right w:val="single" w:sz="4" w:space="0" w:color="auto"/>
            </w:tcBorders>
            <w:shd w:val="clear" w:color="auto" w:fill="auto"/>
            <w:vAlign w:val="center"/>
            <w:hideMark/>
          </w:tcPr>
          <w:p w14:paraId="214AA576" w14:textId="3F7B1F9C" w:rsidR="00C32736" w:rsidRPr="00B906FF" w:rsidRDefault="003D5DA9" w:rsidP="00FF2FFF">
            <w:pPr>
              <w:spacing w:after="0"/>
              <w:ind w:left="-102"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555,10</w:t>
            </w:r>
          </w:p>
        </w:tc>
        <w:tc>
          <w:tcPr>
            <w:tcW w:w="1262" w:type="pct"/>
            <w:tcBorders>
              <w:top w:val="nil"/>
              <w:left w:val="nil"/>
              <w:bottom w:val="single" w:sz="4" w:space="0" w:color="auto"/>
              <w:right w:val="single" w:sz="4" w:space="0" w:color="auto"/>
            </w:tcBorders>
            <w:shd w:val="clear" w:color="auto" w:fill="auto"/>
            <w:vAlign w:val="center"/>
            <w:hideMark/>
          </w:tcPr>
          <w:p w14:paraId="47BA6D1E" w14:textId="46BA3FD2" w:rsidR="00C32736" w:rsidRPr="00B906FF" w:rsidRDefault="003D5DA9" w:rsidP="00FF2FFF">
            <w:pPr>
              <w:spacing w:after="0"/>
              <w:ind w:left="-102"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555,10</w:t>
            </w:r>
          </w:p>
        </w:tc>
      </w:tr>
      <w:tr w:rsidR="00C32736" w:rsidRPr="00B906FF" w14:paraId="6149A54A" w14:textId="77777777" w:rsidTr="00F45DD8">
        <w:trPr>
          <w:trHeight w:val="20"/>
        </w:trPr>
        <w:tc>
          <w:tcPr>
            <w:tcW w:w="2930" w:type="pct"/>
            <w:tcBorders>
              <w:top w:val="nil"/>
              <w:left w:val="single" w:sz="4" w:space="0" w:color="auto"/>
              <w:bottom w:val="single" w:sz="4" w:space="0" w:color="auto"/>
              <w:right w:val="single" w:sz="4" w:space="0" w:color="auto"/>
            </w:tcBorders>
            <w:shd w:val="clear" w:color="auto" w:fill="auto"/>
            <w:vAlign w:val="center"/>
            <w:hideMark/>
          </w:tcPr>
          <w:p w14:paraId="4BEE3F5B" w14:textId="77777777" w:rsidR="00C32736" w:rsidRPr="00B906FF" w:rsidRDefault="00C32736" w:rsidP="00F45DD8">
            <w:pPr>
              <w:spacing w:after="0"/>
              <w:ind w:right="-114"/>
              <w:rPr>
                <w:rFonts w:ascii="Times New Roman" w:eastAsia="Times New Roman" w:hAnsi="Times New Roman" w:cs="Times New Roman"/>
                <w:color w:val="000000"/>
                <w:lang w:eastAsia="ru-RU"/>
              </w:rPr>
            </w:pPr>
            <w:proofErr w:type="spellStart"/>
            <w:r w:rsidRPr="00B906FF">
              <w:rPr>
                <w:rFonts w:ascii="Times New Roman" w:eastAsia="Times New Roman" w:hAnsi="Times New Roman" w:cs="Times New Roman"/>
                <w:color w:val="000000"/>
                <w:lang w:eastAsia="ru-RU"/>
              </w:rPr>
              <w:t>Новомарьинский</w:t>
            </w:r>
            <w:proofErr w:type="spellEnd"/>
            <w:r w:rsidRPr="00B906FF">
              <w:rPr>
                <w:rFonts w:ascii="Times New Roman" w:eastAsia="Times New Roman" w:hAnsi="Times New Roman" w:cs="Times New Roman"/>
                <w:color w:val="000000"/>
                <w:lang w:eastAsia="ru-RU"/>
              </w:rPr>
              <w:t xml:space="preserve"> территориальный отдел (ст. </w:t>
            </w:r>
            <w:r w:rsidR="00FF2FFF" w:rsidRPr="00B906FF">
              <w:rPr>
                <w:rFonts w:ascii="Times New Roman" w:eastAsia="Times New Roman" w:hAnsi="Times New Roman" w:cs="Times New Roman"/>
                <w:color w:val="000000"/>
                <w:lang w:eastAsia="ru-RU"/>
              </w:rPr>
              <w:t>Новомарьевская</w:t>
            </w:r>
            <w:r w:rsidRPr="00B906FF">
              <w:rPr>
                <w:rFonts w:ascii="Times New Roman" w:eastAsia="Times New Roman" w:hAnsi="Times New Roman" w:cs="Times New Roman"/>
                <w:color w:val="000000"/>
                <w:lang w:eastAsia="ru-RU"/>
              </w:rPr>
              <w:t>)</w:t>
            </w:r>
          </w:p>
        </w:tc>
        <w:tc>
          <w:tcPr>
            <w:tcW w:w="807" w:type="pct"/>
            <w:tcBorders>
              <w:top w:val="nil"/>
              <w:left w:val="nil"/>
              <w:bottom w:val="single" w:sz="4" w:space="0" w:color="auto"/>
              <w:right w:val="single" w:sz="4" w:space="0" w:color="auto"/>
            </w:tcBorders>
            <w:shd w:val="clear" w:color="auto" w:fill="auto"/>
            <w:vAlign w:val="center"/>
            <w:hideMark/>
          </w:tcPr>
          <w:p w14:paraId="0E016213" w14:textId="1E384037" w:rsidR="00C32736" w:rsidRPr="00B906FF" w:rsidRDefault="003D5DA9" w:rsidP="00FF2FFF">
            <w:pPr>
              <w:spacing w:after="0"/>
              <w:ind w:left="-102"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456,80</w:t>
            </w:r>
          </w:p>
        </w:tc>
        <w:tc>
          <w:tcPr>
            <w:tcW w:w="1262" w:type="pct"/>
            <w:tcBorders>
              <w:top w:val="nil"/>
              <w:left w:val="nil"/>
              <w:bottom w:val="single" w:sz="4" w:space="0" w:color="auto"/>
              <w:right w:val="single" w:sz="4" w:space="0" w:color="auto"/>
            </w:tcBorders>
            <w:shd w:val="clear" w:color="auto" w:fill="auto"/>
            <w:vAlign w:val="center"/>
            <w:hideMark/>
          </w:tcPr>
          <w:p w14:paraId="661C2879" w14:textId="6B388E14" w:rsidR="00C32736" w:rsidRPr="00B906FF" w:rsidRDefault="003D5DA9" w:rsidP="00FF2FFF">
            <w:pPr>
              <w:spacing w:after="0"/>
              <w:ind w:left="-102"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456,80</w:t>
            </w:r>
          </w:p>
        </w:tc>
      </w:tr>
      <w:tr w:rsidR="00C32736" w:rsidRPr="00B906FF" w14:paraId="33B80A30" w14:textId="77777777" w:rsidTr="00F45DD8">
        <w:trPr>
          <w:trHeight w:val="20"/>
        </w:trPr>
        <w:tc>
          <w:tcPr>
            <w:tcW w:w="2930" w:type="pct"/>
            <w:tcBorders>
              <w:top w:val="nil"/>
              <w:left w:val="single" w:sz="4" w:space="0" w:color="auto"/>
              <w:bottom w:val="single" w:sz="4" w:space="0" w:color="auto"/>
              <w:right w:val="single" w:sz="4" w:space="0" w:color="auto"/>
            </w:tcBorders>
            <w:shd w:val="clear" w:color="auto" w:fill="auto"/>
            <w:vAlign w:val="center"/>
            <w:hideMark/>
          </w:tcPr>
          <w:p w14:paraId="6156E0F9" w14:textId="77777777" w:rsidR="00C32736" w:rsidRPr="00B906FF" w:rsidRDefault="00C32736" w:rsidP="00F45DD8">
            <w:pPr>
              <w:spacing w:after="0"/>
              <w:ind w:right="-114"/>
              <w:rPr>
                <w:rFonts w:ascii="Times New Roman" w:eastAsia="Times New Roman" w:hAnsi="Times New Roman" w:cs="Times New Roman"/>
                <w:color w:val="000000"/>
                <w:lang w:eastAsia="ru-RU"/>
              </w:rPr>
            </w:pPr>
            <w:proofErr w:type="spellStart"/>
            <w:r w:rsidRPr="00B906FF">
              <w:rPr>
                <w:rFonts w:ascii="Times New Roman" w:eastAsia="Times New Roman" w:hAnsi="Times New Roman" w:cs="Times New Roman"/>
                <w:color w:val="000000"/>
                <w:lang w:eastAsia="ru-RU"/>
              </w:rPr>
              <w:t>Пелагиадский</w:t>
            </w:r>
            <w:proofErr w:type="spellEnd"/>
            <w:r w:rsidRPr="00B906FF">
              <w:rPr>
                <w:rFonts w:ascii="Times New Roman" w:eastAsia="Times New Roman" w:hAnsi="Times New Roman" w:cs="Times New Roman"/>
                <w:color w:val="000000"/>
                <w:lang w:eastAsia="ru-RU"/>
              </w:rPr>
              <w:t xml:space="preserve"> территориальный отдел (с. Пелагиада)</w:t>
            </w:r>
          </w:p>
        </w:tc>
        <w:tc>
          <w:tcPr>
            <w:tcW w:w="807" w:type="pct"/>
            <w:tcBorders>
              <w:top w:val="nil"/>
              <w:left w:val="nil"/>
              <w:bottom w:val="single" w:sz="4" w:space="0" w:color="auto"/>
              <w:right w:val="single" w:sz="4" w:space="0" w:color="auto"/>
            </w:tcBorders>
            <w:shd w:val="clear" w:color="auto" w:fill="auto"/>
            <w:vAlign w:val="center"/>
            <w:hideMark/>
          </w:tcPr>
          <w:p w14:paraId="5D01892C" w14:textId="26F99058" w:rsidR="00C32736" w:rsidRPr="00B906FF" w:rsidRDefault="003D5DA9" w:rsidP="00FF2FFF">
            <w:pPr>
              <w:spacing w:after="0"/>
              <w:ind w:left="-102"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368,20</w:t>
            </w:r>
          </w:p>
        </w:tc>
        <w:tc>
          <w:tcPr>
            <w:tcW w:w="1262" w:type="pct"/>
            <w:tcBorders>
              <w:top w:val="nil"/>
              <w:left w:val="nil"/>
              <w:bottom w:val="single" w:sz="4" w:space="0" w:color="auto"/>
              <w:right w:val="single" w:sz="4" w:space="0" w:color="auto"/>
            </w:tcBorders>
            <w:shd w:val="clear" w:color="auto" w:fill="auto"/>
            <w:vAlign w:val="center"/>
            <w:hideMark/>
          </w:tcPr>
          <w:p w14:paraId="1EF83939" w14:textId="5C807C20" w:rsidR="00C32736" w:rsidRPr="00B906FF" w:rsidRDefault="003D5DA9" w:rsidP="00FF2FFF">
            <w:pPr>
              <w:spacing w:after="0"/>
              <w:ind w:left="-102"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368,20</w:t>
            </w:r>
          </w:p>
        </w:tc>
      </w:tr>
      <w:tr w:rsidR="00C32736" w:rsidRPr="00B906FF" w14:paraId="349C075A" w14:textId="77777777" w:rsidTr="00F45DD8">
        <w:trPr>
          <w:trHeight w:val="20"/>
        </w:trPr>
        <w:tc>
          <w:tcPr>
            <w:tcW w:w="2930" w:type="pct"/>
            <w:tcBorders>
              <w:top w:val="nil"/>
              <w:left w:val="single" w:sz="4" w:space="0" w:color="auto"/>
              <w:bottom w:val="single" w:sz="4" w:space="0" w:color="auto"/>
              <w:right w:val="single" w:sz="4" w:space="0" w:color="auto"/>
            </w:tcBorders>
            <w:shd w:val="clear" w:color="auto" w:fill="auto"/>
            <w:vAlign w:val="center"/>
            <w:hideMark/>
          </w:tcPr>
          <w:p w14:paraId="366B9C0B" w14:textId="77777777" w:rsidR="00C32736" w:rsidRPr="00B906FF" w:rsidRDefault="00C32736" w:rsidP="00F45DD8">
            <w:pPr>
              <w:spacing w:after="0"/>
              <w:ind w:right="-114"/>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Сенгилеевский территориальный отдел (с. Сенгилеевское)</w:t>
            </w:r>
          </w:p>
        </w:tc>
        <w:tc>
          <w:tcPr>
            <w:tcW w:w="807" w:type="pct"/>
            <w:tcBorders>
              <w:top w:val="nil"/>
              <w:left w:val="nil"/>
              <w:bottom w:val="single" w:sz="4" w:space="0" w:color="auto"/>
              <w:right w:val="single" w:sz="4" w:space="0" w:color="auto"/>
            </w:tcBorders>
            <w:shd w:val="clear" w:color="auto" w:fill="auto"/>
            <w:vAlign w:val="center"/>
            <w:hideMark/>
          </w:tcPr>
          <w:p w14:paraId="594E2C35" w14:textId="56CAB91B" w:rsidR="00C32736" w:rsidRPr="00B906FF" w:rsidRDefault="003D5DA9" w:rsidP="00FF2FFF">
            <w:pPr>
              <w:spacing w:after="0"/>
              <w:ind w:left="-102"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960,10</w:t>
            </w:r>
          </w:p>
        </w:tc>
        <w:tc>
          <w:tcPr>
            <w:tcW w:w="1262" w:type="pct"/>
            <w:tcBorders>
              <w:top w:val="nil"/>
              <w:left w:val="nil"/>
              <w:bottom w:val="single" w:sz="4" w:space="0" w:color="auto"/>
              <w:right w:val="single" w:sz="4" w:space="0" w:color="auto"/>
            </w:tcBorders>
            <w:shd w:val="clear" w:color="auto" w:fill="auto"/>
            <w:vAlign w:val="center"/>
            <w:hideMark/>
          </w:tcPr>
          <w:p w14:paraId="2702E1C5" w14:textId="5E2623E2" w:rsidR="00C32736" w:rsidRPr="00B906FF" w:rsidRDefault="003D5DA9" w:rsidP="00FF2FFF">
            <w:pPr>
              <w:spacing w:after="0"/>
              <w:ind w:left="-102"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960,10</w:t>
            </w:r>
          </w:p>
        </w:tc>
      </w:tr>
      <w:tr w:rsidR="00C32736" w:rsidRPr="00B906FF" w14:paraId="1DA8F0EB" w14:textId="77777777" w:rsidTr="00F45DD8">
        <w:trPr>
          <w:trHeight w:val="20"/>
        </w:trPr>
        <w:tc>
          <w:tcPr>
            <w:tcW w:w="2930" w:type="pct"/>
            <w:tcBorders>
              <w:top w:val="nil"/>
              <w:left w:val="single" w:sz="4" w:space="0" w:color="auto"/>
              <w:bottom w:val="single" w:sz="4" w:space="0" w:color="auto"/>
              <w:right w:val="single" w:sz="4" w:space="0" w:color="auto"/>
            </w:tcBorders>
            <w:shd w:val="clear" w:color="auto" w:fill="auto"/>
            <w:vAlign w:val="center"/>
            <w:hideMark/>
          </w:tcPr>
          <w:p w14:paraId="60D2D7CB" w14:textId="77777777" w:rsidR="00C32736" w:rsidRPr="00B906FF" w:rsidRDefault="00C32736" w:rsidP="00F45DD8">
            <w:pPr>
              <w:spacing w:after="0"/>
              <w:ind w:right="-114"/>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Татарский территориальный отдел (с. Татарка)</w:t>
            </w:r>
          </w:p>
        </w:tc>
        <w:tc>
          <w:tcPr>
            <w:tcW w:w="807" w:type="pct"/>
            <w:tcBorders>
              <w:top w:val="nil"/>
              <w:left w:val="nil"/>
              <w:bottom w:val="single" w:sz="4" w:space="0" w:color="auto"/>
              <w:right w:val="single" w:sz="4" w:space="0" w:color="auto"/>
            </w:tcBorders>
            <w:shd w:val="clear" w:color="auto" w:fill="auto"/>
            <w:vAlign w:val="center"/>
            <w:hideMark/>
          </w:tcPr>
          <w:p w14:paraId="13AD6742" w14:textId="6538D988" w:rsidR="00C32736" w:rsidRPr="00B906FF" w:rsidRDefault="003D5DA9" w:rsidP="00FF2FFF">
            <w:pPr>
              <w:spacing w:after="0"/>
              <w:ind w:left="-102"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663,60</w:t>
            </w:r>
          </w:p>
        </w:tc>
        <w:tc>
          <w:tcPr>
            <w:tcW w:w="1262" w:type="pct"/>
            <w:tcBorders>
              <w:top w:val="nil"/>
              <w:left w:val="nil"/>
              <w:bottom w:val="single" w:sz="4" w:space="0" w:color="auto"/>
              <w:right w:val="single" w:sz="4" w:space="0" w:color="auto"/>
            </w:tcBorders>
            <w:shd w:val="clear" w:color="auto" w:fill="auto"/>
            <w:vAlign w:val="center"/>
            <w:hideMark/>
          </w:tcPr>
          <w:p w14:paraId="7E5F00A7" w14:textId="759BFF39" w:rsidR="00C32736" w:rsidRPr="00B906FF" w:rsidRDefault="003D5DA9" w:rsidP="00FF2FFF">
            <w:pPr>
              <w:spacing w:after="0"/>
              <w:ind w:left="-102"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663,60</w:t>
            </w:r>
          </w:p>
        </w:tc>
      </w:tr>
      <w:tr w:rsidR="00C32736" w:rsidRPr="00B906FF" w14:paraId="7CFE84C9" w14:textId="77777777" w:rsidTr="00F45DD8">
        <w:trPr>
          <w:trHeight w:val="20"/>
        </w:trPr>
        <w:tc>
          <w:tcPr>
            <w:tcW w:w="2930" w:type="pct"/>
            <w:tcBorders>
              <w:top w:val="nil"/>
              <w:left w:val="single" w:sz="4" w:space="0" w:color="auto"/>
              <w:bottom w:val="single" w:sz="4" w:space="0" w:color="auto"/>
              <w:right w:val="single" w:sz="4" w:space="0" w:color="auto"/>
            </w:tcBorders>
            <w:shd w:val="clear" w:color="auto" w:fill="auto"/>
            <w:vAlign w:val="center"/>
            <w:hideMark/>
          </w:tcPr>
          <w:p w14:paraId="752F30B9" w14:textId="77777777" w:rsidR="00C32736" w:rsidRPr="00B906FF" w:rsidRDefault="00C32736" w:rsidP="00F45DD8">
            <w:pPr>
              <w:spacing w:after="0"/>
              <w:ind w:right="-114"/>
              <w:rPr>
                <w:rFonts w:ascii="Times New Roman" w:eastAsia="Times New Roman" w:hAnsi="Times New Roman" w:cs="Times New Roman"/>
                <w:color w:val="000000"/>
                <w:lang w:eastAsia="ru-RU"/>
              </w:rPr>
            </w:pPr>
            <w:proofErr w:type="spellStart"/>
            <w:r w:rsidRPr="00B906FF">
              <w:rPr>
                <w:rFonts w:ascii="Times New Roman" w:eastAsia="Times New Roman" w:hAnsi="Times New Roman" w:cs="Times New Roman"/>
                <w:color w:val="000000"/>
                <w:lang w:eastAsia="ru-RU"/>
              </w:rPr>
              <w:t>Темнолесский</w:t>
            </w:r>
            <w:proofErr w:type="spellEnd"/>
            <w:r w:rsidRPr="00B906FF">
              <w:rPr>
                <w:rFonts w:ascii="Times New Roman" w:eastAsia="Times New Roman" w:hAnsi="Times New Roman" w:cs="Times New Roman"/>
                <w:color w:val="000000"/>
                <w:lang w:eastAsia="ru-RU"/>
              </w:rPr>
              <w:t xml:space="preserve"> территориальный отдел (ст. Темнолесская)</w:t>
            </w:r>
          </w:p>
        </w:tc>
        <w:tc>
          <w:tcPr>
            <w:tcW w:w="807" w:type="pct"/>
            <w:tcBorders>
              <w:top w:val="nil"/>
              <w:left w:val="nil"/>
              <w:bottom w:val="single" w:sz="4" w:space="0" w:color="auto"/>
              <w:right w:val="single" w:sz="4" w:space="0" w:color="auto"/>
            </w:tcBorders>
            <w:shd w:val="clear" w:color="auto" w:fill="auto"/>
            <w:vAlign w:val="center"/>
            <w:hideMark/>
          </w:tcPr>
          <w:p w14:paraId="2E6D22BE" w14:textId="5579DD97" w:rsidR="00C32736" w:rsidRPr="00B906FF" w:rsidRDefault="003D5DA9" w:rsidP="00FF2FFF">
            <w:pPr>
              <w:spacing w:after="0"/>
              <w:ind w:left="-102"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728,40</w:t>
            </w:r>
          </w:p>
        </w:tc>
        <w:tc>
          <w:tcPr>
            <w:tcW w:w="1262" w:type="pct"/>
            <w:tcBorders>
              <w:top w:val="nil"/>
              <w:left w:val="nil"/>
              <w:bottom w:val="single" w:sz="4" w:space="0" w:color="auto"/>
              <w:right w:val="single" w:sz="4" w:space="0" w:color="auto"/>
            </w:tcBorders>
            <w:shd w:val="clear" w:color="auto" w:fill="auto"/>
            <w:vAlign w:val="center"/>
            <w:hideMark/>
          </w:tcPr>
          <w:p w14:paraId="2BDA9E7A" w14:textId="6AE30432" w:rsidR="00C32736" w:rsidRPr="00B906FF" w:rsidRDefault="003D5DA9" w:rsidP="00FF2FFF">
            <w:pPr>
              <w:spacing w:after="0"/>
              <w:ind w:left="-102" w:right="-285"/>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728,40</w:t>
            </w:r>
          </w:p>
        </w:tc>
      </w:tr>
      <w:tr w:rsidR="00C32736" w:rsidRPr="00B906FF" w14:paraId="4A8A8575" w14:textId="77777777" w:rsidTr="00F45DD8">
        <w:trPr>
          <w:trHeight w:val="20"/>
        </w:trPr>
        <w:tc>
          <w:tcPr>
            <w:tcW w:w="2930" w:type="pct"/>
            <w:tcBorders>
              <w:top w:val="nil"/>
              <w:left w:val="single" w:sz="4" w:space="0" w:color="auto"/>
              <w:bottom w:val="single" w:sz="4" w:space="0" w:color="auto"/>
              <w:right w:val="single" w:sz="4" w:space="0" w:color="auto"/>
            </w:tcBorders>
            <w:shd w:val="clear" w:color="auto" w:fill="auto"/>
            <w:vAlign w:val="center"/>
            <w:hideMark/>
          </w:tcPr>
          <w:p w14:paraId="4B390463" w14:textId="77777777" w:rsidR="00C32736" w:rsidRPr="00B906FF" w:rsidRDefault="00C32736" w:rsidP="00F45DD8">
            <w:pPr>
              <w:spacing w:after="0"/>
              <w:ind w:right="-114"/>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Шпаковский муниципальный округ Ставропольского края</w:t>
            </w:r>
          </w:p>
        </w:tc>
        <w:tc>
          <w:tcPr>
            <w:tcW w:w="807" w:type="pct"/>
            <w:tcBorders>
              <w:top w:val="nil"/>
              <w:left w:val="nil"/>
              <w:bottom w:val="single" w:sz="4" w:space="0" w:color="auto"/>
              <w:right w:val="single" w:sz="4" w:space="0" w:color="auto"/>
            </w:tcBorders>
            <w:shd w:val="clear" w:color="auto" w:fill="auto"/>
            <w:vAlign w:val="center"/>
            <w:hideMark/>
          </w:tcPr>
          <w:p w14:paraId="656A1D0F" w14:textId="588A5C3B" w:rsidR="00C32736" w:rsidRPr="00B906FF" w:rsidRDefault="00036F63" w:rsidP="00FF2FFF">
            <w:pPr>
              <w:spacing w:after="0"/>
              <w:ind w:left="-102" w:right="-285"/>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61687,10</w:t>
            </w:r>
          </w:p>
        </w:tc>
        <w:tc>
          <w:tcPr>
            <w:tcW w:w="1262" w:type="pct"/>
            <w:tcBorders>
              <w:top w:val="nil"/>
              <w:left w:val="nil"/>
              <w:bottom w:val="single" w:sz="4" w:space="0" w:color="auto"/>
              <w:right w:val="single" w:sz="4" w:space="0" w:color="auto"/>
            </w:tcBorders>
            <w:shd w:val="clear" w:color="auto" w:fill="auto"/>
            <w:vAlign w:val="center"/>
            <w:hideMark/>
          </w:tcPr>
          <w:p w14:paraId="32E9B326" w14:textId="07EC5ADE" w:rsidR="00C32736" w:rsidRPr="00B906FF" w:rsidRDefault="00AF24AB" w:rsidP="00FF2FFF">
            <w:pPr>
              <w:spacing w:after="0"/>
              <w:ind w:left="-102" w:right="-285"/>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54932,32</w:t>
            </w:r>
          </w:p>
        </w:tc>
      </w:tr>
    </w:tbl>
    <w:p w14:paraId="3F2EAC60" w14:textId="77777777" w:rsidR="00F31BF4" w:rsidRPr="00B906FF" w:rsidRDefault="00F31BF4" w:rsidP="00013D61">
      <w:pPr>
        <w:pStyle w:val="affff1"/>
        <w:spacing w:after="0" w:line="276" w:lineRule="auto"/>
        <w:ind w:right="-285" w:firstLine="0"/>
        <w:rPr>
          <w:rFonts w:ascii="Times New Roman" w:hAnsi="Times New Roman"/>
          <w:sz w:val="28"/>
          <w:szCs w:val="28"/>
          <w:lang w:eastAsia="ru-RU"/>
        </w:rPr>
      </w:pPr>
    </w:p>
    <w:p w14:paraId="7C97B4AA" w14:textId="77777777" w:rsidR="00730C58" w:rsidRPr="00B906FF" w:rsidRDefault="008A2757" w:rsidP="005817C8">
      <w:pPr>
        <w:pStyle w:val="2fd"/>
        <w:spacing w:after="0" w:line="276" w:lineRule="auto"/>
        <w:ind w:right="-568"/>
        <w:rPr>
          <w:rFonts w:ascii="Times New Roman" w:hAnsi="Times New Roman" w:cs="Times New Roman"/>
        </w:rPr>
      </w:pPr>
      <w:bookmarkStart w:id="359" w:name="_Toc4414714"/>
      <w:bookmarkStart w:id="360" w:name="_Toc4493718"/>
      <w:bookmarkStart w:id="361" w:name="_Toc197503831"/>
      <w:r w:rsidRPr="00B906FF">
        <w:rPr>
          <w:rFonts w:ascii="Times New Roman" w:hAnsi="Times New Roman" w:cs="Times New Roman"/>
        </w:rPr>
        <w:t xml:space="preserve">5.5 </w:t>
      </w:r>
      <w:r w:rsidR="00730C58" w:rsidRPr="00B906FF">
        <w:rPr>
          <w:rFonts w:ascii="Times New Roman" w:hAnsi="Times New Roman" w:cs="Times New Roman"/>
        </w:rPr>
        <w:t>Описание существующих нормативов потребления тепловой энергии для населения на отопление и горячее водоснабжение</w:t>
      </w:r>
      <w:bookmarkEnd w:id="359"/>
      <w:bookmarkEnd w:id="360"/>
      <w:bookmarkEnd w:id="361"/>
    </w:p>
    <w:p w14:paraId="62FADD22" w14:textId="77777777" w:rsidR="00C32736" w:rsidRPr="00B906FF" w:rsidRDefault="00C32736" w:rsidP="005817C8">
      <w:pPr>
        <w:pStyle w:val="affff1"/>
        <w:spacing w:after="0" w:line="276" w:lineRule="auto"/>
        <w:ind w:right="-568"/>
        <w:rPr>
          <w:rStyle w:val="Arial"/>
          <w:rFonts w:ascii="Times New Roman" w:hAnsi="Times New Roman" w:cs="Times New Roman"/>
          <w:sz w:val="28"/>
          <w:szCs w:val="28"/>
        </w:rPr>
      </w:pPr>
      <w:r w:rsidRPr="00B906FF">
        <w:rPr>
          <w:rStyle w:val="Arial"/>
          <w:rFonts w:ascii="Times New Roman" w:hAnsi="Times New Roman" w:cs="Times New Roman"/>
          <w:sz w:val="28"/>
          <w:szCs w:val="28"/>
        </w:rPr>
        <w:t>Норматив теплопотребления показывает необходимое количество тепловой энергии, Гкал, затрачиваемой на отопление 1 м</w:t>
      </w:r>
      <w:r w:rsidRPr="00B906FF">
        <w:rPr>
          <w:rStyle w:val="Arial"/>
          <w:rFonts w:ascii="Times New Roman" w:hAnsi="Times New Roman" w:cs="Times New Roman"/>
          <w:sz w:val="28"/>
          <w:szCs w:val="28"/>
          <w:vertAlign w:val="superscript"/>
        </w:rPr>
        <w:t>2</w:t>
      </w:r>
      <w:r w:rsidRPr="00B906FF">
        <w:rPr>
          <w:rStyle w:val="Arial"/>
          <w:rFonts w:ascii="Times New Roman" w:hAnsi="Times New Roman" w:cs="Times New Roman"/>
          <w:sz w:val="28"/>
          <w:szCs w:val="28"/>
        </w:rPr>
        <w:t xml:space="preserve"> общей площади жилого помещения в зависимости от года постройки и этажности многоквартирного жилого дома. Устанавливаемые в соответствии с Правилами установления и определения нормативов потребления коммунальных услуг нормативы потребления коммунальных услуг применяются при отсутствии приборов учета и предназначены для определения размера платы за коммунальные услуги. Нормативы потребления коммунальных услуг утверждаются уполномоченными органами. При определении нормативов потребления коммунальных услуг учитываются конструктивные и технические параметры многоквартирного дома или жилого дома: </w:t>
      </w:r>
    </w:p>
    <w:p w14:paraId="4D025976" w14:textId="77777777" w:rsidR="00C32736" w:rsidRPr="00B906FF" w:rsidRDefault="00C32736" w:rsidP="005817C8">
      <w:pPr>
        <w:pStyle w:val="affff1"/>
        <w:spacing w:after="0" w:line="276" w:lineRule="auto"/>
        <w:ind w:right="-568"/>
        <w:rPr>
          <w:rStyle w:val="Arial"/>
          <w:rFonts w:ascii="Times New Roman" w:hAnsi="Times New Roman" w:cs="Times New Roman"/>
          <w:sz w:val="28"/>
          <w:szCs w:val="28"/>
        </w:rPr>
      </w:pPr>
      <w:r w:rsidRPr="00B906FF">
        <w:rPr>
          <w:rStyle w:val="Arial"/>
          <w:rFonts w:ascii="Times New Roman" w:hAnsi="Times New Roman" w:cs="Times New Roman"/>
          <w:sz w:val="28"/>
          <w:szCs w:val="28"/>
        </w:rPr>
        <w:t xml:space="preserve">-в отношении холодного и горячего водоснабжения - этажность, износ внутридомовых инженерных коммуникаций и оборудования, вид системы теплоснабжения (открытая, закрытая); </w:t>
      </w:r>
    </w:p>
    <w:p w14:paraId="6E2EE439" w14:textId="77777777" w:rsidR="00C32736" w:rsidRPr="00B906FF" w:rsidRDefault="00C32736" w:rsidP="005817C8">
      <w:pPr>
        <w:pStyle w:val="affff1"/>
        <w:spacing w:after="0" w:line="276" w:lineRule="auto"/>
        <w:ind w:right="-568"/>
        <w:rPr>
          <w:rStyle w:val="Arial"/>
          <w:rFonts w:ascii="Times New Roman" w:hAnsi="Times New Roman" w:cs="Times New Roman"/>
          <w:sz w:val="28"/>
          <w:szCs w:val="28"/>
        </w:rPr>
      </w:pPr>
      <w:r w:rsidRPr="00B906FF">
        <w:rPr>
          <w:rStyle w:val="Arial"/>
          <w:rFonts w:ascii="Times New Roman" w:hAnsi="Times New Roman" w:cs="Times New Roman"/>
          <w:sz w:val="28"/>
          <w:szCs w:val="28"/>
        </w:rPr>
        <w:lastRenderedPageBreak/>
        <w:t xml:space="preserve">-в отношении отопления - материал стен, крыши, объем жилых помещений, площадь ограждающих конструкций и окон, износ внутридомовых инженерных коммуникаций и оборудования. </w:t>
      </w:r>
    </w:p>
    <w:p w14:paraId="17F64F2D" w14:textId="77777777" w:rsidR="00C32736" w:rsidRPr="00B906FF" w:rsidRDefault="00C32736" w:rsidP="005817C8">
      <w:pPr>
        <w:pStyle w:val="affff1"/>
        <w:spacing w:after="0" w:line="276" w:lineRule="auto"/>
        <w:ind w:right="-568"/>
        <w:rPr>
          <w:rStyle w:val="Arial"/>
          <w:rFonts w:ascii="Times New Roman" w:hAnsi="Times New Roman" w:cs="Times New Roman"/>
          <w:sz w:val="28"/>
          <w:szCs w:val="28"/>
        </w:rPr>
      </w:pPr>
      <w:r w:rsidRPr="00B906FF">
        <w:rPr>
          <w:rStyle w:val="Arial"/>
          <w:rFonts w:ascii="Times New Roman" w:hAnsi="Times New Roman" w:cs="Times New Roman"/>
          <w:sz w:val="28"/>
          <w:szCs w:val="28"/>
        </w:rPr>
        <w:t>Нормативы потребления коммунальных услуг устанавливаются едиными для многоквартирных домов и жилых домов, имеющих аналогичные конструктивные и технические параметры, а также степень благоустройства. При различиях в конструктивных и технических параметрах, а также степени благоустройства нормативы потребления коммунальных услуг дифференцируются.</w:t>
      </w:r>
    </w:p>
    <w:p w14:paraId="5F483D8C" w14:textId="77777777" w:rsidR="00C32736" w:rsidRPr="00B906FF" w:rsidRDefault="00C32736" w:rsidP="005817C8">
      <w:pPr>
        <w:pStyle w:val="affff1"/>
        <w:spacing w:after="0" w:line="276" w:lineRule="auto"/>
        <w:ind w:right="-568"/>
        <w:rPr>
          <w:rStyle w:val="Arial"/>
          <w:rFonts w:ascii="Times New Roman" w:hAnsi="Times New Roman" w:cs="Times New Roman"/>
          <w:sz w:val="28"/>
          <w:szCs w:val="28"/>
        </w:rPr>
      </w:pPr>
      <w:r w:rsidRPr="00B906FF">
        <w:rPr>
          <w:rStyle w:val="Arial"/>
          <w:rFonts w:ascii="Times New Roman" w:hAnsi="Times New Roman" w:cs="Times New Roman"/>
          <w:sz w:val="28"/>
          <w:szCs w:val="28"/>
        </w:rPr>
        <w:t>Органам государственной власти субъектов Российской Федерации, т.е. министерству ЖКХ СК, постановлением Правительства Российской Федерации от 27.08.2012 №857 разрешено принять решение о применении в расчетах за отопление нормативов потребления тепловой энергии на отопление, действовавших до 30 июня 2012 года.</w:t>
      </w:r>
    </w:p>
    <w:p w14:paraId="716E19A5" w14:textId="77777777" w:rsidR="00C32736" w:rsidRPr="00B906FF" w:rsidRDefault="00C32736" w:rsidP="005817C8">
      <w:pPr>
        <w:pStyle w:val="affff1"/>
        <w:spacing w:after="0" w:line="276" w:lineRule="auto"/>
        <w:ind w:right="-568"/>
        <w:rPr>
          <w:rStyle w:val="Arial"/>
          <w:rFonts w:ascii="Times New Roman" w:hAnsi="Times New Roman" w:cs="Times New Roman"/>
          <w:sz w:val="28"/>
          <w:szCs w:val="28"/>
        </w:rPr>
      </w:pPr>
      <w:r w:rsidRPr="00B906FF">
        <w:rPr>
          <w:rStyle w:val="Arial"/>
          <w:rFonts w:ascii="Times New Roman" w:hAnsi="Times New Roman" w:cs="Times New Roman"/>
          <w:sz w:val="28"/>
          <w:szCs w:val="28"/>
        </w:rPr>
        <w:t>Информация о величине нормативов потребления коммунальной услуги по отоплению на 12 месяцев предоставляется справочно. Нормативы потребления коммунальной услуги по отоплению на 12 месяцев определены с применением коэффициента периодичности внесения потребителями платы за коммунальную услугу по отоплению, равного 7/12.</w:t>
      </w:r>
    </w:p>
    <w:p w14:paraId="27DABD76" w14:textId="77777777" w:rsidR="00C32736" w:rsidRPr="00B906FF" w:rsidRDefault="00C32736" w:rsidP="005817C8">
      <w:pPr>
        <w:pStyle w:val="affff1"/>
        <w:spacing w:after="0" w:line="276" w:lineRule="auto"/>
        <w:ind w:right="-568"/>
        <w:rPr>
          <w:rStyle w:val="Arial"/>
          <w:rFonts w:ascii="Times New Roman" w:hAnsi="Times New Roman" w:cs="Times New Roman"/>
          <w:sz w:val="28"/>
          <w:szCs w:val="28"/>
        </w:rPr>
      </w:pPr>
      <w:r w:rsidRPr="00B906FF">
        <w:rPr>
          <w:rStyle w:val="Arial"/>
          <w:rFonts w:ascii="Times New Roman" w:hAnsi="Times New Roman" w:cs="Times New Roman"/>
          <w:sz w:val="28"/>
          <w:szCs w:val="28"/>
        </w:rPr>
        <w:t>Соответственно Министерство жилищно-коммунального хозяйства Ставропольского края Приказом от 14.09.2012 №325-о/д закрепило возможность управляющих и ресурсоснабжающих организаций при расчетах за отопление применять нормативы потребления тепловой энергии на отопление, действовавшие до 30 июня 2012 года.</w:t>
      </w:r>
    </w:p>
    <w:p w14:paraId="0DA32EB6" w14:textId="77777777" w:rsidR="00C32736" w:rsidRPr="00B906FF" w:rsidRDefault="00C32736" w:rsidP="005817C8">
      <w:pPr>
        <w:pStyle w:val="affff1"/>
        <w:spacing w:after="0" w:line="276" w:lineRule="auto"/>
        <w:ind w:right="-568"/>
        <w:rPr>
          <w:rStyle w:val="Arial"/>
          <w:rFonts w:ascii="Times New Roman" w:hAnsi="Times New Roman" w:cs="Times New Roman"/>
          <w:sz w:val="28"/>
          <w:szCs w:val="28"/>
        </w:rPr>
      </w:pPr>
      <w:r w:rsidRPr="00B906FF">
        <w:rPr>
          <w:rStyle w:val="Arial"/>
          <w:rFonts w:ascii="Times New Roman" w:hAnsi="Times New Roman" w:cs="Times New Roman"/>
          <w:sz w:val="28"/>
          <w:szCs w:val="28"/>
        </w:rPr>
        <w:t>На территории Шпаковского муниципального округа ранее установлены и утверждены правовыми актами муниципальных образований, входящих в состав Шпаковского муниципального района Ставропольского края:</w:t>
      </w:r>
    </w:p>
    <w:p w14:paraId="4843C399" w14:textId="77777777" w:rsidR="00C32736" w:rsidRPr="00B906FF" w:rsidRDefault="00C32736" w:rsidP="005817C8">
      <w:pPr>
        <w:pStyle w:val="affff1"/>
        <w:spacing w:after="0" w:line="276" w:lineRule="auto"/>
        <w:ind w:right="-568"/>
        <w:rPr>
          <w:rStyle w:val="Arial"/>
          <w:rFonts w:ascii="Times New Roman" w:hAnsi="Times New Roman" w:cs="Times New Roman"/>
          <w:sz w:val="28"/>
          <w:szCs w:val="28"/>
        </w:rPr>
      </w:pPr>
      <w:r w:rsidRPr="00B906FF">
        <w:rPr>
          <w:rStyle w:val="Arial"/>
          <w:rFonts w:ascii="Times New Roman" w:hAnsi="Times New Roman" w:cs="Times New Roman"/>
          <w:sz w:val="28"/>
          <w:szCs w:val="28"/>
        </w:rPr>
        <w:t>-Решение Думы муниципального образования города Михайловска Шпаковского района Ставропольского края от 26.12.2007 г. №215 «Об утверждении нормативов на отопление и горячее водоснабжение для населения МО г. Михайловска» (в размере 0,0136 Гкал/1 кв.м. общей площади квартиры и жилого помещения общежития в месяц, из расчета ежемесячной оплаты).</w:t>
      </w:r>
    </w:p>
    <w:p w14:paraId="6AB3A95C" w14:textId="77777777" w:rsidR="00C32736" w:rsidRPr="00B906FF" w:rsidRDefault="00C32736" w:rsidP="005817C8">
      <w:pPr>
        <w:pStyle w:val="affff1"/>
        <w:spacing w:after="0" w:line="276" w:lineRule="auto"/>
        <w:ind w:right="-568"/>
        <w:rPr>
          <w:rStyle w:val="Arial"/>
          <w:rFonts w:ascii="Times New Roman" w:hAnsi="Times New Roman" w:cs="Times New Roman"/>
          <w:sz w:val="28"/>
          <w:szCs w:val="28"/>
        </w:rPr>
      </w:pPr>
      <w:r w:rsidRPr="00B906FF">
        <w:rPr>
          <w:rStyle w:val="Arial"/>
          <w:rFonts w:ascii="Times New Roman" w:hAnsi="Times New Roman" w:cs="Times New Roman"/>
          <w:sz w:val="28"/>
          <w:szCs w:val="28"/>
        </w:rPr>
        <w:t>Нормативы расхода тепловой энергии, используемой на подогрев холодной воды для предоставления коммунальной услуги по горячему водоснабжению в жилых помещениях, согласно приложению, к приказу Министерства жилищно-коммунального хозяйства Ставропольского края от 12.10.2016 №399 (в ред. от</w:t>
      </w:r>
      <w:r w:rsidR="005817C8" w:rsidRPr="00B906FF">
        <w:rPr>
          <w:rStyle w:val="Arial"/>
          <w:rFonts w:ascii="Times New Roman" w:hAnsi="Times New Roman" w:cs="Times New Roman"/>
          <w:sz w:val="28"/>
          <w:szCs w:val="28"/>
        </w:rPr>
        <w:t xml:space="preserve"> </w:t>
      </w:r>
      <w:r w:rsidRPr="00B906FF">
        <w:rPr>
          <w:rStyle w:val="Arial"/>
          <w:rFonts w:ascii="Times New Roman" w:hAnsi="Times New Roman" w:cs="Times New Roman"/>
          <w:sz w:val="28"/>
          <w:szCs w:val="28"/>
        </w:rPr>
        <w:t>27.02.2017 №61).</w:t>
      </w:r>
    </w:p>
    <w:p w14:paraId="2996AAF0" w14:textId="77777777" w:rsidR="00AF24AB" w:rsidRPr="00B906FF" w:rsidRDefault="00AF24AB">
      <w:pPr>
        <w:rPr>
          <w:rStyle w:val="Arial"/>
          <w:rFonts w:ascii="Times New Roman" w:hAnsi="Times New Roman" w:cs="Times New Roman"/>
          <w:sz w:val="28"/>
          <w:szCs w:val="28"/>
        </w:rPr>
      </w:pPr>
      <w:bookmarkStart w:id="362" w:name="_Toc81505729"/>
      <w:r w:rsidRPr="00B906FF">
        <w:rPr>
          <w:rStyle w:val="Arial"/>
          <w:rFonts w:ascii="Times New Roman" w:hAnsi="Times New Roman" w:cs="Times New Roman"/>
          <w:sz w:val="28"/>
          <w:szCs w:val="28"/>
        </w:rPr>
        <w:br w:type="page"/>
      </w:r>
    </w:p>
    <w:p w14:paraId="09751407" w14:textId="6F242A86" w:rsidR="00C32736" w:rsidRPr="00B906FF" w:rsidRDefault="00E45AD1" w:rsidP="00FF2FFF">
      <w:pPr>
        <w:pStyle w:val="affff1"/>
        <w:spacing w:after="0" w:line="240" w:lineRule="auto"/>
        <w:ind w:right="-285"/>
        <w:jc w:val="center"/>
        <w:rPr>
          <w:rStyle w:val="Arial"/>
          <w:rFonts w:ascii="Times New Roman" w:hAnsi="Times New Roman" w:cs="Times New Roman"/>
          <w:sz w:val="28"/>
          <w:szCs w:val="28"/>
        </w:rPr>
      </w:pPr>
      <w:r w:rsidRPr="00B906FF">
        <w:rPr>
          <w:rFonts w:ascii="Times New Roman" w:hAnsi="Times New Roman"/>
          <w:sz w:val="28"/>
          <w:szCs w:val="28"/>
        </w:rPr>
        <w:lastRenderedPageBreak/>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45</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C32736" w:rsidRPr="00B906FF">
        <w:rPr>
          <w:rStyle w:val="Arial"/>
          <w:rFonts w:ascii="Times New Roman" w:hAnsi="Times New Roman" w:cs="Times New Roman"/>
          <w:sz w:val="28"/>
          <w:szCs w:val="28"/>
        </w:rPr>
        <w:t>Нормативы расхода потребления тепловой энергии на подогрев холодной воды в целях предоставления коммунальной услуги по ГВС в жилых помещениях</w:t>
      </w:r>
      <w:bookmarkEnd w:id="362"/>
    </w:p>
    <w:tbl>
      <w:tblPr>
        <w:tblStyle w:val="af7"/>
        <w:tblW w:w="9606" w:type="dxa"/>
        <w:tblLook w:val="04A0" w:firstRow="1" w:lastRow="0" w:firstColumn="1" w:lastColumn="0" w:noHBand="0" w:noVBand="1"/>
      </w:tblPr>
      <w:tblGrid>
        <w:gridCol w:w="6208"/>
        <w:gridCol w:w="1585"/>
        <w:gridCol w:w="1813"/>
      </w:tblGrid>
      <w:tr w:rsidR="00C32736" w:rsidRPr="00B906FF" w14:paraId="6CF0ECE4" w14:textId="77777777" w:rsidTr="00F45DD8">
        <w:trPr>
          <w:tblHeader/>
        </w:trPr>
        <w:tc>
          <w:tcPr>
            <w:tcW w:w="6208" w:type="dxa"/>
            <w:vMerge w:val="restart"/>
            <w:shd w:val="clear" w:color="auto" w:fill="FFFFFF" w:themeFill="background1"/>
            <w:vAlign w:val="center"/>
          </w:tcPr>
          <w:p w14:paraId="6B8E0FB5" w14:textId="77777777" w:rsidR="00C32736" w:rsidRPr="00B906FF" w:rsidRDefault="00C32736" w:rsidP="00013D61">
            <w:pPr>
              <w:spacing w:line="276" w:lineRule="auto"/>
              <w:ind w:right="-285"/>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Конструктивная особенности многоквартирного дома или жилого дома</w:t>
            </w:r>
          </w:p>
        </w:tc>
        <w:tc>
          <w:tcPr>
            <w:tcW w:w="3398" w:type="dxa"/>
            <w:gridSpan w:val="2"/>
            <w:tcBorders>
              <w:bottom w:val="single" w:sz="4" w:space="0" w:color="auto"/>
            </w:tcBorders>
            <w:shd w:val="clear" w:color="auto" w:fill="FFFFFF" w:themeFill="background1"/>
            <w:vAlign w:val="center"/>
          </w:tcPr>
          <w:p w14:paraId="43FD7150" w14:textId="77777777" w:rsidR="00C32736" w:rsidRPr="00B906FF" w:rsidRDefault="00C32736" w:rsidP="00013D61">
            <w:pPr>
              <w:spacing w:line="276" w:lineRule="auto"/>
              <w:ind w:right="-285"/>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Норматив</w:t>
            </w:r>
          </w:p>
        </w:tc>
      </w:tr>
      <w:tr w:rsidR="00C32736" w:rsidRPr="00B906FF" w14:paraId="0D04F74C" w14:textId="77777777" w:rsidTr="00F45DD8">
        <w:trPr>
          <w:tblHeader/>
        </w:trPr>
        <w:tc>
          <w:tcPr>
            <w:tcW w:w="6208" w:type="dxa"/>
            <w:vMerge/>
            <w:shd w:val="clear" w:color="auto" w:fill="F2F2F2" w:themeFill="background1" w:themeFillShade="F2"/>
            <w:vAlign w:val="center"/>
          </w:tcPr>
          <w:p w14:paraId="71BCD711" w14:textId="77777777" w:rsidR="00C32736" w:rsidRPr="00B906FF" w:rsidRDefault="00C32736" w:rsidP="00013D61">
            <w:pPr>
              <w:spacing w:line="276" w:lineRule="auto"/>
              <w:ind w:right="-285"/>
              <w:jc w:val="center"/>
              <w:rPr>
                <w:rFonts w:ascii="Times New Roman" w:eastAsia="Times New Roman" w:hAnsi="Times New Roman" w:cs="Times New Roman"/>
                <w:b/>
                <w:color w:val="000000"/>
                <w:lang w:eastAsia="ru-RU"/>
              </w:rPr>
            </w:pPr>
          </w:p>
        </w:tc>
        <w:tc>
          <w:tcPr>
            <w:tcW w:w="1585" w:type="dxa"/>
            <w:shd w:val="clear" w:color="auto" w:fill="FFFFFF" w:themeFill="background1"/>
            <w:vAlign w:val="center"/>
          </w:tcPr>
          <w:p w14:paraId="7493AB45" w14:textId="77777777" w:rsidR="00C32736" w:rsidRPr="00B906FF" w:rsidRDefault="00C32736" w:rsidP="00013D61">
            <w:pPr>
              <w:spacing w:line="276" w:lineRule="auto"/>
              <w:ind w:right="-285"/>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закрытая</w:t>
            </w:r>
          </w:p>
        </w:tc>
        <w:tc>
          <w:tcPr>
            <w:tcW w:w="1813" w:type="dxa"/>
            <w:shd w:val="clear" w:color="auto" w:fill="FFFFFF" w:themeFill="background1"/>
            <w:vAlign w:val="center"/>
          </w:tcPr>
          <w:p w14:paraId="601E7F42" w14:textId="77777777" w:rsidR="00C32736" w:rsidRPr="00B906FF" w:rsidRDefault="00C32736" w:rsidP="00013D61">
            <w:pPr>
              <w:spacing w:line="276" w:lineRule="auto"/>
              <w:ind w:right="-285"/>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открытая</w:t>
            </w:r>
          </w:p>
        </w:tc>
      </w:tr>
      <w:tr w:rsidR="00C32736" w:rsidRPr="00B906FF" w14:paraId="16E05307" w14:textId="77777777" w:rsidTr="00F45DD8">
        <w:tc>
          <w:tcPr>
            <w:tcW w:w="6208" w:type="dxa"/>
            <w:vAlign w:val="center"/>
          </w:tcPr>
          <w:p w14:paraId="128FDCCE" w14:textId="77777777" w:rsidR="00C32736" w:rsidRPr="00B906FF" w:rsidRDefault="00C32736" w:rsidP="00013D61">
            <w:pPr>
              <w:spacing w:line="276" w:lineRule="auto"/>
              <w:ind w:right="-285"/>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Неизолированные стояки и полотенцесушители независимо от наличия наружной сети горячего водоснабжения</w:t>
            </w:r>
          </w:p>
        </w:tc>
        <w:tc>
          <w:tcPr>
            <w:tcW w:w="1585" w:type="dxa"/>
            <w:vAlign w:val="center"/>
          </w:tcPr>
          <w:p w14:paraId="3416752C" w14:textId="77777777" w:rsidR="00C32736" w:rsidRPr="00B906FF" w:rsidRDefault="00C32736" w:rsidP="005817C8">
            <w:pPr>
              <w:spacing w:line="276" w:lineRule="auto"/>
              <w:ind w:right="-78"/>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0,0639</w:t>
            </w:r>
          </w:p>
        </w:tc>
        <w:tc>
          <w:tcPr>
            <w:tcW w:w="1813" w:type="dxa"/>
            <w:vAlign w:val="center"/>
          </w:tcPr>
          <w:p w14:paraId="5C99E483" w14:textId="77777777" w:rsidR="00C32736" w:rsidRPr="00B906FF" w:rsidRDefault="00C32736" w:rsidP="005817C8">
            <w:pPr>
              <w:spacing w:line="276" w:lineRule="auto"/>
              <w:ind w:right="-78"/>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х</w:t>
            </w:r>
          </w:p>
        </w:tc>
      </w:tr>
      <w:tr w:rsidR="00C32736" w:rsidRPr="00B906FF" w14:paraId="4052CB37" w14:textId="77777777" w:rsidTr="00F45DD8">
        <w:tc>
          <w:tcPr>
            <w:tcW w:w="6208" w:type="dxa"/>
            <w:vAlign w:val="center"/>
          </w:tcPr>
          <w:p w14:paraId="36DDFA6D" w14:textId="77777777" w:rsidR="00C32736" w:rsidRPr="00B906FF" w:rsidRDefault="00C32736" w:rsidP="00013D61">
            <w:pPr>
              <w:spacing w:line="276" w:lineRule="auto"/>
              <w:ind w:right="-285"/>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Неизолированные стояки и отсутствие полотенцесушителей независимо от наличия наружной сети горячего водоснабжения</w:t>
            </w:r>
          </w:p>
        </w:tc>
        <w:tc>
          <w:tcPr>
            <w:tcW w:w="1585" w:type="dxa"/>
            <w:vAlign w:val="center"/>
          </w:tcPr>
          <w:p w14:paraId="7CDCFAFD" w14:textId="77777777" w:rsidR="00C32736" w:rsidRPr="00B906FF" w:rsidRDefault="00C32736" w:rsidP="005817C8">
            <w:pPr>
              <w:spacing w:line="276" w:lineRule="auto"/>
              <w:ind w:right="-78"/>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0,0590</w:t>
            </w:r>
          </w:p>
        </w:tc>
        <w:tc>
          <w:tcPr>
            <w:tcW w:w="1813" w:type="dxa"/>
            <w:vAlign w:val="center"/>
          </w:tcPr>
          <w:p w14:paraId="4495C27B" w14:textId="77777777" w:rsidR="00C32736" w:rsidRPr="00B906FF" w:rsidRDefault="00C32736" w:rsidP="005817C8">
            <w:pPr>
              <w:spacing w:line="276" w:lineRule="auto"/>
              <w:ind w:right="-78"/>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х</w:t>
            </w:r>
          </w:p>
        </w:tc>
      </w:tr>
      <w:tr w:rsidR="00C32736" w:rsidRPr="00B906FF" w14:paraId="14CA9EE7" w14:textId="77777777" w:rsidTr="00F45DD8">
        <w:tc>
          <w:tcPr>
            <w:tcW w:w="6208" w:type="dxa"/>
            <w:vAlign w:val="center"/>
          </w:tcPr>
          <w:p w14:paraId="434AD15A" w14:textId="77777777" w:rsidR="00C32736" w:rsidRPr="00B906FF" w:rsidRDefault="00C32736" w:rsidP="00013D61">
            <w:pPr>
              <w:spacing w:line="276" w:lineRule="auto"/>
              <w:ind w:right="-285"/>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Неизолированные стояки и полотенцесушители без наружной сети горячего водоснабжения</w:t>
            </w:r>
          </w:p>
        </w:tc>
        <w:tc>
          <w:tcPr>
            <w:tcW w:w="1585" w:type="dxa"/>
            <w:vAlign w:val="center"/>
          </w:tcPr>
          <w:p w14:paraId="284E3167" w14:textId="77777777" w:rsidR="00C32736" w:rsidRPr="00B906FF" w:rsidRDefault="00C32736" w:rsidP="005817C8">
            <w:pPr>
              <w:spacing w:line="276" w:lineRule="auto"/>
              <w:ind w:right="-78"/>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х</w:t>
            </w:r>
          </w:p>
        </w:tc>
        <w:tc>
          <w:tcPr>
            <w:tcW w:w="1813" w:type="dxa"/>
            <w:vAlign w:val="center"/>
          </w:tcPr>
          <w:p w14:paraId="5ACA0FBD" w14:textId="77777777" w:rsidR="00C32736" w:rsidRPr="00B906FF" w:rsidRDefault="00C32736" w:rsidP="005817C8">
            <w:pPr>
              <w:spacing w:line="276" w:lineRule="auto"/>
              <w:ind w:right="-78"/>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0,0652</w:t>
            </w:r>
          </w:p>
        </w:tc>
      </w:tr>
      <w:tr w:rsidR="00C32736" w:rsidRPr="00B906FF" w14:paraId="1AE64B40" w14:textId="77777777" w:rsidTr="00F45DD8">
        <w:tc>
          <w:tcPr>
            <w:tcW w:w="6208" w:type="dxa"/>
            <w:vAlign w:val="center"/>
          </w:tcPr>
          <w:p w14:paraId="3C3EC435" w14:textId="77777777" w:rsidR="00C32736" w:rsidRPr="00B906FF" w:rsidRDefault="00C32736" w:rsidP="00013D61">
            <w:pPr>
              <w:spacing w:line="276" w:lineRule="auto"/>
              <w:ind w:right="-285"/>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Неизолированные стояки и отсутствие полотенцесушителей без наружной сети горячего водоснабжения</w:t>
            </w:r>
          </w:p>
        </w:tc>
        <w:tc>
          <w:tcPr>
            <w:tcW w:w="1585" w:type="dxa"/>
            <w:vAlign w:val="center"/>
          </w:tcPr>
          <w:p w14:paraId="4EF9F93F" w14:textId="77777777" w:rsidR="00C32736" w:rsidRPr="00B906FF" w:rsidRDefault="00C32736" w:rsidP="005817C8">
            <w:pPr>
              <w:spacing w:line="276" w:lineRule="auto"/>
              <w:ind w:right="-78"/>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х</w:t>
            </w:r>
          </w:p>
        </w:tc>
        <w:tc>
          <w:tcPr>
            <w:tcW w:w="1813" w:type="dxa"/>
            <w:vAlign w:val="center"/>
          </w:tcPr>
          <w:p w14:paraId="66DBD77A" w14:textId="77777777" w:rsidR="00C32736" w:rsidRPr="00B906FF" w:rsidRDefault="00C32736" w:rsidP="005817C8">
            <w:pPr>
              <w:spacing w:line="276" w:lineRule="auto"/>
              <w:ind w:right="-78"/>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0,0602</w:t>
            </w:r>
          </w:p>
        </w:tc>
      </w:tr>
      <w:tr w:rsidR="00C32736" w:rsidRPr="00B906FF" w14:paraId="28A5E58B" w14:textId="77777777" w:rsidTr="00F45DD8">
        <w:tc>
          <w:tcPr>
            <w:tcW w:w="6208" w:type="dxa"/>
            <w:vAlign w:val="center"/>
          </w:tcPr>
          <w:p w14:paraId="0FE18742" w14:textId="77777777" w:rsidR="00C32736" w:rsidRPr="00B906FF" w:rsidRDefault="00C32736" w:rsidP="00013D61">
            <w:pPr>
              <w:spacing w:line="276" w:lineRule="auto"/>
              <w:ind w:right="-285"/>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Изолированные стояки и полотенцесушители с наружной сетью горячего водоснабжения</w:t>
            </w:r>
          </w:p>
        </w:tc>
        <w:tc>
          <w:tcPr>
            <w:tcW w:w="1585" w:type="dxa"/>
            <w:vAlign w:val="center"/>
          </w:tcPr>
          <w:p w14:paraId="5A0E9A82" w14:textId="77777777" w:rsidR="00C32736" w:rsidRPr="00B906FF" w:rsidRDefault="00C32736" w:rsidP="005817C8">
            <w:pPr>
              <w:spacing w:line="276" w:lineRule="auto"/>
              <w:ind w:right="-78"/>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0,0627</w:t>
            </w:r>
          </w:p>
        </w:tc>
        <w:tc>
          <w:tcPr>
            <w:tcW w:w="1813" w:type="dxa"/>
            <w:vAlign w:val="center"/>
          </w:tcPr>
          <w:p w14:paraId="7D4A5B85" w14:textId="77777777" w:rsidR="00C32736" w:rsidRPr="00B906FF" w:rsidRDefault="00C32736" w:rsidP="005817C8">
            <w:pPr>
              <w:spacing w:line="276" w:lineRule="auto"/>
              <w:ind w:right="-78"/>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0,0627</w:t>
            </w:r>
          </w:p>
        </w:tc>
      </w:tr>
      <w:tr w:rsidR="00C32736" w:rsidRPr="00B906FF" w14:paraId="3E3DA525" w14:textId="77777777" w:rsidTr="00F45DD8">
        <w:tc>
          <w:tcPr>
            <w:tcW w:w="6208" w:type="dxa"/>
            <w:vAlign w:val="center"/>
          </w:tcPr>
          <w:p w14:paraId="7F63D272" w14:textId="77777777" w:rsidR="00C32736" w:rsidRPr="00B906FF" w:rsidRDefault="00C32736" w:rsidP="00013D61">
            <w:pPr>
              <w:spacing w:line="276" w:lineRule="auto"/>
              <w:ind w:right="-285"/>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Изолированные стояки и полотенцесушители без наружной сети горячего водоснабжения</w:t>
            </w:r>
          </w:p>
        </w:tc>
        <w:tc>
          <w:tcPr>
            <w:tcW w:w="1585" w:type="dxa"/>
            <w:vAlign w:val="center"/>
          </w:tcPr>
          <w:p w14:paraId="338D4E29" w14:textId="77777777" w:rsidR="00C32736" w:rsidRPr="00B906FF" w:rsidRDefault="00C32736" w:rsidP="005817C8">
            <w:pPr>
              <w:spacing w:line="276" w:lineRule="auto"/>
              <w:ind w:right="-78"/>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0,0602</w:t>
            </w:r>
          </w:p>
        </w:tc>
        <w:tc>
          <w:tcPr>
            <w:tcW w:w="1813" w:type="dxa"/>
            <w:vAlign w:val="center"/>
          </w:tcPr>
          <w:p w14:paraId="4EFC405A" w14:textId="77777777" w:rsidR="00C32736" w:rsidRPr="00B906FF" w:rsidRDefault="00C32736" w:rsidP="005817C8">
            <w:pPr>
              <w:spacing w:line="276" w:lineRule="auto"/>
              <w:ind w:right="-78"/>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0,0602</w:t>
            </w:r>
          </w:p>
        </w:tc>
      </w:tr>
      <w:tr w:rsidR="00C32736" w:rsidRPr="00B906FF" w14:paraId="32516080" w14:textId="77777777" w:rsidTr="00F45DD8">
        <w:tc>
          <w:tcPr>
            <w:tcW w:w="6208" w:type="dxa"/>
            <w:vAlign w:val="center"/>
          </w:tcPr>
          <w:p w14:paraId="5DF55E39" w14:textId="77777777" w:rsidR="00C32736" w:rsidRPr="00B906FF" w:rsidRDefault="00C32736" w:rsidP="00013D61">
            <w:pPr>
              <w:spacing w:line="276" w:lineRule="auto"/>
              <w:ind w:right="-285"/>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Изолированные стояки и отсутствие полотенцесушителей с наружной сетью горячего водоснабжения</w:t>
            </w:r>
          </w:p>
        </w:tc>
        <w:tc>
          <w:tcPr>
            <w:tcW w:w="1585" w:type="dxa"/>
            <w:vAlign w:val="center"/>
          </w:tcPr>
          <w:p w14:paraId="292C8C1F" w14:textId="77777777" w:rsidR="00C32736" w:rsidRPr="00B906FF" w:rsidRDefault="00C32736" w:rsidP="005817C8">
            <w:pPr>
              <w:spacing w:line="276" w:lineRule="auto"/>
              <w:ind w:right="-78"/>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0,0577</w:t>
            </w:r>
          </w:p>
        </w:tc>
        <w:tc>
          <w:tcPr>
            <w:tcW w:w="1813" w:type="dxa"/>
            <w:vAlign w:val="center"/>
          </w:tcPr>
          <w:p w14:paraId="2D084BD1" w14:textId="77777777" w:rsidR="00C32736" w:rsidRPr="00B906FF" w:rsidRDefault="00C32736" w:rsidP="005817C8">
            <w:pPr>
              <w:spacing w:line="276" w:lineRule="auto"/>
              <w:ind w:right="-78"/>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0,0577</w:t>
            </w:r>
          </w:p>
        </w:tc>
      </w:tr>
      <w:tr w:rsidR="00C32736" w:rsidRPr="00B906FF" w14:paraId="052E133D" w14:textId="77777777" w:rsidTr="00F45DD8">
        <w:tc>
          <w:tcPr>
            <w:tcW w:w="6208" w:type="dxa"/>
            <w:vAlign w:val="center"/>
          </w:tcPr>
          <w:p w14:paraId="76EFE497" w14:textId="77777777" w:rsidR="00C32736" w:rsidRPr="00B906FF" w:rsidRDefault="00C32736" w:rsidP="00013D61">
            <w:pPr>
              <w:spacing w:line="276" w:lineRule="auto"/>
              <w:ind w:right="-285"/>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Изолированные стояки и отсутствие полотенцесушителей без наружной сети горячего водоснабжения</w:t>
            </w:r>
          </w:p>
        </w:tc>
        <w:tc>
          <w:tcPr>
            <w:tcW w:w="1585" w:type="dxa"/>
            <w:vAlign w:val="center"/>
          </w:tcPr>
          <w:p w14:paraId="6C2169BE" w14:textId="77777777" w:rsidR="00C32736" w:rsidRPr="00B906FF" w:rsidRDefault="00C32736" w:rsidP="005817C8">
            <w:pPr>
              <w:spacing w:line="276" w:lineRule="auto"/>
              <w:ind w:right="-78"/>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0,0552</w:t>
            </w:r>
          </w:p>
        </w:tc>
        <w:tc>
          <w:tcPr>
            <w:tcW w:w="1813" w:type="dxa"/>
            <w:vAlign w:val="center"/>
          </w:tcPr>
          <w:p w14:paraId="58E285A6" w14:textId="77777777" w:rsidR="00C32736" w:rsidRPr="00B906FF" w:rsidRDefault="00C32736" w:rsidP="005817C8">
            <w:pPr>
              <w:spacing w:line="276" w:lineRule="auto"/>
              <w:ind w:right="-78"/>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0,0552</w:t>
            </w:r>
          </w:p>
        </w:tc>
      </w:tr>
    </w:tbl>
    <w:p w14:paraId="53A4CE25" w14:textId="77777777" w:rsidR="00835A18" w:rsidRPr="00B906FF" w:rsidRDefault="00835A18" w:rsidP="00013D61">
      <w:pPr>
        <w:pStyle w:val="affff1"/>
        <w:spacing w:after="0" w:line="276" w:lineRule="auto"/>
        <w:ind w:right="-285"/>
        <w:rPr>
          <w:rStyle w:val="111"/>
          <w:rFonts w:ascii="Times New Roman" w:hAnsi="Times New Roman" w:cs="Times New Roman"/>
          <w:sz w:val="28"/>
          <w:szCs w:val="28"/>
        </w:rPr>
      </w:pPr>
    </w:p>
    <w:p w14:paraId="74854A1D" w14:textId="77777777" w:rsidR="00730C58" w:rsidRPr="00B906FF" w:rsidRDefault="008A2757" w:rsidP="00013D61">
      <w:pPr>
        <w:pStyle w:val="2fd"/>
        <w:spacing w:after="0" w:line="276" w:lineRule="auto"/>
        <w:ind w:right="-568"/>
        <w:rPr>
          <w:rFonts w:ascii="Times New Roman" w:hAnsi="Times New Roman" w:cs="Times New Roman"/>
        </w:rPr>
      </w:pPr>
      <w:bookmarkStart w:id="363" w:name="_Toc4414801"/>
      <w:bookmarkStart w:id="364" w:name="_Toc4493805"/>
      <w:bookmarkStart w:id="365" w:name="_Toc197503832"/>
      <w:r w:rsidRPr="00B906FF">
        <w:rPr>
          <w:rFonts w:ascii="Times New Roman" w:hAnsi="Times New Roman" w:cs="Times New Roman"/>
        </w:rPr>
        <w:t>5.</w:t>
      </w:r>
      <w:r w:rsidR="005805B8" w:rsidRPr="00B906FF">
        <w:rPr>
          <w:rFonts w:ascii="Times New Roman" w:hAnsi="Times New Roman" w:cs="Times New Roman"/>
        </w:rPr>
        <w:t>6</w:t>
      </w:r>
      <w:r w:rsidR="00730C58" w:rsidRPr="00B906FF">
        <w:rPr>
          <w:rFonts w:ascii="Times New Roman" w:hAnsi="Times New Roman" w:cs="Times New Roman"/>
        </w:rPr>
        <w:t xml:space="preserve"> Описание сравнения величины договорной и расчетной тепловой нагрузки по зоне действия каждого источника тепловой энергии</w:t>
      </w:r>
      <w:bookmarkEnd w:id="363"/>
      <w:bookmarkEnd w:id="364"/>
      <w:bookmarkEnd w:id="365"/>
    </w:p>
    <w:p w14:paraId="38793139" w14:textId="77777777" w:rsidR="00C32736" w:rsidRPr="00B906FF" w:rsidRDefault="00C32736" w:rsidP="00013D61">
      <w:pPr>
        <w:pStyle w:val="affff1"/>
        <w:spacing w:after="0" w:line="276" w:lineRule="auto"/>
        <w:ind w:right="-568"/>
        <w:rPr>
          <w:rStyle w:val="Arial"/>
          <w:rFonts w:ascii="Times New Roman" w:hAnsi="Times New Roman" w:cs="Times New Roman"/>
          <w:sz w:val="28"/>
          <w:szCs w:val="28"/>
        </w:rPr>
      </w:pPr>
      <w:r w:rsidRPr="00B906FF">
        <w:rPr>
          <w:rStyle w:val="Arial"/>
          <w:rFonts w:ascii="Times New Roman" w:hAnsi="Times New Roman" w:cs="Times New Roman"/>
          <w:sz w:val="28"/>
          <w:szCs w:val="28"/>
        </w:rPr>
        <w:t>Тепловые нагрузки, указанные в договорах теплоснабжения, соответствуют расчетным значениям тепловых нагрузок. Величины договорных тепловых нагрузок не превышают расчетных.</w:t>
      </w:r>
    </w:p>
    <w:p w14:paraId="1C6226C2" w14:textId="77777777" w:rsidR="00C32736" w:rsidRPr="00B906FF" w:rsidRDefault="00C32736" w:rsidP="00013D61">
      <w:pPr>
        <w:pStyle w:val="2fd"/>
        <w:spacing w:after="0" w:line="276" w:lineRule="auto"/>
        <w:ind w:right="-568"/>
        <w:rPr>
          <w:rFonts w:ascii="Times New Roman" w:hAnsi="Times New Roman" w:cs="Times New Roman"/>
        </w:rPr>
      </w:pPr>
      <w:bookmarkStart w:id="366" w:name="_Toc197503833"/>
      <w:r w:rsidRPr="00B906FF">
        <w:rPr>
          <w:rFonts w:ascii="Times New Roman" w:hAnsi="Times New Roman" w:cs="Times New Roman"/>
        </w:rPr>
        <w:t>5.7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366"/>
    </w:p>
    <w:p w14:paraId="7C75AC27" w14:textId="71A35BF9" w:rsidR="00BB2EC1" w:rsidRPr="00B906FF" w:rsidRDefault="00BB2EC1" w:rsidP="00013D61">
      <w:pPr>
        <w:pStyle w:val="affff1"/>
        <w:spacing w:after="0" w:line="276" w:lineRule="auto"/>
        <w:ind w:right="-568"/>
        <w:rPr>
          <w:rStyle w:val="Arial"/>
          <w:rFonts w:ascii="Times New Roman" w:hAnsi="Times New Roman" w:cs="Times New Roman"/>
          <w:sz w:val="28"/>
          <w:szCs w:val="28"/>
        </w:rPr>
      </w:pPr>
      <w:r w:rsidRPr="00B906FF">
        <w:rPr>
          <w:rStyle w:val="Arial"/>
          <w:rFonts w:ascii="Times New Roman" w:hAnsi="Times New Roman" w:cs="Times New Roman"/>
          <w:sz w:val="28"/>
          <w:szCs w:val="28"/>
        </w:rPr>
        <w:t xml:space="preserve">Информация о тепловых нагрузках </w:t>
      </w:r>
      <w:proofErr w:type="spellStart"/>
      <w:r w:rsidRPr="00B906FF">
        <w:rPr>
          <w:rStyle w:val="Arial"/>
          <w:rFonts w:ascii="Times New Roman" w:hAnsi="Times New Roman" w:cs="Times New Roman"/>
          <w:sz w:val="28"/>
          <w:szCs w:val="28"/>
        </w:rPr>
        <w:t>потербителей</w:t>
      </w:r>
      <w:proofErr w:type="spellEnd"/>
      <w:r w:rsidRPr="00B906FF">
        <w:rPr>
          <w:rStyle w:val="Arial"/>
          <w:rFonts w:ascii="Times New Roman" w:hAnsi="Times New Roman" w:cs="Times New Roman"/>
          <w:sz w:val="28"/>
          <w:szCs w:val="28"/>
        </w:rPr>
        <w:t xml:space="preserve"> тепловой энергии актуализирована по состоянию на 202</w:t>
      </w:r>
      <w:r w:rsidR="00AF24AB" w:rsidRPr="00B906FF">
        <w:rPr>
          <w:rStyle w:val="Arial"/>
          <w:rFonts w:ascii="Times New Roman" w:hAnsi="Times New Roman" w:cs="Times New Roman"/>
          <w:sz w:val="28"/>
          <w:szCs w:val="28"/>
        </w:rPr>
        <w:t>4</w:t>
      </w:r>
      <w:r w:rsidRPr="00B906FF">
        <w:rPr>
          <w:rStyle w:val="Arial"/>
          <w:rFonts w:ascii="Times New Roman" w:hAnsi="Times New Roman" w:cs="Times New Roman"/>
          <w:sz w:val="28"/>
          <w:szCs w:val="28"/>
        </w:rPr>
        <w:t xml:space="preserve"> год.</w:t>
      </w:r>
    </w:p>
    <w:p w14:paraId="495A3F8A" w14:textId="77777777" w:rsidR="00EB06A3" w:rsidRPr="00B906FF" w:rsidRDefault="00EB06A3" w:rsidP="00013D61">
      <w:pPr>
        <w:pStyle w:val="61"/>
        <w:shd w:val="clear" w:color="auto" w:fill="auto"/>
        <w:spacing w:before="0" w:line="276" w:lineRule="auto"/>
        <w:ind w:right="-285" w:firstLine="0"/>
        <w:jc w:val="both"/>
        <w:rPr>
          <w:rFonts w:ascii="Times New Roman" w:hAnsi="Times New Roman" w:cs="Times New Roman"/>
          <w:sz w:val="28"/>
          <w:szCs w:val="28"/>
        </w:rPr>
      </w:pPr>
    </w:p>
    <w:p w14:paraId="26447637" w14:textId="77777777" w:rsidR="00EB06A3" w:rsidRPr="00B906FF" w:rsidRDefault="00EB06A3" w:rsidP="00013D61">
      <w:pPr>
        <w:spacing w:after="0"/>
        <w:ind w:right="-285"/>
        <w:rPr>
          <w:rFonts w:ascii="Times New Roman" w:eastAsiaTheme="majorEastAsia" w:hAnsi="Times New Roman" w:cs="Times New Roman"/>
          <w:b/>
          <w:bCs/>
          <w:sz w:val="28"/>
          <w:szCs w:val="28"/>
        </w:rPr>
      </w:pPr>
    </w:p>
    <w:p w14:paraId="2B77D0BB" w14:textId="77777777" w:rsidR="00366A91" w:rsidRPr="00B906FF" w:rsidRDefault="00366A91" w:rsidP="00013D61">
      <w:pPr>
        <w:spacing w:after="0"/>
        <w:ind w:right="-285"/>
        <w:rPr>
          <w:rFonts w:ascii="Times New Roman" w:eastAsiaTheme="majorEastAsia" w:hAnsi="Times New Roman" w:cs="Times New Roman"/>
          <w:b/>
          <w:bCs/>
          <w:sz w:val="28"/>
          <w:szCs w:val="28"/>
        </w:rPr>
        <w:sectPr w:rsidR="00366A91" w:rsidRPr="00B906FF" w:rsidSect="00013D61">
          <w:headerReference w:type="default" r:id="rId68"/>
          <w:footerReference w:type="default" r:id="rId69"/>
          <w:footerReference w:type="first" r:id="rId70"/>
          <w:pgSz w:w="11906" w:h="16838"/>
          <w:pgMar w:top="851" w:right="1134" w:bottom="851" w:left="1701" w:header="567" w:footer="709" w:gutter="0"/>
          <w:cols w:space="708"/>
          <w:docGrid w:linePitch="360"/>
        </w:sectPr>
      </w:pPr>
    </w:p>
    <w:p w14:paraId="2E8F6AFB" w14:textId="77777777" w:rsidR="00D81A0B" w:rsidRPr="00B906FF" w:rsidRDefault="00D81A0B" w:rsidP="00013D61">
      <w:pPr>
        <w:pStyle w:val="1"/>
        <w:spacing w:after="0" w:line="276" w:lineRule="auto"/>
        <w:ind w:right="-285"/>
        <w:rPr>
          <w:rFonts w:ascii="Times New Roman" w:hAnsi="Times New Roman" w:cs="Times New Roman"/>
        </w:rPr>
      </w:pPr>
      <w:bookmarkStart w:id="367" w:name="_Toc4414809"/>
      <w:bookmarkStart w:id="368" w:name="_Toc4493813"/>
      <w:bookmarkStart w:id="369" w:name="_Toc197503834"/>
      <w:r w:rsidRPr="00B906FF">
        <w:rPr>
          <w:rFonts w:ascii="Times New Roman" w:hAnsi="Times New Roman" w:cs="Times New Roman"/>
        </w:rPr>
        <w:lastRenderedPageBreak/>
        <w:t>ЧАСТЬ 6. БАЛАНСЫ ТЕПЛОВОЙ МОЩНОСТИ И ТЕПЛОВОЙ НАГРУЗКИ</w:t>
      </w:r>
      <w:bookmarkEnd w:id="367"/>
      <w:bookmarkEnd w:id="368"/>
      <w:bookmarkEnd w:id="369"/>
    </w:p>
    <w:p w14:paraId="4F07D8E1" w14:textId="77777777" w:rsidR="00E022A7" w:rsidRPr="00B906FF" w:rsidRDefault="00401230" w:rsidP="00013D61">
      <w:pPr>
        <w:pStyle w:val="affff1"/>
        <w:spacing w:after="0" w:line="276" w:lineRule="auto"/>
        <w:ind w:right="-285"/>
        <w:rPr>
          <w:rStyle w:val="110"/>
          <w:rFonts w:ascii="Times New Roman" w:hAnsi="Times New Roman" w:cs="Times New Roman"/>
          <w:sz w:val="28"/>
          <w:szCs w:val="28"/>
        </w:rPr>
      </w:pPr>
      <w:r w:rsidRPr="00B906FF">
        <w:rPr>
          <w:rStyle w:val="110"/>
          <w:rFonts w:ascii="Times New Roman" w:hAnsi="Times New Roman" w:cs="Times New Roman"/>
          <w:sz w:val="28"/>
          <w:szCs w:val="28"/>
        </w:rPr>
        <w:t xml:space="preserve">В рамках работ по актуализации </w:t>
      </w:r>
      <w:r w:rsidRPr="00B906FF">
        <w:rPr>
          <w:rFonts w:ascii="Times New Roman" w:hAnsi="Times New Roman"/>
          <w:sz w:val="28"/>
          <w:szCs w:val="28"/>
          <w:shd w:val="clear" w:color="auto" w:fill="FFFFFF"/>
        </w:rPr>
        <w:t>схемы теплоснабжения Шпаковского МО СК</w:t>
      </w:r>
      <w:r w:rsidR="00E022A7" w:rsidRPr="00B906FF">
        <w:rPr>
          <w:rStyle w:val="110"/>
          <w:rFonts w:ascii="Times New Roman" w:hAnsi="Times New Roman" w:cs="Times New Roman"/>
          <w:sz w:val="28"/>
          <w:szCs w:val="28"/>
        </w:rPr>
        <w:t xml:space="preserve"> на основании договорных и фактических тепловых нагрузок потребителей и данных по установленным, располагаемым мощностям энергоисточников были разработаны тепловые балансы по тепловым источникам</w:t>
      </w:r>
      <w:r w:rsidRPr="00B906FF">
        <w:rPr>
          <w:rStyle w:val="110"/>
          <w:rFonts w:ascii="Times New Roman" w:hAnsi="Times New Roman" w:cs="Times New Roman"/>
          <w:sz w:val="28"/>
          <w:szCs w:val="28"/>
        </w:rPr>
        <w:t xml:space="preserve"> МО</w:t>
      </w:r>
      <w:r w:rsidR="00E022A7" w:rsidRPr="00B906FF">
        <w:rPr>
          <w:rStyle w:val="110"/>
          <w:rFonts w:ascii="Times New Roman" w:hAnsi="Times New Roman" w:cs="Times New Roman"/>
          <w:sz w:val="28"/>
          <w:szCs w:val="28"/>
        </w:rPr>
        <w:t>.</w:t>
      </w:r>
    </w:p>
    <w:p w14:paraId="7B180454" w14:textId="77777777" w:rsidR="00F31BF4" w:rsidRPr="00B906FF" w:rsidRDefault="00F31BF4" w:rsidP="00013D61">
      <w:pPr>
        <w:pStyle w:val="affff1"/>
        <w:spacing w:after="0" w:line="276" w:lineRule="auto"/>
        <w:ind w:right="-285"/>
        <w:rPr>
          <w:rStyle w:val="110"/>
          <w:rFonts w:ascii="Times New Roman" w:hAnsi="Times New Roman" w:cs="Times New Roman"/>
          <w:sz w:val="28"/>
          <w:szCs w:val="28"/>
        </w:rPr>
      </w:pPr>
    </w:p>
    <w:p w14:paraId="636B0D7D" w14:textId="77777777" w:rsidR="00D81A0B" w:rsidRPr="00B906FF" w:rsidRDefault="00D81A0B" w:rsidP="00013D61">
      <w:pPr>
        <w:pStyle w:val="2fd"/>
        <w:spacing w:after="0" w:line="276" w:lineRule="auto"/>
        <w:ind w:right="-285"/>
        <w:rPr>
          <w:rFonts w:ascii="Times New Roman" w:hAnsi="Times New Roman" w:cs="Times New Roman"/>
        </w:rPr>
      </w:pPr>
      <w:bookmarkStart w:id="370" w:name="_Toc4414810"/>
      <w:bookmarkStart w:id="371" w:name="_Toc4493814"/>
      <w:bookmarkStart w:id="372" w:name="_Toc197503835"/>
      <w:r w:rsidRPr="00B906FF">
        <w:rPr>
          <w:rFonts w:ascii="Times New Roman" w:hAnsi="Times New Roman" w:cs="Times New Roman"/>
        </w:rPr>
        <w:t xml:space="preserve">6.1 </w:t>
      </w:r>
      <w:bookmarkEnd w:id="370"/>
      <w:bookmarkEnd w:id="371"/>
      <w:r w:rsidR="007E604B" w:rsidRPr="00B906FF">
        <w:rPr>
          <w:rFonts w:ascii="Times New Roman" w:hAnsi="Times New Roman" w:cs="Times New Roman"/>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372"/>
    </w:p>
    <w:p w14:paraId="1CF161BC" w14:textId="269EE9A8" w:rsidR="00E022A7" w:rsidRPr="00B906FF" w:rsidRDefault="00E022A7" w:rsidP="00013D61">
      <w:pPr>
        <w:pStyle w:val="affff1"/>
        <w:spacing w:after="0" w:line="276" w:lineRule="auto"/>
        <w:ind w:right="-285"/>
        <w:rPr>
          <w:rFonts w:ascii="Times New Roman" w:hAnsi="Times New Roman"/>
          <w:sz w:val="28"/>
          <w:szCs w:val="28"/>
        </w:rPr>
      </w:pPr>
      <w:r w:rsidRPr="00B906FF">
        <w:rPr>
          <w:rFonts w:ascii="Times New Roman" w:hAnsi="Times New Roman"/>
          <w:sz w:val="28"/>
          <w:szCs w:val="28"/>
          <w:shd w:val="clear" w:color="auto" w:fill="FFFFFF"/>
        </w:rPr>
        <w:t xml:space="preserve">В рамках актуализации </w:t>
      </w:r>
      <w:r w:rsidR="00401230" w:rsidRPr="00B906FF">
        <w:rPr>
          <w:rFonts w:ascii="Times New Roman" w:hAnsi="Times New Roman"/>
          <w:sz w:val="28"/>
          <w:szCs w:val="28"/>
          <w:shd w:val="clear" w:color="auto" w:fill="FFFFFF"/>
        </w:rPr>
        <w:t>с</w:t>
      </w:r>
      <w:r w:rsidRPr="00B906FF">
        <w:rPr>
          <w:rFonts w:ascii="Times New Roman" w:hAnsi="Times New Roman"/>
          <w:sz w:val="28"/>
          <w:szCs w:val="28"/>
          <w:shd w:val="clear" w:color="auto" w:fill="FFFFFF"/>
        </w:rPr>
        <w:t xml:space="preserve">хемы теплоснабжения </w:t>
      </w:r>
      <w:r w:rsidR="00401230" w:rsidRPr="00B906FF">
        <w:rPr>
          <w:rFonts w:ascii="Times New Roman" w:hAnsi="Times New Roman"/>
          <w:sz w:val="28"/>
          <w:szCs w:val="28"/>
          <w:shd w:val="clear" w:color="auto" w:fill="FFFFFF"/>
        </w:rPr>
        <w:t>Шпаковского МО СК</w:t>
      </w:r>
      <w:r w:rsidRPr="00B906FF">
        <w:rPr>
          <w:rFonts w:ascii="Times New Roman" w:hAnsi="Times New Roman"/>
          <w:sz w:val="28"/>
          <w:szCs w:val="28"/>
          <w:shd w:val="clear" w:color="auto" w:fill="FFFFFF"/>
        </w:rPr>
        <w:t xml:space="preserve"> на основании предоставленных данных о присоединенных тепловых нагрузках, установленных мощностях и собственных нуждах котельных был составлен баланс тепловой мощности и нагрузки по котельным, приведенный в таблице </w:t>
      </w:r>
      <w:r w:rsidR="00E45AD1" w:rsidRPr="00B906FF">
        <w:t>46.</w:t>
      </w:r>
      <w:r w:rsidRPr="00B906FF">
        <w:rPr>
          <w:rFonts w:ascii="Times New Roman" w:hAnsi="Times New Roman"/>
          <w:sz w:val="28"/>
          <w:szCs w:val="28"/>
        </w:rPr>
        <w:br w:type="page"/>
      </w:r>
    </w:p>
    <w:p w14:paraId="733F1D4B" w14:textId="77777777" w:rsidR="00E022A7" w:rsidRPr="00B906FF" w:rsidRDefault="00E022A7" w:rsidP="00013D61">
      <w:pPr>
        <w:spacing w:after="0"/>
        <w:ind w:right="-285"/>
        <w:rPr>
          <w:rFonts w:ascii="Times New Roman" w:hAnsi="Times New Roman" w:cs="Times New Roman"/>
          <w:sz w:val="28"/>
          <w:szCs w:val="28"/>
        </w:rPr>
        <w:sectPr w:rsidR="00E022A7" w:rsidRPr="00B906FF" w:rsidSect="00013D61">
          <w:headerReference w:type="default" r:id="rId71"/>
          <w:footerReference w:type="default" r:id="rId72"/>
          <w:footerReference w:type="first" r:id="rId73"/>
          <w:type w:val="nextColumn"/>
          <w:pgSz w:w="11906" w:h="16838"/>
          <w:pgMar w:top="851" w:right="851" w:bottom="851" w:left="1701" w:header="709" w:footer="709" w:gutter="0"/>
          <w:cols w:space="708"/>
          <w:docGrid w:linePitch="360"/>
        </w:sectPr>
      </w:pPr>
    </w:p>
    <w:p w14:paraId="5753C8B2" w14:textId="556F0231" w:rsidR="00E022A7" w:rsidRPr="00B906FF" w:rsidRDefault="00E45AD1" w:rsidP="00167B1A">
      <w:pPr>
        <w:pStyle w:val="afff9"/>
        <w:jc w:val="center"/>
        <w:rPr>
          <w:rFonts w:ascii="Times New Roman" w:hAnsi="Times New Roman" w:cs="Times New Roman"/>
        </w:rPr>
      </w:pPr>
      <w:bookmarkStart w:id="373" w:name="_Toc370399525"/>
      <w:bookmarkStart w:id="374" w:name="_Toc373324861"/>
      <w:bookmarkStart w:id="375" w:name="_Toc373613092"/>
      <w:bookmarkStart w:id="376" w:name="_Toc373615529"/>
      <w:bookmarkStart w:id="377" w:name="_Toc391459264"/>
      <w:bookmarkStart w:id="378" w:name="_Toc391459809"/>
      <w:bookmarkStart w:id="379" w:name="_Toc391461034"/>
      <w:bookmarkStart w:id="380" w:name="_Toc403465887"/>
      <w:bookmarkStart w:id="381" w:name="_Toc416353149"/>
      <w:bookmarkStart w:id="382" w:name="_Toc417324761"/>
      <w:bookmarkStart w:id="383" w:name="_Toc417325527"/>
      <w:bookmarkStart w:id="384" w:name="_Toc417332964"/>
      <w:bookmarkStart w:id="385" w:name="_Toc417334516"/>
      <w:bookmarkStart w:id="386" w:name="_Toc417334993"/>
      <w:bookmarkStart w:id="387" w:name="_Toc417335550"/>
      <w:bookmarkStart w:id="388" w:name="_Toc421790614"/>
      <w:bookmarkStart w:id="389" w:name="_Toc421791093"/>
      <w:bookmarkStart w:id="390" w:name="_Toc456559894"/>
      <w:bookmarkStart w:id="391" w:name="_Toc456614233"/>
      <w:bookmarkStart w:id="392" w:name="_Toc456616208"/>
      <w:bookmarkStart w:id="393" w:name="_Toc486194559"/>
      <w:bookmarkStart w:id="394" w:name="_Toc486195657"/>
      <w:bookmarkStart w:id="395" w:name="_Toc487105263"/>
      <w:bookmarkStart w:id="396" w:name="_Toc487106833"/>
      <w:bookmarkStart w:id="397" w:name="_Toc508096543"/>
      <w:bookmarkStart w:id="398" w:name="_Toc511053606"/>
      <w:bookmarkStart w:id="399" w:name="_Toc511054895"/>
      <w:bookmarkStart w:id="400" w:name="_Toc511061118"/>
      <w:bookmarkStart w:id="401" w:name="_Toc4414818"/>
      <w:bookmarkStart w:id="402" w:name="_Toc4493822"/>
      <w:bookmarkStart w:id="403" w:name="_Toc4499946"/>
      <w:bookmarkStart w:id="404" w:name="_Toc8390294"/>
      <w:bookmarkStart w:id="405" w:name="_Toc104903268"/>
      <w:r w:rsidRPr="00B906FF">
        <w:rPr>
          <w:rFonts w:ascii="Times New Roman" w:hAnsi="Times New Roman" w:cs="Times New Roman"/>
          <w:szCs w:val="24"/>
        </w:rPr>
        <w:lastRenderedPageBreak/>
        <w:t xml:space="preserve">Таблица </w:t>
      </w:r>
      <w:r w:rsidRPr="00B906FF">
        <w:rPr>
          <w:rFonts w:ascii="Times New Roman" w:hAnsi="Times New Roman" w:cs="Times New Roman"/>
          <w:szCs w:val="24"/>
        </w:rPr>
        <w:fldChar w:fldCharType="begin"/>
      </w:r>
      <w:r w:rsidRPr="00B906FF">
        <w:rPr>
          <w:rFonts w:ascii="Times New Roman" w:hAnsi="Times New Roman" w:cs="Times New Roman"/>
          <w:szCs w:val="24"/>
        </w:rPr>
        <w:instrText xml:space="preserve"> SEQ Таблица \* ARABIC </w:instrText>
      </w:r>
      <w:r w:rsidRPr="00B906FF">
        <w:rPr>
          <w:rFonts w:ascii="Times New Roman" w:hAnsi="Times New Roman" w:cs="Times New Roman"/>
          <w:szCs w:val="24"/>
        </w:rPr>
        <w:fldChar w:fldCharType="separate"/>
      </w:r>
      <w:r w:rsidRPr="00B906FF">
        <w:rPr>
          <w:rFonts w:ascii="Times New Roman" w:hAnsi="Times New Roman" w:cs="Times New Roman"/>
          <w:noProof/>
          <w:szCs w:val="24"/>
        </w:rPr>
        <w:t>46</w:t>
      </w:r>
      <w:r w:rsidRPr="00B906FF">
        <w:rPr>
          <w:rFonts w:ascii="Times New Roman" w:hAnsi="Times New Roman" w:cs="Times New Roman"/>
          <w:noProof/>
          <w:szCs w:val="24"/>
        </w:rPr>
        <w:fldChar w:fldCharType="end"/>
      </w:r>
      <w:r w:rsidRPr="00B906FF">
        <w:rPr>
          <w:rFonts w:ascii="Times New Roman" w:hAnsi="Times New Roman" w:cs="Times New Roman"/>
          <w:szCs w:val="24"/>
        </w:rPr>
        <w:t xml:space="preserve"> </w:t>
      </w:r>
      <w:proofErr w:type="gramStart"/>
      <w:r w:rsidRPr="00B906FF">
        <w:rPr>
          <w:rFonts w:ascii="Times New Roman" w:hAnsi="Times New Roman" w:cs="Times New Roman"/>
          <w:szCs w:val="24"/>
        </w:rPr>
        <w:t>–</w:t>
      </w:r>
      <w:r w:rsidRPr="00B906FF">
        <w:rPr>
          <w:rFonts w:ascii="Times New Roman" w:hAnsi="Times New Roman" w:cs="Times New Roman"/>
          <w:sz w:val="28"/>
          <w:szCs w:val="28"/>
        </w:rPr>
        <w:t xml:space="preserve"> </w:t>
      </w:r>
      <w:r w:rsidR="00401230" w:rsidRPr="00B906FF">
        <w:rPr>
          <w:rStyle w:val="Arial"/>
          <w:rFonts w:ascii="Times New Roman" w:hAnsi="Times New Roman" w:cs="Times New Roman"/>
          <w:sz w:val="24"/>
          <w:szCs w:val="24"/>
        </w:rPr>
        <w:t xml:space="preserve"> </w:t>
      </w:r>
      <w:r w:rsidR="00E022A7" w:rsidRPr="00B906FF">
        <w:rPr>
          <w:rFonts w:ascii="Times New Roman" w:hAnsi="Times New Roman" w:cs="Times New Roman"/>
        </w:rPr>
        <w:t>Тепловой</w:t>
      </w:r>
      <w:proofErr w:type="gramEnd"/>
      <w:r w:rsidR="00E022A7" w:rsidRPr="00B906FF">
        <w:rPr>
          <w:rFonts w:ascii="Times New Roman" w:hAnsi="Times New Roman" w:cs="Times New Roman"/>
        </w:rPr>
        <w:t xml:space="preserve"> баланс котельных </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r w:rsidR="00BB5996" w:rsidRPr="00B906FF">
        <w:rPr>
          <w:rFonts w:ascii="Times New Roman" w:hAnsi="Times New Roman" w:cs="Times New Roman"/>
        </w:rPr>
        <w:t>Шпаковского МО СК</w:t>
      </w:r>
      <w:r w:rsidR="00401230" w:rsidRPr="00B906FF">
        <w:rPr>
          <w:rFonts w:ascii="Times New Roman" w:hAnsi="Times New Roman" w:cs="Times New Roman"/>
        </w:rPr>
        <w:t>, Гкал/ч</w:t>
      </w:r>
    </w:p>
    <w:tbl>
      <w:tblPr>
        <w:tblW w:w="5000" w:type="pct"/>
        <w:tblLook w:val="04A0" w:firstRow="1" w:lastRow="0" w:firstColumn="1" w:lastColumn="0" w:noHBand="0" w:noVBand="1"/>
      </w:tblPr>
      <w:tblGrid>
        <w:gridCol w:w="531"/>
        <w:gridCol w:w="1689"/>
        <w:gridCol w:w="1701"/>
        <w:gridCol w:w="1703"/>
        <w:gridCol w:w="1480"/>
        <w:gridCol w:w="1262"/>
        <w:gridCol w:w="1183"/>
        <w:gridCol w:w="1888"/>
        <w:gridCol w:w="1262"/>
        <w:gridCol w:w="1594"/>
        <w:gridCol w:w="1059"/>
      </w:tblGrid>
      <w:tr w:rsidR="00401230" w:rsidRPr="005642B2" w14:paraId="48F63580" w14:textId="77777777" w:rsidTr="005642B2">
        <w:trPr>
          <w:trHeight w:val="1562"/>
          <w:tblHeader/>
        </w:trPr>
        <w:tc>
          <w:tcPr>
            <w:tcW w:w="173" w:type="pct"/>
            <w:tcBorders>
              <w:top w:val="single" w:sz="4" w:space="0" w:color="auto"/>
              <w:left w:val="single" w:sz="4" w:space="0" w:color="auto"/>
              <w:bottom w:val="single" w:sz="4" w:space="0" w:color="auto"/>
              <w:right w:val="single" w:sz="4" w:space="0" w:color="auto"/>
            </w:tcBorders>
            <w:shd w:val="clear" w:color="000000" w:fill="FFFFFF" w:themeFill="background1"/>
            <w:vAlign w:val="center"/>
            <w:hideMark/>
          </w:tcPr>
          <w:p w14:paraId="444737A5" w14:textId="77777777" w:rsidR="00401230" w:rsidRPr="005642B2" w:rsidRDefault="00401230" w:rsidP="006918DA">
            <w:pPr>
              <w:spacing w:after="0" w:line="240" w:lineRule="auto"/>
              <w:jc w:val="center"/>
              <w:rPr>
                <w:rFonts w:ascii="Times New Roman" w:eastAsia="Times New Roman" w:hAnsi="Times New Roman" w:cs="Times New Roman"/>
                <w:b/>
                <w:color w:val="000000"/>
                <w:lang w:eastAsia="ru-RU"/>
              </w:rPr>
            </w:pPr>
            <w:bookmarkStart w:id="406" w:name="_Hlk197540198"/>
            <w:r w:rsidRPr="005642B2">
              <w:rPr>
                <w:rFonts w:ascii="Times New Roman" w:eastAsia="Times New Roman" w:hAnsi="Times New Roman" w:cs="Times New Roman"/>
                <w:b/>
                <w:color w:val="000000"/>
                <w:lang w:eastAsia="ru-RU"/>
              </w:rPr>
              <w:t>№ п/п</w:t>
            </w:r>
          </w:p>
        </w:tc>
        <w:tc>
          <w:tcPr>
            <w:tcW w:w="550"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7B2E8CC1" w14:textId="77777777" w:rsidR="00401230" w:rsidRPr="005642B2" w:rsidRDefault="00401230" w:rsidP="006918DA">
            <w:pPr>
              <w:spacing w:after="0" w:line="240" w:lineRule="auto"/>
              <w:jc w:val="center"/>
              <w:rPr>
                <w:rFonts w:ascii="Times New Roman" w:eastAsia="Times New Roman" w:hAnsi="Times New Roman" w:cs="Times New Roman"/>
                <w:b/>
                <w:color w:val="000000"/>
                <w:lang w:eastAsia="ru-RU"/>
              </w:rPr>
            </w:pPr>
            <w:r w:rsidRPr="005642B2">
              <w:rPr>
                <w:rFonts w:ascii="Times New Roman" w:eastAsia="Times New Roman" w:hAnsi="Times New Roman" w:cs="Times New Roman"/>
                <w:b/>
                <w:color w:val="000000"/>
                <w:lang w:eastAsia="ru-RU"/>
              </w:rPr>
              <w:t>Наименование котельной</w:t>
            </w:r>
          </w:p>
        </w:tc>
        <w:tc>
          <w:tcPr>
            <w:tcW w:w="554"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43DAC3D2" w14:textId="77777777" w:rsidR="00401230" w:rsidRPr="005642B2" w:rsidRDefault="00401230" w:rsidP="006918DA">
            <w:pPr>
              <w:spacing w:after="0" w:line="240" w:lineRule="auto"/>
              <w:jc w:val="center"/>
              <w:rPr>
                <w:rFonts w:ascii="Times New Roman" w:eastAsia="Times New Roman" w:hAnsi="Times New Roman" w:cs="Times New Roman"/>
                <w:b/>
                <w:color w:val="000000"/>
                <w:lang w:eastAsia="ru-RU"/>
              </w:rPr>
            </w:pPr>
            <w:r w:rsidRPr="005642B2">
              <w:rPr>
                <w:rFonts w:ascii="Times New Roman" w:eastAsia="Times New Roman" w:hAnsi="Times New Roman" w:cs="Times New Roman"/>
                <w:b/>
                <w:color w:val="000000"/>
                <w:lang w:eastAsia="ru-RU"/>
              </w:rPr>
              <w:t>Тепловая мощность котлов установленная</w:t>
            </w:r>
          </w:p>
        </w:tc>
        <w:tc>
          <w:tcPr>
            <w:tcW w:w="555"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3A9724EF" w14:textId="77777777" w:rsidR="00401230" w:rsidRPr="005642B2" w:rsidRDefault="00401230" w:rsidP="006918DA">
            <w:pPr>
              <w:spacing w:after="0" w:line="240" w:lineRule="auto"/>
              <w:jc w:val="center"/>
              <w:rPr>
                <w:rFonts w:ascii="Times New Roman" w:eastAsia="Times New Roman" w:hAnsi="Times New Roman" w:cs="Times New Roman"/>
                <w:b/>
                <w:color w:val="000000"/>
                <w:lang w:eastAsia="ru-RU"/>
              </w:rPr>
            </w:pPr>
            <w:r w:rsidRPr="005642B2">
              <w:rPr>
                <w:rFonts w:ascii="Times New Roman" w:eastAsia="Times New Roman" w:hAnsi="Times New Roman" w:cs="Times New Roman"/>
                <w:b/>
                <w:color w:val="000000"/>
                <w:lang w:eastAsia="ru-RU"/>
              </w:rPr>
              <w:t>Тепловая мощность котлов располагаемая</w:t>
            </w:r>
          </w:p>
        </w:tc>
        <w:tc>
          <w:tcPr>
            <w:tcW w:w="482"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5370AFE7" w14:textId="77777777" w:rsidR="00401230" w:rsidRPr="005642B2" w:rsidRDefault="00401230" w:rsidP="006918DA">
            <w:pPr>
              <w:spacing w:after="0" w:line="240" w:lineRule="auto"/>
              <w:jc w:val="center"/>
              <w:rPr>
                <w:rFonts w:ascii="Times New Roman" w:eastAsia="Times New Roman" w:hAnsi="Times New Roman" w:cs="Times New Roman"/>
                <w:b/>
                <w:color w:val="000000"/>
                <w:lang w:eastAsia="ru-RU"/>
              </w:rPr>
            </w:pPr>
            <w:r w:rsidRPr="005642B2">
              <w:rPr>
                <w:rFonts w:ascii="Times New Roman" w:eastAsia="Times New Roman" w:hAnsi="Times New Roman" w:cs="Times New Roman"/>
                <w:b/>
                <w:color w:val="000000"/>
                <w:lang w:eastAsia="ru-RU"/>
              </w:rPr>
              <w:t>Затраты тепловой мощности на собственные нужды</w:t>
            </w:r>
          </w:p>
        </w:tc>
        <w:tc>
          <w:tcPr>
            <w:tcW w:w="411"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25190AE9" w14:textId="77777777" w:rsidR="00401230" w:rsidRPr="005642B2" w:rsidRDefault="00401230" w:rsidP="006918DA">
            <w:pPr>
              <w:spacing w:after="0" w:line="240" w:lineRule="auto"/>
              <w:jc w:val="center"/>
              <w:rPr>
                <w:rFonts w:ascii="Times New Roman" w:eastAsia="Times New Roman" w:hAnsi="Times New Roman" w:cs="Times New Roman"/>
                <w:b/>
                <w:color w:val="000000"/>
                <w:lang w:eastAsia="ru-RU"/>
              </w:rPr>
            </w:pPr>
            <w:r w:rsidRPr="005642B2">
              <w:rPr>
                <w:rFonts w:ascii="Times New Roman" w:eastAsia="Times New Roman" w:hAnsi="Times New Roman" w:cs="Times New Roman"/>
                <w:b/>
                <w:color w:val="000000"/>
                <w:lang w:eastAsia="ru-RU"/>
              </w:rPr>
              <w:t>Тепловая мощность котельной нетто</w:t>
            </w:r>
          </w:p>
        </w:tc>
        <w:tc>
          <w:tcPr>
            <w:tcW w:w="385"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4CC445E4" w14:textId="77777777" w:rsidR="00401230" w:rsidRPr="005642B2" w:rsidRDefault="00401230" w:rsidP="006918DA">
            <w:pPr>
              <w:spacing w:after="0" w:line="240" w:lineRule="auto"/>
              <w:jc w:val="center"/>
              <w:rPr>
                <w:rFonts w:ascii="Times New Roman" w:eastAsia="Times New Roman" w:hAnsi="Times New Roman" w:cs="Times New Roman"/>
                <w:b/>
                <w:color w:val="000000"/>
                <w:lang w:eastAsia="ru-RU"/>
              </w:rPr>
            </w:pPr>
            <w:r w:rsidRPr="005642B2">
              <w:rPr>
                <w:rFonts w:ascii="Times New Roman" w:eastAsia="Times New Roman" w:hAnsi="Times New Roman" w:cs="Times New Roman"/>
                <w:b/>
                <w:color w:val="000000"/>
                <w:lang w:eastAsia="ru-RU"/>
              </w:rPr>
              <w:t>Потери тепловой энергии в тепловых сетях</w:t>
            </w:r>
          </w:p>
        </w:tc>
        <w:tc>
          <w:tcPr>
            <w:tcW w:w="615"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20BA0CFA" w14:textId="77777777" w:rsidR="00401230" w:rsidRPr="005642B2" w:rsidRDefault="00401230" w:rsidP="006918DA">
            <w:pPr>
              <w:spacing w:after="0" w:line="240" w:lineRule="auto"/>
              <w:jc w:val="center"/>
              <w:rPr>
                <w:rFonts w:ascii="Times New Roman" w:eastAsia="Times New Roman" w:hAnsi="Times New Roman" w:cs="Times New Roman"/>
                <w:b/>
                <w:color w:val="000000"/>
                <w:lang w:eastAsia="ru-RU"/>
              </w:rPr>
            </w:pPr>
            <w:r w:rsidRPr="005642B2">
              <w:rPr>
                <w:rFonts w:ascii="Times New Roman" w:eastAsia="Times New Roman" w:hAnsi="Times New Roman" w:cs="Times New Roman"/>
                <w:b/>
                <w:color w:val="000000"/>
                <w:lang w:eastAsia="ru-RU"/>
              </w:rPr>
              <w:t>Присоединенная нагрузка</w:t>
            </w:r>
          </w:p>
        </w:tc>
        <w:tc>
          <w:tcPr>
            <w:tcW w:w="411"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1C90A1CC" w14:textId="77777777" w:rsidR="00401230" w:rsidRPr="005642B2" w:rsidRDefault="00401230" w:rsidP="006918DA">
            <w:pPr>
              <w:spacing w:after="0" w:line="240" w:lineRule="auto"/>
              <w:jc w:val="center"/>
              <w:rPr>
                <w:rFonts w:ascii="Times New Roman" w:eastAsia="Times New Roman" w:hAnsi="Times New Roman" w:cs="Times New Roman"/>
                <w:b/>
                <w:color w:val="000000"/>
                <w:lang w:eastAsia="ru-RU"/>
              </w:rPr>
            </w:pPr>
            <w:r w:rsidRPr="005642B2">
              <w:rPr>
                <w:rFonts w:ascii="Times New Roman" w:eastAsia="Times New Roman" w:hAnsi="Times New Roman" w:cs="Times New Roman"/>
                <w:b/>
                <w:color w:val="000000"/>
                <w:lang w:eastAsia="ru-RU"/>
              </w:rPr>
              <w:t>Тепловая нагрузка на источнике</w:t>
            </w:r>
          </w:p>
        </w:tc>
        <w:tc>
          <w:tcPr>
            <w:tcW w:w="519"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739BD3D1" w14:textId="77777777" w:rsidR="00401230" w:rsidRPr="005642B2" w:rsidRDefault="00401230" w:rsidP="006918DA">
            <w:pPr>
              <w:spacing w:after="0" w:line="240" w:lineRule="auto"/>
              <w:jc w:val="center"/>
              <w:rPr>
                <w:rFonts w:ascii="Times New Roman" w:eastAsia="Times New Roman" w:hAnsi="Times New Roman" w:cs="Times New Roman"/>
                <w:b/>
                <w:color w:val="000000"/>
                <w:lang w:eastAsia="ru-RU"/>
              </w:rPr>
            </w:pPr>
            <w:r w:rsidRPr="005642B2">
              <w:rPr>
                <w:rFonts w:ascii="Times New Roman" w:eastAsia="Times New Roman" w:hAnsi="Times New Roman" w:cs="Times New Roman"/>
                <w:b/>
                <w:color w:val="000000"/>
                <w:lang w:eastAsia="ru-RU"/>
              </w:rPr>
              <w:t>Резерв (+)/ дефицит (-) тепловой мощности в номинальном режиме</w:t>
            </w:r>
          </w:p>
        </w:tc>
        <w:tc>
          <w:tcPr>
            <w:tcW w:w="345"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3C19E86B" w14:textId="77777777" w:rsidR="00401230" w:rsidRPr="005642B2" w:rsidRDefault="00401230" w:rsidP="006918DA">
            <w:pPr>
              <w:spacing w:after="0" w:line="240" w:lineRule="auto"/>
              <w:ind w:left="-59" w:right="-39"/>
              <w:jc w:val="center"/>
              <w:rPr>
                <w:rFonts w:ascii="Times New Roman" w:eastAsia="Times New Roman" w:hAnsi="Times New Roman" w:cs="Times New Roman"/>
                <w:b/>
                <w:color w:val="000000"/>
                <w:lang w:eastAsia="ru-RU"/>
              </w:rPr>
            </w:pPr>
            <w:r w:rsidRPr="005642B2">
              <w:rPr>
                <w:rFonts w:ascii="Times New Roman" w:eastAsia="Times New Roman" w:hAnsi="Times New Roman" w:cs="Times New Roman"/>
                <w:b/>
                <w:color w:val="000000"/>
                <w:lang w:eastAsia="ru-RU"/>
              </w:rPr>
              <w:t>КИУТМ, %</w:t>
            </w:r>
          </w:p>
        </w:tc>
      </w:tr>
      <w:tr w:rsidR="005642B2" w:rsidRPr="005642B2" w14:paraId="48D0FBB9" w14:textId="77777777" w:rsidTr="005642B2">
        <w:trPr>
          <w:trHeight w:val="20"/>
        </w:trPr>
        <w:tc>
          <w:tcPr>
            <w:tcW w:w="173" w:type="pct"/>
            <w:tcBorders>
              <w:top w:val="nil"/>
              <w:left w:val="single" w:sz="4" w:space="0" w:color="auto"/>
              <w:bottom w:val="single" w:sz="4" w:space="0" w:color="auto"/>
              <w:right w:val="single" w:sz="4" w:space="0" w:color="auto"/>
            </w:tcBorders>
            <w:shd w:val="clear" w:color="000000" w:fill="FFFFFF"/>
            <w:vAlign w:val="center"/>
            <w:hideMark/>
          </w:tcPr>
          <w:p w14:paraId="286F472B"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1</w:t>
            </w:r>
          </w:p>
        </w:tc>
        <w:tc>
          <w:tcPr>
            <w:tcW w:w="550" w:type="pct"/>
            <w:tcBorders>
              <w:top w:val="nil"/>
              <w:left w:val="nil"/>
              <w:bottom w:val="single" w:sz="4" w:space="0" w:color="auto"/>
              <w:right w:val="single" w:sz="4" w:space="0" w:color="auto"/>
            </w:tcBorders>
            <w:shd w:val="clear" w:color="000000" w:fill="FFFFFF"/>
            <w:vAlign w:val="center"/>
            <w:hideMark/>
          </w:tcPr>
          <w:p w14:paraId="500A0407"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Котельная №38-01</w:t>
            </w:r>
          </w:p>
        </w:tc>
        <w:tc>
          <w:tcPr>
            <w:tcW w:w="554" w:type="pct"/>
            <w:tcBorders>
              <w:top w:val="nil"/>
              <w:left w:val="nil"/>
              <w:bottom w:val="single" w:sz="4" w:space="0" w:color="auto"/>
              <w:right w:val="single" w:sz="4" w:space="0" w:color="auto"/>
            </w:tcBorders>
            <w:shd w:val="clear" w:color="auto" w:fill="auto"/>
            <w:vAlign w:val="center"/>
          </w:tcPr>
          <w:p w14:paraId="2B495E5B" w14:textId="0ADC40AD"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27,088</w:t>
            </w:r>
          </w:p>
        </w:tc>
        <w:tc>
          <w:tcPr>
            <w:tcW w:w="555" w:type="pct"/>
            <w:tcBorders>
              <w:top w:val="nil"/>
              <w:left w:val="nil"/>
              <w:bottom w:val="single" w:sz="4" w:space="0" w:color="auto"/>
              <w:right w:val="single" w:sz="4" w:space="0" w:color="auto"/>
            </w:tcBorders>
            <w:shd w:val="clear" w:color="auto" w:fill="auto"/>
            <w:vAlign w:val="center"/>
          </w:tcPr>
          <w:p w14:paraId="38B58C6B" w14:textId="67625640"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27,088</w:t>
            </w:r>
          </w:p>
        </w:tc>
        <w:tc>
          <w:tcPr>
            <w:tcW w:w="482" w:type="pct"/>
            <w:tcBorders>
              <w:top w:val="nil"/>
              <w:left w:val="nil"/>
              <w:bottom w:val="single" w:sz="4" w:space="0" w:color="auto"/>
              <w:right w:val="single" w:sz="4" w:space="0" w:color="auto"/>
            </w:tcBorders>
            <w:shd w:val="clear" w:color="000000" w:fill="FFFFFF"/>
            <w:vAlign w:val="center"/>
          </w:tcPr>
          <w:p w14:paraId="27D8CA07" w14:textId="4293D1C8"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0,032</w:t>
            </w:r>
          </w:p>
        </w:tc>
        <w:tc>
          <w:tcPr>
            <w:tcW w:w="411" w:type="pct"/>
            <w:tcBorders>
              <w:top w:val="nil"/>
              <w:left w:val="nil"/>
              <w:bottom w:val="single" w:sz="4" w:space="0" w:color="auto"/>
              <w:right w:val="single" w:sz="4" w:space="0" w:color="auto"/>
            </w:tcBorders>
            <w:shd w:val="clear" w:color="000000" w:fill="FFFFFF"/>
            <w:vAlign w:val="center"/>
          </w:tcPr>
          <w:p w14:paraId="42CB2A43" w14:textId="14016571"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27,056</w:t>
            </w:r>
          </w:p>
        </w:tc>
        <w:tc>
          <w:tcPr>
            <w:tcW w:w="385" w:type="pct"/>
            <w:tcBorders>
              <w:top w:val="nil"/>
              <w:left w:val="nil"/>
              <w:bottom w:val="single" w:sz="4" w:space="0" w:color="auto"/>
              <w:right w:val="single" w:sz="4" w:space="0" w:color="auto"/>
            </w:tcBorders>
            <w:shd w:val="clear" w:color="000000" w:fill="FFFFFF"/>
            <w:vAlign w:val="center"/>
            <w:hideMark/>
          </w:tcPr>
          <w:p w14:paraId="07211D44"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0,472</w:t>
            </w:r>
          </w:p>
        </w:tc>
        <w:tc>
          <w:tcPr>
            <w:tcW w:w="615" w:type="pct"/>
            <w:tcBorders>
              <w:top w:val="nil"/>
              <w:left w:val="nil"/>
              <w:bottom w:val="single" w:sz="4" w:space="0" w:color="auto"/>
              <w:right w:val="single" w:sz="4" w:space="0" w:color="auto"/>
            </w:tcBorders>
            <w:shd w:val="clear" w:color="000000" w:fill="FFFFFF"/>
            <w:vAlign w:val="center"/>
          </w:tcPr>
          <w:p w14:paraId="1C6C73C6"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15,2254</w:t>
            </w:r>
          </w:p>
        </w:tc>
        <w:tc>
          <w:tcPr>
            <w:tcW w:w="411" w:type="pct"/>
            <w:tcBorders>
              <w:top w:val="nil"/>
              <w:left w:val="nil"/>
              <w:bottom w:val="single" w:sz="4" w:space="0" w:color="auto"/>
              <w:right w:val="single" w:sz="4" w:space="0" w:color="auto"/>
            </w:tcBorders>
            <w:shd w:val="clear" w:color="000000" w:fill="FFFFFF"/>
            <w:vAlign w:val="center"/>
          </w:tcPr>
          <w:p w14:paraId="07A24402" w14:textId="52D045D3"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15,6974</w:t>
            </w:r>
          </w:p>
        </w:tc>
        <w:tc>
          <w:tcPr>
            <w:tcW w:w="519" w:type="pct"/>
            <w:tcBorders>
              <w:top w:val="nil"/>
              <w:left w:val="nil"/>
              <w:bottom w:val="single" w:sz="4" w:space="0" w:color="auto"/>
              <w:right w:val="single" w:sz="4" w:space="0" w:color="auto"/>
            </w:tcBorders>
            <w:shd w:val="clear" w:color="000000" w:fill="FFFFFF"/>
            <w:vAlign w:val="center"/>
          </w:tcPr>
          <w:p w14:paraId="7717A25E" w14:textId="522E9594" w:rsidR="005642B2" w:rsidRPr="005642B2" w:rsidRDefault="005642B2" w:rsidP="005642B2">
            <w:pPr>
              <w:spacing w:after="0" w:line="240" w:lineRule="auto"/>
              <w:jc w:val="center"/>
              <w:rPr>
                <w:rFonts w:ascii="Times New Roman" w:hAnsi="Times New Roman" w:cs="Times New Roman"/>
                <w:color w:val="000000"/>
              </w:rPr>
            </w:pPr>
            <w:r>
              <w:rPr>
                <w:rFonts w:ascii="Times New Roman" w:hAnsi="Times New Roman" w:cs="Times New Roman"/>
                <w:color w:val="000000"/>
              </w:rPr>
              <w:t>+</w:t>
            </w:r>
            <w:r w:rsidRPr="005642B2">
              <w:rPr>
                <w:rFonts w:ascii="Times New Roman" w:hAnsi="Times New Roman" w:cs="Times New Roman"/>
                <w:color w:val="000000"/>
              </w:rPr>
              <w:t>11,359</w:t>
            </w:r>
          </w:p>
        </w:tc>
        <w:tc>
          <w:tcPr>
            <w:tcW w:w="345" w:type="pct"/>
            <w:tcBorders>
              <w:top w:val="nil"/>
              <w:left w:val="nil"/>
              <w:bottom w:val="single" w:sz="4" w:space="0" w:color="auto"/>
              <w:right w:val="single" w:sz="4" w:space="0" w:color="auto"/>
            </w:tcBorders>
            <w:shd w:val="clear" w:color="auto" w:fill="auto"/>
            <w:vAlign w:val="center"/>
          </w:tcPr>
          <w:p w14:paraId="60BCDF57" w14:textId="77777777"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58</w:t>
            </w:r>
          </w:p>
        </w:tc>
      </w:tr>
      <w:tr w:rsidR="005642B2" w:rsidRPr="005642B2" w14:paraId="4B5A4277" w14:textId="77777777" w:rsidTr="005642B2">
        <w:trPr>
          <w:trHeight w:val="371"/>
        </w:trPr>
        <w:tc>
          <w:tcPr>
            <w:tcW w:w="173" w:type="pct"/>
            <w:tcBorders>
              <w:top w:val="nil"/>
              <w:left w:val="single" w:sz="4" w:space="0" w:color="auto"/>
              <w:bottom w:val="single" w:sz="4" w:space="0" w:color="auto"/>
              <w:right w:val="single" w:sz="4" w:space="0" w:color="auto"/>
            </w:tcBorders>
            <w:shd w:val="clear" w:color="000000" w:fill="FFFFFF"/>
            <w:vAlign w:val="center"/>
            <w:hideMark/>
          </w:tcPr>
          <w:p w14:paraId="1455D05C"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2</w:t>
            </w:r>
          </w:p>
        </w:tc>
        <w:tc>
          <w:tcPr>
            <w:tcW w:w="550" w:type="pct"/>
            <w:tcBorders>
              <w:top w:val="nil"/>
              <w:left w:val="nil"/>
              <w:bottom w:val="single" w:sz="4" w:space="0" w:color="auto"/>
              <w:right w:val="single" w:sz="4" w:space="0" w:color="auto"/>
            </w:tcBorders>
            <w:shd w:val="clear" w:color="000000" w:fill="FFFFFF"/>
            <w:vAlign w:val="center"/>
            <w:hideMark/>
          </w:tcPr>
          <w:p w14:paraId="3B271F55"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Котельная №38-02</w:t>
            </w:r>
          </w:p>
        </w:tc>
        <w:tc>
          <w:tcPr>
            <w:tcW w:w="554" w:type="pct"/>
            <w:tcBorders>
              <w:top w:val="nil"/>
              <w:left w:val="nil"/>
              <w:bottom w:val="single" w:sz="4" w:space="0" w:color="auto"/>
              <w:right w:val="single" w:sz="4" w:space="0" w:color="auto"/>
            </w:tcBorders>
            <w:shd w:val="clear" w:color="auto" w:fill="auto"/>
            <w:vAlign w:val="center"/>
          </w:tcPr>
          <w:p w14:paraId="66E9C569" w14:textId="3EA9D3D9"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1,500</w:t>
            </w:r>
          </w:p>
        </w:tc>
        <w:tc>
          <w:tcPr>
            <w:tcW w:w="555" w:type="pct"/>
            <w:tcBorders>
              <w:top w:val="nil"/>
              <w:left w:val="nil"/>
              <w:bottom w:val="single" w:sz="4" w:space="0" w:color="auto"/>
              <w:right w:val="single" w:sz="4" w:space="0" w:color="auto"/>
            </w:tcBorders>
            <w:shd w:val="clear" w:color="auto" w:fill="auto"/>
            <w:vAlign w:val="center"/>
          </w:tcPr>
          <w:p w14:paraId="31473C90" w14:textId="3BE3BB26"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1,500</w:t>
            </w:r>
          </w:p>
        </w:tc>
        <w:tc>
          <w:tcPr>
            <w:tcW w:w="482" w:type="pct"/>
            <w:tcBorders>
              <w:top w:val="nil"/>
              <w:left w:val="nil"/>
              <w:bottom w:val="single" w:sz="4" w:space="0" w:color="auto"/>
              <w:right w:val="single" w:sz="4" w:space="0" w:color="auto"/>
            </w:tcBorders>
            <w:shd w:val="clear" w:color="000000" w:fill="FFFFFF"/>
            <w:vAlign w:val="center"/>
          </w:tcPr>
          <w:p w14:paraId="14EB3DFA" w14:textId="2A8F8450"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0,002</w:t>
            </w:r>
          </w:p>
        </w:tc>
        <w:tc>
          <w:tcPr>
            <w:tcW w:w="411" w:type="pct"/>
            <w:tcBorders>
              <w:top w:val="nil"/>
              <w:left w:val="nil"/>
              <w:bottom w:val="single" w:sz="4" w:space="0" w:color="auto"/>
              <w:right w:val="single" w:sz="4" w:space="0" w:color="auto"/>
            </w:tcBorders>
            <w:shd w:val="clear" w:color="000000" w:fill="FFFFFF"/>
            <w:vAlign w:val="center"/>
          </w:tcPr>
          <w:p w14:paraId="1FB5553F" w14:textId="149D55C7"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1,498</w:t>
            </w:r>
          </w:p>
        </w:tc>
        <w:tc>
          <w:tcPr>
            <w:tcW w:w="385" w:type="pct"/>
            <w:tcBorders>
              <w:top w:val="nil"/>
              <w:left w:val="nil"/>
              <w:bottom w:val="single" w:sz="4" w:space="0" w:color="auto"/>
              <w:right w:val="single" w:sz="4" w:space="0" w:color="auto"/>
            </w:tcBorders>
            <w:shd w:val="clear" w:color="000000" w:fill="FFFFFF"/>
            <w:vAlign w:val="center"/>
            <w:hideMark/>
          </w:tcPr>
          <w:p w14:paraId="0A9418EC"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0,017</w:t>
            </w:r>
          </w:p>
        </w:tc>
        <w:tc>
          <w:tcPr>
            <w:tcW w:w="615" w:type="pct"/>
            <w:tcBorders>
              <w:top w:val="nil"/>
              <w:left w:val="nil"/>
              <w:bottom w:val="single" w:sz="4" w:space="0" w:color="auto"/>
              <w:right w:val="single" w:sz="4" w:space="0" w:color="auto"/>
            </w:tcBorders>
            <w:shd w:val="clear" w:color="000000" w:fill="FFFFFF"/>
            <w:vAlign w:val="center"/>
          </w:tcPr>
          <w:p w14:paraId="6E8CD0B3"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0,3185</w:t>
            </w:r>
          </w:p>
        </w:tc>
        <w:tc>
          <w:tcPr>
            <w:tcW w:w="411" w:type="pct"/>
            <w:tcBorders>
              <w:top w:val="nil"/>
              <w:left w:val="nil"/>
              <w:bottom w:val="single" w:sz="4" w:space="0" w:color="auto"/>
              <w:right w:val="single" w:sz="4" w:space="0" w:color="auto"/>
            </w:tcBorders>
            <w:shd w:val="clear" w:color="000000" w:fill="FFFFFF"/>
            <w:vAlign w:val="center"/>
          </w:tcPr>
          <w:p w14:paraId="2B2F615C" w14:textId="1B13975B"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0,3355</w:t>
            </w:r>
          </w:p>
        </w:tc>
        <w:tc>
          <w:tcPr>
            <w:tcW w:w="519" w:type="pct"/>
            <w:tcBorders>
              <w:top w:val="nil"/>
              <w:left w:val="nil"/>
              <w:bottom w:val="single" w:sz="4" w:space="0" w:color="auto"/>
              <w:right w:val="single" w:sz="4" w:space="0" w:color="auto"/>
            </w:tcBorders>
            <w:shd w:val="clear" w:color="000000" w:fill="FFFFFF"/>
            <w:vAlign w:val="center"/>
          </w:tcPr>
          <w:p w14:paraId="53B6C37D" w14:textId="602D1E6A" w:rsidR="005642B2" w:rsidRPr="005642B2" w:rsidRDefault="005642B2" w:rsidP="005642B2">
            <w:pPr>
              <w:spacing w:after="0" w:line="240" w:lineRule="auto"/>
              <w:jc w:val="center"/>
              <w:rPr>
                <w:rFonts w:ascii="Times New Roman" w:hAnsi="Times New Roman" w:cs="Times New Roman"/>
                <w:color w:val="000000"/>
              </w:rPr>
            </w:pPr>
            <w:r>
              <w:rPr>
                <w:rFonts w:ascii="Times New Roman" w:hAnsi="Times New Roman" w:cs="Times New Roman"/>
                <w:color w:val="000000"/>
              </w:rPr>
              <w:t>+</w:t>
            </w:r>
            <w:r w:rsidRPr="005642B2">
              <w:rPr>
                <w:rFonts w:ascii="Times New Roman" w:hAnsi="Times New Roman" w:cs="Times New Roman"/>
                <w:color w:val="000000"/>
              </w:rPr>
              <w:t>1,163</w:t>
            </w:r>
          </w:p>
        </w:tc>
        <w:tc>
          <w:tcPr>
            <w:tcW w:w="345" w:type="pct"/>
            <w:tcBorders>
              <w:top w:val="nil"/>
              <w:left w:val="nil"/>
              <w:bottom w:val="single" w:sz="4" w:space="0" w:color="auto"/>
              <w:right w:val="single" w:sz="4" w:space="0" w:color="auto"/>
            </w:tcBorders>
            <w:shd w:val="clear" w:color="auto" w:fill="auto"/>
            <w:vAlign w:val="center"/>
          </w:tcPr>
          <w:p w14:paraId="25766DAD" w14:textId="77777777"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23</w:t>
            </w:r>
          </w:p>
        </w:tc>
      </w:tr>
      <w:tr w:rsidR="005642B2" w:rsidRPr="005642B2" w14:paraId="046566EA" w14:textId="77777777" w:rsidTr="005642B2">
        <w:trPr>
          <w:trHeight w:val="20"/>
        </w:trPr>
        <w:tc>
          <w:tcPr>
            <w:tcW w:w="173" w:type="pct"/>
            <w:tcBorders>
              <w:top w:val="nil"/>
              <w:left w:val="single" w:sz="4" w:space="0" w:color="auto"/>
              <w:bottom w:val="single" w:sz="4" w:space="0" w:color="auto"/>
              <w:right w:val="single" w:sz="4" w:space="0" w:color="auto"/>
            </w:tcBorders>
            <w:shd w:val="clear" w:color="000000" w:fill="FFFFFF"/>
            <w:vAlign w:val="center"/>
            <w:hideMark/>
          </w:tcPr>
          <w:p w14:paraId="60B4A70B"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3</w:t>
            </w:r>
          </w:p>
        </w:tc>
        <w:tc>
          <w:tcPr>
            <w:tcW w:w="550" w:type="pct"/>
            <w:tcBorders>
              <w:top w:val="nil"/>
              <w:left w:val="nil"/>
              <w:bottom w:val="single" w:sz="4" w:space="0" w:color="auto"/>
              <w:right w:val="single" w:sz="4" w:space="0" w:color="auto"/>
            </w:tcBorders>
            <w:shd w:val="clear" w:color="000000" w:fill="FFFFFF"/>
            <w:vAlign w:val="center"/>
            <w:hideMark/>
          </w:tcPr>
          <w:p w14:paraId="0D794CB5"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Котельная №38-03</w:t>
            </w:r>
          </w:p>
        </w:tc>
        <w:tc>
          <w:tcPr>
            <w:tcW w:w="554" w:type="pct"/>
            <w:tcBorders>
              <w:top w:val="nil"/>
              <w:left w:val="nil"/>
              <w:bottom w:val="single" w:sz="4" w:space="0" w:color="auto"/>
              <w:right w:val="single" w:sz="4" w:space="0" w:color="auto"/>
            </w:tcBorders>
            <w:shd w:val="clear" w:color="auto" w:fill="auto"/>
            <w:vAlign w:val="center"/>
          </w:tcPr>
          <w:p w14:paraId="01806AF6" w14:textId="1431075C"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3,100</w:t>
            </w:r>
          </w:p>
        </w:tc>
        <w:tc>
          <w:tcPr>
            <w:tcW w:w="555" w:type="pct"/>
            <w:tcBorders>
              <w:top w:val="nil"/>
              <w:left w:val="nil"/>
              <w:bottom w:val="single" w:sz="4" w:space="0" w:color="auto"/>
              <w:right w:val="single" w:sz="4" w:space="0" w:color="auto"/>
            </w:tcBorders>
            <w:shd w:val="clear" w:color="auto" w:fill="auto"/>
            <w:vAlign w:val="center"/>
          </w:tcPr>
          <w:p w14:paraId="3694237A" w14:textId="5ED3ACEE"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3,100</w:t>
            </w:r>
          </w:p>
        </w:tc>
        <w:tc>
          <w:tcPr>
            <w:tcW w:w="482" w:type="pct"/>
            <w:tcBorders>
              <w:top w:val="nil"/>
              <w:left w:val="nil"/>
              <w:bottom w:val="single" w:sz="4" w:space="0" w:color="auto"/>
              <w:right w:val="single" w:sz="4" w:space="0" w:color="auto"/>
            </w:tcBorders>
            <w:shd w:val="clear" w:color="000000" w:fill="FFFFFF"/>
            <w:vAlign w:val="center"/>
          </w:tcPr>
          <w:p w14:paraId="6C21DD6E" w14:textId="799E0551"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0,005</w:t>
            </w:r>
          </w:p>
        </w:tc>
        <w:tc>
          <w:tcPr>
            <w:tcW w:w="411" w:type="pct"/>
            <w:tcBorders>
              <w:top w:val="nil"/>
              <w:left w:val="nil"/>
              <w:bottom w:val="single" w:sz="4" w:space="0" w:color="auto"/>
              <w:right w:val="single" w:sz="4" w:space="0" w:color="auto"/>
            </w:tcBorders>
            <w:shd w:val="clear" w:color="000000" w:fill="FFFFFF"/>
            <w:vAlign w:val="center"/>
          </w:tcPr>
          <w:p w14:paraId="6A38AFA8" w14:textId="72F06FD5"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3,095</w:t>
            </w:r>
          </w:p>
        </w:tc>
        <w:tc>
          <w:tcPr>
            <w:tcW w:w="385" w:type="pct"/>
            <w:tcBorders>
              <w:top w:val="nil"/>
              <w:left w:val="nil"/>
              <w:bottom w:val="single" w:sz="4" w:space="0" w:color="auto"/>
              <w:right w:val="single" w:sz="4" w:space="0" w:color="auto"/>
            </w:tcBorders>
            <w:shd w:val="clear" w:color="000000" w:fill="FFFFFF"/>
            <w:vAlign w:val="center"/>
            <w:hideMark/>
          </w:tcPr>
          <w:p w14:paraId="1BB7B30C"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0,046</w:t>
            </w:r>
          </w:p>
        </w:tc>
        <w:tc>
          <w:tcPr>
            <w:tcW w:w="615" w:type="pct"/>
            <w:tcBorders>
              <w:top w:val="nil"/>
              <w:left w:val="nil"/>
              <w:bottom w:val="single" w:sz="4" w:space="0" w:color="auto"/>
              <w:right w:val="single" w:sz="4" w:space="0" w:color="auto"/>
            </w:tcBorders>
            <w:shd w:val="clear" w:color="000000" w:fill="FFFFFF"/>
            <w:vAlign w:val="center"/>
          </w:tcPr>
          <w:p w14:paraId="715CA63A"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1,0208</w:t>
            </w:r>
          </w:p>
        </w:tc>
        <w:tc>
          <w:tcPr>
            <w:tcW w:w="411" w:type="pct"/>
            <w:tcBorders>
              <w:top w:val="nil"/>
              <w:left w:val="nil"/>
              <w:bottom w:val="single" w:sz="4" w:space="0" w:color="auto"/>
              <w:right w:val="single" w:sz="4" w:space="0" w:color="auto"/>
            </w:tcBorders>
            <w:shd w:val="clear" w:color="000000" w:fill="FFFFFF"/>
            <w:vAlign w:val="center"/>
          </w:tcPr>
          <w:p w14:paraId="0A61FB3B" w14:textId="59A24085"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1,0668</w:t>
            </w:r>
          </w:p>
        </w:tc>
        <w:tc>
          <w:tcPr>
            <w:tcW w:w="519" w:type="pct"/>
            <w:tcBorders>
              <w:top w:val="nil"/>
              <w:left w:val="nil"/>
              <w:bottom w:val="single" w:sz="4" w:space="0" w:color="auto"/>
              <w:right w:val="single" w:sz="4" w:space="0" w:color="auto"/>
            </w:tcBorders>
            <w:shd w:val="clear" w:color="000000" w:fill="FFFFFF"/>
            <w:vAlign w:val="center"/>
          </w:tcPr>
          <w:p w14:paraId="6BEFB928" w14:textId="3DF4A592" w:rsidR="005642B2" w:rsidRPr="005642B2" w:rsidRDefault="005642B2" w:rsidP="005642B2">
            <w:pPr>
              <w:spacing w:after="0" w:line="240" w:lineRule="auto"/>
              <w:jc w:val="center"/>
              <w:rPr>
                <w:rFonts w:ascii="Times New Roman" w:hAnsi="Times New Roman" w:cs="Times New Roman"/>
                <w:color w:val="000000"/>
              </w:rPr>
            </w:pPr>
            <w:r>
              <w:rPr>
                <w:rFonts w:ascii="Times New Roman" w:hAnsi="Times New Roman" w:cs="Times New Roman"/>
                <w:color w:val="000000"/>
              </w:rPr>
              <w:t>+</w:t>
            </w:r>
            <w:r w:rsidRPr="005642B2">
              <w:rPr>
                <w:rFonts w:ascii="Times New Roman" w:hAnsi="Times New Roman" w:cs="Times New Roman"/>
                <w:color w:val="000000"/>
              </w:rPr>
              <w:t>2,028</w:t>
            </w:r>
          </w:p>
        </w:tc>
        <w:tc>
          <w:tcPr>
            <w:tcW w:w="345" w:type="pct"/>
            <w:tcBorders>
              <w:top w:val="nil"/>
              <w:left w:val="nil"/>
              <w:bottom w:val="single" w:sz="4" w:space="0" w:color="auto"/>
              <w:right w:val="single" w:sz="4" w:space="0" w:color="auto"/>
            </w:tcBorders>
            <w:shd w:val="clear" w:color="auto" w:fill="auto"/>
            <w:vAlign w:val="center"/>
          </w:tcPr>
          <w:p w14:paraId="669F329C" w14:textId="77777777"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35</w:t>
            </w:r>
          </w:p>
        </w:tc>
      </w:tr>
      <w:tr w:rsidR="005642B2" w:rsidRPr="005642B2" w14:paraId="2CC05810" w14:textId="77777777" w:rsidTr="005642B2">
        <w:trPr>
          <w:trHeight w:val="20"/>
        </w:trPr>
        <w:tc>
          <w:tcPr>
            <w:tcW w:w="173" w:type="pct"/>
            <w:tcBorders>
              <w:top w:val="nil"/>
              <w:left w:val="single" w:sz="4" w:space="0" w:color="auto"/>
              <w:bottom w:val="single" w:sz="4" w:space="0" w:color="auto"/>
              <w:right w:val="single" w:sz="4" w:space="0" w:color="auto"/>
            </w:tcBorders>
            <w:shd w:val="clear" w:color="000000" w:fill="FFFFFF"/>
            <w:vAlign w:val="center"/>
            <w:hideMark/>
          </w:tcPr>
          <w:p w14:paraId="4129C320"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4</w:t>
            </w:r>
          </w:p>
        </w:tc>
        <w:tc>
          <w:tcPr>
            <w:tcW w:w="550" w:type="pct"/>
            <w:tcBorders>
              <w:top w:val="nil"/>
              <w:left w:val="nil"/>
              <w:bottom w:val="single" w:sz="4" w:space="0" w:color="auto"/>
              <w:right w:val="single" w:sz="4" w:space="0" w:color="auto"/>
            </w:tcBorders>
            <w:shd w:val="clear" w:color="000000" w:fill="FFFFFF"/>
            <w:vAlign w:val="center"/>
            <w:hideMark/>
          </w:tcPr>
          <w:p w14:paraId="7A2F6B3A"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Котельная №38-04</w:t>
            </w:r>
          </w:p>
        </w:tc>
        <w:tc>
          <w:tcPr>
            <w:tcW w:w="554" w:type="pct"/>
            <w:tcBorders>
              <w:top w:val="nil"/>
              <w:left w:val="nil"/>
              <w:bottom w:val="single" w:sz="4" w:space="0" w:color="auto"/>
              <w:right w:val="single" w:sz="4" w:space="0" w:color="auto"/>
            </w:tcBorders>
            <w:shd w:val="clear" w:color="auto" w:fill="auto"/>
            <w:vAlign w:val="center"/>
          </w:tcPr>
          <w:p w14:paraId="083190A7" w14:textId="37F41636"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highlight w:val="green"/>
                <w:lang w:eastAsia="ru-RU"/>
              </w:rPr>
              <w:t>1,402</w:t>
            </w:r>
          </w:p>
        </w:tc>
        <w:tc>
          <w:tcPr>
            <w:tcW w:w="555" w:type="pct"/>
            <w:tcBorders>
              <w:top w:val="nil"/>
              <w:left w:val="nil"/>
              <w:bottom w:val="single" w:sz="4" w:space="0" w:color="auto"/>
              <w:right w:val="single" w:sz="4" w:space="0" w:color="auto"/>
            </w:tcBorders>
            <w:shd w:val="clear" w:color="auto" w:fill="auto"/>
            <w:vAlign w:val="center"/>
          </w:tcPr>
          <w:p w14:paraId="7086FE74" w14:textId="3E3EF2FB"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highlight w:val="green"/>
                <w:lang w:eastAsia="ru-RU"/>
              </w:rPr>
              <w:t>1,402</w:t>
            </w:r>
          </w:p>
        </w:tc>
        <w:tc>
          <w:tcPr>
            <w:tcW w:w="482" w:type="pct"/>
            <w:tcBorders>
              <w:top w:val="nil"/>
              <w:left w:val="nil"/>
              <w:bottom w:val="single" w:sz="4" w:space="0" w:color="auto"/>
              <w:right w:val="single" w:sz="4" w:space="0" w:color="auto"/>
            </w:tcBorders>
            <w:shd w:val="clear" w:color="000000" w:fill="FFFFFF"/>
            <w:vAlign w:val="center"/>
          </w:tcPr>
          <w:p w14:paraId="05DC934B" w14:textId="0FFC5915"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highlight w:val="green"/>
                <w:lang w:eastAsia="ru-RU"/>
              </w:rPr>
              <w:t>0,006</w:t>
            </w:r>
          </w:p>
        </w:tc>
        <w:tc>
          <w:tcPr>
            <w:tcW w:w="411" w:type="pct"/>
            <w:tcBorders>
              <w:top w:val="nil"/>
              <w:left w:val="nil"/>
              <w:bottom w:val="single" w:sz="4" w:space="0" w:color="auto"/>
              <w:right w:val="single" w:sz="4" w:space="0" w:color="auto"/>
            </w:tcBorders>
            <w:shd w:val="clear" w:color="000000" w:fill="FFFFFF"/>
            <w:vAlign w:val="center"/>
          </w:tcPr>
          <w:p w14:paraId="7A0B4E21" w14:textId="0CFF3598"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highlight w:val="green"/>
              </w:rPr>
              <w:t>1,396</w:t>
            </w:r>
          </w:p>
        </w:tc>
        <w:tc>
          <w:tcPr>
            <w:tcW w:w="385" w:type="pct"/>
            <w:tcBorders>
              <w:top w:val="nil"/>
              <w:left w:val="nil"/>
              <w:bottom w:val="single" w:sz="4" w:space="0" w:color="auto"/>
              <w:right w:val="single" w:sz="4" w:space="0" w:color="auto"/>
            </w:tcBorders>
            <w:shd w:val="clear" w:color="000000" w:fill="FFFFFF"/>
            <w:vAlign w:val="center"/>
            <w:hideMark/>
          </w:tcPr>
          <w:p w14:paraId="1EC1366F"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0,037</w:t>
            </w:r>
          </w:p>
        </w:tc>
        <w:tc>
          <w:tcPr>
            <w:tcW w:w="615" w:type="pct"/>
            <w:tcBorders>
              <w:top w:val="nil"/>
              <w:left w:val="nil"/>
              <w:bottom w:val="single" w:sz="4" w:space="0" w:color="auto"/>
              <w:right w:val="single" w:sz="4" w:space="0" w:color="auto"/>
            </w:tcBorders>
            <w:shd w:val="clear" w:color="000000" w:fill="FFFFFF"/>
            <w:vAlign w:val="center"/>
          </w:tcPr>
          <w:p w14:paraId="75521045"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1,0623</w:t>
            </w:r>
          </w:p>
        </w:tc>
        <w:tc>
          <w:tcPr>
            <w:tcW w:w="411" w:type="pct"/>
            <w:tcBorders>
              <w:top w:val="nil"/>
              <w:left w:val="nil"/>
              <w:bottom w:val="single" w:sz="4" w:space="0" w:color="auto"/>
              <w:right w:val="single" w:sz="4" w:space="0" w:color="auto"/>
            </w:tcBorders>
            <w:shd w:val="clear" w:color="000000" w:fill="FFFFFF"/>
            <w:vAlign w:val="center"/>
          </w:tcPr>
          <w:p w14:paraId="68472000" w14:textId="40920C94"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1,0993</w:t>
            </w:r>
          </w:p>
        </w:tc>
        <w:tc>
          <w:tcPr>
            <w:tcW w:w="519" w:type="pct"/>
            <w:tcBorders>
              <w:top w:val="nil"/>
              <w:left w:val="nil"/>
              <w:bottom w:val="single" w:sz="4" w:space="0" w:color="auto"/>
              <w:right w:val="single" w:sz="4" w:space="0" w:color="auto"/>
            </w:tcBorders>
            <w:shd w:val="clear" w:color="000000" w:fill="FFFFFF"/>
            <w:vAlign w:val="center"/>
          </w:tcPr>
          <w:p w14:paraId="0BA38070" w14:textId="6D809C71" w:rsidR="005642B2" w:rsidRPr="005642B2" w:rsidRDefault="005642B2" w:rsidP="005642B2">
            <w:pPr>
              <w:spacing w:after="0" w:line="240" w:lineRule="auto"/>
              <w:jc w:val="center"/>
              <w:rPr>
                <w:rFonts w:ascii="Times New Roman" w:hAnsi="Times New Roman" w:cs="Times New Roman"/>
                <w:color w:val="000000"/>
              </w:rPr>
            </w:pPr>
            <w:r>
              <w:rPr>
                <w:rFonts w:ascii="Times New Roman" w:hAnsi="Times New Roman" w:cs="Times New Roman"/>
                <w:color w:val="000000"/>
              </w:rPr>
              <w:t>+</w:t>
            </w:r>
            <w:r w:rsidRPr="005642B2">
              <w:rPr>
                <w:rFonts w:ascii="Times New Roman" w:hAnsi="Times New Roman" w:cs="Times New Roman"/>
                <w:color w:val="000000"/>
              </w:rPr>
              <w:t>0,297</w:t>
            </w:r>
          </w:p>
        </w:tc>
        <w:tc>
          <w:tcPr>
            <w:tcW w:w="345" w:type="pct"/>
            <w:tcBorders>
              <w:top w:val="nil"/>
              <w:left w:val="nil"/>
              <w:bottom w:val="single" w:sz="4" w:space="0" w:color="auto"/>
              <w:right w:val="single" w:sz="4" w:space="0" w:color="auto"/>
            </w:tcBorders>
            <w:shd w:val="clear" w:color="auto" w:fill="auto"/>
            <w:vAlign w:val="center"/>
          </w:tcPr>
          <w:p w14:paraId="1A82F366" w14:textId="77777777"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79</w:t>
            </w:r>
          </w:p>
        </w:tc>
      </w:tr>
      <w:tr w:rsidR="005642B2" w:rsidRPr="005642B2" w14:paraId="2E7A30BB" w14:textId="77777777" w:rsidTr="005642B2">
        <w:trPr>
          <w:trHeight w:val="20"/>
        </w:trPr>
        <w:tc>
          <w:tcPr>
            <w:tcW w:w="173" w:type="pct"/>
            <w:tcBorders>
              <w:top w:val="nil"/>
              <w:left w:val="single" w:sz="4" w:space="0" w:color="auto"/>
              <w:bottom w:val="single" w:sz="4" w:space="0" w:color="auto"/>
              <w:right w:val="single" w:sz="4" w:space="0" w:color="auto"/>
            </w:tcBorders>
            <w:shd w:val="clear" w:color="000000" w:fill="FFFFFF"/>
            <w:vAlign w:val="center"/>
            <w:hideMark/>
          </w:tcPr>
          <w:p w14:paraId="69FF26A4"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5</w:t>
            </w:r>
          </w:p>
        </w:tc>
        <w:tc>
          <w:tcPr>
            <w:tcW w:w="550" w:type="pct"/>
            <w:tcBorders>
              <w:top w:val="nil"/>
              <w:left w:val="nil"/>
              <w:bottom w:val="single" w:sz="4" w:space="0" w:color="auto"/>
              <w:right w:val="single" w:sz="4" w:space="0" w:color="auto"/>
            </w:tcBorders>
            <w:shd w:val="clear" w:color="000000" w:fill="FFFFFF"/>
            <w:vAlign w:val="center"/>
            <w:hideMark/>
          </w:tcPr>
          <w:p w14:paraId="7C7A50B2"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Котельная №38-05</w:t>
            </w:r>
          </w:p>
        </w:tc>
        <w:tc>
          <w:tcPr>
            <w:tcW w:w="554" w:type="pct"/>
            <w:tcBorders>
              <w:top w:val="nil"/>
              <w:left w:val="nil"/>
              <w:bottom w:val="single" w:sz="4" w:space="0" w:color="auto"/>
              <w:right w:val="single" w:sz="4" w:space="0" w:color="auto"/>
            </w:tcBorders>
            <w:shd w:val="clear" w:color="auto" w:fill="auto"/>
            <w:vAlign w:val="center"/>
          </w:tcPr>
          <w:p w14:paraId="7B76A4D0" w14:textId="2A04DB8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0,645</w:t>
            </w:r>
          </w:p>
        </w:tc>
        <w:tc>
          <w:tcPr>
            <w:tcW w:w="555" w:type="pct"/>
            <w:tcBorders>
              <w:top w:val="nil"/>
              <w:left w:val="nil"/>
              <w:bottom w:val="single" w:sz="4" w:space="0" w:color="auto"/>
              <w:right w:val="single" w:sz="4" w:space="0" w:color="auto"/>
            </w:tcBorders>
            <w:shd w:val="clear" w:color="auto" w:fill="auto"/>
            <w:vAlign w:val="center"/>
          </w:tcPr>
          <w:p w14:paraId="119DABFD" w14:textId="5EF2428F"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0,645</w:t>
            </w:r>
          </w:p>
        </w:tc>
        <w:tc>
          <w:tcPr>
            <w:tcW w:w="482" w:type="pct"/>
            <w:tcBorders>
              <w:top w:val="nil"/>
              <w:left w:val="nil"/>
              <w:bottom w:val="single" w:sz="4" w:space="0" w:color="auto"/>
              <w:right w:val="single" w:sz="4" w:space="0" w:color="auto"/>
            </w:tcBorders>
            <w:shd w:val="clear" w:color="000000" w:fill="FFFFFF"/>
            <w:vAlign w:val="center"/>
          </w:tcPr>
          <w:p w14:paraId="68DBB617" w14:textId="0EF0502E"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0,002</w:t>
            </w:r>
          </w:p>
        </w:tc>
        <w:tc>
          <w:tcPr>
            <w:tcW w:w="411" w:type="pct"/>
            <w:tcBorders>
              <w:top w:val="nil"/>
              <w:left w:val="nil"/>
              <w:bottom w:val="single" w:sz="4" w:space="0" w:color="auto"/>
              <w:right w:val="single" w:sz="4" w:space="0" w:color="auto"/>
            </w:tcBorders>
            <w:shd w:val="clear" w:color="000000" w:fill="FFFFFF"/>
            <w:vAlign w:val="center"/>
          </w:tcPr>
          <w:p w14:paraId="4FE57E80" w14:textId="35B7BB65"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0,643</w:t>
            </w:r>
          </w:p>
        </w:tc>
        <w:tc>
          <w:tcPr>
            <w:tcW w:w="385" w:type="pct"/>
            <w:tcBorders>
              <w:top w:val="nil"/>
              <w:left w:val="nil"/>
              <w:bottom w:val="single" w:sz="4" w:space="0" w:color="auto"/>
              <w:right w:val="single" w:sz="4" w:space="0" w:color="auto"/>
            </w:tcBorders>
            <w:shd w:val="clear" w:color="000000" w:fill="FFFFFF"/>
            <w:vAlign w:val="center"/>
            <w:hideMark/>
          </w:tcPr>
          <w:p w14:paraId="3232CECA"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0,013</w:t>
            </w:r>
          </w:p>
        </w:tc>
        <w:tc>
          <w:tcPr>
            <w:tcW w:w="615" w:type="pct"/>
            <w:tcBorders>
              <w:top w:val="nil"/>
              <w:left w:val="nil"/>
              <w:bottom w:val="single" w:sz="4" w:space="0" w:color="auto"/>
              <w:right w:val="single" w:sz="4" w:space="0" w:color="auto"/>
            </w:tcBorders>
            <w:shd w:val="clear" w:color="000000" w:fill="FFFFFF"/>
            <w:vAlign w:val="center"/>
          </w:tcPr>
          <w:p w14:paraId="6233F080"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0,2048</w:t>
            </w:r>
          </w:p>
        </w:tc>
        <w:tc>
          <w:tcPr>
            <w:tcW w:w="411" w:type="pct"/>
            <w:tcBorders>
              <w:top w:val="nil"/>
              <w:left w:val="nil"/>
              <w:bottom w:val="single" w:sz="4" w:space="0" w:color="auto"/>
              <w:right w:val="single" w:sz="4" w:space="0" w:color="auto"/>
            </w:tcBorders>
            <w:shd w:val="clear" w:color="000000" w:fill="FFFFFF"/>
            <w:vAlign w:val="center"/>
          </w:tcPr>
          <w:p w14:paraId="7D9E4586" w14:textId="3DF95093"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0,2178</w:t>
            </w:r>
          </w:p>
        </w:tc>
        <w:tc>
          <w:tcPr>
            <w:tcW w:w="519" w:type="pct"/>
            <w:tcBorders>
              <w:top w:val="nil"/>
              <w:left w:val="nil"/>
              <w:bottom w:val="single" w:sz="4" w:space="0" w:color="auto"/>
              <w:right w:val="single" w:sz="4" w:space="0" w:color="auto"/>
            </w:tcBorders>
            <w:shd w:val="clear" w:color="000000" w:fill="FFFFFF"/>
            <w:vAlign w:val="center"/>
          </w:tcPr>
          <w:p w14:paraId="3BDE1C84" w14:textId="79FE830C" w:rsidR="005642B2" w:rsidRPr="005642B2" w:rsidRDefault="005642B2" w:rsidP="005642B2">
            <w:pPr>
              <w:spacing w:after="0" w:line="240" w:lineRule="auto"/>
              <w:jc w:val="center"/>
              <w:rPr>
                <w:rFonts w:ascii="Times New Roman" w:hAnsi="Times New Roman" w:cs="Times New Roman"/>
                <w:color w:val="000000"/>
              </w:rPr>
            </w:pPr>
            <w:r>
              <w:rPr>
                <w:rFonts w:ascii="Times New Roman" w:hAnsi="Times New Roman" w:cs="Times New Roman"/>
                <w:color w:val="000000"/>
              </w:rPr>
              <w:t>+</w:t>
            </w:r>
            <w:r w:rsidRPr="005642B2">
              <w:rPr>
                <w:rFonts w:ascii="Times New Roman" w:hAnsi="Times New Roman" w:cs="Times New Roman"/>
                <w:color w:val="000000"/>
              </w:rPr>
              <w:t>0,425</w:t>
            </w:r>
          </w:p>
        </w:tc>
        <w:tc>
          <w:tcPr>
            <w:tcW w:w="345" w:type="pct"/>
            <w:tcBorders>
              <w:top w:val="nil"/>
              <w:left w:val="nil"/>
              <w:bottom w:val="single" w:sz="4" w:space="0" w:color="auto"/>
              <w:right w:val="single" w:sz="4" w:space="0" w:color="auto"/>
            </w:tcBorders>
            <w:shd w:val="clear" w:color="auto" w:fill="auto"/>
            <w:vAlign w:val="center"/>
          </w:tcPr>
          <w:p w14:paraId="52F8D117" w14:textId="77777777"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34</w:t>
            </w:r>
          </w:p>
        </w:tc>
      </w:tr>
      <w:tr w:rsidR="005642B2" w:rsidRPr="005642B2" w14:paraId="681B84EE" w14:textId="77777777" w:rsidTr="005642B2">
        <w:trPr>
          <w:trHeight w:val="20"/>
        </w:trPr>
        <w:tc>
          <w:tcPr>
            <w:tcW w:w="173" w:type="pct"/>
            <w:tcBorders>
              <w:top w:val="nil"/>
              <w:left w:val="single" w:sz="4" w:space="0" w:color="auto"/>
              <w:bottom w:val="single" w:sz="4" w:space="0" w:color="auto"/>
              <w:right w:val="single" w:sz="4" w:space="0" w:color="auto"/>
            </w:tcBorders>
            <w:shd w:val="clear" w:color="000000" w:fill="FFFFFF"/>
            <w:vAlign w:val="center"/>
            <w:hideMark/>
          </w:tcPr>
          <w:p w14:paraId="20AC3374"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6</w:t>
            </w:r>
          </w:p>
        </w:tc>
        <w:tc>
          <w:tcPr>
            <w:tcW w:w="550" w:type="pct"/>
            <w:tcBorders>
              <w:top w:val="nil"/>
              <w:left w:val="nil"/>
              <w:bottom w:val="single" w:sz="4" w:space="0" w:color="auto"/>
              <w:right w:val="single" w:sz="4" w:space="0" w:color="auto"/>
            </w:tcBorders>
            <w:shd w:val="clear" w:color="000000" w:fill="FFFFFF"/>
            <w:vAlign w:val="center"/>
            <w:hideMark/>
          </w:tcPr>
          <w:p w14:paraId="093EA17E"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Котельная №38-07</w:t>
            </w:r>
          </w:p>
        </w:tc>
        <w:tc>
          <w:tcPr>
            <w:tcW w:w="554" w:type="pct"/>
            <w:tcBorders>
              <w:top w:val="nil"/>
              <w:left w:val="nil"/>
              <w:bottom w:val="single" w:sz="4" w:space="0" w:color="auto"/>
              <w:right w:val="single" w:sz="4" w:space="0" w:color="auto"/>
            </w:tcBorders>
            <w:shd w:val="clear" w:color="auto" w:fill="auto"/>
            <w:vAlign w:val="center"/>
          </w:tcPr>
          <w:p w14:paraId="42C602AA" w14:textId="17668F94"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7,740</w:t>
            </w:r>
          </w:p>
        </w:tc>
        <w:tc>
          <w:tcPr>
            <w:tcW w:w="555" w:type="pct"/>
            <w:tcBorders>
              <w:top w:val="nil"/>
              <w:left w:val="nil"/>
              <w:bottom w:val="single" w:sz="4" w:space="0" w:color="auto"/>
              <w:right w:val="single" w:sz="4" w:space="0" w:color="auto"/>
            </w:tcBorders>
            <w:shd w:val="clear" w:color="auto" w:fill="auto"/>
            <w:vAlign w:val="center"/>
          </w:tcPr>
          <w:p w14:paraId="41610DD2" w14:textId="34409B3A"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7,740</w:t>
            </w:r>
          </w:p>
        </w:tc>
        <w:tc>
          <w:tcPr>
            <w:tcW w:w="482" w:type="pct"/>
            <w:tcBorders>
              <w:top w:val="nil"/>
              <w:left w:val="nil"/>
              <w:bottom w:val="single" w:sz="4" w:space="0" w:color="auto"/>
              <w:right w:val="single" w:sz="4" w:space="0" w:color="auto"/>
            </w:tcBorders>
            <w:shd w:val="clear" w:color="000000" w:fill="FFFFFF"/>
            <w:vAlign w:val="center"/>
          </w:tcPr>
          <w:p w14:paraId="435C17DE" w14:textId="2D8FC17C"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0,02</w:t>
            </w:r>
          </w:p>
        </w:tc>
        <w:tc>
          <w:tcPr>
            <w:tcW w:w="411" w:type="pct"/>
            <w:tcBorders>
              <w:top w:val="nil"/>
              <w:left w:val="nil"/>
              <w:bottom w:val="single" w:sz="4" w:space="0" w:color="auto"/>
              <w:right w:val="single" w:sz="4" w:space="0" w:color="auto"/>
            </w:tcBorders>
            <w:shd w:val="clear" w:color="000000" w:fill="FFFFFF"/>
            <w:vAlign w:val="center"/>
          </w:tcPr>
          <w:p w14:paraId="3F0C6CAD" w14:textId="649CEDDA"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7,72</w:t>
            </w:r>
          </w:p>
        </w:tc>
        <w:tc>
          <w:tcPr>
            <w:tcW w:w="385" w:type="pct"/>
            <w:tcBorders>
              <w:top w:val="nil"/>
              <w:left w:val="nil"/>
              <w:bottom w:val="single" w:sz="4" w:space="0" w:color="auto"/>
              <w:right w:val="single" w:sz="4" w:space="0" w:color="auto"/>
            </w:tcBorders>
            <w:shd w:val="clear" w:color="000000" w:fill="FFFFFF"/>
            <w:vAlign w:val="center"/>
            <w:hideMark/>
          </w:tcPr>
          <w:p w14:paraId="5AB1F832"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0,279</w:t>
            </w:r>
          </w:p>
        </w:tc>
        <w:tc>
          <w:tcPr>
            <w:tcW w:w="615" w:type="pct"/>
            <w:tcBorders>
              <w:top w:val="nil"/>
              <w:left w:val="nil"/>
              <w:bottom w:val="single" w:sz="4" w:space="0" w:color="auto"/>
              <w:right w:val="single" w:sz="4" w:space="0" w:color="auto"/>
            </w:tcBorders>
            <w:shd w:val="clear" w:color="000000" w:fill="FFFFFF"/>
            <w:vAlign w:val="center"/>
          </w:tcPr>
          <w:p w14:paraId="788B7DB6"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6,3767</w:t>
            </w:r>
          </w:p>
        </w:tc>
        <w:tc>
          <w:tcPr>
            <w:tcW w:w="411" w:type="pct"/>
            <w:tcBorders>
              <w:top w:val="nil"/>
              <w:left w:val="nil"/>
              <w:bottom w:val="single" w:sz="4" w:space="0" w:color="auto"/>
              <w:right w:val="single" w:sz="4" w:space="0" w:color="auto"/>
            </w:tcBorders>
            <w:shd w:val="clear" w:color="000000" w:fill="FFFFFF"/>
            <w:vAlign w:val="center"/>
          </w:tcPr>
          <w:p w14:paraId="1A62B05F" w14:textId="2094E3D5"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6,6557</w:t>
            </w:r>
          </w:p>
        </w:tc>
        <w:tc>
          <w:tcPr>
            <w:tcW w:w="519" w:type="pct"/>
            <w:tcBorders>
              <w:top w:val="nil"/>
              <w:left w:val="nil"/>
              <w:bottom w:val="single" w:sz="4" w:space="0" w:color="auto"/>
              <w:right w:val="single" w:sz="4" w:space="0" w:color="auto"/>
            </w:tcBorders>
            <w:shd w:val="clear" w:color="000000" w:fill="FFFFFF"/>
            <w:vAlign w:val="center"/>
          </w:tcPr>
          <w:p w14:paraId="5714ECB9" w14:textId="33F6680F" w:rsidR="005642B2" w:rsidRPr="005642B2" w:rsidRDefault="005642B2" w:rsidP="005642B2">
            <w:pPr>
              <w:spacing w:after="0" w:line="240" w:lineRule="auto"/>
              <w:jc w:val="center"/>
              <w:rPr>
                <w:rFonts w:ascii="Times New Roman" w:hAnsi="Times New Roman" w:cs="Times New Roman"/>
                <w:color w:val="000000"/>
              </w:rPr>
            </w:pPr>
            <w:r>
              <w:rPr>
                <w:rFonts w:ascii="Times New Roman" w:hAnsi="Times New Roman" w:cs="Times New Roman"/>
                <w:color w:val="000000"/>
              </w:rPr>
              <w:t>+</w:t>
            </w:r>
            <w:r w:rsidRPr="005642B2">
              <w:rPr>
                <w:rFonts w:ascii="Times New Roman" w:hAnsi="Times New Roman" w:cs="Times New Roman"/>
                <w:color w:val="000000"/>
              </w:rPr>
              <w:t>1,064</w:t>
            </w:r>
          </w:p>
        </w:tc>
        <w:tc>
          <w:tcPr>
            <w:tcW w:w="345" w:type="pct"/>
            <w:tcBorders>
              <w:top w:val="nil"/>
              <w:left w:val="nil"/>
              <w:bottom w:val="single" w:sz="4" w:space="0" w:color="auto"/>
              <w:right w:val="single" w:sz="4" w:space="0" w:color="auto"/>
            </w:tcBorders>
            <w:shd w:val="clear" w:color="auto" w:fill="auto"/>
            <w:vAlign w:val="center"/>
          </w:tcPr>
          <w:p w14:paraId="58CA6898" w14:textId="77777777"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86</w:t>
            </w:r>
          </w:p>
        </w:tc>
      </w:tr>
      <w:tr w:rsidR="005642B2" w:rsidRPr="005642B2" w14:paraId="2A0C927A" w14:textId="77777777" w:rsidTr="005642B2">
        <w:trPr>
          <w:trHeight w:val="20"/>
        </w:trPr>
        <w:tc>
          <w:tcPr>
            <w:tcW w:w="173" w:type="pct"/>
            <w:tcBorders>
              <w:top w:val="nil"/>
              <w:left w:val="single" w:sz="4" w:space="0" w:color="auto"/>
              <w:bottom w:val="single" w:sz="4" w:space="0" w:color="auto"/>
              <w:right w:val="single" w:sz="4" w:space="0" w:color="auto"/>
            </w:tcBorders>
            <w:shd w:val="clear" w:color="000000" w:fill="FFFFFF"/>
            <w:vAlign w:val="center"/>
            <w:hideMark/>
          </w:tcPr>
          <w:p w14:paraId="02C78604"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7</w:t>
            </w:r>
          </w:p>
        </w:tc>
        <w:tc>
          <w:tcPr>
            <w:tcW w:w="550" w:type="pct"/>
            <w:tcBorders>
              <w:top w:val="nil"/>
              <w:left w:val="nil"/>
              <w:bottom w:val="single" w:sz="4" w:space="0" w:color="auto"/>
              <w:right w:val="single" w:sz="4" w:space="0" w:color="auto"/>
            </w:tcBorders>
            <w:shd w:val="clear" w:color="000000" w:fill="FFFFFF"/>
            <w:vAlign w:val="center"/>
            <w:hideMark/>
          </w:tcPr>
          <w:p w14:paraId="3B6CFBFA"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Котельная №38-08</w:t>
            </w:r>
          </w:p>
        </w:tc>
        <w:tc>
          <w:tcPr>
            <w:tcW w:w="554" w:type="pct"/>
            <w:tcBorders>
              <w:top w:val="nil"/>
              <w:left w:val="nil"/>
              <w:bottom w:val="single" w:sz="4" w:space="0" w:color="auto"/>
              <w:right w:val="single" w:sz="4" w:space="0" w:color="auto"/>
            </w:tcBorders>
            <w:shd w:val="clear" w:color="auto" w:fill="auto"/>
            <w:vAlign w:val="center"/>
          </w:tcPr>
          <w:p w14:paraId="5F0B8C53" w14:textId="549EE9D2"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1,300</w:t>
            </w:r>
          </w:p>
        </w:tc>
        <w:tc>
          <w:tcPr>
            <w:tcW w:w="555" w:type="pct"/>
            <w:tcBorders>
              <w:top w:val="nil"/>
              <w:left w:val="nil"/>
              <w:bottom w:val="single" w:sz="4" w:space="0" w:color="auto"/>
              <w:right w:val="single" w:sz="4" w:space="0" w:color="auto"/>
            </w:tcBorders>
            <w:shd w:val="clear" w:color="auto" w:fill="auto"/>
            <w:vAlign w:val="center"/>
          </w:tcPr>
          <w:p w14:paraId="59132936" w14:textId="7EFE7B79"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1,300</w:t>
            </w:r>
          </w:p>
        </w:tc>
        <w:tc>
          <w:tcPr>
            <w:tcW w:w="482" w:type="pct"/>
            <w:tcBorders>
              <w:top w:val="nil"/>
              <w:left w:val="nil"/>
              <w:bottom w:val="single" w:sz="4" w:space="0" w:color="auto"/>
              <w:right w:val="single" w:sz="4" w:space="0" w:color="auto"/>
            </w:tcBorders>
            <w:shd w:val="clear" w:color="000000" w:fill="FFFFFF"/>
            <w:vAlign w:val="center"/>
          </w:tcPr>
          <w:p w14:paraId="4F20ED62" w14:textId="03D3D1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0,002</w:t>
            </w:r>
          </w:p>
        </w:tc>
        <w:tc>
          <w:tcPr>
            <w:tcW w:w="411" w:type="pct"/>
            <w:tcBorders>
              <w:top w:val="nil"/>
              <w:left w:val="nil"/>
              <w:bottom w:val="single" w:sz="4" w:space="0" w:color="auto"/>
              <w:right w:val="single" w:sz="4" w:space="0" w:color="auto"/>
            </w:tcBorders>
            <w:shd w:val="clear" w:color="000000" w:fill="FFFFFF"/>
            <w:vAlign w:val="center"/>
          </w:tcPr>
          <w:p w14:paraId="3D3FB09A" w14:textId="735DAE11"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1,298</w:t>
            </w:r>
          </w:p>
        </w:tc>
        <w:tc>
          <w:tcPr>
            <w:tcW w:w="385" w:type="pct"/>
            <w:tcBorders>
              <w:top w:val="nil"/>
              <w:left w:val="nil"/>
              <w:bottom w:val="single" w:sz="4" w:space="0" w:color="auto"/>
              <w:right w:val="single" w:sz="4" w:space="0" w:color="auto"/>
            </w:tcBorders>
            <w:shd w:val="clear" w:color="000000" w:fill="FFFFFF"/>
            <w:vAlign w:val="center"/>
            <w:hideMark/>
          </w:tcPr>
          <w:p w14:paraId="4F66E248"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0,036</w:t>
            </w:r>
          </w:p>
        </w:tc>
        <w:tc>
          <w:tcPr>
            <w:tcW w:w="615" w:type="pct"/>
            <w:tcBorders>
              <w:top w:val="nil"/>
              <w:left w:val="nil"/>
              <w:bottom w:val="single" w:sz="4" w:space="0" w:color="auto"/>
              <w:right w:val="single" w:sz="4" w:space="0" w:color="auto"/>
            </w:tcBorders>
            <w:shd w:val="clear" w:color="000000" w:fill="FFFFFF"/>
            <w:vAlign w:val="center"/>
          </w:tcPr>
          <w:p w14:paraId="3903B1EF"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0,4056</w:t>
            </w:r>
          </w:p>
        </w:tc>
        <w:tc>
          <w:tcPr>
            <w:tcW w:w="411" w:type="pct"/>
            <w:tcBorders>
              <w:top w:val="nil"/>
              <w:left w:val="nil"/>
              <w:bottom w:val="single" w:sz="4" w:space="0" w:color="auto"/>
              <w:right w:val="single" w:sz="4" w:space="0" w:color="auto"/>
            </w:tcBorders>
            <w:shd w:val="clear" w:color="000000" w:fill="FFFFFF"/>
            <w:vAlign w:val="center"/>
          </w:tcPr>
          <w:p w14:paraId="5DCDE621" w14:textId="0AF52059"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0,4416</w:t>
            </w:r>
          </w:p>
        </w:tc>
        <w:tc>
          <w:tcPr>
            <w:tcW w:w="519" w:type="pct"/>
            <w:tcBorders>
              <w:top w:val="nil"/>
              <w:left w:val="nil"/>
              <w:bottom w:val="single" w:sz="4" w:space="0" w:color="auto"/>
              <w:right w:val="single" w:sz="4" w:space="0" w:color="auto"/>
            </w:tcBorders>
            <w:shd w:val="clear" w:color="000000" w:fill="FFFFFF"/>
            <w:vAlign w:val="center"/>
          </w:tcPr>
          <w:p w14:paraId="3F0264B1" w14:textId="0F02D54E" w:rsidR="005642B2" w:rsidRPr="005642B2" w:rsidRDefault="005642B2" w:rsidP="005642B2">
            <w:pPr>
              <w:spacing w:after="0" w:line="240" w:lineRule="auto"/>
              <w:jc w:val="center"/>
              <w:rPr>
                <w:rFonts w:ascii="Times New Roman" w:hAnsi="Times New Roman" w:cs="Times New Roman"/>
                <w:color w:val="000000"/>
              </w:rPr>
            </w:pPr>
            <w:r>
              <w:rPr>
                <w:rFonts w:ascii="Times New Roman" w:hAnsi="Times New Roman" w:cs="Times New Roman"/>
                <w:color w:val="000000"/>
              </w:rPr>
              <w:t>+</w:t>
            </w:r>
            <w:r w:rsidRPr="005642B2">
              <w:rPr>
                <w:rFonts w:ascii="Times New Roman" w:hAnsi="Times New Roman" w:cs="Times New Roman"/>
                <w:color w:val="000000"/>
              </w:rPr>
              <w:t>0,856</w:t>
            </w:r>
          </w:p>
        </w:tc>
        <w:tc>
          <w:tcPr>
            <w:tcW w:w="345" w:type="pct"/>
            <w:tcBorders>
              <w:top w:val="nil"/>
              <w:left w:val="nil"/>
              <w:bottom w:val="single" w:sz="4" w:space="0" w:color="auto"/>
              <w:right w:val="single" w:sz="4" w:space="0" w:color="auto"/>
            </w:tcBorders>
            <w:shd w:val="clear" w:color="auto" w:fill="auto"/>
            <w:vAlign w:val="center"/>
          </w:tcPr>
          <w:p w14:paraId="59DDB8EF" w14:textId="77777777"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34</w:t>
            </w:r>
          </w:p>
        </w:tc>
      </w:tr>
      <w:tr w:rsidR="005642B2" w:rsidRPr="005642B2" w14:paraId="15E3FA3D" w14:textId="77777777" w:rsidTr="005642B2">
        <w:trPr>
          <w:trHeight w:val="20"/>
        </w:trPr>
        <w:tc>
          <w:tcPr>
            <w:tcW w:w="173" w:type="pct"/>
            <w:tcBorders>
              <w:top w:val="nil"/>
              <w:left w:val="single" w:sz="4" w:space="0" w:color="auto"/>
              <w:bottom w:val="single" w:sz="4" w:space="0" w:color="auto"/>
              <w:right w:val="single" w:sz="4" w:space="0" w:color="auto"/>
            </w:tcBorders>
            <w:shd w:val="clear" w:color="000000" w:fill="FFFFFF"/>
            <w:vAlign w:val="center"/>
            <w:hideMark/>
          </w:tcPr>
          <w:p w14:paraId="3F5C0A24"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8</w:t>
            </w:r>
          </w:p>
        </w:tc>
        <w:tc>
          <w:tcPr>
            <w:tcW w:w="550" w:type="pct"/>
            <w:tcBorders>
              <w:top w:val="nil"/>
              <w:left w:val="nil"/>
              <w:bottom w:val="single" w:sz="4" w:space="0" w:color="auto"/>
              <w:right w:val="single" w:sz="4" w:space="0" w:color="auto"/>
            </w:tcBorders>
            <w:shd w:val="clear" w:color="000000" w:fill="FFFFFF"/>
            <w:vAlign w:val="center"/>
            <w:hideMark/>
          </w:tcPr>
          <w:p w14:paraId="48FDED48"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Котельная №38-09</w:t>
            </w:r>
          </w:p>
        </w:tc>
        <w:tc>
          <w:tcPr>
            <w:tcW w:w="554" w:type="pct"/>
            <w:tcBorders>
              <w:top w:val="nil"/>
              <w:left w:val="nil"/>
              <w:bottom w:val="single" w:sz="4" w:space="0" w:color="auto"/>
              <w:right w:val="single" w:sz="4" w:space="0" w:color="auto"/>
            </w:tcBorders>
            <w:shd w:val="clear" w:color="auto" w:fill="auto"/>
            <w:vAlign w:val="center"/>
          </w:tcPr>
          <w:p w14:paraId="5084B3B4" w14:textId="6F7CFAF2"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5,000</w:t>
            </w:r>
          </w:p>
        </w:tc>
        <w:tc>
          <w:tcPr>
            <w:tcW w:w="555" w:type="pct"/>
            <w:tcBorders>
              <w:top w:val="nil"/>
              <w:left w:val="nil"/>
              <w:bottom w:val="single" w:sz="4" w:space="0" w:color="auto"/>
              <w:right w:val="single" w:sz="4" w:space="0" w:color="auto"/>
            </w:tcBorders>
            <w:shd w:val="clear" w:color="auto" w:fill="auto"/>
            <w:vAlign w:val="center"/>
          </w:tcPr>
          <w:p w14:paraId="0DEEE459" w14:textId="7017631F"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5,000</w:t>
            </w:r>
          </w:p>
        </w:tc>
        <w:tc>
          <w:tcPr>
            <w:tcW w:w="482" w:type="pct"/>
            <w:tcBorders>
              <w:top w:val="nil"/>
              <w:left w:val="nil"/>
              <w:bottom w:val="single" w:sz="4" w:space="0" w:color="auto"/>
              <w:right w:val="single" w:sz="4" w:space="0" w:color="auto"/>
            </w:tcBorders>
            <w:shd w:val="clear" w:color="000000" w:fill="FFFFFF"/>
            <w:vAlign w:val="center"/>
          </w:tcPr>
          <w:p w14:paraId="20BAE9A6" w14:textId="4C429280"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0,008</w:t>
            </w:r>
          </w:p>
        </w:tc>
        <w:tc>
          <w:tcPr>
            <w:tcW w:w="411" w:type="pct"/>
            <w:tcBorders>
              <w:top w:val="nil"/>
              <w:left w:val="nil"/>
              <w:bottom w:val="single" w:sz="4" w:space="0" w:color="auto"/>
              <w:right w:val="single" w:sz="4" w:space="0" w:color="auto"/>
            </w:tcBorders>
            <w:shd w:val="clear" w:color="000000" w:fill="FFFFFF"/>
            <w:vAlign w:val="center"/>
          </w:tcPr>
          <w:p w14:paraId="3DA24B70" w14:textId="6BEBB543"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4,992</w:t>
            </w:r>
          </w:p>
        </w:tc>
        <w:tc>
          <w:tcPr>
            <w:tcW w:w="385" w:type="pct"/>
            <w:tcBorders>
              <w:top w:val="nil"/>
              <w:left w:val="nil"/>
              <w:bottom w:val="single" w:sz="4" w:space="0" w:color="auto"/>
              <w:right w:val="single" w:sz="4" w:space="0" w:color="auto"/>
            </w:tcBorders>
            <w:shd w:val="clear" w:color="000000" w:fill="FFFFFF"/>
            <w:vAlign w:val="center"/>
            <w:hideMark/>
          </w:tcPr>
          <w:p w14:paraId="1634E221"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0,091</w:t>
            </w:r>
          </w:p>
        </w:tc>
        <w:tc>
          <w:tcPr>
            <w:tcW w:w="615" w:type="pct"/>
            <w:tcBorders>
              <w:top w:val="nil"/>
              <w:left w:val="nil"/>
              <w:bottom w:val="single" w:sz="4" w:space="0" w:color="auto"/>
              <w:right w:val="single" w:sz="4" w:space="0" w:color="auto"/>
            </w:tcBorders>
            <w:shd w:val="clear" w:color="000000" w:fill="FFFFFF"/>
            <w:vAlign w:val="center"/>
          </w:tcPr>
          <w:p w14:paraId="05D3C8AF"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0,9814</w:t>
            </w:r>
          </w:p>
        </w:tc>
        <w:tc>
          <w:tcPr>
            <w:tcW w:w="411" w:type="pct"/>
            <w:tcBorders>
              <w:top w:val="nil"/>
              <w:left w:val="nil"/>
              <w:bottom w:val="single" w:sz="4" w:space="0" w:color="auto"/>
              <w:right w:val="single" w:sz="4" w:space="0" w:color="auto"/>
            </w:tcBorders>
            <w:shd w:val="clear" w:color="000000" w:fill="FFFFFF"/>
            <w:vAlign w:val="center"/>
          </w:tcPr>
          <w:p w14:paraId="28C699FF" w14:textId="78E6B21F"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1,0724</w:t>
            </w:r>
          </w:p>
        </w:tc>
        <w:tc>
          <w:tcPr>
            <w:tcW w:w="519" w:type="pct"/>
            <w:tcBorders>
              <w:top w:val="nil"/>
              <w:left w:val="nil"/>
              <w:bottom w:val="single" w:sz="4" w:space="0" w:color="auto"/>
              <w:right w:val="single" w:sz="4" w:space="0" w:color="auto"/>
            </w:tcBorders>
            <w:shd w:val="clear" w:color="000000" w:fill="FFFFFF"/>
            <w:vAlign w:val="center"/>
          </w:tcPr>
          <w:p w14:paraId="660E9CDB" w14:textId="7ABDBA3E" w:rsidR="005642B2" w:rsidRPr="005642B2" w:rsidRDefault="005642B2" w:rsidP="005642B2">
            <w:pPr>
              <w:spacing w:after="0" w:line="240" w:lineRule="auto"/>
              <w:jc w:val="center"/>
              <w:rPr>
                <w:rFonts w:ascii="Times New Roman" w:hAnsi="Times New Roman" w:cs="Times New Roman"/>
                <w:color w:val="000000"/>
              </w:rPr>
            </w:pPr>
            <w:r>
              <w:rPr>
                <w:rFonts w:ascii="Times New Roman" w:hAnsi="Times New Roman" w:cs="Times New Roman"/>
                <w:color w:val="000000"/>
              </w:rPr>
              <w:t>+</w:t>
            </w:r>
            <w:r w:rsidRPr="005642B2">
              <w:rPr>
                <w:rFonts w:ascii="Times New Roman" w:hAnsi="Times New Roman" w:cs="Times New Roman"/>
                <w:color w:val="000000"/>
              </w:rPr>
              <w:t>3,920</w:t>
            </w:r>
          </w:p>
        </w:tc>
        <w:tc>
          <w:tcPr>
            <w:tcW w:w="345" w:type="pct"/>
            <w:tcBorders>
              <w:top w:val="nil"/>
              <w:left w:val="nil"/>
              <w:bottom w:val="single" w:sz="4" w:space="0" w:color="auto"/>
              <w:right w:val="single" w:sz="4" w:space="0" w:color="auto"/>
            </w:tcBorders>
            <w:shd w:val="clear" w:color="auto" w:fill="auto"/>
            <w:vAlign w:val="center"/>
          </w:tcPr>
          <w:p w14:paraId="59A479DD" w14:textId="77777777"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22</w:t>
            </w:r>
          </w:p>
        </w:tc>
      </w:tr>
      <w:tr w:rsidR="005642B2" w:rsidRPr="005642B2" w14:paraId="532B348B" w14:textId="77777777" w:rsidTr="005642B2">
        <w:trPr>
          <w:trHeight w:val="20"/>
        </w:trPr>
        <w:tc>
          <w:tcPr>
            <w:tcW w:w="173" w:type="pct"/>
            <w:tcBorders>
              <w:top w:val="nil"/>
              <w:left w:val="single" w:sz="4" w:space="0" w:color="auto"/>
              <w:bottom w:val="single" w:sz="4" w:space="0" w:color="auto"/>
              <w:right w:val="single" w:sz="4" w:space="0" w:color="auto"/>
            </w:tcBorders>
            <w:shd w:val="clear" w:color="000000" w:fill="FFFFFF"/>
            <w:vAlign w:val="center"/>
            <w:hideMark/>
          </w:tcPr>
          <w:p w14:paraId="6603BFAA"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9</w:t>
            </w:r>
          </w:p>
        </w:tc>
        <w:tc>
          <w:tcPr>
            <w:tcW w:w="550" w:type="pct"/>
            <w:tcBorders>
              <w:top w:val="nil"/>
              <w:left w:val="nil"/>
              <w:bottom w:val="single" w:sz="4" w:space="0" w:color="auto"/>
              <w:right w:val="single" w:sz="4" w:space="0" w:color="auto"/>
            </w:tcBorders>
            <w:shd w:val="clear" w:color="000000" w:fill="FFFFFF"/>
            <w:vAlign w:val="center"/>
            <w:hideMark/>
          </w:tcPr>
          <w:p w14:paraId="38DCBDDE"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Котельная №38-10</w:t>
            </w:r>
          </w:p>
        </w:tc>
        <w:tc>
          <w:tcPr>
            <w:tcW w:w="554" w:type="pct"/>
            <w:tcBorders>
              <w:top w:val="nil"/>
              <w:left w:val="nil"/>
              <w:bottom w:val="single" w:sz="4" w:space="0" w:color="auto"/>
              <w:right w:val="single" w:sz="4" w:space="0" w:color="auto"/>
            </w:tcBorders>
            <w:shd w:val="clear" w:color="auto" w:fill="auto"/>
            <w:vAlign w:val="center"/>
          </w:tcPr>
          <w:p w14:paraId="076CB0B7" w14:textId="28B41811"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highlight w:val="green"/>
                <w:lang w:eastAsia="ru-RU"/>
              </w:rPr>
              <w:t>1,084</w:t>
            </w:r>
          </w:p>
        </w:tc>
        <w:tc>
          <w:tcPr>
            <w:tcW w:w="555" w:type="pct"/>
            <w:tcBorders>
              <w:top w:val="nil"/>
              <w:left w:val="nil"/>
              <w:bottom w:val="single" w:sz="4" w:space="0" w:color="auto"/>
              <w:right w:val="single" w:sz="4" w:space="0" w:color="auto"/>
            </w:tcBorders>
            <w:shd w:val="clear" w:color="auto" w:fill="auto"/>
            <w:vAlign w:val="center"/>
          </w:tcPr>
          <w:p w14:paraId="6FC3FF65" w14:textId="30FB0441"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highlight w:val="green"/>
                <w:lang w:eastAsia="ru-RU"/>
              </w:rPr>
              <w:t>1,084</w:t>
            </w:r>
          </w:p>
        </w:tc>
        <w:tc>
          <w:tcPr>
            <w:tcW w:w="482" w:type="pct"/>
            <w:tcBorders>
              <w:top w:val="nil"/>
              <w:left w:val="nil"/>
              <w:bottom w:val="single" w:sz="4" w:space="0" w:color="auto"/>
              <w:right w:val="single" w:sz="4" w:space="0" w:color="auto"/>
            </w:tcBorders>
            <w:shd w:val="clear" w:color="000000" w:fill="FFFFFF"/>
            <w:vAlign w:val="center"/>
          </w:tcPr>
          <w:p w14:paraId="4D29B842" w14:textId="28DEFD98"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highlight w:val="green"/>
                <w:lang w:eastAsia="ru-RU"/>
              </w:rPr>
              <w:t>0,002</w:t>
            </w:r>
          </w:p>
        </w:tc>
        <w:tc>
          <w:tcPr>
            <w:tcW w:w="411" w:type="pct"/>
            <w:tcBorders>
              <w:top w:val="nil"/>
              <w:left w:val="nil"/>
              <w:bottom w:val="single" w:sz="4" w:space="0" w:color="auto"/>
              <w:right w:val="single" w:sz="4" w:space="0" w:color="auto"/>
            </w:tcBorders>
            <w:shd w:val="clear" w:color="000000" w:fill="FFFFFF"/>
            <w:vAlign w:val="center"/>
          </w:tcPr>
          <w:p w14:paraId="548E8B79" w14:textId="4C95CB8B"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highlight w:val="green"/>
              </w:rPr>
              <w:t>1,082</w:t>
            </w:r>
          </w:p>
        </w:tc>
        <w:tc>
          <w:tcPr>
            <w:tcW w:w="385" w:type="pct"/>
            <w:tcBorders>
              <w:top w:val="nil"/>
              <w:left w:val="nil"/>
              <w:bottom w:val="single" w:sz="4" w:space="0" w:color="auto"/>
              <w:right w:val="single" w:sz="4" w:space="0" w:color="auto"/>
            </w:tcBorders>
            <w:shd w:val="clear" w:color="000000" w:fill="FFFFFF"/>
            <w:vAlign w:val="center"/>
            <w:hideMark/>
          </w:tcPr>
          <w:p w14:paraId="7B899671"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0,024</w:t>
            </w:r>
          </w:p>
        </w:tc>
        <w:tc>
          <w:tcPr>
            <w:tcW w:w="615" w:type="pct"/>
            <w:tcBorders>
              <w:top w:val="nil"/>
              <w:left w:val="nil"/>
              <w:bottom w:val="single" w:sz="4" w:space="0" w:color="auto"/>
              <w:right w:val="single" w:sz="4" w:space="0" w:color="auto"/>
            </w:tcBorders>
            <w:shd w:val="clear" w:color="000000" w:fill="FFFFFF"/>
            <w:vAlign w:val="center"/>
          </w:tcPr>
          <w:p w14:paraId="685D660F"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0,3476</w:t>
            </w:r>
          </w:p>
        </w:tc>
        <w:tc>
          <w:tcPr>
            <w:tcW w:w="411" w:type="pct"/>
            <w:tcBorders>
              <w:top w:val="nil"/>
              <w:left w:val="nil"/>
              <w:bottom w:val="single" w:sz="4" w:space="0" w:color="auto"/>
              <w:right w:val="single" w:sz="4" w:space="0" w:color="auto"/>
            </w:tcBorders>
            <w:shd w:val="clear" w:color="000000" w:fill="FFFFFF"/>
            <w:vAlign w:val="center"/>
          </w:tcPr>
          <w:p w14:paraId="622134C6" w14:textId="454C4D84"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0,3716</w:t>
            </w:r>
          </w:p>
        </w:tc>
        <w:tc>
          <w:tcPr>
            <w:tcW w:w="519" w:type="pct"/>
            <w:tcBorders>
              <w:top w:val="nil"/>
              <w:left w:val="nil"/>
              <w:bottom w:val="single" w:sz="4" w:space="0" w:color="auto"/>
              <w:right w:val="single" w:sz="4" w:space="0" w:color="auto"/>
            </w:tcBorders>
            <w:shd w:val="clear" w:color="000000" w:fill="FFFFFF"/>
            <w:vAlign w:val="center"/>
          </w:tcPr>
          <w:p w14:paraId="2EF27C47" w14:textId="5B9EE378" w:rsidR="005642B2" w:rsidRPr="005642B2" w:rsidRDefault="005642B2" w:rsidP="005642B2">
            <w:pPr>
              <w:spacing w:after="0" w:line="240" w:lineRule="auto"/>
              <w:jc w:val="center"/>
              <w:rPr>
                <w:rFonts w:ascii="Times New Roman" w:hAnsi="Times New Roman" w:cs="Times New Roman"/>
                <w:color w:val="000000"/>
              </w:rPr>
            </w:pPr>
            <w:r>
              <w:rPr>
                <w:rFonts w:ascii="Times New Roman" w:hAnsi="Times New Roman" w:cs="Times New Roman"/>
                <w:color w:val="000000"/>
              </w:rPr>
              <w:t>+</w:t>
            </w:r>
            <w:r w:rsidRPr="005642B2">
              <w:rPr>
                <w:rFonts w:ascii="Times New Roman" w:hAnsi="Times New Roman" w:cs="Times New Roman"/>
                <w:color w:val="000000"/>
              </w:rPr>
              <w:t>0,710</w:t>
            </w:r>
          </w:p>
        </w:tc>
        <w:tc>
          <w:tcPr>
            <w:tcW w:w="345" w:type="pct"/>
            <w:tcBorders>
              <w:top w:val="nil"/>
              <w:left w:val="nil"/>
              <w:bottom w:val="single" w:sz="4" w:space="0" w:color="auto"/>
              <w:right w:val="single" w:sz="4" w:space="0" w:color="auto"/>
            </w:tcBorders>
            <w:shd w:val="clear" w:color="auto" w:fill="auto"/>
            <w:vAlign w:val="center"/>
          </w:tcPr>
          <w:p w14:paraId="27967C4C" w14:textId="77777777"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34</w:t>
            </w:r>
          </w:p>
        </w:tc>
      </w:tr>
      <w:tr w:rsidR="005642B2" w:rsidRPr="005642B2" w14:paraId="29FEAB59" w14:textId="77777777" w:rsidTr="005642B2">
        <w:trPr>
          <w:trHeight w:val="20"/>
        </w:trPr>
        <w:tc>
          <w:tcPr>
            <w:tcW w:w="173" w:type="pct"/>
            <w:tcBorders>
              <w:top w:val="nil"/>
              <w:left w:val="single" w:sz="4" w:space="0" w:color="auto"/>
              <w:bottom w:val="single" w:sz="4" w:space="0" w:color="auto"/>
              <w:right w:val="single" w:sz="4" w:space="0" w:color="auto"/>
            </w:tcBorders>
            <w:shd w:val="clear" w:color="000000" w:fill="FFFFFF"/>
            <w:vAlign w:val="center"/>
            <w:hideMark/>
          </w:tcPr>
          <w:p w14:paraId="3B8B9688"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10</w:t>
            </w:r>
          </w:p>
        </w:tc>
        <w:tc>
          <w:tcPr>
            <w:tcW w:w="550" w:type="pct"/>
            <w:tcBorders>
              <w:top w:val="nil"/>
              <w:left w:val="nil"/>
              <w:bottom w:val="single" w:sz="4" w:space="0" w:color="auto"/>
              <w:right w:val="single" w:sz="4" w:space="0" w:color="auto"/>
            </w:tcBorders>
            <w:shd w:val="clear" w:color="000000" w:fill="FFFFFF"/>
            <w:vAlign w:val="center"/>
            <w:hideMark/>
          </w:tcPr>
          <w:p w14:paraId="751AB7AB"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Котельная №38-11</w:t>
            </w:r>
          </w:p>
        </w:tc>
        <w:tc>
          <w:tcPr>
            <w:tcW w:w="554" w:type="pct"/>
            <w:tcBorders>
              <w:top w:val="nil"/>
              <w:left w:val="nil"/>
              <w:bottom w:val="single" w:sz="4" w:space="0" w:color="auto"/>
              <w:right w:val="single" w:sz="4" w:space="0" w:color="auto"/>
            </w:tcBorders>
            <w:shd w:val="clear" w:color="auto" w:fill="auto"/>
            <w:vAlign w:val="center"/>
          </w:tcPr>
          <w:p w14:paraId="1D051A47" w14:textId="200C0B49"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2,250</w:t>
            </w:r>
          </w:p>
        </w:tc>
        <w:tc>
          <w:tcPr>
            <w:tcW w:w="555" w:type="pct"/>
            <w:tcBorders>
              <w:top w:val="nil"/>
              <w:left w:val="nil"/>
              <w:bottom w:val="single" w:sz="4" w:space="0" w:color="auto"/>
              <w:right w:val="single" w:sz="4" w:space="0" w:color="auto"/>
            </w:tcBorders>
            <w:shd w:val="clear" w:color="auto" w:fill="auto"/>
            <w:vAlign w:val="center"/>
          </w:tcPr>
          <w:p w14:paraId="67CDD2B5" w14:textId="0DB36ABE"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2,250</w:t>
            </w:r>
          </w:p>
        </w:tc>
        <w:tc>
          <w:tcPr>
            <w:tcW w:w="482" w:type="pct"/>
            <w:tcBorders>
              <w:top w:val="nil"/>
              <w:left w:val="nil"/>
              <w:bottom w:val="single" w:sz="4" w:space="0" w:color="auto"/>
              <w:right w:val="single" w:sz="4" w:space="0" w:color="auto"/>
            </w:tcBorders>
            <w:shd w:val="clear" w:color="000000" w:fill="FFFFFF"/>
            <w:vAlign w:val="center"/>
          </w:tcPr>
          <w:p w14:paraId="5E195D71" w14:textId="3712A92E"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0,004</w:t>
            </w:r>
          </w:p>
        </w:tc>
        <w:tc>
          <w:tcPr>
            <w:tcW w:w="411" w:type="pct"/>
            <w:tcBorders>
              <w:top w:val="nil"/>
              <w:left w:val="nil"/>
              <w:bottom w:val="single" w:sz="4" w:space="0" w:color="auto"/>
              <w:right w:val="single" w:sz="4" w:space="0" w:color="auto"/>
            </w:tcBorders>
            <w:shd w:val="clear" w:color="000000" w:fill="FFFFFF"/>
            <w:vAlign w:val="center"/>
          </w:tcPr>
          <w:p w14:paraId="0E22A347" w14:textId="29AE653F"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2,246</w:t>
            </w:r>
          </w:p>
        </w:tc>
        <w:tc>
          <w:tcPr>
            <w:tcW w:w="385" w:type="pct"/>
            <w:tcBorders>
              <w:top w:val="nil"/>
              <w:left w:val="nil"/>
              <w:bottom w:val="single" w:sz="4" w:space="0" w:color="auto"/>
              <w:right w:val="single" w:sz="4" w:space="0" w:color="auto"/>
            </w:tcBorders>
            <w:shd w:val="clear" w:color="000000" w:fill="FFFFFF"/>
            <w:vAlign w:val="center"/>
            <w:hideMark/>
          </w:tcPr>
          <w:p w14:paraId="61DE8B7F"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0,081</w:t>
            </w:r>
          </w:p>
        </w:tc>
        <w:tc>
          <w:tcPr>
            <w:tcW w:w="615" w:type="pct"/>
            <w:tcBorders>
              <w:top w:val="nil"/>
              <w:left w:val="nil"/>
              <w:bottom w:val="single" w:sz="4" w:space="0" w:color="auto"/>
              <w:right w:val="single" w:sz="4" w:space="0" w:color="auto"/>
            </w:tcBorders>
            <w:shd w:val="clear" w:color="000000" w:fill="FFFFFF"/>
            <w:vAlign w:val="center"/>
          </w:tcPr>
          <w:p w14:paraId="319A6386"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0,4394</w:t>
            </w:r>
          </w:p>
        </w:tc>
        <w:tc>
          <w:tcPr>
            <w:tcW w:w="411" w:type="pct"/>
            <w:tcBorders>
              <w:top w:val="nil"/>
              <w:left w:val="nil"/>
              <w:bottom w:val="single" w:sz="4" w:space="0" w:color="auto"/>
              <w:right w:val="single" w:sz="4" w:space="0" w:color="auto"/>
            </w:tcBorders>
            <w:shd w:val="clear" w:color="000000" w:fill="FFFFFF"/>
            <w:vAlign w:val="center"/>
          </w:tcPr>
          <w:p w14:paraId="0AE8E419" w14:textId="1B469D58"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0,5204</w:t>
            </w:r>
          </w:p>
        </w:tc>
        <w:tc>
          <w:tcPr>
            <w:tcW w:w="519" w:type="pct"/>
            <w:tcBorders>
              <w:top w:val="nil"/>
              <w:left w:val="nil"/>
              <w:bottom w:val="single" w:sz="4" w:space="0" w:color="auto"/>
              <w:right w:val="single" w:sz="4" w:space="0" w:color="auto"/>
            </w:tcBorders>
            <w:shd w:val="clear" w:color="000000" w:fill="FFFFFF"/>
            <w:vAlign w:val="center"/>
          </w:tcPr>
          <w:p w14:paraId="23835373" w14:textId="798951AD" w:rsidR="005642B2" w:rsidRPr="005642B2" w:rsidRDefault="005642B2" w:rsidP="005642B2">
            <w:pPr>
              <w:spacing w:after="0" w:line="240" w:lineRule="auto"/>
              <w:jc w:val="center"/>
              <w:rPr>
                <w:rFonts w:ascii="Times New Roman" w:hAnsi="Times New Roman" w:cs="Times New Roman"/>
                <w:color w:val="000000"/>
              </w:rPr>
            </w:pPr>
            <w:r>
              <w:rPr>
                <w:rFonts w:ascii="Times New Roman" w:hAnsi="Times New Roman" w:cs="Times New Roman"/>
                <w:color w:val="000000"/>
              </w:rPr>
              <w:t>+</w:t>
            </w:r>
            <w:r w:rsidRPr="005642B2">
              <w:rPr>
                <w:rFonts w:ascii="Times New Roman" w:hAnsi="Times New Roman" w:cs="Times New Roman"/>
                <w:color w:val="000000"/>
              </w:rPr>
              <w:t>1,726</w:t>
            </w:r>
          </w:p>
        </w:tc>
        <w:tc>
          <w:tcPr>
            <w:tcW w:w="345" w:type="pct"/>
            <w:tcBorders>
              <w:top w:val="nil"/>
              <w:left w:val="nil"/>
              <w:bottom w:val="single" w:sz="4" w:space="0" w:color="auto"/>
              <w:right w:val="single" w:sz="4" w:space="0" w:color="auto"/>
            </w:tcBorders>
            <w:shd w:val="clear" w:color="auto" w:fill="auto"/>
            <w:vAlign w:val="center"/>
          </w:tcPr>
          <w:p w14:paraId="00251762" w14:textId="77777777"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23</w:t>
            </w:r>
          </w:p>
        </w:tc>
      </w:tr>
      <w:tr w:rsidR="005642B2" w:rsidRPr="005642B2" w14:paraId="557675AE" w14:textId="77777777" w:rsidTr="005642B2">
        <w:trPr>
          <w:trHeight w:val="20"/>
        </w:trPr>
        <w:tc>
          <w:tcPr>
            <w:tcW w:w="173" w:type="pct"/>
            <w:tcBorders>
              <w:top w:val="nil"/>
              <w:left w:val="single" w:sz="4" w:space="0" w:color="auto"/>
              <w:bottom w:val="single" w:sz="4" w:space="0" w:color="auto"/>
              <w:right w:val="single" w:sz="4" w:space="0" w:color="auto"/>
            </w:tcBorders>
            <w:shd w:val="clear" w:color="000000" w:fill="FFFFFF"/>
            <w:vAlign w:val="center"/>
            <w:hideMark/>
          </w:tcPr>
          <w:p w14:paraId="2A003746"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11</w:t>
            </w:r>
          </w:p>
        </w:tc>
        <w:tc>
          <w:tcPr>
            <w:tcW w:w="550" w:type="pct"/>
            <w:tcBorders>
              <w:top w:val="nil"/>
              <w:left w:val="nil"/>
              <w:bottom w:val="single" w:sz="4" w:space="0" w:color="auto"/>
              <w:right w:val="single" w:sz="4" w:space="0" w:color="auto"/>
            </w:tcBorders>
            <w:shd w:val="clear" w:color="000000" w:fill="FFFFFF"/>
            <w:vAlign w:val="center"/>
            <w:hideMark/>
          </w:tcPr>
          <w:p w14:paraId="6555344C"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Котельная №38-12</w:t>
            </w:r>
          </w:p>
        </w:tc>
        <w:tc>
          <w:tcPr>
            <w:tcW w:w="554" w:type="pct"/>
            <w:tcBorders>
              <w:top w:val="nil"/>
              <w:left w:val="nil"/>
              <w:bottom w:val="single" w:sz="4" w:space="0" w:color="auto"/>
              <w:right w:val="single" w:sz="4" w:space="0" w:color="auto"/>
            </w:tcBorders>
            <w:shd w:val="clear" w:color="auto" w:fill="auto"/>
            <w:vAlign w:val="center"/>
          </w:tcPr>
          <w:p w14:paraId="10C42679" w14:textId="0919B176"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0,924</w:t>
            </w:r>
          </w:p>
        </w:tc>
        <w:tc>
          <w:tcPr>
            <w:tcW w:w="555" w:type="pct"/>
            <w:tcBorders>
              <w:top w:val="nil"/>
              <w:left w:val="nil"/>
              <w:bottom w:val="single" w:sz="4" w:space="0" w:color="auto"/>
              <w:right w:val="single" w:sz="4" w:space="0" w:color="auto"/>
            </w:tcBorders>
            <w:shd w:val="clear" w:color="auto" w:fill="auto"/>
            <w:vAlign w:val="center"/>
          </w:tcPr>
          <w:p w14:paraId="5004A1C9" w14:textId="61F11F5A"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0,924</w:t>
            </w:r>
          </w:p>
        </w:tc>
        <w:tc>
          <w:tcPr>
            <w:tcW w:w="482" w:type="pct"/>
            <w:tcBorders>
              <w:top w:val="nil"/>
              <w:left w:val="nil"/>
              <w:bottom w:val="single" w:sz="4" w:space="0" w:color="auto"/>
              <w:right w:val="single" w:sz="4" w:space="0" w:color="auto"/>
            </w:tcBorders>
            <w:shd w:val="clear" w:color="000000" w:fill="FFFFFF"/>
            <w:vAlign w:val="center"/>
          </w:tcPr>
          <w:p w14:paraId="5CBF6DD7" w14:textId="7A4CB122"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0,002</w:t>
            </w:r>
          </w:p>
        </w:tc>
        <w:tc>
          <w:tcPr>
            <w:tcW w:w="411" w:type="pct"/>
            <w:tcBorders>
              <w:top w:val="nil"/>
              <w:left w:val="nil"/>
              <w:bottom w:val="single" w:sz="4" w:space="0" w:color="auto"/>
              <w:right w:val="single" w:sz="4" w:space="0" w:color="auto"/>
            </w:tcBorders>
            <w:shd w:val="clear" w:color="000000" w:fill="FFFFFF"/>
            <w:vAlign w:val="center"/>
          </w:tcPr>
          <w:p w14:paraId="36E5B86F" w14:textId="226EDBE2"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0,922</w:t>
            </w:r>
          </w:p>
        </w:tc>
        <w:tc>
          <w:tcPr>
            <w:tcW w:w="385" w:type="pct"/>
            <w:tcBorders>
              <w:top w:val="nil"/>
              <w:left w:val="nil"/>
              <w:bottom w:val="single" w:sz="4" w:space="0" w:color="auto"/>
              <w:right w:val="single" w:sz="4" w:space="0" w:color="auto"/>
            </w:tcBorders>
            <w:shd w:val="clear" w:color="000000" w:fill="FFFFFF"/>
            <w:vAlign w:val="center"/>
            <w:hideMark/>
          </w:tcPr>
          <w:p w14:paraId="25E1404F"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0,007</w:t>
            </w:r>
          </w:p>
        </w:tc>
        <w:tc>
          <w:tcPr>
            <w:tcW w:w="615" w:type="pct"/>
            <w:tcBorders>
              <w:top w:val="nil"/>
              <w:left w:val="nil"/>
              <w:bottom w:val="single" w:sz="4" w:space="0" w:color="auto"/>
              <w:right w:val="single" w:sz="4" w:space="0" w:color="auto"/>
            </w:tcBorders>
            <w:shd w:val="clear" w:color="000000" w:fill="FFFFFF"/>
            <w:vAlign w:val="center"/>
          </w:tcPr>
          <w:p w14:paraId="4D6CE333"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0,2478</w:t>
            </w:r>
          </w:p>
        </w:tc>
        <w:tc>
          <w:tcPr>
            <w:tcW w:w="411" w:type="pct"/>
            <w:tcBorders>
              <w:top w:val="nil"/>
              <w:left w:val="nil"/>
              <w:bottom w:val="single" w:sz="4" w:space="0" w:color="auto"/>
              <w:right w:val="single" w:sz="4" w:space="0" w:color="auto"/>
            </w:tcBorders>
            <w:shd w:val="clear" w:color="000000" w:fill="FFFFFF"/>
            <w:vAlign w:val="center"/>
          </w:tcPr>
          <w:p w14:paraId="655506D3" w14:textId="7F0EEB04"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0,2548</w:t>
            </w:r>
          </w:p>
        </w:tc>
        <w:tc>
          <w:tcPr>
            <w:tcW w:w="519" w:type="pct"/>
            <w:tcBorders>
              <w:top w:val="nil"/>
              <w:left w:val="nil"/>
              <w:bottom w:val="single" w:sz="4" w:space="0" w:color="auto"/>
              <w:right w:val="single" w:sz="4" w:space="0" w:color="auto"/>
            </w:tcBorders>
            <w:shd w:val="clear" w:color="000000" w:fill="FFFFFF"/>
            <w:vAlign w:val="center"/>
          </w:tcPr>
          <w:p w14:paraId="09F3AAB1" w14:textId="240F46F2" w:rsidR="005642B2" w:rsidRPr="005642B2" w:rsidRDefault="005642B2" w:rsidP="005642B2">
            <w:pPr>
              <w:spacing w:after="0" w:line="240" w:lineRule="auto"/>
              <w:jc w:val="center"/>
              <w:rPr>
                <w:rFonts w:ascii="Times New Roman" w:hAnsi="Times New Roman" w:cs="Times New Roman"/>
                <w:color w:val="000000"/>
              </w:rPr>
            </w:pPr>
            <w:r>
              <w:rPr>
                <w:rFonts w:ascii="Times New Roman" w:hAnsi="Times New Roman" w:cs="Times New Roman"/>
                <w:color w:val="000000"/>
              </w:rPr>
              <w:t>+</w:t>
            </w:r>
            <w:r w:rsidRPr="005642B2">
              <w:rPr>
                <w:rFonts w:ascii="Times New Roman" w:hAnsi="Times New Roman" w:cs="Times New Roman"/>
                <w:color w:val="000000"/>
              </w:rPr>
              <w:t>0,667</w:t>
            </w:r>
          </w:p>
        </w:tc>
        <w:tc>
          <w:tcPr>
            <w:tcW w:w="345" w:type="pct"/>
            <w:tcBorders>
              <w:top w:val="nil"/>
              <w:left w:val="nil"/>
              <w:bottom w:val="single" w:sz="4" w:space="0" w:color="auto"/>
              <w:right w:val="single" w:sz="4" w:space="0" w:color="auto"/>
            </w:tcBorders>
            <w:shd w:val="clear" w:color="auto" w:fill="auto"/>
            <w:vAlign w:val="center"/>
          </w:tcPr>
          <w:p w14:paraId="63E7FA33" w14:textId="77777777"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28</w:t>
            </w:r>
          </w:p>
        </w:tc>
      </w:tr>
      <w:tr w:rsidR="005642B2" w:rsidRPr="005642B2" w14:paraId="42FFF48B" w14:textId="77777777" w:rsidTr="005642B2">
        <w:trPr>
          <w:trHeight w:val="20"/>
        </w:trPr>
        <w:tc>
          <w:tcPr>
            <w:tcW w:w="173" w:type="pct"/>
            <w:tcBorders>
              <w:top w:val="nil"/>
              <w:left w:val="single" w:sz="4" w:space="0" w:color="auto"/>
              <w:bottom w:val="single" w:sz="4" w:space="0" w:color="auto"/>
              <w:right w:val="single" w:sz="4" w:space="0" w:color="auto"/>
            </w:tcBorders>
            <w:shd w:val="clear" w:color="000000" w:fill="FFFFFF"/>
            <w:vAlign w:val="center"/>
            <w:hideMark/>
          </w:tcPr>
          <w:p w14:paraId="3C8D776B"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12</w:t>
            </w:r>
          </w:p>
        </w:tc>
        <w:tc>
          <w:tcPr>
            <w:tcW w:w="550" w:type="pct"/>
            <w:tcBorders>
              <w:top w:val="nil"/>
              <w:left w:val="nil"/>
              <w:bottom w:val="single" w:sz="4" w:space="0" w:color="auto"/>
              <w:right w:val="single" w:sz="4" w:space="0" w:color="auto"/>
            </w:tcBorders>
            <w:shd w:val="clear" w:color="000000" w:fill="FFFFFF"/>
            <w:vAlign w:val="center"/>
            <w:hideMark/>
          </w:tcPr>
          <w:p w14:paraId="1A2B0A3B"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Котельная №38-13</w:t>
            </w:r>
          </w:p>
        </w:tc>
        <w:tc>
          <w:tcPr>
            <w:tcW w:w="554" w:type="pct"/>
            <w:tcBorders>
              <w:top w:val="nil"/>
              <w:left w:val="nil"/>
              <w:bottom w:val="single" w:sz="4" w:space="0" w:color="auto"/>
              <w:right w:val="single" w:sz="4" w:space="0" w:color="auto"/>
            </w:tcBorders>
            <w:shd w:val="clear" w:color="auto" w:fill="auto"/>
            <w:vAlign w:val="center"/>
          </w:tcPr>
          <w:p w14:paraId="0034426B" w14:textId="39B9A959"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0,924</w:t>
            </w:r>
          </w:p>
        </w:tc>
        <w:tc>
          <w:tcPr>
            <w:tcW w:w="555" w:type="pct"/>
            <w:tcBorders>
              <w:top w:val="nil"/>
              <w:left w:val="nil"/>
              <w:bottom w:val="single" w:sz="4" w:space="0" w:color="auto"/>
              <w:right w:val="single" w:sz="4" w:space="0" w:color="auto"/>
            </w:tcBorders>
            <w:shd w:val="clear" w:color="auto" w:fill="auto"/>
            <w:vAlign w:val="center"/>
          </w:tcPr>
          <w:p w14:paraId="6FE4B332" w14:textId="6B3465B4"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0,924</w:t>
            </w:r>
          </w:p>
        </w:tc>
        <w:tc>
          <w:tcPr>
            <w:tcW w:w="482" w:type="pct"/>
            <w:tcBorders>
              <w:top w:val="nil"/>
              <w:left w:val="nil"/>
              <w:bottom w:val="single" w:sz="4" w:space="0" w:color="auto"/>
              <w:right w:val="single" w:sz="4" w:space="0" w:color="auto"/>
            </w:tcBorders>
            <w:shd w:val="clear" w:color="000000" w:fill="FFFFFF"/>
            <w:vAlign w:val="center"/>
          </w:tcPr>
          <w:p w14:paraId="33BB8B70" w14:textId="542E8A13"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0,002</w:t>
            </w:r>
          </w:p>
        </w:tc>
        <w:tc>
          <w:tcPr>
            <w:tcW w:w="411" w:type="pct"/>
            <w:tcBorders>
              <w:top w:val="nil"/>
              <w:left w:val="nil"/>
              <w:bottom w:val="single" w:sz="4" w:space="0" w:color="auto"/>
              <w:right w:val="single" w:sz="4" w:space="0" w:color="auto"/>
            </w:tcBorders>
            <w:shd w:val="clear" w:color="000000" w:fill="FFFFFF"/>
            <w:vAlign w:val="center"/>
          </w:tcPr>
          <w:p w14:paraId="3CE11CBB" w14:textId="11F63735"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0,922</w:t>
            </w:r>
          </w:p>
        </w:tc>
        <w:tc>
          <w:tcPr>
            <w:tcW w:w="385" w:type="pct"/>
            <w:tcBorders>
              <w:top w:val="nil"/>
              <w:left w:val="nil"/>
              <w:bottom w:val="single" w:sz="4" w:space="0" w:color="auto"/>
              <w:right w:val="single" w:sz="4" w:space="0" w:color="auto"/>
            </w:tcBorders>
            <w:shd w:val="clear" w:color="000000" w:fill="FFFFFF"/>
            <w:vAlign w:val="center"/>
            <w:hideMark/>
          </w:tcPr>
          <w:p w14:paraId="231811FE"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0,019</w:t>
            </w:r>
          </w:p>
        </w:tc>
        <w:tc>
          <w:tcPr>
            <w:tcW w:w="615" w:type="pct"/>
            <w:tcBorders>
              <w:top w:val="nil"/>
              <w:left w:val="nil"/>
              <w:bottom w:val="single" w:sz="4" w:space="0" w:color="auto"/>
              <w:right w:val="single" w:sz="4" w:space="0" w:color="auto"/>
            </w:tcBorders>
            <w:shd w:val="clear" w:color="000000" w:fill="FFFFFF"/>
            <w:vAlign w:val="center"/>
          </w:tcPr>
          <w:p w14:paraId="6D7711DD"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0,3744</w:t>
            </w:r>
          </w:p>
        </w:tc>
        <w:tc>
          <w:tcPr>
            <w:tcW w:w="411" w:type="pct"/>
            <w:tcBorders>
              <w:top w:val="nil"/>
              <w:left w:val="nil"/>
              <w:bottom w:val="single" w:sz="4" w:space="0" w:color="auto"/>
              <w:right w:val="single" w:sz="4" w:space="0" w:color="auto"/>
            </w:tcBorders>
            <w:shd w:val="clear" w:color="000000" w:fill="FFFFFF"/>
            <w:vAlign w:val="center"/>
          </w:tcPr>
          <w:p w14:paraId="0BF54E43" w14:textId="7A5B058A"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0,3934</w:t>
            </w:r>
          </w:p>
        </w:tc>
        <w:tc>
          <w:tcPr>
            <w:tcW w:w="519" w:type="pct"/>
            <w:tcBorders>
              <w:top w:val="nil"/>
              <w:left w:val="nil"/>
              <w:bottom w:val="single" w:sz="4" w:space="0" w:color="auto"/>
              <w:right w:val="single" w:sz="4" w:space="0" w:color="auto"/>
            </w:tcBorders>
            <w:shd w:val="clear" w:color="000000" w:fill="FFFFFF"/>
            <w:vAlign w:val="center"/>
          </w:tcPr>
          <w:p w14:paraId="5CC8274C" w14:textId="7921775F" w:rsidR="005642B2" w:rsidRPr="005642B2" w:rsidRDefault="005642B2" w:rsidP="005642B2">
            <w:pPr>
              <w:spacing w:after="0" w:line="240" w:lineRule="auto"/>
              <w:jc w:val="center"/>
              <w:rPr>
                <w:rFonts w:ascii="Times New Roman" w:hAnsi="Times New Roman" w:cs="Times New Roman"/>
                <w:color w:val="000000"/>
              </w:rPr>
            </w:pPr>
            <w:r>
              <w:rPr>
                <w:rFonts w:ascii="Times New Roman" w:hAnsi="Times New Roman" w:cs="Times New Roman"/>
                <w:color w:val="000000"/>
              </w:rPr>
              <w:t>+</w:t>
            </w:r>
            <w:r w:rsidRPr="005642B2">
              <w:rPr>
                <w:rFonts w:ascii="Times New Roman" w:hAnsi="Times New Roman" w:cs="Times New Roman"/>
                <w:color w:val="000000"/>
              </w:rPr>
              <w:t>0,529</w:t>
            </w:r>
          </w:p>
        </w:tc>
        <w:tc>
          <w:tcPr>
            <w:tcW w:w="345" w:type="pct"/>
            <w:tcBorders>
              <w:top w:val="nil"/>
              <w:left w:val="nil"/>
              <w:bottom w:val="single" w:sz="4" w:space="0" w:color="auto"/>
              <w:right w:val="single" w:sz="4" w:space="0" w:color="auto"/>
            </w:tcBorders>
            <w:shd w:val="clear" w:color="auto" w:fill="auto"/>
            <w:vAlign w:val="center"/>
          </w:tcPr>
          <w:p w14:paraId="059868FA" w14:textId="2F19F2C8"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43</w:t>
            </w:r>
          </w:p>
        </w:tc>
      </w:tr>
      <w:tr w:rsidR="005642B2" w:rsidRPr="005642B2" w14:paraId="4EC0D80D" w14:textId="77777777" w:rsidTr="005642B2">
        <w:trPr>
          <w:trHeight w:val="20"/>
        </w:trPr>
        <w:tc>
          <w:tcPr>
            <w:tcW w:w="173" w:type="pct"/>
            <w:tcBorders>
              <w:top w:val="nil"/>
              <w:left w:val="single" w:sz="4" w:space="0" w:color="auto"/>
              <w:bottom w:val="single" w:sz="4" w:space="0" w:color="auto"/>
              <w:right w:val="single" w:sz="4" w:space="0" w:color="auto"/>
            </w:tcBorders>
            <w:shd w:val="clear" w:color="000000" w:fill="FFFFFF"/>
            <w:vAlign w:val="center"/>
            <w:hideMark/>
          </w:tcPr>
          <w:p w14:paraId="70555B66"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13</w:t>
            </w:r>
          </w:p>
        </w:tc>
        <w:tc>
          <w:tcPr>
            <w:tcW w:w="550" w:type="pct"/>
            <w:tcBorders>
              <w:top w:val="nil"/>
              <w:left w:val="nil"/>
              <w:bottom w:val="single" w:sz="4" w:space="0" w:color="auto"/>
              <w:right w:val="single" w:sz="4" w:space="0" w:color="auto"/>
            </w:tcBorders>
            <w:shd w:val="clear" w:color="000000" w:fill="FFFFFF"/>
            <w:vAlign w:val="center"/>
            <w:hideMark/>
          </w:tcPr>
          <w:p w14:paraId="15A04F45"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Котельная №38-14</w:t>
            </w:r>
          </w:p>
        </w:tc>
        <w:tc>
          <w:tcPr>
            <w:tcW w:w="554" w:type="pct"/>
            <w:tcBorders>
              <w:top w:val="nil"/>
              <w:left w:val="nil"/>
              <w:bottom w:val="single" w:sz="4" w:space="0" w:color="auto"/>
              <w:right w:val="single" w:sz="4" w:space="0" w:color="auto"/>
            </w:tcBorders>
            <w:shd w:val="clear" w:color="auto" w:fill="auto"/>
            <w:vAlign w:val="center"/>
          </w:tcPr>
          <w:p w14:paraId="420DBD3E" w14:textId="22A29EFD"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1,500</w:t>
            </w:r>
          </w:p>
        </w:tc>
        <w:tc>
          <w:tcPr>
            <w:tcW w:w="555" w:type="pct"/>
            <w:tcBorders>
              <w:top w:val="nil"/>
              <w:left w:val="nil"/>
              <w:bottom w:val="single" w:sz="4" w:space="0" w:color="auto"/>
              <w:right w:val="single" w:sz="4" w:space="0" w:color="auto"/>
            </w:tcBorders>
            <w:shd w:val="clear" w:color="auto" w:fill="auto"/>
            <w:vAlign w:val="center"/>
          </w:tcPr>
          <w:p w14:paraId="2421CFB0" w14:textId="1873D318"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1,500</w:t>
            </w:r>
          </w:p>
        </w:tc>
        <w:tc>
          <w:tcPr>
            <w:tcW w:w="482" w:type="pct"/>
            <w:tcBorders>
              <w:top w:val="nil"/>
              <w:left w:val="nil"/>
              <w:bottom w:val="single" w:sz="4" w:space="0" w:color="auto"/>
              <w:right w:val="single" w:sz="4" w:space="0" w:color="auto"/>
            </w:tcBorders>
            <w:shd w:val="clear" w:color="000000" w:fill="FFFFFF"/>
            <w:vAlign w:val="center"/>
          </w:tcPr>
          <w:p w14:paraId="40295673" w14:textId="2E76118B"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0,001</w:t>
            </w:r>
          </w:p>
        </w:tc>
        <w:tc>
          <w:tcPr>
            <w:tcW w:w="411" w:type="pct"/>
            <w:tcBorders>
              <w:top w:val="nil"/>
              <w:left w:val="nil"/>
              <w:bottom w:val="single" w:sz="4" w:space="0" w:color="auto"/>
              <w:right w:val="single" w:sz="4" w:space="0" w:color="auto"/>
            </w:tcBorders>
            <w:shd w:val="clear" w:color="000000" w:fill="FFFFFF"/>
            <w:vAlign w:val="center"/>
          </w:tcPr>
          <w:p w14:paraId="0CE64682" w14:textId="2DB0B862"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1,499</w:t>
            </w:r>
          </w:p>
        </w:tc>
        <w:tc>
          <w:tcPr>
            <w:tcW w:w="385" w:type="pct"/>
            <w:tcBorders>
              <w:top w:val="nil"/>
              <w:left w:val="nil"/>
              <w:bottom w:val="single" w:sz="4" w:space="0" w:color="auto"/>
              <w:right w:val="single" w:sz="4" w:space="0" w:color="auto"/>
            </w:tcBorders>
            <w:shd w:val="clear" w:color="000000" w:fill="FFFFFF"/>
            <w:vAlign w:val="center"/>
            <w:hideMark/>
          </w:tcPr>
          <w:p w14:paraId="792B9CB3"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0,013</w:t>
            </w:r>
          </w:p>
        </w:tc>
        <w:tc>
          <w:tcPr>
            <w:tcW w:w="615" w:type="pct"/>
            <w:tcBorders>
              <w:top w:val="nil"/>
              <w:left w:val="nil"/>
              <w:bottom w:val="single" w:sz="4" w:space="0" w:color="auto"/>
              <w:right w:val="single" w:sz="4" w:space="0" w:color="auto"/>
            </w:tcBorders>
            <w:shd w:val="clear" w:color="000000" w:fill="FFFFFF"/>
            <w:vAlign w:val="center"/>
          </w:tcPr>
          <w:p w14:paraId="19277711"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0,2587</w:t>
            </w:r>
          </w:p>
        </w:tc>
        <w:tc>
          <w:tcPr>
            <w:tcW w:w="411" w:type="pct"/>
            <w:tcBorders>
              <w:top w:val="nil"/>
              <w:left w:val="nil"/>
              <w:bottom w:val="single" w:sz="4" w:space="0" w:color="auto"/>
              <w:right w:val="single" w:sz="4" w:space="0" w:color="auto"/>
            </w:tcBorders>
            <w:shd w:val="clear" w:color="000000" w:fill="FFFFFF"/>
            <w:vAlign w:val="center"/>
          </w:tcPr>
          <w:p w14:paraId="1A0F7A5B" w14:textId="10F0808A"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0,2717</w:t>
            </w:r>
          </w:p>
        </w:tc>
        <w:tc>
          <w:tcPr>
            <w:tcW w:w="519" w:type="pct"/>
            <w:tcBorders>
              <w:top w:val="nil"/>
              <w:left w:val="nil"/>
              <w:bottom w:val="single" w:sz="4" w:space="0" w:color="auto"/>
              <w:right w:val="single" w:sz="4" w:space="0" w:color="auto"/>
            </w:tcBorders>
            <w:shd w:val="clear" w:color="000000" w:fill="FFFFFF"/>
            <w:vAlign w:val="center"/>
          </w:tcPr>
          <w:p w14:paraId="5ED5AADB" w14:textId="13ED5FF7" w:rsidR="005642B2" w:rsidRPr="005642B2" w:rsidRDefault="005642B2" w:rsidP="005642B2">
            <w:pPr>
              <w:spacing w:after="0" w:line="240" w:lineRule="auto"/>
              <w:jc w:val="center"/>
              <w:rPr>
                <w:rFonts w:ascii="Times New Roman" w:hAnsi="Times New Roman" w:cs="Times New Roman"/>
                <w:color w:val="000000"/>
              </w:rPr>
            </w:pPr>
            <w:r>
              <w:rPr>
                <w:rFonts w:ascii="Times New Roman" w:hAnsi="Times New Roman" w:cs="Times New Roman"/>
                <w:color w:val="000000"/>
              </w:rPr>
              <w:t>+</w:t>
            </w:r>
            <w:r w:rsidRPr="005642B2">
              <w:rPr>
                <w:rFonts w:ascii="Times New Roman" w:hAnsi="Times New Roman" w:cs="Times New Roman"/>
                <w:color w:val="000000"/>
              </w:rPr>
              <w:t>1,227</w:t>
            </w:r>
          </w:p>
        </w:tc>
        <w:tc>
          <w:tcPr>
            <w:tcW w:w="345" w:type="pct"/>
            <w:tcBorders>
              <w:top w:val="nil"/>
              <w:left w:val="nil"/>
              <w:bottom w:val="single" w:sz="4" w:space="0" w:color="auto"/>
              <w:right w:val="single" w:sz="4" w:space="0" w:color="auto"/>
            </w:tcBorders>
            <w:shd w:val="clear" w:color="auto" w:fill="auto"/>
            <w:vAlign w:val="center"/>
          </w:tcPr>
          <w:p w14:paraId="46087D6F" w14:textId="77777777"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18</w:t>
            </w:r>
          </w:p>
        </w:tc>
      </w:tr>
      <w:tr w:rsidR="005642B2" w:rsidRPr="005642B2" w14:paraId="455068F4" w14:textId="77777777" w:rsidTr="005642B2">
        <w:trPr>
          <w:trHeight w:val="20"/>
        </w:trPr>
        <w:tc>
          <w:tcPr>
            <w:tcW w:w="173" w:type="pct"/>
            <w:tcBorders>
              <w:top w:val="nil"/>
              <w:left w:val="single" w:sz="4" w:space="0" w:color="auto"/>
              <w:bottom w:val="single" w:sz="4" w:space="0" w:color="auto"/>
              <w:right w:val="single" w:sz="4" w:space="0" w:color="auto"/>
            </w:tcBorders>
            <w:shd w:val="clear" w:color="000000" w:fill="FFFFFF"/>
            <w:vAlign w:val="center"/>
            <w:hideMark/>
          </w:tcPr>
          <w:p w14:paraId="572D4490"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lastRenderedPageBreak/>
              <w:t>14</w:t>
            </w:r>
          </w:p>
        </w:tc>
        <w:tc>
          <w:tcPr>
            <w:tcW w:w="550" w:type="pct"/>
            <w:tcBorders>
              <w:top w:val="nil"/>
              <w:left w:val="nil"/>
              <w:bottom w:val="single" w:sz="4" w:space="0" w:color="auto"/>
              <w:right w:val="single" w:sz="4" w:space="0" w:color="auto"/>
            </w:tcBorders>
            <w:shd w:val="clear" w:color="000000" w:fill="FFFFFF"/>
            <w:vAlign w:val="center"/>
            <w:hideMark/>
          </w:tcPr>
          <w:p w14:paraId="7EAC19FB"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Котельная №38-15</w:t>
            </w:r>
          </w:p>
        </w:tc>
        <w:tc>
          <w:tcPr>
            <w:tcW w:w="554" w:type="pct"/>
            <w:tcBorders>
              <w:top w:val="nil"/>
              <w:left w:val="nil"/>
              <w:bottom w:val="single" w:sz="4" w:space="0" w:color="auto"/>
              <w:right w:val="single" w:sz="4" w:space="0" w:color="auto"/>
            </w:tcBorders>
            <w:shd w:val="clear" w:color="auto" w:fill="auto"/>
            <w:vAlign w:val="center"/>
          </w:tcPr>
          <w:p w14:paraId="2B6DB1F0" w14:textId="53BA19B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3,200</w:t>
            </w:r>
          </w:p>
        </w:tc>
        <w:tc>
          <w:tcPr>
            <w:tcW w:w="555" w:type="pct"/>
            <w:tcBorders>
              <w:top w:val="nil"/>
              <w:left w:val="nil"/>
              <w:bottom w:val="single" w:sz="4" w:space="0" w:color="auto"/>
              <w:right w:val="single" w:sz="4" w:space="0" w:color="auto"/>
            </w:tcBorders>
            <w:shd w:val="clear" w:color="auto" w:fill="auto"/>
            <w:vAlign w:val="center"/>
          </w:tcPr>
          <w:p w14:paraId="2A50127D" w14:textId="028BC2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3,200</w:t>
            </w:r>
          </w:p>
        </w:tc>
        <w:tc>
          <w:tcPr>
            <w:tcW w:w="482" w:type="pct"/>
            <w:tcBorders>
              <w:top w:val="nil"/>
              <w:left w:val="nil"/>
              <w:bottom w:val="single" w:sz="4" w:space="0" w:color="auto"/>
              <w:right w:val="single" w:sz="4" w:space="0" w:color="auto"/>
            </w:tcBorders>
            <w:shd w:val="clear" w:color="000000" w:fill="FFFFFF"/>
            <w:vAlign w:val="center"/>
          </w:tcPr>
          <w:p w14:paraId="5CE21821" w14:textId="46AFEEDA"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0,004</w:t>
            </w:r>
          </w:p>
        </w:tc>
        <w:tc>
          <w:tcPr>
            <w:tcW w:w="411" w:type="pct"/>
            <w:tcBorders>
              <w:top w:val="nil"/>
              <w:left w:val="nil"/>
              <w:bottom w:val="single" w:sz="4" w:space="0" w:color="auto"/>
              <w:right w:val="single" w:sz="4" w:space="0" w:color="auto"/>
            </w:tcBorders>
            <w:shd w:val="clear" w:color="000000" w:fill="FFFFFF"/>
            <w:vAlign w:val="center"/>
          </w:tcPr>
          <w:p w14:paraId="68C49835" w14:textId="6F9E500E"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3,196</w:t>
            </w:r>
          </w:p>
        </w:tc>
        <w:tc>
          <w:tcPr>
            <w:tcW w:w="385" w:type="pct"/>
            <w:tcBorders>
              <w:top w:val="nil"/>
              <w:left w:val="nil"/>
              <w:bottom w:val="single" w:sz="4" w:space="0" w:color="auto"/>
              <w:right w:val="single" w:sz="4" w:space="0" w:color="auto"/>
            </w:tcBorders>
            <w:shd w:val="clear" w:color="000000" w:fill="FFFFFF"/>
            <w:vAlign w:val="center"/>
            <w:hideMark/>
          </w:tcPr>
          <w:p w14:paraId="59100A82"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0,044</w:t>
            </w:r>
          </w:p>
        </w:tc>
        <w:tc>
          <w:tcPr>
            <w:tcW w:w="615" w:type="pct"/>
            <w:tcBorders>
              <w:top w:val="nil"/>
              <w:left w:val="nil"/>
              <w:bottom w:val="single" w:sz="4" w:space="0" w:color="auto"/>
              <w:right w:val="single" w:sz="4" w:space="0" w:color="auto"/>
            </w:tcBorders>
            <w:shd w:val="clear" w:color="000000" w:fill="FFFFFF"/>
            <w:vAlign w:val="center"/>
          </w:tcPr>
          <w:p w14:paraId="57701496"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0,3042</w:t>
            </w:r>
          </w:p>
        </w:tc>
        <w:tc>
          <w:tcPr>
            <w:tcW w:w="411" w:type="pct"/>
            <w:tcBorders>
              <w:top w:val="nil"/>
              <w:left w:val="nil"/>
              <w:bottom w:val="single" w:sz="4" w:space="0" w:color="auto"/>
              <w:right w:val="single" w:sz="4" w:space="0" w:color="auto"/>
            </w:tcBorders>
            <w:shd w:val="clear" w:color="000000" w:fill="FFFFFF"/>
            <w:vAlign w:val="center"/>
          </w:tcPr>
          <w:p w14:paraId="01D2A5E6" w14:textId="757FD5EB"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0,3482</w:t>
            </w:r>
          </w:p>
        </w:tc>
        <w:tc>
          <w:tcPr>
            <w:tcW w:w="519" w:type="pct"/>
            <w:tcBorders>
              <w:top w:val="nil"/>
              <w:left w:val="nil"/>
              <w:bottom w:val="single" w:sz="4" w:space="0" w:color="auto"/>
              <w:right w:val="single" w:sz="4" w:space="0" w:color="auto"/>
            </w:tcBorders>
            <w:shd w:val="clear" w:color="000000" w:fill="FFFFFF"/>
            <w:vAlign w:val="center"/>
          </w:tcPr>
          <w:p w14:paraId="09330F25" w14:textId="1487424D" w:rsidR="005642B2" w:rsidRPr="005642B2" w:rsidRDefault="005642B2" w:rsidP="005642B2">
            <w:pPr>
              <w:spacing w:after="0" w:line="240" w:lineRule="auto"/>
              <w:jc w:val="center"/>
              <w:rPr>
                <w:rFonts w:ascii="Times New Roman" w:hAnsi="Times New Roman" w:cs="Times New Roman"/>
                <w:color w:val="000000"/>
              </w:rPr>
            </w:pPr>
            <w:r>
              <w:rPr>
                <w:rFonts w:ascii="Times New Roman" w:hAnsi="Times New Roman" w:cs="Times New Roman"/>
                <w:color w:val="000000"/>
              </w:rPr>
              <w:t>+</w:t>
            </w:r>
            <w:r w:rsidRPr="005642B2">
              <w:rPr>
                <w:rFonts w:ascii="Times New Roman" w:hAnsi="Times New Roman" w:cs="Times New Roman"/>
                <w:color w:val="000000"/>
              </w:rPr>
              <w:t>2,848</w:t>
            </w:r>
          </w:p>
        </w:tc>
        <w:tc>
          <w:tcPr>
            <w:tcW w:w="345" w:type="pct"/>
            <w:tcBorders>
              <w:top w:val="nil"/>
              <w:left w:val="nil"/>
              <w:bottom w:val="single" w:sz="4" w:space="0" w:color="auto"/>
              <w:right w:val="single" w:sz="4" w:space="0" w:color="auto"/>
            </w:tcBorders>
            <w:shd w:val="clear" w:color="auto" w:fill="auto"/>
            <w:vAlign w:val="center"/>
          </w:tcPr>
          <w:p w14:paraId="06D8C6D4" w14:textId="77777777"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11</w:t>
            </w:r>
          </w:p>
        </w:tc>
      </w:tr>
      <w:tr w:rsidR="005642B2" w:rsidRPr="005642B2" w14:paraId="32A6394F" w14:textId="77777777" w:rsidTr="005642B2">
        <w:trPr>
          <w:trHeight w:val="20"/>
        </w:trPr>
        <w:tc>
          <w:tcPr>
            <w:tcW w:w="173" w:type="pct"/>
            <w:tcBorders>
              <w:top w:val="nil"/>
              <w:left w:val="single" w:sz="4" w:space="0" w:color="auto"/>
              <w:bottom w:val="single" w:sz="4" w:space="0" w:color="auto"/>
              <w:right w:val="single" w:sz="4" w:space="0" w:color="auto"/>
            </w:tcBorders>
            <w:shd w:val="clear" w:color="000000" w:fill="FFFFFF"/>
            <w:vAlign w:val="center"/>
            <w:hideMark/>
          </w:tcPr>
          <w:p w14:paraId="38D74132"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15</w:t>
            </w:r>
          </w:p>
        </w:tc>
        <w:tc>
          <w:tcPr>
            <w:tcW w:w="550" w:type="pct"/>
            <w:tcBorders>
              <w:top w:val="nil"/>
              <w:left w:val="nil"/>
              <w:bottom w:val="single" w:sz="4" w:space="0" w:color="auto"/>
              <w:right w:val="single" w:sz="4" w:space="0" w:color="auto"/>
            </w:tcBorders>
            <w:shd w:val="clear" w:color="000000" w:fill="FFFFFF"/>
            <w:vAlign w:val="center"/>
            <w:hideMark/>
          </w:tcPr>
          <w:p w14:paraId="34ECE4F8"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Котельная №38-16А</w:t>
            </w:r>
          </w:p>
        </w:tc>
        <w:tc>
          <w:tcPr>
            <w:tcW w:w="554" w:type="pct"/>
            <w:tcBorders>
              <w:top w:val="nil"/>
              <w:left w:val="nil"/>
              <w:bottom w:val="single" w:sz="4" w:space="0" w:color="auto"/>
              <w:right w:val="single" w:sz="4" w:space="0" w:color="auto"/>
            </w:tcBorders>
            <w:shd w:val="clear" w:color="auto" w:fill="auto"/>
            <w:vAlign w:val="center"/>
          </w:tcPr>
          <w:p w14:paraId="7F18D4B5" w14:textId="25795819"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highlight w:val="green"/>
                <w:lang w:eastAsia="ru-RU"/>
              </w:rPr>
              <w:t>0,26</w:t>
            </w:r>
          </w:p>
        </w:tc>
        <w:tc>
          <w:tcPr>
            <w:tcW w:w="555" w:type="pct"/>
            <w:tcBorders>
              <w:top w:val="nil"/>
              <w:left w:val="nil"/>
              <w:bottom w:val="single" w:sz="4" w:space="0" w:color="auto"/>
              <w:right w:val="single" w:sz="4" w:space="0" w:color="auto"/>
            </w:tcBorders>
            <w:shd w:val="clear" w:color="auto" w:fill="auto"/>
            <w:vAlign w:val="center"/>
          </w:tcPr>
          <w:p w14:paraId="76A5230E" w14:textId="666AEDB3"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highlight w:val="green"/>
                <w:lang w:eastAsia="ru-RU"/>
              </w:rPr>
              <w:t>0,26</w:t>
            </w:r>
          </w:p>
        </w:tc>
        <w:tc>
          <w:tcPr>
            <w:tcW w:w="482" w:type="pct"/>
            <w:tcBorders>
              <w:top w:val="nil"/>
              <w:left w:val="nil"/>
              <w:bottom w:val="single" w:sz="4" w:space="0" w:color="auto"/>
              <w:right w:val="single" w:sz="4" w:space="0" w:color="auto"/>
            </w:tcBorders>
            <w:shd w:val="clear" w:color="000000" w:fill="FFFFFF"/>
            <w:vAlign w:val="center"/>
          </w:tcPr>
          <w:p w14:paraId="383EC14E" w14:textId="2F2DC7F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highlight w:val="green"/>
                <w:lang w:eastAsia="ru-RU"/>
              </w:rPr>
              <w:t>0,001</w:t>
            </w:r>
          </w:p>
        </w:tc>
        <w:tc>
          <w:tcPr>
            <w:tcW w:w="411" w:type="pct"/>
            <w:tcBorders>
              <w:top w:val="nil"/>
              <w:left w:val="nil"/>
              <w:bottom w:val="single" w:sz="4" w:space="0" w:color="auto"/>
              <w:right w:val="single" w:sz="4" w:space="0" w:color="auto"/>
            </w:tcBorders>
            <w:shd w:val="clear" w:color="000000" w:fill="FFFFFF"/>
            <w:vAlign w:val="center"/>
          </w:tcPr>
          <w:p w14:paraId="5A8A927E" w14:textId="27721BBA"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highlight w:val="green"/>
              </w:rPr>
              <w:t>0,259</w:t>
            </w:r>
          </w:p>
        </w:tc>
        <w:tc>
          <w:tcPr>
            <w:tcW w:w="385" w:type="pct"/>
            <w:tcBorders>
              <w:top w:val="nil"/>
              <w:left w:val="nil"/>
              <w:bottom w:val="single" w:sz="4" w:space="0" w:color="auto"/>
              <w:right w:val="single" w:sz="4" w:space="0" w:color="auto"/>
            </w:tcBorders>
            <w:shd w:val="clear" w:color="000000" w:fill="FFFFFF"/>
            <w:vAlign w:val="center"/>
            <w:hideMark/>
          </w:tcPr>
          <w:p w14:paraId="1122DEB7"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0,003</w:t>
            </w:r>
          </w:p>
        </w:tc>
        <w:tc>
          <w:tcPr>
            <w:tcW w:w="615" w:type="pct"/>
            <w:tcBorders>
              <w:top w:val="nil"/>
              <w:left w:val="nil"/>
              <w:bottom w:val="single" w:sz="4" w:space="0" w:color="auto"/>
              <w:right w:val="single" w:sz="4" w:space="0" w:color="auto"/>
            </w:tcBorders>
            <w:shd w:val="clear" w:color="000000" w:fill="FFFFFF"/>
            <w:vAlign w:val="center"/>
          </w:tcPr>
          <w:p w14:paraId="01C6DE63"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0,157</w:t>
            </w:r>
          </w:p>
        </w:tc>
        <w:tc>
          <w:tcPr>
            <w:tcW w:w="411" w:type="pct"/>
            <w:tcBorders>
              <w:top w:val="nil"/>
              <w:left w:val="nil"/>
              <w:bottom w:val="single" w:sz="4" w:space="0" w:color="auto"/>
              <w:right w:val="single" w:sz="4" w:space="0" w:color="auto"/>
            </w:tcBorders>
            <w:shd w:val="clear" w:color="000000" w:fill="FFFFFF"/>
            <w:vAlign w:val="center"/>
          </w:tcPr>
          <w:p w14:paraId="454E2F84" w14:textId="443E8385"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0,16</w:t>
            </w:r>
          </w:p>
        </w:tc>
        <w:tc>
          <w:tcPr>
            <w:tcW w:w="519" w:type="pct"/>
            <w:tcBorders>
              <w:top w:val="nil"/>
              <w:left w:val="nil"/>
              <w:bottom w:val="single" w:sz="4" w:space="0" w:color="auto"/>
              <w:right w:val="single" w:sz="4" w:space="0" w:color="auto"/>
            </w:tcBorders>
            <w:shd w:val="clear" w:color="000000" w:fill="FFFFFF"/>
            <w:vAlign w:val="center"/>
          </w:tcPr>
          <w:p w14:paraId="6381B398" w14:textId="240746F6" w:rsidR="005642B2" w:rsidRPr="005642B2" w:rsidRDefault="005642B2" w:rsidP="005642B2">
            <w:pPr>
              <w:spacing w:after="0" w:line="240" w:lineRule="auto"/>
              <w:jc w:val="center"/>
              <w:rPr>
                <w:rFonts w:ascii="Times New Roman" w:hAnsi="Times New Roman" w:cs="Times New Roman"/>
                <w:color w:val="000000"/>
              </w:rPr>
            </w:pPr>
            <w:r>
              <w:rPr>
                <w:rFonts w:ascii="Times New Roman" w:hAnsi="Times New Roman" w:cs="Times New Roman"/>
                <w:color w:val="000000"/>
              </w:rPr>
              <w:t>+</w:t>
            </w:r>
            <w:r w:rsidRPr="005642B2">
              <w:rPr>
                <w:rFonts w:ascii="Times New Roman" w:hAnsi="Times New Roman" w:cs="Times New Roman"/>
                <w:color w:val="000000"/>
              </w:rPr>
              <w:t>0,099</w:t>
            </w:r>
          </w:p>
        </w:tc>
        <w:tc>
          <w:tcPr>
            <w:tcW w:w="345" w:type="pct"/>
            <w:tcBorders>
              <w:top w:val="nil"/>
              <w:left w:val="nil"/>
              <w:bottom w:val="single" w:sz="4" w:space="0" w:color="auto"/>
              <w:right w:val="single" w:sz="4" w:space="0" w:color="auto"/>
            </w:tcBorders>
            <w:shd w:val="clear" w:color="auto" w:fill="auto"/>
            <w:vAlign w:val="center"/>
          </w:tcPr>
          <w:p w14:paraId="01D3BA7F" w14:textId="77777777"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62</w:t>
            </w:r>
          </w:p>
        </w:tc>
      </w:tr>
      <w:tr w:rsidR="005642B2" w:rsidRPr="005642B2" w14:paraId="4E37B41D" w14:textId="77777777" w:rsidTr="005642B2">
        <w:trPr>
          <w:trHeight w:val="382"/>
        </w:trPr>
        <w:tc>
          <w:tcPr>
            <w:tcW w:w="173" w:type="pct"/>
            <w:tcBorders>
              <w:top w:val="nil"/>
              <w:left w:val="single" w:sz="4" w:space="0" w:color="auto"/>
              <w:bottom w:val="single" w:sz="4" w:space="0" w:color="auto"/>
              <w:right w:val="single" w:sz="4" w:space="0" w:color="auto"/>
            </w:tcBorders>
            <w:shd w:val="clear" w:color="000000" w:fill="FFFFFF"/>
            <w:vAlign w:val="center"/>
            <w:hideMark/>
          </w:tcPr>
          <w:p w14:paraId="2DF154C2"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16</w:t>
            </w:r>
          </w:p>
        </w:tc>
        <w:tc>
          <w:tcPr>
            <w:tcW w:w="550" w:type="pct"/>
            <w:tcBorders>
              <w:top w:val="nil"/>
              <w:left w:val="nil"/>
              <w:bottom w:val="single" w:sz="4" w:space="0" w:color="auto"/>
              <w:right w:val="single" w:sz="4" w:space="0" w:color="auto"/>
            </w:tcBorders>
            <w:shd w:val="clear" w:color="000000" w:fill="FFFFFF"/>
            <w:vAlign w:val="center"/>
            <w:hideMark/>
          </w:tcPr>
          <w:p w14:paraId="1E4D64C7"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Котельная №38-17</w:t>
            </w:r>
          </w:p>
        </w:tc>
        <w:tc>
          <w:tcPr>
            <w:tcW w:w="554" w:type="pct"/>
            <w:tcBorders>
              <w:top w:val="nil"/>
              <w:left w:val="nil"/>
              <w:bottom w:val="single" w:sz="4" w:space="0" w:color="auto"/>
              <w:right w:val="single" w:sz="4" w:space="0" w:color="auto"/>
            </w:tcBorders>
            <w:shd w:val="clear" w:color="auto" w:fill="auto"/>
            <w:vAlign w:val="center"/>
          </w:tcPr>
          <w:p w14:paraId="1A1FF904" w14:textId="3B359006"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0,43</w:t>
            </w:r>
          </w:p>
        </w:tc>
        <w:tc>
          <w:tcPr>
            <w:tcW w:w="555" w:type="pct"/>
            <w:tcBorders>
              <w:top w:val="nil"/>
              <w:left w:val="nil"/>
              <w:bottom w:val="single" w:sz="4" w:space="0" w:color="auto"/>
              <w:right w:val="single" w:sz="4" w:space="0" w:color="auto"/>
            </w:tcBorders>
            <w:shd w:val="clear" w:color="auto" w:fill="auto"/>
            <w:vAlign w:val="center"/>
          </w:tcPr>
          <w:p w14:paraId="57A0D64F" w14:textId="0A5D23B4"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0,43</w:t>
            </w:r>
          </w:p>
        </w:tc>
        <w:tc>
          <w:tcPr>
            <w:tcW w:w="482" w:type="pct"/>
            <w:tcBorders>
              <w:top w:val="nil"/>
              <w:left w:val="nil"/>
              <w:bottom w:val="single" w:sz="4" w:space="0" w:color="auto"/>
              <w:right w:val="single" w:sz="4" w:space="0" w:color="auto"/>
            </w:tcBorders>
            <w:shd w:val="clear" w:color="000000" w:fill="FFFFFF"/>
            <w:vAlign w:val="center"/>
          </w:tcPr>
          <w:p w14:paraId="504A75F5" w14:textId="322F631E"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0,001</w:t>
            </w:r>
          </w:p>
        </w:tc>
        <w:tc>
          <w:tcPr>
            <w:tcW w:w="411" w:type="pct"/>
            <w:tcBorders>
              <w:top w:val="nil"/>
              <w:left w:val="nil"/>
              <w:bottom w:val="single" w:sz="4" w:space="0" w:color="auto"/>
              <w:right w:val="single" w:sz="4" w:space="0" w:color="auto"/>
            </w:tcBorders>
            <w:shd w:val="clear" w:color="000000" w:fill="FFFFFF"/>
            <w:vAlign w:val="center"/>
          </w:tcPr>
          <w:p w14:paraId="539C0900" w14:textId="5F9E851C"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0,429</w:t>
            </w:r>
          </w:p>
        </w:tc>
        <w:tc>
          <w:tcPr>
            <w:tcW w:w="385" w:type="pct"/>
            <w:tcBorders>
              <w:top w:val="nil"/>
              <w:left w:val="nil"/>
              <w:bottom w:val="single" w:sz="4" w:space="0" w:color="auto"/>
              <w:right w:val="single" w:sz="4" w:space="0" w:color="auto"/>
            </w:tcBorders>
            <w:shd w:val="clear" w:color="000000" w:fill="FFFFFF"/>
            <w:vAlign w:val="center"/>
            <w:hideMark/>
          </w:tcPr>
          <w:p w14:paraId="24122C67"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0,003</w:t>
            </w:r>
          </w:p>
        </w:tc>
        <w:tc>
          <w:tcPr>
            <w:tcW w:w="615" w:type="pct"/>
            <w:tcBorders>
              <w:top w:val="nil"/>
              <w:left w:val="nil"/>
              <w:bottom w:val="single" w:sz="4" w:space="0" w:color="auto"/>
              <w:right w:val="single" w:sz="4" w:space="0" w:color="auto"/>
            </w:tcBorders>
            <w:shd w:val="clear" w:color="000000" w:fill="FFFFFF"/>
            <w:vAlign w:val="center"/>
          </w:tcPr>
          <w:p w14:paraId="683E385E"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0,17</w:t>
            </w:r>
          </w:p>
        </w:tc>
        <w:tc>
          <w:tcPr>
            <w:tcW w:w="411" w:type="pct"/>
            <w:tcBorders>
              <w:top w:val="nil"/>
              <w:left w:val="nil"/>
              <w:bottom w:val="single" w:sz="4" w:space="0" w:color="auto"/>
              <w:right w:val="single" w:sz="4" w:space="0" w:color="auto"/>
            </w:tcBorders>
            <w:shd w:val="clear" w:color="000000" w:fill="FFFFFF"/>
            <w:vAlign w:val="center"/>
          </w:tcPr>
          <w:p w14:paraId="36055CE5" w14:textId="2D485591"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0,173</w:t>
            </w:r>
          </w:p>
        </w:tc>
        <w:tc>
          <w:tcPr>
            <w:tcW w:w="519" w:type="pct"/>
            <w:tcBorders>
              <w:top w:val="nil"/>
              <w:left w:val="nil"/>
              <w:bottom w:val="single" w:sz="4" w:space="0" w:color="auto"/>
              <w:right w:val="single" w:sz="4" w:space="0" w:color="auto"/>
            </w:tcBorders>
            <w:shd w:val="clear" w:color="000000" w:fill="FFFFFF"/>
            <w:vAlign w:val="center"/>
          </w:tcPr>
          <w:p w14:paraId="06C98281" w14:textId="463A0DAE" w:rsidR="005642B2" w:rsidRPr="005642B2" w:rsidRDefault="005642B2" w:rsidP="005642B2">
            <w:pPr>
              <w:spacing w:after="0" w:line="240" w:lineRule="auto"/>
              <w:jc w:val="center"/>
              <w:rPr>
                <w:rFonts w:ascii="Times New Roman" w:hAnsi="Times New Roman" w:cs="Times New Roman"/>
                <w:color w:val="000000"/>
              </w:rPr>
            </w:pPr>
            <w:r>
              <w:rPr>
                <w:rFonts w:ascii="Times New Roman" w:hAnsi="Times New Roman" w:cs="Times New Roman"/>
                <w:color w:val="000000"/>
              </w:rPr>
              <w:t>+</w:t>
            </w:r>
            <w:r w:rsidRPr="005642B2">
              <w:rPr>
                <w:rFonts w:ascii="Times New Roman" w:hAnsi="Times New Roman" w:cs="Times New Roman"/>
                <w:color w:val="000000"/>
              </w:rPr>
              <w:t>0,256</w:t>
            </w:r>
          </w:p>
        </w:tc>
        <w:tc>
          <w:tcPr>
            <w:tcW w:w="345" w:type="pct"/>
            <w:tcBorders>
              <w:top w:val="nil"/>
              <w:left w:val="nil"/>
              <w:bottom w:val="single" w:sz="4" w:space="0" w:color="auto"/>
              <w:right w:val="single" w:sz="4" w:space="0" w:color="auto"/>
            </w:tcBorders>
            <w:shd w:val="clear" w:color="auto" w:fill="auto"/>
            <w:vAlign w:val="center"/>
          </w:tcPr>
          <w:p w14:paraId="7BA04303" w14:textId="77777777"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40</w:t>
            </w:r>
          </w:p>
        </w:tc>
      </w:tr>
      <w:tr w:rsidR="005642B2" w:rsidRPr="005642B2" w14:paraId="72D05666" w14:textId="77777777" w:rsidTr="005642B2">
        <w:trPr>
          <w:trHeight w:val="20"/>
        </w:trPr>
        <w:tc>
          <w:tcPr>
            <w:tcW w:w="173" w:type="pct"/>
            <w:tcBorders>
              <w:top w:val="nil"/>
              <w:left w:val="single" w:sz="4" w:space="0" w:color="auto"/>
              <w:bottom w:val="single" w:sz="4" w:space="0" w:color="auto"/>
              <w:right w:val="single" w:sz="4" w:space="0" w:color="auto"/>
            </w:tcBorders>
            <w:shd w:val="clear" w:color="000000" w:fill="FFFFFF"/>
            <w:vAlign w:val="center"/>
            <w:hideMark/>
          </w:tcPr>
          <w:p w14:paraId="4A059746"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17</w:t>
            </w:r>
          </w:p>
        </w:tc>
        <w:tc>
          <w:tcPr>
            <w:tcW w:w="550" w:type="pct"/>
            <w:tcBorders>
              <w:top w:val="nil"/>
              <w:left w:val="nil"/>
              <w:bottom w:val="single" w:sz="4" w:space="0" w:color="auto"/>
              <w:right w:val="single" w:sz="4" w:space="0" w:color="auto"/>
            </w:tcBorders>
            <w:shd w:val="clear" w:color="000000" w:fill="FFFFFF"/>
            <w:vAlign w:val="center"/>
            <w:hideMark/>
          </w:tcPr>
          <w:p w14:paraId="538930FE"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Котельная №38-18</w:t>
            </w:r>
          </w:p>
        </w:tc>
        <w:tc>
          <w:tcPr>
            <w:tcW w:w="554" w:type="pct"/>
            <w:tcBorders>
              <w:top w:val="nil"/>
              <w:left w:val="nil"/>
              <w:bottom w:val="single" w:sz="4" w:space="0" w:color="auto"/>
              <w:right w:val="single" w:sz="4" w:space="0" w:color="auto"/>
            </w:tcBorders>
            <w:shd w:val="clear" w:color="auto" w:fill="auto"/>
            <w:vAlign w:val="center"/>
          </w:tcPr>
          <w:p w14:paraId="512974F0" w14:textId="10E300F6"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highlight w:val="green"/>
                <w:lang w:eastAsia="ru-RU"/>
              </w:rPr>
              <w:t>1,386</w:t>
            </w:r>
          </w:p>
        </w:tc>
        <w:tc>
          <w:tcPr>
            <w:tcW w:w="555" w:type="pct"/>
            <w:tcBorders>
              <w:top w:val="nil"/>
              <w:left w:val="nil"/>
              <w:bottom w:val="single" w:sz="4" w:space="0" w:color="auto"/>
              <w:right w:val="single" w:sz="4" w:space="0" w:color="auto"/>
            </w:tcBorders>
            <w:shd w:val="clear" w:color="auto" w:fill="auto"/>
            <w:vAlign w:val="center"/>
          </w:tcPr>
          <w:p w14:paraId="3E77EDE9" w14:textId="5EFA4E9D"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highlight w:val="green"/>
                <w:lang w:eastAsia="ru-RU"/>
              </w:rPr>
              <w:t>1,386</w:t>
            </w:r>
          </w:p>
        </w:tc>
        <w:tc>
          <w:tcPr>
            <w:tcW w:w="482" w:type="pct"/>
            <w:tcBorders>
              <w:top w:val="nil"/>
              <w:left w:val="nil"/>
              <w:bottom w:val="single" w:sz="4" w:space="0" w:color="auto"/>
              <w:right w:val="single" w:sz="4" w:space="0" w:color="auto"/>
            </w:tcBorders>
            <w:shd w:val="clear" w:color="000000" w:fill="FFFFFF"/>
            <w:vAlign w:val="center"/>
          </w:tcPr>
          <w:p w14:paraId="19EECB81" w14:textId="43A6B946"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highlight w:val="green"/>
                <w:lang w:eastAsia="ru-RU"/>
              </w:rPr>
              <w:t>0,003</w:t>
            </w:r>
          </w:p>
        </w:tc>
        <w:tc>
          <w:tcPr>
            <w:tcW w:w="411" w:type="pct"/>
            <w:tcBorders>
              <w:top w:val="nil"/>
              <w:left w:val="nil"/>
              <w:bottom w:val="single" w:sz="4" w:space="0" w:color="auto"/>
              <w:right w:val="single" w:sz="4" w:space="0" w:color="auto"/>
            </w:tcBorders>
            <w:shd w:val="clear" w:color="000000" w:fill="FFFFFF"/>
            <w:vAlign w:val="center"/>
          </w:tcPr>
          <w:p w14:paraId="7901CEC1" w14:textId="5F657B81"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highlight w:val="green"/>
              </w:rPr>
              <w:t>1,383</w:t>
            </w:r>
          </w:p>
        </w:tc>
        <w:tc>
          <w:tcPr>
            <w:tcW w:w="385" w:type="pct"/>
            <w:tcBorders>
              <w:top w:val="nil"/>
              <w:left w:val="nil"/>
              <w:bottom w:val="single" w:sz="4" w:space="0" w:color="auto"/>
              <w:right w:val="single" w:sz="4" w:space="0" w:color="auto"/>
            </w:tcBorders>
            <w:shd w:val="clear" w:color="000000" w:fill="FFFFFF"/>
            <w:vAlign w:val="center"/>
            <w:hideMark/>
          </w:tcPr>
          <w:p w14:paraId="5565B979"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0,009</w:t>
            </w:r>
          </w:p>
        </w:tc>
        <w:tc>
          <w:tcPr>
            <w:tcW w:w="615" w:type="pct"/>
            <w:tcBorders>
              <w:top w:val="nil"/>
              <w:left w:val="nil"/>
              <w:bottom w:val="single" w:sz="4" w:space="0" w:color="auto"/>
              <w:right w:val="single" w:sz="4" w:space="0" w:color="auto"/>
            </w:tcBorders>
            <w:shd w:val="clear" w:color="000000" w:fill="FFFFFF"/>
            <w:vAlign w:val="center"/>
          </w:tcPr>
          <w:p w14:paraId="3A893E6F"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0,1597</w:t>
            </w:r>
          </w:p>
        </w:tc>
        <w:tc>
          <w:tcPr>
            <w:tcW w:w="411" w:type="pct"/>
            <w:tcBorders>
              <w:top w:val="nil"/>
              <w:left w:val="nil"/>
              <w:bottom w:val="single" w:sz="4" w:space="0" w:color="auto"/>
              <w:right w:val="single" w:sz="4" w:space="0" w:color="auto"/>
            </w:tcBorders>
            <w:shd w:val="clear" w:color="000000" w:fill="FFFFFF"/>
            <w:vAlign w:val="center"/>
          </w:tcPr>
          <w:p w14:paraId="3E2CFC3F" w14:textId="4B0763C2"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0,1687</w:t>
            </w:r>
          </w:p>
        </w:tc>
        <w:tc>
          <w:tcPr>
            <w:tcW w:w="519" w:type="pct"/>
            <w:tcBorders>
              <w:top w:val="nil"/>
              <w:left w:val="nil"/>
              <w:bottom w:val="single" w:sz="4" w:space="0" w:color="auto"/>
              <w:right w:val="single" w:sz="4" w:space="0" w:color="auto"/>
            </w:tcBorders>
            <w:shd w:val="clear" w:color="000000" w:fill="FFFFFF"/>
            <w:vAlign w:val="center"/>
          </w:tcPr>
          <w:p w14:paraId="5ED5C125" w14:textId="3C2B9C89" w:rsidR="005642B2" w:rsidRPr="005642B2" w:rsidRDefault="005642B2" w:rsidP="005642B2">
            <w:pPr>
              <w:spacing w:after="0" w:line="240" w:lineRule="auto"/>
              <w:jc w:val="center"/>
              <w:rPr>
                <w:rFonts w:ascii="Times New Roman" w:hAnsi="Times New Roman" w:cs="Times New Roman"/>
                <w:color w:val="000000"/>
              </w:rPr>
            </w:pPr>
            <w:r>
              <w:rPr>
                <w:rFonts w:ascii="Times New Roman" w:hAnsi="Times New Roman" w:cs="Times New Roman"/>
                <w:color w:val="000000"/>
              </w:rPr>
              <w:t>+</w:t>
            </w:r>
            <w:r w:rsidRPr="005642B2">
              <w:rPr>
                <w:rFonts w:ascii="Times New Roman" w:hAnsi="Times New Roman" w:cs="Times New Roman"/>
                <w:color w:val="000000"/>
              </w:rPr>
              <w:t>1,214</w:t>
            </w:r>
          </w:p>
        </w:tc>
        <w:tc>
          <w:tcPr>
            <w:tcW w:w="345" w:type="pct"/>
            <w:tcBorders>
              <w:top w:val="nil"/>
              <w:left w:val="nil"/>
              <w:bottom w:val="single" w:sz="4" w:space="0" w:color="auto"/>
              <w:right w:val="single" w:sz="4" w:space="0" w:color="auto"/>
            </w:tcBorders>
            <w:shd w:val="clear" w:color="auto" w:fill="auto"/>
            <w:vAlign w:val="center"/>
          </w:tcPr>
          <w:p w14:paraId="495F947D" w14:textId="77777777"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14</w:t>
            </w:r>
          </w:p>
        </w:tc>
      </w:tr>
      <w:tr w:rsidR="005642B2" w:rsidRPr="005642B2" w14:paraId="4AC71540" w14:textId="77777777" w:rsidTr="005642B2">
        <w:trPr>
          <w:trHeight w:val="315"/>
        </w:trPr>
        <w:tc>
          <w:tcPr>
            <w:tcW w:w="173" w:type="pct"/>
            <w:tcBorders>
              <w:top w:val="nil"/>
              <w:left w:val="single" w:sz="4" w:space="0" w:color="auto"/>
              <w:bottom w:val="single" w:sz="4" w:space="0" w:color="auto"/>
              <w:right w:val="single" w:sz="4" w:space="0" w:color="auto"/>
            </w:tcBorders>
            <w:shd w:val="clear" w:color="000000" w:fill="FFFFFF"/>
            <w:vAlign w:val="center"/>
            <w:hideMark/>
          </w:tcPr>
          <w:p w14:paraId="3D8F82D6"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18</w:t>
            </w:r>
          </w:p>
        </w:tc>
        <w:tc>
          <w:tcPr>
            <w:tcW w:w="550" w:type="pct"/>
            <w:tcBorders>
              <w:top w:val="nil"/>
              <w:left w:val="nil"/>
              <w:bottom w:val="single" w:sz="4" w:space="0" w:color="auto"/>
              <w:right w:val="single" w:sz="4" w:space="0" w:color="auto"/>
            </w:tcBorders>
            <w:shd w:val="clear" w:color="000000" w:fill="FFFFFF"/>
            <w:vAlign w:val="center"/>
            <w:hideMark/>
          </w:tcPr>
          <w:p w14:paraId="459B2847"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Котельная №38-19</w:t>
            </w:r>
          </w:p>
        </w:tc>
        <w:tc>
          <w:tcPr>
            <w:tcW w:w="554" w:type="pct"/>
            <w:tcBorders>
              <w:top w:val="nil"/>
              <w:left w:val="nil"/>
              <w:bottom w:val="single" w:sz="4" w:space="0" w:color="auto"/>
              <w:right w:val="single" w:sz="4" w:space="0" w:color="auto"/>
            </w:tcBorders>
            <w:shd w:val="clear" w:color="auto" w:fill="auto"/>
            <w:vAlign w:val="center"/>
          </w:tcPr>
          <w:p w14:paraId="6C651225" w14:textId="6FA89B7B"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1,400</w:t>
            </w:r>
          </w:p>
        </w:tc>
        <w:tc>
          <w:tcPr>
            <w:tcW w:w="555" w:type="pct"/>
            <w:tcBorders>
              <w:top w:val="nil"/>
              <w:left w:val="nil"/>
              <w:bottom w:val="single" w:sz="4" w:space="0" w:color="auto"/>
              <w:right w:val="single" w:sz="4" w:space="0" w:color="auto"/>
            </w:tcBorders>
            <w:shd w:val="clear" w:color="auto" w:fill="auto"/>
            <w:vAlign w:val="center"/>
          </w:tcPr>
          <w:p w14:paraId="7C75F3EC" w14:textId="6E1E7CE8"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1,400</w:t>
            </w:r>
          </w:p>
        </w:tc>
        <w:tc>
          <w:tcPr>
            <w:tcW w:w="482" w:type="pct"/>
            <w:tcBorders>
              <w:top w:val="nil"/>
              <w:left w:val="nil"/>
              <w:bottom w:val="single" w:sz="4" w:space="0" w:color="auto"/>
              <w:right w:val="single" w:sz="4" w:space="0" w:color="auto"/>
            </w:tcBorders>
            <w:shd w:val="clear" w:color="000000" w:fill="FFFFFF"/>
            <w:vAlign w:val="center"/>
          </w:tcPr>
          <w:p w14:paraId="541BA6E2" w14:textId="22AABF41"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0,004</w:t>
            </w:r>
          </w:p>
        </w:tc>
        <w:tc>
          <w:tcPr>
            <w:tcW w:w="411" w:type="pct"/>
            <w:tcBorders>
              <w:top w:val="nil"/>
              <w:left w:val="nil"/>
              <w:bottom w:val="single" w:sz="4" w:space="0" w:color="auto"/>
              <w:right w:val="single" w:sz="4" w:space="0" w:color="auto"/>
            </w:tcBorders>
            <w:shd w:val="clear" w:color="000000" w:fill="FFFFFF"/>
            <w:vAlign w:val="center"/>
          </w:tcPr>
          <w:p w14:paraId="43DE1992" w14:textId="533FF920"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1,396</w:t>
            </w:r>
          </w:p>
        </w:tc>
        <w:tc>
          <w:tcPr>
            <w:tcW w:w="385" w:type="pct"/>
            <w:tcBorders>
              <w:top w:val="nil"/>
              <w:left w:val="nil"/>
              <w:bottom w:val="single" w:sz="4" w:space="0" w:color="auto"/>
              <w:right w:val="single" w:sz="4" w:space="0" w:color="auto"/>
            </w:tcBorders>
            <w:shd w:val="clear" w:color="000000" w:fill="FFFFFF"/>
            <w:vAlign w:val="center"/>
            <w:hideMark/>
          </w:tcPr>
          <w:p w14:paraId="3A87DE57"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0,076</w:t>
            </w:r>
          </w:p>
        </w:tc>
        <w:tc>
          <w:tcPr>
            <w:tcW w:w="615" w:type="pct"/>
            <w:tcBorders>
              <w:top w:val="nil"/>
              <w:left w:val="nil"/>
              <w:bottom w:val="single" w:sz="4" w:space="0" w:color="auto"/>
              <w:right w:val="single" w:sz="4" w:space="0" w:color="auto"/>
            </w:tcBorders>
            <w:shd w:val="clear" w:color="000000" w:fill="FFFFFF"/>
            <w:vAlign w:val="center"/>
          </w:tcPr>
          <w:p w14:paraId="09698374"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0,5946</w:t>
            </w:r>
          </w:p>
        </w:tc>
        <w:tc>
          <w:tcPr>
            <w:tcW w:w="411" w:type="pct"/>
            <w:tcBorders>
              <w:top w:val="nil"/>
              <w:left w:val="nil"/>
              <w:bottom w:val="single" w:sz="4" w:space="0" w:color="auto"/>
              <w:right w:val="single" w:sz="4" w:space="0" w:color="auto"/>
            </w:tcBorders>
            <w:shd w:val="clear" w:color="000000" w:fill="FFFFFF"/>
            <w:vAlign w:val="center"/>
          </w:tcPr>
          <w:p w14:paraId="2FE4B66F" w14:textId="758AD946"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0,6706</w:t>
            </w:r>
          </w:p>
        </w:tc>
        <w:tc>
          <w:tcPr>
            <w:tcW w:w="519" w:type="pct"/>
            <w:tcBorders>
              <w:top w:val="nil"/>
              <w:left w:val="nil"/>
              <w:bottom w:val="single" w:sz="4" w:space="0" w:color="auto"/>
              <w:right w:val="single" w:sz="4" w:space="0" w:color="auto"/>
            </w:tcBorders>
            <w:shd w:val="clear" w:color="000000" w:fill="FFFFFF"/>
            <w:vAlign w:val="center"/>
          </w:tcPr>
          <w:p w14:paraId="74378A20" w14:textId="702102D1" w:rsidR="005642B2" w:rsidRPr="005642B2" w:rsidRDefault="005642B2" w:rsidP="005642B2">
            <w:pPr>
              <w:spacing w:after="0" w:line="240" w:lineRule="auto"/>
              <w:jc w:val="center"/>
              <w:rPr>
                <w:rFonts w:ascii="Times New Roman" w:hAnsi="Times New Roman" w:cs="Times New Roman"/>
                <w:color w:val="000000"/>
              </w:rPr>
            </w:pPr>
            <w:r>
              <w:rPr>
                <w:rFonts w:ascii="Times New Roman" w:hAnsi="Times New Roman" w:cs="Times New Roman"/>
                <w:color w:val="000000"/>
              </w:rPr>
              <w:t>+</w:t>
            </w:r>
            <w:r w:rsidRPr="005642B2">
              <w:rPr>
                <w:rFonts w:ascii="Times New Roman" w:hAnsi="Times New Roman" w:cs="Times New Roman"/>
                <w:color w:val="000000"/>
              </w:rPr>
              <w:t>0,725</w:t>
            </w:r>
          </w:p>
        </w:tc>
        <w:tc>
          <w:tcPr>
            <w:tcW w:w="345" w:type="pct"/>
            <w:tcBorders>
              <w:top w:val="nil"/>
              <w:left w:val="nil"/>
              <w:bottom w:val="single" w:sz="4" w:space="0" w:color="auto"/>
              <w:right w:val="single" w:sz="4" w:space="0" w:color="auto"/>
            </w:tcBorders>
            <w:shd w:val="clear" w:color="auto" w:fill="auto"/>
            <w:vAlign w:val="center"/>
          </w:tcPr>
          <w:p w14:paraId="11BAEA9C" w14:textId="77777777"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48</w:t>
            </w:r>
          </w:p>
        </w:tc>
      </w:tr>
      <w:tr w:rsidR="005642B2" w:rsidRPr="005642B2" w14:paraId="563D9CE7" w14:textId="77777777" w:rsidTr="005642B2">
        <w:trPr>
          <w:trHeight w:val="20"/>
        </w:trPr>
        <w:tc>
          <w:tcPr>
            <w:tcW w:w="173" w:type="pct"/>
            <w:tcBorders>
              <w:top w:val="nil"/>
              <w:left w:val="single" w:sz="4" w:space="0" w:color="auto"/>
              <w:bottom w:val="single" w:sz="4" w:space="0" w:color="auto"/>
              <w:right w:val="single" w:sz="4" w:space="0" w:color="auto"/>
            </w:tcBorders>
            <w:shd w:val="clear" w:color="000000" w:fill="FFFFFF"/>
            <w:vAlign w:val="center"/>
            <w:hideMark/>
          </w:tcPr>
          <w:p w14:paraId="52870307"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19</w:t>
            </w:r>
          </w:p>
        </w:tc>
        <w:tc>
          <w:tcPr>
            <w:tcW w:w="550" w:type="pct"/>
            <w:tcBorders>
              <w:top w:val="nil"/>
              <w:left w:val="nil"/>
              <w:bottom w:val="single" w:sz="4" w:space="0" w:color="auto"/>
              <w:right w:val="single" w:sz="4" w:space="0" w:color="auto"/>
            </w:tcBorders>
            <w:shd w:val="clear" w:color="000000" w:fill="FFFFFF"/>
            <w:vAlign w:val="center"/>
            <w:hideMark/>
          </w:tcPr>
          <w:p w14:paraId="208C0806"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Котельная №38-20</w:t>
            </w:r>
          </w:p>
        </w:tc>
        <w:tc>
          <w:tcPr>
            <w:tcW w:w="554" w:type="pct"/>
            <w:tcBorders>
              <w:top w:val="nil"/>
              <w:left w:val="nil"/>
              <w:bottom w:val="single" w:sz="4" w:space="0" w:color="auto"/>
              <w:right w:val="single" w:sz="4" w:space="0" w:color="auto"/>
            </w:tcBorders>
            <w:shd w:val="clear" w:color="auto" w:fill="auto"/>
            <w:vAlign w:val="center"/>
          </w:tcPr>
          <w:p w14:paraId="371C97E9" w14:textId="3261ADC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10,5</w:t>
            </w:r>
          </w:p>
        </w:tc>
        <w:tc>
          <w:tcPr>
            <w:tcW w:w="555" w:type="pct"/>
            <w:tcBorders>
              <w:top w:val="nil"/>
              <w:left w:val="nil"/>
              <w:bottom w:val="single" w:sz="4" w:space="0" w:color="auto"/>
              <w:right w:val="single" w:sz="4" w:space="0" w:color="auto"/>
            </w:tcBorders>
            <w:shd w:val="clear" w:color="auto" w:fill="auto"/>
            <w:vAlign w:val="center"/>
          </w:tcPr>
          <w:p w14:paraId="5EFC954B" w14:textId="0B77D48B"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10,5</w:t>
            </w:r>
          </w:p>
        </w:tc>
        <w:tc>
          <w:tcPr>
            <w:tcW w:w="482" w:type="pct"/>
            <w:tcBorders>
              <w:top w:val="nil"/>
              <w:left w:val="nil"/>
              <w:bottom w:val="single" w:sz="4" w:space="0" w:color="auto"/>
              <w:right w:val="single" w:sz="4" w:space="0" w:color="auto"/>
            </w:tcBorders>
            <w:shd w:val="clear" w:color="000000" w:fill="FFFFFF"/>
            <w:vAlign w:val="center"/>
          </w:tcPr>
          <w:p w14:paraId="1AF83B4F" w14:textId="0F218741"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0,022</w:t>
            </w:r>
          </w:p>
        </w:tc>
        <w:tc>
          <w:tcPr>
            <w:tcW w:w="411" w:type="pct"/>
            <w:tcBorders>
              <w:top w:val="nil"/>
              <w:left w:val="nil"/>
              <w:bottom w:val="single" w:sz="4" w:space="0" w:color="auto"/>
              <w:right w:val="single" w:sz="4" w:space="0" w:color="auto"/>
            </w:tcBorders>
            <w:shd w:val="clear" w:color="000000" w:fill="FFFFFF"/>
            <w:vAlign w:val="center"/>
          </w:tcPr>
          <w:p w14:paraId="4008101A" w14:textId="584524BA"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10,478</w:t>
            </w:r>
          </w:p>
        </w:tc>
        <w:tc>
          <w:tcPr>
            <w:tcW w:w="385" w:type="pct"/>
            <w:tcBorders>
              <w:top w:val="nil"/>
              <w:left w:val="nil"/>
              <w:bottom w:val="single" w:sz="4" w:space="0" w:color="auto"/>
              <w:right w:val="single" w:sz="4" w:space="0" w:color="auto"/>
            </w:tcBorders>
            <w:shd w:val="clear" w:color="000000" w:fill="FFFFFF"/>
            <w:vAlign w:val="center"/>
            <w:hideMark/>
          </w:tcPr>
          <w:p w14:paraId="105E9D73"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0,327</w:t>
            </w:r>
          </w:p>
        </w:tc>
        <w:tc>
          <w:tcPr>
            <w:tcW w:w="615" w:type="pct"/>
            <w:tcBorders>
              <w:top w:val="nil"/>
              <w:left w:val="nil"/>
              <w:bottom w:val="single" w:sz="4" w:space="0" w:color="auto"/>
              <w:right w:val="single" w:sz="4" w:space="0" w:color="auto"/>
            </w:tcBorders>
            <w:shd w:val="clear" w:color="000000" w:fill="FFFFFF"/>
            <w:vAlign w:val="center"/>
          </w:tcPr>
          <w:p w14:paraId="18CAFCC0" w14:textId="48DCF700"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4,5174</w:t>
            </w:r>
          </w:p>
        </w:tc>
        <w:tc>
          <w:tcPr>
            <w:tcW w:w="411" w:type="pct"/>
            <w:tcBorders>
              <w:top w:val="nil"/>
              <w:left w:val="nil"/>
              <w:bottom w:val="single" w:sz="4" w:space="0" w:color="auto"/>
              <w:right w:val="single" w:sz="4" w:space="0" w:color="auto"/>
            </w:tcBorders>
            <w:shd w:val="clear" w:color="000000" w:fill="FFFFFF"/>
            <w:vAlign w:val="center"/>
          </w:tcPr>
          <w:p w14:paraId="3E4F1F87" w14:textId="6ABE3D6D"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4,8444</w:t>
            </w:r>
          </w:p>
        </w:tc>
        <w:tc>
          <w:tcPr>
            <w:tcW w:w="519" w:type="pct"/>
            <w:tcBorders>
              <w:top w:val="nil"/>
              <w:left w:val="nil"/>
              <w:bottom w:val="single" w:sz="4" w:space="0" w:color="auto"/>
              <w:right w:val="single" w:sz="4" w:space="0" w:color="auto"/>
            </w:tcBorders>
            <w:shd w:val="clear" w:color="000000" w:fill="FFFFFF"/>
            <w:vAlign w:val="center"/>
          </w:tcPr>
          <w:p w14:paraId="7C794658" w14:textId="3D75FDF8" w:rsidR="005642B2" w:rsidRPr="005642B2" w:rsidRDefault="005642B2" w:rsidP="005642B2">
            <w:pPr>
              <w:spacing w:after="0" w:line="240" w:lineRule="auto"/>
              <w:jc w:val="center"/>
              <w:rPr>
                <w:rFonts w:ascii="Times New Roman" w:hAnsi="Times New Roman" w:cs="Times New Roman"/>
                <w:color w:val="000000"/>
              </w:rPr>
            </w:pPr>
            <w:r>
              <w:rPr>
                <w:rFonts w:ascii="Times New Roman" w:hAnsi="Times New Roman" w:cs="Times New Roman"/>
                <w:color w:val="000000"/>
              </w:rPr>
              <w:t>+</w:t>
            </w:r>
            <w:r w:rsidRPr="005642B2">
              <w:rPr>
                <w:rFonts w:ascii="Times New Roman" w:hAnsi="Times New Roman" w:cs="Times New Roman"/>
                <w:color w:val="000000"/>
              </w:rPr>
              <w:t>5,634</w:t>
            </w:r>
          </w:p>
        </w:tc>
        <w:tc>
          <w:tcPr>
            <w:tcW w:w="345" w:type="pct"/>
            <w:tcBorders>
              <w:top w:val="nil"/>
              <w:left w:val="nil"/>
              <w:bottom w:val="single" w:sz="4" w:space="0" w:color="auto"/>
              <w:right w:val="single" w:sz="4" w:space="0" w:color="auto"/>
            </w:tcBorders>
            <w:shd w:val="clear" w:color="auto" w:fill="auto"/>
            <w:vAlign w:val="center"/>
          </w:tcPr>
          <w:p w14:paraId="538CA909" w14:textId="77777777"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46</w:t>
            </w:r>
          </w:p>
        </w:tc>
      </w:tr>
      <w:tr w:rsidR="005642B2" w:rsidRPr="005642B2" w14:paraId="5F3632CB" w14:textId="77777777" w:rsidTr="005642B2">
        <w:trPr>
          <w:trHeight w:val="20"/>
        </w:trPr>
        <w:tc>
          <w:tcPr>
            <w:tcW w:w="173" w:type="pct"/>
            <w:tcBorders>
              <w:top w:val="nil"/>
              <w:left w:val="single" w:sz="4" w:space="0" w:color="auto"/>
              <w:bottom w:val="single" w:sz="4" w:space="0" w:color="auto"/>
              <w:right w:val="single" w:sz="4" w:space="0" w:color="auto"/>
            </w:tcBorders>
            <w:shd w:val="clear" w:color="000000" w:fill="FFFFFF"/>
            <w:vAlign w:val="center"/>
            <w:hideMark/>
          </w:tcPr>
          <w:p w14:paraId="14B93392"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20</w:t>
            </w:r>
          </w:p>
        </w:tc>
        <w:tc>
          <w:tcPr>
            <w:tcW w:w="550" w:type="pct"/>
            <w:tcBorders>
              <w:top w:val="nil"/>
              <w:left w:val="nil"/>
              <w:bottom w:val="single" w:sz="4" w:space="0" w:color="auto"/>
              <w:right w:val="single" w:sz="4" w:space="0" w:color="auto"/>
            </w:tcBorders>
            <w:shd w:val="clear" w:color="000000" w:fill="FFFFFF"/>
            <w:vAlign w:val="center"/>
            <w:hideMark/>
          </w:tcPr>
          <w:p w14:paraId="1FFC1FDD"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Котельная №38-21</w:t>
            </w:r>
          </w:p>
        </w:tc>
        <w:tc>
          <w:tcPr>
            <w:tcW w:w="554" w:type="pct"/>
            <w:tcBorders>
              <w:top w:val="nil"/>
              <w:left w:val="nil"/>
              <w:bottom w:val="single" w:sz="4" w:space="0" w:color="auto"/>
              <w:right w:val="single" w:sz="4" w:space="0" w:color="auto"/>
            </w:tcBorders>
            <w:shd w:val="clear" w:color="auto" w:fill="auto"/>
            <w:vAlign w:val="center"/>
          </w:tcPr>
          <w:p w14:paraId="265F2120" w14:textId="68547AF1"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5,390</w:t>
            </w:r>
          </w:p>
        </w:tc>
        <w:tc>
          <w:tcPr>
            <w:tcW w:w="555" w:type="pct"/>
            <w:tcBorders>
              <w:top w:val="nil"/>
              <w:left w:val="nil"/>
              <w:bottom w:val="single" w:sz="4" w:space="0" w:color="auto"/>
              <w:right w:val="single" w:sz="4" w:space="0" w:color="auto"/>
            </w:tcBorders>
            <w:shd w:val="clear" w:color="auto" w:fill="auto"/>
            <w:vAlign w:val="center"/>
          </w:tcPr>
          <w:p w14:paraId="2A86992D" w14:textId="144E8948"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5,390</w:t>
            </w:r>
          </w:p>
        </w:tc>
        <w:tc>
          <w:tcPr>
            <w:tcW w:w="482" w:type="pct"/>
            <w:tcBorders>
              <w:top w:val="nil"/>
              <w:left w:val="nil"/>
              <w:bottom w:val="single" w:sz="4" w:space="0" w:color="auto"/>
              <w:right w:val="single" w:sz="4" w:space="0" w:color="auto"/>
            </w:tcBorders>
            <w:shd w:val="clear" w:color="000000" w:fill="FFFFFF"/>
            <w:vAlign w:val="center"/>
          </w:tcPr>
          <w:p w14:paraId="08AF10F1" w14:textId="23F53945"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0,001</w:t>
            </w:r>
          </w:p>
        </w:tc>
        <w:tc>
          <w:tcPr>
            <w:tcW w:w="411" w:type="pct"/>
            <w:tcBorders>
              <w:top w:val="nil"/>
              <w:left w:val="nil"/>
              <w:bottom w:val="single" w:sz="4" w:space="0" w:color="auto"/>
              <w:right w:val="single" w:sz="4" w:space="0" w:color="auto"/>
            </w:tcBorders>
            <w:shd w:val="clear" w:color="000000" w:fill="FFFFFF"/>
            <w:vAlign w:val="center"/>
          </w:tcPr>
          <w:p w14:paraId="3F29ACDE" w14:textId="6F9EE72F"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5,389</w:t>
            </w:r>
          </w:p>
        </w:tc>
        <w:tc>
          <w:tcPr>
            <w:tcW w:w="385" w:type="pct"/>
            <w:tcBorders>
              <w:top w:val="nil"/>
              <w:left w:val="nil"/>
              <w:bottom w:val="single" w:sz="4" w:space="0" w:color="auto"/>
              <w:right w:val="single" w:sz="4" w:space="0" w:color="auto"/>
            </w:tcBorders>
            <w:shd w:val="clear" w:color="000000" w:fill="FFFFFF"/>
            <w:vAlign w:val="center"/>
            <w:hideMark/>
          </w:tcPr>
          <w:p w14:paraId="3CD986C8"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0,006</w:t>
            </w:r>
          </w:p>
        </w:tc>
        <w:tc>
          <w:tcPr>
            <w:tcW w:w="615" w:type="pct"/>
            <w:tcBorders>
              <w:top w:val="nil"/>
              <w:left w:val="nil"/>
              <w:bottom w:val="single" w:sz="4" w:space="0" w:color="auto"/>
              <w:right w:val="single" w:sz="4" w:space="0" w:color="auto"/>
            </w:tcBorders>
            <w:shd w:val="clear" w:color="000000" w:fill="FFFFFF"/>
            <w:vAlign w:val="center"/>
          </w:tcPr>
          <w:p w14:paraId="00148119"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2,1484</w:t>
            </w:r>
          </w:p>
        </w:tc>
        <w:tc>
          <w:tcPr>
            <w:tcW w:w="411" w:type="pct"/>
            <w:tcBorders>
              <w:top w:val="nil"/>
              <w:left w:val="nil"/>
              <w:bottom w:val="single" w:sz="4" w:space="0" w:color="auto"/>
              <w:right w:val="single" w:sz="4" w:space="0" w:color="auto"/>
            </w:tcBorders>
            <w:shd w:val="clear" w:color="000000" w:fill="FFFFFF"/>
            <w:vAlign w:val="center"/>
          </w:tcPr>
          <w:p w14:paraId="2DA958C7" w14:textId="1F476720"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2,1544</w:t>
            </w:r>
          </w:p>
        </w:tc>
        <w:tc>
          <w:tcPr>
            <w:tcW w:w="519" w:type="pct"/>
            <w:tcBorders>
              <w:top w:val="nil"/>
              <w:left w:val="nil"/>
              <w:bottom w:val="single" w:sz="4" w:space="0" w:color="auto"/>
              <w:right w:val="single" w:sz="4" w:space="0" w:color="auto"/>
            </w:tcBorders>
            <w:shd w:val="clear" w:color="000000" w:fill="FFFFFF"/>
            <w:vAlign w:val="center"/>
          </w:tcPr>
          <w:p w14:paraId="54BF82B7" w14:textId="729CD840" w:rsidR="005642B2" w:rsidRPr="005642B2" w:rsidRDefault="005642B2" w:rsidP="005642B2">
            <w:pPr>
              <w:spacing w:after="0" w:line="240" w:lineRule="auto"/>
              <w:jc w:val="center"/>
              <w:rPr>
                <w:rFonts w:ascii="Times New Roman" w:hAnsi="Times New Roman" w:cs="Times New Roman"/>
                <w:color w:val="000000"/>
              </w:rPr>
            </w:pPr>
            <w:r>
              <w:rPr>
                <w:rFonts w:ascii="Times New Roman" w:hAnsi="Times New Roman" w:cs="Times New Roman"/>
                <w:color w:val="000000"/>
              </w:rPr>
              <w:t>+</w:t>
            </w:r>
            <w:r w:rsidRPr="005642B2">
              <w:rPr>
                <w:rFonts w:ascii="Times New Roman" w:hAnsi="Times New Roman" w:cs="Times New Roman"/>
                <w:color w:val="000000"/>
              </w:rPr>
              <w:t>3,235</w:t>
            </w:r>
          </w:p>
        </w:tc>
        <w:tc>
          <w:tcPr>
            <w:tcW w:w="345" w:type="pct"/>
            <w:tcBorders>
              <w:top w:val="nil"/>
              <w:left w:val="nil"/>
              <w:bottom w:val="single" w:sz="4" w:space="0" w:color="auto"/>
              <w:right w:val="single" w:sz="4" w:space="0" w:color="auto"/>
            </w:tcBorders>
            <w:shd w:val="clear" w:color="auto" w:fill="auto"/>
            <w:vAlign w:val="center"/>
          </w:tcPr>
          <w:p w14:paraId="52068557" w14:textId="77777777"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40</w:t>
            </w:r>
          </w:p>
        </w:tc>
      </w:tr>
      <w:tr w:rsidR="005642B2" w:rsidRPr="005642B2" w14:paraId="29F5B753" w14:textId="77777777" w:rsidTr="003662F8">
        <w:trPr>
          <w:trHeight w:val="20"/>
        </w:trPr>
        <w:tc>
          <w:tcPr>
            <w:tcW w:w="173" w:type="pct"/>
            <w:tcBorders>
              <w:top w:val="nil"/>
              <w:left w:val="single" w:sz="4" w:space="0" w:color="auto"/>
              <w:bottom w:val="single" w:sz="4" w:space="0" w:color="auto"/>
              <w:right w:val="single" w:sz="4" w:space="0" w:color="auto"/>
            </w:tcBorders>
            <w:shd w:val="clear" w:color="000000" w:fill="FFFFFF"/>
            <w:vAlign w:val="center"/>
            <w:hideMark/>
          </w:tcPr>
          <w:p w14:paraId="3D478DEE"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21</w:t>
            </w:r>
          </w:p>
        </w:tc>
        <w:tc>
          <w:tcPr>
            <w:tcW w:w="550" w:type="pct"/>
            <w:tcBorders>
              <w:top w:val="nil"/>
              <w:left w:val="nil"/>
              <w:bottom w:val="single" w:sz="4" w:space="0" w:color="auto"/>
              <w:right w:val="single" w:sz="4" w:space="0" w:color="auto"/>
            </w:tcBorders>
            <w:shd w:val="clear" w:color="000000" w:fill="FFFFFF"/>
            <w:vAlign w:val="center"/>
            <w:hideMark/>
          </w:tcPr>
          <w:p w14:paraId="7D1CCAC9"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Котельная №38-22</w:t>
            </w:r>
          </w:p>
        </w:tc>
        <w:tc>
          <w:tcPr>
            <w:tcW w:w="554" w:type="pct"/>
            <w:tcBorders>
              <w:top w:val="nil"/>
              <w:left w:val="nil"/>
              <w:bottom w:val="single" w:sz="4" w:space="0" w:color="auto"/>
              <w:right w:val="single" w:sz="4" w:space="0" w:color="auto"/>
            </w:tcBorders>
            <w:shd w:val="clear" w:color="auto" w:fill="auto"/>
            <w:vAlign w:val="center"/>
          </w:tcPr>
          <w:p w14:paraId="549C6D5D" w14:textId="0BFD4C9D" w:rsidR="005642B2" w:rsidRPr="003662F8" w:rsidRDefault="005642B2" w:rsidP="005642B2">
            <w:pPr>
              <w:spacing w:after="0" w:line="240" w:lineRule="auto"/>
              <w:jc w:val="center"/>
              <w:rPr>
                <w:rFonts w:ascii="Times New Roman" w:eastAsia="Times New Roman" w:hAnsi="Times New Roman" w:cs="Times New Roman"/>
                <w:color w:val="000000"/>
                <w:sz w:val="20"/>
                <w:szCs w:val="20"/>
                <w:lang w:eastAsia="ru-RU"/>
              </w:rPr>
            </w:pPr>
            <w:r w:rsidRPr="003662F8">
              <w:rPr>
                <w:rFonts w:ascii="Times New Roman" w:eastAsia="Times New Roman" w:hAnsi="Times New Roman" w:cs="Times New Roman"/>
                <w:color w:val="000000"/>
                <w:sz w:val="20"/>
                <w:szCs w:val="20"/>
                <w:lang w:eastAsia="ru-RU"/>
              </w:rPr>
              <w:t>5,000</w:t>
            </w:r>
          </w:p>
        </w:tc>
        <w:tc>
          <w:tcPr>
            <w:tcW w:w="555" w:type="pct"/>
            <w:tcBorders>
              <w:top w:val="nil"/>
              <w:left w:val="nil"/>
              <w:bottom w:val="single" w:sz="4" w:space="0" w:color="auto"/>
              <w:right w:val="single" w:sz="4" w:space="0" w:color="auto"/>
            </w:tcBorders>
            <w:shd w:val="clear" w:color="auto" w:fill="auto"/>
            <w:vAlign w:val="center"/>
          </w:tcPr>
          <w:p w14:paraId="101C7BCE" w14:textId="11A2C2B1" w:rsidR="005642B2" w:rsidRPr="003662F8" w:rsidRDefault="005642B2" w:rsidP="005642B2">
            <w:pPr>
              <w:spacing w:after="0" w:line="240" w:lineRule="auto"/>
              <w:jc w:val="center"/>
              <w:rPr>
                <w:rFonts w:ascii="Times New Roman" w:eastAsia="Times New Roman" w:hAnsi="Times New Roman" w:cs="Times New Roman"/>
                <w:color w:val="000000"/>
                <w:sz w:val="20"/>
                <w:szCs w:val="20"/>
                <w:lang w:eastAsia="ru-RU"/>
              </w:rPr>
            </w:pPr>
            <w:r w:rsidRPr="003662F8">
              <w:rPr>
                <w:rFonts w:ascii="Times New Roman" w:eastAsia="Times New Roman" w:hAnsi="Times New Roman" w:cs="Times New Roman"/>
                <w:color w:val="000000"/>
                <w:sz w:val="20"/>
                <w:szCs w:val="20"/>
                <w:lang w:eastAsia="ru-RU"/>
              </w:rPr>
              <w:t>5,000</w:t>
            </w:r>
          </w:p>
        </w:tc>
        <w:tc>
          <w:tcPr>
            <w:tcW w:w="482" w:type="pct"/>
            <w:tcBorders>
              <w:top w:val="nil"/>
              <w:left w:val="nil"/>
              <w:bottom w:val="single" w:sz="4" w:space="0" w:color="auto"/>
              <w:right w:val="single" w:sz="4" w:space="0" w:color="auto"/>
            </w:tcBorders>
            <w:shd w:val="clear" w:color="000000" w:fill="FFFFFF"/>
            <w:vAlign w:val="center"/>
          </w:tcPr>
          <w:p w14:paraId="2FC63A58" w14:textId="2C13C3BD" w:rsidR="005642B2" w:rsidRPr="003662F8" w:rsidRDefault="005642B2" w:rsidP="005642B2">
            <w:pPr>
              <w:spacing w:after="0" w:line="240" w:lineRule="auto"/>
              <w:jc w:val="center"/>
              <w:rPr>
                <w:rFonts w:ascii="Times New Roman" w:eastAsia="Times New Roman" w:hAnsi="Times New Roman" w:cs="Times New Roman"/>
                <w:color w:val="000000"/>
                <w:sz w:val="20"/>
                <w:szCs w:val="20"/>
                <w:lang w:eastAsia="ru-RU"/>
              </w:rPr>
            </w:pPr>
            <w:r w:rsidRPr="003662F8">
              <w:rPr>
                <w:rFonts w:ascii="Times New Roman" w:eastAsia="Times New Roman" w:hAnsi="Times New Roman" w:cs="Times New Roman"/>
                <w:color w:val="000000"/>
                <w:sz w:val="20"/>
                <w:szCs w:val="20"/>
                <w:lang w:eastAsia="ru-RU"/>
              </w:rPr>
              <w:t>0,008</w:t>
            </w:r>
          </w:p>
        </w:tc>
        <w:tc>
          <w:tcPr>
            <w:tcW w:w="411" w:type="pct"/>
            <w:tcBorders>
              <w:top w:val="nil"/>
              <w:left w:val="nil"/>
              <w:bottom w:val="single" w:sz="4" w:space="0" w:color="auto"/>
              <w:right w:val="single" w:sz="4" w:space="0" w:color="auto"/>
            </w:tcBorders>
            <w:shd w:val="clear" w:color="000000" w:fill="FFFFFF"/>
            <w:vAlign w:val="center"/>
          </w:tcPr>
          <w:p w14:paraId="62B917C3" w14:textId="3E17DA54" w:rsidR="005642B2" w:rsidRPr="003662F8" w:rsidRDefault="005642B2" w:rsidP="005642B2">
            <w:pPr>
              <w:spacing w:after="0" w:line="240" w:lineRule="auto"/>
              <w:jc w:val="center"/>
              <w:rPr>
                <w:rFonts w:ascii="Times New Roman" w:hAnsi="Times New Roman" w:cs="Times New Roman"/>
                <w:color w:val="000000"/>
                <w:sz w:val="20"/>
                <w:szCs w:val="20"/>
              </w:rPr>
            </w:pPr>
            <w:r w:rsidRPr="003662F8">
              <w:rPr>
                <w:rFonts w:ascii="Times New Roman" w:hAnsi="Times New Roman" w:cs="Times New Roman"/>
                <w:color w:val="000000"/>
                <w:sz w:val="20"/>
                <w:szCs w:val="20"/>
              </w:rPr>
              <w:t>4,992</w:t>
            </w:r>
          </w:p>
        </w:tc>
        <w:tc>
          <w:tcPr>
            <w:tcW w:w="385" w:type="pct"/>
            <w:tcBorders>
              <w:top w:val="nil"/>
              <w:left w:val="nil"/>
              <w:bottom w:val="single" w:sz="4" w:space="0" w:color="auto"/>
              <w:right w:val="single" w:sz="4" w:space="0" w:color="auto"/>
            </w:tcBorders>
            <w:shd w:val="clear" w:color="000000" w:fill="FFFFFF"/>
            <w:vAlign w:val="center"/>
            <w:hideMark/>
          </w:tcPr>
          <w:p w14:paraId="71D16CDA" w14:textId="77777777" w:rsidR="005642B2" w:rsidRPr="003662F8" w:rsidRDefault="005642B2" w:rsidP="005642B2">
            <w:pPr>
              <w:spacing w:after="0" w:line="240" w:lineRule="auto"/>
              <w:jc w:val="center"/>
              <w:rPr>
                <w:rFonts w:ascii="Times New Roman" w:eastAsia="Times New Roman" w:hAnsi="Times New Roman" w:cs="Times New Roman"/>
                <w:color w:val="000000"/>
                <w:sz w:val="20"/>
                <w:szCs w:val="20"/>
                <w:lang w:eastAsia="ru-RU"/>
              </w:rPr>
            </w:pPr>
            <w:r w:rsidRPr="003662F8">
              <w:rPr>
                <w:rFonts w:ascii="Times New Roman" w:eastAsia="Times New Roman" w:hAnsi="Times New Roman" w:cs="Times New Roman"/>
                <w:color w:val="000000"/>
                <w:sz w:val="20"/>
                <w:szCs w:val="20"/>
                <w:lang w:eastAsia="ru-RU"/>
              </w:rPr>
              <w:t>0,108</w:t>
            </w:r>
          </w:p>
        </w:tc>
        <w:tc>
          <w:tcPr>
            <w:tcW w:w="615" w:type="pct"/>
            <w:tcBorders>
              <w:top w:val="nil"/>
              <w:left w:val="nil"/>
              <w:bottom w:val="single" w:sz="4" w:space="0" w:color="auto"/>
              <w:right w:val="single" w:sz="4" w:space="0" w:color="auto"/>
            </w:tcBorders>
            <w:shd w:val="clear" w:color="000000" w:fill="FFFFFF"/>
            <w:vAlign w:val="center"/>
          </w:tcPr>
          <w:p w14:paraId="0A49DF4F" w14:textId="08346734" w:rsidR="005642B2" w:rsidRPr="003662F8" w:rsidRDefault="005642B2" w:rsidP="005642B2">
            <w:pPr>
              <w:spacing w:after="0" w:line="240" w:lineRule="auto"/>
              <w:jc w:val="center"/>
              <w:rPr>
                <w:rFonts w:ascii="Times New Roman" w:eastAsia="Times New Roman" w:hAnsi="Times New Roman" w:cs="Times New Roman"/>
                <w:color w:val="000000"/>
                <w:sz w:val="20"/>
                <w:szCs w:val="20"/>
                <w:lang w:eastAsia="ru-RU"/>
              </w:rPr>
            </w:pPr>
            <w:r w:rsidRPr="003662F8">
              <w:rPr>
                <w:rFonts w:ascii="Times New Roman" w:eastAsia="Times New Roman" w:hAnsi="Times New Roman" w:cs="Times New Roman"/>
                <w:color w:val="000000"/>
                <w:sz w:val="20"/>
                <w:szCs w:val="20"/>
                <w:lang w:eastAsia="ru-RU"/>
              </w:rPr>
              <w:t>2,6825</w:t>
            </w:r>
          </w:p>
        </w:tc>
        <w:tc>
          <w:tcPr>
            <w:tcW w:w="411" w:type="pct"/>
            <w:tcBorders>
              <w:top w:val="nil"/>
              <w:left w:val="nil"/>
              <w:bottom w:val="single" w:sz="4" w:space="0" w:color="auto"/>
              <w:right w:val="single" w:sz="4" w:space="0" w:color="auto"/>
            </w:tcBorders>
            <w:shd w:val="clear" w:color="000000" w:fill="FFFFFF"/>
            <w:vAlign w:val="center"/>
          </w:tcPr>
          <w:p w14:paraId="4F0893C5" w14:textId="114BF904" w:rsidR="005642B2" w:rsidRPr="003662F8" w:rsidRDefault="005642B2" w:rsidP="005642B2">
            <w:pPr>
              <w:spacing w:after="0" w:line="240" w:lineRule="auto"/>
              <w:jc w:val="center"/>
              <w:rPr>
                <w:rFonts w:ascii="Times New Roman" w:hAnsi="Times New Roman" w:cs="Times New Roman"/>
                <w:color w:val="000000"/>
                <w:sz w:val="20"/>
                <w:szCs w:val="20"/>
              </w:rPr>
            </w:pPr>
            <w:r w:rsidRPr="003662F8">
              <w:rPr>
                <w:rFonts w:ascii="Times New Roman" w:hAnsi="Times New Roman" w:cs="Times New Roman"/>
                <w:color w:val="000000"/>
                <w:sz w:val="20"/>
                <w:szCs w:val="20"/>
              </w:rPr>
              <w:t>2,7905</w:t>
            </w:r>
          </w:p>
        </w:tc>
        <w:tc>
          <w:tcPr>
            <w:tcW w:w="519" w:type="pct"/>
            <w:tcBorders>
              <w:top w:val="nil"/>
              <w:left w:val="nil"/>
              <w:bottom w:val="single" w:sz="4" w:space="0" w:color="auto"/>
              <w:right w:val="single" w:sz="4" w:space="0" w:color="auto"/>
            </w:tcBorders>
            <w:shd w:val="clear" w:color="000000" w:fill="FFFFFF"/>
            <w:vAlign w:val="center"/>
          </w:tcPr>
          <w:p w14:paraId="1719BDA4" w14:textId="06210232" w:rsidR="005642B2" w:rsidRPr="003662F8" w:rsidRDefault="005642B2" w:rsidP="005642B2">
            <w:pPr>
              <w:spacing w:after="0" w:line="240" w:lineRule="auto"/>
              <w:jc w:val="center"/>
              <w:rPr>
                <w:rFonts w:ascii="Times New Roman" w:hAnsi="Times New Roman" w:cs="Times New Roman"/>
                <w:color w:val="000000"/>
                <w:sz w:val="20"/>
                <w:szCs w:val="20"/>
              </w:rPr>
            </w:pPr>
            <w:r w:rsidRPr="003662F8">
              <w:rPr>
                <w:rFonts w:ascii="Times New Roman" w:hAnsi="Times New Roman" w:cs="Times New Roman"/>
                <w:color w:val="000000"/>
                <w:sz w:val="20"/>
                <w:szCs w:val="20"/>
              </w:rPr>
              <w:t>+2,202</w:t>
            </w:r>
          </w:p>
        </w:tc>
        <w:tc>
          <w:tcPr>
            <w:tcW w:w="345" w:type="pct"/>
            <w:tcBorders>
              <w:top w:val="nil"/>
              <w:left w:val="nil"/>
              <w:bottom w:val="single" w:sz="4" w:space="0" w:color="auto"/>
              <w:right w:val="single" w:sz="4" w:space="0" w:color="auto"/>
            </w:tcBorders>
            <w:shd w:val="clear" w:color="auto" w:fill="auto"/>
            <w:vAlign w:val="center"/>
          </w:tcPr>
          <w:p w14:paraId="518D0495" w14:textId="77777777"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56</w:t>
            </w:r>
          </w:p>
        </w:tc>
      </w:tr>
      <w:tr w:rsidR="005642B2" w:rsidRPr="005642B2" w14:paraId="788AD9B9" w14:textId="77777777" w:rsidTr="003662F8">
        <w:trPr>
          <w:trHeight w:val="374"/>
        </w:trPr>
        <w:tc>
          <w:tcPr>
            <w:tcW w:w="173"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286B3E8"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22</w:t>
            </w:r>
          </w:p>
        </w:tc>
        <w:tc>
          <w:tcPr>
            <w:tcW w:w="550" w:type="pct"/>
            <w:tcBorders>
              <w:top w:val="single" w:sz="4" w:space="0" w:color="auto"/>
              <w:left w:val="nil"/>
              <w:bottom w:val="single" w:sz="4" w:space="0" w:color="auto"/>
              <w:right w:val="single" w:sz="4" w:space="0" w:color="auto"/>
            </w:tcBorders>
            <w:shd w:val="clear" w:color="000000" w:fill="FFFFFF"/>
            <w:vAlign w:val="center"/>
            <w:hideMark/>
          </w:tcPr>
          <w:p w14:paraId="14B0B36F"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Котельная №38-23</w:t>
            </w:r>
          </w:p>
        </w:tc>
        <w:tc>
          <w:tcPr>
            <w:tcW w:w="554" w:type="pct"/>
            <w:tcBorders>
              <w:top w:val="single" w:sz="4" w:space="0" w:color="auto"/>
              <w:left w:val="nil"/>
              <w:bottom w:val="single" w:sz="4" w:space="0" w:color="auto"/>
              <w:right w:val="single" w:sz="4" w:space="0" w:color="auto"/>
            </w:tcBorders>
            <w:shd w:val="clear" w:color="auto" w:fill="auto"/>
            <w:vAlign w:val="center"/>
          </w:tcPr>
          <w:p w14:paraId="59E06F3B" w14:textId="0F70ED71"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1,610</w:t>
            </w:r>
          </w:p>
        </w:tc>
        <w:tc>
          <w:tcPr>
            <w:tcW w:w="555" w:type="pct"/>
            <w:tcBorders>
              <w:top w:val="single" w:sz="4" w:space="0" w:color="auto"/>
              <w:left w:val="nil"/>
              <w:bottom w:val="single" w:sz="4" w:space="0" w:color="auto"/>
              <w:right w:val="single" w:sz="4" w:space="0" w:color="auto"/>
            </w:tcBorders>
            <w:shd w:val="clear" w:color="auto" w:fill="auto"/>
            <w:vAlign w:val="center"/>
          </w:tcPr>
          <w:p w14:paraId="12181655" w14:textId="0D48EF6C"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1,610</w:t>
            </w:r>
          </w:p>
        </w:tc>
        <w:tc>
          <w:tcPr>
            <w:tcW w:w="482" w:type="pct"/>
            <w:tcBorders>
              <w:top w:val="single" w:sz="4" w:space="0" w:color="auto"/>
              <w:left w:val="nil"/>
              <w:bottom w:val="single" w:sz="4" w:space="0" w:color="auto"/>
              <w:right w:val="single" w:sz="4" w:space="0" w:color="auto"/>
            </w:tcBorders>
            <w:shd w:val="clear" w:color="000000" w:fill="FFFFFF"/>
            <w:vAlign w:val="center"/>
          </w:tcPr>
          <w:p w14:paraId="411D83EF" w14:textId="4215B9D5"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0,003</w:t>
            </w:r>
          </w:p>
        </w:tc>
        <w:tc>
          <w:tcPr>
            <w:tcW w:w="411" w:type="pct"/>
            <w:tcBorders>
              <w:top w:val="single" w:sz="4" w:space="0" w:color="auto"/>
              <w:left w:val="nil"/>
              <w:bottom w:val="single" w:sz="4" w:space="0" w:color="auto"/>
              <w:right w:val="single" w:sz="4" w:space="0" w:color="auto"/>
            </w:tcBorders>
            <w:shd w:val="clear" w:color="000000" w:fill="FFFFFF"/>
            <w:vAlign w:val="center"/>
          </w:tcPr>
          <w:p w14:paraId="245B457D" w14:textId="341FA3DB"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1,607</w:t>
            </w:r>
          </w:p>
        </w:tc>
        <w:tc>
          <w:tcPr>
            <w:tcW w:w="385" w:type="pct"/>
            <w:tcBorders>
              <w:top w:val="single" w:sz="4" w:space="0" w:color="auto"/>
              <w:left w:val="nil"/>
              <w:bottom w:val="single" w:sz="4" w:space="0" w:color="auto"/>
              <w:right w:val="single" w:sz="4" w:space="0" w:color="auto"/>
            </w:tcBorders>
            <w:shd w:val="clear" w:color="000000" w:fill="FFFFFF"/>
            <w:vAlign w:val="center"/>
            <w:hideMark/>
          </w:tcPr>
          <w:p w14:paraId="5C8581D5"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0,017</w:t>
            </w:r>
          </w:p>
        </w:tc>
        <w:tc>
          <w:tcPr>
            <w:tcW w:w="615" w:type="pct"/>
            <w:tcBorders>
              <w:top w:val="single" w:sz="4" w:space="0" w:color="auto"/>
              <w:left w:val="nil"/>
              <w:bottom w:val="single" w:sz="4" w:space="0" w:color="auto"/>
              <w:right w:val="single" w:sz="4" w:space="0" w:color="auto"/>
            </w:tcBorders>
            <w:shd w:val="clear" w:color="000000" w:fill="FFFFFF"/>
            <w:vAlign w:val="center"/>
          </w:tcPr>
          <w:p w14:paraId="08D2B5C7" w14:textId="77777777" w:rsidR="005642B2" w:rsidRPr="005642B2" w:rsidRDefault="005642B2" w:rsidP="005642B2">
            <w:pPr>
              <w:spacing w:after="0" w:line="240" w:lineRule="auto"/>
              <w:jc w:val="center"/>
              <w:rPr>
                <w:rFonts w:ascii="Times New Roman" w:eastAsia="Times New Roman" w:hAnsi="Times New Roman" w:cs="Times New Roman"/>
                <w:color w:val="000000"/>
                <w:lang w:eastAsia="ru-RU"/>
              </w:rPr>
            </w:pPr>
            <w:r w:rsidRPr="005642B2">
              <w:rPr>
                <w:rFonts w:ascii="Times New Roman" w:eastAsia="Times New Roman" w:hAnsi="Times New Roman" w:cs="Times New Roman"/>
                <w:color w:val="000000"/>
                <w:lang w:eastAsia="ru-RU"/>
              </w:rPr>
              <w:t>0,1738</w:t>
            </w:r>
          </w:p>
        </w:tc>
        <w:tc>
          <w:tcPr>
            <w:tcW w:w="411" w:type="pct"/>
            <w:tcBorders>
              <w:top w:val="single" w:sz="4" w:space="0" w:color="auto"/>
              <w:left w:val="nil"/>
              <w:bottom w:val="single" w:sz="4" w:space="0" w:color="auto"/>
              <w:right w:val="single" w:sz="4" w:space="0" w:color="auto"/>
            </w:tcBorders>
            <w:shd w:val="clear" w:color="000000" w:fill="FFFFFF"/>
            <w:vAlign w:val="center"/>
          </w:tcPr>
          <w:p w14:paraId="16944E44" w14:textId="2A9CBF62"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0,1908</w:t>
            </w:r>
          </w:p>
        </w:tc>
        <w:tc>
          <w:tcPr>
            <w:tcW w:w="519" w:type="pct"/>
            <w:tcBorders>
              <w:top w:val="single" w:sz="4" w:space="0" w:color="auto"/>
              <w:left w:val="nil"/>
              <w:bottom w:val="single" w:sz="4" w:space="0" w:color="auto"/>
              <w:right w:val="single" w:sz="4" w:space="0" w:color="auto"/>
            </w:tcBorders>
            <w:shd w:val="clear" w:color="000000" w:fill="FFFFFF"/>
            <w:vAlign w:val="center"/>
          </w:tcPr>
          <w:p w14:paraId="528B384E" w14:textId="3B5DDDDB" w:rsidR="005642B2" w:rsidRPr="005642B2" w:rsidRDefault="005642B2" w:rsidP="005642B2">
            <w:pPr>
              <w:spacing w:after="0" w:line="240" w:lineRule="auto"/>
              <w:jc w:val="center"/>
              <w:rPr>
                <w:rFonts w:ascii="Times New Roman" w:hAnsi="Times New Roman" w:cs="Times New Roman"/>
                <w:color w:val="000000"/>
              </w:rPr>
            </w:pPr>
            <w:r>
              <w:rPr>
                <w:rFonts w:ascii="Times New Roman" w:hAnsi="Times New Roman" w:cs="Times New Roman"/>
                <w:color w:val="000000"/>
              </w:rPr>
              <w:t>+</w:t>
            </w:r>
            <w:r w:rsidRPr="005642B2">
              <w:rPr>
                <w:rFonts w:ascii="Times New Roman" w:hAnsi="Times New Roman" w:cs="Times New Roman"/>
                <w:color w:val="000000"/>
              </w:rPr>
              <w:t>1,416</w:t>
            </w:r>
          </w:p>
        </w:tc>
        <w:tc>
          <w:tcPr>
            <w:tcW w:w="345" w:type="pct"/>
            <w:tcBorders>
              <w:top w:val="single" w:sz="4" w:space="0" w:color="auto"/>
              <w:left w:val="nil"/>
              <w:bottom w:val="single" w:sz="4" w:space="0" w:color="auto"/>
              <w:right w:val="single" w:sz="4" w:space="0" w:color="auto"/>
            </w:tcBorders>
            <w:shd w:val="clear" w:color="auto" w:fill="auto"/>
            <w:vAlign w:val="center"/>
          </w:tcPr>
          <w:p w14:paraId="41FBEB9E" w14:textId="77777777" w:rsidR="005642B2" w:rsidRPr="005642B2" w:rsidRDefault="005642B2" w:rsidP="005642B2">
            <w:pPr>
              <w:spacing w:after="0" w:line="240" w:lineRule="auto"/>
              <w:jc w:val="center"/>
              <w:rPr>
                <w:rFonts w:ascii="Times New Roman" w:hAnsi="Times New Roman" w:cs="Times New Roman"/>
                <w:color w:val="000000"/>
              </w:rPr>
            </w:pPr>
            <w:r w:rsidRPr="005642B2">
              <w:rPr>
                <w:rFonts w:ascii="Times New Roman" w:hAnsi="Times New Roman" w:cs="Times New Roman"/>
                <w:color w:val="000000"/>
              </w:rPr>
              <w:t>12</w:t>
            </w:r>
          </w:p>
        </w:tc>
      </w:tr>
      <w:bookmarkEnd w:id="406"/>
    </w:tbl>
    <w:p w14:paraId="01CF796F" w14:textId="77777777" w:rsidR="00E022A7" w:rsidRPr="00B906FF" w:rsidRDefault="00E022A7" w:rsidP="00F55FFA">
      <w:pPr>
        <w:rPr>
          <w:rFonts w:ascii="Arial" w:eastAsiaTheme="majorEastAsia" w:hAnsi="Arial" w:cs="Arial"/>
          <w:sz w:val="24"/>
          <w:szCs w:val="24"/>
        </w:rPr>
        <w:sectPr w:rsidR="00E022A7" w:rsidRPr="00B906FF" w:rsidSect="00B365E9">
          <w:headerReference w:type="default" r:id="rId74"/>
          <w:footerReference w:type="default" r:id="rId75"/>
          <w:footerReference w:type="first" r:id="rId76"/>
          <w:pgSz w:w="16838" w:h="11906" w:orient="landscape"/>
          <w:pgMar w:top="1701" w:right="851" w:bottom="1134" w:left="851" w:header="567" w:footer="709" w:gutter="0"/>
          <w:cols w:space="708"/>
          <w:docGrid w:linePitch="360"/>
        </w:sectPr>
      </w:pPr>
    </w:p>
    <w:p w14:paraId="0F72481B" w14:textId="77777777" w:rsidR="005E7279" w:rsidRPr="00B906FF" w:rsidRDefault="00D81A0B" w:rsidP="00F45DD8">
      <w:pPr>
        <w:pStyle w:val="2fd"/>
        <w:spacing w:after="0" w:line="276" w:lineRule="auto"/>
        <w:ind w:right="-285"/>
        <w:rPr>
          <w:rFonts w:ascii="Times New Roman" w:hAnsi="Times New Roman" w:cs="Times New Roman"/>
        </w:rPr>
      </w:pPr>
      <w:bookmarkStart w:id="407" w:name="_Toc4414819"/>
      <w:bookmarkStart w:id="408" w:name="_Toc4493823"/>
      <w:bookmarkStart w:id="409" w:name="_Toc197503836"/>
      <w:r w:rsidRPr="00B906FF">
        <w:rPr>
          <w:rFonts w:ascii="Times New Roman" w:hAnsi="Times New Roman" w:cs="Times New Roman"/>
        </w:rPr>
        <w:lastRenderedPageBreak/>
        <w:t xml:space="preserve">6.2 </w:t>
      </w:r>
      <w:bookmarkEnd w:id="407"/>
      <w:bookmarkEnd w:id="408"/>
      <w:r w:rsidR="007E604B" w:rsidRPr="00B906FF">
        <w:rPr>
          <w:rFonts w:ascii="Times New Roman" w:hAnsi="Times New Roman" w:cs="Times New Roman"/>
        </w:rPr>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409"/>
    </w:p>
    <w:p w14:paraId="2E44F0CE" w14:textId="77777777" w:rsidR="00D042D3" w:rsidRPr="00B906FF" w:rsidRDefault="00D042D3" w:rsidP="00F45DD8">
      <w:pPr>
        <w:pStyle w:val="affff1"/>
        <w:spacing w:after="0" w:line="276" w:lineRule="auto"/>
        <w:ind w:right="-285"/>
        <w:rPr>
          <w:rStyle w:val="111"/>
          <w:rFonts w:ascii="Times New Roman" w:hAnsi="Times New Roman" w:cs="Times New Roman"/>
          <w:sz w:val="28"/>
          <w:szCs w:val="28"/>
        </w:rPr>
      </w:pPr>
      <w:r w:rsidRPr="00B906FF">
        <w:rPr>
          <w:rStyle w:val="111"/>
          <w:rFonts w:ascii="Times New Roman" w:hAnsi="Times New Roman" w:cs="Times New Roman"/>
          <w:sz w:val="28"/>
          <w:szCs w:val="28"/>
        </w:rPr>
        <w:t xml:space="preserve">Резервы тепловой мощности нетто по каждому источнику тепловой </w:t>
      </w:r>
      <w:r w:rsidR="00401230" w:rsidRPr="00B906FF">
        <w:rPr>
          <w:rStyle w:val="111"/>
          <w:rFonts w:ascii="Times New Roman" w:hAnsi="Times New Roman" w:cs="Times New Roman"/>
          <w:sz w:val="28"/>
          <w:szCs w:val="28"/>
        </w:rPr>
        <w:t>энергии приведены в пункте 6.1</w:t>
      </w:r>
      <w:r w:rsidRPr="00B906FF">
        <w:rPr>
          <w:rStyle w:val="111"/>
          <w:rFonts w:ascii="Times New Roman" w:hAnsi="Times New Roman" w:cs="Times New Roman"/>
          <w:sz w:val="28"/>
          <w:szCs w:val="28"/>
        </w:rPr>
        <w:t xml:space="preserve"> в таблице </w:t>
      </w:r>
      <w:r w:rsidR="000D25F3" w:rsidRPr="00B906FF">
        <w:fldChar w:fldCharType="begin"/>
      </w:r>
      <w:r w:rsidR="000D25F3" w:rsidRPr="00B906FF">
        <w:instrText xml:space="preserve"> REF _Ref115097418 \h  \* MERGEFORMAT </w:instrText>
      </w:r>
      <w:r w:rsidR="000D25F3" w:rsidRPr="00B906FF">
        <w:fldChar w:fldCharType="separate"/>
      </w:r>
      <w:r w:rsidR="00D03569" w:rsidRPr="00B906FF">
        <w:rPr>
          <w:rStyle w:val="Arial"/>
          <w:rFonts w:ascii="Times New Roman" w:hAnsi="Times New Roman" w:cs="Times New Roman"/>
          <w:vanish/>
          <w:sz w:val="28"/>
          <w:szCs w:val="28"/>
        </w:rPr>
        <w:t xml:space="preserve">Таблица </w:t>
      </w:r>
      <w:r w:rsidR="000D25F3" w:rsidRPr="00B906FF">
        <w:fldChar w:fldCharType="end"/>
      </w:r>
      <w:r w:rsidRPr="00B906FF">
        <w:rPr>
          <w:rStyle w:val="111"/>
          <w:rFonts w:ascii="Times New Roman" w:hAnsi="Times New Roman" w:cs="Times New Roman"/>
          <w:sz w:val="28"/>
          <w:szCs w:val="28"/>
        </w:rPr>
        <w:t xml:space="preserve">. </w:t>
      </w:r>
    </w:p>
    <w:p w14:paraId="25D6D3C6" w14:textId="7E3DEFC5" w:rsidR="007B4325" w:rsidRPr="00B906FF" w:rsidRDefault="00AE3CDC" w:rsidP="00F45DD8">
      <w:pPr>
        <w:pStyle w:val="affff1"/>
        <w:spacing w:after="0" w:line="276" w:lineRule="auto"/>
        <w:ind w:right="-285"/>
        <w:rPr>
          <w:rFonts w:ascii="Times New Roman" w:hAnsi="Times New Roman"/>
          <w:sz w:val="28"/>
          <w:szCs w:val="28"/>
          <w:shd w:val="clear" w:color="auto" w:fill="FFFFFF"/>
        </w:rPr>
      </w:pPr>
      <w:r w:rsidRPr="00B906FF">
        <w:rPr>
          <w:rFonts w:ascii="Times New Roman" w:hAnsi="Times New Roman"/>
          <w:sz w:val="28"/>
          <w:szCs w:val="28"/>
          <w:shd w:val="clear" w:color="auto" w:fill="FFFFFF"/>
        </w:rPr>
        <w:t>Дефицит тепловой мощности</w:t>
      </w:r>
      <w:r w:rsidR="007B4325" w:rsidRPr="00B906FF">
        <w:rPr>
          <w:rFonts w:ascii="Times New Roman" w:hAnsi="Times New Roman"/>
          <w:sz w:val="28"/>
          <w:szCs w:val="28"/>
          <w:shd w:val="clear" w:color="auto" w:fill="FFFFFF"/>
        </w:rPr>
        <w:t xml:space="preserve"> по расчетной нагрузке</w:t>
      </w:r>
      <w:r w:rsidRPr="00B906FF">
        <w:rPr>
          <w:rFonts w:ascii="Times New Roman" w:hAnsi="Times New Roman"/>
          <w:sz w:val="28"/>
          <w:szCs w:val="28"/>
          <w:shd w:val="clear" w:color="auto" w:fill="FFFFFF"/>
        </w:rPr>
        <w:t xml:space="preserve"> на базовый период актуализации Схемы теплоснабжения </w:t>
      </w:r>
      <w:r w:rsidR="007B4325" w:rsidRPr="00B906FF">
        <w:rPr>
          <w:rFonts w:ascii="Times New Roman" w:hAnsi="Times New Roman"/>
          <w:sz w:val="28"/>
          <w:szCs w:val="28"/>
          <w:shd w:val="clear" w:color="auto" w:fill="FFFFFF"/>
        </w:rPr>
        <w:t>на котельных</w:t>
      </w:r>
      <w:r w:rsidR="00401230" w:rsidRPr="00B906FF">
        <w:rPr>
          <w:rFonts w:ascii="Times New Roman" w:hAnsi="Times New Roman"/>
          <w:sz w:val="28"/>
          <w:szCs w:val="28"/>
          <w:shd w:val="clear" w:color="auto" w:fill="FFFFFF"/>
        </w:rPr>
        <w:t xml:space="preserve"> не выявлен. Резерв тепловой мощности источников тепловой энергии составил </w:t>
      </w:r>
      <w:r w:rsidR="006F76F6" w:rsidRPr="005642B2">
        <w:rPr>
          <w:rFonts w:ascii="Times New Roman" w:hAnsi="Times New Roman"/>
          <w:sz w:val="28"/>
          <w:szCs w:val="28"/>
          <w:highlight w:val="green"/>
          <w:shd w:val="clear" w:color="auto" w:fill="FFFFFF"/>
        </w:rPr>
        <w:t>43,</w:t>
      </w:r>
      <w:r w:rsidR="005642B2" w:rsidRPr="005642B2">
        <w:rPr>
          <w:rFonts w:ascii="Times New Roman" w:hAnsi="Times New Roman"/>
          <w:sz w:val="28"/>
          <w:szCs w:val="28"/>
          <w:highlight w:val="green"/>
          <w:shd w:val="clear" w:color="auto" w:fill="FFFFFF"/>
        </w:rPr>
        <w:t>734</w:t>
      </w:r>
      <w:r w:rsidR="00401230" w:rsidRPr="00B906FF">
        <w:rPr>
          <w:rFonts w:ascii="Times New Roman" w:hAnsi="Times New Roman"/>
          <w:sz w:val="28"/>
          <w:szCs w:val="28"/>
          <w:shd w:val="clear" w:color="auto" w:fill="FFFFFF"/>
        </w:rPr>
        <w:t xml:space="preserve"> Гкал/ч, что составляет </w:t>
      </w:r>
      <w:r w:rsidR="006F76F6" w:rsidRPr="005642B2">
        <w:rPr>
          <w:rFonts w:ascii="Times New Roman" w:hAnsi="Times New Roman"/>
          <w:sz w:val="28"/>
          <w:szCs w:val="28"/>
          <w:highlight w:val="green"/>
          <w:shd w:val="clear" w:color="auto" w:fill="FFFFFF"/>
        </w:rPr>
        <w:t>52,</w:t>
      </w:r>
      <w:r w:rsidR="005642B2" w:rsidRPr="005642B2">
        <w:rPr>
          <w:rFonts w:ascii="Times New Roman" w:hAnsi="Times New Roman"/>
          <w:sz w:val="28"/>
          <w:szCs w:val="28"/>
          <w:highlight w:val="green"/>
          <w:shd w:val="clear" w:color="auto" w:fill="FFFFFF"/>
        </w:rPr>
        <w:t>3</w:t>
      </w:r>
      <w:r w:rsidR="00401230" w:rsidRPr="00B906FF">
        <w:rPr>
          <w:rFonts w:ascii="Times New Roman" w:hAnsi="Times New Roman"/>
          <w:sz w:val="28"/>
          <w:szCs w:val="28"/>
          <w:shd w:val="clear" w:color="auto" w:fill="FFFFFF"/>
        </w:rPr>
        <w:t>% от установленной мощности котельных.</w:t>
      </w:r>
    </w:p>
    <w:p w14:paraId="3D870A9A" w14:textId="77777777" w:rsidR="00D81A0B" w:rsidRPr="00B906FF" w:rsidRDefault="00D81A0B" w:rsidP="00F45DD8">
      <w:pPr>
        <w:pStyle w:val="2fd"/>
        <w:spacing w:after="0" w:line="276" w:lineRule="auto"/>
        <w:ind w:right="-285"/>
        <w:rPr>
          <w:rFonts w:ascii="Times New Roman" w:hAnsi="Times New Roman" w:cs="Times New Roman"/>
        </w:rPr>
      </w:pPr>
      <w:bookmarkStart w:id="410" w:name="_Toc4414820"/>
      <w:bookmarkStart w:id="411" w:name="_Toc4493824"/>
      <w:bookmarkStart w:id="412" w:name="_Toc197503837"/>
      <w:r w:rsidRPr="00B906FF">
        <w:rPr>
          <w:rFonts w:ascii="Times New Roman" w:hAnsi="Times New Roman" w:cs="Times New Roman"/>
        </w:rPr>
        <w:t xml:space="preserve">6.3 </w:t>
      </w:r>
      <w:bookmarkEnd w:id="410"/>
      <w:bookmarkEnd w:id="411"/>
      <w:r w:rsidR="007E604B" w:rsidRPr="00B906FF">
        <w:rPr>
          <w:rFonts w:ascii="Times New Roman" w:hAnsi="Times New Roman" w:cs="Times New Roman"/>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412"/>
    </w:p>
    <w:p w14:paraId="00AE8E37" w14:textId="77777777" w:rsidR="00401230" w:rsidRPr="00B906FF" w:rsidRDefault="00401230" w:rsidP="00F45DD8">
      <w:pPr>
        <w:pStyle w:val="affff1"/>
        <w:spacing w:after="0" w:line="276" w:lineRule="auto"/>
        <w:ind w:right="-285"/>
        <w:rPr>
          <w:rFonts w:ascii="Times New Roman" w:hAnsi="Times New Roman"/>
          <w:sz w:val="28"/>
          <w:szCs w:val="28"/>
          <w:shd w:val="clear" w:color="auto" w:fill="FFFFFF"/>
        </w:rPr>
      </w:pPr>
      <w:r w:rsidRPr="00B906FF">
        <w:rPr>
          <w:rFonts w:ascii="Times New Roman" w:hAnsi="Times New Roman"/>
          <w:sz w:val="28"/>
          <w:szCs w:val="28"/>
          <w:shd w:val="clear" w:color="auto" w:fill="FFFFFF"/>
        </w:rPr>
        <w:t>При расчёте гидравлического режима тепловой сети решаются следующие задачи:</w:t>
      </w:r>
    </w:p>
    <w:p w14:paraId="43928668" w14:textId="77777777" w:rsidR="00401230" w:rsidRPr="00B906FF" w:rsidRDefault="00401230" w:rsidP="00F45DD8">
      <w:pPr>
        <w:pStyle w:val="affff1"/>
        <w:spacing w:after="0" w:line="276" w:lineRule="auto"/>
        <w:ind w:right="-285"/>
        <w:rPr>
          <w:rFonts w:ascii="Times New Roman" w:hAnsi="Times New Roman"/>
          <w:sz w:val="28"/>
          <w:szCs w:val="28"/>
          <w:shd w:val="clear" w:color="auto" w:fill="FFFFFF"/>
        </w:rPr>
      </w:pPr>
      <w:r w:rsidRPr="00B906FF">
        <w:rPr>
          <w:rFonts w:ascii="Times New Roman" w:hAnsi="Times New Roman"/>
          <w:sz w:val="28"/>
          <w:szCs w:val="28"/>
          <w:shd w:val="clear" w:color="auto" w:fill="FFFFFF"/>
        </w:rPr>
        <w:t>- определение диаметров трубопроводов;</w:t>
      </w:r>
    </w:p>
    <w:p w14:paraId="673B26FC" w14:textId="77777777" w:rsidR="00401230" w:rsidRPr="00B906FF" w:rsidRDefault="00401230" w:rsidP="00F45DD8">
      <w:pPr>
        <w:pStyle w:val="affff1"/>
        <w:spacing w:after="0" w:line="276" w:lineRule="auto"/>
        <w:ind w:right="-285"/>
        <w:rPr>
          <w:rFonts w:ascii="Times New Roman" w:hAnsi="Times New Roman"/>
          <w:sz w:val="28"/>
          <w:szCs w:val="28"/>
          <w:shd w:val="clear" w:color="auto" w:fill="FFFFFF"/>
        </w:rPr>
      </w:pPr>
      <w:r w:rsidRPr="00B906FF">
        <w:rPr>
          <w:rFonts w:ascii="Times New Roman" w:hAnsi="Times New Roman"/>
          <w:sz w:val="28"/>
          <w:szCs w:val="28"/>
          <w:shd w:val="clear" w:color="auto" w:fill="FFFFFF"/>
        </w:rPr>
        <w:t>- определение падения давления-напора;</w:t>
      </w:r>
    </w:p>
    <w:p w14:paraId="635389BB" w14:textId="77777777" w:rsidR="00401230" w:rsidRPr="00B906FF" w:rsidRDefault="00401230" w:rsidP="00F45DD8">
      <w:pPr>
        <w:pStyle w:val="affff1"/>
        <w:spacing w:after="0" w:line="276" w:lineRule="auto"/>
        <w:ind w:right="-285"/>
        <w:rPr>
          <w:rFonts w:ascii="Times New Roman" w:hAnsi="Times New Roman"/>
          <w:sz w:val="28"/>
          <w:szCs w:val="28"/>
          <w:shd w:val="clear" w:color="auto" w:fill="FFFFFF"/>
        </w:rPr>
      </w:pPr>
      <w:r w:rsidRPr="00B906FF">
        <w:rPr>
          <w:rFonts w:ascii="Times New Roman" w:hAnsi="Times New Roman"/>
          <w:sz w:val="28"/>
          <w:szCs w:val="28"/>
          <w:shd w:val="clear" w:color="auto" w:fill="FFFFFF"/>
        </w:rPr>
        <w:t>- определение действующих напоров в различных точках сети;</w:t>
      </w:r>
    </w:p>
    <w:p w14:paraId="16D7B243" w14:textId="77777777" w:rsidR="00401230" w:rsidRPr="00B906FF" w:rsidRDefault="00401230" w:rsidP="00F45DD8">
      <w:pPr>
        <w:pStyle w:val="affff1"/>
        <w:spacing w:after="0" w:line="276" w:lineRule="auto"/>
        <w:ind w:right="-285"/>
        <w:rPr>
          <w:rFonts w:ascii="Times New Roman" w:hAnsi="Times New Roman"/>
          <w:sz w:val="28"/>
          <w:szCs w:val="28"/>
          <w:shd w:val="clear" w:color="auto" w:fill="FFFFFF"/>
        </w:rPr>
      </w:pPr>
      <w:r w:rsidRPr="00B906FF">
        <w:rPr>
          <w:rFonts w:ascii="Times New Roman" w:hAnsi="Times New Roman"/>
          <w:sz w:val="28"/>
          <w:szCs w:val="28"/>
          <w:shd w:val="clear" w:color="auto" w:fill="FFFFFF"/>
        </w:rPr>
        <w:t>- определение допустимых давлений в трубопроводах при различных режимах работы и состояниях теплосети.</w:t>
      </w:r>
    </w:p>
    <w:p w14:paraId="6BDE7A52" w14:textId="77777777" w:rsidR="00401230" w:rsidRPr="00B906FF" w:rsidRDefault="00401230" w:rsidP="00F45DD8">
      <w:pPr>
        <w:pStyle w:val="affff1"/>
        <w:spacing w:after="0" w:line="276" w:lineRule="auto"/>
        <w:ind w:right="-285"/>
        <w:rPr>
          <w:rFonts w:ascii="Times New Roman" w:hAnsi="Times New Roman"/>
          <w:sz w:val="28"/>
          <w:szCs w:val="28"/>
          <w:shd w:val="clear" w:color="auto" w:fill="FFFFFF"/>
        </w:rPr>
      </w:pPr>
      <w:r w:rsidRPr="00B906FF">
        <w:rPr>
          <w:rFonts w:ascii="Times New Roman" w:hAnsi="Times New Roman"/>
          <w:sz w:val="28"/>
          <w:szCs w:val="28"/>
          <w:shd w:val="clear" w:color="auto" w:fill="FFFFFF"/>
        </w:rPr>
        <w:t>При проведении гидравлических расчетов используются схемы и геодезический профиль теплотрассы, с указанием размещения источников теплоснабжения, потребителей теплоты и расчетных нагрузок.</w:t>
      </w:r>
    </w:p>
    <w:p w14:paraId="51078EA7" w14:textId="77777777" w:rsidR="00401230" w:rsidRPr="00B906FF" w:rsidRDefault="00401230" w:rsidP="00F45DD8">
      <w:pPr>
        <w:pStyle w:val="affff1"/>
        <w:spacing w:after="0" w:line="276" w:lineRule="auto"/>
        <w:ind w:right="-285"/>
        <w:rPr>
          <w:rFonts w:ascii="Times New Roman" w:hAnsi="Times New Roman"/>
          <w:sz w:val="28"/>
          <w:szCs w:val="28"/>
          <w:shd w:val="clear" w:color="auto" w:fill="FFFFFF"/>
        </w:rPr>
      </w:pPr>
      <w:r w:rsidRPr="00B906FF">
        <w:rPr>
          <w:rFonts w:ascii="Times New Roman" w:hAnsi="Times New Roman"/>
          <w:sz w:val="28"/>
          <w:szCs w:val="28"/>
          <w:shd w:val="clear" w:color="auto" w:fill="FFFFFF"/>
        </w:rPr>
        <w:t xml:space="preserve">При проектировании и в эксплуатационной практике для учета взаимного влияния геодезического профиля </w:t>
      </w:r>
      <w:r w:rsidR="006F76F6" w:rsidRPr="00B906FF">
        <w:rPr>
          <w:rFonts w:ascii="Times New Roman" w:hAnsi="Times New Roman"/>
          <w:sz w:val="28"/>
          <w:szCs w:val="28"/>
          <w:shd w:val="clear" w:color="auto" w:fill="FFFFFF"/>
        </w:rPr>
        <w:t>округа</w:t>
      </w:r>
      <w:r w:rsidRPr="00B906FF">
        <w:rPr>
          <w:rFonts w:ascii="Times New Roman" w:hAnsi="Times New Roman"/>
          <w:sz w:val="28"/>
          <w:szCs w:val="28"/>
          <w:shd w:val="clear" w:color="auto" w:fill="FFFFFF"/>
        </w:rPr>
        <w:t>, высоты абонентских систем, действующих напоров в тепловой сети пользуются пьезометрическими графиками. По ним определяется напор (давление) и располагаемое давление в любой точке сети и в абонентской системе для динамического и статического состояния системы.</w:t>
      </w:r>
    </w:p>
    <w:p w14:paraId="29F8880B" w14:textId="77777777" w:rsidR="00401230" w:rsidRPr="00B906FF" w:rsidRDefault="00401230" w:rsidP="00F45DD8">
      <w:pPr>
        <w:pStyle w:val="affff1"/>
        <w:spacing w:after="0" w:line="276" w:lineRule="auto"/>
        <w:ind w:right="-285"/>
        <w:rPr>
          <w:rFonts w:ascii="Times New Roman" w:hAnsi="Times New Roman"/>
          <w:sz w:val="28"/>
          <w:szCs w:val="28"/>
          <w:shd w:val="clear" w:color="auto" w:fill="FFFFFF"/>
        </w:rPr>
      </w:pPr>
      <w:r w:rsidRPr="00B906FF">
        <w:rPr>
          <w:rFonts w:ascii="Times New Roman" w:hAnsi="Times New Roman"/>
          <w:sz w:val="28"/>
          <w:szCs w:val="28"/>
          <w:shd w:val="clear" w:color="auto" w:fill="FFFFFF"/>
        </w:rPr>
        <w:t>Давление (напор) в любой точке обратной магистрали не должно быть выше допускаемого рабочего давления в местных системах.</w:t>
      </w:r>
    </w:p>
    <w:p w14:paraId="3E87CCA3" w14:textId="77777777" w:rsidR="00401230" w:rsidRPr="00B906FF" w:rsidRDefault="00401230" w:rsidP="00F45DD8">
      <w:pPr>
        <w:pStyle w:val="affff1"/>
        <w:spacing w:after="0" w:line="276" w:lineRule="auto"/>
        <w:ind w:right="-285"/>
        <w:rPr>
          <w:rFonts w:ascii="Times New Roman" w:hAnsi="Times New Roman"/>
          <w:sz w:val="28"/>
          <w:szCs w:val="28"/>
          <w:shd w:val="clear" w:color="auto" w:fill="FFFFFF"/>
        </w:rPr>
      </w:pPr>
      <w:r w:rsidRPr="00B906FF">
        <w:rPr>
          <w:rFonts w:ascii="Times New Roman" w:hAnsi="Times New Roman"/>
          <w:sz w:val="28"/>
          <w:szCs w:val="28"/>
          <w:shd w:val="clear" w:color="auto" w:fill="FFFFFF"/>
        </w:rPr>
        <w:t>Давление в обратном трубопроводе должно обеспечить залив водой верхних линий и приборов местных систем отопления.</w:t>
      </w:r>
    </w:p>
    <w:p w14:paraId="7AC25D5B" w14:textId="77777777" w:rsidR="00401230" w:rsidRPr="00B906FF" w:rsidRDefault="00401230" w:rsidP="00F45DD8">
      <w:pPr>
        <w:pStyle w:val="affff1"/>
        <w:spacing w:after="0" w:line="276" w:lineRule="auto"/>
        <w:ind w:right="-285"/>
        <w:rPr>
          <w:rFonts w:ascii="Times New Roman" w:hAnsi="Times New Roman"/>
          <w:sz w:val="28"/>
          <w:szCs w:val="28"/>
          <w:shd w:val="clear" w:color="auto" w:fill="FFFFFF"/>
        </w:rPr>
      </w:pPr>
      <w:r w:rsidRPr="00B906FF">
        <w:rPr>
          <w:rFonts w:ascii="Times New Roman" w:hAnsi="Times New Roman"/>
          <w:sz w:val="28"/>
          <w:szCs w:val="28"/>
          <w:shd w:val="clear" w:color="auto" w:fill="FFFFFF"/>
        </w:rPr>
        <w:t xml:space="preserve">Давление в обратной магистрали во избежание образования вакуума не должно быть ниже 0,05-0,1 МПа (5-10 м </w:t>
      </w:r>
      <w:proofErr w:type="spellStart"/>
      <w:r w:rsidRPr="00B906FF">
        <w:rPr>
          <w:rFonts w:ascii="Times New Roman" w:hAnsi="Times New Roman"/>
          <w:sz w:val="28"/>
          <w:szCs w:val="28"/>
          <w:shd w:val="clear" w:color="auto" w:fill="FFFFFF"/>
        </w:rPr>
        <w:t>вод.ст</w:t>
      </w:r>
      <w:proofErr w:type="spellEnd"/>
      <w:r w:rsidRPr="00B906FF">
        <w:rPr>
          <w:rFonts w:ascii="Times New Roman" w:hAnsi="Times New Roman"/>
          <w:sz w:val="28"/>
          <w:szCs w:val="28"/>
          <w:shd w:val="clear" w:color="auto" w:fill="FFFFFF"/>
        </w:rPr>
        <w:t>.).</w:t>
      </w:r>
    </w:p>
    <w:p w14:paraId="0D846B97" w14:textId="77777777" w:rsidR="00401230" w:rsidRPr="00B906FF" w:rsidRDefault="00401230" w:rsidP="00F45DD8">
      <w:pPr>
        <w:pStyle w:val="affff1"/>
        <w:spacing w:after="0" w:line="276" w:lineRule="auto"/>
        <w:ind w:right="-285"/>
        <w:rPr>
          <w:rFonts w:ascii="Times New Roman" w:hAnsi="Times New Roman"/>
          <w:sz w:val="28"/>
          <w:szCs w:val="28"/>
          <w:shd w:val="clear" w:color="auto" w:fill="FFFFFF"/>
        </w:rPr>
      </w:pPr>
      <w:r w:rsidRPr="00B906FF">
        <w:rPr>
          <w:rFonts w:ascii="Times New Roman" w:hAnsi="Times New Roman"/>
          <w:sz w:val="28"/>
          <w:szCs w:val="28"/>
          <w:shd w:val="clear" w:color="auto" w:fill="FFFFFF"/>
        </w:rPr>
        <w:t xml:space="preserve">Давление на всасывающей стороне сетевого насоса не должно быть ниже 0,05 МПа (5 м </w:t>
      </w:r>
      <w:proofErr w:type="spellStart"/>
      <w:r w:rsidRPr="00B906FF">
        <w:rPr>
          <w:rFonts w:ascii="Times New Roman" w:hAnsi="Times New Roman"/>
          <w:sz w:val="28"/>
          <w:szCs w:val="28"/>
          <w:shd w:val="clear" w:color="auto" w:fill="FFFFFF"/>
        </w:rPr>
        <w:t>вод.ст</w:t>
      </w:r>
      <w:proofErr w:type="spellEnd"/>
      <w:r w:rsidRPr="00B906FF">
        <w:rPr>
          <w:rFonts w:ascii="Times New Roman" w:hAnsi="Times New Roman"/>
          <w:sz w:val="28"/>
          <w:szCs w:val="28"/>
          <w:shd w:val="clear" w:color="auto" w:fill="FFFFFF"/>
        </w:rPr>
        <w:t>.).</w:t>
      </w:r>
    </w:p>
    <w:p w14:paraId="2C203954" w14:textId="77777777" w:rsidR="00401230" w:rsidRPr="00B906FF" w:rsidRDefault="00401230" w:rsidP="00F45DD8">
      <w:pPr>
        <w:pStyle w:val="affff1"/>
        <w:spacing w:after="0" w:line="276" w:lineRule="auto"/>
        <w:ind w:right="-285"/>
        <w:rPr>
          <w:rFonts w:ascii="Times New Roman" w:hAnsi="Times New Roman"/>
          <w:sz w:val="28"/>
          <w:szCs w:val="28"/>
          <w:shd w:val="clear" w:color="auto" w:fill="FFFFFF"/>
        </w:rPr>
      </w:pPr>
      <w:r w:rsidRPr="00B906FF">
        <w:rPr>
          <w:rFonts w:ascii="Times New Roman" w:hAnsi="Times New Roman"/>
          <w:sz w:val="28"/>
          <w:szCs w:val="28"/>
          <w:shd w:val="clear" w:color="auto" w:fill="FFFFFF"/>
        </w:rPr>
        <w:lastRenderedPageBreak/>
        <w:t>Давление в любой точке подающего трубопровода должно быть выше давления вскипания при максимальной температуре теплоносителя.</w:t>
      </w:r>
    </w:p>
    <w:p w14:paraId="6B440B34" w14:textId="77777777" w:rsidR="00401230" w:rsidRPr="00B906FF" w:rsidRDefault="00401230" w:rsidP="00F45DD8">
      <w:pPr>
        <w:pStyle w:val="affff1"/>
        <w:spacing w:after="0" w:line="276" w:lineRule="auto"/>
        <w:ind w:right="-285"/>
        <w:rPr>
          <w:rFonts w:ascii="Times New Roman" w:hAnsi="Times New Roman"/>
          <w:sz w:val="28"/>
          <w:szCs w:val="28"/>
          <w:shd w:val="clear" w:color="auto" w:fill="FFFFFF"/>
        </w:rPr>
      </w:pPr>
      <w:r w:rsidRPr="00B906FF">
        <w:rPr>
          <w:rFonts w:ascii="Times New Roman" w:hAnsi="Times New Roman"/>
          <w:sz w:val="28"/>
          <w:szCs w:val="28"/>
          <w:shd w:val="clear" w:color="auto" w:fill="FFFFFF"/>
        </w:rPr>
        <w:t xml:space="preserve">Располагаемый напор в конечной точке сети должен быть равен или больше расчетной потери напора на абонентском вводе при расчетном пропуске теплоносителя. </w:t>
      </w:r>
    </w:p>
    <w:p w14:paraId="2C6EB2DE" w14:textId="77777777" w:rsidR="00185606" w:rsidRPr="00B906FF" w:rsidRDefault="00401230" w:rsidP="00F45DD8">
      <w:pPr>
        <w:pStyle w:val="affff1"/>
        <w:spacing w:after="0" w:line="276" w:lineRule="auto"/>
        <w:ind w:right="-285"/>
        <w:rPr>
          <w:rFonts w:ascii="Times New Roman" w:hAnsi="Times New Roman"/>
          <w:sz w:val="28"/>
          <w:szCs w:val="28"/>
        </w:rPr>
      </w:pPr>
      <w:r w:rsidRPr="00B906FF">
        <w:rPr>
          <w:rFonts w:ascii="Times New Roman" w:hAnsi="Times New Roman"/>
          <w:sz w:val="28"/>
          <w:szCs w:val="28"/>
          <w:shd w:val="clear" w:color="auto" w:fill="FFFFFF"/>
        </w:rPr>
        <w:t>Гидравлические режимы тепловых сетей можно охарактеризовать как удовлетворительные. Дефициты по пропускной способности тепловых сетей отсутствуют, а резервы по пропускной способности достаточны для удовлетворения текущих потребностей Шпаковского МО СК</w:t>
      </w:r>
      <w:r w:rsidR="00185606" w:rsidRPr="00B906FF">
        <w:rPr>
          <w:rFonts w:ascii="Times New Roman" w:hAnsi="Times New Roman"/>
          <w:sz w:val="28"/>
          <w:szCs w:val="28"/>
        </w:rPr>
        <w:t>.</w:t>
      </w:r>
    </w:p>
    <w:p w14:paraId="2DD0B48F" w14:textId="77777777" w:rsidR="00D81A0B" w:rsidRPr="00B906FF" w:rsidRDefault="00D81A0B" w:rsidP="00F45DD8">
      <w:pPr>
        <w:pStyle w:val="2fd"/>
        <w:spacing w:after="0" w:line="276" w:lineRule="auto"/>
        <w:ind w:right="-285"/>
        <w:rPr>
          <w:rFonts w:ascii="Times New Roman" w:hAnsi="Times New Roman" w:cs="Times New Roman"/>
        </w:rPr>
      </w:pPr>
      <w:bookmarkStart w:id="413" w:name="_Toc4414833"/>
      <w:bookmarkStart w:id="414" w:name="_Toc4493837"/>
      <w:bookmarkStart w:id="415" w:name="_Toc197503838"/>
      <w:r w:rsidRPr="00B906FF">
        <w:rPr>
          <w:rFonts w:ascii="Times New Roman" w:hAnsi="Times New Roman" w:cs="Times New Roman"/>
        </w:rPr>
        <w:t xml:space="preserve">6.4 </w:t>
      </w:r>
      <w:r w:rsidR="007E604B" w:rsidRPr="00B906FF">
        <w:rPr>
          <w:rFonts w:ascii="Times New Roman" w:hAnsi="Times New Roman" w:cs="Times New Roman"/>
        </w:rPr>
        <w:t>Описание п</w:t>
      </w:r>
      <w:r w:rsidRPr="00B906FF">
        <w:rPr>
          <w:rFonts w:ascii="Times New Roman" w:hAnsi="Times New Roman" w:cs="Times New Roman"/>
        </w:rPr>
        <w:t>ричины возникновения дефицитов тепловой мощности и последствий влияния дефицитов на качество теплоснабжения</w:t>
      </w:r>
      <w:bookmarkEnd w:id="413"/>
      <w:bookmarkEnd w:id="414"/>
      <w:bookmarkEnd w:id="415"/>
    </w:p>
    <w:p w14:paraId="3AAB977C" w14:textId="77777777" w:rsidR="007D6C00" w:rsidRPr="00B906FF" w:rsidRDefault="007D6C00" w:rsidP="00F45DD8">
      <w:pPr>
        <w:pStyle w:val="affff1"/>
        <w:spacing w:after="0" w:line="276" w:lineRule="auto"/>
        <w:ind w:right="-285"/>
        <w:rPr>
          <w:rFonts w:ascii="Times New Roman" w:hAnsi="Times New Roman"/>
          <w:sz w:val="28"/>
          <w:szCs w:val="28"/>
          <w:shd w:val="clear" w:color="auto" w:fill="FFFFFF"/>
        </w:rPr>
      </w:pPr>
      <w:r w:rsidRPr="00B906FF">
        <w:rPr>
          <w:rFonts w:ascii="Times New Roman" w:hAnsi="Times New Roman"/>
          <w:sz w:val="28"/>
          <w:szCs w:val="28"/>
          <w:shd w:val="clear" w:color="auto" w:fill="FFFFFF"/>
        </w:rPr>
        <w:t xml:space="preserve">Расчет дефицита/профицита мощности по каждому из источников, производился исходя из ситуации, при которой потребители производят выборку заявленной мощности в полном объеме. </w:t>
      </w:r>
    </w:p>
    <w:p w14:paraId="63DF391A" w14:textId="77777777" w:rsidR="007D6C00" w:rsidRPr="00B906FF" w:rsidRDefault="007D6C00" w:rsidP="00F45DD8">
      <w:pPr>
        <w:pStyle w:val="affff1"/>
        <w:spacing w:after="0" w:line="276" w:lineRule="auto"/>
        <w:ind w:right="-285"/>
        <w:rPr>
          <w:rFonts w:ascii="Times New Roman" w:hAnsi="Times New Roman"/>
          <w:sz w:val="28"/>
          <w:szCs w:val="28"/>
          <w:shd w:val="clear" w:color="auto" w:fill="FFFFFF"/>
        </w:rPr>
      </w:pPr>
      <w:r w:rsidRPr="00B906FF">
        <w:rPr>
          <w:rFonts w:ascii="Times New Roman" w:hAnsi="Times New Roman"/>
          <w:sz w:val="28"/>
          <w:szCs w:val="28"/>
          <w:shd w:val="clear" w:color="auto" w:fill="FFFFFF"/>
        </w:rPr>
        <w:t xml:space="preserve">Актуализацию тепловых нагрузок необходимо производить ежегодно на основании фактически проведенных наладочных мероприятий, показаний узлов учета, а также снижения заявленных величин после введения оплаты за резерв мощности либо </w:t>
      </w:r>
      <w:proofErr w:type="spellStart"/>
      <w:r w:rsidRPr="00B906FF">
        <w:rPr>
          <w:rFonts w:ascii="Times New Roman" w:hAnsi="Times New Roman"/>
          <w:sz w:val="28"/>
          <w:szCs w:val="28"/>
          <w:shd w:val="clear" w:color="auto" w:fill="FFFFFF"/>
        </w:rPr>
        <w:t>двухставочных</w:t>
      </w:r>
      <w:proofErr w:type="spellEnd"/>
      <w:r w:rsidRPr="00B906FF">
        <w:rPr>
          <w:rFonts w:ascii="Times New Roman" w:hAnsi="Times New Roman"/>
          <w:sz w:val="28"/>
          <w:szCs w:val="28"/>
          <w:shd w:val="clear" w:color="auto" w:fill="FFFFFF"/>
        </w:rPr>
        <w:t xml:space="preserve"> тарифов. Информации об актуализации тепловых нагрузок отсутствует. </w:t>
      </w:r>
    </w:p>
    <w:p w14:paraId="059E781C" w14:textId="77777777" w:rsidR="005A4F75" w:rsidRPr="00B906FF" w:rsidRDefault="007D6C00" w:rsidP="00F45DD8">
      <w:pPr>
        <w:pStyle w:val="affff1"/>
        <w:spacing w:after="0" w:line="276" w:lineRule="auto"/>
        <w:ind w:right="-285"/>
        <w:rPr>
          <w:rFonts w:ascii="Times New Roman" w:hAnsi="Times New Roman"/>
          <w:sz w:val="28"/>
          <w:szCs w:val="28"/>
          <w:shd w:val="clear" w:color="auto" w:fill="FFFFFF"/>
        </w:rPr>
      </w:pPr>
      <w:r w:rsidRPr="00B906FF">
        <w:rPr>
          <w:rFonts w:ascii="Times New Roman" w:hAnsi="Times New Roman"/>
          <w:sz w:val="28"/>
          <w:szCs w:val="28"/>
          <w:shd w:val="clear" w:color="auto" w:fill="FFFFFF"/>
        </w:rPr>
        <w:t>Дефицит тепловой мощности отсутствует</w:t>
      </w:r>
      <w:r w:rsidR="005A4F75" w:rsidRPr="00B906FF">
        <w:rPr>
          <w:rFonts w:ascii="Times New Roman" w:hAnsi="Times New Roman"/>
          <w:sz w:val="28"/>
          <w:szCs w:val="28"/>
          <w:shd w:val="clear" w:color="auto" w:fill="FFFFFF"/>
        </w:rPr>
        <w:t>.</w:t>
      </w:r>
    </w:p>
    <w:p w14:paraId="2B727F99" w14:textId="77777777" w:rsidR="00D81A0B" w:rsidRPr="00B906FF" w:rsidRDefault="00D81A0B" w:rsidP="00F45DD8">
      <w:pPr>
        <w:pStyle w:val="2fd"/>
        <w:spacing w:after="0" w:line="276" w:lineRule="auto"/>
        <w:ind w:right="-285"/>
        <w:rPr>
          <w:rFonts w:ascii="Times New Roman" w:hAnsi="Times New Roman" w:cs="Times New Roman"/>
        </w:rPr>
      </w:pPr>
      <w:bookmarkStart w:id="416" w:name="_Toc4414835"/>
      <w:bookmarkStart w:id="417" w:name="_Toc4493839"/>
      <w:bookmarkStart w:id="418" w:name="_Toc197503839"/>
      <w:r w:rsidRPr="00B906FF">
        <w:rPr>
          <w:rFonts w:ascii="Times New Roman" w:hAnsi="Times New Roman" w:cs="Times New Roman"/>
        </w:rPr>
        <w:t xml:space="preserve">6.5 </w:t>
      </w:r>
      <w:bookmarkEnd w:id="416"/>
      <w:bookmarkEnd w:id="417"/>
      <w:r w:rsidR="007E604B" w:rsidRPr="00B906FF">
        <w:rPr>
          <w:rFonts w:ascii="Times New Roman" w:hAnsi="Times New Roman" w:cs="Times New Roman"/>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418"/>
    </w:p>
    <w:p w14:paraId="6295D79D" w14:textId="77777777" w:rsidR="007D6C00" w:rsidRPr="00B906FF" w:rsidRDefault="007D6C00" w:rsidP="00F45DD8">
      <w:pPr>
        <w:pStyle w:val="affff1"/>
        <w:spacing w:after="0" w:line="276" w:lineRule="auto"/>
        <w:ind w:right="-285"/>
        <w:rPr>
          <w:rFonts w:ascii="Times New Roman" w:hAnsi="Times New Roman"/>
          <w:sz w:val="28"/>
          <w:szCs w:val="28"/>
          <w:shd w:val="clear" w:color="auto" w:fill="FFFFFF"/>
        </w:rPr>
      </w:pPr>
      <w:r w:rsidRPr="00B906FF">
        <w:rPr>
          <w:rFonts w:ascii="Times New Roman" w:hAnsi="Times New Roman"/>
          <w:sz w:val="28"/>
          <w:szCs w:val="28"/>
          <w:shd w:val="clear" w:color="auto" w:fill="FFFFFF"/>
        </w:rPr>
        <w:t>Возможности расширения технологических зон действия источников тепловой энергии с резервами тепловой мощности нетто в зоны действия источников с дефицитом тепловой мощности отсутствуют</w:t>
      </w:r>
      <w:r w:rsidR="003565F9" w:rsidRPr="00B906FF">
        <w:rPr>
          <w:rFonts w:ascii="Times New Roman" w:hAnsi="Times New Roman"/>
          <w:sz w:val="28"/>
          <w:szCs w:val="28"/>
          <w:shd w:val="clear" w:color="auto" w:fill="FFFFFF"/>
        </w:rPr>
        <w:t>.</w:t>
      </w:r>
      <w:bookmarkStart w:id="419" w:name="_Toc4414837"/>
      <w:bookmarkStart w:id="420" w:name="_Toc4493841"/>
    </w:p>
    <w:p w14:paraId="297D835E" w14:textId="77777777" w:rsidR="007B31C0" w:rsidRPr="00B906FF" w:rsidRDefault="007D6C00" w:rsidP="00F45DD8">
      <w:pPr>
        <w:pStyle w:val="2fd"/>
        <w:spacing w:after="0" w:line="276" w:lineRule="auto"/>
        <w:ind w:right="-285"/>
        <w:rPr>
          <w:rFonts w:ascii="Times New Roman" w:hAnsi="Times New Roman" w:cs="Times New Roman"/>
        </w:rPr>
      </w:pPr>
      <w:bookmarkStart w:id="421" w:name="_Toc197503840"/>
      <w:r w:rsidRPr="00B906FF">
        <w:rPr>
          <w:rFonts w:ascii="Times New Roman" w:hAnsi="Times New Roman" w:cs="Times New Roman"/>
        </w:rPr>
        <w:t>6.6 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421"/>
    </w:p>
    <w:p w14:paraId="4F25851D" w14:textId="77777777" w:rsidR="007D6C00" w:rsidRPr="00B906FF" w:rsidRDefault="007D6C00" w:rsidP="00F45DD8">
      <w:pPr>
        <w:pStyle w:val="affff1"/>
        <w:spacing w:after="0" w:line="276" w:lineRule="auto"/>
        <w:ind w:right="-285"/>
        <w:rPr>
          <w:rFonts w:ascii="Times New Roman" w:hAnsi="Times New Roman"/>
          <w:sz w:val="28"/>
          <w:szCs w:val="28"/>
          <w:shd w:val="clear" w:color="auto" w:fill="FFFFFF"/>
        </w:rPr>
      </w:pPr>
      <w:bookmarkStart w:id="422" w:name="_Toc37606605"/>
      <w:bookmarkStart w:id="423" w:name="_Toc4414857"/>
      <w:bookmarkStart w:id="424" w:name="_Toc4493861"/>
      <w:bookmarkEnd w:id="419"/>
      <w:bookmarkEnd w:id="420"/>
      <w:r w:rsidRPr="00B906FF">
        <w:rPr>
          <w:rFonts w:ascii="Times New Roman" w:hAnsi="Times New Roman"/>
          <w:sz w:val="28"/>
          <w:szCs w:val="28"/>
          <w:shd w:val="clear" w:color="auto" w:fill="FFFFFF"/>
        </w:rPr>
        <w:t>Изменений в балансах тепловой мощности и тепловой нагрузки каждой системы теплоснабжения за период, предшествующий актуализации схемы теплоснабжения не зафиксировано.</w:t>
      </w:r>
    </w:p>
    <w:p w14:paraId="6D708CD0" w14:textId="77777777" w:rsidR="007D6C00" w:rsidRPr="00B906FF" w:rsidRDefault="007D6C00" w:rsidP="00F45DD8">
      <w:pPr>
        <w:pStyle w:val="affff1"/>
        <w:spacing w:after="0" w:line="276" w:lineRule="auto"/>
        <w:ind w:right="-285"/>
        <w:rPr>
          <w:rFonts w:ascii="Times New Roman" w:hAnsi="Times New Roman"/>
          <w:sz w:val="28"/>
          <w:szCs w:val="28"/>
          <w:lang w:eastAsia="ru-RU"/>
        </w:rPr>
        <w:sectPr w:rsidR="007D6C00" w:rsidRPr="00B906FF" w:rsidSect="00B365E9">
          <w:headerReference w:type="default" r:id="rId77"/>
          <w:footerReference w:type="default" r:id="rId78"/>
          <w:footerReference w:type="first" r:id="rId79"/>
          <w:pgSz w:w="11906" w:h="16838"/>
          <w:pgMar w:top="1134" w:right="851" w:bottom="1134" w:left="1701" w:header="709" w:footer="709" w:gutter="0"/>
          <w:cols w:space="708"/>
          <w:docGrid w:linePitch="360"/>
        </w:sectPr>
      </w:pPr>
    </w:p>
    <w:p w14:paraId="11D6FB41" w14:textId="77777777" w:rsidR="00A776E8" w:rsidRPr="00B906FF" w:rsidRDefault="00A776E8" w:rsidP="006F76F6">
      <w:pPr>
        <w:pStyle w:val="1"/>
        <w:spacing w:after="0" w:line="276" w:lineRule="auto"/>
        <w:ind w:right="-285"/>
        <w:jc w:val="center"/>
        <w:rPr>
          <w:rFonts w:ascii="Times New Roman" w:hAnsi="Times New Roman" w:cs="Times New Roman"/>
        </w:rPr>
      </w:pPr>
      <w:bookmarkStart w:id="425" w:name="_Toc197503841"/>
      <w:r w:rsidRPr="00B906FF">
        <w:rPr>
          <w:rFonts w:ascii="Times New Roman" w:hAnsi="Times New Roman" w:cs="Times New Roman"/>
        </w:rPr>
        <w:lastRenderedPageBreak/>
        <w:t>ЧАСТЬ 7. БАЛАНСЫ ТЕПЛОНОСИТЕЛЯ</w:t>
      </w:r>
      <w:bookmarkEnd w:id="422"/>
      <w:bookmarkEnd w:id="425"/>
    </w:p>
    <w:p w14:paraId="7F71B178" w14:textId="77777777" w:rsidR="00A776E8" w:rsidRPr="00B906FF" w:rsidRDefault="00A776E8" w:rsidP="00F45DD8">
      <w:pPr>
        <w:pStyle w:val="affff1"/>
        <w:spacing w:after="0" w:line="276" w:lineRule="auto"/>
        <w:ind w:right="-285"/>
        <w:rPr>
          <w:rFonts w:ascii="Times New Roman" w:hAnsi="Times New Roman"/>
          <w:sz w:val="28"/>
          <w:szCs w:val="28"/>
        </w:rPr>
      </w:pPr>
      <w:r w:rsidRPr="00B906FF">
        <w:rPr>
          <w:rFonts w:ascii="Times New Roman" w:hAnsi="Times New Roman"/>
          <w:sz w:val="28"/>
          <w:szCs w:val="28"/>
        </w:rPr>
        <w:t>Балансы теплоносителя разработаны в соответствии с пунктом 41 «Требований к схемам теплоснабжения, порядку их разработки и утверждения» на основании: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 с учетом нормативных технологических потерь теплоносителя, потерь сетевой воды с нормативной утечкой и затрат теплоносителя на нужды источников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 с учетом нормативных технологических потерь теплоносителя, потерь сетевой воды с нормативной утечкой и затрат теплоносителя на нужды источников.</w:t>
      </w:r>
    </w:p>
    <w:p w14:paraId="47B24606" w14:textId="77777777" w:rsidR="00A776E8" w:rsidRPr="00B906FF" w:rsidRDefault="00A776E8" w:rsidP="00F45DD8">
      <w:pPr>
        <w:pStyle w:val="affff1"/>
        <w:spacing w:after="0" w:line="276" w:lineRule="auto"/>
        <w:ind w:right="-285"/>
        <w:rPr>
          <w:rFonts w:ascii="Times New Roman" w:hAnsi="Times New Roman"/>
          <w:sz w:val="28"/>
          <w:szCs w:val="28"/>
        </w:rPr>
      </w:pPr>
      <w:r w:rsidRPr="00B906FF">
        <w:rPr>
          <w:rFonts w:ascii="Times New Roman" w:hAnsi="Times New Roman"/>
          <w:sz w:val="28"/>
          <w:szCs w:val="28"/>
        </w:rPr>
        <w:t>Фактическая подпитка тепловой сети принята по данным приборов учета тепловой энергии, установленных на каждом из выводов тепловой мощности от источника тепловой энергии.</w:t>
      </w:r>
    </w:p>
    <w:p w14:paraId="1D3530B8" w14:textId="3160EAA1" w:rsidR="00A776E8" w:rsidRPr="00B906FF" w:rsidRDefault="00A776E8" w:rsidP="00F45DD8">
      <w:pPr>
        <w:pStyle w:val="affff1"/>
        <w:spacing w:after="0" w:line="276" w:lineRule="auto"/>
        <w:ind w:right="-285"/>
        <w:rPr>
          <w:rFonts w:ascii="Times New Roman" w:hAnsi="Times New Roman"/>
          <w:sz w:val="28"/>
          <w:szCs w:val="28"/>
        </w:rPr>
      </w:pPr>
      <w:r w:rsidRPr="00B906FF">
        <w:rPr>
          <w:rFonts w:ascii="Times New Roman" w:hAnsi="Times New Roman"/>
          <w:sz w:val="28"/>
          <w:szCs w:val="28"/>
        </w:rPr>
        <w:t xml:space="preserve">Теплоносителем в системе теплоснабжения </w:t>
      </w:r>
      <w:r w:rsidR="007D6C00" w:rsidRPr="00B906FF">
        <w:rPr>
          <w:rFonts w:ascii="Times New Roman" w:hAnsi="Times New Roman"/>
          <w:sz w:val="28"/>
          <w:szCs w:val="28"/>
        </w:rPr>
        <w:t>Шпаковского МО СК</w:t>
      </w:r>
      <w:r w:rsidRPr="00B906FF">
        <w:rPr>
          <w:rFonts w:ascii="Times New Roman" w:hAnsi="Times New Roman"/>
          <w:sz w:val="28"/>
          <w:szCs w:val="28"/>
        </w:rPr>
        <w:t xml:space="preserve"> является вода необходимого качества с нормируемыми технико-экономическими показателями. </w:t>
      </w:r>
    </w:p>
    <w:p w14:paraId="1C9AC2D6" w14:textId="77777777" w:rsidR="00A776E8" w:rsidRPr="00B906FF" w:rsidRDefault="00A776E8" w:rsidP="00F45DD8">
      <w:pPr>
        <w:pStyle w:val="affff1"/>
        <w:spacing w:after="0" w:line="276" w:lineRule="auto"/>
        <w:ind w:right="-285"/>
        <w:rPr>
          <w:rFonts w:ascii="Times New Roman" w:hAnsi="Times New Roman"/>
          <w:sz w:val="28"/>
          <w:szCs w:val="28"/>
        </w:rPr>
      </w:pPr>
      <w:r w:rsidRPr="00B906FF">
        <w:rPr>
          <w:rFonts w:ascii="Times New Roman" w:hAnsi="Times New Roman"/>
          <w:sz w:val="28"/>
          <w:szCs w:val="28"/>
        </w:rPr>
        <w:t>Подпиткой тепловой сети восполняются объемы на нужды горячего водоснабжения потребителей, а также для восполнения утечек теплоносителя.</w:t>
      </w:r>
    </w:p>
    <w:p w14:paraId="783143DC" w14:textId="77777777" w:rsidR="00A776E8" w:rsidRPr="00B906FF" w:rsidRDefault="00A776E8" w:rsidP="00F45DD8">
      <w:pPr>
        <w:pStyle w:val="2fd"/>
        <w:spacing w:after="0" w:line="276" w:lineRule="auto"/>
        <w:ind w:right="-285"/>
        <w:rPr>
          <w:rFonts w:ascii="Times New Roman" w:hAnsi="Times New Roman" w:cs="Times New Roman"/>
        </w:rPr>
      </w:pPr>
      <w:bookmarkStart w:id="426" w:name="_Toc4414838"/>
      <w:bookmarkStart w:id="427" w:name="_Toc4493842"/>
      <w:bookmarkStart w:id="428" w:name="_Toc37606606"/>
      <w:bookmarkStart w:id="429" w:name="_Toc197503842"/>
      <w:r w:rsidRPr="00B906FF">
        <w:rPr>
          <w:rFonts w:ascii="Times New Roman" w:hAnsi="Times New Roman" w:cs="Times New Roman"/>
        </w:rPr>
        <w:t xml:space="preserve">7.1 </w:t>
      </w:r>
      <w:bookmarkEnd w:id="426"/>
      <w:bookmarkEnd w:id="427"/>
      <w:r w:rsidRPr="00B906FF">
        <w:rPr>
          <w:rFonts w:ascii="Times New Roman" w:hAnsi="Times New Roman" w:cs="Times New Roman"/>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428"/>
      <w:bookmarkEnd w:id="429"/>
    </w:p>
    <w:p w14:paraId="15055100" w14:textId="77777777" w:rsidR="007D6C00" w:rsidRPr="00B906FF" w:rsidRDefault="007D6C00" w:rsidP="00013D61">
      <w:pPr>
        <w:pStyle w:val="affff1"/>
        <w:spacing w:after="0" w:line="276" w:lineRule="auto"/>
        <w:rPr>
          <w:rFonts w:ascii="Times New Roman" w:hAnsi="Times New Roman"/>
          <w:sz w:val="28"/>
          <w:szCs w:val="28"/>
        </w:rPr>
      </w:pPr>
      <w:r w:rsidRPr="00B906FF">
        <w:rPr>
          <w:rFonts w:ascii="Times New Roman" w:hAnsi="Times New Roman"/>
          <w:sz w:val="28"/>
          <w:szCs w:val="28"/>
        </w:rPr>
        <w:t>Котельная №38-01</w:t>
      </w:r>
    </w:p>
    <w:p w14:paraId="08012D11" w14:textId="50A433B1" w:rsidR="007D6C00" w:rsidRPr="00B906FF" w:rsidRDefault="00E45AD1" w:rsidP="00013D61">
      <w:pPr>
        <w:pStyle w:val="affff1"/>
        <w:spacing w:after="0" w:line="276" w:lineRule="auto"/>
        <w:rPr>
          <w:rFonts w:ascii="Times New Roman" w:hAnsi="Times New Roman"/>
          <w:sz w:val="28"/>
          <w:szCs w:val="28"/>
        </w:rPr>
      </w:pPr>
      <w:bookmarkStart w:id="430" w:name="_Toc81505798"/>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47</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7D6C00" w:rsidRPr="00B906FF">
        <w:rPr>
          <w:rFonts w:ascii="Times New Roman" w:hAnsi="Times New Roman"/>
          <w:sz w:val="28"/>
          <w:szCs w:val="28"/>
        </w:rPr>
        <w:t>ВПУ Котельной №38-01</w:t>
      </w:r>
      <w:bookmarkEnd w:id="430"/>
    </w:p>
    <w:tbl>
      <w:tblPr>
        <w:tblStyle w:val="af7"/>
        <w:tblW w:w="9747" w:type="dxa"/>
        <w:tblLook w:val="04A0" w:firstRow="1" w:lastRow="0" w:firstColumn="1" w:lastColumn="0" w:noHBand="0" w:noVBand="1"/>
      </w:tblPr>
      <w:tblGrid>
        <w:gridCol w:w="3115"/>
        <w:gridCol w:w="3115"/>
        <w:gridCol w:w="3517"/>
      </w:tblGrid>
      <w:tr w:rsidR="007D6C00" w:rsidRPr="00B906FF" w14:paraId="331E3E4B" w14:textId="77777777" w:rsidTr="00F446AE">
        <w:tc>
          <w:tcPr>
            <w:tcW w:w="3115" w:type="dxa"/>
          </w:tcPr>
          <w:p w14:paraId="302AA444" w14:textId="77777777" w:rsidR="007D6C00" w:rsidRPr="00B906FF" w:rsidRDefault="007D6C00" w:rsidP="00013D61">
            <w:pPr>
              <w:spacing w:line="276" w:lineRule="auto"/>
              <w:jc w:val="center"/>
              <w:rPr>
                <w:rFonts w:ascii="Times New Roman" w:eastAsia="Times New Roman" w:hAnsi="Times New Roman" w:cs="Times New Roman"/>
                <w:bCs/>
                <w:color w:val="000000"/>
                <w:lang w:eastAsia="ru-RU"/>
              </w:rPr>
            </w:pPr>
            <w:r w:rsidRPr="00B906FF">
              <w:rPr>
                <w:rFonts w:ascii="Times New Roman" w:eastAsia="Times New Roman" w:hAnsi="Times New Roman" w:cs="Times New Roman"/>
                <w:bCs/>
                <w:color w:val="000000"/>
                <w:lang w:eastAsia="ru-RU"/>
              </w:rPr>
              <w:t>Схема ВПУ</w:t>
            </w:r>
          </w:p>
        </w:tc>
        <w:tc>
          <w:tcPr>
            <w:tcW w:w="3115" w:type="dxa"/>
          </w:tcPr>
          <w:p w14:paraId="6EEC9C4B" w14:textId="77777777" w:rsidR="007D6C00" w:rsidRPr="00B906FF" w:rsidRDefault="007D6C00" w:rsidP="00013D61">
            <w:pPr>
              <w:spacing w:line="276" w:lineRule="auto"/>
              <w:jc w:val="center"/>
              <w:rPr>
                <w:rFonts w:ascii="Times New Roman" w:eastAsia="Times New Roman" w:hAnsi="Times New Roman" w:cs="Times New Roman"/>
                <w:bCs/>
                <w:color w:val="000000"/>
                <w:lang w:eastAsia="ru-RU"/>
              </w:rPr>
            </w:pPr>
            <w:r w:rsidRPr="00B906FF">
              <w:rPr>
                <w:rFonts w:ascii="Times New Roman" w:eastAsia="Times New Roman" w:hAnsi="Times New Roman" w:cs="Times New Roman"/>
                <w:bCs/>
                <w:color w:val="000000"/>
                <w:lang w:eastAsia="ru-RU"/>
              </w:rPr>
              <w:t>Количество фильтров, шт.</w:t>
            </w:r>
          </w:p>
        </w:tc>
        <w:tc>
          <w:tcPr>
            <w:tcW w:w="3517" w:type="dxa"/>
          </w:tcPr>
          <w:p w14:paraId="0634D00D" w14:textId="77777777" w:rsidR="007D6C00" w:rsidRPr="00B906FF" w:rsidRDefault="007D6C00" w:rsidP="00013D61">
            <w:pPr>
              <w:spacing w:line="276" w:lineRule="auto"/>
              <w:jc w:val="center"/>
              <w:rPr>
                <w:rFonts w:ascii="Times New Roman" w:eastAsia="Times New Roman" w:hAnsi="Times New Roman" w:cs="Times New Roman"/>
                <w:bCs/>
                <w:color w:val="000000"/>
                <w:lang w:eastAsia="ru-RU"/>
              </w:rPr>
            </w:pPr>
            <w:r w:rsidRPr="00B906FF">
              <w:rPr>
                <w:rFonts w:ascii="Times New Roman" w:eastAsia="Times New Roman" w:hAnsi="Times New Roman" w:cs="Times New Roman"/>
                <w:bCs/>
                <w:color w:val="000000"/>
                <w:lang w:eastAsia="ru-RU"/>
              </w:rPr>
              <w:t>Диаметр фильтров, мм</w:t>
            </w:r>
          </w:p>
        </w:tc>
      </w:tr>
      <w:tr w:rsidR="007D6C00" w:rsidRPr="00B906FF" w14:paraId="7787EF2F" w14:textId="77777777" w:rsidTr="00F446AE">
        <w:tc>
          <w:tcPr>
            <w:tcW w:w="3115" w:type="dxa"/>
          </w:tcPr>
          <w:p w14:paraId="2A48863C"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Na-катионит</w:t>
            </w:r>
          </w:p>
        </w:tc>
        <w:tc>
          <w:tcPr>
            <w:tcW w:w="3115" w:type="dxa"/>
          </w:tcPr>
          <w:p w14:paraId="3B526E1C"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w:t>
            </w:r>
          </w:p>
        </w:tc>
        <w:tc>
          <w:tcPr>
            <w:tcW w:w="3517" w:type="dxa"/>
          </w:tcPr>
          <w:p w14:paraId="6456F87E"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xml:space="preserve">1000 </w:t>
            </w:r>
          </w:p>
        </w:tc>
      </w:tr>
      <w:tr w:rsidR="007D6C00" w:rsidRPr="00B906FF" w14:paraId="3A3EA899" w14:textId="77777777" w:rsidTr="00F446AE">
        <w:tc>
          <w:tcPr>
            <w:tcW w:w="3115" w:type="dxa"/>
          </w:tcPr>
          <w:p w14:paraId="34EFD01E"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Солерастворитель</w:t>
            </w:r>
          </w:p>
        </w:tc>
        <w:tc>
          <w:tcPr>
            <w:tcW w:w="3115" w:type="dxa"/>
          </w:tcPr>
          <w:p w14:paraId="6F0FD40E"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w:t>
            </w:r>
          </w:p>
        </w:tc>
        <w:tc>
          <w:tcPr>
            <w:tcW w:w="3517" w:type="dxa"/>
          </w:tcPr>
          <w:p w14:paraId="4D471007"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С-0,6-0,7</w:t>
            </w:r>
          </w:p>
        </w:tc>
      </w:tr>
    </w:tbl>
    <w:p w14:paraId="10D6B713" w14:textId="2A81E7B5" w:rsidR="007D6C00" w:rsidRPr="00B906FF" w:rsidRDefault="00E45AD1" w:rsidP="00013D61">
      <w:pPr>
        <w:pStyle w:val="affff1"/>
        <w:spacing w:after="0" w:line="276" w:lineRule="auto"/>
        <w:rPr>
          <w:rFonts w:ascii="Times New Roman" w:hAnsi="Times New Roman"/>
          <w:sz w:val="28"/>
          <w:szCs w:val="28"/>
        </w:rPr>
      </w:pPr>
      <w:bookmarkStart w:id="431" w:name="_Toc81505799"/>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48</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7D6C00" w:rsidRPr="00B906FF">
        <w:rPr>
          <w:rFonts w:ascii="Times New Roman" w:hAnsi="Times New Roman"/>
          <w:sz w:val="28"/>
          <w:szCs w:val="28"/>
        </w:rPr>
        <w:t>Баланс производительности ВПУ и подпитки тепловой сети Котельной №38-01</w:t>
      </w:r>
      <w:bookmarkEnd w:id="431"/>
    </w:p>
    <w:tbl>
      <w:tblPr>
        <w:tblStyle w:val="af7"/>
        <w:tblW w:w="9747" w:type="dxa"/>
        <w:tblLook w:val="04A0" w:firstRow="1" w:lastRow="0" w:firstColumn="1" w:lastColumn="0" w:noHBand="0" w:noVBand="1"/>
      </w:tblPr>
      <w:tblGrid>
        <w:gridCol w:w="846"/>
        <w:gridCol w:w="5386"/>
        <w:gridCol w:w="1560"/>
        <w:gridCol w:w="1955"/>
      </w:tblGrid>
      <w:tr w:rsidR="007D6C00" w:rsidRPr="00B906FF" w14:paraId="32225B66" w14:textId="77777777" w:rsidTr="00F446AE">
        <w:tc>
          <w:tcPr>
            <w:tcW w:w="846" w:type="dxa"/>
          </w:tcPr>
          <w:p w14:paraId="1839FDF1"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п/п</w:t>
            </w:r>
          </w:p>
        </w:tc>
        <w:tc>
          <w:tcPr>
            <w:tcW w:w="5386" w:type="dxa"/>
          </w:tcPr>
          <w:p w14:paraId="03CFB636"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Наименование показателя</w:t>
            </w:r>
          </w:p>
        </w:tc>
        <w:tc>
          <w:tcPr>
            <w:tcW w:w="1560" w:type="dxa"/>
          </w:tcPr>
          <w:p w14:paraId="528DD6CF"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Размерность</w:t>
            </w:r>
          </w:p>
        </w:tc>
        <w:tc>
          <w:tcPr>
            <w:tcW w:w="1955" w:type="dxa"/>
          </w:tcPr>
          <w:p w14:paraId="2676AEF3"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Значение</w:t>
            </w:r>
          </w:p>
        </w:tc>
      </w:tr>
      <w:tr w:rsidR="007D6C00" w:rsidRPr="00B906FF" w14:paraId="31D84D07" w14:textId="77777777" w:rsidTr="00F446AE">
        <w:tc>
          <w:tcPr>
            <w:tcW w:w="846" w:type="dxa"/>
          </w:tcPr>
          <w:p w14:paraId="6B191797"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w:t>
            </w:r>
          </w:p>
        </w:tc>
        <w:tc>
          <w:tcPr>
            <w:tcW w:w="5386" w:type="dxa"/>
            <w:vAlign w:val="center"/>
          </w:tcPr>
          <w:p w14:paraId="3CAAFD42"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Производительность ВПУ</w:t>
            </w:r>
          </w:p>
        </w:tc>
        <w:tc>
          <w:tcPr>
            <w:tcW w:w="1560" w:type="dxa"/>
          </w:tcPr>
          <w:p w14:paraId="06C29B21"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т/ч</w:t>
            </w:r>
          </w:p>
        </w:tc>
        <w:tc>
          <w:tcPr>
            <w:tcW w:w="1955" w:type="dxa"/>
          </w:tcPr>
          <w:p w14:paraId="72C605C5"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19,5</w:t>
            </w:r>
          </w:p>
        </w:tc>
      </w:tr>
      <w:tr w:rsidR="007D6C00" w:rsidRPr="00B906FF" w14:paraId="23F5D2EB" w14:textId="77777777" w:rsidTr="00F446AE">
        <w:tc>
          <w:tcPr>
            <w:tcW w:w="846" w:type="dxa"/>
          </w:tcPr>
          <w:p w14:paraId="520FE620"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w:t>
            </w:r>
          </w:p>
        </w:tc>
        <w:tc>
          <w:tcPr>
            <w:tcW w:w="5386" w:type="dxa"/>
            <w:vAlign w:val="center"/>
          </w:tcPr>
          <w:p w14:paraId="46FC38A2"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Средневзвешенный срок службы</w:t>
            </w:r>
          </w:p>
        </w:tc>
        <w:tc>
          <w:tcPr>
            <w:tcW w:w="1560" w:type="dxa"/>
          </w:tcPr>
          <w:p w14:paraId="551584FA"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лет</w:t>
            </w:r>
          </w:p>
        </w:tc>
        <w:tc>
          <w:tcPr>
            <w:tcW w:w="1955" w:type="dxa"/>
          </w:tcPr>
          <w:p w14:paraId="359B5AC4"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p>
        </w:tc>
      </w:tr>
      <w:tr w:rsidR="007D6C00" w:rsidRPr="00B906FF" w14:paraId="3C7C87F4" w14:textId="77777777" w:rsidTr="00F446AE">
        <w:tc>
          <w:tcPr>
            <w:tcW w:w="846" w:type="dxa"/>
          </w:tcPr>
          <w:p w14:paraId="28A94050"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w:t>
            </w:r>
          </w:p>
        </w:tc>
        <w:tc>
          <w:tcPr>
            <w:tcW w:w="5386" w:type="dxa"/>
            <w:vAlign w:val="center"/>
          </w:tcPr>
          <w:p w14:paraId="001506B9"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Располагаемая производительность</w:t>
            </w:r>
          </w:p>
        </w:tc>
        <w:tc>
          <w:tcPr>
            <w:tcW w:w="1560" w:type="dxa"/>
          </w:tcPr>
          <w:p w14:paraId="41AF8986"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т/ч</w:t>
            </w:r>
          </w:p>
        </w:tc>
        <w:tc>
          <w:tcPr>
            <w:tcW w:w="1955" w:type="dxa"/>
          </w:tcPr>
          <w:p w14:paraId="063BBADE"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19,5</w:t>
            </w:r>
          </w:p>
        </w:tc>
      </w:tr>
      <w:tr w:rsidR="007D6C00" w:rsidRPr="00B906FF" w14:paraId="2044A037" w14:textId="77777777" w:rsidTr="00F446AE">
        <w:tc>
          <w:tcPr>
            <w:tcW w:w="846" w:type="dxa"/>
          </w:tcPr>
          <w:p w14:paraId="1078630D"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w:t>
            </w:r>
          </w:p>
        </w:tc>
        <w:tc>
          <w:tcPr>
            <w:tcW w:w="5386" w:type="dxa"/>
            <w:vAlign w:val="center"/>
          </w:tcPr>
          <w:p w14:paraId="757CA12B"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Потери располагаемой производительности</w:t>
            </w:r>
          </w:p>
        </w:tc>
        <w:tc>
          <w:tcPr>
            <w:tcW w:w="1560" w:type="dxa"/>
          </w:tcPr>
          <w:p w14:paraId="493FD858"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w:t>
            </w:r>
          </w:p>
        </w:tc>
        <w:tc>
          <w:tcPr>
            <w:tcW w:w="1955" w:type="dxa"/>
          </w:tcPr>
          <w:p w14:paraId="315B8D33"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p>
        </w:tc>
      </w:tr>
      <w:tr w:rsidR="007D6C00" w:rsidRPr="00B906FF" w14:paraId="501ADCCF" w14:textId="77777777" w:rsidTr="00F446AE">
        <w:tc>
          <w:tcPr>
            <w:tcW w:w="846" w:type="dxa"/>
          </w:tcPr>
          <w:p w14:paraId="03C32AC9"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lastRenderedPageBreak/>
              <w:t>5</w:t>
            </w:r>
          </w:p>
        </w:tc>
        <w:tc>
          <w:tcPr>
            <w:tcW w:w="5386" w:type="dxa"/>
            <w:vAlign w:val="center"/>
          </w:tcPr>
          <w:p w14:paraId="714D1B76"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Собственные нужды</w:t>
            </w:r>
          </w:p>
        </w:tc>
        <w:tc>
          <w:tcPr>
            <w:tcW w:w="1560" w:type="dxa"/>
          </w:tcPr>
          <w:p w14:paraId="362371C8"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т/год</w:t>
            </w:r>
          </w:p>
        </w:tc>
        <w:tc>
          <w:tcPr>
            <w:tcW w:w="1955" w:type="dxa"/>
          </w:tcPr>
          <w:p w14:paraId="08D0DF80"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p>
        </w:tc>
      </w:tr>
      <w:tr w:rsidR="007D6C00" w:rsidRPr="00B906FF" w14:paraId="0ECB0BCD" w14:textId="77777777" w:rsidTr="00F446AE">
        <w:tc>
          <w:tcPr>
            <w:tcW w:w="846" w:type="dxa"/>
          </w:tcPr>
          <w:p w14:paraId="3195CA97"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6</w:t>
            </w:r>
          </w:p>
        </w:tc>
        <w:tc>
          <w:tcPr>
            <w:tcW w:w="5386" w:type="dxa"/>
            <w:vAlign w:val="center"/>
          </w:tcPr>
          <w:p w14:paraId="5A89D114"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Количество баков аккумуляторов теплоносителя</w:t>
            </w:r>
          </w:p>
        </w:tc>
        <w:tc>
          <w:tcPr>
            <w:tcW w:w="1560" w:type="dxa"/>
          </w:tcPr>
          <w:p w14:paraId="7426DE61"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шт.</w:t>
            </w:r>
          </w:p>
        </w:tc>
        <w:tc>
          <w:tcPr>
            <w:tcW w:w="1955" w:type="dxa"/>
          </w:tcPr>
          <w:p w14:paraId="122E2195"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w:t>
            </w:r>
          </w:p>
        </w:tc>
      </w:tr>
      <w:tr w:rsidR="007D6C00" w:rsidRPr="00B906FF" w14:paraId="49642385" w14:textId="77777777" w:rsidTr="00F446AE">
        <w:tc>
          <w:tcPr>
            <w:tcW w:w="846" w:type="dxa"/>
          </w:tcPr>
          <w:p w14:paraId="1E907391"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7</w:t>
            </w:r>
          </w:p>
        </w:tc>
        <w:tc>
          <w:tcPr>
            <w:tcW w:w="5386" w:type="dxa"/>
            <w:vAlign w:val="center"/>
          </w:tcPr>
          <w:p w14:paraId="26AE4F14"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Емкость</w:t>
            </w:r>
          </w:p>
        </w:tc>
        <w:tc>
          <w:tcPr>
            <w:tcW w:w="1560" w:type="dxa"/>
          </w:tcPr>
          <w:p w14:paraId="081C7E19"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м3</w:t>
            </w:r>
          </w:p>
        </w:tc>
        <w:tc>
          <w:tcPr>
            <w:tcW w:w="1955" w:type="dxa"/>
          </w:tcPr>
          <w:p w14:paraId="481E31AA"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220</w:t>
            </w:r>
          </w:p>
        </w:tc>
      </w:tr>
      <w:tr w:rsidR="007D6C00" w:rsidRPr="00B906FF" w14:paraId="5F938FDF" w14:textId="77777777" w:rsidTr="00F446AE">
        <w:tc>
          <w:tcPr>
            <w:tcW w:w="846" w:type="dxa"/>
          </w:tcPr>
          <w:p w14:paraId="21B37A36"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w:t>
            </w:r>
          </w:p>
        </w:tc>
        <w:tc>
          <w:tcPr>
            <w:tcW w:w="5386" w:type="dxa"/>
            <w:vAlign w:val="center"/>
          </w:tcPr>
          <w:p w14:paraId="7D643BBC"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Всего подпитка тепловой сети, в т.ч.</w:t>
            </w:r>
          </w:p>
        </w:tc>
        <w:tc>
          <w:tcPr>
            <w:tcW w:w="1560" w:type="dxa"/>
          </w:tcPr>
          <w:p w14:paraId="09549E80"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p>
        </w:tc>
        <w:tc>
          <w:tcPr>
            <w:tcW w:w="1955" w:type="dxa"/>
          </w:tcPr>
          <w:p w14:paraId="0E514A14"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p>
        </w:tc>
      </w:tr>
      <w:tr w:rsidR="007D6C00" w:rsidRPr="00B906FF" w14:paraId="2F6533FC" w14:textId="77777777" w:rsidTr="00F446AE">
        <w:tc>
          <w:tcPr>
            <w:tcW w:w="846" w:type="dxa"/>
          </w:tcPr>
          <w:p w14:paraId="3B03371A"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8.1</w:t>
            </w:r>
          </w:p>
        </w:tc>
        <w:tc>
          <w:tcPr>
            <w:tcW w:w="5386" w:type="dxa"/>
            <w:vAlign w:val="center"/>
          </w:tcPr>
          <w:p w14:paraId="0565B92A"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нормативные утечки теплоносителя</w:t>
            </w:r>
          </w:p>
        </w:tc>
        <w:tc>
          <w:tcPr>
            <w:tcW w:w="1560" w:type="dxa"/>
          </w:tcPr>
          <w:p w14:paraId="2A7D3622"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м3/год</w:t>
            </w:r>
          </w:p>
        </w:tc>
        <w:tc>
          <w:tcPr>
            <w:tcW w:w="1955" w:type="dxa"/>
          </w:tcPr>
          <w:p w14:paraId="209280D5" w14:textId="65F4CEB2" w:rsidR="007D6C00" w:rsidRPr="00B906FF" w:rsidRDefault="0005168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4919,78</w:t>
            </w:r>
          </w:p>
        </w:tc>
      </w:tr>
      <w:tr w:rsidR="007D6C00" w:rsidRPr="00B906FF" w14:paraId="5527CD1B" w14:textId="77777777" w:rsidTr="00F446AE">
        <w:tc>
          <w:tcPr>
            <w:tcW w:w="846" w:type="dxa"/>
          </w:tcPr>
          <w:p w14:paraId="588824C2"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8.2</w:t>
            </w:r>
          </w:p>
        </w:tc>
        <w:tc>
          <w:tcPr>
            <w:tcW w:w="5386" w:type="dxa"/>
            <w:vAlign w:val="center"/>
          </w:tcPr>
          <w:p w14:paraId="79F71AFD"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сверхнормативные утечки теплоносителя</w:t>
            </w:r>
          </w:p>
        </w:tc>
        <w:tc>
          <w:tcPr>
            <w:tcW w:w="1560" w:type="dxa"/>
          </w:tcPr>
          <w:p w14:paraId="17D3470F"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т/год</w:t>
            </w:r>
          </w:p>
        </w:tc>
        <w:tc>
          <w:tcPr>
            <w:tcW w:w="1955" w:type="dxa"/>
          </w:tcPr>
          <w:p w14:paraId="1F59DAB3"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p>
        </w:tc>
      </w:tr>
      <w:tr w:rsidR="007D6C00" w:rsidRPr="00B906FF" w14:paraId="4D285FB3" w14:textId="77777777" w:rsidTr="00F446AE">
        <w:tc>
          <w:tcPr>
            <w:tcW w:w="846" w:type="dxa"/>
          </w:tcPr>
          <w:p w14:paraId="72F47AF8"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8.3</w:t>
            </w:r>
          </w:p>
        </w:tc>
        <w:tc>
          <w:tcPr>
            <w:tcW w:w="5386" w:type="dxa"/>
            <w:vAlign w:val="center"/>
          </w:tcPr>
          <w:p w14:paraId="281E6718"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Отпуск теплоносителя из тепловых сетей на цели ГВС (для открытой системы теплоснабжения)</w:t>
            </w:r>
          </w:p>
        </w:tc>
        <w:tc>
          <w:tcPr>
            <w:tcW w:w="1560" w:type="dxa"/>
            <w:vAlign w:val="center"/>
          </w:tcPr>
          <w:p w14:paraId="3165C5E2"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т/год</w:t>
            </w:r>
          </w:p>
        </w:tc>
        <w:tc>
          <w:tcPr>
            <w:tcW w:w="1955" w:type="dxa"/>
            <w:vAlign w:val="center"/>
          </w:tcPr>
          <w:p w14:paraId="2865317D"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p>
        </w:tc>
      </w:tr>
      <w:tr w:rsidR="007D6C00" w:rsidRPr="00B906FF" w14:paraId="5DD10782" w14:textId="77777777" w:rsidTr="00F446AE">
        <w:tc>
          <w:tcPr>
            <w:tcW w:w="846" w:type="dxa"/>
          </w:tcPr>
          <w:p w14:paraId="20EC4752"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9</w:t>
            </w:r>
          </w:p>
        </w:tc>
        <w:tc>
          <w:tcPr>
            <w:tcW w:w="5386" w:type="dxa"/>
            <w:vAlign w:val="center"/>
          </w:tcPr>
          <w:p w14:paraId="2378E0D8"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Максимум подпитки тепловой сети в эксплуатационном режиме</w:t>
            </w:r>
          </w:p>
        </w:tc>
        <w:tc>
          <w:tcPr>
            <w:tcW w:w="1560" w:type="dxa"/>
            <w:vAlign w:val="center"/>
          </w:tcPr>
          <w:p w14:paraId="6F567FF4"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т/ч</w:t>
            </w:r>
          </w:p>
        </w:tc>
        <w:tc>
          <w:tcPr>
            <w:tcW w:w="1955" w:type="dxa"/>
            <w:vAlign w:val="center"/>
          </w:tcPr>
          <w:p w14:paraId="6477AA66"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0,6667</w:t>
            </w:r>
          </w:p>
        </w:tc>
      </w:tr>
      <w:tr w:rsidR="007D6C00" w:rsidRPr="00B906FF" w14:paraId="01108788" w14:textId="77777777" w:rsidTr="00F446AE">
        <w:tc>
          <w:tcPr>
            <w:tcW w:w="846" w:type="dxa"/>
          </w:tcPr>
          <w:p w14:paraId="3719FB1E"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10</w:t>
            </w:r>
          </w:p>
        </w:tc>
        <w:tc>
          <w:tcPr>
            <w:tcW w:w="5386" w:type="dxa"/>
            <w:vAlign w:val="center"/>
          </w:tcPr>
          <w:p w14:paraId="7AC36F28"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Максимум подпитки тепловой сети в период повреждения участка</w:t>
            </w:r>
          </w:p>
        </w:tc>
        <w:tc>
          <w:tcPr>
            <w:tcW w:w="1560" w:type="dxa"/>
            <w:vAlign w:val="center"/>
          </w:tcPr>
          <w:p w14:paraId="368C59C0"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т/ч</w:t>
            </w:r>
          </w:p>
        </w:tc>
        <w:tc>
          <w:tcPr>
            <w:tcW w:w="1955" w:type="dxa"/>
            <w:vAlign w:val="center"/>
          </w:tcPr>
          <w:p w14:paraId="415BFD48"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5,3332</w:t>
            </w:r>
          </w:p>
        </w:tc>
      </w:tr>
      <w:tr w:rsidR="007D6C00" w:rsidRPr="00B906FF" w14:paraId="46BE6013" w14:textId="77777777" w:rsidTr="00F446AE">
        <w:tc>
          <w:tcPr>
            <w:tcW w:w="846" w:type="dxa"/>
          </w:tcPr>
          <w:p w14:paraId="722C0DBF"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11</w:t>
            </w:r>
          </w:p>
        </w:tc>
        <w:tc>
          <w:tcPr>
            <w:tcW w:w="5386" w:type="dxa"/>
            <w:vAlign w:val="center"/>
          </w:tcPr>
          <w:p w14:paraId="1F185213"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Резерв/дефицит ВПУ</w:t>
            </w:r>
          </w:p>
        </w:tc>
        <w:tc>
          <w:tcPr>
            <w:tcW w:w="1560" w:type="dxa"/>
          </w:tcPr>
          <w:p w14:paraId="03116152"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т/ч</w:t>
            </w:r>
          </w:p>
        </w:tc>
        <w:tc>
          <w:tcPr>
            <w:tcW w:w="1955" w:type="dxa"/>
          </w:tcPr>
          <w:p w14:paraId="4CCF4607"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14,1668</w:t>
            </w:r>
          </w:p>
        </w:tc>
      </w:tr>
      <w:tr w:rsidR="007D6C00" w:rsidRPr="00B906FF" w14:paraId="6F59F749" w14:textId="77777777" w:rsidTr="00F446AE">
        <w:tc>
          <w:tcPr>
            <w:tcW w:w="846" w:type="dxa"/>
          </w:tcPr>
          <w:p w14:paraId="1078881B"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12</w:t>
            </w:r>
          </w:p>
        </w:tc>
        <w:tc>
          <w:tcPr>
            <w:tcW w:w="5386" w:type="dxa"/>
            <w:vAlign w:val="center"/>
          </w:tcPr>
          <w:p w14:paraId="7B0A270E"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Доля резерва</w:t>
            </w:r>
          </w:p>
        </w:tc>
        <w:tc>
          <w:tcPr>
            <w:tcW w:w="1560" w:type="dxa"/>
          </w:tcPr>
          <w:p w14:paraId="4F894D94"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w:t>
            </w:r>
          </w:p>
        </w:tc>
        <w:tc>
          <w:tcPr>
            <w:tcW w:w="1955" w:type="dxa"/>
          </w:tcPr>
          <w:p w14:paraId="61720C97"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72</w:t>
            </w:r>
          </w:p>
        </w:tc>
      </w:tr>
    </w:tbl>
    <w:p w14:paraId="6970A414" w14:textId="77777777" w:rsidR="007D6C00" w:rsidRPr="00B906FF" w:rsidRDefault="007D6C00" w:rsidP="00013D61">
      <w:pPr>
        <w:spacing w:after="0"/>
        <w:ind w:firstLine="567"/>
        <w:jc w:val="both"/>
        <w:rPr>
          <w:rFonts w:ascii="Times New Roman" w:hAnsi="Times New Roman" w:cs="Times New Roman"/>
          <w:sz w:val="28"/>
          <w:szCs w:val="28"/>
        </w:rPr>
      </w:pPr>
    </w:p>
    <w:p w14:paraId="21537726" w14:textId="77777777" w:rsidR="007D6C00" w:rsidRPr="00B906FF" w:rsidRDefault="007D6C00" w:rsidP="00013D61">
      <w:pPr>
        <w:pStyle w:val="affff1"/>
        <w:spacing w:after="0" w:line="276" w:lineRule="auto"/>
        <w:rPr>
          <w:rFonts w:ascii="Times New Roman" w:hAnsi="Times New Roman"/>
          <w:sz w:val="28"/>
          <w:szCs w:val="28"/>
        </w:rPr>
      </w:pPr>
      <w:r w:rsidRPr="00B906FF">
        <w:rPr>
          <w:rFonts w:ascii="Times New Roman" w:hAnsi="Times New Roman"/>
          <w:sz w:val="28"/>
          <w:szCs w:val="28"/>
        </w:rPr>
        <w:t>Котельная №38-02</w:t>
      </w:r>
    </w:p>
    <w:p w14:paraId="1A0EA527" w14:textId="29EE1F0C" w:rsidR="007D6C00" w:rsidRPr="00B906FF" w:rsidRDefault="00E45AD1" w:rsidP="00013D61">
      <w:pPr>
        <w:pStyle w:val="affff1"/>
        <w:spacing w:after="0" w:line="276" w:lineRule="auto"/>
        <w:rPr>
          <w:rFonts w:ascii="Times New Roman" w:hAnsi="Times New Roman"/>
          <w:sz w:val="28"/>
          <w:szCs w:val="28"/>
        </w:rPr>
      </w:pPr>
      <w:bookmarkStart w:id="432" w:name="_Toc81505800"/>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49</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7D6C00" w:rsidRPr="00B906FF">
        <w:rPr>
          <w:rFonts w:ascii="Times New Roman" w:hAnsi="Times New Roman"/>
          <w:sz w:val="28"/>
          <w:szCs w:val="28"/>
        </w:rPr>
        <w:t>ВПУ Котельной №38-02</w:t>
      </w:r>
      <w:bookmarkEnd w:id="432"/>
    </w:p>
    <w:tbl>
      <w:tblPr>
        <w:tblStyle w:val="af7"/>
        <w:tblW w:w="9747" w:type="dxa"/>
        <w:tblLook w:val="04A0" w:firstRow="1" w:lastRow="0" w:firstColumn="1" w:lastColumn="0" w:noHBand="0" w:noVBand="1"/>
      </w:tblPr>
      <w:tblGrid>
        <w:gridCol w:w="3369"/>
        <w:gridCol w:w="3543"/>
        <w:gridCol w:w="2835"/>
      </w:tblGrid>
      <w:tr w:rsidR="007D6C00" w:rsidRPr="00B906FF" w14:paraId="6498D076" w14:textId="77777777" w:rsidTr="00E7103B">
        <w:tc>
          <w:tcPr>
            <w:tcW w:w="3369" w:type="dxa"/>
          </w:tcPr>
          <w:p w14:paraId="3EE2936C" w14:textId="77777777" w:rsidR="007D6C00" w:rsidRPr="00B906FF" w:rsidRDefault="007D6C00" w:rsidP="00013D61">
            <w:pPr>
              <w:spacing w:line="276" w:lineRule="auto"/>
              <w:jc w:val="center"/>
              <w:rPr>
                <w:rFonts w:ascii="Times New Roman" w:eastAsia="Times New Roman" w:hAnsi="Times New Roman" w:cs="Times New Roman"/>
                <w:bCs/>
                <w:color w:val="000000"/>
                <w:lang w:eastAsia="ru-RU"/>
              </w:rPr>
            </w:pPr>
            <w:r w:rsidRPr="00B906FF">
              <w:rPr>
                <w:rFonts w:ascii="Times New Roman" w:eastAsia="Times New Roman" w:hAnsi="Times New Roman" w:cs="Times New Roman"/>
                <w:bCs/>
                <w:color w:val="000000"/>
                <w:lang w:eastAsia="ru-RU"/>
              </w:rPr>
              <w:t>Схема ВПУ</w:t>
            </w:r>
          </w:p>
        </w:tc>
        <w:tc>
          <w:tcPr>
            <w:tcW w:w="3543" w:type="dxa"/>
          </w:tcPr>
          <w:p w14:paraId="153E704D" w14:textId="77777777" w:rsidR="007D6C00" w:rsidRPr="00B906FF" w:rsidRDefault="007D6C00" w:rsidP="00013D61">
            <w:pPr>
              <w:spacing w:line="276" w:lineRule="auto"/>
              <w:jc w:val="center"/>
              <w:rPr>
                <w:rFonts w:ascii="Times New Roman" w:eastAsia="Times New Roman" w:hAnsi="Times New Roman" w:cs="Times New Roman"/>
                <w:bCs/>
                <w:color w:val="000000"/>
                <w:lang w:eastAsia="ru-RU"/>
              </w:rPr>
            </w:pPr>
            <w:r w:rsidRPr="00B906FF">
              <w:rPr>
                <w:rFonts w:ascii="Times New Roman" w:eastAsia="Times New Roman" w:hAnsi="Times New Roman" w:cs="Times New Roman"/>
                <w:bCs/>
                <w:color w:val="000000"/>
                <w:lang w:eastAsia="ru-RU"/>
              </w:rPr>
              <w:t>Количество фильтров, шт.</w:t>
            </w:r>
          </w:p>
        </w:tc>
        <w:tc>
          <w:tcPr>
            <w:tcW w:w="2835" w:type="dxa"/>
          </w:tcPr>
          <w:p w14:paraId="1766FA30" w14:textId="77777777" w:rsidR="007D6C00" w:rsidRPr="00B906FF" w:rsidRDefault="007D6C00" w:rsidP="00013D61">
            <w:pPr>
              <w:spacing w:line="276" w:lineRule="auto"/>
              <w:jc w:val="center"/>
              <w:rPr>
                <w:rFonts w:ascii="Times New Roman" w:eastAsia="Times New Roman" w:hAnsi="Times New Roman" w:cs="Times New Roman"/>
                <w:bCs/>
                <w:color w:val="000000"/>
                <w:lang w:eastAsia="ru-RU"/>
              </w:rPr>
            </w:pPr>
            <w:r w:rsidRPr="00B906FF">
              <w:rPr>
                <w:rFonts w:ascii="Times New Roman" w:eastAsia="Times New Roman" w:hAnsi="Times New Roman" w:cs="Times New Roman"/>
                <w:bCs/>
                <w:color w:val="000000"/>
                <w:lang w:eastAsia="ru-RU"/>
              </w:rPr>
              <w:t>Диаметр фильтров, мм</w:t>
            </w:r>
          </w:p>
        </w:tc>
      </w:tr>
      <w:tr w:rsidR="007D6C00" w:rsidRPr="00B906FF" w14:paraId="4918AAA4" w14:textId="77777777" w:rsidTr="00E7103B">
        <w:tc>
          <w:tcPr>
            <w:tcW w:w="3369" w:type="dxa"/>
          </w:tcPr>
          <w:p w14:paraId="55823494" w14:textId="315BE9D5" w:rsidR="007D6C00" w:rsidRPr="00B906FF" w:rsidRDefault="00E7103B" w:rsidP="00E7103B">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Умягчитель воды R</w:t>
            </w:r>
            <w:proofErr w:type="spellStart"/>
            <w:r w:rsidRPr="00B906FF">
              <w:rPr>
                <w:rFonts w:ascii="Times New Roman" w:eastAsia="Times New Roman" w:hAnsi="Times New Roman" w:cs="Times New Roman"/>
                <w:color w:val="000000"/>
                <w:lang w:val="en-US" w:eastAsia="ru-RU"/>
              </w:rPr>
              <w:t>unxin</w:t>
            </w:r>
            <w:proofErr w:type="spellEnd"/>
            <w:r w:rsidRPr="00B906FF">
              <w:rPr>
                <w:rFonts w:ascii="Times New Roman" w:eastAsia="Times New Roman" w:hAnsi="Times New Roman" w:cs="Times New Roman"/>
                <w:color w:val="000000"/>
                <w:lang w:eastAsia="ru-RU"/>
              </w:rPr>
              <w:t xml:space="preserve"> </w:t>
            </w:r>
            <w:r w:rsidRPr="00B906FF">
              <w:rPr>
                <w:rFonts w:ascii="Times New Roman" w:eastAsia="Times New Roman" w:hAnsi="Times New Roman" w:cs="Times New Roman"/>
                <w:color w:val="000000"/>
                <w:lang w:val="en-US" w:eastAsia="ru-RU"/>
              </w:rPr>
              <w:t>F</w:t>
            </w:r>
            <w:r w:rsidRPr="00B906FF">
              <w:rPr>
                <w:rFonts w:ascii="Times New Roman" w:eastAsia="Times New Roman" w:hAnsi="Times New Roman" w:cs="Times New Roman"/>
                <w:color w:val="000000"/>
                <w:lang w:eastAsia="ru-RU"/>
              </w:rPr>
              <w:t>73-08</w:t>
            </w:r>
          </w:p>
        </w:tc>
        <w:tc>
          <w:tcPr>
            <w:tcW w:w="3543" w:type="dxa"/>
            <w:vAlign w:val="center"/>
          </w:tcPr>
          <w:p w14:paraId="7F27F950" w14:textId="504606DB" w:rsidR="007D6C00" w:rsidRPr="00B906FF" w:rsidRDefault="00E7103B" w:rsidP="00013D61">
            <w:pPr>
              <w:spacing w:line="276" w:lineRule="auto"/>
              <w:jc w:val="center"/>
              <w:rPr>
                <w:rFonts w:ascii="Times New Roman" w:eastAsia="Times New Roman" w:hAnsi="Times New Roman" w:cs="Times New Roman"/>
                <w:color w:val="000000"/>
                <w:lang w:val="en-US" w:eastAsia="ru-RU"/>
              </w:rPr>
            </w:pPr>
            <w:r w:rsidRPr="00B906FF">
              <w:rPr>
                <w:rFonts w:ascii="Times New Roman" w:eastAsia="Times New Roman" w:hAnsi="Times New Roman" w:cs="Times New Roman"/>
                <w:color w:val="000000"/>
                <w:lang w:val="en-US" w:eastAsia="ru-RU"/>
              </w:rPr>
              <w:t>2</w:t>
            </w:r>
          </w:p>
        </w:tc>
        <w:tc>
          <w:tcPr>
            <w:tcW w:w="2835" w:type="dxa"/>
            <w:vAlign w:val="center"/>
          </w:tcPr>
          <w:p w14:paraId="3B947350" w14:textId="4DF076FE" w:rsidR="007D6C00" w:rsidRPr="00B906FF" w:rsidRDefault="00E7103B" w:rsidP="00013D61">
            <w:pPr>
              <w:spacing w:line="276" w:lineRule="auto"/>
              <w:jc w:val="center"/>
              <w:rPr>
                <w:rFonts w:ascii="Times New Roman" w:eastAsia="Times New Roman" w:hAnsi="Times New Roman" w:cs="Times New Roman"/>
                <w:color w:val="000000"/>
                <w:lang w:val="en-US" w:eastAsia="ru-RU"/>
              </w:rPr>
            </w:pPr>
            <w:r w:rsidRPr="00B906FF">
              <w:rPr>
                <w:rFonts w:ascii="Times New Roman" w:eastAsia="Times New Roman" w:hAnsi="Times New Roman" w:cs="Times New Roman"/>
                <w:color w:val="000000"/>
                <w:lang w:val="en-US" w:eastAsia="ru-RU"/>
              </w:rPr>
              <w:t>214</w:t>
            </w:r>
          </w:p>
        </w:tc>
      </w:tr>
    </w:tbl>
    <w:p w14:paraId="5257229B" w14:textId="1022DC0C" w:rsidR="007D6C00" w:rsidRPr="00B906FF" w:rsidRDefault="00E45AD1" w:rsidP="00013D61">
      <w:pPr>
        <w:pStyle w:val="affff1"/>
        <w:spacing w:after="0" w:line="276" w:lineRule="auto"/>
        <w:rPr>
          <w:rFonts w:ascii="Times New Roman" w:hAnsi="Times New Roman"/>
          <w:sz w:val="28"/>
          <w:szCs w:val="28"/>
        </w:rPr>
      </w:pPr>
      <w:bookmarkStart w:id="433" w:name="_Toc81505801"/>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50</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7D6C00" w:rsidRPr="00B906FF">
        <w:rPr>
          <w:rFonts w:ascii="Times New Roman" w:hAnsi="Times New Roman"/>
          <w:sz w:val="28"/>
          <w:szCs w:val="28"/>
        </w:rPr>
        <w:t>Баланс производительности ВПУ и подпитки тепловой сети Котельной №38-02</w:t>
      </w:r>
      <w:bookmarkEnd w:id="433"/>
    </w:p>
    <w:tbl>
      <w:tblPr>
        <w:tblStyle w:val="af7"/>
        <w:tblW w:w="9747" w:type="dxa"/>
        <w:tblLook w:val="04A0" w:firstRow="1" w:lastRow="0" w:firstColumn="1" w:lastColumn="0" w:noHBand="0" w:noVBand="1"/>
      </w:tblPr>
      <w:tblGrid>
        <w:gridCol w:w="846"/>
        <w:gridCol w:w="5386"/>
        <w:gridCol w:w="1560"/>
        <w:gridCol w:w="1955"/>
      </w:tblGrid>
      <w:tr w:rsidR="007D6C00" w:rsidRPr="00B906FF" w14:paraId="04DD91FF" w14:textId="77777777" w:rsidTr="00F446AE">
        <w:trPr>
          <w:tblHeader/>
        </w:trPr>
        <w:tc>
          <w:tcPr>
            <w:tcW w:w="846" w:type="dxa"/>
          </w:tcPr>
          <w:p w14:paraId="73D763A8" w14:textId="77777777" w:rsidR="007D6C00" w:rsidRPr="00B906FF" w:rsidRDefault="007D6C00" w:rsidP="00013D61">
            <w:pPr>
              <w:spacing w:line="276" w:lineRule="auto"/>
              <w:jc w:val="center"/>
              <w:rPr>
                <w:rFonts w:ascii="Times New Roman" w:eastAsia="Times New Roman" w:hAnsi="Times New Roman" w:cs="Times New Roman"/>
                <w:bCs/>
                <w:color w:val="000000"/>
                <w:lang w:eastAsia="ru-RU"/>
              </w:rPr>
            </w:pPr>
            <w:r w:rsidRPr="00B906FF">
              <w:rPr>
                <w:rFonts w:ascii="Times New Roman" w:eastAsia="Times New Roman" w:hAnsi="Times New Roman" w:cs="Times New Roman"/>
                <w:bCs/>
                <w:color w:val="000000"/>
                <w:lang w:eastAsia="ru-RU"/>
              </w:rPr>
              <w:t>№ п/п</w:t>
            </w:r>
          </w:p>
        </w:tc>
        <w:tc>
          <w:tcPr>
            <w:tcW w:w="5386" w:type="dxa"/>
          </w:tcPr>
          <w:p w14:paraId="29170B95" w14:textId="77777777" w:rsidR="007D6C00" w:rsidRPr="00B906FF" w:rsidRDefault="007D6C00" w:rsidP="00013D61">
            <w:pPr>
              <w:spacing w:line="276" w:lineRule="auto"/>
              <w:jc w:val="center"/>
              <w:rPr>
                <w:rFonts w:ascii="Times New Roman" w:eastAsia="Times New Roman" w:hAnsi="Times New Roman" w:cs="Times New Roman"/>
                <w:bCs/>
                <w:color w:val="000000"/>
                <w:lang w:eastAsia="ru-RU"/>
              </w:rPr>
            </w:pPr>
            <w:r w:rsidRPr="00B906FF">
              <w:rPr>
                <w:rFonts w:ascii="Times New Roman" w:eastAsia="Times New Roman" w:hAnsi="Times New Roman" w:cs="Times New Roman"/>
                <w:bCs/>
                <w:color w:val="000000"/>
                <w:lang w:eastAsia="ru-RU"/>
              </w:rPr>
              <w:t>Наименование показателя</w:t>
            </w:r>
          </w:p>
        </w:tc>
        <w:tc>
          <w:tcPr>
            <w:tcW w:w="1560" w:type="dxa"/>
          </w:tcPr>
          <w:p w14:paraId="74242E2A" w14:textId="77777777" w:rsidR="007D6C00" w:rsidRPr="00B906FF" w:rsidRDefault="007D6C00" w:rsidP="00013D61">
            <w:pPr>
              <w:spacing w:line="276" w:lineRule="auto"/>
              <w:jc w:val="center"/>
              <w:rPr>
                <w:rFonts w:ascii="Times New Roman" w:eastAsia="Times New Roman" w:hAnsi="Times New Roman" w:cs="Times New Roman"/>
                <w:bCs/>
                <w:color w:val="000000"/>
                <w:lang w:eastAsia="ru-RU"/>
              </w:rPr>
            </w:pPr>
            <w:r w:rsidRPr="00B906FF">
              <w:rPr>
                <w:rFonts w:ascii="Times New Roman" w:eastAsia="Times New Roman" w:hAnsi="Times New Roman" w:cs="Times New Roman"/>
                <w:bCs/>
                <w:color w:val="000000"/>
                <w:lang w:eastAsia="ru-RU"/>
              </w:rPr>
              <w:t>Размерность</w:t>
            </w:r>
          </w:p>
        </w:tc>
        <w:tc>
          <w:tcPr>
            <w:tcW w:w="1955" w:type="dxa"/>
          </w:tcPr>
          <w:p w14:paraId="2B0BF5B3" w14:textId="77777777" w:rsidR="007D6C00" w:rsidRPr="00B906FF" w:rsidRDefault="007D6C00" w:rsidP="00013D61">
            <w:pPr>
              <w:spacing w:line="276" w:lineRule="auto"/>
              <w:jc w:val="center"/>
              <w:rPr>
                <w:rFonts w:ascii="Times New Roman" w:eastAsia="Times New Roman" w:hAnsi="Times New Roman" w:cs="Times New Roman"/>
                <w:bCs/>
                <w:color w:val="000000"/>
                <w:lang w:eastAsia="ru-RU"/>
              </w:rPr>
            </w:pPr>
            <w:r w:rsidRPr="00B906FF">
              <w:rPr>
                <w:rFonts w:ascii="Times New Roman" w:eastAsia="Times New Roman" w:hAnsi="Times New Roman" w:cs="Times New Roman"/>
                <w:bCs/>
                <w:color w:val="000000"/>
                <w:lang w:eastAsia="ru-RU"/>
              </w:rPr>
              <w:t>Значение</w:t>
            </w:r>
          </w:p>
        </w:tc>
      </w:tr>
      <w:tr w:rsidR="007D6C00" w:rsidRPr="00B906FF" w14:paraId="008FBA56" w14:textId="77777777" w:rsidTr="00F446AE">
        <w:tc>
          <w:tcPr>
            <w:tcW w:w="846" w:type="dxa"/>
            <w:vAlign w:val="center"/>
          </w:tcPr>
          <w:p w14:paraId="43369F6E" w14:textId="77777777" w:rsidR="007D6C00" w:rsidRPr="00B906FF" w:rsidRDefault="007D6C00" w:rsidP="00F446AE">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w:t>
            </w:r>
          </w:p>
        </w:tc>
        <w:tc>
          <w:tcPr>
            <w:tcW w:w="5386" w:type="dxa"/>
            <w:vAlign w:val="center"/>
          </w:tcPr>
          <w:p w14:paraId="218F16DB"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Производительность ВПУ</w:t>
            </w:r>
          </w:p>
        </w:tc>
        <w:tc>
          <w:tcPr>
            <w:tcW w:w="1560" w:type="dxa"/>
          </w:tcPr>
          <w:p w14:paraId="096C8583"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т/ч</w:t>
            </w:r>
          </w:p>
        </w:tc>
        <w:tc>
          <w:tcPr>
            <w:tcW w:w="1955" w:type="dxa"/>
          </w:tcPr>
          <w:p w14:paraId="234A9DAD"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0,8</w:t>
            </w:r>
          </w:p>
        </w:tc>
      </w:tr>
      <w:tr w:rsidR="007D6C00" w:rsidRPr="00B906FF" w14:paraId="5E047CDC" w14:textId="77777777" w:rsidTr="00F446AE">
        <w:tc>
          <w:tcPr>
            <w:tcW w:w="846" w:type="dxa"/>
            <w:vAlign w:val="center"/>
          </w:tcPr>
          <w:p w14:paraId="24EC2978" w14:textId="77777777" w:rsidR="007D6C00" w:rsidRPr="00B906FF" w:rsidRDefault="007D6C00" w:rsidP="00F446AE">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w:t>
            </w:r>
          </w:p>
        </w:tc>
        <w:tc>
          <w:tcPr>
            <w:tcW w:w="5386" w:type="dxa"/>
            <w:vAlign w:val="center"/>
          </w:tcPr>
          <w:p w14:paraId="12FFAB3A"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Средневзвешенный срок службы</w:t>
            </w:r>
          </w:p>
        </w:tc>
        <w:tc>
          <w:tcPr>
            <w:tcW w:w="1560" w:type="dxa"/>
          </w:tcPr>
          <w:p w14:paraId="75588BBF"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лет</w:t>
            </w:r>
          </w:p>
        </w:tc>
        <w:tc>
          <w:tcPr>
            <w:tcW w:w="1955" w:type="dxa"/>
          </w:tcPr>
          <w:p w14:paraId="60F6255E"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p>
        </w:tc>
      </w:tr>
      <w:tr w:rsidR="007D6C00" w:rsidRPr="00B906FF" w14:paraId="6A7C0E2F" w14:textId="77777777" w:rsidTr="00F446AE">
        <w:tc>
          <w:tcPr>
            <w:tcW w:w="846" w:type="dxa"/>
            <w:vAlign w:val="center"/>
          </w:tcPr>
          <w:p w14:paraId="6D36EB78" w14:textId="77777777" w:rsidR="007D6C00" w:rsidRPr="00B906FF" w:rsidRDefault="007D6C00" w:rsidP="00F446AE">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w:t>
            </w:r>
          </w:p>
        </w:tc>
        <w:tc>
          <w:tcPr>
            <w:tcW w:w="5386" w:type="dxa"/>
            <w:vAlign w:val="center"/>
          </w:tcPr>
          <w:p w14:paraId="6EF45BD8"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Располагаемая производительность</w:t>
            </w:r>
          </w:p>
        </w:tc>
        <w:tc>
          <w:tcPr>
            <w:tcW w:w="1560" w:type="dxa"/>
          </w:tcPr>
          <w:p w14:paraId="2F74540C"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т/ч</w:t>
            </w:r>
          </w:p>
        </w:tc>
        <w:tc>
          <w:tcPr>
            <w:tcW w:w="1955" w:type="dxa"/>
          </w:tcPr>
          <w:p w14:paraId="1CC91D77"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0,8</w:t>
            </w:r>
          </w:p>
        </w:tc>
      </w:tr>
      <w:tr w:rsidR="007D6C00" w:rsidRPr="00B906FF" w14:paraId="4278FCF8" w14:textId="77777777" w:rsidTr="00F446AE">
        <w:tc>
          <w:tcPr>
            <w:tcW w:w="846" w:type="dxa"/>
            <w:vAlign w:val="center"/>
          </w:tcPr>
          <w:p w14:paraId="34390481" w14:textId="77777777" w:rsidR="007D6C00" w:rsidRPr="00B906FF" w:rsidRDefault="007D6C00" w:rsidP="00F446AE">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w:t>
            </w:r>
          </w:p>
        </w:tc>
        <w:tc>
          <w:tcPr>
            <w:tcW w:w="5386" w:type="dxa"/>
            <w:vAlign w:val="center"/>
          </w:tcPr>
          <w:p w14:paraId="0A6EA421"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Потери располагаемой производительности</w:t>
            </w:r>
          </w:p>
        </w:tc>
        <w:tc>
          <w:tcPr>
            <w:tcW w:w="1560" w:type="dxa"/>
          </w:tcPr>
          <w:p w14:paraId="519B429B"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w:t>
            </w:r>
          </w:p>
        </w:tc>
        <w:tc>
          <w:tcPr>
            <w:tcW w:w="1955" w:type="dxa"/>
          </w:tcPr>
          <w:p w14:paraId="4C570C20"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p>
        </w:tc>
      </w:tr>
      <w:tr w:rsidR="007D6C00" w:rsidRPr="00B906FF" w14:paraId="026005CA" w14:textId="77777777" w:rsidTr="00F446AE">
        <w:tc>
          <w:tcPr>
            <w:tcW w:w="846" w:type="dxa"/>
            <w:vAlign w:val="center"/>
          </w:tcPr>
          <w:p w14:paraId="368D8BAA" w14:textId="77777777" w:rsidR="007D6C00" w:rsidRPr="00B906FF" w:rsidRDefault="007D6C00" w:rsidP="00F446AE">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5</w:t>
            </w:r>
          </w:p>
        </w:tc>
        <w:tc>
          <w:tcPr>
            <w:tcW w:w="5386" w:type="dxa"/>
            <w:vAlign w:val="center"/>
          </w:tcPr>
          <w:p w14:paraId="6F33BCDD"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Собственные нужды</w:t>
            </w:r>
          </w:p>
        </w:tc>
        <w:tc>
          <w:tcPr>
            <w:tcW w:w="1560" w:type="dxa"/>
          </w:tcPr>
          <w:p w14:paraId="2EE16EC2"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т/год</w:t>
            </w:r>
          </w:p>
        </w:tc>
        <w:tc>
          <w:tcPr>
            <w:tcW w:w="1955" w:type="dxa"/>
          </w:tcPr>
          <w:p w14:paraId="1962E7B7"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p>
        </w:tc>
      </w:tr>
      <w:tr w:rsidR="007D6C00" w:rsidRPr="00B906FF" w14:paraId="7AB8F9B5" w14:textId="77777777" w:rsidTr="00F446AE">
        <w:tc>
          <w:tcPr>
            <w:tcW w:w="846" w:type="dxa"/>
            <w:vAlign w:val="center"/>
          </w:tcPr>
          <w:p w14:paraId="38CAD39A" w14:textId="77777777" w:rsidR="007D6C00" w:rsidRPr="00B906FF" w:rsidRDefault="007D6C00" w:rsidP="00F446AE">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6</w:t>
            </w:r>
          </w:p>
        </w:tc>
        <w:tc>
          <w:tcPr>
            <w:tcW w:w="5386" w:type="dxa"/>
            <w:vAlign w:val="center"/>
          </w:tcPr>
          <w:p w14:paraId="58247DC8"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Количество баков аккумуляторов теплоносителя</w:t>
            </w:r>
          </w:p>
        </w:tc>
        <w:tc>
          <w:tcPr>
            <w:tcW w:w="1560" w:type="dxa"/>
          </w:tcPr>
          <w:p w14:paraId="0AFA5367"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шт.</w:t>
            </w:r>
          </w:p>
        </w:tc>
        <w:tc>
          <w:tcPr>
            <w:tcW w:w="1955" w:type="dxa"/>
          </w:tcPr>
          <w:p w14:paraId="405E3F8E"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w:t>
            </w:r>
          </w:p>
        </w:tc>
      </w:tr>
      <w:tr w:rsidR="007D6C00" w:rsidRPr="00B906FF" w14:paraId="1B280A80" w14:textId="77777777" w:rsidTr="00F446AE">
        <w:tc>
          <w:tcPr>
            <w:tcW w:w="846" w:type="dxa"/>
            <w:vAlign w:val="center"/>
          </w:tcPr>
          <w:p w14:paraId="25508DC4" w14:textId="77777777" w:rsidR="007D6C00" w:rsidRPr="00B906FF" w:rsidRDefault="007D6C00" w:rsidP="00F446AE">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7</w:t>
            </w:r>
          </w:p>
        </w:tc>
        <w:tc>
          <w:tcPr>
            <w:tcW w:w="5386" w:type="dxa"/>
            <w:vAlign w:val="center"/>
          </w:tcPr>
          <w:p w14:paraId="1E5B592B"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Емкость</w:t>
            </w:r>
          </w:p>
        </w:tc>
        <w:tc>
          <w:tcPr>
            <w:tcW w:w="1560" w:type="dxa"/>
          </w:tcPr>
          <w:p w14:paraId="31788C9B"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м3</w:t>
            </w:r>
          </w:p>
        </w:tc>
        <w:tc>
          <w:tcPr>
            <w:tcW w:w="1955" w:type="dxa"/>
          </w:tcPr>
          <w:p w14:paraId="78B6E2CF" w14:textId="0D5BD630"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w:t>
            </w:r>
            <w:r w:rsidR="00051680" w:rsidRPr="00B906FF">
              <w:rPr>
                <w:rFonts w:ascii="Times New Roman" w:eastAsia="Times New Roman" w:hAnsi="Times New Roman" w:cs="Times New Roman"/>
                <w:color w:val="000000"/>
                <w:lang w:eastAsia="ru-RU"/>
              </w:rPr>
              <w:t>5</w:t>
            </w:r>
          </w:p>
        </w:tc>
      </w:tr>
      <w:tr w:rsidR="007D6C00" w:rsidRPr="00B906FF" w14:paraId="101FC077" w14:textId="77777777" w:rsidTr="00F446AE">
        <w:tc>
          <w:tcPr>
            <w:tcW w:w="846" w:type="dxa"/>
            <w:vAlign w:val="center"/>
          </w:tcPr>
          <w:p w14:paraId="6A27882B" w14:textId="77777777" w:rsidR="007D6C00" w:rsidRPr="00B906FF" w:rsidRDefault="007D6C00" w:rsidP="00F446AE">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w:t>
            </w:r>
          </w:p>
        </w:tc>
        <w:tc>
          <w:tcPr>
            <w:tcW w:w="5386" w:type="dxa"/>
            <w:vAlign w:val="center"/>
          </w:tcPr>
          <w:p w14:paraId="099FD841"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Всего подпитка тепловой сети, в т.ч.</w:t>
            </w:r>
          </w:p>
        </w:tc>
        <w:tc>
          <w:tcPr>
            <w:tcW w:w="1560" w:type="dxa"/>
          </w:tcPr>
          <w:p w14:paraId="5437E80A"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p>
        </w:tc>
        <w:tc>
          <w:tcPr>
            <w:tcW w:w="1955" w:type="dxa"/>
          </w:tcPr>
          <w:p w14:paraId="7FCDAAD6"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p>
        </w:tc>
      </w:tr>
      <w:tr w:rsidR="007D6C00" w:rsidRPr="00B906FF" w14:paraId="29B9C7BD" w14:textId="77777777" w:rsidTr="00F446AE">
        <w:tc>
          <w:tcPr>
            <w:tcW w:w="846" w:type="dxa"/>
            <w:vAlign w:val="center"/>
          </w:tcPr>
          <w:p w14:paraId="2D275E49" w14:textId="77777777" w:rsidR="007D6C00" w:rsidRPr="00B906FF" w:rsidRDefault="007D6C00" w:rsidP="00F446AE">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8.1</w:t>
            </w:r>
          </w:p>
        </w:tc>
        <w:tc>
          <w:tcPr>
            <w:tcW w:w="5386" w:type="dxa"/>
            <w:vAlign w:val="center"/>
          </w:tcPr>
          <w:p w14:paraId="5A58F42E"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нормативные утечки теплоносителя</w:t>
            </w:r>
          </w:p>
        </w:tc>
        <w:tc>
          <w:tcPr>
            <w:tcW w:w="1560" w:type="dxa"/>
          </w:tcPr>
          <w:p w14:paraId="219C6480"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м3/год</w:t>
            </w:r>
          </w:p>
        </w:tc>
        <w:tc>
          <w:tcPr>
            <w:tcW w:w="1955" w:type="dxa"/>
          </w:tcPr>
          <w:p w14:paraId="07C84989" w14:textId="2F2F7300" w:rsidR="007D6C00" w:rsidRPr="00B906FF" w:rsidRDefault="00693619"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58</w:t>
            </w:r>
          </w:p>
        </w:tc>
      </w:tr>
      <w:tr w:rsidR="007D6C00" w:rsidRPr="00B906FF" w14:paraId="5945560C" w14:textId="77777777" w:rsidTr="00F446AE">
        <w:tc>
          <w:tcPr>
            <w:tcW w:w="846" w:type="dxa"/>
            <w:vAlign w:val="center"/>
          </w:tcPr>
          <w:p w14:paraId="573075A0" w14:textId="77777777" w:rsidR="007D6C00" w:rsidRPr="00B906FF" w:rsidRDefault="007D6C00" w:rsidP="00F446AE">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8.2</w:t>
            </w:r>
          </w:p>
        </w:tc>
        <w:tc>
          <w:tcPr>
            <w:tcW w:w="5386" w:type="dxa"/>
            <w:vAlign w:val="center"/>
          </w:tcPr>
          <w:p w14:paraId="791D5E67"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сверхнормативные утечки теплоносителя</w:t>
            </w:r>
          </w:p>
        </w:tc>
        <w:tc>
          <w:tcPr>
            <w:tcW w:w="1560" w:type="dxa"/>
          </w:tcPr>
          <w:p w14:paraId="76BB891B"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т/год</w:t>
            </w:r>
          </w:p>
        </w:tc>
        <w:tc>
          <w:tcPr>
            <w:tcW w:w="1955" w:type="dxa"/>
          </w:tcPr>
          <w:p w14:paraId="1387BC09"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p>
        </w:tc>
      </w:tr>
      <w:tr w:rsidR="007D6C00" w:rsidRPr="00B906FF" w14:paraId="122BF933" w14:textId="77777777" w:rsidTr="00F446AE">
        <w:tc>
          <w:tcPr>
            <w:tcW w:w="846" w:type="dxa"/>
            <w:vAlign w:val="center"/>
          </w:tcPr>
          <w:p w14:paraId="5402EDB7" w14:textId="77777777" w:rsidR="007D6C00" w:rsidRPr="00B906FF" w:rsidRDefault="007D6C00" w:rsidP="00F446AE">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8.3</w:t>
            </w:r>
          </w:p>
        </w:tc>
        <w:tc>
          <w:tcPr>
            <w:tcW w:w="5386" w:type="dxa"/>
            <w:vAlign w:val="center"/>
          </w:tcPr>
          <w:p w14:paraId="0F6659C7"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Отпуск теплоносителя из тепловых сетей на цели ГВС (для открытой системы теплоснабжения)</w:t>
            </w:r>
          </w:p>
        </w:tc>
        <w:tc>
          <w:tcPr>
            <w:tcW w:w="1560" w:type="dxa"/>
            <w:vAlign w:val="center"/>
          </w:tcPr>
          <w:p w14:paraId="648EE807"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т/год</w:t>
            </w:r>
          </w:p>
        </w:tc>
        <w:tc>
          <w:tcPr>
            <w:tcW w:w="1955" w:type="dxa"/>
            <w:vAlign w:val="center"/>
          </w:tcPr>
          <w:p w14:paraId="59685259"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p>
        </w:tc>
      </w:tr>
      <w:tr w:rsidR="007D6C00" w:rsidRPr="00B906FF" w14:paraId="048459D4" w14:textId="77777777" w:rsidTr="00F446AE">
        <w:tc>
          <w:tcPr>
            <w:tcW w:w="846" w:type="dxa"/>
            <w:vAlign w:val="center"/>
          </w:tcPr>
          <w:p w14:paraId="3C03DD57" w14:textId="77777777" w:rsidR="007D6C00" w:rsidRPr="00B906FF" w:rsidRDefault="007D6C00" w:rsidP="00F446AE">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9</w:t>
            </w:r>
          </w:p>
        </w:tc>
        <w:tc>
          <w:tcPr>
            <w:tcW w:w="5386" w:type="dxa"/>
            <w:vAlign w:val="center"/>
          </w:tcPr>
          <w:p w14:paraId="7B4F14D7"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Максимум подпитки тепловой сети в эксплуатационном режиме</w:t>
            </w:r>
          </w:p>
        </w:tc>
        <w:tc>
          <w:tcPr>
            <w:tcW w:w="1560" w:type="dxa"/>
            <w:vAlign w:val="center"/>
          </w:tcPr>
          <w:p w14:paraId="23DF6BD3"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т/ч</w:t>
            </w:r>
          </w:p>
        </w:tc>
        <w:tc>
          <w:tcPr>
            <w:tcW w:w="1955" w:type="dxa"/>
            <w:vAlign w:val="center"/>
          </w:tcPr>
          <w:p w14:paraId="4D3850E6"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0,0065</w:t>
            </w:r>
          </w:p>
        </w:tc>
      </w:tr>
      <w:tr w:rsidR="007D6C00" w:rsidRPr="00B906FF" w14:paraId="0ABDE5F6" w14:textId="77777777" w:rsidTr="00F446AE">
        <w:tc>
          <w:tcPr>
            <w:tcW w:w="846" w:type="dxa"/>
            <w:vAlign w:val="center"/>
          </w:tcPr>
          <w:p w14:paraId="6476DE6C" w14:textId="77777777" w:rsidR="007D6C00" w:rsidRPr="00B906FF" w:rsidRDefault="007D6C00" w:rsidP="00F446AE">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10</w:t>
            </w:r>
          </w:p>
        </w:tc>
        <w:tc>
          <w:tcPr>
            <w:tcW w:w="5386" w:type="dxa"/>
            <w:vAlign w:val="center"/>
          </w:tcPr>
          <w:p w14:paraId="3F3FCF38"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Максимум подпитки тепловой сети в период повреждения участка</w:t>
            </w:r>
          </w:p>
        </w:tc>
        <w:tc>
          <w:tcPr>
            <w:tcW w:w="1560" w:type="dxa"/>
            <w:vAlign w:val="center"/>
          </w:tcPr>
          <w:p w14:paraId="0DFD6619"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т/ч</w:t>
            </w:r>
          </w:p>
        </w:tc>
        <w:tc>
          <w:tcPr>
            <w:tcW w:w="1955" w:type="dxa"/>
            <w:vAlign w:val="center"/>
          </w:tcPr>
          <w:p w14:paraId="4D427CE3"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0,0518</w:t>
            </w:r>
          </w:p>
        </w:tc>
      </w:tr>
      <w:tr w:rsidR="007D6C00" w:rsidRPr="00B906FF" w14:paraId="6F17FEB7" w14:textId="77777777" w:rsidTr="00F446AE">
        <w:tc>
          <w:tcPr>
            <w:tcW w:w="846" w:type="dxa"/>
            <w:vAlign w:val="center"/>
          </w:tcPr>
          <w:p w14:paraId="322BCB83" w14:textId="77777777" w:rsidR="007D6C00" w:rsidRPr="00B906FF" w:rsidRDefault="007D6C00" w:rsidP="00F446AE">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11</w:t>
            </w:r>
          </w:p>
        </w:tc>
        <w:tc>
          <w:tcPr>
            <w:tcW w:w="5386" w:type="dxa"/>
            <w:vAlign w:val="center"/>
          </w:tcPr>
          <w:p w14:paraId="552B1C75"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Резерв/дефицит ВПУ</w:t>
            </w:r>
          </w:p>
        </w:tc>
        <w:tc>
          <w:tcPr>
            <w:tcW w:w="1560" w:type="dxa"/>
          </w:tcPr>
          <w:p w14:paraId="71EF935C"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т/ч</w:t>
            </w:r>
          </w:p>
        </w:tc>
        <w:tc>
          <w:tcPr>
            <w:tcW w:w="1955" w:type="dxa"/>
          </w:tcPr>
          <w:p w14:paraId="0EF52EFB"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0,7482</w:t>
            </w:r>
          </w:p>
        </w:tc>
      </w:tr>
      <w:tr w:rsidR="007D6C00" w:rsidRPr="00B906FF" w14:paraId="51048761" w14:textId="77777777" w:rsidTr="00F446AE">
        <w:tc>
          <w:tcPr>
            <w:tcW w:w="846" w:type="dxa"/>
            <w:vAlign w:val="center"/>
          </w:tcPr>
          <w:p w14:paraId="0693A0C7" w14:textId="77777777" w:rsidR="007D6C00" w:rsidRPr="00B906FF" w:rsidRDefault="007D6C00" w:rsidP="00F446AE">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12</w:t>
            </w:r>
          </w:p>
        </w:tc>
        <w:tc>
          <w:tcPr>
            <w:tcW w:w="5386" w:type="dxa"/>
            <w:vAlign w:val="center"/>
          </w:tcPr>
          <w:p w14:paraId="688BB427"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Доля резерва</w:t>
            </w:r>
          </w:p>
        </w:tc>
        <w:tc>
          <w:tcPr>
            <w:tcW w:w="1560" w:type="dxa"/>
          </w:tcPr>
          <w:p w14:paraId="528B2F68"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w:t>
            </w:r>
          </w:p>
        </w:tc>
        <w:tc>
          <w:tcPr>
            <w:tcW w:w="1955" w:type="dxa"/>
          </w:tcPr>
          <w:p w14:paraId="40A6908F"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93</w:t>
            </w:r>
          </w:p>
        </w:tc>
      </w:tr>
    </w:tbl>
    <w:p w14:paraId="0E9C1455" w14:textId="77777777" w:rsidR="00E7103B" w:rsidRPr="00B906FF" w:rsidRDefault="00E7103B" w:rsidP="00013D61">
      <w:pPr>
        <w:pStyle w:val="affff1"/>
        <w:spacing w:after="0" w:line="276" w:lineRule="auto"/>
        <w:rPr>
          <w:rFonts w:ascii="Times New Roman" w:hAnsi="Times New Roman"/>
          <w:sz w:val="28"/>
          <w:szCs w:val="28"/>
        </w:rPr>
      </w:pPr>
    </w:p>
    <w:p w14:paraId="5BFF796F" w14:textId="77777777" w:rsidR="00E7103B" w:rsidRPr="00B906FF" w:rsidRDefault="00E7103B">
      <w:pPr>
        <w:rPr>
          <w:rFonts w:ascii="Times New Roman" w:hAnsi="Times New Roman" w:cs="Times New Roman"/>
          <w:sz w:val="28"/>
          <w:szCs w:val="28"/>
        </w:rPr>
      </w:pPr>
      <w:r w:rsidRPr="00B906FF">
        <w:rPr>
          <w:rFonts w:ascii="Times New Roman" w:hAnsi="Times New Roman"/>
          <w:sz w:val="28"/>
          <w:szCs w:val="28"/>
        </w:rPr>
        <w:br w:type="page"/>
      </w:r>
    </w:p>
    <w:p w14:paraId="40CE42CD" w14:textId="14C4C67E" w:rsidR="007D6C00" w:rsidRPr="00B906FF" w:rsidRDefault="007D6C00" w:rsidP="00013D61">
      <w:pPr>
        <w:pStyle w:val="affff1"/>
        <w:spacing w:after="0" w:line="276" w:lineRule="auto"/>
        <w:rPr>
          <w:rFonts w:ascii="Times New Roman" w:hAnsi="Times New Roman"/>
          <w:sz w:val="28"/>
          <w:szCs w:val="28"/>
        </w:rPr>
      </w:pPr>
      <w:r w:rsidRPr="00B906FF">
        <w:rPr>
          <w:rFonts w:ascii="Times New Roman" w:hAnsi="Times New Roman"/>
          <w:sz w:val="28"/>
          <w:szCs w:val="28"/>
        </w:rPr>
        <w:lastRenderedPageBreak/>
        <w:t>Котельная №38-03</w:t>
      </w:r>
    </w:p>
    <w:p w14:paraId="43E59681" w14:textId="2EDA8669" w:rsidR="007D6C00" w:rsidRPr="00B906FF" w:rsidRDefault="00E45AD1" w:rsidP="00013D61">
      <w:pPr>
        <w:pStyle w:val="affff1"/>
        <w:spacing w:after="0" w:line="276" w:lineRule="auto"/>
        <w:rPr>
          <w:rFonts w:ascii="Times New Roman" w:hAnsi="Times New Roman"/>
          <w:sz w:val="28"/>
          <w:szCs w:val="28"/>
        </w:rPr>
      </w:pPr>
      <w:bookmarkStart w:id="434" w:name="_Toc81505802"/>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51</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7D6C00" w:rsidRPr="00B906FF">
        <w:rPr>
          <w:rFonts w:ascii="Times New Roman" w:hAnsi="Times New Roman"/>
          <w:sz w:val="28"/>
          <w:szCs w:val="28"/>
        </w:rPr>
        <w:t>ВПУ Котельной №38-03</w:t>
      </w:r>
      <w:bookmarkEnd w:id="434"/>
    </w:p>
    <w:tbl>
      <w:tblPr>
        <w:tblStyle w:val="af7"/>
        <w:tblW w:w="9747" w:type="dxa"/>
        <w:tblLook w:val="04A0" w:firstRow="1" w:lastRow="0" w:firstColumn="1" w:lastColumn="0" w:noHBand="0" w:noVBand="1"/>
      </w:tblPr>
      <w:tblGrid>
        <w:gridCol w:w="3115"/>
        <w:gridCol w:w="3115"/>
        <w:gridCol w:w="3517"/>
      </w:tblGrid>
      <w:tr w:rsidR="007D6C00" w:rsidRPr="00B906FF" w14:paraId="21A27632" w14:textId="77777777" w:rsidTr="00F446AE">
        <w:tc>
          <w:tcPr>
            <w:tcW w:w="3115" w:type="dxa"/>
            <w:shd w:val="clear" w:color="auto" w:fill="auto"/>
          </w:tcPr>
          <w:p w14:paraId="59CB9925" w14:textId="77777777" w:rsidR="007D6C00" w:rsidRPr="00B906FF" w:rsidRDefault="007D6C00" w:rsidP="00013D61">
            <w:pPr>
              <w:spacing w:line="276" w:lineRule="auto"/>
              <w:jc w:val="center"/>
              <w:rPr>
                <w:rFonts w:ascii="Times New Roman" w:eastAsia="Times New Roman" w:hAnsi="Times New Roman" w:cs="Times New Roman"/>
                <w:bCs/>
                <w:color w:val="000000"/>
                <w:lang w:eastAsia="ru-RU"/>
              </w:rPr>
            </w:pPr>
            <w:r w:rsidRPr="00B906FF">
              <w:rPr>
                <w:rFonts w:ascii="Times New Roman" w:eastAsia="Times New Roman" w:hAnsi="Times New Roman" w:cs="Times New Roman"/>
                <w:bCs/>
                <w:color w:val="000000"/>
                <w:lang w:eastAsia="ru-RU"/>
              </w:rPr>
              <w:t>Схема ВПУ</w:t>
            </w:r>
          </w:p>
        </w:tc>
        <w:tc>
          <w:tcPr>
            <w:tcW w:w="3115" w:type="dxa"/>
            <w:shd w:val="clear" w:color="auto" w:fill="auto"/>
          </w:tcPr>
          <w:p w14:paraId="72BF08D0" w14:textId="77777777" w:rsidR="007D6C00" w:rsidRPr="00B906FF" w:rsidRDefault="007D6C00" w:rsidP="00013D61">
            <w:pPr>
              <w:spacing w:line="276" w:lineRule="auto"/>
              <w:jc w:val="center"/>
              <w:rPr>
                <w:rFonts w:ascii="Times New Roman" w:eastAsia="Times New Roman" w:hAnsi="Times New Roman" w:cs="Times New Roman"/>
                <w:bCs/>
                <w:color w:val="000000"/>
                <w:lang w:eastAsia="ru-RU"/>
              </w:rPr>
            </w:pPr>
            <w:r w:rsidRPr="00B906FF">
              <w:rPr>
                <w:rFonts w:ascii="Times New Roman" w:eastAsia="Times New Roman" w:hAnsi="Times New Roman" w:cs="Times New Roman"/>
                <w:bCs/>
                <w:color w:val="000000"/>
                <w:lang w:eastAsia="ru-RU"/>
              </w:rPr>
              <w:t>Количество фильтров, шт.</w:t>
            </w:r>
          </w:p>
        </w:tc>
        <w:tc>
          <w:tcPr>
            <w:tcW w:w="3517" w:type="dxa"/>
            <w:shd w:val="clear" w:color="auto" w:fill="auto"/>
          </w:tcPr>
          <w:p w14:paraId="25C214BE" w14:textId="77777777" w:rsidR="007D6C00" w:rsidRPr="00B906FF" w:rsidRDefault="007D6C00" w:rsidP="00013D61">
            <w:pPr>
              <w:spacing w:line="276" w:lineRule="auto"/>
              <w:jc w:val="center"/>
              <w:rPr>
                <w:rFonts w:ascii="Times New Roman" w:eastAsia="Times New Roman" w:hAnsi="Times New Roman" w:cs="Times New Roman"/>
                <w:bCs/>
                <w:color w:val="000000"/>
                <w:lang w:eastAsia="ru-RU"/>
              </w:rPr>
            </w:pPr>
            <w:r w:rsidRPr="00B906FF">
              <w:rPr>
                <w:rFonts w:ascii="Times New Roman" w:eastAsia="Times New Roman" w:hAnsi="Times New Roman" w:cs="Times New Roman"/>
                <w:bCs/>
                <w:color w:val="000000"/>
                <w:lang w:eastAsia="ru-RU"/>
              </w:rPr>
              <w:t>Диаметр фильтров, мм</w:t>
            </w:r>
          </w:p>
        </w:tc>
      </w:tr>
      <w:tr w:rsidR="007D6C00" w:rsidRPr="00B906FF" w14:paraId="38F8771D" w14:textId="77777777" w:rsidTr="00F446AE">
        <w:tc>
          <w:tcPr>
            <w:tcW w:w="3115" w:type="dxa"/>
            <w:shd w:val="clear" w:color="auto" w:fill="auto"/>
          </w:tcPr>
          <w:p w14:paraId="709D2657"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Na-катионит</w:t>
            </w:r>
          </w:p>
        </w:tc>
        <w:tc>
          <w:tcPr>
            <w:tcW w:w="3115" w:type="dxa"/>
            <w:shd w:val="clear" w:color="auto" w:fill="auto"/>
          </w:tcPr>
          <w:p w14:paraId="57D4D110" w14:textId="77777777" w:rsidR="007D6C00" w:rsidRPr="00B906FF" w:rsidRDefault="007D6C00" w:rsidP="00013D61">
            <w:pPr>
              <w:spacing w:line="276" w:lineRule="auto"/>
              <w:jc w:val="center"/>
              <w:rPr>
                <w:rFonts w:ascii="Times New Roman" w:eastAsia="Times New Roman" w:hAnsi="Times New Roman" w:cs="Times New Roman"/>
                <w:color w:val="000000"/>
                <w:lang w:val="en-US" w:eastAsia="ru-RU"/>
              </w:rPr>
            </w:pPr>
            <w:r w:rsidRPr="00B906FF">
              <w:rPr>
                <w:rFonts w:ascii="Times New Roman" w:eastAsia="Times New Roman" w:hAnsi="Times New Roman" w:cs="Times New Roman"/>
                <w:color w:val="000000"/>
                <w:lang w:eastAsia="ru-RU"/>
              </w:rPr>
              <w:t>3</w:t>
            </w:r>
          </w:p>
        </w:tc>
        <w:tc>
          <w:tcPr>
            <w:tcW w:w="3517" w:type="dxa"/>
            <w:shd w:val="clear" w:color="auto" w:fill="auto"/>
          </w:tcPr>
          <w:p w14:paraId="1A653D97" w14:textId="77777777" w:rsidR="007D6C00" w:rsidRPr="00B906FF" w:rsidRDefault="007D6C00" w:rsidP="00013D61">
            <w:pPr>
              <w:spacing w:line="276" w:lineRule="auto"/>
              <w:jc w:val="center"/>
              <w:rPr>
                <w:rFonts w:ascii="Times New Roman" w:eastAsia="Times New Roman" w:hAnsi="Times New Roman" w:cs="Times New Roman"/>
                <w:color w:val="000000"/>
                <w:lang w:val="en-US" w:eastAsia="ru-RU"/>
              </w:rPr>
            </w:pPr>
            <w:r w:rsidRPr="00B906FF">
              <w:rPr>
                <w:rFonts w:ascii="Times New Roman" w:eastAsia="Times New Roman" w:hAnsi="Times New Roman" w:cs="Times New Roman"/>
                <w:color w:val="000000"/>
                <w:lang w:eastAsia="ru-RU"/>
              </w:rPr>
              <w:t xml:space="preserve">1000 </w:t>
            </w:r>
          </w:p>
        </w:tc>
      </w:tr>
      <w:tr w:rsidR="007D6C00" w:rsidRPr="00B906FF" w14:paraId="449A008A" w14:textId="77777777" w:rsidTr="00F446AE">
        <w:tc>
          <w:tcPr>
            <w:tcW w:w="3115" w:type="dxa"/>
            <w:shd w:val="clear" w:color="auto" w:fill="auto"/>
          </w:tcPr>
          <w:p w14:paraId="2EFE6249"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Солерастворитель</w:t>
            </w:r>
          </w:p>
        </w:tc>
        <w:tc>
          <w:tcPr>
            <w:tcW w:w="3115" w:type="dxa"/>
            <w:shd w:val="clear" w:color="auto" w:fill="auto"/>
          </w:tcPr>
          <w:p w14:paraId="700D60AF"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w:t>
            </w:r>
          </w:p>
        </w:tc>
        <w:tc>
          <w:tcPr>
            <w:tcW w:w="3517" w:type="dxa"/>
            <w:shd w:val="clear" w:color="auto" w:fill="auto"/>
          </w:tcPr>
          <w:p w14:paraId="4C43156E"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С-0,6-0,7</w:t>
            </w:r>
          </w:p>
        </w:tc>
      </w:tr>
    </w:tbl>
    <w:p w14:paraId="63139755" w14:textId="12820BD8" w:rsidR="007D6C00" w:rsidRPr="00B906FF" w:rsidRDefault="00E45AD1" w:rsidP="00013D61">
      <w:pPr>
        <w:pStyle w:val="affff1"/>
        <w:spacing w:after="0" w:line="276" w:lineRule="auto"/>
        <w:rPr>
          <w:rFonts w:ascii="Times New Roman" w:hAnsi="Times New Roman"/>
          <w:sz w:val="28"/>
          <w:szCs w:val="28"/>
        </w:rPr>
      </w:pPr>
      <w:bookmarkStart w:id="435" w:name="_Toc81505803"/>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52</w:t>
      </w:r>
      <w:r w:rsidRPr="00B906FF">
        <w:rPr>
          <w:rFonts w:ascii="Times New Roman" w:hAnsi="Times New Roman"/>
          <w:noProof/>
          <w:sz w:val="28"/>
          <w:szCs w:val="28"/>
        </w:rPr>
        <w:fldChar w:fldCharType="end"/>
      </w:r>
      <w:r w:rsidRPr="00B906FF">
        <w:rPr>
          <w:rFonts w:ascii="Times New Roman" w:hAnsi="Times New Roman"/>
          <w:sz w:val="28"/>
          <w:szCs w:val="28"/>
        </w:rPr>
        <w:t xml:space="preserve"> –</w:t>
      </w:r>
      <w:r w:rsidR="007D6C00" w:rsidRPr="00B906FF">
        <w:rPr>
          <w:rFonts w:ascii="Times New Roman" w:hAnsi="Times New Roman"/>
          <w:sz w:val="28"/>
          <w:szCs w:val="28"/>
        </w:rPr>
        <w:t xml:space="preserve"> Баланс производительности ВПУ и подпитки тепловой сети Котельной №38-03</w:t>
      </w:r>
      <w:bookmarkEnd w:id="435"/>
    </w:p>
    <w:tbl>
      <w:tblPr>
        <w:tblStyle w:val="af7"/>
        <w:tblW w:w="9747" w:type="dxa"/>
        <w:tblLook w:val="04A0" w:firstRow="1" w:lastRow="0" w:firstColumn="1" w:lastColumn="0" w:noHBand="0" w:noVBand="1"/>
      </w:tblPr>
      <w:tblGrid>
        <w:gridCol w:w="846"/>
        <w:gridCol w:w="5386"/>
        <w:gridCol w:w="1560"/>
        <w:gridCol w:w="1955"/>
      </w:tblGrid>
      <w:tr w:rsidR="007D6C00" w:rsidRPr="00B906FF" w14:paraId="0E268275" w14:textId="77777777" w:rsidTr="00F446AE">
        <w:tc>
          <w:tcPr>
            <w:tcW w:w="846" w:type="dxa"/>
          </w:tcPr>
          <w:p w14:paraId="01A1729F" w14:textId="77777777" w:rsidR="007D6C00" w:rsidRPr="00B906FF" w:rsidRDefault="007D6C00" w:rsidP="00013D61">
            <w:pPr>
              <w:spacing w:line="276" w:lineRule="auto"/>
              <w:jc w:val="center"/>
              <w:rPr>
                <w:rFonts w:ascii="Times New Roman" w:eastAsia="Times New Roman" w:hAnsi="Times New Roman" w:cs="Times New Roman"/>
                <w:bCs/>
                <w:color w:val="000000"/>
                <w:lang w:eastAsia="ru-RU"/>
              </w:rPr>
            </w:pPr>
            <w:r w:rsidRPr="00B906FF">
              <w:rPr>
                <w:rFonts w:ascii="Times New Roman" w:eastAsia="Times New Roman" w:hAnsi="Times New Roman" w:cs="Times New Roman"/>
                <w:bCs/>
                <w:color w:val="000000"/>
                <w:lang w:eastAsia="ru-RU"/>
              </w:rPr>
              <w:t>№ п/п</w:t>
            </w:r>
          </w:p>
        </w:tc>
        <w:tc>
          <w:tcPr>
            <w:tcW w:w="5386" w:type="dxa"/>
          </w:tcPr>
          <w:p w14:paraId="29B6EFF7" w14:textId="77777777" w:rsidR="007D6C00" w:rsidRPr="00B906FF" w:rsidRDefault="007D6C00" w:rsidP="00013D61">
            <w:pPr>
              <w:spacing w:line="276" w:lineRule="auto"/>
              <w:jc w:val="center"/>
              <w:rPr>
                <w:rFonts w:ascii="Times New Roman" w:eastAsia="Times New Roman" w:hAnsi="Times New Roman" w:cs="Times New Roman"/>
                <w:bCs/>
                <w:color w:val="000000"/>
                <w:lang w:eastAsia="ru-RU"/>
              </w:rPr>
            </w:pPr>
            <w:r w:rsidRPr="00B906FF">
              <w:rPr>
                <w:rFonts w:ascii="Times New Roman" w:eastAsia="Times New Roman" w:hAnsi="Times New Roman" w:cs="Times New Roman"/>
                <w:bCs/>
                <w:color w:val="000000"/>
                <w:lang w:eastAsia="ru-RU"/>
              </w:rPr>
              <w:t>Наименование показателя</w:t>
            </w:r>
          </w:p>
        </w:tc>
        <w:tc>
          <w:tcPr>
            <w:tcW w:w="1560" w:type="dxa"/>
          </w:tcPr>
          <w:p w14:paraId="6A20A508" w14:textId="77777777" w:rsidR="007D6C00" w:rsidRPr="00B906FF" w:rsidRDefault="007D6C00" w:rsidP="00013D61">
            <w:pPr>
              <w:spacing w:line="276" w:lineRule="auto"/>
              <w:jc w:val="center"/>
              <w:rPr>
                <w:rFonts w:ascii="Times New Roman" w:eastAsia="Times New Roman" w:hAnsi="Times New Roman" w:cs="Times New Roman"/>
                <w:bCs/>
                <w:color w:val="000000"/>
                <w:lang w:eastAsia="ru-RU"/>
              </w:rPr>
            </w:pPr>
            <w:r w:rsidRPr="00B906FF">
              <w:rPr>
                <w:rFonts w:ascii="Times New Roman" w:eastAsia="Times New Roman" w:hAnsi="Times New Roman" w:cs="Times New Roman"/>
                <w:bCs/>
                <w:color w:val="000000"/>
                <w:lang w:eastAsia="ru-RU"/>
              </w:rPr>
              <w:t>Размерность</w:t>
            </w:r>
          </w:p>
        </w:tc>
        <w:tc>
          <w:tcPr>
            <w:tcW w:w="1955" w:type="dxa"/>
          </w:tcPr>
          <w:p w14:paraId="01680222" w14:textId="77777777" w:rsidR="007D6C00" w:rsidRPr="00B906FF" w:rsidRDefault="007D6C00" w:rsidP="00013D61">
            <w:pPr>
              <w:spacing w:line="276" w:lineRule="auto"/>
              <w:jc w:val="center"/>
              <w:rPr>
                <w:rFonts w:ascii="Times New Roman" w:eastAsia="Times New Roman" w:hAnsi="Times New Roman" w:cs="Times New Roman"/>
                <w:bCs/>
                <w:color w:val="000000"/>
                <w:lang w:eastAsia="ru-RU"/>
              </w:rPr>
            </w:pPr>
            <w:r w:rsidRPr="00B906FF">
              <w:rPr>
                <w:rFonts w:ascii="Times New Roman" w:eastAsia="Times New Roman" w:hAnsi="Times New Roman" w:cs="Times New Roman"/>
                <w:bCs/>
                <w:color w:val="000000"/>
                <w:lang w:eastAsia="ru-RU"/>
              </w:rPr>
              <w:t>Значение</w:t>
            </w:r>
          </w:p>
        </w:tc>
      </w:tr>
      <w:tr w:rsidR="007D6C00" w:rsidRPr="00B906FF" w14:paraId="42D3F36C" w14:textId="77777777" w:rsidTr="00F446AE">
        <w:tc>
          <w:tcPr>
            <w:tcW w:w="846" w:type="dxa"/>
            <w:vAlign w:val="center"/>
          </w:tcPr>
          <w:p w14:paraId="76678D81" w14:textId="77777777" w:rsidR="007D6C00" w:rsidRPr="00B906FF" w:rsidRDefault="007D6C00" w:rsidP="00F446AE">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w:t>
            </w:r>
          </w:p>
        </w:tc>
        <w:tc>
          <w:tcPr>
            <w:tcW w:w="5386" w:type="dxa"/>
            <w:vAlign w:val="center"/>
          </w:tcPr>
          <w:p w14:paraId="7DAC92BF"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Производительность ВПУ</w:t>
            </w:r>
          </w:p>
        </w:tc>
        <w:tc>
          <w:tcPr>
            <w:tcW w:w="1560" w:type="dxa"/>
          </w:tcPr>
          <w:p w14:paraId="60869BCD"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т/ч</w:t>
            </w:r>
          </w:p>
        </w:tc>
        <w:tc>
          <w:tcPr>
            <w:tcW w:w="1955" w:type="dxa"/>
          </w:tcPr>
          <w:p w14:paraId="2713EF66"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19,5</w:t>
            </w:r>
          </w:p>
        </w:tc>
      </w:tr>
      <w:tr w:rsidR="007D6C00" w:rsidRPr="00B906FF" w14:paraId="55A23D19" w14:textId="77777777" w:rsidTr="00F446AE">
        <w:tc>
          <w:tcPr>
            <w:tcW w:w="846" w:type="dxa"/>
            <w:vAlign w:val="center"/>
          </w:tcPr>
          <w:p w14:paraId="582E4821" w14:textId="77777777" w:rsidR="007D6C00" w:rsidRPr="00B906FF" w:rsidRDefault="007D6C00" w:rsidP="00F446AE">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w:t>
            </w:r>
          </w:p>
        </w:tc>
        <w:tc>
          <w:tcPr>
            <w:tcW w:w="5386" w:type="dxa"/>
            <w:vAlign w:val="center"/>
          </w:tcPr>
          <w:p w14:paraId="02920849"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Средневзвешенный срок службы</w:t>
            </w:r>
          </w:p>
        </w:tc>
        <w:tc>
          <w:tcPr>
            <w:tcW w:w="1560" w:type="dxa"/>
          </w:tcPr>
          <w:p w14:paraId="37549A62"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лет</w:t>
            </w:r>
          </w:p>
        </w:tc>
        <w:tc>
          <w:tcPr>
            <w:tcW w:w="1955" w:type="dxa"/>
          </w:tcPr>
          <w:p w14:paraId="43B36E7B"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p>
        </w:tc>
      </w:tr>
      <w:tr w:rsidR="007D6C00" w:rsidRPr="00B906FF" w14:paraId="6FFA27B4" w14:textId="77777777" w:rsidTr="00F446AE">
        <w:tc>
          <w:tcPr>
            <w:tcW w:w="846" w:type="dxa"/>
            <w:vAlign w:val="center"/>
          </w:tcPr>
          <w:p w14:paraId="4C0ECECF" w14:textId="77777777" w:rsidR="007D6C00" w:rsidRPr="00B906FF" w:rsidRDefault="007D6C00" w:rsidP="00F446AE">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w:t>
            </w:r>
          </w:p>
        </w:tc>
        <w:tc>
          <w:tcPr>
            <w:tcW w:w="5386" w:type="dxa"/>
            <w:vAlign w:val="center"/>
          </w:tcPr>
          <w:p w14:paraId="6F20B629"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Располагаемая производительность</w:t>
            </w:r>
          </w:p>
        </w:tc>
        <w:tc>
          <w:tcPr>
            <w:tcW w:w="1560" w:type="dxa"/>
          </w:tcPr>
          <w:p w14:paraId="54F9305D"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т/ч</w:t>
            </w:r>
          </w:p>
        </w:tc>
        <w:tc>
          <w:tcPr>
            <w:tcW w:w="1955" w:type="dxa"/>
          </w:tcPr>
          <w:p w14:paraId="76C14828"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19,5</w:t>
            </w:r>
          </w:p>
        </w:tc>
      </w:tr>
      <w:tr w:rsidR="007D6C00" w:rsidRPr="00B906FF" w14:paraId="6AF000ED" w14:textId="77777777" w:rsidTr="00F446AE">
        <w:tc>
          <w:tcPr>
            <w:tcW w:w="846" w:type="dxa"/>
            <w:vAlign w:val="center"/>
          </w:tcPr>
          <w:p w14:paraId="6AD22A49" w14:textId="77777777" w:rsidR="007D6C00" w:rsidRPr="00B906FF" w:rsidRDefault="007D6C00" w:rsidP="00F446AE">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w:t>
            </w:r>
          </w:p>
        </w:tc>
        <w:tc>
          <w:tcPr>
            <w:tcW w:w="5386" w:type="dxa"/>
            <w:vAlign w:val="center"/>
          </w:tcPr>
          <w:p w14:paraId="1BAD2324"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Потери располагаемой производительности</w:t>
            </w:r>
          </w:p>
        </w:tc>
        <w:tc>
          <w:tcPr>
            <w:tcW w:w="1560" w:type="dxa"/>
          </w:tcPr>
          <w:p w14:paraId="5C29CFDA"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w:t>
            </w:r>
          </w:p>
        </w:tc>
        <w:tc>
          <w:tcPr>
            <w:tcW w:w="1955" w:type="dxa"/>
          </w:tcPr>
          <w:p w14:paraId="4B17CBBD"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p>
        </w:tc>
      </w:tr>
      <w:tr w:rsidR="007D6C00" w:rsidRPr="00B906FF" w14:paraId="01A9B9C0" w14:textId="77777777" w:rsidTr="00F446AE">
        <w:tc>
          <w:tcPr>
            <w:tcW w:w="846" w:type="dxa"/>
            <w:vAlign w:val="center"/>
          </w:tcPr>
          <w:p w14:paraId="14607A30" w14:textId="77777777" w:rsidR="007D6C00" w:rsidRPr="00B906FF" w:rsidRDefault="007D6C00" w:rsidP="00F446AE">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5</w:t>
            </w:r>
          </w:p>
        </w:tc>
        <w:tc>
          <w:tcPr>
            <w:tcW w:w="5386" w:type="dxa"/>
            <w:vAlign w:val="center"/>
          </w:tcPr>
          <w:p w14:paraId="543C411A"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Собственные нужды</w:t>
            </w:r>
          </w:p>
        </w:tc>
        <w:tc>
          <w:tcPr>
            <w:tcW w:w="1560" w:type="dxa"/>
          </w:tcPr>
          <w:p w14:paraId="269A6F18"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т/год</w:t>
            </w:r>
          </w:p>
        </w:tc>
        <w:tc>
          <w:tcPr>
            <w:tcW w:w="1955" w:type="dxa"/>
          </w:tcPr>
          <w:p w14:paraId="0DA4ADBC"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p>
        </w:tc>
      </w:tr>
      <w:tr w:rsidR="007D6C00" w:rsidRPr="00B906FF" w14:paraId="7D081B5C" w14:textId="77777777" w:rsidTr="00F446AE">
        <w:tc>
          <w:tcPr>
            <w:tcW w:w="846" w:type="dxa"/>
            <w:vAlign w:val="center"/>
          </w:tcPr>
          <w:p w14:paraId="6747B3EB" w14:textId="77777777" w:rsidR="007D6C00" w:rsidRPr="00B906FF" w:rsidRDefault="007D6C00" w:rsidP="00F446AE">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6</w:t>
            </w:r>
          </w:p>
        </w:tc>
        <w:tc>
          <w:tcPr>
            <w:tcW w:w="5386" w:type="dxa"/>
            <w:vAlign w:val="center"/>
          </w:tcPr>
          <w:p w14:paraId="44CE2EEA"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Количество баков аккумуляторов теплоносителя</w:t>
            </w:r>
          </w:p>
        </w:tc>
        <w:tc>
          <w:tcPr>
            <w:tcW w:w="1560" w:type="dxa"/>
          </w:tcPr>
          <w:p w14:paraId="34EAA591"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шт.</w:t>
            </w:r>
          </w:p>
        </w:tc>
        <w:tc>
          <w:tcPr>
            <w:tcW w:w="1955" w:type="dxa"/>
          </w:tcPr>
          <w:p w14:paraId="28DE8E5C"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w:t>
            </w:r>
          </w:p>
        </w:tc>
      </w:tr>
      <w:tr w:rsidR="007D6C00" w:rsidRPr="00B906FF" w14:paraId="427A3491" w14:textId="77777777" w:rsidTr="00F446AE">
        <w:tc>
          <w:tcPr>
            <w:tcW w:w="846" w:type="dxa"/>
            <w:vAlign w:val="center"/>
          </w:tcPr>
          <w:p w14:paraId="3B0EA49D" w14:textId="77777777" w:rsidR="007D6C00" w:rsidRPr="00B906FF" w:rsidRDefault="007D6C00" w:rsidP="00F446AE">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7</w:t>
            </w:r>
          </w:p>
        </w:tc>
        <w:tc>
          <w:tcPr>
            <w:tcW w:w="5386" w:type="dxa"/>
            <w:vAlign w:val="center"/>
          </w:tcPr>
          <w:p w14:paraId="3BCDEF2E"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Емкость</w:t>
            </w:r>
          </w:p>
        </w:tc>
        <w:tc>
          <w:tcPr>
            <w:tcW w:w="1560" w:type="dxa"/>
          </w:tcPr>
          <w:p w14:paraId="665D90E0"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м3</w:t>
            </w:r>
          </w:p>
        </w:tc>
        <w:tc>
          <w:tcPr>
            <w:tcW w:w="1955" w:type="dxa"/>
          </w:tcPr>
          <w:p w14:paraId="2E8BC10F"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50</w:t>
            </w:r>
          </w:p>
        </w:tc>
      </w:tr>
      <w:tr w:rsidR="007D6C00" w:rsidRPr="00B906FF" w14:paraId="577A8CAA" w14:textId="77777777" w:rsidTr="00F446AE">
        <w:tc>
          <w:tcPr>
            <w:tcW w:w="846" w:type="dxa"/>
            <w:vAlign w:val="center"/>
          </w:tcPr>
          <w:p w14:paraId="653F6987" w14:textId="77777777" w:rsidR="007D6C00" w:rsidRPr="00B906FF" w:rsidRDefault="007D6C00" w:rsidP="00F446AE">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w:t>
            </w:r>
          </w:p>
        </w:tc>
        <w:tc>
          <w:tcPr>
            <w:tcW w:w="5386" w:type="dxa"/>
            <w:vAlign w:val="center"/>
          </w:tcPr>
          <w:p w14:paraId="4CC04B7D"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Всего подпитка тепловой сети, в т.ч.</w:t>
            </w:r>
          </w:p>
        </w:tc>
        <w:tc>
          <w:tcPr>
            <w:tcW w:w="1560" w:type="dxa"/>
          </w:tcPr>
          <w:p w14:paraId="081CE663"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p>
        </w:tc>
        <w:tc>
          <w:tcPr>
            <w:tcW w:w="1955" w:type="dxa"/>
          </w:tcPr>
          <w:p w14:paraId="57BF0DA0"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p>
        </w:tc>
      </w:tr>
      <w:tr w:rsidR="007D6C00" w:rsidRPr="00B906FF" w14:paraId="3E9ECE0C" w14:textId="77777777" w:rsidTr="00F446AE">
        <w:tc>
          <w:tcPr>
            <w:tcW w:w="846" w:type="dxa"/>
            <w:vAlign w:val="center"/>
          </w:tcPr>
          <w:p w14:paraId="137331EC" w14:textId="77777777" w:rsidR="007D6C00" w:rsidRPr="00B906FF" w:rsidRDefault="007D6C00" w:rsidP="00F446AE">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8.1</w:t>
            </w:r>
          </w:p>
        </w:tc>
        <w:tc>
          <w:tcPr>
            <w:tcW w:w="5386" w:type="dxa"/>
            <w:vAlign w:val="center"/>
          </w:tcPr>
          <w:p w14:paraId="454EEE3F"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нормативные утечки теплоносителя</w:t>
            </w:r>
          </w:p>
        </w:tc>
        <w:tc>
          <w:tcPr>
            <w:tcW w:w="1560" w:type="dxa"/>
          </w:tcPr>
          <w:p w14:paraId="0016B39E"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м3/год</w:t>
            </w:r>
          </w:p>
        </w:tc>
        <w:tc>
          <w:tcPr>
            <w:tcW w:w="1955" w:type="dxa"/>
          </w:tcPr>
          <w:p w14:paraId="01F567E1" w14:textId="35B6AC53" w:rsidR="007D6C00" w:rsidRPr="00B906FF" w:rsidRDefault="00693619"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285,10</w:t>
            </w:r>
          </w:p>
        </w:tc>
      </w:tr>
      <w:tr w:rsidR="007D6C00" w:rsidRPr="00B906FF" w14:paraId="7E04D5F5" w14:textId="77777777" w:rsidTr="00F446AE">
        <w:tc>
          <w:tcPr>
            <w:tcW w:w="846" w:type="dxa"/>
            <w:vAlign w:val="center"/>
          </w:tcPr>
          <w:p w14:paraId="6D538967" w14:textId="77777777" w:rsidR="007D6C00" w:rsidRPr="00B906FF" w:rsidRDefault="007D6C00" w:rsidP="00F446AE">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8.2</w:t>
            </w:r>
          </w:p>
        </w:tc>
        <w:tc>
          <w:tcPr>
            <w:tcW w:w="5386" w:type="dxa"/>
            <w:vAlign w:val="center"/>
          </w:tcPr>
          <w:p w14:paraId="38CB2363"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сверхнормативные утечки теплоносителя</w:t>
            </w:r>
          </w:p>
        </w:tc>
        <w:tc>
          <w:tcPr>
            <w:tcW w:w="1560" w:type="dxa"/>
          </w:tcPr>
          <w:p w14:paraId="64196740"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т/год</w:t>
            </w:r>
          </w:p>
        </w:tc>
        <w:tc>
          <w:tcPr>
            <w:tcW w:w="1955" w:type="dxa"/>
          </w:tcPr>
          <w:p w14:paraId="3D9AFDBB"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p>
        </w:tc>
      </w:tr>
      <w:tr w:rsidR="007D6C00" w:rsidRPr="00B906FF" w14:paraId="14B5DC40" w14:textId="77777777" w:rsidTr="00F446AE">
        <w:tc>
          <w:tcPr>
            <w:tcW w:w="846" w:type="dxa"/>
            <w:vAlign w:val="center"/>
          </w:tcPr>
          <w:p w14:paraId="1A910ED8" w14:textId="77777777" w:rsidR="007D6C00" w:rsidRPr="00B906FF" w:rsidRDefault="007D6C00" w:rsidP="00F446AE">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8.3</w:t>
            </w:r>
          </w:p>
        </w:tc>
        <w:tc>
          <w:tcPr>
            <w:tcW w:w="5386" w:type="dxa"/>
            <w:vAlign w:val="center"/>
          </w:tcPr>
          <w:p w14:paraId="49F32B3E"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Отпуск теплоносителя из тепловых сетей на цели ГВС (для открытой системы теплоснабжения)</w:t>
            </w:r>
          </w:p>
        </w:tc>
        <w:tc>
          <w:tcPr>
            <w:tcW w:w="1560" w:type="dxa"/>
            <w:vAlign w:val="center"/>
          </w:tcPr>
          <w:p w14:paraId="10CEBAE6"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т/год</w:t>
            </w:r>
          </w:p>
        </w:tc>
        <w:tc>
          <w:tcPr>
            <w:tcW w:w="1955" w:type="dxa"/>
            <w:vAlign w:val="center"/>
          </w:tcPr>
          <w:p w14:paraId="65E4C712"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p>
        </w:tc>
      </w:tr>
      <w:tr w:rsidR="007D6C00" w:rsidRPr="00B906FF" w14:paraId="7AC77297" w14:textId="77777777" w:rsidTr="00F446AE">
        <w:tc>
          <w:tcPr>
            <w:tcW w:w="846" w:type="dxa"/>
            <w:vAlign w:val="center"/>
          </w:tcPr>
          <w:p w14:paraId="1FCF4D82" w14:textId="77777777" w:rsidR="007D6C00" w:rsidRPr="00B906FF" w:rsidRDefault="007D6C00" w:rsidP="00F446AE">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9</w:t>
            </w:r>
          </w:p>
        </w:tc>
        <w:tc>
          <w:tcPr>
            <w:tcW w:w="5386" w:type="dxa"/>
            <w:vAlign w:val="center"/>
          </w:tcPr>
          <w:p w14:paraId="6EDD27ED"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Максимум подпитки тепловой сети в эксплуатационном режиме</w:t>
            </w:r>
          </w:p>
        </w:tc>
        <w:tc>
          <w:tcPr>
            <w:tcW w:w="1560" w:type="dxa"/>
            <w:vAlign w:val="center"/>
          </w:tcPr>
          <w:p w14:paraId="355195AD"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т/ч</w:t>
            </w:r>
          </w:p>
        </w:tc>
        <w:tc>
          <w:tcPr>
            <w:tcW w:w="1955" w:type="dxa"/>
            <w:vAlign w:val="center"/>
          </w:tcPr>
          <w:p w14:paraId="15E7DAF4"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0,0579</w:t>
            </w:r>
          </w:p>
        </w:tc>
      </w:tr>
      <w:tr w:rsidR="007D6C00" w:rsidRPr="00B906FF" w14:paraId="21B21E1F" w14:textId="77777777" w:rsidTr="00F446AE">
        <w:tc>
          <w:tcPr>
            <w:tcW w:w="846" w:type="dxa"/>
            <w:vAlign w:val="center"/>
          </w:tcPr>
          <w:p w14:paraId="508414A6" w14:textId="77777777" w:rsidR="007D6C00" w:rsidRPr="00B906FF" w:rsidRDefault="007D6C00" w:rsidP="00F446AE">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10</w:t>
            </w:r>
          </w:p>
        </w:tc>
        <w:tc>
          <w:tcPr>
            <w:tcW w:w="5386" w:type="dxa"/>
            <w:vAlign w:val="center"/>
          </w:tcPr>
          <w:p w14:paraId="7618FFA4"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Максимум подпитки тепловой сети в период повреждения участка</w:t>
            </w:r>
          </w:p>
        </w:tc>
        <w:tc>
          <w:tcPr>
            <w:tcW w:w="1560" w:type="dxa"/>
            <w:vAlign w:val="center"/>
          </w:tcPr>
          <w:p w14:paraId="38142087"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т/ч</w:t>
            </w:r>
          </w:p>
        </w:tc>
        <w:tc>
          <w:tcPr>
            <w:tcW w:w="1955" w:type="dxa"/>
            <w:vAlign w:val="center"/>
          </w:tcPr>
          <w:p w14:paraId="7730AEE2"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0,4636</w:t>
            </w:r>
          </w:p>
        </w:tc>
      </w:tr>
      <w:tr w:rsidR="007D6C00" w:rsidRPr="00B906FF" w14:paraId="0ABBF4B3" w14:textId="77777777" w:rsidTr="00F446AE">
        <w:tc>
          <w:tcPr>
            <w:tcW w:w="846" w:type="dxa"/>
            <w:vAlign w:val="center"/>
          </w:tcPr>
          <w:p w14:paraId="493A5537" w14:textId="77777777" w:rsidR="007D6C00" w:rsidRPr="00B906FF" w:rsidRDefault="007D6C00" w:rsidP="00F446AE">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11</w:t>
            </w:r>
          </w:p>
        </w:tc>
        <w:tc>
          <w:tcPr>
            <w:tcW w:w="5386" w:type="dxa"/>
            <w:vAlign w:val="center"/>
          </w:tcPr>
          <w:p w14:paraId="5DE40388"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Резерв/дефицит ВПУ</w:t>
            </w:r>
          </w:p>
        </w:tc>
        <w:tc>
          <w:tcPr>
            <w:tcW w:w="1560" w:type="dxa"/>
          </w:tcPr>
          <w:p w14:paraId="0F686F78"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т/ч</w:t>
            </w:r>
          </w:p>
        </w:tc>
        <w:tc>
          <w:tcPr>
            <w:tcW w:w="1955" w:type="dxa"/>
          </w:tcPr>
          <w:p w14:paraId="34891A1F"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19,0364</w:t>
            </w:r>
          </w:p>
        </w:tc>
      </w:tr>
      <w:tr w:rsidR="007D6C00" w:rsidRPr="00B906FF" w14:paraId="5F41CDA8" w14:textId="77777777" w:rsidTr="00F446AE">
        <w:tc>
          <w:tcPr>
            <w:tcW w:w="846" w:type="dxa"/>
            <w:vAlign w:val="center"/>
          </w:tcPr>
          <w:p w14:paraId="67A73DE8" w14:textId="77777777" w:rsidR="007D6C00" w:rsidRPr="00B906FF" w:rsidRDefault="007D6C00" w:rsidP="00F446AE">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12</w:t>
            </w:r>
          </w:p>
        </w:tc>
        <w:tc>
          <w:tcPr>
            <w:tcW w:w="5386" w:type="dxa"/>
            <w:vAlign w:val="center"/>
          </w:tcPr>
          <w:p w14:paraId="15FEE70B" w14:textId="77777777" w:rsidR="007D6C00" w:rsidRPr="00B906FF" w:rsidRDefault="007D6C00" w:rsidP="00013D61">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Доля резерва</w:t>
            </w:r>
          </w:p>
        </w:tc>
        <w:tc>
          <w:tcPr>
            <w:tcW w:w="1560" w:type="dxa"/>
          </w:tcPr>
          <w:p w14:paraId="6EF24AD7"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w:t>
            </w:r>
          </w:p>
        </w:tc>
        <w:tc>
          <w:tcPr>
            <w:tcW w:w="1955" w:type="dxa"/>
          </w:tcPr>
          <w:p w14:paraId="602DFCA2" w14:textId="77777777" w:rsidR="007D6C00" w:rsidRPr="00B906FF" w:rsidRDefault="007D6C00" w:rsidP="00013D61">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97</w:t>
            </w:r>
          </w:p>
        </w:tc>
      </w:tr>
    </w:tbl>
    <w:p w14:paraId="7410AA72" w14:textId="77777777" w:rsidR="00E7103B" w:rsidRPr="00B906FF" w:rsidRDefault="00E7103B" w:rsidP="00013D61">
      <w:pPr>
        <w:pStyle w:val="affff1"/>
        <w:spacing w:after="0" w:line="276" w:lineRule="auto"/>
        <w:rPr>
          <w:rFonts w:ascii="Times New Roman" w:hAnsi="Times New Roman"/>
          <w:sz w:val="28"/>
          <w:szCs w:val="28"/>
        </w:rPr>
      </w:pPr>
    </w:p>
    <w:p w14:paraId="7A7B9B11" w14:textId="72E270DC" w:rsidR="007D6C00" w:rsidRPr="00B906FF" w:rsidRDefault="007D6C00" w:rsidP="00013D61">
      <w:pPr>
        <w:pStyle w:val="affff1"/>
        <w:spacing w:after="0" w:line="276" w:lineRule="auto"/>
        <w:rPr>
          <w:rFonts w:ascii="Times New Roman" w:hAnsi="Times New Roman"/>
          <w:sz w:val="28"/>
          <w:szCs w:val="28"/>
        </w:rPr>
      </w:pPr>
      <w:r w:rsidRPr="00B906FF">
        <w:rPr>
          <w:rFonts w:ascii="Times New Roman" w:hAnsi="Times New Roman"/>
          <w:sz w:val="28"/>
          <w:szCs w:val="28"/>
        </w:rPr>
        <w:t>Котельная №38-04</w:t>
      </w:r>
    </w:p>
    <w:p w14:paraId="72F8D0BC" w14:textId="188A465B" w:rsidR="007D6C00" w:rsidRPr="00B906FF" w:rsidRDefault="00E45AD1" w:rsidP="00013D61">
      <w:pPr>
        <w:pStyle w:val="affff1"/>
        <w:spacing w:after="0" w:line="276" w:lineRule="auto"/>
        <w:rPr>
          <w:rFonts w:ascii="Times New Roman" w:hAnsi="Times New Roman"/>
          <w:sz w:val="28"/>
          <w:szCs w:val="28"/>
        </w:rPr>
      </w:pPr>
      <w:bookmarkStart w:id="436" w:name="_Toc81505804"/>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53</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7D6C00" w:rsidRPr="00B906FF">
        <w:rPr>
          <w:rFonts w:ascii="Times New Roman" w:hAnsi="Times New Roman"/>
          <w:sz w:val="28"/>
          <w:szCs w:val="28"/>
        </w:rPr>
        <w:t>ВПУ Котельной №38-04</w:t>
      </w:r>
      <w:bookmarkEnd w:id="436"/>
    </w:p>
    <w:tbl>
      <w:tblPr>
        <w:tblStyle w:val="af7"/>
        <w:tblW w:w="9747" w:type="dxa"/>
        <w:tblLook w:val="04A0" w:firstRow="1" w:lastRow="0" w:firstColumn="1" w:lastColumn="0" w:noHBand="0" w:noVBand="1"/>
      </w:tblPr>
      <w:tblGrid>
        <w:gridCol w:w="3115"/>
        <w:gridCol w:w="3115"/>
        <w:gridCol w:w="3517"/>
      </w:tblGrid>
      <w:tr w:rsidR="007D6C00" w:rsidRPr="00B906FF" w14:paraId="16BEB397" w14:textId="77777777" w:rsidTr="00F446AE">
        <w:tc>
          <w:tcPr>
            <w:tcW w:w="3115" w:type="dxa"/>
          </w:tcPr>
          <w:p w14:paraId="4E6CBC59" w14:textId="77777777" w:rsidR="007D6C00" w:rsidRPr="00B906FF" w:rsidRDefault="007D6C00" w:rsidP="00013D61">
            <w:pPr>
              <w:pStyle w:val="109"/>
              <w:spacing w:line="276" w:lineRule="auto"/>
              <w:rPr>
                <w:bCs/>
                <w:sz w:val="22"/>
                <w:szCs w:val="22"/>
              </w:rPr>
            </w:pPr>
            <w:r w:rsidRPr="00B906FF">
              <w:rPr>
                <w:bCs/>
                <w:sz w:val="22"/>
                <w:szCs w:val="22"/>
              </w:rPr>
              <w:t>Схема ВПУ</w:t>
            </w:r>
          </w:p>
        </w:tc>
        <w:tc>
          <w:tcPr>
            <w:tcW w:w="3115" w:type="dxa"/>
          </w:tcPr>
          <w:p w14:paraId="3C828C82" w14:textId="77777777" w:rsidR="007D6C00" w:rsidRPr="00B906FF" w:rsidRDefault="007D6C00" w:rsidP="00013D61">
            <w:pPr>
              <w:pStyle w:val="109"/>
              <w:spacing w:line="276" w:lineRule="auto"/>
              <w:rPr>
                <w:bCs/>
                <w:sz w:val="22"/>
                <w:szCs w:val="22"/>
              </w:rPr>
            </w:pPr>
            <w:r w:rsidRPr="00B906FF">
              <w:rPr>
                <w:bCs/>
                <w:sz w:val="22"/>
                <w:szCs w:val="22"/>
              </w:rPr>
              <w:t>Количество фильтров, шт.</w:t>
            </w:r>
          </w:p>
        </w:tc>
        <w:tc>
          <w:tcPr>
            <w:tcW w:w="3517" w:type="dxa"/>
          </w:tcPr>
          <w:p w14:paraId="77551976" w14:textId="77777777" w:rsidR="007D6C00" w:rsidRPr="00B906FF" w:rsidRDefault="007D6C00" w:rsidP="00013D61">
            <w:pPr>
              <w:pStyle w:val="109"/>
              <w:spacing w:line="276" w:lineRule="auto"/>
              <w:rPr>
                <w:bCs/>
                <w:sz w:val="22"/>
                <w:szCs w:val="22"/>
              </w:rPr>
            </w:pPr>
            <w:r w:rsidRPr="00B906FF">
              <w:rPr>
                <w:bCs/>
                <w:sz w:val="22"/>
                <w:szCs w:val="22"/>
              </w:rPr>
              <w:t>Диаметр фильтров, мм</w:t>
            </w:r>
          </w:p>
        </w:tc>
      </w:tr>
      <w:tr w:rsidR="007D6C00" w:rsidRPr="00B906FF" w14:paraId="7F48DA6A" w14:textId="77777777" w:rsidTr="00F446AE">
        <w:tc>
          <w:tcPr>
            <w:tcW w:w="3115" w:type="dxa"/>
          </w:tcPr>
          <w:p w14:paraId="2CFC54BD" w14:textId="77777777" w:rsidR="007D6C00" w:rsidRPr="00B906FF" w:rsidRDefault="007D6C00" w:rsidP="00013D61">
            <w:pPr>
              <w:pStyle w:val="109"/>
              <w:spacing w:line="276" w:lineRule="auto"/>
              <w:rPr>
                <w:sz w:val="22"/>
                <w:szCs w:val="22"/>
              </w:rPr>
            </w:pPr>
            <w:r w:rsidRPr="00B906FF">
              <w:rPr>
                <w:sz w:val="22"/>
                <w:szCs w:val="22"/>
              </w:rPr>
              <w:t xml:space="preserve">Умягчитель воды </w:t>
            </w:r>
            <w:r w:rsidRPr="00B906FF">
              <w:rPr>
                <w:sz w:val="22"/>
                <w:szCs w:val="22"/>
                <w:lang w:val="en-US"/>
              </w:rPr>
              <w:t>TS</w:t>
            </w:r>
            <w:r w:rsidRPr="00B906FF">
              <w:rPr>
                <w:sz w:val="22"/>
                <w:szCs w:val="22"/>
              </w:rPr>
              <w:t xml:space="preserve"> 91-08 (производительность 0,8-1,0 т/ч)</w:t>
            </w:r>
          </w:p>
        </w:tc>
        <w:tc>
          <w:tcPr>
            <w:tcW w:w="3115" w:type="dxa"/>
            <w:vAlign w:val="center"/>
          </w:tcPr>
          <w:p w14:paraId="674BA8EE" w14:textId="77777777" w:rsidR="007D6C00" w:rsidRPr="00B906FF" w:rsidRDefault="007D6C00" w:rsidP="00013D61">
            <w:pPr>
              <w:pStyle w:val="109"/>
              <w:spacing w:line="276" w:lineRule="auto"/>
              <w:rPr>
                <w:sz w:val="22"/>
                <w:szCs w:val="22"/>
              </w:rPr>
            </w:pPr>
            <w:r w:rsidRPr="00B906FF">
              <w:rPr>
                <w:sz w:val="22"/>
                <w:szCs w:val="22"/>
              </w:rPr>
              <w:t>2</w:t>
            </w:r>
          </w:p>
        </w:tc>
        <w:tc>
          <w:tcPr>
            <w:tcW w:w="3517" w:type="dxa"/>
            <w:vAlign w:val="center"/>
          </w:tcPr>
          <w:p w14:paraId="5C9C9D3B" w14:textId="77777777" w:rsidR="007D6C00" w:rsidRPr="00B906FF" w:rsidRDefault="007D6C00" w:rsidP="00013D61">
            <w:pPr>
              <w:pStyle w:val="109"/>
              <w:spacing w:line="276" w:lineRule="auto"/>
              <w:rPr>
                <w:sz w:val="22"/>
                <w:szCs w:val="22"/>
              </w:rPr>
            </w:pPr>
            <w:r w:rsidRPr="00B906FF">
              <w:rPr>
                <w:sz w:val="22"/>
                <w:szCs w:val="22"/>
              </w:rPr>
              <w:t>210</w:t>
            </w:r>
          </w:p>
        </w:tc>
      </w:tr>
    </w:tbl>
    <w:p w14:paraId="28F0099F" w14:textId="2D9AE3ED" w:rsidR="007D6C00" w:rsidRPr="00B906FF" w:rsidRDefault="00E45AD1" w:rsidP="00013D61">
      <w:pPr>
        <w:pStyle w:val="affff1"/>
        <w:spacing w:after="0" w:line="276" w:lineRule="auto"/>
        <w:rPr>
          <w:rFonts w:ascii="Times New Roman" w:hAnsi="Times New Roman"/>
          <w:sz w:val="28"/>
          <w:szCs w:val="28"/>
        </w:rPr>
      </w:pPr>
      <w:bookmarkStart w:id="437" w:name="_Toc81505805"/>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54</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7D6C00" w:rsidRPr="00B906FF">
        <w:rPr>
          <w:rFonts w:ascii="Times New Roman" w:hAnsi="Times New Roman"/>
          <w:sz w:val="28"/>
          <w:szCs w:val="28"/>
        </w:rPr>
        <w:t>Баланс производительности ВПУ и подпитки тепловой сети Котельной №38-04</w:t>
      </w:r>
      <w:bookmarkEnd w:id="437"/>
    </w:p>
    <w:tbl>
      <w:tblPr>
        <w:tblStyle w:val="af7"/>
        <w:tblW w:w="9747" w:type="dxa"/>
        <w:tblLook w:val="04A0" w:firstRow="1" w:lastRow="0" w:firstColumn="1" w:lastColumn="0" w:noHBand="0" w:noVBand="1"/>
      </w:tblPr>
      <w:tblGrid>
        <w:gridCol w:w="846"/>
        <w:gridCol w:w="5386"/>
        <w:gridCol w:w="1560"/>
        <w:gridCol w:w="1955"/>
      </w:tblGrid>
      <w:tr w:rsidR="007D6C00" w:rsidRPr="00B906FF" w14:paraId="080DD296" w14:textId="77777777" w:rsidTr="00F446AE">
        <w:trPr>
          <w:tblHeader/>
        </w:trPr>
        <w:tc>
          <w:tcPr>
            <w:tcW w:w="846" w:type="dxa"/>
          </w:tcPr>
          <w:p w14:paraId="1BADEF02" w14:textId="77777777" w:rsidR="007D6C00" w:rsidRPr="00B906FF" w:rsidRDefault="007D6C00" w:rsidP="00013D61">
            <w:pPr>
              <w:pStyle w:val="109"/>
              <w:spacing w:line="276" w:lineRule="auto"/>
              <w:rPr>
                <w:bCs/>
                <w:sz w:val="22"/>
                <w:szCs w:val="22"/>
              </w:rPr>
            </w:pPr>
            <w:r w:rsidRPr="00B906FF">
              <w:rPr>
                <w:bCs/>
                <w:sz w:val="22"/>
                <w:szCs w:val="22"/>
              </w:rPr>
              <w:t>№ п/п</w:t>
            </w:r>
          </w:p>
        </w:tc>
        <w:tc>
          <w:tcPr>
            <w:tcW w:w="5386" w:type="dxa"/>
          </w:tcPr>
          <w:p w14:paraId="7AB6D5D2" w14:textId="77777777" w:rsidR="007D6C00" w:rsidRPr="00B906FF" w:rsidRDefault="007D6C00" w:rsidP="00013D61">
            <w:pPr>
              <w:pStyle w:val="109"/>
              <w:spacing w:line="276" w:lineRule="auto"/>
              <w:rPr>
                <w:bCs/>
                <w:sz w:val="22"/>
                <w:szCs w:val="22"/>
              </w:rPr>
            </w:pPr>
            <w:r w:rsidRPr="00B906FF">
              <w:rPr>
                <w:bCs/>
                <w:sz w:val="22"/>
                <w:szCs w:val="22"/>
              </w:rPr>
              <w:t>Наименование показателя</w:t>
            </w:r>
          </w:p>
        </w:tc>
        <w:tc>
          <w:tcPr>
            <w:tcW w:w="1560" w:type="dxa"/>
          </w:tcPr>
          <w:p w14:paraId="5335DF09" w14:textId="77777777" w:rsidR="007D6C00" w:rsidRPr="00B906FF" w:rsidRDefault="007D6C00" w:rsidP="00013D61">
            <w:pPr>
              <w:pStyle w:val="109"/>
              <w:spacing w:line="276" w:lineRule="auto"/>
              <w:rPr>
                <w:bCs/>
                <w:sz w:val="22"/>
                <w:szCs w:val="22"/>
              </w:rPr>
            </w:pPr>
            <w:r w:rsidRPr="00B906FF">
              <w:rPr>
                <w:bCs/>
                <w:sz w:val="22"/>
                <w:szCs w:val="22"/>
              </w:rPr>
              <w:t>Размерность</w:t>
            </w:r>
          </w:p>
        </w:tc>
        <w:tc>
          <w:tcPr>
            <w:tcW w:w="1955" w:type="dxa"/>
          </w:tcPr>
          <w:p w14:paraId="54BA3EF3" w14:textId="77777777" w:rsidR="007D6C00" w:rsidRPr="00B906FF" w:rsidRDefault="007D6C00" w:rsidP="00013D61">
            <w:pPr>
              <w:pStyle w:val="109"/>
              <w:spacing w:line="276" w:lineRule="auto"/>
              <w:rPr>
                <w:bCs/>
                <w:sz w:val="22"/>
                <w:szCs w:val="22"/>
              </w:rPr>
            </w:pPr>
            <w:r w:rsidRPr="00B906FF">
              <w:rPr>
                <w:bCs/>
                <w:sz w:val="22"/>
                <w:szCs w:val="22"/>
              </w:rPr>
              <w:t>Значение</w:t>
            </w:r>
          </w:p>
        </w:tc>
      </w:tr>
      <w:tr w:rsidR="007D6C00" w:rsidRPr="00B906FF" w14:paraId="6615A334" w14:textId="77777777" w:rsidTr="00F446AE">
        <w:tc>
          <w:tcPr>
            <w:tcW w:w="846" w:type="dxa"/>
          </w:tcPr>
          <w:p w14:paraId="155483F6" w14:textId="77777777" w:rsidR="007D6C00" w:rsidRPr="00B906FF" w:rsidRDefault="007D6C00" w:rsidP="00013D61">
            <w:pPr>
              <w:pStyle w:val="109"/>
              <w:spacing w:line="276" w:lineRule="auto"/>
              <w:rPr>
                <w:sz w:val="22"/>
                <w:szCs w:val="22"/>
              </w:rPr>
            </w:pPr>
            <w:r w:rsidRPr="00B906FF">
              <w:rPr>
                <w:sz w:val="22"/>
                <w:szCs w:val="22"/>
              </w:rPr>
              <w:t>1</w:t>
            </w:r>
          </w:p>
        </w:tc>
        <w:tc>
          <w:tcPr>
            <w:tcW w:w="5386" w:type="dxa"/>
            <w:vAlign w:val="center"/>
          </w:tcPr>
          <w:p w14:paraId="66572212" w14:textId="77777777" w:rsidR="007D6C00" w:rsidRPr="00B906FF" w:rsidRDefault="007D6C00" w:rsidP="00013D61">
            <w:pPr>
              <w:pStyle w:val="109"/>
              <w:spacing w:line="276" w:lineRule="auto"/>
              <w:jc w:val="left"/>
              <w:rPr>
                <w:sz w:val="22"/>
                <w:szCs w:val="22"/>
              </w:rPr>
            </w:pPr>
            <w:r w:rsidRPr="00B906FF">
              <w:rPr>
                <w:sz w:val="22"/>
                <w:szCs w:val="22"/>
              </w:rPr>
              <w:t>Производительность ВПУ</w:t>
            </w:r>
          </w:p>
        </w:tc>
        <w:tc>
          <w:tcPr>
            <w:tcW w:w="1560" w:type="dxa"/>
          </w:tcPr>
          <w:p w14:paraId="37C30519"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tcPr>
          <w:p w14:paraId="4FA773E3" w14:textId="77777777" w:rsidR="007D6C00" w:rsidRPr="00B906FF" w:rsidRDefault="007D6C00" w:rsidP="00013D61">
            <w:pPr>
              <w:pStyle w:val="109"/>
              <w:spacing w:line="276" w:lineRule="auto"/>
              <w:rPr>
                <w:sz w:val="22"/>
                <w:szCs w:val="22"/>
              </w:rPr>
            </w:pPr>
            <w:r w:rsidRPr="00B906FF">
              <w:rPr>
                <w:sz w:val="22"/>
                <w:szCs w:val="22"/>
              </w:rPr>
              <w:t>0,8</w:t>
            </w:r>
          </w:p>
        </w:tc>
      </w:tr>
      <w:tr w:rsidR="007D6C00" w:rsidRPr="00B906FF" w14:paraId="029FF4D7" w14:textId="77777777" w:rsidTr="00F446AE">
        <w:tc>
          <w:tcPr>
            <w:tcW w:w="846" w:type="dxa"/>
          </w:tcPr>
          <w:p w14:paraId="6722F6A0" w14:textId="77777777" w:rsidR="007D6C00" w:rsidRPr="00B906FF" w:rsidRDefault="007D6C00" w:rsidP="00013D61">
            <w:pPr>
              <w:pStyle w:val="109"/>
              <w:spacing w:line="276" w:lineRule="auto"/>
              <w:rPr>
                <w:sz w:val="22"/>
                <w:szCs w:val="22"/>
              </w:rPr>
            </w:pPr>
            <w:r w:rsidRPr="00B906FF">
              <w:rPr>
                <w:sz w:val="22"/>
                <w:szCs w:val="22"/>
              </w:rPr>
              <w:t>2</w:t>
            </w:r>
          </w:p>
        </w:tc>
        <w:tc>
          <w:tcPr>
            <w:tcW w:w="5386" w:type="dxa"/>
            <w:vAlign w:val="center"/>
          </w:tcPr>
          <w:p w14:paraId="435C582D" w14:textId="77777777" w:rsidR="007D6C00" w:rsidRPr="00B906FF" w:rsidRDefault="007D6C00" w:rsidP="00013D61">
            <w:pPr>
              <w:pStyle w:val="109"/>
              <w:spacing w:line="276" w:lineRule="auto"/>
              <w:jc w:val="left"/>
              <w:rPr>
                <w:sz w:val="22"/>
                <w:szCs w:val="22"/>
              </w:rPr>
            </w:pPr>
            <w:r w:rsidRPr="00B906FF">
              <w:rPr>
                <w:sz w:val="22"/>
                <w:szCs w:val="22"/>
              </w:rPr>
              <w:t>Средневзвешенный срок службы</w:t>
            </w:r>
          </w:p>
        </w:tc>
        <w:tc>
          <w:tcPr>
            <w:tcW w:w="1560" w:type="dxa"/>
          </w:tcPr>
          <w:p w14:paraId="48AFA072" w14:textId="77777777" w:rsidR="007D6C00" w:rsidRPr="00B906FF" w:rsidRDefault="007D6C00" w:rsidP="00013D61">
            <w:pPr>
              <w:pStyle w:val="109"/>
              <w:spacing w:line="276" w:lineRule="auto"/>
              <w:rPr>
                <w:sz w:val="22"/>
                <w:szCs w:val="22"/>
              </w:rPr>
            </w:pPr>
            <w:r w:rsidRPr="00B906FF">
              <w:rPr>
                <w:sz w:val="22"/>
                <w:szCs w:val="22"/>
              </w:rPr>
              <w:t>лет</w:t>
            </w:r>
          </w:p>
        </w:tc>
        <w:tc>
          <w:tcPr>
            <w:tcW w:w="1955" w:type="dxa"/>
          </w:tcPr>
          <w:p w14:paraId="14AB170C" w14:textId="77777777" w:rsidR="007D6C00" w:rsidRPr="00B906FF" w:rsidRDefault="007D6C00" w:rsidP="00013D61">
            <w:pPr>
              <w:pStyle w:val="109"/>
              <w:spacing w:line="276" w:lineRule="auto"/>
              <w:rPr>
                <w:sz w:val="22"/>
                <w:szCs w:val="22"/>
              </w:rPr>
            </w:pPr>
          </w:p>
        </w:tc>
      </w:tr>
      <w:tr w:rsidR="007D6C00" w:rsidRPr="00B906FF" w14:paraId="24906218" w14:textId="77777777" w:rsidTr="00F446AE">
        <w:tc>
          <w:tcPr>
            <w:tcW w:w="846" w:type="dxa"/>
          </w:tcPr>
          <w:p w14:paraId="4D80888A" w14:textId="77777777" w:rsidR="007D6C00" w:rsidRPr="00B906FF" w:rsidRDefault="007D6C00" w:rsidP="00013D61">
            <w:pPr>
              <w:pStyle w:val="109"/>
              <w:spacing w:line="276" w:lineRule="auto"/>
              <w:rPr>
                <w:sz w:val="22"/>
                <w:szCs w:val="22"/>
              </w:rPr>
            </w:pPr>
            <w:r w:rsidRPr="00B906FF">
              <w:rPr>
                <w:sz w:val="22"/>
                <w:szCs w:val="22"/>
              </w:rPr>
              <w:t>3</w:t>
            </w:r>
          </w:p>
        </w:tc>
        <w:tc>
          <w:tcPr>
            <w:tcW w:w="5386" w:type="dxa"/>
            <w:vAlign w:val="center"/>
          </w:tcPr>
          <w:p w14:paraId="5702E4F5" w14:textId="77777777" w:rsidR="007D6C00" w:rsidRPr="00B906FF" w:rsidRDefault="007D6C00" w:rsidP="00013D61">
            <w:pPr>
              <w:pStyle w:val="109"/>
              <w:spacing w:line="276" w:lineRule="auto"/>
              <w:jc w:val="left"/>
              <w:rPr>
                <w:sz w:val="22"/>
                <w:szCs w:val="22"/>
              </w:rPr>
            </w:pPr>
            <w:r w:rsidRPr="00B906FF">
              <w:rPr>
                <w:sz w:val="22"/>
                <w:szCs w:val="22"/>
              </w:rPr>
              <w:t>Располагаемая производительность</w:t>
            </w:r>
          </w:p>
        </w:tc>
        <w:tc>
          <w:tcPr>
            <w:tcW w:w="1560" w:type="dxa"/>
          </w:tcPr>
          <w:p w14:paraId="25167F25"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tcPr>
          <w:p w14:paraId="6B1876BF" w14:textId="77777777" w:rsidR="007D6C00" w:rsidRPr="00B906FF" w:rsidRDefault="007D6C00" w:rsidP="00013D61">
            <w:pPr>
              <w:pStyle w:val="109"/>
              <w:spacing w:line="276" w:lineRule="auto"/>
              <w:rPr>
                <w:sz w:val="22"/>
                <w:szCs w:val="22"/>
              </w:rPr>
            </w:pPr>
            <w:r w:rsidRPr="00B906FF">
              <w:rPr>
                <w:sz w:val="22"/>
                <w:szCs w:val="22"/>
              </w:rPr>
              <w:t>0,8</w:t>
            </w:r>
          </w:p>
        </w:tc>
      </w:tr>
      <w:tr w:rsidR="007D6C00" w:rsidRPr="00B906FF" w14:paraId="3C633322" w14:textId="77777777" w:rsidTr="00F446AE">
        <w:tc>
          <w:tcPr>
            <w:tcW w:w="846" w:type="dxa"/>
          </w:tcPr>
          <w:p w14:paraId="520FEAFD" w14:textId="77777777" w:rsidR="007D6C00" w:rsidRPr="00B906FF" w:rsidRDefault="007D6C00" w:rsidP="00013D61">
            <w:pPr>
              <w:pStyle w:val="109"/>
              <w:spacing w:line="276" w:lineRule="auto"/>
              <w:rPr>
                <w:sz w:val="22"/>
                <w:szCs w:val="22"/>
              </w:rPr>
            </w:pPr>
            <w:r w:rsidRPr="00B906FF">
              <w:rPr>
                <w:sz w:val="22"/>
                <w:szCs w:val="22"/>
              </w:rPr>
              <w:t>4</w:t>
            </w:r>
          </w:p>
        </w:tc>
        <w:tc>
          <w:tcPr>
            <w:tcW w:w="5386" w:type="dxa"/>
            <w:vAlign w:val="center"/>
          </w:tcPr>
          <w:p w14:paraId="47B6D58F" w14:textId="77777777" w:rsidR="007D6C00" w:rsidRPr="00B906FF" w:rsidRDefault="007D6C00" w:rsidP="00013D61">
            <w:pPr>
              <w:pStyle w:val="109"/>
              <w:spacing w:line="276" w:lineRule="auto"/>
              <w:jc w:val="left"/>
              <w:rPr>
                <w:sz w:val="22"/>
                <w:szCs w:val="22"/>
              </w:rPr>
            </w:pPr>
            <w:r w:rsidRPr="00B906FF">
              <w:rPr>
                <w:sz w:val="22"/>
                <w:szCs w:val="22"/>
              </w:rPr>
              <w:t>Потери располагаемой производительности</w:t>
            </w:r>
          </w:p>
        </w:tc>
        <w:tc>
          <w:tcPr>
            <w:tcW w:w="1560" w:type="dxa"/>
          </w:tcPr>
          <w:p w14:paraId="4C2BAD22" w14:textId="77777777" w:rsidR="007D6C00" w:rsidRPr="00B906FF" w:rsidRDefault="007D6C00" w:rsidP="00013D61">
            <w:pPr>
              <w:pStyle w:val="109"/>
              <w:spacing w:line="276" w:lineRule="auto"/>
              <w:rPr>
                <w:sz w:val="22"/>
                <w:szCs w:val="22"/>
              </w:rPr>
            </w:pPr>
            <w:r w:rsidRPr="00B906FF">
              <w:rPr>
                <w:sz w:val="22"/>
                <w:szCs w:val="22"/>
              </w:rPr>
              <w:t>%</w:t>
            </w:r>
          </w:p>
        </w:tc>
        <w:tc>
          <w:tcPr>
            <w:tcW w:w="1955" w:type="dxa"/>
          </w:tcPr>
          <w:p w14:paraId="429DD78E" w14:textId="77777777" w:rsidR="007D6C00" w:rsidRPr="00B906FF" w:rsidRDefault="007D6C00" w:rsidP="00013D61">
            <w:pPr>
              <w:pStyle w:val="109"/>
              <w:spacing w:line="276" w:lineRule="auto"/>
              <w:rPr>
                <w:sz w:val="22"/>
                <w:szCs w:val="22"/>
              </w:rPr>
            </w:pPr>
          </w:p>
        </w:tc>
      </w:tr>
      <w:tr w:rsidR="007D6C00" w:rsidRPr="00B906FF" w14:paraId="53288984" w14:textId="77777777" w:rsidTr="00F446AE">
        <w:tc>
          <w:tcPr>
            <w:tcW w:w="846" w:type="dxa"/>
          </w:tcPr>
          <w:p w14:paraId="44AD834E" w14:textId="77777777" w:rsidR="007D6C00" w:rsidRPr="00B906FF" w:rsidRDefault="007D6C00" w:rsidP="00013D61">
            <w:pPr>
              <w:pStyle w:val="109"/>
              <w:spacing w:line="276" w:lineRule="auto"/>
              <w:rPr>
                <w:sz w:val="22"/>
                <w:szCs w:val="22"/>
              </w:rPr>
            </w:pPr>
            <w:r w:rsidRPr="00B906FF">
              <w:rPr>
                <w:sz w:val="22"/>
                <w:szCs w:val="22"/>
              </w:rPr>
              <w:t>5</w:t>
            </w:r>
          </w:p>
        </w:tc>
        <w:tc>
          <w:tcPr>
            <w:tcW w:w="5386" w:type="dxa"/>
            <w:vAlign w:val="center"/>
          </w:tcPr>
          <w:p w14:paraId="4F932D03" w14:textId="77777777" w:rsidR="007D6C00" w:rsidRPr="00B906FF" w:rsidRDefault="007D6C00" w:rsidP="00013D61">
            <w:pPr>
              <w:pStyle w:val="109"/>
              <w:spacing w:line="276" w:lineRule="auto"/>
              <w:jc w:val="left"/>
              <w:rPr>
                <w:sz w:val="22"/>
                <w:szCs w:val="22"/>
              </w:rPr>
            </w:pPr>
            <w:r w:rsidRPr="00B906FF">
              <w:rPr>
                <w:sz w:val="22"/>
                <w:szCs w:val="22"/>
              </w:rPr>
              <w:t>Собственные нужды</w:t>
            </w:r>
          </w:p>
        </w:tc>
        <w:tc>
          <w:tcPr>
            <w:tcW w:w="1560" w:type="dxa"/>
          </w:tcPr>
          <w:p w14:paraId="5C32B896" w14:textId="77777777" w:rsidR="007D6C00" w:rsidRPr="00B906FF" w:rsidRDefault="007D6C00" w:rsidP="00013D61">
            <w:pPr>
              <w:pStyle w:val="109"/>
              <w:spacing w:line="276" w:lineRule="auto"/>
              <w:rPr>
                <w:sz w:val="22"/>
                <w:szCs w:val="22"/>
              </w:rPr>
            </w:pPr>
            <w:r w:rsidRPr="00B906FF">
              <w:rPr>
                <w:sz w:val="22"/>
                <w:szCs w:val="22"/>
              </w:rPr>
              <w:t>т/год</w:t>
            </w:r>
          </w:p>
        </w:tc>
        <w:tc>
          <w:tcPr>
            <w:tcW w:w="1955" w:type="dxa"/>
          </w:tcPr>
          <w:p w14:paraId="20E02CEF" w14:textId="77777777" w:rsidR="007D6C00" w:rsidRPr="00B906FF" w:rsidRDefault="007D6C00" w:rsidP="00013D61">
            <w:pPr>
              <w:pStyle w:val="109"/>
              <w:spacing w:line="276" w:lineRule="auto"/>
              <w:rPr>
                <w:sz w:val="22"/>
                <w:szCs w:val="22"/>
              </w:rPr>
            </w:pPr>
          </w:p>
        </w:tc>
      </w:tr>
      <w:tr w:rsidR="007D6C00" w:rsidRPr="00B906FF" w14:paraId="228B6DC9" w14:textId="77777777" w:rsidTr="00F446AE">
        <w:tc>
          <w:tcPr>
            <w:tcW w:w="846" w:type="dxa"/>
          </w:tcPr>
          <w:p w14:paraId="55306BBD" w14:textId="77777777" w:rsidR="007D6C00" w:rsidRPr="00B906FF" w:rsidRDefault="007D6C00" w:rsidP="00013D61">
            <w:pPr>
              <w:pStyle w:val="109"/>
              <w:spacing w:line="276" w:lineRule="auto"/>
              <w:rPr>
                <w:sz w:val="22"/>
                <w:szCs w:val="22"/>
              </w:rPr>
            </w:pPr>
            <w:r w:rsidRPr="00B906FF">
              <w:rPr>
                <w:sz w:val="22"/>
                <w:szCs w:val="22"/>
              </w:rPr>
              <w:t>6</w:t>
            </w:r>
          </w:p>
        </w:tc>
        <w:tc>
          <w:tcPr>
            <w:tcW w:w="5386" w:type="dxa"/>
            <w:vAlign w:val="center"/>
          </w:tcPr>
          <w:p w14:paraId="3DA202E2" w14:textId="77777777" w:rsidR="007D6C00" w:rsidRPr="00B906FF" w:rsidRDefault="007D6C00" w:rsidP="00013D61">
            <w:pPr>
              <w:pStyle w:val="109"/>
              <w:spacing w:line="276" w:lineRule="auto"/>
              <w:jc w:val="left"/>
              <w:rPr>
                <w:sz w:val="22"/>
                <w:szCs w:val="22"/>
              </w:rPr>
            </w:pPr>
            <w:r w:rsidRPr="00B906FF">
              <w:rPr>
                <w:sz w:val="22"/>
                <w:szCs w:val="22"/>
              </w:rPr>
              <w:t>Количество баков аккумуляторов теплоносителя</w:t>
            </w:r>
          </w:p>
        </w:tc>
        <w:tc>
          <w:tcPr>
            <w:tcW w:w="1560" w:type="dxa"/>
          </w:tcPr>
          <w:p w14:paraId="0B556E0C" w14:textId="77777777" w:rsidR="007D6C00" w:rsidRPr="00B906FF" w:rsidRDefault="007D6C00" w:rsidP="00013D61">
            <w:pPr>
              <w:pStyle w:val="109"/>
              <w:spacing w:line="276" w:lineRule="auto"/>
              <w:rPr>
                <w:sz w:val="22"/>
                <w:szCs w:val="22"/>
              </w:rPr>
            </w:pPr>
            <w:r w:rsidRPr="00B906FF">
              <w:rPr>
                <w:sz w:val="22"/>
                <w:szCs w:val="22"/>
              </w:rPr>
              <w:t>шт.</w:t>
            </w:r>
          </w:p>
        </w:tc>
        <w:tc>
          <w:tcPr>
            <w:tcW w:w="1955" w:type="dxa"/>
          </w:tcPr>
          <w:p w14:paraId="676B82F2" w14:textId="77777777" w:rsidR="007D6C00" w:rsidRPr="00B906FF" w:rsidRDefault="007D6C00" w:rsidP="00013D61">
            <w:pPr>
              <w:pStyle w:val="109"/>
              <w:spacing w:line="276" w:lineRule="auto"/>
              <w:rPr>
                <w:sz w:val="22"/>
                <w:szCs w:val="22"/>
              </w:rPr>
            </w:pPr>
            <w:r w:rsidRPr="00B906FF">
              <w:rPr>
                <w:sz w:val="22"/>
                <w:szCs w:val="22"/>
              </w:rPr>
              <w:t>3</w:t>
            </w:r>
          </w:p>
        </w:tc>
      </w:tr>
      <w:tr w:rsidR="007D6C00" w:rsidRPr="00B906FF" w14:paraId="786CC52C" w14:textId="77777777" w:rsidTr="00F446AE">
        <w:tc>
          <w:tcPr>
            <w:tcW w:w="846" w:type="dxa"/>
          </w:tcPr>
          <w:p w14:paraId="59FF72C3" w14:textId="77777777" w:rsidR="007D6C00" w:rsidRPr="00B906FF" w:rsidRDefault="007D6C00" w:rsidP="00013D61">
            <w:pPr>
              <w:pStyle w:val="109"/>
              <w:spacing w:line="276" w:lineRule="auto"/>
              <w:rPr>
                <w:sz w:val="22"/>
                <w:szCs w:val="22"/>
              </w:rPr>
            </w:pPr>
            <w:r w:rsidRPr="00B906FF">
              <w:rPr>
                <w:sz w:val="22"/>
                <w:szCs w:val="22"/>
              </w:rPr>
              <w:t>7</w:t>
            </w:r>
          </w:p>
        </w:tc>
        <w:tc>
          <w:tcPr>
            <w:tcW w:w="5386" w:type="dxa"/>
            <w:vAlign w:val="center"/>
          </w:tcPr>
          <w:p w14:paraId="37E28C44" w14:textId="77777777" w:rsidR="007D6C00" w:rsidRPr="00B906FF" w:rsidRDefault="007D6C00" w:rsidP="00013D61">
            <w:pPr>
              <w:pStyle w:val="109"/>
              <w:spacing w:line="276" w:lineRule="auto"/>
              <w:jc w:val="left"/>
              <w:rPr>
                <w:sz w:val="22"/>
                <w:szCs w:val="22"/>
              </w:rPr>
            </w:pPr>
            <w:r w:rsidRPr="00B906FF">
              <w:rPr>
                <w:sz w:val="22"/>
                <w:szCs w:val="22"/>
              </w:rPr>
              <w:t>Емкость</w:t>
            </w:r>
          </w:p>
        </w:tc>
        <w:tc>
          <w:tcPr>
            <w:tcW w:w="1560" w:type="dxa"/>
          </w:tcPr>
          <w:p w14:paraId="092BD5FD" w14:textId="77777777" w:rsidR="007D6C00" w:rsidRPr="00B906FF" w:rsidRDefault="007D6C00" w:rsidP="00013D61">
            <w:pPr>
              <w:pStyle w:val="109"/>
              <w:spacing w:line="276" w:lineRule="auto"/>
              <w:rPr>
                <w:sz w:val="22"/>
                <w:szCs w:val="22"/>
              </w:rPr>
            </w:pPr>
            <w:r w:rsidRPr="00B906FF">
              <w:rPr>
                <w:sz w:val="22"/>
                <w:szCs w:val="22"/>
              </w:rPr>
              <w:t>м</w:t>
            </w:r>
            <w:r w:rsidRPr="00B906FF">
              <w:rPr>
                <w:sz w:val="22"/>
                <w:szCs w:val="22"/>
                <w:vertAlign w:val="superscript"/>
              </w:rPr>
              <w:t>3</w:t>
            </w:r>
          </w:p>
        </w:tc>
        <w:tc>
          <w:tcPr>
            <w:tcW w:w="1955" w:type="dxa"/>
          </w:tcPr>
          <w:p w14:paraId="71BCF0BF" w14:textId="5DD75F05" w:rsidR="007D6C00" w:rsidRPr="00B906FF" w:rsidRDefault="007D6C00" w:rsidP="00013D61">
            <w:pPr>
              <w:pStyle w:val="109"/>
              <w:spacing w:line="276" w:lineRule="auto"/>
              <w:rPr>
                <w:sz w:val="22"/>
                <w:szCs w:val="22"/>
              </w:rPr>
            </w:pPr>
            <w:r w:rsidRPr="00B906FF">
              <w:rPr>
                <w:sz w:val="22"/>
                <w:szCs w:val="22"/>
              </w:rPr>
              <w:t>0,</w:t>
            </w:r>
            <w:r w:rsidR="00051680" w:rsidRPr="00B906FF">
              <w:rPr>
                <w:sz w:val="22"/>
                <w:szCs w:val="22"/>
              </w:rPr>
              <w:t>9</w:t>
            </w:r>
          </w:p>
        </w:tc>
      </w:tr>
      <w:tr w:rsidR="007D6C00" w:rsidRPr="00B906FF" w14:paraId="54396DE5" w14:textId="77777777" w:rsidTr="00F446AE">
        <w:tc>
          <w:tcPr>
            <w:tcW w:w="846" w:type="dxa"/>
          </w:tcPr>
          <w:p w14:paraId="7FD51780" w14:textId="77777777" w:rsidR="007D6C00" w:rsidRPr="00B906FF" w:rsidRDefault="007D6C00" w:rsidP="00013D61">
            <w:pPr>
              <w:pStyle w:val="109"/>
              <w:spacing w:line="276" w:lineRule="auto"/>
              <w:rPr>
                <w:sz w:val="22"/>
                <w:szCs w:val="22"/>
              </w:rPr>
            </w:pPr>
            <w:r w:rsidRPr="00B906FF">
              <w:rPr>
                <w:sz w:val="22"/>
                <w:szCs w:val="22"/>
              </w:rPr>
              <w:t>8</w:t>
            </w:r>
          </w:p>
        </w:tc>
        <w:tc>
          <w:tcPr>
            <w:tcW w:w="5386" w:type="dxa"/>
            <w:vAlign w:val="center"/>
          </w:tcPr>
          <w:p w14:paraId="2CF386B5" w14:textId="77777777" w:rsidR="007D6C00" w:rsidRPr="00B906FF" w:rsidRDefault="007D6C00" w:rsidP="00013D61">
            <w:pPr>
              <w:pStyle w:val="109"/>
              <w:spacing w:line="276" w:lineRule="auto"/>
              <w:jc w:val="left"/>
              <w:rPr>
                <w:sz w:val="22"/>
                <w:szCs w:val="22"/>
              </w:rPr>
            </w:pPr>
            <w:r w:rsidRPr="00B906FF">
              <w:rPr>
                <w:sz w:val="22"/>
                <w:szCs w:val="22"/>
              </w:rPr>
              <w:t>Всего подпитка тепловой сети, в т.ч.</w:t>
            </w:r>
          </w:p>
        </w:tc>
        <w:tc>
          <w:tcPr>
            <w:tcW w:w="1560" w:type="dxa"/>
          </w:tcPr>
          <w:p w14:paraId="15839550" w14:textId="77777777" w:rsidR="007D6C00" w:rsidRPr="00B906FF" w:rsidRDefault="007D6C00" w:rsidP="00013D61">
            <w:pPr>
              <w:pStyle w:val="109"/>
              <w:spacing w:line="276" w:lineRule="auto"/>
              <w:rPr>
                <w:sz w:val="22"/>
                <w:szCs w:val="22"/>
              </w:rPr>
            </w:pPr>
          </w:p>
        </w:tc>
        <w:tc>
          <w:tcPr>
            <w:tcW w:w="1955" w:type="dxa"/>
          </w:tcPr>
          <w:p w14:paraId="7403E371" w14:textId="77777777" w:rsidR="007D6C00" w:rsidRPr="00B906FF" w:rsidRDefault="007D6C00" w:rsidP="00013D61">
            <w:pPr>
              <w:pStyle w:val="109"/>
              <w:spacing w:line="276" w:lineRule="auto"/>
              <w:rPr>
                <w:sz w:val="22"/>
                <w:szCs w:val="22"/>
              </w:rPr>
            </w:pPr>
          </w:p>
        </w:tc>
      </w:tr>
      <w:tr w:rsidR="007D6C00" w:rsidRPr="00B906FF" w14:paraId="5E24DB01" w14:textId="77777777" w:rsidTr="00F446AE">
        <w:tc>
          <w:tcPr>
            <w:tcW w:w="846" w:type="dxa"/>
          </w:tcPr>
          <w:p w14:paraId="3A39D02B" w14:textId="77777777" w:rsidR="007D6C00" w:rsidRPr="00B906FF" w:rsidRDefault="007D6C00" w:rsidP="00013D61">
            <w:pPr>
              <w:pStyle w:val="109"/>
              <w:spacing w:line="276" w:lineRule="auto"/>
              <w:rPr>
                <w:sz w:val="22"/>
                <w:szCs w:val="22"/>
              </w:rPr>
            </w:pPr>
            <w:r w:rsidRPr="00B906FF">
              <w:rPr>
                <w:sz w:val="22"/>
                <w:szCs w:val="22"/>
              </w:rPr>
              <w:t>8.1</w:t>
            </w:r>
          </w:p>
        </w:tc>
        <w:tc>
          <w:tcPr>
            <w:tcW w:w="5386" w:type="dxa"/>
            <w:vAlign w:val="center"/>
          </w:tcPr>
          <w:p w14:paraId="56F3E3A0" w14:textId="77777777" w:rsidR="007D6C00" w:rsidRPr="00B906FF" w:rsidRDefault="007D6C00" w:rsidP="00013D61">
            <w:pPr>
              <w:pStyle w:val="109"/>
              <w:spacing w:line="276" w:lineRule="auto"/>
              <w:jc w:val="left"/>
              <w:rPr>
                <w:sz w:val="22"/>
                <w:szCs w:val="22"/>
              </w:rPr>
            </w:pPr>
            <w:r w:rsidRPr="00B906FF">
              <w:rPr>
                <w:sz w:val="22"/>
                <w:szCs w:val="22"/>
              </w:rPr>
              <w:t>нормативные утечки теплоносителя</w:t>
            </w:r>
          </w:p>
        </w:tc>
        <w:tc>
          <w:tcPr>
            <w:tcW w:w="1560" w:type="dxa"/>
          </w:tcPr>
          <w:p w14:paraId="65706171" w14:textId="77777777" w:rsidR="007D6C00" w:rsidRPr="00B906FF" w:rsidRDefault="007D6C00" w:rsidP="00013D61">
            <w:pPr>
              <w:pStyle w:val="109"/>
              <w:spacing w:line="276" w:lineRule="auto"/>
              <w:rPr>
                <w:sz w:val="22"/>
                <w:szCs w:val="22"/>
              </w:rPr>
            </w:pPr>
            <w:r w:rsidRPr="00B906FF">
              <w:rPr>
                <w:sz w:val="22"/>
                <w:szCs w:val="22"/>
              </w:rPr>
              <w:t>м</w:t>
            </w:r>
            <w:r w:rsidRPr="00B906FF">
              <w:rPr>
                <w:sz w:val="22"/>
                <w:szCs w:val="22"/>
                <w:vertAlign w:val="superscript"/>
              </w:rPr>
              <w:t>3</w:t>
            </w:r>
            <w:r w:rsidRPr="00B906FF">
              <w:rPr>
                <w:sz w:val="22"/>
                <w:szCs w:val="22"/>
              </w:rPr>
              <w:t>/год</w:t>
            </w:r>
          </w:p>
        </w:tc>
        <w:tc>
          <w:tcPr>
            <w:tcW w:w="1955" w:type="dxa"/>
          </w:tcPr>
          <w:p w14:paraId="2357109B" w14:textId="19F3D5B1" w:rsidR="007D6C00" w:rsidRPr="00B906FF" w:rsidRDefault="00693619" w:rsidP="00013D61">
            <w:pPr>
              <w:pStyle w:val="109"/>
              <w:spacing w:line="276" w:lineRule="auto"/>
              <w:rPr>
                <w:sz w:val="22"/>
                <w:szCs w:val="22"/>
              </w:rPr>
            </w:pPr>
            <w:r w:rsidRPr="00B906FF">
              <w:rPr>
                <w:sz w:val="22"/>
                <w:szCs w:val="22"/>
              </w:rPr>
              <w:t>161</w:t>
            </w:r>
          </w:p>
        </w:tc>
      </w:tr>
      <w:tr w:rsidR="007D6C00" w:rsidRPr="00B906FF" w14:paraId="54273199" w14:textId="77777777" w:rsidTr="00F446AE">
        <w:tc>
          <w:tcPr>
            <w:tcW w:w="846" w:type="dxa"/>
          </w:tcPr>
          <w:p w14:paraId="46F2A741" w14:textId="77777777" w:rsidR="007D6C00" w:rsidRPr="00B906FF" w:rsidRDefault="007D6C00" w:rsidP="00013D61">
            <w:pPr>
              <w:pStyle w:val="109"/>
              <w:spacing w:line="276" w:lineRule="auto"/>
              <w:rPr>
                <w:sz w:val="22"/>
                <w:szCs w:val="22"/>
              </w:rPr>
            </w:pPr>
            <w:r w:rsidRPr="00B906FF">
              <w:rPr>
                <w:sz w:val="22"/>
                <w:szCs w:val="22"/>
              </w:rPr>
              <w:lastRenderedPageBreak/>
              <w:t>8.2</w:t>
            </w:r>
          </w:p>
        </w:tc>
        <w:tc>
          <w:tcPr>
            <w:tcW w:w="5386" w:type="dxa"/>
            <w:vAlign w:val="center"/>
          </w:tcPr>
          <w:p w14:paraId="6607460C" w14:textId="77777777" w:rsidR="007D6C00" w:rsidRPr="00B906FF" w:rsidRDefault="007D6C00" w:rsidP="00013D61">
            <w:pPr>
              <w:pStyle w:val="109"/>
              <w:spacing w:line="276" w:lineRule="auto"/>
              <w:jc w:val="left"/>
              <w:rPr>
                <w:sz w:val="22"/>
                <w:szCs w:val="22"/>
              </w:rPr>
            </w:pPr>
            <w:r w:rsidRPr="00B906FF">
              <w:rPr>
                <w:sz w:val="22"/>
                <w:szCs w:val="22"/>
              </w:rPr>
              <w:t>сверхнормативные утечки теплоносителя</w:t>
            </w:r>
          </w:p>
        </w:tc>
        <w:tc>
          <w:tcPr>
            <w:tcW w:w="1560" w:type="dxa"/>
          </w:tcPr>
          <w:p w14:paraId="4017279B" w14:textId="77777777" w:rsidR="007D6C00" w:rsidRPr="00B906FF" w:rsidRDefault="007D6C00" w:rsidP="00013D61">
            <w:pPr>
              <w:pStyle w:val="109"/>
              <w:spacing w:line="276" w:lineRule="auto"/>
              <w:rPr>
                <w:sz w:val="22"/>
                <w:szCs w:val="22"/>
              </w:rPr>
            </w:pPr>
            <w:r w:rsidRPr="00B906FF">
              <w:rPr>
                <w:sz w:val="22"/>
                <w:szCs w:val="22"/>
              </w:rPr>
              <w:t>т/год</w:t>
            </w:r>
          </w:p>
        </w:tc>
        <w:tc>
          <w:tcPr>
            <w:tcW w:w="1955" w:type="dxa"/>
          </w:tcPr>
          <w:p w14:paraId="535738B4" w14:textId="77777777" w:rsidR="007D6C00" w:rsidRPr="00B906FF" w:rsidRDefault="007D6C00" w:rsidP="00013D61">
            <w:pPr>
              <w:pStyle w:val="109"/>
              <w:spacing w:line="276" w:lineRule="auto"/>
              <w:rPr>
                <w:sz w:val="22"/>
                <w:szCs w:val="22"/>
              </w:rPr>
            </w:pPr>
          </w:p>
        </w:tc>
      </w:tr>
      <w:tr w:rsidR="007D6C00" w:rsidRPr="00B906FF" w14:paraId="4CF95974" w14:textId="77777777" w:rsidTr="00F446AE">
        <w:tc>
          <w:tcPr>
            <w:tcW w:w="846" w:type="dxa"/>
          </w:tcPr>
          <w:p w14:paraId="7EA69D1C" w14:textId="77777777" w:rsidR="007D6C00" w:rsidRPr="00B906FF" w:rsidRDefault="007D6C00" w:rsidP="00013D61">
            <w:pPr>
              <w:pStyle w:val="109"/>
              <w:spacing w:line="276" w:lineRule="auto"/>
              <w:rPr>
                <w:sz w:val="22"/>
                <w:szCs w:val="22"/>
              </w:rPr>
            </w:pPr>
            <w:r w:rsidRPr="00B906FF">
              <w:rPr>
                <w:sz w:val="22"/>
                <w:szCs w:val="22"/>
              </w:rPr>
              <w:t>8.3</w:t>
            </w:r>
          </w:p>
        </w:tc>
        <w:tc>
          <w:tcPr>
            <w:tcW w:w="5386" w:type="dxa"/>
            <w:vAlign w:val="center"/>
          </w:tcPr>
          <w:p w14:paraId="58E635E7" w14:textId="77777777" w:rsidR="007D6C00" w:rsidRPr="00B906FF" w:rsidRDefault="007D6C00" w:rsidP="00013D61">
            <w:pPr>
              <w:pStyle w:val="109"/>
              <w:spacing w:line="276" w:lineRule="auto"/>
              <w:jc w:val="left"/>
              <w:rPr>
                <w:sz w:val="22"/>
                <w:szCs w:val="22"/>
              </w:rPr>
            </w:pPr>
            <w:r w:rsidRPr="00B906FF">
              <w:rPr>
                <w:sz w:val="22"/>
                <w:szCs w:val="22"/>
              </w:rPr>
              <w:t>Отпуск теплоносителя из тепловых сетей на цели ГВС (для открытой системы теплоснабжения)</w:t>
            </w:r>
          </w:p>
        </w:tc>
        <w:tc>
          <w:tcPr>
            <w:tcW w:w="1560" w:type="dxa"/>
            <w:vAlign w:val="center"/>
          </w:tcPr>
          <w:p w14:paraId="12AECD24" w14:textId="77777777" w:rsidR="007D6C00" w:rsidRPr="00B906FF" w:rsidRDefault="007D6C00" w:rsidP="00013D61">
            <w:pPr>
              <w:pStyle w:val="109"/>
              <w:spacing w:line="276" w:lineRule="auto"/>
              <w:rPr>
                <w:sz w:val="22"/>
                <w:szCs w:val="22"/>
              </w:rPr>
            </w:pPr>
            <w:r w:rsidRPr="00B906FF">
              <w:rPr>
                <w:sz w:val="22"/>
                <w:szCs w:val="22"/>
              </w:rPr>
              <w:t>т/год</w:t>
            </w:r>
          </w:p>
        </w:tc>
        <w:tc>
          <w:tcPr>
            <w:tcW w:w="1955" w:type="dxa"/>
            <w:vAlign w:val="center"/>
          </w:tcPr>
          <w:p w14:paraId="570098F8" w14:textId="77777777" w:rsidR="007D6C00" w:rsidRPr="00B906FF" w:rsidRDefault="007D6C00" w:rsidP="00013D61">
            <w:pPr>
              <w:pStyle w:val="109"/>
              <w:spacing w:line="276" w:lineRule="auto"/>
              <w:rPr>
                <w:sz w:val="22"/>
                <w:szCs w:val="22"/>
              </w:rPr>
            </w:pPr>
          </w:p>
        </w:tc>
      </w:tr>
      <w:tr w:rsidR="007D6C00" w:rsidRPr="00B906FF" w14:paraId="00F0EE68" w14:textId="77777777" w:rsidTr="00F446AE">
        <w:tc>
          <w:tcPr>
            <w:tcW w:w="846" w:type="dxa"/>
          </w:tcPr>
          <w:p w14:paraId="14E99E8B" w14:textId="77777777" w:rsidR="007D6C00" w:rsidRPr="00B906FF" w:rsidRDefault="007D6C00" w:rsidP="00013D61">
            <w:pPr>
              <w:pStyle w:val="109"/>
              <w:spacing w:line="276" w:lineRule="auto"/>
              <w:rPr>
                <w:sz w:val="22"/>
                <w:szCs w:val="22"/>
              </w:rPr>
            </w:pPr>
            <w:r w:rsidRPr="00B906FF">
              <w:rPr>
                <w:sz w:val="22"/>
                <w:szCs w:val="22"/>
              </w:rPr>
              <w:t>9</w:t>
            </w:r>
          </w:p>
        </w:tc>
        <w:tc>
          <w:tcPr>
            <w:tcW w:w="5386" w:type="dxa"/>
            <w:vAlign w:val="center"/>
          </w:tcPr>
          <w:p w14:paraId="61740772" w14:textId="77777777" w:rsidR="007D6C00" w:rsidRPr="00B906FF" w:rsidRDefault="007D6C00" w:rsidP="00013D61">
            <w:pPr>
              <w:pStyle w:val="109"/>
              <w:spacing w:line="276" w:lineRule="auto"/>
              <w:jc w:val="left"/>
              <w:rPr>
                <w:sz w:val="22"/>
                <w:szCs w:val="22"/>
              </w:rPr>
            </w:pPr>
            <w:r w:rsidRPr="00B906FF">
              <w:rPr>
                <w:sz w:val="22"/>
                <w:szCs w:val="22"/>
              </w:rPr>
              <w:t>Максимум подпитки тепловой сети в эксплуатационном режиме</w:t>
            </w:r>
          </w:p>
        </w:tc>
        <w:tc>
          <w:tcPr>
            <w:tcW w:w="1560" w:type="dxa"/>
            <w:vAlign w:val="center"/>
          </w:tcPr>
          <w:p w14:paraId="3B4E8F29"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vAlign w:val="center"/>
          </w:tcPr>
          <w:p w14:paraId="4FD6DD34" w14:textId="77777777" w:rsidR="007D6C00" w:rsidRPr="00B906FF" w:rsidRDefault="007D6C00" w:rsidP="00013D61">
            <w:pPr>
              <w:pStyle w:val="109"/>
              <w:spacing w:line="276" w:lineRule="auto"/>
              <w:rPr>
                <w:sz w:val="22"/>
                <w:szCs w:val="22"/>
              </w:rPr>
            </w:pPr>
            <w:r w:rsidRPr="00B906FF">
              <w:rPr>
                <w:sz w:val="22"/>
                <w:szCs w:val="22"/>
              </w:rPr>
              <w:t>0,0112</w:t>
            </w:r>
          </w:p>
        </w:tc>
      </w:tr>
      <w:tr w:rsidR="007D6C00" w:rsidRPr="00B906FF" w14:paraId="2EC5028E" w14:textId="77777777" w:rsidTr="00F446AE">
        <w:tc>
          <w:tcPr>
            <w:tcW w:w="846" w:type="dxa"/>
          </w:tcPr>
          <w:p w14:paraId="35F6CF71" w14:textId="77777777" w:rsidR="007D6C00" w:rsidRPr="00B906FF" w:rsidRDefault="007D6C00" w:rsidP="00013D61">
            <w:pPr>
              <w:pStyle w:val="109"/>
              <w:spacing w:line="276" w:lineRule="auto"/>
              <w:rPr>
                <w:sz w:val="22"/>
                <w:szCs w:val="22"/>
              </w:rPr>
            </w:pPr>
            <w:r w:rsidRPr="00B906FF">
              <w:rPr>
                <w:sz w:val="22"/>
                <w:szCs w:val="22"/>
              </w:rPr>
              <w:t>10</w:t>
            </w:r>
          </w:p>
        </w:tc>
        <w:tc>
          <w:tcPr>
            <w:tcW w:w="5386" w:type="dxa"/>
            <w:vAlign w:val="center"/>
          </w:tcPr>
          <w:p w14:paraId="5880FCB7" w14:textId="77777777" w:rsidR="007D6C00" w:rsidRPr="00B906FF" w:rsidRDefault="007D6C00" w:rsidP="00013D61">
            <w:pPr>
              <w:pStyle w:val="109"/>
              <w:spacing w:line="276" w:lineRule="auto"/>
              <w:jc w:val="left"/>
              <w:rPr>
                <w:sz w:val="22"/>
                <w:szCs w:val="22"/>
              </w:rPr>
            </w:pPr>
            <w:r w:rsidRPr="00B906FF">
              <w:rPr>
                <w:sz w:val="22"/>
                <w:szCs w:val="22"/>
              </w:rPr>
              <w:t>Максимум подпитки тепловой сети в период повреждения участка</w:t>
            </w:r>
          </w:p>
        </w:tc>
        <w:tc>
          <w:tcPr>
            <w:tcW w:w="1560" w:type="dxa"/>
            <w:vAlign w:val="center"/>
          </w:tcPr>
          <w:p w14:paraId="676BD58A"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vAlign w:val="center"/>
          </w:tcPr>
          <w:p w14:paraId="2EEBFFE7" w14:textId="77777777" w:rsidR="007D6C00" w:rsidRPr="00B906FF" w:rsidRDefault="007D6C00" w:rsidP="00013D61">
            <w:pPr>
              <w:pStyle w:val="109"/>
              <w:spacing w:line="276" w:lineRule="auto"/>
              <w:rPr>
                <w:sz w:val="22"/>
                <w:szCs w:val="22"/>
              </w:rPr>
            </w:pPr>
            <w:r w:rsidRPr="00B906FF">
              <w:rPr>
                <w:sz w:val="22"/>
                <w:szCs w:val="22"/>
              </w:rPr>
              <w:t>0,0894</w:t>
            </w:r>
          </w:p>
        </w:tc>
      </w:tr>
      <w:tr w:rsidR="007D6C00" w:rsidRPr="00B906FF" w14:paraId="0251C7D4" w14:textId="77777777" w:rsidTr="00F446AE">
        <w:tc>
          <w:tcPr>
            <w:tcW w:w="846" w:type="dxa"/>
          </w:tcPr>
          <w:p w14:paraId="56FFDFEB" w14:textId="77777777" w:rsidR="007D6C00" w:rsidRPr="00B906FF" w:rsidRDefault="007D6C00" w:rsidP="00013D61">
            <w:pPr>
              <w:pStyle w:val="109"/>
              <w:spacing w:line="276" w:lineRule="auto"/>
              <w:rPr>
                <w:sz w:val="22"/>
                <w:szCs w:val="22"/>
              </w:rPr>
            </w:pPr>
            <w:r w:rsidRPr="00B906FF">
              <w:rPr>
                <w:sz w:val="22"/>
                <w:szCs w:val="22"/>
              </w:rPr>
              <w:t>11</w:t>
            </w:r>
          </w:p>
        </w:tc>
        <w:tc>
          <w:tcPr>
            <w:tcW w:w="5386" w:type="dxa"/>
            <w:vAlign w:val="center"/>
          </w:tcPr>
          <w:p w14:paraId="313E2E83" w14:textId="77777777" w:rsidR="007D6C00" w:rsidRPr="00B906FF" w:rsidRDefault="007D6C00" w:rsidP="00013D61">
            <w:pPr>
              <w:pStyle w:val="109"/>
              <w:spacing w:line="276" w:lineRule="auto"/>
              <w:jc w:val="left"/>
              <w:rPr>
                <w:sz w:val="22"/>
                <w:szCs w:val="22"/>
              </w:rPr>
            </w:pPr>
            <w:r w:rsidRPr="00B906FF">
              <w:rPr>
                <w:sz w:val="22"/>
                <w:szCs w:val="22"/>
              </w:rPr>
              <w:t>Резерв/дефицит ВПУ</w:t>
            </w:r>
          </w:p>
        </w:tc>
        <w:tc>
          <w:tcPr>
            <w:tcW w:w="1560" w:type="dxa"/>
          </w:tcPr>
          <w:p w14:paraId="398B1FE5"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tcPr>
          <w:p w14:paraId="295378E6" w14:textId="77777777" w:rsidR="007D6C00" w:rsidRPr="00B906FF" w:rsidRDefault="007D6C00" w:rsidP="00013D61">
            <w:pPr>
              <w:pStyle w:val="109"/>
              <w:spacing w:line="276" w:lineRule="auto"/>
              <w:rPr>
                <w:sz w:val="22"/>
                <w:szCs w:val="22"/>
              </w:rPr>
            </w:pPr>
            <w:r w:rsidRPr="00B906FF">
              <w:rPr>
                <w:sz w:val="22"/>
                <w:szCs w:val="22"/>
              </w:rPr>
              <w:t>0,7106</w:t>
            </w:r>
          </w:p>
        </w:tc>
      </w:tr>
      <w:tr w:rsidR="007D6C00" w:rsidRPr="00B906FF" w14:paraId="7DB919DA" w14:textId="77777777" w:rsidTr="00F446AE">
        <w:tc>
          <w:tcPr>
            <w:tcW w:w="846" w:type="dxa"/>
          </w:tcPr>
          <w:p w14:paraId="166BD34E" w14:textId="77777777" w:rsidR="007D6C00" w:rsidRPr="00B906FF" w:rsidRDefault="007D6C00" w:rsidP="00013D61">
            <w:pPr>
              <w:pStyle w:val="109"/>
              <w:spacing w:line="276" w:lineRule="auto"/>
              <w:rPr>
                <w:sz w:val="22"/>
                <w:szCs w:val="22"/>
              </w:rPr>
            </w:pPr>
            <w:r w:rsidRPr="00B906FF">
              <w:rPr>
                <w:sz w:val="22"/>
                <w:szCs w:val="22"/>
              </w:rPr>
              <w:t>12</w:t>
            </w:r>
          </w:p>
        </w:tc>
        <w:tc>
          <w:tcPr>
            <w:tcW w:w="5386" w:type="dxa"/>
            <w:vAlign w:val="center"/>
          </w:tcPr>
          <w:p w14:paraId="41960F29" w14:textId="77777777" w:rsidR="007D6C00" w:rsidRPr="00B906FF" w:rsidRDefault="007D6C00" w:rsidP="00013D61">
            <w:pPr>
              <w:pStyle w:val="109"/>
              <w:spacing w:line="276" w:lineRule="auto"/>
              <w:jc w:val="left"/>
              <w:rPr>
                <w:sz w:val="22"/>
                <w:szCs w:val="22"/>
              </w:rPr>
            </w:pPr>
            <w:r w:rsidRPr="00B906FF">
              <w:rPr>
                <w:sz w:val="22"/>
                <w:szCs w:val="22"/>
              </w:rPr>
              <w:t>Доля резерва</w:t>
            </w:r>
          </w:p>
        </w:tc>
        <w:tc>
          <w:tcPr>
            <w:tcW w:w="1560" w:type="dxa"/>
          </w:tcPr>
          <w:p w14:paraId="34D06EBD" w14:textId="77777777" w:rsidR="007D6C00" w:rsidRPr="00B906FF" w:rsidRDefault="007D6C00" w:rsidP="00013D61">
            <w:pPr>
              <w:pStyle w:val="109"/>
              <w:spacing w:line="276" w:lineRule="auto"/>
              <w:rPr>
                <w:sz w:val="22"/>
                <w:szCs w:val="22"/>
              </w:rPr>
            </w:pPr>
            <w:r w:rsidRPr="00B906FF">
              <w:rPr>
                <w:sz w:val="22"/>
                <w:szCs w:val="22"/>
              </w:rPr>
              <w:t>%</w:t>
            </w:r>
          </w:p>
        </w:tc>
        <w:tc>
          <w:tcPr>
            <w:tcW w:w="1955" w:type="dxa"/>
          </w:tcPr>
          <w:p w14:paraId="3B351024" w14:textId="77777777" w:rsidR="007D6C00" w:rsidRPr="00B906FF" w:rsidRDefault="007D6C00" w:rsidP="00013D61">
            <w:pPr>
              <w:pStyle w:val="109"/>
              <w:spacing w:line="276" w:lineRule="auto"/>
              <w:rPr>
                <w:sz w:val="22"/>
                <w:szCs w:val="22"/>
              </w:rPr>
            </w:pPr>
            <w:r w:rsidRPr="00B906FF">
              <w:rPr>
                <w:sz w:val="22"/>
                <w:szCs w:val="22"/>
              </w:rPr>
              <w:t>88</w:t>
            </w:r>
          </w:p>
        </w:tc>
      </w:tr>
    </w:tbl>
    <w:p w14:paraId="4121CC29" w14:textId="77777777" w:rsidR="007D6C00" w:rsidRPr="00B906FF" w:rsidRDefault="007D6C00" w:rsidP="00013D61">
      <w:pPr>
        <w:pStyle w:val="affff1"/>
        <w:spacing w:after="0" w:line="276" w:lineRule="auto"/>
        <w:rPr>
          <w:rFonts w:ascii="Times New Roman" w:hAnsi="Times New Roman"/>
          <w:sz w:val="28"/>
          <w:szCs w:val="28"/>
        </w:rPr>
      </w:pPr>
    </w:p>
    <w:p w14:paraId="48A2266C" w14:textId="77777777" w:rsidR="007D6C00" w:rsidRPr="00B906FF" w:rsidRDefault="007D6C00" w:rsidP="00013D61">
      <w:pPr>
        <w:pStyle w:val="affff1"/>
        <w:spacing w:after="0" w:line="276" w:lineRule="auto"/>
        <w:rPr>
          <w:rFonts w:ascii="Times New Roman" w:hAnsi="Times New Roman"/>
          <w:sz w:val="28"/>
          <w:szCs w:val="28"/>
        </w:rPr>
      </w:pPr>
      <w:r w:rsidRPr="00B906FF">
        <w:rPr>
          <w:rFonts w:ascii="Times New Roman" w:hAnsi="Times New Roman"/>
          <w:sz w:val="28"/>
          <w:szCs w:val="28"/>
        </w:rPr>
        <w:t>Котельная №38-05</w:t>
      </w:r>
    </w:p>
    <w:p w14:paraId="0FA8DBCC" w14:textId="23541AAF" w:rsidR="007D6C00" w:rsidRPr="00B906FF" w:rsidRDefault="00E45AD1" w:rsidP="00013D61">
      <w:pPr>
        <w:pStyle w:val="affff1"/>
        <w:spacing w:after="0" w:line="276" w:lineRule="auto"/>
        <w:rPr>
          <w:rFonts w:ascii="Times New Roman" w:hAnsi="Times New Roman"/>
          <w:sz w:val="28"/>
          <w:szCs w:val="28"/>
        </w:rPr>
      </w:pPr>
      <w:bookmarkStart w:id="438" w:name="_Toc81505806"/>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55</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F446AE" w:rsidRPr="00B906FF">
        <w:rPr>
          <w:rFonts w:ascii="Times New Roman" w:hAnsi="Times New Roman"/>
          <w:sz w:val="28"/>
          <w:szCs w:val="28"/>
        </w:rPr>
        <w:t>Баланс производительности ВПУ и подпитки тепловой сети</w:t>
      </w:r>
      <w:r w:rsidR="007D6C00" w:rsidRPr="00B906FF">
        <w:rPr>
          <w:rFonts w:ascii="Times New Roman" w:hAnsi="Times New Roman"/>
          <w:sz w:val="28"/>
          <w:szCs w:val="28"/>
        </w:rPr>
        <w:t xml:space="preserve"> Котельной №38-05</w:t>
      </w:r>
      <w:bookmarkEnd w:id="438"/>
    </w:p>
    <w:tbl>
      <w:tblPr>
        <w:tblStyle w:val="af7"/>
        <w:tblW w:w="9747" w:type="dxa"/>
        <w:tblLook w:val="04A0" w:firstRow="1" w:lastRow="0" w:firstColumn="1" w:lastColumn="0" w:noHBand="0" w:noVBand="1"/>
      </w:tblPr>
      <w:tblGrid>
        <w:gridCol w:w="3115"/>
        <w:gridCol w:w="3115"/>
        <w:gridCol w:w="3517"/>
      </w:tblGrid>
      <w:tr w:rsidR="007D6C00" w:rsidRPr="00B906FF" w14:paraId="2D298A75" w14:textId="77777777" w:rsidTr="00F446AE">
        <w:tc>
          <w:tcPr>
            <w:tcW w:w="3115" w:type="dxa"/>
          </w:tcPr>
          <w:p w14:paraId="5C04DD6D" w14:textId="77777777" w:rsidR="007D6C00" w:rsidRPr="00B906FF" w:rsidRDefault="007D6C00" w:rsidP="00013D61">
            <w:pPr>
              <w:pStyle w:val="109"/>
              <w:spacing w:line="276" w:lineRule="auto"/>
              <w:rPr>
                <w:bCs/>
                <w:sz w:val="22"/>
                <w:szCs w:val="22"/>
              </w:rPr>
            </w:pPr>
            <w:r w:rsidRPr="00B906FF">
              <w:rPr>
                <w:bCs/>
                <w:sz w:val="22"/>
                <w:szCs w:val="22"/>
              </w:rPr>
              <w:t>Схема ВПУ</w:t>
            </w:r>
          </w:p>
        </w:tc>
        <w:tc>
          <w:tcPr>
            <w:tcW w:w="3115" w:type="dxa"/>
          </w:tcPr>
          <w:p w14:paraId="41AF80E7" w14:textId="77777777" w:rsidR="007D6C00" w:rsidRPr="00B906FF" w:rsidRDefault="007D6C00" w:rsidP="00013D61">
            <w:pPr>
              <w:pStyle w:val="109"/>
              <w:spacing w:line="276" w:lineRule="auto"/>
              <w:rPr>
                <w:bCs/>
                <w:sz w:val="22"/>
                <w:szCs w:val="22"/>
              </w:rPr>
            </w:pPr>
            <w:r w:rsidRPr="00B906FF">
              <w:rPr>
                <w:bCs/>
                <w:sz w:val="22"/>
                <w:szCs w:val="22"/>
              </w:rPr>
              <w:t>Количество фильтров, шт.</w:t>
            </w:r>
          </w:p>
        </w:tc>
        <w:tc>
          <w:tcPr>
            <w:tcW w:w="3517" w:type="dxa"/>
          </w:tcPr>
          <w:p w14:paraId="04F103C0" w14:textId="1731896B" w:rsidR="007D6C00" w:rsidRPr="00B906FF" w:rsidRDefault="0015648A" w:rsidP="00013D61">
            <w:pPr>
              <w:pStyle w:val="109"/>
              <w:spacing w:line="276" w:lineRule="auto"/>
              <w:rPr>
                <w:bCs/>
                <w:sz w:val="22"/>
                <w:szCs w:val="22"/>
              </w:rPr>
            </w:pPr>
            <w:r w:rsidRPr="00B906FF">
              <w:rPr>
                <w:bCs/>
                <w:sz w:val="22"/>
                <w:szCs w:val="22"/>
              </w:rPr>
              <w:t>Диаметр фильтров, мм</w:t>
            </w:r>
          </w:p>
        </w:tc>
      </w:tr>
      <w:tr w:rsidR="007D6C00" w:rsidRPr="00B906FF" w14:paraId="4E299CA3" w14:textId="77777777" w:rsidTr="00F446AE">
        <w:tc>
          <w:tcPr>
            <w:tcW w:w="3115" w:type="dxa"/>
          </w:tcPr>
          <w:p w14:paraId="2DB17CB4" w14:textId="7F5A11D9" w:rsidR="007D6C00" w:rsidRPr="00B906FF" w:rsidRDefault="007D6C00" w:rsidP="00013D61">
            <w:pPr>
              <w:pStyle w:val="109"/>
              <w:spacing w:line="276" w:lineRule="auto"/>
              <w:rPr>
                <w:sz w:val="22"/>
                <w:szCs w:val="22"/>
              </w:rPr>
            </w:pPr>
            <w:r w:rsidRPr="00B906FF">
              <w:rPr>
                <w:sz w:val="22"/>
                <w:szCs w:val="22"/>
              </w:rPr>
              <w:t xml:space="preserve">Установка умягчения воды </w:t>
            </w:r>
            <w:proofErr w:type="spellStart"/>
            <w:r w:rsidR="0015648A" w:rsidRPr="00B906FF">
              <w:rPr>
                <w:sz w:val="22"/>
                <w:szCs w:val="22"/>
                <w:lang w:val="en-US"/>
              </w:rPr>
              <w:t>Runxin</w:t>
            </w:r>
            <w:proofErr w:type="spellEnd"/>
            <w:r w:rsidR="0015648A" w:rsidRPr="00B906FF">
              <w:rPr>
                <w:sz w:val="22"/>
                <w:szCs w:val="22"/>
              </w:rPr>
              <w:t xml:space="preserve"> </w:t>
            </w:r>
            <w:r w:rsidR="0015648A" w:rsidRPr="00B906FF">
              <w:rPr>
                <w:sz w:val="22"/>
                <w:szCs w:val="22"/>
                <w:lang w:val="en-US"/>
              </w:rPr>
              <w:t>F</w:t>
            </w:r>
            <w:r w:rsidR="0015648A" w:rsidRPr="00B906FF">
              <w:rPr>
                <w:sz w:val="22"/>
                <w:szCs w:val="22"/>
              </w:rPr>
              <w:t>73</w:t>
            </w:r>
          </w:p>
        </w:tc>
        <w:tc>
          <w:tcPr>
            <w:tcW w:w="3115" w:type="dxa"/>
            <w:vAlign w:val="center"/>
          </w:tcPr>
          <w:p w14:paraId="0D09C2D6" w14:textId="6751F853" w:rsidR="007D6C00" w:rsidRPr="00B906FF" w:rsidRDefault="0015648A" w:rsidP="00013D61">
            <w:pPr>
              <w:pStyle w:val="109"/>
              <w:spacing w:line="276" w:lineRule="auto"/>
              <w:rPr>
                <w:sz w:val="22"/>
                <w:szCs w:val="22"/>
                <w:lang w:val="en-US"/>
              </w:rPr>
            </w:pPr>
            <w:r w:rsidRPr="00B906FF">
              <w:rPr>
                <w:sz w:val="22"/>
                <w:szCs w:val="22"/>
                <w:lang w:val="en-US"/>
              </w:rPr>
              <w:t>2</w:t>
            </w:r>
          </w:p>
        </w:tc>
        <w:tc>
          <w:tcPr>
            <w:tcW w:w="3517" w:type="dxa"/>
            <w:vAlign w:val="center"/>
          </w:tcPr>
          <w:p w14:paraId="4A843D1F" w14:textId="1E2B3CFD" w:rsidR="007D6C00" w:rsidRPr="00B906FF" w:rsidRDefault="0015648A" w:rsidP="00013D61">
            <w:pPr>
              <w:pStyle w:val="109"/>
              <w:spacing w:line="276" w:lineRule="auto"/>
              <w:rPr>
                <w:sz w:val="22"/>
                <w:szCs w:val="22"/>
                <w:lang w:val="en-US"/>
              </w:rPr>
            </w:pPr>
            <w:r w:rsidRPr="00B906FF">
              <w:rPr>
                <w:sz w:val="22"/>
                <w:szCs w:val="22"/>
                <w:lang w:val="en-US"/>
              </w:rPr>
              <w:t>214</w:t>
            </w:r>
          </w:p>
        </w:tc>
      </w:tr>
    </w:tbl>
    <w:p w14:paraId="2D6AF2E8" w14:textId="3A80B399" w:rsidR="007D6C00" w:rsidRPr="00B906FF" w:rsidRDefault="00E45AD1" w:rsidP="00013D61">
      <w:pPr>
        <w:pStyle w:val="affff1"/>
        <w:spacing w:after="0" w:line="276" w:lineRule="auto"/>
        <w:rPr>
          <w:rFonts w:ascii="Times New Roman" w:hAnsi="Times New Roman"/>
          <w:sz w:val="28"/>
          <w:szCs w:val="28"/>
        </w:rPr>
      </w:pPr>
      <w:bookmarkStart w:id="439" w:name="_Toc81505807"/>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56</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7D6C00" w:rsidRPr="00B906FF">
        <w:rPr>
          <w:rFonts w:ascii="Times New Roman" w:hAnsi="Times New Roman"/>
          <w:sz w:val="28"/>
          <w:szCs w:val="28"/>
        </w:rPr>
        <w:t>Баланс производительности ВПУ и подпитки тепловой сети Котельной №38-05</w:t>
      </w:r>
      <w:bookmarkEnd w:id="439"/>
    </w:p>
    <w:tbl>
      <w:tblPr>
        <w:tblStyle w:val="af7"/>
        <w:tblW w:w="9747" w:type="dxa"/>
        <w:tblLook w:val="04A0" w:firstRow="1" w:lastRow="0" w:firstColumn="1" w:lastColumn="0" w:noHBand="0" w:noVBand="1"/>
      </w:tblPr>
      <w:tblGrid>
        <w:gridCol w:w="846"/>
        <w:gridCol w:w="5386"/>
        <w:gridCol w:w="1560"/>
        <w:gridCol w:w="1955"/>
      </w:tblGrid>
      <w:tr w:rsidR="007D6C00" w:rsidRPr="00B906FF" w14:paraId="12DB250C" w14:textId="77777777" w:rsidTr="00F446AE">
        <w:tc>
          <w:tcPr>
            <w:tcW w:w="846" w:type="dxa"/>
          </w:tcPr>
          <w:p w14:paraId="7AF57203" w14:textId="77777777" w:rsidR="007D6C00" w:rsidRPr="00B906FF" w:rsidRDefault="007D6C00" w:rsidP="00013D61">
            <w:pPr>
              <w:pStyle w:val="109"/>
              <w:spacing w:line="276" w:lineRule="auto"/>
              <w:rPr>
                <w:bCs/>
                <w:sz w:val="22"/>
                <w:szCs w:val="22"/>
              </w:rPr>
            </w:pPr>
            <w:r w:rsidRPr="00B906FF">
              <w:rPr>
                <w:bCs/>
                <w:sz w:val="22"/>
                <w:szCs w:val="22"/>
              </w:rPr>
              <w:t>№ п/п</w:t>
            </w:r>
          </w:p>
        </w:tc>
        <w:tc>
          <w:tcPr>
            <w:tcW w:w="5386" w:type="dxa"/>
          </w:tcPr>
          <w:p w14:paraId="3523E516" w14:textId="77777777" w:rsidR="007D6C00" w:rsidRPr="00B906FF" w:rsidRDefault="007D6C00" w:rsidP="00013D61">
            <w:pPr>
              <w:pStyle w:val="109"/>
              <w:spacing w:line="276" w:lineRule="auto"/>
              <w:rPr>
                <w:bCs/>
                <w:sz w:val="22"/>
                <w:szCs w:val="22"/>
              </w:rPr>
            </w:pPr>
            <w:r w:rsidRPr="00B906FF">
              <w:rPr>
                <w:bCs/>
                <w:sz w:val="22"/>
                <w:szCs w:val="22"/>
              </w:rPr>
              <w:t>Наименование показателя</w:t>
            </w:r>
          </w:p>
        </w:tc>
        <w:tc>
          <w:tcPr>
            <w:tcW w:w="1560" w:type="dxa"/>
          </w:tcPr>
          <w:p w14:paraId="3D184A8B" w14:textId="77777777" w:rsidR="007D6C00" w:rsidRPr="00B906FF" w:rsidRDefault="007D6C00" w:rsidP="00013D61">
            <w:pPr>
              <w:pStyle w:val="109"/>
              <w:spacing w:line="276" w:lineRule="auto"/>
              <w:rPr>
                <w:bCs/>
                <w:sz w:val="22"/>
                <w:szCs w:val="22"/>
              </w:rPr>
            </w:pPr>
            <w:r w:rsidRPr="00B906FF">
              <w:rPr>
                <w:bCs/>
                <w:sz w:val="22"/>
                <w:szCs w:val="22"/>
              </w:rPr>
              <w:t>Размерность</w:t>
            </w:r>
          </w:p>
        </w:tc>
        <w:tc>
          <w:tcPr>
            <w:tcW w:w="1955" w:type="dxa"/>
          </w:tcPr>
          <w:p w14:paraId="67F09042" w14:textId="77777777" w:rsidR="007D6C00" w:rsidRPr="00B906FF" w:rsidRDefault="007D6C00" w:rsidP="00013D61">
            <w:pPr>
              <w:pStyle w:val="109"/>
              <w:spacing w:line="276" w:lineRule="auto"/>
              <w:rPr>
                <w:bCs/>
                <w:sz w:val="22"/>
                <w:szCs w:val="22"/>
              </w:rPr>
            </w:pPr>
            <w:r w:rsidRPr="00B906FF">
              <w:rPr>
                <w:bCs/>
                <w:sz w:val="22"/>
                <w:szCs w:val="22"/>
              </w:rPr>
              <w:t>Значение</w:t>
            </w:r>
          </w:p>
        </w:tc>
      </w:tr>
      <w:tr w:rsidR="007D6C00" w:rsidRPr="00B906FF" w14:paraId="3F76AA61" w14:textId="77777777" w:rsidTr="00F446AE">
        <w:tc>
          <w:tcPr>
            <w:tcW w:w="846" w:type="dxa"/>
          </w:tcPr>
          <w:p w14:paraId="7C28F481" w14:textId="77777777" w:rsidR="007D6C00" w:rsidRPr="00B906FF" w:rsidRDefault="007D6C00" w:rsidP="00013D61">
            <w:pPr>
              <w:pStyle w:val="109"/>
              <w:spacing w:line="276" w:lineRule="auto"/>
              <w:rPr>
                <w:sz w:val="22"/>
                <w:szCs w:val="22"/>
              </w:rPr>
            </w:pPr>
            <w:r w:rsidRPr="00B906FF">
              <w:rPr>
                <w:sz w:val="22"/>
                <w:szCs w:val="22"/>
              </w:rPr>
              <w:t>1</w:t>
            </w:r>
          </w:p>
        </w:tc>
        <w:tc>
          <w:tcPr>
            <w:tcW w:w="5386" w:type="dxa"/>
            <w:vAlign w:val="center"/>
          </w:tcPr>
          <w:p w14:paraId="4A38ED14" w14:textId="77777777" w:rsidR="007D6C00" w:rsidRPr="00B906FF" w:rsidRDefault="007D6C00" w:rsidP="00013D61">
            <w:pPr>
              <w:pStyle w:val="109"/>
              <w:spacing w:line="276" w:lineRule="auto"/>
              <w:jc w:val="left"/>
              <w:rPr>
                <w:sz w:val="22"/>
                <w:szCs w:val="22"/>
              </w:rPr>
            </w:pPr>
            <w:r w:rsidRPr="00B906FF">
              <w:rPr>
                <w:sz w:val="22"/>
                <w:szCs w:val="22"/>
              </w:rPr>
              <w:t>Производительность ВПУ</w:t>
            </w:r>
          </w:p>
        </w:tc>
        <w:tc>
          <w:tcPr>
            <w:tcW w:w="1560" w:type="dxa"/>
          </w:tcPr>
          <w:p w14:paraId="04EBE79E"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tcPr>
          <w:p w14:paraId="69215995" w14:textId="77777777" w:rsidR="007D6C00" w:rsidRPr="00B906FF" w:rsidRDefault="007D6C00" w:rsidP="00013D61">
            <w:pPr>
              <w:pStyle w:val="109"/>
              <w:spacing w:line="276" w:lineRule="auto"/>
              <w:rPr>
                <w:sz w:val="22"/>
                <w:szCs w:val="22"/>
              </w:rPr>
            </w:pPr>
            <w:r w:rsidRPr="00B906FF">
              <w:rPr>
                <w:sz w:val="22"/>
                <w:szCs w:val="22"/>
              </w:rPr>
              <w:t>0,8</w:t>
            </w:r>
          </w:p>
        </w:tc>
      </w:tr>
      <w:tr w:rsidR="007D6C00" w:rsidRPr="00B906FF" w14:paraId="64EECD63" w14:textId="77777777" w:rsidTr="00F446AE">
        <w:tc>
          <w:tcPr>
            <w:tcW w:w="846" w:type="dxa"/>
          </w:tcPr>
          <w:p w14:paraId="467331BD" w14:textId="77777777" w:rsidR="007D6C00" w:rsidRPr="00B906FF" w:rsidRDefault="007D6C00" w:rsidP="00013D61">
            <w:pPr>
              <w:pStyle w:val="109"/>
              <w:spacing w:line="276" w:lineRule="auto"/>
              <w:rPr>
                <w:sz w:val="22"/>
                <w:szCs w:val="22"/>
              </w:rPr>
            </w:pPr>
            <w:r w:rsidRPr="00B906FF">
              <w:rPr>
                <w:sz w:val="22"/>
                <w:szCs w:val="22"/>
              </w:rPr>
              <w:t>2</w:t>
            </w:r>
          </w:p>
        </w:tc>
        <w:tc>
          <w:tcPr>
            <w:tcW w:w="5386" w:type="dxa"/>
            <w:vAlign w:val="center"/>
          </w:tcPr>
          <w:p w14:paraId="4C480C15" w14:textId="77777777" w:rsidR="007D6C00" w:rsidRPr="00B906FF" w:rsidRDefault="007D6C00" w:rsidP="00013D61">
            <w:pPr>
              <w:pStyle w:val="109"/>
              <w:spacing w:line="276" w:lineRule="auto"/>
              <w:jc w:val="left"/>
              <w:rPr>
                <w:sz w:val="22"/>
                <w:szCs w:val="22"/>
              </w:rPr>
            </w:pPr>
            <w:r w:rsidRPr="00B906FF">
              <w:rPr>
                <w:sz w:val="22"/>
                <w:szCs w:val="22"/>
              </w:rPr>
              <w:t>Средневзвешенный срок службы</w:t>
            </w:r>
          </w:p>
        </w:tc>
        <w:tc>
          <w:tcPr>
            <w:tcW w:w="1560" w:type="dxa"/>
          </w:tcPr>
          <w:p w14:paraId="0304551A" w14:textId="77777777" w:rsidR="007D6C00" w:rsidRPr="00B906FF" w:rsidRDefault="007D6C00" w:rsidP="00013D61">
            <w:pPr>
              <w:pStyle w:val="109"/>
              <w:spacing w:line="276" w:lineRule="auto"/>
              <w:rPr>
                <w:sz w:val="22"/>
                <w:szCs w:val="22"/>
              </w:rPr>
            </w:pPr>
            <w:r w:rsidRPr="00B906FF">
              <w:rPr>
                <w:sz w:val="22"/>
                <w:szCs w:val="22"/>
              </w:rPr>
              <w:t>лет</w:t>
            </w:r>
          </w:p>
        </w:tc>
        <w:tc>
          <w:tcPr>
            <w:tcW w:w="1955" w:type="dxa"/>
          </w:tcPr>
          <w:p w14:paraId="58418742" w14:textId="77777777" w:rsidR="007D6C00" w:rsidRPr="00B906FF" w:rsidRDefault="007D6C00" w:rsidP="00013D61">
            <w:pPr>
              <w:pStyle w:val="109"/>
              <w:spacing w:line="276" w:lineRule="auto"/>
              <w:rPr>
                <w:sz w:val="22"/>
                <w:szCs w:val="22"/>
              </w:rPr>
            </w:pPr>
          </w:p>
        </w:tc>
      </w:tr>
      <w:tr w:rsidR="007D6C00" w:rsidRPr="00B906FF" w14:paraId="6C339211" w14:textId="77777777" w:rsidTr="00F446AE">
        <w:tc>
          <w:tcPr>
            <w:tcW w:w="846" w:type="dxa"/>
          </w:tcPr>
          <w:p w14:paraId="384A3AB6" w14:textId="77777777" w:rsidR="007D6C00" w:rsidRPr="00B906FF" w:rsidRDefault="007D6C00" w:rsidP="00013D61">
            <w:pPr>
              <w:pStyle w:val="109"/>
              <w:spacing w:line="276" w:lineRule="auto"/>
              <w:rPr>
                <w:sz w:val="22"/>
                <w:szCs w:val="22"/>
              </w:rPr>
            </w:pPr>
            <w:r w:rsidRPr="00B906FF">
              <w:rPr>
                <w:sz w:val="22"/>
                <w:szCs w:val="22"/>
              </w:rPr>
              <w:t>3</w:t>
            </w:r>
          </w:p>
        </w:tc>
        <w:tc>
          <w:tcPr>
            <w:tcW w:w="5386" w:type="dxa"/>
            <w:vAlign w:val="center"/>
          </w:tcPr>
          <w:p w14:paraId="12BB399A" w14:textId="77777777" w:rsidR="007D6C00" w:rsidRPr="00B906FF" w:rsidRDefault="007D6C00" w:rsidP="00013D61">
            <w:pPr>
              <w:pStyle w:val="109"/>
              <w:spacing w:line="276" w:lineRule="auto"/>
              <w:jc w:val="left"/>
              <w:rPr>
                <w:sz w:val="22"/>
                <w:szCs w:val="22"/>
              </w:rPr>
            </w:pPr>
            <w:r w:rsidRPr="00B906FF">
              <w:rPr>
                <w:sz w:val="22"/>
                <w:szCs w:val="22"/>
              </w:rPr>
              <w:t>Располагаемая производительность</w:t>
            </w:r>
          </w:p>
        </w:tc>
        <w:tc>
          <w:tcPr>
            <w:tcW w:w="1560" w:type="dxa"/>
          </w:tcPr>
          <w:p w14:paraId="339D887C"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tcPr>
          <w:p w14:paraId="3D89D816" w14:textId="77777777" w:rsidR="007D6C00" w:rsidRPr="00B906FF" w:rsidRDefault="007D6C00" w:rsidP="00013D61">
            <w:pPr>
              <w:pStyle w:val="109"/>
              <w:spacing w:line="276" w:lineRule="auto"/>
              <w:rPr>
                <w:sz w:val="22"/>
                <w:szCs w:val="22"/>
              </w:rPr>
            </w:pPr>
            <w:r w:rsidRPr="00B906FF">
              <w:rPr>
                <w:sz w:val="22"/>
                <w:szCs w:val="22"/>
              </w:rPr>
              <w:t>0,8</w:t>
            </w:r>
          </w:p>
        </w:tc>
      </w:tr>
      <w:tr w:rsidR="007D6C00" w:rsidRPr="00B906FF" w14:paraId="6968C716" w14:textId="77777777" w:rsidTr="00F446AE">
        <w:tc>
          <w:tcPr>
            <w:tcW w:w="846" w:type="dxa"/>
          </w:tcPr>
          <w:p w14:paraId="11777A5C" w14:textId="77777777" w:rsidR="007D6C00" w:rsidRPr="00B906FF" w:rsidRDefault="007D6C00" w:rsidP="00013D61">
            <w:pPr>
              <w:pStyle w:val="109"/>
              <w:spacing w:line="276" w:lineRule="auto"/>
              <w:rPr>
                <w:sz w:val="22"/>
                <w:szCs w:val="22"/>
              </w:rPr>
            </w:pPr>
            <w:r w:rsidRPr="00B906FF">
              <w:rPr>
                <w:sz w:val="22"/>
                <w:szCs w:val="22"/>
              </w:rPr>
              <w:t>4</w:t>
            </w:r>
          </w:p>
        </w:tc>
        <w:tc>
          <w:tcPr>
            <w:tcW w:w="5386" w:type="dxa"/>
            <w:vAlign w:val="center"/>
          </w:tcPr>
          <w:p w14:paraId="2F9DC95B" w14:textId="77777777" w:rsidR="007D6C00" w:rsidRPr="00B906FF" w:rsidRDefault="007D6C00" w:rsidP="00013D61">
            <w:pPr>
              <w:pStyle w:val="109"/>
              <w:spacing w:line="276" w:lineRule="auto"/>
              <w:jc w:val="left"/>
              <w:rPr>
                <w:sz w:val="22"/>
                <w:szCs w:val="22"/>
              </w:rPr>
            </w:pPr>
            <w:r w:rsidRPr="00B906FF">
              <w:rPr>
                <w:sz w:val="22"/>
                <w:szCs w:val="22"/>
              </w:rPr>
              <w:t>Потери располагаемой производительности</w:t>
            </w:r>
          </w:p>
        </w:tc>
        <w:tc>
          <w:tcPr>
            <w:tcW w:w="1560" w:type="dxa"/>
          </w:tcPr>
          <w:p w14:paraId="534268CC" w14:textId="77777777" w:rsidR="007D6C00" w:rsidRPr="00B906FF" w:rsidRDefault="007D6C00" w:rsidP="00013D61">
            <w:pPr>
              <w:pStyle w:val="109"/>
              <w:spacing w:line="276" w:lineRule="auto"/>
              <w:rPr>
                <w:sz w:val="22"/>
                <w:szCs w:val="22"/>
              </w:rPr>
            </w:pPr>
            <w:r w:rsidRPr="00B906FF">
              <w:rPr>
                <w:sz w:val="22"/>
                <w:szCs w:val="22"/>
              </w:rPr>
              <w:t>%</w:t>
            </w:r>
          </w:p>
        </w:tc>
        <w:tc>
          <w:tcPr>
            <w:tcW w:w="1955" w:type="dxa"/>
          </w:tcPr>
          <w:p w14:paraId="35BB318D" w14:textId="77777777" w:rsidR="007D6C00" w:rsidRPr="00B906FF" w:rsidRDefault="007D6C00" w:rsidP="00013D61">
            <w:pPr>
              <w:pStyle w:val="109"/>
              <w:spacing w:line="276" w:lineRule="auto"/>
              <w:rPr>
                <w:sz w:val="22"/>
                <w:szCs w:val="22"/>
              </w:rPr>
            </w:pPr>
          </w:p>
        </w:tc>
      </w:tr>
      <w:tr w:rsidR="007D6C00" w:rsidRPr="00B906FF" w14:paraId="43FA65E7" w14:textId="77777777" w:rsidTr="00F446AE">
        <w:tc>
          <w:tcPr>
            <w:tcW w:w="846" w:type="dxa"/>
          </w:tcPr>
          <w:p w14:paraId="73AA812A" w14:textId="77777777" w:rsidR="007D6C00" w:rsidRPr="00B906FF" w:rsidRDefault="007D6C00" w:rsidP="00013D61">
            <w:pPr>
              <w:pStyle w:val="109"/>
              <w:spacing w:line="276" w:lineRule="auto"/>
              <w:rPr>
                <w:sz w:val="22"/>
                <w:szCs w:val="22"/>
              </w:rPr>
            </w:pPr>
            <w:r w:rsidRPr="00B906FF">
              <w:rPr>
                <w:sz w:val="22"/>
                <w:szCs w:val="22"/>
              </w:rPr>
              <w:t>5</w:t>
            </w:r>
          </w:p>
        </w:tc>
        <w:tc>
          <w:tcPr>
            <w:tcW w:w="5386" w:type="dxa"/>
            <w:vAlign w:val="center"/>
          </w:tcPr>
          <w:p w14:paraId="6F2A10DB" w14:textId="77777777" w:rsidR="007D6C00" w:rsidRPr="00B906FF" w:rsidRDefault="007D6C00" w:rsidP="00013D61">
            <w:pPr>
              <w:pStyle w:val="109"/>
              <w:spacing w:line="276" w:lineRule="auto"/>
              <w:jc w:val="left"/>
              <w:rPr>
                <w:sz w:val="22"/>
                <w:szCs w:val="22"/>
              </w:rPr>
            </w:pPr>
            <w:r w:rsidRPr="00B906FF">
              <w:rPr>
                <w:sz w:val="22"/>
                <w:szCs w:val="22"/>
              </w:rPr>
              <w:t>Собственные нужды</w:t>
            </w:r>
          </w:p>
        </w:tc>
        <w:tc>
          <w:tcPr>
            <w:tcW w:w="1560" w:type="dxa"/>
          </w:tcPr>
          <w:p w14:paraId="3BD59147" w14:textId="77777777" w:rsidR="007D6C00" w:rsidRPr="00B906FF" w:rsidRDefault="007D6C00" w:rsidP="00013D61">
            <w:pPr>
              <w:pStyle w:val="109"/>
              <w:spacing w:line="276" w:lineRule="auto"/>
              <w:rPr>
                <w:sz w:val="22"/>
                <w:szCs w:val="22"/>
              </w:rPr>
            </w:pPr>
            <w:r w:rsidRPr="00B906FF">
              <w:rPr>
                <w:sz w:val="22"/>
                <w:szCs w:val="22"/>
              </w:rPr>
              <w:t>т/год</w:t>
            </w:r>
          </w:p>
        </w:tc>
        <w:tc>
          <w:tcPr>
            <w:tcW w:w="1955" w:type="dxa"/>
          </w:tcPr>
          <w:p w14:paraId="0B33240B" w14:textId="77777777" w:rsidR="007D6C00" w:rsidRPr="00B906FF" w:rsidRDefault="007D6C00" w:rsidP="00013D61">
            <w:pPr>
              <w:pStyle w:val="109"/>
              <w:spacing w:line="276" w:lineRule="auto"/>
              <w:rPr>
                <w:sz w:val="22"/>
                <w:szCs w:val="22"/>
              </w:rPr>
            </w:pPr>
          </w:p>
        </w:tc>
      </w:tr>
      <w:tr w:rsidR="007D6C00" w:rsidRPr="00B906FF" w14:paraId="457DC479" w14:textId="77777777" w:rsidTr="00F446AE">
        <w:tc>
          <w:tcPr>
            <w:tcW w:w="846" w:type="dxa"/>
          </w:tcPr>
          <w:p w14:paraId="782439B0" w14:textId="77777777" w:rsidR="007D6C00" w:rsidRPr="00B906FF" w:rsidRDefault="007D6C00" w:rsidP="00013D61">
            <w:pPr>
              <w:pStyle w:val="109"/>
              <w:spacing w:line="276" w:lineRule="auto"/>
              <w:rPr>
                <w:sz w:val="22"/>
                <w:szCs w:val="22"/>
              </w:rPr>
            </w:pPr>
            <w:r w:rsidRPr="00B906FF">
              <w:rPr>
                <w:sz w:val="22"/>
                <w:szCs w:val="22"/>
              </w:rPr>
              <w:t>6</w:t>
            </w:r>
          </w:p>
        </w:tc>
        <w:tc>
          <w:tcPr>
            <w:tcW w:w="5386" w:type="dxa"/>
            <w:vAlign w:val="center"/>
          </w:tcPr>
          <w:p w14:paraId="20C60EEC" w14:textId="77777777" w:rsidR="007D6C00" w:rsidRPr="00B906FF" w:rsidRDefault="007D6C00" w:rsidP="00013D61">
            <w:pPr>
              <w:pStyle w:val="109"/>
              <w:spacing w:line="276" w:lineRule="auto"/>
              <w:jc w:val="left"/>
              <w:rPr>
                <w:sz w:val="22"/>
                <w:szCs w:val="22"/>
              </w:rPr>
            </w:pPr>
            <w:r w:rsidRPr="00B906FF">
              <w:rPr>
                <w:sz w:val="22"/>
                <w:szCs w:val="22"/>
              </w:rPr>
              <w:t>Количество баков аккумуляторов теплоносителя</w:t>
            </w:r>
          </w:p>
        </w:tc>
        <w:tc>
          <w:tcPr>
            <w:tcW w:w="1560" w:type="dxa"/>
          </w:tcPr>
          <w:p w14:paraId="6937427B" w14:textId="77777777" w:rsidR="007D6C00" w:rsidRPr="00B906FF" w:rsidRDefault="007D6C00" w:rsidP="00013D61">
            <w:pPr>
              <w:pStyle w:val="109"/>
              <w:spacing w:line="276" w:lineRule="auto"/>
              <w:rPr>
                <w:sz w:val="22"/>
                <w:szCs w:val="22"/>
              </w:rPr>
            </w:pPr>
            <w:r w:rsidRPr="00B906FF">
              <w:rPr>
                <w:sz w:val="22"/>
                <w:szCs w:val="22"/>
              </w:rPr>
              <w:t>шт.</w:t>
            </w:r>
          </w:p>
        </w:tc>
        <w:tc>
          <w:tcPr>
            <w:tcW w:w="1955" w:type="dxa"/>
          </w:tcPr>
          <w:p w14:paraId="07FE6538" w14:textId="77777777" w:rsidR="007D6C00" w:rsidRPr="00B906FF" w:rsidRDefault="007D6C00" w:rsidP="00013D61">
            <w:pPr>
              <w:pStyle w:val="109"/>
              <w:spacing w:line="276" w:lineRule="auto"/>
              <w:rPr>
                <w:sz w:val="22"/>
                <w:szCs w:val="22"/>
              </w:rPr>
            </w:pPr>
            <w:r w:rsidRPr="00B906FF">
              <w:rPr>
                <w:sz w:val="22"/>
                <w:szCs w:val="22"/>
              </w:rPr>
              <w:t>2</w:t>
            </w:r>
          </w:p>
        </w:tc>
      </w:tr>
      <w:tr w:rsidR="007D6C00" w:rsidRPr="00B906FF" w14:paraId="7BD9EED8" w14:textId="77777777" w:rsidTr="00F446AE">
        <w:tc>
          <w:tcPr>
            <w:tcW w:w="846" w:type="dxa"/>
          </w:tcPr>
          <w:p w14:paraId="04E73977" w14:textId="77777777" w:rsidR="007D6C00" w:rsidRPr="00B906FF" w:rsidRDefault="007D6C00" w:rsidP="00013D61">
            <w:pPr>
              <w:pStyle w:val="109"/>
              <w:spacing w:line="276" w:lineRule="auto"/>
              <w:rPr>
                <w:sz w:val="22"/>
                <w:szCs w:val="22"/>
              </w:rPr>
            </w:pPr>
            <w:r w:rsidRPr="00B906FF">
              <w:rPr>
                <w:sz w:val="22"/>
                <w:szCs w:val="22"/>
              </w:rPr>
              <w:t>7</w:t>
            </w:r>
          </w:p>
        </w:tc>
        <w:tc>
          <w:tcPr>
            <w:tcW w:w="5386" w:type="dxa"/>
            <w:vAlign w:val="center"/>
          </w:tcPr>
          <w:p w14:paraId="35944619" w14:textId="77777777" w:rsidR="007D6C00" w:rsidRPr="00B906FF" w:rsidRDefault="007D6C00" w:rsidP="00013D61">
            <w:pPr>
              <w:pStyle w:val="109"/>
              <w:spacing w:line="276" w:lineRule="auto"/>
              <w:jc w:val="left"/>
              <w:rPr>
                <w:sz w:val="22"/>
                <w:szCs w:val="22"/>
              </w:rPr>
            </w:pPr>
            <w:r w:rsidRPr="00B906FF">
              <w:rPr>
                <w:sz w:val="22"/>
                <w:szCs w:val="22"/>
              </w:rPr>
              <w:t>Емкость</w:t>
            </w:r>
          </w:p>
        </w:tc>
        <w:tc>
          <w:tcPr>
            <w:tcW w:w="1560" w:type="dxa"/>
          </w:tcPr>
          <w:p w14:paraId="14520BF2" w14:textId="77777777" w:rsidR="007D6C00" w:rsidRPr="00B906FF" w:rsidRDefault="007D6C00" w:rsidP="00013D61">
            <w:pPr>
              <w:pStyle w:val="109"/>
              <w:spacing w:line="276" w:lineRule="auto"/>
              <w:rPr>
                <w:sz w:val="22"/>
                <w:szCs w:val="22"/>
              </w:rPr>
            </w:pPr>
            <w:r w:rsidRPr="00B906FF">
              <w:rPr>
                <w:sz w:val="22"/>
                <w:szCs w:val="22"/>
              </w:rPr>
              <w:t>м</w:t>
            </w:r>
            <w:r w:rsidRPr="00B906FF">
              <w:rPr>
                <w:sz w:val="22"/>
                <w:szCs w:val="22"/>
                <w:vertAlign w:val="superscript"/>
              </w:rPr>
              <w:t>3</w:t>
            </w:r>
          </w:p>
        </w:tc>
        <w:tc>
          <w:tcPr>
            <w:tcW w:w="1955" w:type="dxa"/>
          </w:tcPr>
          <w:p w14:paraId="2AA0F4BE" w14:textId="77777777" w:rsidR="007D6C00" w:rsidRPr="00B906FF" w:rsidRDefault="007D6C00" w:rsidP="00013D61">
            <w:pPr>
              <w:pStyle w:val="109"/>
              <w:spacing w:line="276" w:lineRule="auto"/>
              <w:rPr>
                <w:sz w:val="22"/>
                <w:szCs w:val="22"/>
              </w:rPr>
            </w:pPr>
            <w:r w:rsidRPr="00B906FF">
              <w:rPr>
                <w:sz w:val="22"/>
                <w:szCs w:val="22"/>
              </w:rPr>
              <w:t>1,8</w:t>
            </w:r>
          </w:p>
        </w:tc>
      </w:tr>
      <w:tr w:rsidR="007D6C00" w:rsidRPr="00B906FF" w14:paraId="2D7A8EDC" w14:textId="77777777" w:rsidTr="00F446AE">
        <w:tc>
          <w:tcPr>
            <w:tcW w:w="846" w:type="dxa"/>
          </w:tcPr>
          <w:p w14:paraId="72ACBBCB" w14:textId="77777777" w:rsidR="007D6C00" w:rsidRPr="00B906FF" w:rsidRDefault="007D6C00" w:rsidP="00013D61">
            <w:pPr>
              <w:pStyle w:val="109"/>
              <w:spacing w:line="276" w:lineRule="auto"/>
              <w:rPr>
                <w:sz w:val="22"/>
                <w:szCs w:val="22"/>
              </w:rPr>
            </w:pPr>
            <w:r w:rsidRPr="00B906FF">
              <w:rPr>
                <w:sz w:val="22"/>
                <w:szCs w:val="22"/>
              </w:rPr>
              <w:t>8</w:t>
            </w:r>
          </w:p>
        </w:tc>
        <w:tc>
          <w:tcPr>
            <w:tcW w:w="5386" w:type="dxa"/>
            <w:vAlign w:val="center"/>
          </w:tcPr>
          <w:p w14:paraId="67AD472A" w14:textId="77777777" w:rsidR="007D6C00" w:rsidRPr="00B906FF" w:rsidRDefault="007D6C00" w:rsidP="00013D61">
            <w:pPr>
              <w:pStyle w:val="109"/>
              <w:spacing w:line="276" w:lineRule="auto"/>
              <w:jc w:val="left"/>
              <w:rPr>
                <w:sz w:val="22"/>
                <w:szCs w:val="22"/>
              </w:rPr>
            </w:pPr>
            <w:r w:rsidRPr="00B906FF">
              <w:rPr>
                <w:sz w:val="22"/>
                <w:szCs w:val="22"/>
              </w:rPr>
              <w:t>Всего подпитка тепловой сети, в т.ч.</w:t>
            </w:r>
          </w:p>
        </w:tc>
        <w:tc>
          <w:tcPr>
            <w:tcW w:w="1560" w:type="dxa"/>
          </w:tcPr>
          <w:p w14:paraId="7D90102A" w14:textId="77777777" w:rsidR="007D6C00" w:rsidRPr="00B906FF" w:rsidRDefault="007D6C00" w:rsidP="00013D61">
            <w:pPr>
              <w:pStyle w:val="109"/>
              <w:spacing w:line="276" w:lineRule="auto"/>
              <w:rPr>
                <w:sz w:val="22"/>
                <w:szCs w:val="22"/>
              </w:rPr>
            </w:pPr>
          </w:p>
        </w:tc>
        <w:tc>
          <w:tcPr>
            <w:tcW w:w="1955" w:type="dxa"/>
          </w:tcPr>
          <w:p w14:paraId="1AC90968" w14:textId="77777777" w:rsidR="007D6C00" w:rsidRPr="00B906FF" w:rsidRDefault="007D6C00" w:rsidP="00013D61">
            <w:pPr>
              <w:pStyle w:val="109"/>
              <w:spacing w:line="276" w:lineRule="auto"/>
              <w:rPr>
                <w:sz w:val="22"/>
                <w:szCs w:val="22"/>
              </w:rPr>
            </w:pPr>
          </w:p>
        </w:tc>
      </w:tr>
      <w:tr w:rsidR="007D6C00" w:rsidRPr="00B906FF" w14:paraId="2E58376F" w14:textId="77777777" w:rsidTr="00F446AE">
        <w:tc>
          <w:tcPr>
            <w:tcW w:w="846" w:type="dxa"/>
          </w:tcPr>
          <w:p w14:paraId="51C74A9D" w14:textId="77777777" w:rsidR="007D6C00" w:rsidRPr="00B906FF" w:rsidRDefault="007D6C00" w:rsidP="00013D61">
            <w:pPr>
              <w:pStyle w:val="109"/>
              <w:spacing w:line="276" w:lineRule="auto"/>
              <w:rPr>
                <w:sz w:val="22"/>
                <w:szCs w:val="22"/>
              </w:rPr>
            </w:pPr>
            <w:r w:rsidRPr="00B906FF">
              <w:rPr>
                <w:sz w:val="22"/>
                <w:szCs w:val="22"/>
              </w:rPr>
              <w:t>8.1</w:t>
            </w:r>
          </w:p>
        </w:tc>
        <w:tc>
          <w:tcPr>
            <w:tcW w:w="5386" w:type="dxa"/>
            <w:vAlign w:val="center"/>
          </w:tcPr>
          <w:p w14:paraId="658647D1" w14:textId="77777777" w:rsidR="007D6C00" w:rsidRPr="00B906FF" w:rsidRDefault="007D6C00" w:rsidP="00013D61">
            <w:pPr>
              <w:pStyle w:val="109"/>
              <w:spacing w:line="276" w:lineRule="auto"/>
              <w:jc w:val="left"/>
              <w:rPr>
                <w:sz w:val="22"/>
                <w:szCs w:val="22"/>
              </w:rPr>
            </w:pPr>
            <w:r w:rsidRPr="00B906FF">
              <w:rPr>
                <w:sz w:val="22"/>
                <w:szCs w:val="22"/>
              </w:rPr>
              <w:t>нормативные утечки теплоносителя</w:t>
            </w:r>
          </w:p>
        </w:tc>
        <w:tc>
          <w:tcPr>
            <w:tcW w:w="1560" w:type="dxa"/>
          </w:tcPr>
          <w:p w14:paraId="6B7E1482" w14:textId="77777777" w:rsidR="007D6C00" w:rsidRPr="00B906FF" w:rsidRDefault="007D6C00" w:rsidP="00013D61">
            <w:pPr>
              <w:pStyle w:val="109"/>
              <w:spacing w:line="276" w:lineRule="auto"/>
              <w:rPr>
                <w:sz w:val="22"/>
                <w:szCs w:val="22"/>
              </w:rPr>
            </w:pPr>
            <w:r w:rsidRPr="00B906FF">
              <w:rPr>
                <w:sz w:val="22"/>
                <w:szCs w:val="22"/>
              </w:rPr>
              <w:t>м</w:t>
            </w:r>
            <w:r w:rsidRPr="00B906FF">
              <w:rPr>
                <w:sz w:val="22"/>
                <w:szCs w:val="22"/>
                <w:vertAlign w:val="superscript"/>
              </w:rPr>
              <w:t>3</w:t>
            </w:r>
            <w:r w:rsidRPr="00B906FF">
              <w:rPr>
                <w:sz w:val="22"/>
                <w:szCs w:val="22"/>
              </w:rPr>
              <w:t>/год</w:t>
            </w:r>
          </w:p>
        </w:tc>
        <w:tc>
          <w:tcPr>
            <w:tcW w:w="1955" w:type="dxa"/>
          </w:tcPr>
          <w:p w14:paraId="5EE5BB88" w14:textId="5F7E2EE9" w:rsidR="007D6C00" w:rsidRPr="00B906FF" w:rsidRDefault="00693619" w:rsidP="00013D61">
            <w:pPr>
              <w:pStyle w:val="109"/>
              <w:spacing w:line="276" w:lineRule="auto"/>
              <w:rPr>
                <w:sz w:val="22"/>
                <w:szCs w:val="22"/>
              </w:rPr>
            </w:pPr>
            <w:r w:rsidRPr="00B906FF">
              <w:rPr>
                <w:sz w:val="22"/>
                <w:szCs w:val="22"/>
              </w:rPr>
              <w:t>12</w:t>
            </w:r>
          </w:p>
        </w:tc>
      </w:tr>
      <w:tr w:rsidR="007D6C00" w:rsidRPr="00B906FF" w14:paraId="002154DE" w14:textId="77777777" w:rsidTr="00F446AE">
        <w:tc>
          <w:tcPr>
            <w:tcW w:w="846" w:type="dxa"/>
          </w:tcPr>
          <w:p w14:paraId="09536DCD" w14:textId="77777777" w:rsidR="007D6C00" w:rsidRPr="00B906FF" w:rsidRDefault="007D6C00" w:rsidP="00013D61">
            <w:pPr>
              <w:pStyle w:val="109"/>
              <w:spacing w:line="276" w:lineRule="auto"/>
              <w:rPr>
                <w:sz w:val="22"/>
                <w:szCs w:val="22"/>
              </w:rPr>
            </w:pPr>
            <w:r w:rsidRPr="00B906FF">
              <w:rPr>
                <w:sz w:val="22"/>
                <w:szCs w:val="22"/>
              </w:rPr>
              <w:t>8.2</w:t>
            </w:r>
          </w:p>
        </w:tc>
        <w:tc>
          <w:tcPr>
            <w:tcW w:w="5386" w:type="dxa"/>
            <w:vAlign w:val="center"/>
          </w:tcPr>
          <w:p w14:paraId="60A80818" w14:textId="77777777" w:rsidR="007D6C00" w:rsidRPr="00B906FF" w:rsidRDefault="007D6C00" w:rsidP="00013D61">
            <w:pPr>
              <w:pStyle w:val="109"/>
              <w:spacing w:line="276" w:lineRule="auto"/>
              <w:jc w:val="left"/>
              <w:rPr>
                <w:sz w:val="22"/>
                <w:szCs w:val="22"/>
              </w:rPr>
            </w:pPr>
            <w:r w:rsidRPr="00B906FF">
              <w:rPr>
                <w:sz w:val="22"/>
                <w:szCs w:val="22"/>
              </w:rPr>
              <w:t>сверхнормативные утечки теплоносителя</w:t>
            </w:r>
          </w:p>
        </w:tc>
        <w:tc>
          <w:tcPr>
            <w:tcW w:w="1560" w:type="dxa"/>
          </w:tcPr>
          <w:p w14:paraId="294B6A85" w14:textId="77777777" w:rsidR="007D6C00" w:rsidRPr="00B906FF" w:rsidRDefault="007D6C00" w:rsidP="00013D61">
            <w:pPr>
              <w:pStyle w:val="109"/>
              <w:spacing w:line="276" w:lineRule="auto"/>
              <w:rPr>
                <w:sz w:val="22"/>
                <w:szCs w:val="22"/>
              </w:rPr>
            </w:pPr>
            <w:r w:rsidRPr="00B906FF">
              <w:rPr>
                <w:sz w:val="22"/>
                <w:szCs w:val="22"/>
              </w:rPr>
              <w:t>т/год</w:t>
            </w:r>
          </w:p>
        </w:tc>
        <w:tc>
          <w:tcPr>
            <w:tcW w:w="1955" w:type="dxa"/>
          </w:tcPr>
          <w:p w14:paraId="4D423613" w14:textId="77777777" w:rsidR="007D6C00" w:rsidRPr="00B906FF" w:rsidRDefault="007D6C00" w:rsidP="00013D61">
            <w:pPr>
              <w:pStyle w:val="109"/>
              <w:spacing w:line="276" w:lineRule="auto"/>
              <w:rPr>
                <w:sz w:val="22"/>
                <w:szCs w:val="22"/>
              </w:rPr>
            </w:pPr>
          </w:p>
        </w:tc>
      </w:tr>
      <w:tr w:rsidR="007D6C00" w:rsidRPr="00B906FF" w14:paraId="39DA2543" w14:textId="77777777" w:rsidTr="00F446AE">
        <w:tc>
          <w:tcPr>
            <w:tcW w:w="846" w:type="dxa"/>
          </w:tcPr>
          <w:p w14:paraId="19C17396" w14:textId="77777777" w:rsidR="007D6C00" w:rsidRPr="00B906FF" w:rsidRDefault="007D6C00" w:rsidP="00013D61">
            <w:pPr>
              <w:pStyle w:val="109"/>
              <w:spacing w:line="276" w:lineRule="auto"/>
              <w:rPr>
                <w:sz w:val="22"/>
                <w:szCs w:val="22"/>
              </w:rPr>
            </w:pPr>
            <w:r w:rsidRPr="00B906FF">
              <w:rPr>
                <w:sz w:val="22"/>
                <w:szCs w:val="22"/>
              </w:rPr>
              <w:t>8.3</w:t>
            </w:r>
          </w:p>
        </w:tc>
        <w:tc>
          <w:tcPr>
            <w:tcW w:w="5386" w:type="dxa"/>
            <w:vAlign w:val="center"/>
          </w:tcPr>
          <w:p w14:paraId="2D7BF80B" w14:textId="77777777" w:rsidR="007D6C00" w:rsidRPr="00B906FF" w:rsidRDefault="007D6C00" w:rsidP="00013D61">
            <w:pPr>
              <w:pStyle w:val="109"/>
              <w:spacing w:line="276" w:lineRule="auto"/>
              <w:jc w:val="left"/>
              <w:rPr>
                <w:sz w:val="22"/>
                <w:szCs w:val="22"/>
              </w:rPr>
            </w:pPr>
            <w:r w:rsidRPr="00B906FF">
              <w:rPr>
                <w:sz w:val="22"/>
                <w:szCs w:val="22"/>
              </w:rPr>
              <w:t>Отпуск теплоносителя из тепловых сетей на цели ГВС (для открытой системы теплоснабжения)</w:t>
            </w:r>
          </w:p>
        </w:tc>
        <w:tc>
          <w:tcPr>
            <w:tcW w:w="1560" w:type="dxa"/>
            <w:vAlign w:val="center"/>
          </w:tcPr>
          <w:p w14:paraId="07E788D6" w14:textId="77777777" w:rsidR="007D6C00" w:rsidRPr="00B906FF" w:rsidRDefault="007D6C00" w:rsidP="00013D61">
            <w:pPr>
              <w:pStyle w:val="109"/>
              <w:spacing w:line="276" w:lineRule="auto"/>
              <w:rPr>
                <w:sz w:val="22"/>
                <w:szCs w:val="22"/>
              </w:rPr>
            </w:pPr>
            <w:r w:rsidRPr="00B906FF">
              <w:rPr>
                <w:sz w:val="22"/>
                <w:szCs w:val="22"/>
              </w:rPr>
              <w:t>т/год</w:t>
            </w:r>
          </w:p>
        </w:tc>
        <w:tc>
          <w:tcPr>
            <w:tcW w:w="1955" w:type="dxa"/>
            <w:vAlign w:val="center"/>
          </w:tcPr>
          <w:p w14:paraId="58792054" w14:textId="77777777" w:rsidR="007D6C00" w:rsidRPr="00B906FF" w:rsidRDefault="007D6C00" w:rsidP="00013D61">
            <w:pPr>
              <w:pStyle w:val="109"/>
              <w:spacing w:line="276" w:lineRule="auto"/>
              <w:rPr>
                <w:sz w:val="22"/>
                <w:szCs w:val="22"/>
              </w:rPr>
            </w:pPr>
          </w:p>
        </w:tc>
      </w:tr>
      <w:tr w:rsidR="007D6C00" w:rsidRPr="00B906FF" w14:paraId="3244A45D" w14:textId="77777777" w:rsidTr="00F446AE">
        <w:tc>
          <w:tcPr>
            <w:tcW w:w="846" w:type="dxa"/>
          </w:tcPr>
          <w:p w14:paraId="00D440A7" w14:textId="77777777" w:rsidR="007D6C00" w:rsidRPr="00B906FF" w:rsidRDefault="007D6C00" w:rsidP="00013D61">
            <w:pPr>
              <w:pStyle w:val="109"/>
              <w:spacing w:line="276" w:lineRule="auto"/>
              <w:rPr>
                <w:sz w:val="22"/>
                <w:szCs w:val="22"/>
              </w:rPr>
            </w:pPr>
            <w:r w:rsidRPr="00B906FF">
              <w:rPr>
                <w:sz w:val="22"/>
                <w:szCs w:val="22"/>
              </w:rPr>
              <w:t>9</w:t>
            </w:r>
          </w:p>
        </w:tc>
        <w:tc>
          <w:tcPr>
            <w:tcW w:w="5386" w:type="dxa"/>
            <w:vAlign w:val="center"/>
          </w:tcPr>
          <w:p w14:paraId="69C0FAD1" w14:textId="77777777" w:rsidR="007D6C00" w:rsidRPr="00B906FF" w:rsidRDefault="007D6C00" w:rsidP="00013D61">
            <w:pPr>
              <w:pStyle w:val="109"/>
              <w:spacing w:line="276" w:lineRule="auto"/>
              <w:jc w:val="left"/>
              <w:rPr>
                <w:sz w:val="22"/>
                <w:szCs w:val="22"/>
              </w:rPr>
            </w:pPr>
            <w:r w:rsidRPr="00B906FF">
              <w:rPr>
                <w:sz w:val="22"/>
                <w:szCs w:val="22"/>
              </w:rPr>
              <w:t>Максимум подпитки тепловой сети в эксплуатационном режиме</w:t>
            </w:r>
          </w:p>
        </w:tc>
        <w:tc>
          <w:tcPr>
            <w:tcW w:w="1560" w:type="dxa"/>
            <w:vAlign w:val="center"/>
          </w:tcPr>
          <w:p w14:paraId="2B630DF4"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vAlign w:val="center"/>
          </w:tcPr>
          <w:p w14:paraId="121B0968" w14:textId="77777777" w:rsidR="007D6C00" w:rsidRPr="00B906FF" w:rsidRDefault="007D6C00" w:rsidP="00013D61">
            <w:pPr>
              <w:pStyle w:val="109"/>
              <w:spacing w:line="276" w:lineRule="auto"/>
              <w:rPr>
                <w:sz w:val="22"/>
                <w:szCs w:val="22"/>
              </w:rPr>
            </w:pPr>
            <w:r w:rsidRPr="00B906FF">
              <w:rPr>
                <w:sz w:val="22"/>
                <w:szCs w:val="22"/>
              </w:rPr>
              <w:t>0,004</w:t>
            </w:r>
          </w:p>
        </w:tc>
      </w:tr>
      <w:tr w:rsidR="007D6C00" w:rsidRPr="00B906FF" w14:paraId="20021961" w14:textId="77777777" w:rsidTr="00F446AE">
        <w:tc>
          <w:tcPr>
            <w:tcW w:w="846" w:type="dxa"/>
          </w:tcPr>
          <w:p w14:paraId="0E624580" w14:textId="77777777" w:rsidR="007D6C00" w:rsidRPr="00B906FF" w:rsidRDefault="007D6C00" w:rsidP="00013D61">
            <w:pPr>
              <w:pStyle w:val="109"/>
              <w:spacing w:line="276" w:lineRule="auto"/>
              <w:rPr>
                <w:sz w:val="22"/>
                <w:szCs w:val="22"/>
              </w:rPr>
            </w:pPr>
            <w:r w:rsidRPr="00B906FF">
              <w:rPr>
                <w:sz w:val="22"/>
                <w:szCs w:val="22"/>
              </w:rPr>
              <w:t>10</w:t>
            </w:r>
          </w:p>
        </w:tc>
        <w:tc>
          <w:tcPr>
            <w:tcW w:w="5386" w:type="dxa"/>
            <w:vAlign w:val="center"/>
          </w:tcPr>
          <w:p w14:paraId="6B10FE70" w14:textId="77777777" w:rsidR="007D6C00" w:rsidRPr="00B906FF" w:rsidRDefault="007D6C00" w:rsidP="00013D61">
            <w:pPr>
              <w:pStyle w:val="109"/>
              <w:spacing w:line="276" w:lineRule="auto"/>
              <w:jc w:val="left"/>
              <w:rPr>
                <w:sz w:val="22"/>
                <w:szCs w:val="22"/>
              </w:rPr>
            </w:pPr>
            <w:r w:rsidRPr="00B906FF">
              <w:rPr>
                <w:sz w:val="22"/>
                <w:szCs w:val="22"/>
              </w:rPr>
              <w:t>Максимум подпитки тепловой сети в период повреждения участка</w:t>
            </w:r>
          </w:p>
        </w:tc>
        <w:tc>
          <w:tcPr>
            <w:tcW w:w="1560" w:type="dxa"/>
            <w:vAlign w:val="center"/>
          </w:tcPr>
          <w:p w14:paraId="05FDFEB6"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vAlign w:val="center"/>
          </w:tcPr>
          <w:p w14:paraId="7C212E82" w14:textId="77777777" w:rsidR="007D6C00" w:rsidRPr="00B906FF" w:rsidRDefault="007D6C00" w:rsidP="00013D61">
            <w:pPr>
              <w:pStyle w:val="109"/>
              <w:spacing w:line="276" w:lineRule="auto"/>
              <w:rPr>
                <w:sz w:val="22"/>
                <w:szCs w:val="22"/>
              </w:rPr>
            </w:pPr>
            <w:r w:rsidRPr="00B906FF">
              <w:rPr>
                <w:sz w:val="22"/>
                <w:szCs w:val="22"/>
              </w:rPr>
              <w:t>0,0322</w:t>
            </w:r>
          </w:p>
        </w:tc>
      </w:tr>
      <w:tr w:rsidR="007D6C00" w:rsidRPr="00B906FF" w14:paraId="677C499C" w14:textId="77777777" w:rsidTr="00F446AE">
        <w:tc>
          <w:tcPr>
            <w:tcW w:w="846" w:type="dxa"/>
          </w:tcPr>
          <w:p w14:paraId="0B94644D" w14:textId="77777777" w:rsidR="007D6C00" w:rsidRPr="00B906FF" w:rsidRDefault="007D6C00" w:rsidP="00013D61">
            <w:pPr>
              <w:pStyle w:val="109"/>
              <w:spacing w:line="276" w:lineRule="auto"/>
              <w:rPr>
                <w:sz w:val="22"/>
                <w:szCs w:val="22"/>
              </w:rPr>
            </w:pPr>
            <w:r w:rsidRPr="00B906FF">
              <w:rPr>
                <w:sz w:val="22"/>
                <w:szCs w:val="22"/>
              </w:rPr>
              <w:t>11</w:t>
            </w:r>
          </w:p>
        </w:tc>
        <w:tc>
          <w:tcPr>
            <w:tcW w:w="5386" w:type="dxa"/>
            <w:vAlign w:val="center"/>
          </w:tcPr>
          <w:p w14:paraId="56D88B14" w14:textId="77777777" w:rsidR="007D6C00" w:rsidRPr="00B906FF" w:rsidRDefault="007D6C00" w:rsidP="00013D61">
            <w:pPr>
              <w:pStyle w:val="109"/>
              <w:spacing w:line="276" w:lineRule="auto"/>
              <w:jc w:val="left"/>
              <w:rPr>
                <w:sz w:val="22"/>
                <w:szCs w:val="22"/>
              </w:rPr>
            </w:pPr>
            <w:r w:rsidRPr="00B906FF">
              <w:rPr>
                <w:sz w:val="22"/>
                <w:szCs w:val="22"/>
              </w:rPr>
              <w:t>Резерв/дефицит ВПУ</w:t>
            </w:r>
          </w:p>
        </w:tc>
        <w:tc>
          <w:tcPr>
            <w:tcW w:w="1560" w:type="dxa"/>
          </w:tcPr>
          <w:p w14:paraId="4C5C6571"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tcPr>
          <w:p w14:paraId="0FAC7E77" w14:textId="77777777" w:rsidR="007D6C00" w:rsidRPr="00B906FF" w:rsidRDefault="007D6C00" w:rsidP="00013D61">
            <w:pPr>
              <w:pStyle w:val="109"/>
              <w:spacing w:line="276" w:lineRule="auto"/>
              <w:rPr>
                <w:sz w:val="22"/>
                <w:szCs w:val="22"/>
              </w:rPr>
            </w:pPr>
            <w:r w:rsidRPr="00B906FF">
              <w:rPr>
                <w:sz w:val="22"/>
                <w:szCs w:val="22"/>
              </w:rPr>
              <w:t>0,7678</w:t>
            </w:r>
          </w:p>
        </w:tc>
      </w:tr>
      <w:tr w:rsidR="007D6C00" w:rsidRPr="00B906FF" w14:paraId="2E19F902" w14:textId="77777777" w:rsidTr="00F446AE">
        <w:tc>
          <w:tcPr>
            <w:tcW w:w="846" w:type="dxa"/>
          </w:tcPr>
          <w:p w14:paraId="2620D039" w14:textId="77777777" w:rsidR="007D6C00" w:rsidRPr="00B906FF" w:rsidRDefault="007D6C00" w:rsidP="00013D61">
            <w:pPr>
              <w:pStyle w:val="109"/>
              <w:spacing w:line="276" w:lineRule="auto"/>
              <w:rPr>
                <w:sz w:val="22"/>
                <w:szCs w:val="22"/>
              </w:rPr>
            </w:pPr>
            <w:r w:rsidRPr="00B906FF">
              <w:rPr>
                <w:sz w:val="22"/>
                <w:szCs w:val="22"/>
              </w:rPr>
              <w:t>12</w:t>
            </w:r>
          </w:p>
        </w:tc>
        <w:tc>
          <w:tcPr>
            <w:tcW w:w="5386" w:type="dxa"/>
            <w:vAlign w:val="center"/>
          </w:tcPr>
          <w:p w14:paraId="53E0D96C" w14:textId="77777777" w:rsidR="007D6C00" w:rsidRPr="00B906FF" w:rsidRDefault="007D6C00" w:rsidP="00013D61">
            <w:pPr>
              <w:pStyle w:val="109"/>
              <w:spacing w:line="276" w:lineRule="auto"/>
              <w:jc w:val="left"/>
              <w:rPr>
                <w:sz w:val="22"/>
                <w:szCs w:val="22"/>
              </w:rPr>
            </w:pPr>
            <w:r w:rsidRPr="00B906FF">
              <w:rPr>
                <w:sz w:val="22"/>
                <w:szCs w:val="22"/>
              </w:rPr>
              <w:t>Доля резерва</w:t>
            </w:r>
          </w:p>
        </w:tc>
        <w:tc>
          <w:tcPr>
            <w:tcW w:w="1560" w:type="dxa"/>
          </w:tcPr>
          <w:p w14:paraId="7401DF58" w14:textId="77777777" w:rsidR="007D6C00" w:rsidRPr="00B906FF" w:rsidRDefault="007D6C00" w:rsidP="00013D61">
            <w:pPr>
              <w:pStyle w:val="109"/>
              <w:spacing w:line="276" w:lineRule="auto"/>
              <w:rPr>
                <w:sz w:val="22"/>
                <w:szCs w:val="22"/>
              </w:rPr>
            </w:pPr>
            <w:r w:rsidRPr="00B906FF">
              <w:rPr>
                <w:sz w:val="22"/>
                <w:szCs w:val="22"/>
              </w:rPr>
              <w:t>%</w:t>
            </w:r>
          </w:p>
        </w:tc>
        <w:tc>
          <w:tcPr>
            <w:tcW w:w="1955" w:type="dxa"/>
          </w:tcPr>
          <w:p w14:paraId="06E22E61" w14:textId="77777777" w:rsidR="007D6C00" w:rsidRPr="00B906FF" w:rsidRDefault="007D6C00" w:rsidP="00013D61">
            <w:pPr>
              <w:pStyle w:val="109"/>
              <w:spacing w:line="276" w:lineRule="auto"/>
              <w:rPr>
                <w:sz w:val="22"/>
                <w:szCs w:val="22"/>
              </w:rPr>
            </w:pPr>
            <w:r w:rsidRPr="00B906FF">
              <w:rPr>
                <w:sz w:val="22"/>
                <w:szCs w:val="22"/>
              </w:rPr>
              <w:t>95</w:t>
            </w:r>
          </w:p>
        </w:tc>
      </w:tr>
    </w:tbl>
    <w:p w14:paraId="35729D4A" w14:textId="77777777" w:rsidR="007D6C00" w:rsidRPr="00B906FF" w:rsidRDefault="007D6C00" w:rsidP="00013D61">
      <w:pPr>
        <w:spacing w:after="0"/>
        <w:ind w:firstLine="567"/>
        <w:jc w:val="both"/>
        <w:rPr>
          <w:rFonts w:ascii="Times New Roman" w:hAnsi="Times New Roman" w:cs="Times New Roman"/>
          <w:sz w:val="28"/>
          <w:szCs w:val="28"/>
        </w:rPr>
      </w:pPr>
    </w:p>
    <w:p w14:paraId="0908F860" w14:textId="77777777" w:rsidR="007D6C00" w:rsidRPr="00B906FF" w:rsidRDefault="007D6C00" w:rsidP="00013D61">
      <w:pPr>
        <w:pStyle w:val="affff1"/>
        <w:spacing w:after="0" w:line="276" w:lineRule="auto"/>
        <w:rPr>
          <w:rFonts w:ascii="Times New Roman" w:hAnsi="Times New Roman"/>
          <w:sz w:val="28"/>
          <w:szCs w:val="28"/>
        </w:rPr>
      </w:pPr>
      <w:r w:rsidRPr="00B906FF">
        <w:rPr>
          <w:rFonts w:ascii="Times New Roman" w:hAnsi="Times New Roman"/>
          <w:sz w:val="28"/>
          <w:szCs w:val="28"/>
        </w:rPr>
        <w:t>Котельная №38-07</w:t>
      </w:r>
    </w:p>
    <w:p w14:paraId="382D4235" w14:textId="3966A17E" w:rsidR="007D6C00" w:rsidRPr="00B906FF" w:rsidRDefault="00E45AD1" w:rsidP="00013D61">
      <w:pPr>
        <w:pStyle w:val="affff1"/>
        <w:spacing w:after="0" w:line="276" w:lineRule="auto"/>
        <w:rPr>
          <w:rFonts w:ascii="Times New Roman" w:hAnsi="Times New Roman"/>
          <w:sz w:val="28"/>
          <w:szCs w:val="28"/>
        </w:rPr>
      </w:pPr>
      <w:bookmarkStart w:id="440" w:name="_Toc81505808"/>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57</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7D6C00" w:rsidRPr="00B906FF">
        <w:rPr>
          <w:rFonts w:ascii="Times New Roman" w:hAnsi="Times New Roman"/>
          <w:sz w:val="28"/>
          <w:szCs w:val="28"/>
        </w:rPr>
        <w:t>ВПУ Котельной №38-07</w:t>
      </w:r>
      <w:bookmarkEnd w:id="440"/>
    </w:p>
    <w:tbl>
      <w:tblPr>
        <w:tblStyle w:val="af7"/>
        <w:tblW w:w="9747" w:type="dxa"/>
        <w:tblLook w:val="04A0" w:firstRow="1" w:lastRow="0" w:firstColumn="1" w:lastColumn="0" w:noHBand="0" w:noVBand="1"/>
      </w:tblPr>
      <w:tblGrid>
        <w:gridCol w:w="3115"/>
        <w:gridCol w:w="3115"/>
        <w:gridCol w:w="3517"/>
      </w:tblGrid>
      <w:tr w:rsidR="007D6C00" w:rsidRPr="00B906FF" w14:paraId="6F9C4CF5" w14:textId="77777777" w:rsidTr="00F446AE">
        <w:tc>
          <w:tcPr>
            <w:tcW w:w="3115" w:type="dxa"/>
          </w:tcPr>
          <w:p w14:paraId="3B51C219" w14:textId="77777777" w:rsidR="007D6C00" w:rsidRPr="00B906FF" w:rsidRDefault="007D6C00" w:rsidP="00013D61">
            <w:pPr>
              <w:pStyle w:val="109"/>
              <w:spacing w:line="276" w:lineRule="auto"/>
              <w:rPr>
                <w:sz w:val="22"/>
                <w:szCs w:val="22"/>
              </w:rPr>
            </w:pPr>
            <w:r w:rsidRPr="00B906FF">
              <w:rPr>
                <w:sz w:val="22"/>
                <w:szCs w:val="22"/>
              </w:rPr>
              <w:t>Схема ВПУ</w:t>
            </w:r>
          </w:p>
        </w:tc>
        <w:tc>
          <w:tcPr>
            <w:tcW w:w="3115" w:type="dxa"/>
          </w:tcPr>
          <w:p w14:paraId="4A900090" w14:textId="77777777" w:rsidR="007D6C00" w:rsidRPr="00B906FF" w:rsidRDefault="007D6C00" w:rsidP="00013D61">
            <w:pPr>
              <w:pStyle w:val="109"/>
              <w:spacing w:line="276" w:lineRule="auto"/>
              <w:rPr>
                <w:sz w:val="22"/>
                <w:szCs w:val="22"/>
              </w:rPr>
            </w:pPr>
            <w:r w:rsidRPr="00B906FF">
              <w:rPr>
                <w:sz w:val="22"/>
                <w:szCs w:val="22"/>
              </w:rPr>
              <w:t>Количество фильтров, шт.</w:t>
            </w:r>
          </w:p>
        </w:tc>
        <w:tc>
          <w:tcPr>
            <w:tcW w:w="3517" w:type="dxa"/>
          </w:tcPr>
          <w:p w14:paraId="11727918" w14:textId="77777777" w:rsidR="007D6C00" w:rsidRPr="00B906FF" w:rsidRDefault="007D6C00" w:rsidP="00013D61">
            <w:pPr>
              <w:pStyle w:val="109"/>
              <w:spacing w:line="276" w:lineRule="auto"/>
              <w:rPr>
                <w:sz w:val="22"/>
                <w:szCs w:val="22"/>
              </w:rPr>
            </w:pPr>
            <w:r w:rsidRPr="00B906FF">
              <w:rPr>
                <w:sz w:val="22"/>
                <w:szCs w:val="22"/>
              </w:rPr>
              <w:t>Диаметр фильтров, мм</w:t>
            </w:r>
          </w:p>
        </w:tc>
      </w:tr>
      <w:tr w:rsidR="007D6C00" w:rsidRPr="00B906FF" w14:paraId="0B4B2558" w14:textId="77777777" w:rsidTr="00F446AE">
        <w:tc>
          <w:tcPr>
            <w:tcW w:w="3115" w:type="dxa"/>
          </w:tcPr>
          <w:p w14:paraId="5A413888" w14:textId="77777777" w:rsidR="007D6C00" w:rsidRPr="00B906FF" w:rsidRDefault="007D6C00" w:rsidP="00013D61">
            <w:pPr>
              <w:pStyle w:val="109"/>
              <w:spacing w:line="276" w:lineRule="auto"/>
              <w:rPr>
                <w:sz w:val="22"/>
                <w:szCs w:val="22"/>
              </w:rPr>
            </w:pPr>
            <w:r w:rsidRPr="00B906FF">
              <w:rPr>
                <w:sz w:val="22"/>
                <w:szCs w:val="22"/>
                <w:lang w:val="en-US"/>
              </w:rPr>
              <w:t>Na</w:t>
            </w:r>
            <w:r w:rsidRPr="00B906FF">
              <w:rPr>
                <w:sz w:val="22"/>
                <w:szCs w:val="22"/>
              </w:rPr>
              <w:t>-катионит производительность 17,2 т/ч</w:t>
            </w:r>
          </w:p>
        </w:tc>
        <w:tc>
          <w:tcPr>
            <w:tcW w:w="3115" w:type="dxa"/>
            <w:vAlign w:val="center"/>
          </w:tcPr>
          <w:p w14:paraId="1322980B" w14:textId="77777777" w:rsidR="007D6C00" w:rsidRPr="00B906FF" w:rsidRDefault="007D6C00" w:rsidP="00013D61">
            <w:pPr>
              <w:pStyle w:val="109"/>
              <w:spacing w:line="276" w:lineRule="auto"/>
              <w:rPr>
                <w:sz w:val="22"/>
                <w:szCs w:val="22"/>
              </w:rPr>
            </w:pPr>
            <w:r w:rsidRPr="00B906FF">
              <w:rPr>
                <w:sz w:val="22"/>
                <w:szCs w:val="22"/>
              </w:rPr>
              <w:t>2</w:t>
            </w:r>
          </w:p>
        </w:tc>
        <w:tc>
          <w:tcPr>
            <w:tcW w:w="3517" w:type="dxa"/>
            <w:vAlign w:val="center"/>
          </w:tcPr>
          <w:p w14:paraId="312FA148" w14:textId="77777777" w:rsidR="007D6C00" w:rsidRPr="00B906FF" w:rsidRDefault="007D6C00" w:rsidP="00013D61">
            <w:pPr>
              <w:pStyle w:val="109"/>
              <w:spacing w:line="276" w:lineRule="auto"/>
              <w:rPr>
                <w:sz w:val="22"/>
                <w:szCs w:val="22"/>
              </w:rPr>
            </w:pPr>
            <w:r w:rsidRPr="00B906FF">
              <w:rPr>
                <w:sz w:val="22"/>
                <w:szCs w:val="22"/>
              </w:rPr>
              <w:t>1500</w:t>
            </w:r>
          </w:p>
        </w:tc>
      </w:tr>
      <w:tr w:rsidR="007D6C00" w:rsidRPr="00B906FF" w14:paraId="1AC1A349" w14:textId="77777777" w:rsidTr="00F446AE">
        <w:tc>
          <w:tcPr>
            <w:tcW w:w="3115" w:type="dxa"/>
          </w:tcPr>
          <w:p w14:paraId="5CE460CE" w14:textId="77777777" w:rsidR="007D6C00" w:rsidRPr="00B906FF" w:rsidRDefault="007D6C00" w:rsidP="00013D61">
            <w:pPr>
              <w:pStyle w:val="109"/>
              <w:spacing w:line="276" w:lineRule="auto"/>
              <w:rPr>
                <w:sz w:val="22"/>
                <w:szCs w:val="22"/>
              </w:rPr>
            </w:pPr>
            <w:r w:rsidRPr="00B906FF">
              <w:rPr>
                <w:sz w:val="22"/>
                <w:szCs w:val="22"/>
              </w:rPr>
              <w:t>Солерастворитель</w:t>
            </w:r>
          </w:p>
        </w:tc>
        <w:tc>
          <w:tcPr>
            <w:tcW w:w="3115" w:type="dxa"/>
          </w:tcPr>
          <w:p w14:paraId="4062B5BF" w14:textId="77777777" w:rsidR="007D6C00" w:rsidRPr="00B906FF" w:rsidRDefault="007D6C00" w:rsidP="00013D61">
            <w:pPr>
              <w:pStyle w:val="109"/>
              <w:spacing w:line="276" w:lineRule="auto"/>
              <w:rPr>
                <w:sz w:val="22"/>
                <w:szCs w:val="22"/>
              </w:rPr>
            </w:pPr>
            <w:r w:rsidRPr="00B906FF">
              <w:rPr>
                <w:sz w:val="22"/>
                <w:szCs w:val="22"/>
              </w:rPr>
              <w:t>1</w:t>
            </w:r>
          </w:p>
        </w:tc>
        <w:tc>
          <w:tcPr>
            <w:tcW w:w="3517" w:type="dxa"/>
          </w:tcPr>
          <w:p w14:paraId="25E34458" w14:textId="77777777" w:rsidR="007D6C00" w:rsidRPr="00B906FF" w:rsidRDefault="007D6C00" w:rsidP="00013D61">
            <w:pPr>
              <w:pStyle w:val="109"/>
              <w:spacing w:line="276" w:lineRule="auto"/>
              <w:rPr>
                <w:sz w:val="22"/>
                <w:szCs w:val="22"/>
              </w:rPr>
            </w:pPr>
            <w:r w:rsidRPr="00B906FF">
              <w:rPr>
                <w:sz w:val="22"/>
                <w:szCs w:val="22"/>
              </w:rPr>
              <w:t>С-1,0-0,9</w:t>
            </w:r>
          </w:p>
        </w:tc>
      </w:tr>
    </w:tbl>
    <w:p w14:paraId="11A1EDA8" w14:textId="213E4A44" w:rsidR="007D6C00" w:rsidRPr="00B906FF" w:rsidRDefault="00E45AD1" w:rsidP="00013D61">
      <w:pPr>
        <w:pStyle w:val="affff1"/>
        <w:spacing w:after="0" w:line="276" w:lineRule="auto"/>
        <w:rPr>
          <w:rFonts w:ascii="Times New Roman" w:hAnsi="Times New Roman"/>
          <w:sz w:val="28"/>
          <w:szCs w:val="28"/>
        </w:rPr>
      </w:pPr>
      <w:bookmarkStart w:id="441" w:name="_Toc81505809"/>
      <w:r w:rsidRPr="00B906FF">
        <w:rPr>
          <w:rFonts w:ascii="Times New Roman" w:hAnsi="Times New Roman"/>
          <w:sz w:val="28"/>
          <w:szCs w:val="28"/>
        </w:rPr>
        <w:lastRenderedPageBreak/>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58</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7D6C00" w:rsidRPr="00B906FF">
        <w:rPr>
          <w:rFonts w:ascii="Times New Roman" w:hAnsi="Times New Roman"/>
          <w:sz w:val="28"/>
          <w:szCs w:val="28"/>
        </w:rPr>
        <w:t>Баланс производительности ВПУ и подпитки тепловой сети Котельной №38-07</w:t>
      </w:r>
      <w:bookmarkEnd w:id="441"/>
    </w:p>
    <w:tbl>
      <w:tblPr>
        <w:tblStyle w:val="af7"/>
        <w:tblW w:w="9747" w:type="dxa"/>
        <w:tblLook w:val="04A0" w:firstRow="1" w:lastRow="0" w:firstColumn="1" w:lastColumn="0" w:noHBand="0" w:noVBand="1"/>
      </w:tblPr>
      <w:tblGrid>
        <w:gridCol w:w="846"/>
        <w:gridCol w:w="5386"/>
        <w:gridCol w:w="1560"/>
        <w:gridCol w:w="1955"/>
      </w:tblGrid>
      <w:tr w:rsidR="007D6C00" w:rsidRPr="00B906FF" w14:paraId="10D00AC9" w14:textId="77777777" w:rsidTr="00F446AE">
        <w:trPr>
          <w:tblHeader/>
        </w:trPr>
        <w:tc>
          <w:tcPr>
            <w:tcW w:w="846" w:type="dxa"/>
          </w:tcPr>
          <w:p w14:paraId="0C26FA1C" w14:textId="77777777" w:rsidR="007D6C00" w:rsidRPr="00B906FF" w:rsidRDefault="007D6C00" w:rsidP="00013D61">
            <w:pPr>
              <w:pStyle w:val="109"/>
              <w:spacing w:line="276" w:lineRule="auto"/>
              <w:rPr>
                <w:sz w:val="22"/>
                <w:szCs w:val="22"/>
              </w:rPr>
            </w:pPr>
            <w:r w:rsidRPr="00B906FF">
              <w:rPr>
                <w:sz w:val="22"/>
                <w:szCs w:val="22"/>
              </w:rPr>
              <w:t>№ п/п</w:t>
            </w:r>
          </w:p>
        </w:tc>
        <w:tc>
          <w:tcPr>
            <w:tcW w:w="5386" w:type="dxa"/>
          </w:tcPr>
          <w:p w14:paraId="4E55C0DD" w14:textId="77777777" w:rsidR="007D6C00" w:rsidRPr="00B906FF" w:rsidRDefault="007D6C00" w:rsidP="00013D61">
            <w:pPr>
              <w:pStyle w:val="109"/>
              <w:spacing w:line="276" w:lineRule="auto"/>
              <w:rPr>
                <w:sz w:val="22"/>
                <w:szCs w:val="22"/>
              </w:rPr>
            </w:pPr>
            <w:r w:rsidRPr="00B906FF">
              <w:rPr>
                <w:sz w:val="22"/>
                <w:szCs w:val="22"/>
              </w:rPr>
              <w:t>Наименование показателя</w:t>
            </w:r>
          </w:p>
        </w:tc>
        <w:tc>
          <w:tcPr>
            <w:tcW w:w="1560" w:type="dxa"/>
          </w:tcPr>
          <w:p w14:paraId="4AD4BD12" w14:textId="77777777" w:rsidR="007D6C00" w:rsidRPr="00B906FF" w:rsidRDefault="007D6C00" w:rsidP="00013D61">
            <w:pPr>
              <w:pStyle w:val="109"/>
              <w:spacing w:line="276" w:lineRule="auto"/>
              <w:rPr>
                <w:sz w:val="22"/>
                <w:szCs w:val="22"/>
              </w:rPr>
            </w:pPr>
            <w:r w:rsidRPr="00B906FF">
              <w:rPr>
                <w:sz w:val="22"/>
                <w:szCs w:val="22"/>
              </w:rPr>
              <w:t>Размерность</w:t>
            </w:r>
          </w:p>
        </w:tc>
        <w:tc>
          <w:tcPr>
            <w:tcW w:w="1955" w:type="dxa"/>
          </w:tcPr>
          <w:p w14:paraId="5E662CC3" w14:textId="77777777" w:rsidR="007D6C00" w:rsidRPr="00B906FF" w:rsidRDefault="007D6C00" w:rsidP="00013D61">
            <w:pPr>
              <w:pStyle w:val="109"/>
              <w:spacing w:line="276" w:lineRule="auto"/>
              <w:rPr>
                <w:sz w:val="22"/>
                <w:szCs w:val="22"/>
              </w:rPr>
            </w:pPr>
            <w:r w:rsidRPr="00B906FF">
              <w:rPr>
                <w:sz w:val="22"/>
                <w:szCs w:val="22"/>
              </w:rPr>
              <w:t>Значение</w:t>
            </w:r>
          </w:p>
        </w:tc>
      </w:tr>
      <w:tr w:rsidR="007D6C00" w:rsidRPr="00B906FF" w14:paraId="2C3FBCF5" w14:textId="77777777" w:rsidTr="00F446AE">
        <w:tc>
          <w:tcPr>
            <w:tcW w:w="846" w:type="dxa"/>
          </w:tcPr>
          <w:p w14:paraId="183A819C" w14:textId="77777777" w:rsidR="007D6C00" w:rsidRPr="00B906FF" w:rsidRDefault="007D6C00" w:rsidP="00013D61">
            <w:pPr>
              <w:pStyle w:val="109"/>
              <w:spacing w:line="276" w:lineRule="auto"/>
              <w:rPr>
                <w:sz w:val="22"/>
                <w:szCs w:val="22"/>
              </w:rPr>
            </w:pPr>
            <w:r w:rsidRPr="00B906FF">
              <w:rPr>
                <w:sz w:val="22"/>
                <w:szCs w:val="22"/>
              </w:rPr>
              <w:t>1</w:t>
            </w:r>
          </w:p>
        </w:tc>
        <w:tc>
          <w:tcPr>
            <w:tcW w:w="5386" w:type="dxa"/>
            <w:vAlign w:val="center"/>
          </w:tcPr>
          <w:p w14:paraId="178B072E" w14:textId="77777777" w:rsidR="007D6C00" w:rsidRPr="00B906FF" w:rsidRDefault="007D6C00" w:rsidP="00013D61">
            <w:pPr>
              <w:pStyle w:val="109"/>
              <w:spacing w:line="276" w:lineRule="auto"/>
              <w:jc w:val="left"/>
              <w:rPr>
                <w:sz w:val="22"/>
                <w:szCs w:val="22"/>
              </w:rPr>
            </w:pPr>
            <w:r w:rsidRPr="00B906FF">
              <w:rPr>
                <w:sz w:val="22"/>
                <w:szCs w:val="22"/>
              </w:rPr>
              <w:t>Производительность ВПУ</w:t>
            </w:r>
          </w:p>
        </w:tc>
        <w:tc>
          <w:tcPr>
            <w:tcW w:w="1560" w:type="dxa"/>
          </w:tcPr>
          <w:p w14:paraId="4B9F2A74"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tcPr>
          <w:p w14:paraId="342C8D91" w14:textId="77777777" w:rsidR="007D6C00" w:rsidRPr="00B906FF" w:rsidRDefault="007D6C00" w:rsidP="00013D61">
            <w:pPr>
              <w:pStyle w:val="109"/>
              <w:spacing w:line="276" w:lineRule="auto"/>
              <w:rPr>
                <w:sz w:val="22"/>
                <w:szCs w:val="22"/>
              </w:rPr>
            </w:pPr>
            <w:r w:rsidRPr="00B906FF">
              <w:rPr>
                <w:sz w:val="22"/>
                <w:szCs w:val="22"/>
              </w:rPr>
              <w:t>44</w:t>
            </w:r>
          </w:p>
        </w:tc>
      </w:tr>
      <w:tr w:rsidR="007D6C00" w:rsidRPr="00B906FF" w14:paraId="62CA65E2" w14:textId="77777777" w:rsidTr="00F446AE">
        <w:tc>
          <w:tcPr>
            <w:tcW w:w="846" w:type="dxa"/>
          </w:tcPr>
          <w:p w14:paraId="2440CF35" w14:textId="77777777" w:rsidR="007D6C00" w:rsidRPr="00B906FF" w:rsidRDefault="007D6C00" w:rsidP="00013D61">
            <w:pPr>
              <w:pStyle w:val="109"/>
              <w:spacing w:line="276" w:lineRule="auto"/>
              <w:rPr>
                <w:sz w:val="22"/>
                <w:szCs w:val="22"/>
              </w:rPr>
            </w:pPr>
            <w:r w:rsidRPr="00B906FF">
              <w:rPr>
                <w:sz w:val="22"/>
                <w:szCs w:val="22"/>
              </w:rPr>
              <w:t>2</w:t>
            </w:r>
          </w:p>
        </w:tc>
        <w:tc>
          <w:tcPr>
            <w:tcW w:w="5386" w:type="dxa"/>
            <w:vAlign w:val="center"/>
          </w:tcPr>
          <w:p w14:paraId="6559F3AD" w14:textId="77777777" w:rsidR="007D6C00" w:rsidRPr="00B906FF" w:rsidRDefault="007D6C00" w:rsidP="00013D61">
            <w:pPr>
              <w:pStyle w:val="109"/>
              <w:spacing w:line="276" w:lineRule="auto"/>
              <w:jc w:val="left"/>
              <w:rPr>
                <w:sz w:val="22"/>
                <w:szCs w:val="22"/>
              </w:rPr>
            </w:pPr>
            <w:r w:rsidRPr="00B906FF">
              <w:rPr>
                <w:sz w:val="22"/>
                <w:szCs w:val="22"/>
              </w:rPr>
              <w:t>Средневзвешенный срок службы</w:t>
            </w:r>
          </w:p>
        </w:tc>
        <w:tc>
          <w:tcPr>
            <w:tcW w:w="1560" w:type="dxa"/>
          </w:tcPr>
          <w:p w14:paraId="46E6225E" w14:textId="77777777" w:rsidR="007D6C00" w:rsidRPr="00B906FF" w:rsidRDefault="007D6C00" w:rsidP="00013D61">
            <w:pPr>
              <w:pStyle w:val="109"/>
              <w:spacing w:line="276" w:lineRule="auto"/>
              <w:rPr>
                <w:sz w:val="22"/>
                <w:szCs w:val="22"/>
              </w:rPr>
            </w:pPr>
            <w:r w:rsidRPr="00B906FF">
              <w:rPr>
                <w:sz w:val="22"/>
                <w:szCs w:val="22"/>
              </w:rPr>
              <w:t>лет</w:t>
            </w:r>
          </w:p>
        </w:tc>
        <w:tc>
          <w:tcPr>
            <w:tcW w:w="1955" w:type="dxa"/>
          </w:tcPr>
          <w:p w14:paraId="05C146EB" w14:textId="77777777" w:rsidR="007D6C00" w:rsidRPr="00B906FF" w:rsidRDefault="007D6C00" w:rsidP="00013D61">
            <w:pPr>
              <w:pStyle w:val="109"/>
              <w:spacing w:line="276" w:lineRule="auto"/>
              <w:rPr>
                <w:sz w:val="22"/>
                <w:szCs w:val="22"/>
              </w:rPr>
            </w:pPr>
          </w:p>
        </w:tc>
      </w:tr>
      <w:tr w:rsidR="007D6C00" w:rsidRPr="00B906FF" w14:paraId="1DEF0BB2" w14:textId="77777777" w:rsidTr="00F446AE">
        <w:tc>
          <w:tcPr>
            <w:tcW w:w="846" w:type="dxa"/>
          </w:tcPr>
          <w:p w14:paraId="09B37801" w14:textId="77777777" w:rsidR="007D6C00" w:rsidRPr="00B906FF" w:rsidRDefault="007D6C00" w:rsidP="00013D61">
            <w:pPr>
              <w:pStyle w:val="109"/>
              <w:spacing w:line="276" w:lineRule="auto"/>
              <w:rPr>
                <w:sz w:val="22"/>
                <w:szCs w:val="22"/>
              </w:rPr>
            </w:pPr>
            <w:r w:rsidRPr="00B906FF">
              <w:rPr>
                <w:sz w:val="22"/>
                <w:szCs w:val="22"/>
              </w:rPr>
              <w:t>3</w:t>
            </w:r>
          </w:p>
        </w:tc>
        <w:tc>
          <w:tcPr>
            <w:tcW w:w="5386" w:type="dxa"/>
            <w:vAlign w:val="center"/>
          </w:tcPr>
          <w:p w14:paraId="450F7D3A" w14:textId="77777777" w:rsidR="007D6C00" w:rsidRPr="00B906FF" w:rsidRDefault="007D6C00" w:rsidP="00013D61">
            <w:pPr>
              <w:pStyle w:val="109"/>
              <w:spacing w:line="276" w:lineRule="auto"/>
              <w:jc w:val="left"/>
              <w:rPr>
                <w:sz w:val="22"/>
                <w:szCs w:val="22"/>
              </w:rPr>
            </w:pPr>
            <w:r w:rsidRPr="00B906FF">
              <w:rPr>
                <w:sz w:val="22"/>
                <w:szCs w:val="22"/>
              </w:rPr>
              <w:t>Располагаемая производительность</w:t>
            </w:r>
          </w:p>
        </w:tc>
        <w:tc>
          <w:tcPr>
            <w:tcW w:w="1560" w:type="dxa"/>
          </w:tcPr>
          <w:p w14:paraId="7E44031E"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tcPr>
          <w:p w14:paraId="12388911" w14:textId="77777777" w:rsidR="007D6C00" w:rsidRPr="00B906FF" w:rsidRDefault="007D6C00" w:rsidP="00013D61">
            <w:pPr>
              <w:pStyle w:val="109"/>
              <w:spacing w:line="276" w:lineRule="auto"/>
              <w:rPr>
                <w:sz w:val="22"/>
                <w:szCs w:val="22"/>
              </w:rPr>
            </w:pPr>
            <w:r w:rsidRPr="00B906FF">
              <w:rPr>
                <w:sz w:val="22"/>
                <w:szCs w:val="22"/>
              </w:rPr>
              <w:t>44</w:t>
            </w:r>
          </w:p>
        </w:tc>
      </w:tr>
      <w:tr w:rsidR="007D6C00" w:rsidRPr="00B906FF" w14:paraId="2F62E2B5" w14:textId="77777777" w:rsidTr="00F446AE">
        <w:tc>
          <w:tcPr>
            <w:tcW w:w="846" w:type="dxa"/>
          </w:tcPr>
          <w:p w14:paraId="76A0802E" w14:textId="77777777" w:rsidR="007D6C00" w:rsidRPr="00B906FF" w:rsidRDefault="007D6C00" w:rsidP="00013D61">
            <w:pPr>
              <w:pStyle w:val="109"/>
              <w:spacing w:line="276" w:lineRule="auto"/>
              <w:rPr>
                <w:sz w:val="22"/>
                <w:szCs w:val="22"/>
              </w:rPr>
            </w:pPr>
            <w:r w:rsidRPr="00B906FF">
              <w:rPr>
                <w:sz w:val="22"/>
                <w:szCs w:val="22"/>
              </w:rPr>
              <w:t>4</w:t>
            </w:r>
          </w:p>
        </w:tc>
        <w:tc>
          <w:tcPr>
            <w:tcW w:w="5386" w:type="dxa"/>
            <w:vAlign w:val="center"/>
          </w:tcPr>
          <w:p w14:paraId="066260B9" w14:textId="77777777" w:rsidR="007D6C00" w:rsidRPr="00B906FF" w:rsidRDefault="007D6C00" w:rsidP="00013D61">
            <w:pPr>
              <w:pStyle w:val="109"/>
              <w:spacing w:line="276" w:lineRule="auto"/>
              <w:jc w:val="left"/>
              <w:rPr>
                <w:sz w:val="22"/>
                <w:szCs w:val="22"/>
              </w:rPr>
            </w:pPr>
            <w:r w:rsidRPr="00B906FF">
              <w:rPr>
                <w:sz w:val="22"/>
                <w:szCs w:val="22"/>
              </w:rPr>
              <w:t>Потери располагаемой производительности</w:t>
            </w:r>
          </w:p>
        </w:tc>
        <w:tc>
          <w:tcPr>
            <w:tcW w:w="1560" w:type="dxa"/>
          </w:tcPr>
          <w:p w14:paraId="07253E00" w14:textId="77777777" w:rsidR="007D6C00" w:rsidRPr="00B906FF" w:rsidRDefault="007D6C00" w:rsidP="00013D61">
            <w:pPr>
              <w:pStyle w:val="109"/>
              <w:spacing w:line="276" w:lineRule="auto"/>
              <w:rPr>
                <w:sz w:val="22"/>
                <w:szCs w:val="22"/>
              </w:rPr>
            </w:pPr>
            <w:r w:rsidRPr="00B906FF">
              <w:rPr>
                <w:sz w:val="22"/>
                <w:szCs w:val="22"/>
              </w:rPr>
              <w:t>%</w:t>
            </w:r>
          </w:p>
        </w:tc>
        <w:tc>
          <w:tcPr>
            <w:tcW w:w="1955" w:type="dxa"/>
          </w:tcPr>
          <w:p w14:paraId="3AC84098" w14:textId="77777777" w:rsidR="007D6C00" w:rsidRPr="00B906FF" w:rsidRDefault="007D6C00" w:rsidP="00013D61">
            <w:pPr>
              <w:pStyle w:val="109"/>
              <w:spacing w:line="276" w:lineRule="auto"/>
              <w:rPr>
                <w:sz w:val="22"/>
                <w:szCs w:val="22"/>
              </w:rPr>
            </w:pPr>
          </w:p>
        </w:tc>
      </w:tr>
      <w:tr w:rsidR="007D6C00" w:rsidRPr="00B906FF" w14:paraId="476F7DE0" w14:textId="77777777" w:rsidTr="00F446AE">
        <w:tc>
          <w:tcPr>
            <w:tcW w:w="846" w:type="dxa"/>
          </w:tcPr>
          <w:p w14:paraId="7FA00B46" w14:textId="77777777" w:rsidR="007D6C00" w:rsidRPr="00B906FF" w:rsidRDefault="007D6C00" w:rsidP="00013D61">
            <w:pPr>
              <w:pStyle w:val="109"/>
              <w:spacing w:line="276" w:lineRule="auto"/>
              <w:rPr>
                <w:sz w:val="22"/>
                <w:szCs w:val="22"/>
              </w:rPr>
            </w:pPr>
            <w:r w:rsidRPr="00B906FF">
              <w:rPr>
                <w:sz w:val="22"/>
                <w:szCs w:val="22"/>
              </w:rPr>
              <w:t>5</w:t>
            </w:r>
          </w:p>
        </w:tc>
        <w:tc>
          <w:tcPr>
            <w:tcW w:w="5386" w:type="dxa"/>
            <w:vAlign w:val="center"/>
          </w:tcPr>
          <w:p w14:paraId="39DD6E3F" w14:textId="77777777" w:rsidR="007D6C00" w:rsidRPr="00B906FF" w:rsidRDefault="007D6C00" w:rsidP="00013D61">
            <w:pPr>
              <w:pStyle w:val="109"/>
              <w:spacing w:line="276" w:lineRule="auto"/>
              <w:jc w:val="left"/>
              <w:rPr>
                <w:sz w:val="22"/>
                <w:szCs w:val="22"/>
              </w:rPr>
            </w:pPr>
            <w:r w:rsidRPr="00B906FF">
              <w:rPr>
                <w:sz w:val="22"/>
                <w:szCs w:val="22"/>
              </w:rPr>
              <w:t>Собственные нужды</w:t>
            </w:r>
          </w:p>
        </w:tc>
        <w:tc>
          <w:tcPr>
            <w:tcW w:w="1560" w:type="dxa"/>
          </w:tcPr>
          <w:p w14:paraId="7EDB3D6D" w14:textId="77777777" w:rsidR="007D6C00" w:rsidRPr="00B906FF" w:rsidRDefault="007D6C00" w:rsidP="00013D61">
            <w:pPr>
              <w:pStyle w:val="109"/>
              <w:spacing w:line="276" w:lineRule="auto"/>
              <w:rPr>
                <w:sz w:val="22"/>
                <w:szCs w:val="22"/>
              </w:rPr>
            </w:pPr>
            <w:r w:rsidRPr="00B906FF">
              <w:rPr>
                <w:sz w:val="22"/>
                <w:szCs w:val="22"/>
              </w:rPr>
              <w:t>т/год</w:t>
            </w:r>
          </w:p>
        </w:tc>
        <w:tc>
          <w:tcPr>
            <w:tcW w:w="1955" w:type="dxa"/>
          </w:tcPr>
          <w:p w14:paraId="3BD076EF" w14:textId="77777777" w:rsidR="007D6C00" w:rsidRPr="00B906FF" w:rsidRDefault="007D6C00" w:rsidP="00013D61">
            <w:pPr>
              <w:pStyle w:val="109"/>
              <w:spacing w:line="276" w:lineRule="auto"/>
              <w:rPr>
                <w:sz w:val="22"/>
                <w:szCs w:val="22"/>
              </w:rPr>
            </w:pPr>
          </w:p>
        </w:tc>
      </w:tr>
      <w:tr w:rsidR="007D6C00" w:rsidRPr="00B906FF" w14:paraId="3C00AFDC" w14:textId="77777777" w:rsidTr="00F446AE">
        <w:tc>
          <w:tcPr>
            <w:tcW w:w="846" w:type="dxa"/>
          </w:tcPr>
          <w:p w14:paraId="1B3CC60E" w14:textId="77777777" w:rsidR="007D6C00" w:rsidRPr="00B906FF" w:rsidRDefault="007D6C00" w:rsidP="00013D61">
            <w:pPr>
              <w:pStyle w:val="109"/>
              <w:spacing w:line="276" w:lineRule="auto"/>
              <w:rPr>
                <w:sz w:val="22"/>
                <w:szCs w:val="22"/>
              </w:rPr>
            </w:pPr>
            <w:r w:rsidRPr="00B906FF">
              <w:rPr>
                <w:sz w:val="22"/>
                <w:szCs w:val="22"/>
              </w:rPr>
              <w:t>6</w:t>
            </w:r>
          </w:p>
        </w:tc>
        <w:tc>
          <w:tcPr>
            <w:tcW w:w="5386" w:type="dxa"/>
            <w:vAlign w:val="center"/>
          </w:tcPr>
          <w:p w14:paraId="0586CC19" w14:textId="77777777" w:rsidR="007D6C00" w:rsidRPr="00B906FF" w:rsidRDefault="007D6C00" w:rsidP="00013D61">
            <w:pPr>
              <w:pStyle w:val="109"/>
              <w:spacing w:line="276" w:lineRule="auto"/>
              <w:jc w:val="left"/>
              <w:rPr>
                <w:sz w:val="22"/>
                <w:szCs w:val="22"/>
              </w:rPr>
            </w:pPr>
            <w:r w:rsidRPr="00B906FF">
              <w:rPr>
                <w:sz w:val="22"/>
                <w:szCs w:val="22"/>
              </w:rPr>
              <w:t>Количество баков аккумуляторов теплоносителя</w:t>
            </w:r>
          </w:p>
        </w:tc>
        <w:tc>
          <w:tcPr>
            <w:tcW w:w="1560" w:type="dxa"/>
          </w:tcPr>
          <w:p w14:paraId="1F5099B9" w14:textId="77777777" w:rsidR="007D6C00" w:rsidRPr="00B906FF" w:rsidRDefault="007D6C00" w:rsidP="00013D61">
            <w:pPr>
              <w:pStyle w:val="109"/>
              <w:spacing w:line="276" w:lineRule="auto"/>
              <w:rPr>
                <w:sz w:val="22"/>
                <w:szCs w:val="22"/>
              </w:rPr>
            </w:pPr>
            <w:r w:rsidRPr="00B906FF">
              <w:rPr>
                <w:sz w:val="22"/>
                <w:szCs w:val="22"/>
              </w:rPr>
              <w:t>шт.</w:t>
            </w:r>
          </w:p>
        </w:tc>
        <w:tc>
          <w:tcPr>
            <w:tcW w:w="1955" w:type="dxa"/>
          </w:tcPr>
          <w:p w14:paraId="72262259" w14:textId="77777777" w:rsidR="007D6C00" w:rsidRPr="00B906FF" w:rsidRDefault="007D6C00" w:rsidP="00013D61">
            <w:pPr>
              <w:pStyle w:val="109"/>
              <w:spacing w:line="276" w:lineRule="auto"/>
              <w:rPr>
                <w:sz w:val="22"/>
                <w:szCs w:val="22"/>
              </w:rPr>
            </w:pPr>
            <w:r w:rsidRPr="00B906FF">
              <w:rPr>
                <w:sz w:val="22"/>
                <w:szCs w:val="22"/>
              </w:rPr>
              <w:t>1</w:t>
            </w:r>
          </w:p>
        </w:tc>
      </w:tr>
      <w:tr w:rsidR="007D6C00" w:rsidRPr="00B906FF" w14:paraId="3528E05F" w14:textId="77777777" w:rsidTr="00F446AE">
        <w:tc>
          <w:tcPr>
            <w:tcW w:w="846" w:type="dxa"/>
          </w:tcPr>
          <w:p w14:paraId="01676AC2" w14:textId="77777777" w:rsidR="007D6C00" w:rsidRPr="00B906FF" w:rsidRDefault="007D6C00" w:rsidP="00013D61">
            <w:pPr>
              <w:pStyle w:val="109"/>
              <w:spacing w:line="276" w:lineRule="auto"/>
              <w:rPr>
                <w:sz w:val="22"/>
                <w:szCs w:val="22"/>
              </w:rPr>
            </w:pPr>
            <w:r w:rsidRPr="00B906FF">
              <w:rPr>
                <w:sz w:val="22"/>
                <w:szCs w:val="22"/>
              </w:rPr>
              <w:t>7</w:t>
            </w:r>
          </w:p>
        </w:tc>
        <w:tc>
          <w:tcPr>
            <w:tcW w:w="5386" w:type="dxa"/>
            <w:vAlign w:val="center"/>
          </w:tcPr>
          <w:p w14:paraId="7777542A" w14:textId="77777777" w:rsidR="007D6C00" w:rsidRPr="00B906FF" w:rsidRDefault="007D6C00" w:rsidP="00013D61">
            <w:pPr>
              <w:pStyle w:val="109"/>
              <w:spacing w:line="276" w:lineRule="auto"/>
              <w:jc w:val="left"/>
              <w:rPr>
                <w:sz w:val="22"/>
                <w:szCs w:val="22"/>
              </w:rPr>
            </w:pPr>
            <w:r w:rsidRPr="00B906FF">
              <w:rPr>
                <w:sz w:val="22"/>
                <w:szCs w:val="22"/>
              </w:rPr>
              <w:t>Емкость</w:t>
            </w:r>
          </w:p>
        </w:tc>
        <w:tc>
          <w:tcPr>
            <w:tcW w:w="1560" w:type="dxa"/>
          </w:tcPr>
          <w:p w14:paraId="37E4B83C" w14:textId="77777777" w:rsidR="007D6C00" w:rsidRPr="00B906FF" w:rsidRDefault="007D6C00" w:rsidP="00013D61">
            <w:pPr>
              <w:pStyle w:val="109"/>
              <w:spacing w:line="276" w:lineRule="auto"/>
              <w:rPr>
                <w:sz w:val="22"/>
                <w:szCs w:val="22"/>
              </w:rPr>
            </w:pPr>
            <w:r w:rsidRPr="00B906FF">
              <w:rPr>
                <w:sz w:val="22"/>
                <w:szCs w:val="22"/>
              </w:rPr>
              <w:t>м</w:t>
            </w:r>
            <w:r w:rsidRPr="00B906FF">
              <w:rPr>
                <w:sz w:val="22"/>
                <w:szCs w:val="22"/>
                <w:vertAlign w:val="superscript"/>
              </w:rPr>
              <w:t>3</w:t>
            </w:r>
          </w:p>
        </w:tc>
        <w:tc>
          <w:tcPr>
            <w:tcW w:w="1955" w:type="dxa"/>
          </w:tcPr>
          <w:p w14:paraId="5C7CA73E" w14:textId="77777777" w:rsidR="007D6C00" w:rsidRPr="00B906FF" w:rsidRDefault="007D6C00" w:rsidP="00013D61">
            <w:pPr>
              <w:pStyle w:val="109"/>
              <w:spacing w:line="276" w:lineRule="auto"/>
              <w:rPr>
                <w:sz w:val="22"/>
                <w:szCs w:val="22"/>
              </w:rPr>
            </w:pPr>
            <w:r w:rsidRPr="00B906FF">
              <w:rPr>
                <w:sz w:val="22"/>
                <w:szCs w:val="22"/>
              </w:rPr>
              <w:t>3</w:t>
            </w:r>
          </w:p>
        </w:tc>
      </w:tr>
      <w:tr w:rsidR="007D6C00" w:rsidRPr="00B906FF" w14:paraId="4D4F8E04" w14:textId="77777777" w:rsidTr="00F446AE">
        <w:tc>
          <w:tcPr>
            <w:tcW w:w="846" w:type="dxa"/>
          </w:tcPr>
          <w:p w14:paraId="7C347719" w14:textId="77777777" w:rsidR="007D6C00" w:rsidRPr="00B906FF" w:rsidRDefault="007D6C00" w:rsidP="00013D61">
            <w:pPr>
              <w:pStyle w:val="109"/>
              <w:spacing w:line="276" w:lineRule="auto"/>
              <w:rPr>
                <w:sz w:val="22"/>
                <w:szCs w:val="22"/>
              </w:rPr>
            </w:pPr>
            <w:r w:rsidRPr="00B906FF">
              <w:rPr>
                <w:sz w:val="22"/>
                <w:szCs w:val="22"/>
              </w:rPr>
              <w:t>8</w:t>
            </w:r>
          </w:p>
        </w:tc>
        <w:tc>
          <w:tcPr>
            <w:tcW w:w="5386" w:type="dxa"/>
            <w:vAlign w:val="center"/>
          </w:tcPr>
          <w:p w14:paraId="03C9EB14" w14:textId="77777777" w:rsidR="007D6C00" w:rsidRPr="00B906FF" w:rsidRDefault="007D6C00" w:rsidP="00013D61">
            <w:pPr>
              <w:pStyle w:val="109"/>
              <w:spacing w:line="276" w:lineRule="auto"/>
              <w:jc w:val="left"/>
              <w:rPr>
                <w:sz w:val="22"/>
                <w:szCs w:val="22"/>
              </w:rPr>
            </w:pPr>
            <w:r w:rsidRPr="00B906FF">
              <w:rPr>
                <w:sz w:val="22"/>
                <w:szCs w:val="22"/>
              </w:rPr>
              <w:t>Всего подпитка тепловой сети, в т.ч.</w:t>
            </w:r>
          </w:p>
        </w:tc>
        <w:tc>
          <w:tcPr>
            <w:tcW w:w="1560" w:type="dxa"/>
          </w:tcPr>
          <w:p w14:paraId="744C0E71" w14:textId="77777777" w:rsidR="007D6C00" w:rsidRPr="00B906FF" w:rsidRDefault="007D6C00" w:rsidP="00013D61">
            <w:pPr>
              <w:pStyle w:val="109"/>
              <w:spacing w:line="276" w:lineRule="auto"/>
              <w:rPr>
                <w:sz w:val="22"/>
                <w:szCs w:val="22"/>
              </w:rPr>
            </w:pPr>
          </w:p>
        </w:tc>
        <w:tc>
          <w:tcPr>
            <w:tcW w:w="1955" w:type="dxa"/>
          </w:tcPr>
          <w:p w14:paraId="24D2FD63" w14:textId="77777777" w:rsidR="007D6C00" w:rsidRPr="00B906FF" w:rsidRDefault="007D6C00" w:rsidP="00013D61">
            <w:pPr>
              <w:pStyle w:val="109"/>
              <w:spacing w:line="276" w:lineRule="auto"/>
              <w:rPr>
                <w:sz w:val="22"/>
                <w:szCs w:val="22"/>
              </w:rPr>
            </w:pPr>
          </w:p>
        </w:tc>
      </w:tr>
      <w:tr w:rsidR="007D6C00" w:rsidRPr="00B906FF" w14:paraId="56CD39A6" w14:textId="77777777" w:rsidTr="00F446AE">
        <w:tc>
          <w:tcPr>
            <w:tcW w:w="846" w:type="dxa"/>
          </w:tcPr>
          <w:p w14:paraId="0007FB23" w14:textId="77777777" w:rsidR="007D6C00" w:rsidRPr="00B906FF" w:rsidRDefault="007D6C00" w:rsidP="00013D61">
            <w:pPr>
              <w:pStyle w:val="109"/>
              <w:spacing w:line="276" w:lineRule="auto"/>
              <w:rPr>
                <w:sz w:val="22"/>
                <w:szCs w:val="22"/>
              </w:rPr>
            </w:pPr>
            <w:r w:rsidRPr="00B906FF">
              <w:rPr>
                <w:sz w:val="22"/>
                <w:szCs w:val="22"/>
              </w:rPr>
              <w:t>8.1</w:t>
            </w:r>
          </w:p>
        </w:tc>
        <w:tc>
          <w:tcPr>
            <w:tcW w:w="5386" w:type="dxa"/>
            <w:vAlign w:val="center"/>
          </w:tcPr>
          <w:p w14:paraId="4D3A0C5C" w14:textId="77777777" w:rsidR="007D6C00" w:rsidRPr="00B906FF" w:rsidRDefault="007D6C00" w:rsidP="00013D61">
            <w:pPr>
              <w:pStyle w:val="109"/>
              <w:spacing w:line="276" w:lineRule="auto"/>
              <w:jc w:val="left"/>
              <w:rPr>
                <w:sz w:val="22"/>
                <w:szCs w:val="22"/>
              </w:rPr>
            </w:pPr>
            <w:r w:rsidRPr="00B906FF">
              <w:rPr>
                <w:sz w:val="22"/>
                <w:szCs w:val="22"/>
              </w:rPr>
              <w:t>нормативные утечки теплоносителя</w:t>
            </w:r>
          </w:p>
        </w:tc>
        <w:tc>
          <w:tcPr>
            <w:tcW w:w="1560" w:type="dxa"/>
          </w:tcPr>
          <w:p w14:paraId="46F90A6D" w14:textId="77777777" w:rsidR="007D6C00" w:rsidRPr="00B906FF" w:rsidRDefault="007D6C00" w:rsidP="00013D61">
            <w:pPr>
              <w:pStyle w:val="109"/>
              <w:spacing w:line="276" w:lineRule="auto"/>
              <w:rPr>
                <w:sz w:val="22"/>
                <w:szCs w:val="22"/>
              </w:rPr>
            </w:pPr>
            <w:r w:rsidRPr="00B906FF">
              <w:rPr>
                <w:sz w:val="22"/>
                <w:szCs w:val="22"/>
              </w:rPr>
              <w:t>м</w:t>
            </w:r>
            <w:r w:rsidRPr="00B906FF">
              <w:rPr>
                <w:sz w:val="22"/>
                <w:szCs w:val="22"/>
                <w:vertAlign w:val="superscript"/>
              </w:rPr>
              <w:t>3</w:t>
            </w:r>
            <w:r w:rsidRPr="00B906FF">
              <w:rPr>
                <w:sz w:val="22"/>
                <w:szCs w:val="22"/>
              </w:rPr>
              <w:t>/год</w:t>
            </w:r>
          </w:p>
        </w:tc>
        <w:tc>
          <w:tcPr>
            <w:tcW w:w="1955" w:type="dxa"/>
          </w:tcPr>
          <w:p w14:paraId="5B11D961" w14:textId="7644CA0B" w:rsidR="007D6C00" w:rsidRPr="00B906FF" w:rsidRDefault="00693619" w:rsidP="00013D61">
            <w:pPr>
              <w:pStyle w:val="109"/>
              <w:spacing w:line="276" w:lineRule="auto"/>
              <w:rPr>
                <w:sz w:val="22"/>
                <w:szCs w:val="22"/>
              </w:rPr>
            </w:pPr>
            <w:r w:rsidRPr="00B906FF">
              <w:rPr>
                <w:sz w:val="22"/>
                <w:szCs w:val="22"/>
              </w:rPr>
              <w:t>3516</w:t>
            </w:r>
          </w:p>
        </w:tc>
      </w:tr>
      <w:tr w:rsidR="007D6C00" w:rsidRPr="00B906FF" w14:paraId="10830C8F" w14:textId="77777777" w:rsidTr="00F446AE">
        <w:tc>
          <w:tcPr>
            <w:tcW w:w="846" w:type="dxa"/>
          </w:tcPr>
          <w:p w14:paraId="1A298639" w14:textId="77777777" w:rsidR="007D6C00" w:rsidRPr="00B906FF" w:rsidRDefault="007D6C00" w:rsidP="00013D61">
            <w:pPr>
              <w:pStyle w:val="109"/>
              <w:spacing w:line="276" w:lineRule="auto"/>
              <w:rPr>
                <w:sz w:val="22"/>
                <w:szCs w:val="22"/>
              </w:rPr>
            </w:pPr>
            <w:r w:rsidRPr="00B906FF">
              <w:rPr>
                <w:sz w:val="22"/>
                <w:szCs w:val="22"/>
              </w:rPr>
              <w:t>8.2</w:t>
            </w:r>
          </w:p>
        </w:tc>
        <w:tc>
          <w:tcPr>
            <w:tcW w:w="5386" w:type="dxa"/>
            <w:vAlign w:val="center"/>
          </w:tcPr>
          <w:p w14:paraId="460F0848" w14:textId="77777777" w:rsidR="007D6C00" w:rsidRPr="00B906FF" w:rsidRDefault="007D6C00" w:rsidP="00013D61">
            <w:pPr>
              <w:pStyle w:val="109"/>
              <w:spacing w:line="276" w:lineRule="auto"/>
              <w:jc w:val="left"/>
              <w:rPr>
                <w:sz w:val="22"/>
                <w:szCs w:val="22"/>
              </w:rPr>
            </w:pPr>
            <w:r w:rsidRPr="00B906FF">
              <w:rPr>
                <w:sz w:val="22"/>
                <w:szCs w:val="22"/>
              </w:rPr>
              <w:t>сверхнормативные утечки теплоносителя</w:t>
            </w:r>
          </w:p>
        </w:tc>
        <w:tc>
          <w:tcPr>
            <w:tcW w:w="1560" w:type="dxa"/>
          </w:tcPr>
          <w:p w14:paraId="49BD8840" w14:textId="77777777" w:rsidR="007D6C00" w:rsidRPr="00B906FF" w:rsidRDefault="007D6C00" w:rsidP="00013D61">
            <w:pPr>
              <w:pStyle w:val="109"/>
              <w:spacing w:line="276" w:lineRule="auto"/>
              <w:rPr>
                <w:sz w:val="22"/>
                <w:szCs w:val="22"/>
              </w:rPr>
            </w:pPr>
            <w:r w:rsidRPr="00B906FF">
              <w:rPr>
                <w:sz w:val="22"/>
                <w:szCs w:val="22"/>
              </w:rPr>
              <w:t>т/год</w:t>
            </w:r>
          </w:p>
        </w:tc>
        <w:tc>
          <w:tcPr>
            <w:tcW w:w="1955" w:type="dxa"/>
          </w:tcPr>
          <w:p w14:paraId="0720CDC7" w14:textId="77777777" w:rsidR="007D6C00" w:rsidRPr="00B906FF" w:rsidRDefault="007D6C00" w:rsidP="00013D61">
            <w:pPr>
              <w:pStyle w:val="109"/>
              <w:spacing w:line="276" w:lineRule="auto"/>
              <w:rPr>
                <w:sz w:val="22"/>
                <w:szCs w:val="22"/>
              </w:rPr>
            </w:pPr>
          </w:p>
        </w:tc>
      </w:tr>
      <w:tr w:rsidR="007D6C00" w:rsidRPr="00B906FF" w14:paraId="1220942C" w14:textId="77777777" w:rsidTr="00F446AE">
        <w:tc>
          <w:tcPr>
            <w:tcW w:w="846" w:type="dxa"/>
          </w:tcPr>
          <w:p w14:paraId="0E858572" w14:textId="77777777" w:rsidR="007D6C00" w:rsidRPr="00B906FF" w:rsidRDefault="007D6C00" w:rsidP="00013D61">
            <w:pPr>
              <w:pStyle w:val="109"/>
              <w:spacing w:line="276" w:lineRule="auto"/>
              <w:rPr>
                <w:sz w:val="22"/>
                <w:szCs w:val="22"/>
              </w:rPr>
            </w:pPr>
            <w:r w:rsidRPr="00B906FF">
              <w:rPr>
                <w:sz w:val="22"/>
                <w:szCs w:val="22"/>
              </w:rPr>
              <w:t>8.3</w:t>
            </w:r>
          </w:p>
        </w:tc>
        <w:tc>
          <w:tcPr>
            <w:tcW w:w="5386" w:type="dxa"/>
            <w:vAlign w:val="center"/>
          </w:tcPr>
          <w:p w14:paraId="335D226F" w14:textId="77777777" w:rsidR="007D6C00" w:rsidRPr="00B906FF" w:rsidRDefault="007D6C00" w:rsidP="00013D61">
            <w:pPr>
              <w:pStyle w:val="109"/>
              <w:spacing w:line="276" w:lineRule="auto"/>
              <w:jc w:val="left"/>
              <w:rPr>
                <w:sz w:val="22"/>
                <w:szCs w:val="22"/>
              </w:rPr>
            </w:pPr>
            <w:r w:rsidRPr="00B906FF">
              <w:rPr>
                <w:sz w:val="22"/>
                <w:szCs w:val="22"/>
              </w:rPr>
              <w:t>Отпуск теплоносителя из тепловых сетей на цели ГВС (для открытой системы теплоснабжения)</w:t>
            </w:r>
          </w:p>
        </w:tc>
        <w:tc>
          <w:tcPr>
            <w:tcW w:w="1560" w:type="dxa"/>
            <w:vAlign w:val="center"/>
          </w:tcPr>
          <w:p w14:paraId="16FEC2C2" w14:textId="77777777" w:rsidR="007D6C00" w:rsidRPr="00B906FF" w:rsidRDefault="007D6C00" w:rsidP="00013D61">
            <w:pPr>
              <w:pStyle w:val="109"/>
              <w:spacing w:line="276" w:lineRule="auto"/>
              <w:rPr>
                <w:sz w:val="22"/>
                <w:szCs w:val="22"/>
              </w:rPr>
            </w:pPr>
            <w:r w:rsidRPr="00B906FF">
              <w:rPr>
                <w:sz w:val="22"/>
                <w:szCs w:val="22"/>
              </w:rPr>
              <w:t>т/год</w:t>
            </w:r>
          </w:p>
        </w:tc>
        <w:tc>
          <w:tcPr>
            <w:tcW w:w="1955" w:type="dxa"/>
            <w:vAlign w:val="center"/>
          </w:tcPr>
          <w:p w14:paraId="46825C6D" w14:textId="77777777" w:rsidR="007D6C00" w:rsidRPr="00B906FF" w:rsidRDefault="007D6C00" w:rsidP="00013D61">
            <w:pPr>
              <w:pStyle w:val="109"/>
              <w:spacing w:line="276" w:lineRule="auto"/>
              <w:rPr>
                <w:sz w:val="22"/>
                <w:szCs w:val="22"/>
              </w:rPr>
            </w:pPr>
          </w:p>
        </w:tc>
      </w:tr>
      <w:tr w:rsidR="007D6C00" w:rsidRPr="00B906FF" w14:paraId="3F12C1C5" w14:textId="77777777" w:rsidTr="00F446AE">
        <w:tc>
          <w:tcPr>
            <w:tcW w:w="846" w:type="dxa"/>
          </w:tcPr>
          <w:p w14:paraId="06E115E8" w14:textId="77777777" w:rsidR="007D6C00" w:rsidRPr="00B906FF" w:rsidRDefault="007D6C00" w:rsidP="00013D61">
            <w:pPr>
              <w:pStyle w:val="109"/>
              <w:spacing w:line="276" w:lineRule="auto"/>
              <w:rPr>
                <w:sz w:val="22"/>
                <w:szCs w:val="22"/>
              </w:rPr>
            </w:pPr>
            <w:r w:rsidRPr="00B906FF">
              <w:rPr>
                <w:sz w:val="22"/>
                <w:szCs w:val="22"/>
              </w:rPr>
              <w:t>9</w:t>
            </w:r>
          </w:p>
        </w:tc>
        <w:tc>
          <w:tcPr>
            <w:tcW w:w="5386" w:type="dxa"/>
            <w:vAlign w:val="center"/>
          </w:tcPr>
          <w:p w14:paraId="0412286C" w14:textId="77777777" w:rsidR="007D6C00" w:rsidRPr="00B906FF" w:rsidRDefault="007D6C00" w:rsidP="00013D61">
            <w:pPr>
              <w:pStyle w:val="109"/>
              <w:spacing w:line="276" w:lineRule="auto"/>
              <w:jc w:val="left"/>
              <w:rPr>
                <w:sz w:val="22"/>
                <w:szCs w:val="22"/>
              </w:rPr>
            </w:pPr>
            <w:r w:rsidRPr="00B906FF">
              <w:rPr>
                <w:sz w:val="22"/>
                <w:szCs w:val="22"/>
              </w:rPr>
              <w:t>Максимум подпитки тепловой сети в эксплуатационном режиме</w:t>
            </w:r>
          </w:p>
        </w:tc>
        <w:tc>
          <w:tcPr>
            <w:tcW w:w="1560" w:type="dxa"/>
            <w:vAlign w:val="center"/>
          </w:tcPr>
          <w:p w14:paraId="47A5611F"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vAlign w:val="center"/>
          </w:tcPr>
          <w:p w14:paraId="2E8BAA58" w14:textId="77777777" w:rsidR="007D6C00" w:rsidRPr="00B906FF" w:rsidRDefault="007D6C00" w:rsidP="00013D61">
            <w:pPr>
              <w:pStyle w:val="109"/>
              <w:spacing w:line="276" w:lineRule="auto"/>
              <w:rPr>
                <w:sz w:val="22"/>
                <w:szCs w:val="22"/>
              </w:rPr>
            </w:pPr>
            <w:r w:rsidRPr="00B906FF">
              <w:rPr>
                <w:sz w:val="22"/>
                <w:szCs w:val="22"/>
              </w:rPr>
              <w:t>0,2521</w:t>
            </w:r>
          </w:p>
        </w:tc>
      </w:tr>
      <w:tr w:rsidR="007D6C00" w:rsidRPr="00B906FF" w14:paraId="3F99A22E" w14:textId="77777777" w:rsidTr="00F446AE">
        <w:tc>
          <w:tcPr>
            <w:tcW w:w="846" w:type="dxa"/>
          </w:tcPr>
          <w:p w14:paraId="4DA06733" w14:textId="77777777" w:rsidR="007D6C00" w:rsidRPr="00B906FF" w:rsidRDefault="007D6C00" w:rsidP="00013D61">
            <w:pPr>
              <w:pStyle w:val="109"/>
              <w:spacing w:line="276" w:lineRule="auto"/>
              <w:rPr>
                <w:sz w:val="22"/>
                <w:szCs w:val="22"/>
              </w:rPr>
            </w:pPr>
            <w:r w:rsidRPr="00B906FF">
              <w:rPr>
                <w:sz w:val="22"/>
                <w:szCs w:val="22"/>
              </w:rPr>
              <w:t>10</w:t>
            </w:r>
          </w:p>
        </w:tc>
        <w:tc>
          <w:tcPr>
            <w:tcW w:w="5386" w:type="dxa"/>
            <w:vAlign w:val="center"/>
          </w:tcPr>
          <w:p w14:paraId="1DA3F80E" w14:textId="77777777" w:rsidR="007D6C00" w:rsidRPr="00B906FF" w:rsidRDefault="007D6C00" w:rsidP="00013D61">
            <w:pPr>
              <w:pStyle w:val="109"/>
              <w:spacing w:line="276" w:lineRule="auto"/>
              <w:jc w:val="left"/>
              <w:rPr>
                <w:sz w:val="22"/>
                <w:szCs w:val="22"/>
              </w:rPr>
            </w:pPr>
            <w:r w:rsidRPr="00B906FF">
              <w:rPr>
                <w:sz w:val="22"/>
                <w:szCs w:val="22"/>
              </w:rPr>
              <w:t>Максимум подпитки тепловой сети в период повреждения участка</w:t>
            </w:r>
          </w:p>
        </w:tc>
        <w:tc>
          <w:tcPr>
            <w:tcW w:w="1560" w:type="dxa"/>
            <w:vAlign w:val="center"/>
          </w:tcPr>
          <w:p w14:paraId="366FF379"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vAlign w:val="center"/>
          </w:tcPr>
          <w:p w14:paraId="7FDC403F" w14:textId="77777777" w:rsidR="007D6C00" w:rsidRPr="00B906FF" w:rsidRDefault="007D6C00" w:rsidP="00013D61">
            <w:pPr>
              <w:pStyle w:val="109"/>
              <w:spacing w:line="276" w:lineRule="auto"/>
              <w:rPr>
                <w:sz w:val="22"/>
                <w:szCs w:val="22"/>
              </w:rPr>
            </w:pPr>
            <w:r w:rsidRPr="00B906FF">
              <w:rPr>
                <w:sz w:val="22"/>
                <w:szCs w:val="22"/>
              </w:rPr>
              <w:t>2,0171</w:t>
            </w:r>
          </w:p>
        </w:tc>
      </w:tr>
      <w:tr w:rsidR="007D6C00" w:rsidRPr="00B906FF" w14:paraId="09D5C8EB" w14:textId="77777777" w:rsidTr="00F446AE">
        <w:tc>
          <w:tcPr>
            <w:tcW w:w="846" w:type="dxa"/>
          </w:tcPr>
          <w:p w14:paraId="03EF8AC4" w14:textId="77777777" w:rsidR="007D6C00" w:rsidRPr="00B906FF" w:rsidRDefault="007D6C00" w:rsidP="00013D61">
            <w:pPr>
              <w:pStyle w:val="109"/>
              <w:spacing w:line="276" w:lineRule="auto"/>
              <w:rPr>
                <w:sz w:val="22"/>
                <w:szCs w:val="22"/>
              </w:rPr>
            </w:pPr>
            <w:r w:rsidRPr="00B906FF">
              <w:rPr>
                <w:sz w:val="22"/>
                <w:szCs w:val="22"/>
              </w:rPr>
              <w:t>11</w:t>
            </w:r>
          </w:p>
        </w:tc>
        <w:tc>
          <w:tcPr>
            <w:tcW w:w="5386" w:type="dxa"/>
            <w:vAlign w:val="center"/>
          </w:tcPr>
          <w:p w14:paraId="17AB42B1" w14:textId="77777777" w:rsidR="007D6C00" w:rsidRPr="00B906FF" w:rsidRDefault="007D6C00" w:rsidP="00013D61">
            <w:pPr>
              <w:pStyle w:val="109"/>
              <w:spacing w:line="276" w:lineRule="auto"/>
              <w:jc w:val="left"/>
              <w:rPr>
                <w:sz w:val="22"/>
                <w:szCs w:val="22"/>
              </w:rPr>
            </w:pPr>
            <w:r w:rsidRPr="00B906FF">
              <w:rPr>
                <w:sz w:val="22"/>
                <w:szCs w:val="22"/>
              </w:rPr>
              <w:t>Резерв/дефицит ВПУ</w:t>
            </w:r>
          </w:p>
        </w:tc>
        <w:tc>
          <w:tcPr>
            <w:tcW w:w="1560" w:type="dxa"/>
          </w:tcPr>
          <w:p w14:paraId="202A50B3"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tcPr>
          <w:p w14:paraId="1266B90C" w14:textId="77777777" w:rsidR="007D6C00" w:rsidRPr="00B906FF" w:rsidRDefault="007D6C00" w:rsidP="00013D61">
            <w:pPr>
              <w:pStyle w:val="109"/>
              <w:spacing w:line="276" w:lineRule="auto"/>
              <w:rPr>
                <w:sz w:val="22"/>
                <w:szCs w:val="22"/>
              </w:rPr>
            </w:pPr>
            <w:r w:rsidRPr="00B906FF">
              <w:rPr>
                <w:sz w:val="22"/>
                <w:szCs w:val="22"/>
              </w:rPr>
              <w:t>41,9829</w:t>
            </w:r>
          </w:p>
        </w:tc>
      </w:tr>
      <w:tr w:rsidR="007D6C00" w:rsidRPr="00B906FF" w14:paraId="7383920C" w14:textId="77777777" w:rsidTr="00F446AE">
        <w:tc>
          <w:tcPr>
            <w:tcW w:w="846" w:type="dxa"/>
          </w:tcPr>
          <w:p w14:paraId="6989A4C1" w14:textId="77777777" w:rsidR="007D6C00" w:rsidRPr="00B906FF" w:rsidRDefault="007D6C00" w:rsidP="00013D61">
            <w:pPr>
              <w:pStyle w:val="109"/>
              <w:spacing w:line="276" w:lineRule="auto"/>
              <w:rPr>
                <w:sz w:val="22"/>
                <w:szCs w:val="22"/>
              </w:rPr>
            </w:pPr>
            <w:r w:rsidRPr="00B906FF">
              <w:rPr>
                <w:sz w:val="22"/>
                <w:szCs w:val="22"/>
              </w:rPr>
              <w:t>12</w:t>
            </w:r>
          </w:p>
        </w:tc>
        <w:tc>
          <w:tcPr>
            <w:tcW w:w="5386" w:type="dxa"/>
            <w:vAlign w:val="center"/>
          </w:tcPr>
          <w:p w14:paraId="60826198" w14:textId="77777777" w:rsidR="007D6C00" w:rsidRPr="00B906FF" w:rsidRDefault="007D6C00" w:rsidP="00013D61">
            <w:pPr>
              <w:pStyle w:val="109"/>
              <w:spacing w:line="276" w:lineRule="auto"/>
              <w:jc w:val="left"/>
              <w:rPr>
                <w:sz w:val="22"/>
                <w:szCs w:val="22"/>
              </w:rPr>
            </w:pPr>
            <w:r w:rsidRPr="00B906FF">
              <w:rPr>
                <w:sz w:val="22"/>
                <w:szCs w:val="22"/>
              </w:rPr>
              <w:t>Доля резерва</w:t>
            </w:r>
          </w:p>
        </w:tc>
        <w:tc>
          <w:tcPr>
            <w:tcW w:w="1560" w:type="dxa"/>
          </w:tcPr>
          <w:p w14:paraId="04E6EA20" w14:textId="77777777" w:rsidR="007D6C00" w:rsidRPr="00B906FF" w:rsidRDefault="007D6C00" w:rsidP="00013D61">
            <w:pPr>
              <w:pStyle w:val="109"/>
              <w:spacing w:line="276" w:lineRule="auto"/>
              <w:rPr>
                <w:sz w:val="22"/>
                <w:szCs w:val="22"/>
              </w:rPr>
            </w:pPr>
            <w:r w:rsidRPr="00B906FF">
              <w:rPr>
                <w:sz w:val="22"/>
                <w:szCs w:val="22"/>
              </w:rPr>
              <w:t>%</w:t>
            </w:r>
          </w:p>
        </w:tc>
        <w:tc>
          <w:tcPr>
            <w:tcW w:w="1955" w:type="dxa"/>
          </w:tcPr>
          <w:p w14:paraId="29B0824D" w14:textId="77777777" w:rsidR="007D6C00" w:rsidRPr="00B906FF" w:rsidRDefault="007D6C00" w:rsidP="00013D61">
            <w:pPr>
              <w:pStyle w:val="109"/>
              <w:spacing w:line="276" w:lineRule="auto"/>
              <w:rPr>
                <w:sz w:val="22"/>
                <w:szCs w:val="22"/>
              </w:rPr>
            </w:pPr>
            <w:r w:rsidRPr="00B906FF">
              <w:rPr>
                <w:sz w:val="22"/>
                <w:szCs w:val="22"/>
              </w:rPr>
              <w:t>95</w:t>
            </w:r>
          </w:p>
        </w:tc>
      </w:tr>
    </w:tbl>
    <w:p w14:paraId="1986BA8B" w14:textId="77777777" w:rsidR="007D6C00" w:rsidRPr="00B906FF" w:rsidRDefault="007D6C00" w:rsidP="00013D61">
      <w:pPr>
        <w:pStyle w:val="affff1"/>
        <w:spacing w:after="0" w:line="276" w:lineRule="auto"/>
        <w:rPr>
          <w:rFonts w:ascii="Times New Roman" w:hAnsi="Times New Roman"/>
          <w:sz w:val="28"/>
          <w:szCs w:val="28"/>
        </w:rPr>
      </w:pPr>
    </w:p>
    <w:p w14:paraId="60AF146D" w14:textId="77777777" w:rsidR="007D6C00" w:rsidRPr="00B906FF" w:rsidRDefault="007D6C00" w:rsidP="00013D61">
      <w:pPr>
        <w:pStyle w:val="affff1"/>
        <w:spacing w:after="0" w:line="276" w:lineRule="auto"/>
        <w:rPr>
          <w:rFonts w:ascii="Times New Roman" w:hAnsi="Times New Roman"/>
          <w:sz w:val="28"/>
          <w:szCs w:val="28"/>
        </w:rPr>
      </w:pPr>
      <w:r w:rsidRPr="00B906FF">
        <w:rPr>
          <w:rFonts w:ascii="Times New Roman" w:hAnsi="Times New Roman"/>
          <w:sz w:val="28"/>
          <w:szCs w:val="28"/>
        </w:rPr>
        <w:t>Котельная №38-08</w:t>
      </w:r>
    </w:p>
    <w:p w14:paraId="37AF80B3" w14:textId="7178E4B6" w:rsidR="007D6C00" w:rsidRPr="00B906FF" w:rsidRDefault="00E45AD1" w:rsidP="00013D61">
      <w:pPr>
        <w:pStyle w:val="affff1"/>
        <w:spacing w:after="0" w:line="276" w:lineRule="auto"/>
        <w:rPr>
          <w:rFonts w:ascii="Times New Roman" w:hAnsi="Times New Roman"/>
          <w:sz w:val="28"/>
          <w:szCs w:val="28"/>
        </w:rPr>
      </w:pPr>
      <w:bookmarkStart w:id="442" w:name="_Toc81505810"/>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59</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7D6C00" w:rsidRPr="00B906FF">
        <w:rPr>
          <w:rFonts w:ascii="Times New Roman" w:hAnsi="Times New Roman"/>
          <w:sz w:val="28"/>
          <w:szCs w:val="28"/>
        </w:rPr>
        <w:t>ВПУ Котельной №38-08</w:t>
      </w:r>
      <w:bookmarkEnd w:id="442"/>
    </w:p>
    <w:tbl>
      <w:tblPr>
        <w:tblStyle w:val="af7"/>
        <w:tblW w:w="9747" w:type="dxa"/>
        <w:tblLook w:val="04A0" w:firstRow="1" w:lastRow="0" w:firstColumn="1" w:lastColumn="0" w:noHBand="0" w:noVBand="1"/>
      </w:tblPr>
      <w:tblGrid>
        <w:gridCol w:w="3115"/>
        <w:gridCol w:w="3115"/>
        <w:gridCol w:w="3517"/>
      </w:tblGrid>
      <w:tr w:rsidR="007D6C00" w:rsidRPr="00B906FF" w14:paraId="69388572" w14:textId="77777777" w:rsidTr="00F446AE">
        <w:tc>
          <w:tcPr>
            <w:tcW w:w="3115" w:type="dxa"/>
          </w:tcPr>
          <w:p w14:paraId="62E92A78" w14:textId="77777777" w:rsidR="007D6C00" w:rsidRPr="00B906FF" w:rsidRDefault="007D6C00" w:rsidP="00013D61">
            <w:pPr>
              <w:pStyle w:val="109"/>
              <w:spacing w:line="276" w:lineRule="auto"/>
              <w:rPr>
                <w:sz w:val="22"/>
                <w:szCs w:val="22"/>
              </w:rPr>
            </w:pPr>
            <w:r w:rsidRPr="00B906FF">
              <w:rPr>
                <w:sz w:val="22"/>
                <w:szCs w:val="22"/>
              </w:rPr>
              <w:t>Схема ВПУ</w:t>
            </w:r>
          </w:p>
        </w:tc>
        <w:tc>
          <w:tcPr>
            <w:tcW w:w="3115" w:type="dxa"/>
          </w:tcPr>
          <w:p w14:paraId="260F1676" w14:textId="77777777" w:rsidR="007D6C00" w:rsidRPr="00B906FF" w:rsidRDefault="007D6C00" w:rsidP="00013D61">
            <w:pPr>
              <w:pStyle w:val="109"/>
              <w:spacing w:line="276" w:lineRule="auto"/>
              <w:rPr>
                <w:sz w:val="22"/>
                <w:szCs w:val="22"/>
              </w:rPr>
            </w:pPr>
            <w:r w:rsidRPr="00B906FF">
              <w:rPr>
                <w:sz w:val="22"/>
                <w:szCs w:val="22"/>
              </w:rPr>
              <w:t>Количество фильтров, шт.</w:t>
            </w:r>
          </w:p>
        </w:tc>
        <w:tc>
          <w:tcPr>
            <w:tcW w:w="3517" w:type="dxa"/>
          </w:tcPr>
          <w:p w14:paraId="2BDD70AE" w14:textId="5B8949BA" w:rsidR="007D6C00" w:rsidRPr="00B906FF" w:rsidRDefault="00C3533D" w:rsidP="00013D61">
            <w:pPr>
              <w:pStyle w:val="109"/>
              <w:spacing w:line="276" w:lineRule="auto"/>
              <w:rPr>
                <w:sz w:val="22"/>
                <w:szCs w:val="22"/>
              </w:rPr>
            </w:pPr>
            <w:r w:rsidRPr="00B906FF">
              <w:rPr>
                <w:sz w:val="22"/>
                <w:szCs w:val="22"/>
              </w:rPr>
              <w:t>Диаметр фильтров, мм</w:t>
            </w:r>
          </w:p>
        </w:tc>
      </w:tr>
      <w:tr w:rsidR="007D6C00" w:rsidRPr="00B906FF" w14:paraId="06F3C028" w14:textId="77777777" w:rsidTr="00F446AE">
        <w:tc>
          <w:tcPr>
            <w:tcW w:w="3115" w:type="dxa"/>
          </w:tcPr>
          <w:p w14:paraId="38645622" w14:textId="756AAB53" w:rsidR="007D6C00" w:rsidRPr="00B906FF" w:rsidRDefault="007D6C00" w:rsidP="00013D61">
            <w:pPr>
              <w:pStyle w:val="109"/>
              <w:spacing w:line="276" w:lineRule="auto"/>
              <w:rPr>
                <w:sz w:val="22"/>
                <w:szCs w:val="22"/>
              </w:rPr>
            </w:pPr>
            <w:r w:rsidRPr="00B906FF">
              <w:rPr>
                <w:sz w:val="22"/>
                <w:szCs w:val="22"/>
              </w:rPr>
              <w:t xml:space="preserve">Установка умягчения воды </w:t>
            </w:r>
            <w:proofErr w:type="spellStart"/>
            <w:r w:rsidR="0015648A" w:rsidRPr="00B906FF">
              <w:rPr>
                <w:sz w:val="22"/>
                <w:szCs w:val="22"/>
                <w:lang w:val="en-US"/>
              </w:rPr>
              <w:t>Runxin</w:t>
            </w:r>
            <w:proofErr w:type="spellEnd"/>
            <w:r w:rsidR="0015648A" w:rsidRPr="00B906FF">
              <w:rPr>
                <w:sz w:val="22"/>
                <w:szCs w:val="22"/>
              </w:rPr>
              <w:t xml:space="preserve"> </w:t>
            </w:r>
            <w:r w:rsidR="0015648A" w:rsidRPr="00B906FF">
              <w:rPr>
                <w:sz w:val="22"/>
                <w:szCs w:val="22"/>
                <w:lang w:val="en-US"/>
              </w:rPr>
              <w:t>F</w:t>
            </w:r>
            <w:r w:rsidR="0015648A" w:rsidRPr="00B906FF">
              <w:rPr>
                <w:sz w:val="22"/>
                <w:szCs w:val="22"/>
              </w:rPr>
              <w:t>73</w:t>
            </w:r>
          </w:p>
        </w:tc>
        <w:tc>
          <w:tcPr>
            <w:tcW w:w="3115" w:type="dxa"/>
            <w:vAlign w:val="center"/>
          </w:tcPr>
          <w:p w14:paraId="7C492985" w14:textId="3D2E87E1" w:rsidR="007D6C00" w:rsidRPr="00B906FF" w:rsidRDefault="0015648A" w:rsidP="00013D61">
            <w:pPr>
              <w:pStyle w:val="109"/>
              <w:spacing w:line="276" w:lineRule="auto"/>
              <w:rPr>
                <w:sz w:val="22"/>
                <w:szCs w:val="22"/>
                <w:lang w:val="en-US"/>
              </w:rPr>
            </w:pPr>
            <w:r w:rsidRPr="00B906FF">
              <w:rPr>
                <w:sz w:val="22"/>
                <w:szCs w:val="22"/>
                <w:lang w:val="en-US"/>
              </w:rPr>
              <w:t>2</w:t>
            </w:r>
          </w:p>
        </w:tc>
        <w:tc>
          <w:tcPr>
            <w:tcW w:w="3517" w:type="dxa"/>
            <w:vAlign w:val="center"/>
          </w:tcPr>
          <w:p w14:paraId="1DCAC4FC" w14:textId="75B3C734" w:rsidR="007D6C00" w:rsidRPr="00B906FF" w:rsidRDefault="00C3533D" w:rsidP="00013D61">
            <w:pPr>
              <w:pStyle w:val="109"/>
              <w:spacing w:line="276" w:lineRule="auto"/>
              <w:rPr>
                <w:sz w:val="22"/>
                <w:szCs w:val="22"/>
              </w:rPr>
            </w:pPr>
            <w:r w:rsidRPr="00B906FF">
              <w:rPr>
                <w:sz w:val="22"/>
                <w:szCs w:val="22"/>
                <w:lang w:val="en-US"/>
              </w:rPr>
              <w:t>214</w:t>
            </w:r>
          </w:p>
        </w:tc>
      </w:tr>
    </w:tbl>
    <w:p w14:paraId="501F7262" w14:textId="6483ADF8" w:rsidR="007D6C00" w:rsidRPr="00B906FF" w:rsidRDefault="00E45AD1" w:rsidP="00013D61">
      <w:pPr>
        <w:pStyle w:val="affff1"/>
        <w:spacing w:after="0" w:line="276" w:lineRule="auto"/>
        <w:rPr>
          <w:rFonts w:ascii="Times New Roman" w:hAnsi="Times New Roman"/>
          <w:sz w:val="28"/>
          <w:szCs w:val="28"/>
        </w:rPr>
      </w:pPr>
      <w:bookmarkStart w:id="443" w:name="_Toc81505811"/>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60</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7D6C00" w:rsidRPr="00B906FF">
        <w:rPr>
          <w:rFonts w:ascii="Times New Roman" w:hAnsi="Times New Roman"/>
          <w:sz w:val="28"/>
          <w:szCs w:val="28"/>
        </w:rPr>
        <w:t>Баланс производительности ВПУ и подпитки тепловой сети Котельной №38-08</w:t>
      </w:r>
      <w:bookmarkEnd w:id="443"/>
    </w:p>
    <w:tbl>
      <w:tblPr>
        <w:tblStyle w:val="af7"/>
        <w:tblW w:w="9747" w:type="dxa"/>
        <w:tblLook w:val="04A0" w:firstRow="1" w:lastRow="0" w:firstColumn="1" w:lastColumn="0" w:noHBand="0" w:noVBand="1"/>
      </w:tblPr>
      <w:tblGrid>
        <w:gridCol w:w="846"/>
        <w:gridCol w:w="5386"/>
        <w:gridCol w:w="1560"/>
        <w:gridCol w:w="1955"/>
      </w:tblGrid>
      <w:tr w:rsidR="007D6C00" w:rsidRPr="00B906FF" w14:paraId="0B8D4764" w14:textId="77777777" w:rsidTr="00F446AE">
        <w:tc>
          <w:tcPr>
            <w:tcW w:w="846" w:type="dxa"/>
          </w:tcPr>
          <w:p w14:paraId="6173E7C0" w14:textId="77777777" w:rsidR="007D6C00" w:rsidRPr="00B906FF" w:rsidRDefault="007D6C00" w:rsidP="00013D61">
            <w:pPr>
              <w:pStyle w:val="109"/>
              <w:spacing w:line="276" w:lineRule="auto"/>
              <w:rPr>
                <w:sz w:val="22"/>
                <w:szCs w:val="22"/>
              </w:rPr>
            </w:pPr>
            <w:r w:rsidRPr="00B906FF">
              <w:rPr>
                <w:sz w:val="22"/>
                <w:szCs w:val="22"/>
              </w:rPr>
              <w:t>№ п/п</w:t>
            </w:r>
          </w:p>
        </w:tc>
        <w:tc>
          <w:tcPr>
            <w:tcW w:w="5386" w:type="dxa"/>
          </w:tcPr>
          <w:p w14:paraId="368E9BE6" w14:textId="77777777" w:rsidR="007D6C00" w:rsidRPr="00B906FF" w:rsidRDefault="007D6C00" w:rsidP="00013D61">
            <w:pPr>
              <w:pStyle w:val="109"/>
              <w:spacing w:line="276" w:lineRule="auto"/>
              <w:rPr>
                <w:sz w:val="22"/>
                <w:szCs w:val="22"/>
              </w:rPr>
            </w:pPr>
            <w:r w:rsidRPr="00B906FF">
              <w:rPr>
                <w:sz w:val="22"/>
                <w:szCs w:val="22"/>
              </w:rPr>
              <w:t>Наименование показателя</w:t>
            </w:r>
          </w:p>
        </w:tc>
        <w:tc>
          <w:tcPr>
            <w:tcW w:w="1560" w:type="dxa"/>
          </w:tcPr>
          <w:p w14:paraId="17FF96A8" w14:textId="77777777" w:rsidR="007D6C00" w:rsidRPr="00B906FF" w:rsidRDefault="007D6C00" w:rsidP="00013D61">
            <w:pPr>
              <w:pStyle w:val="109"/>
              <w:spacing w:line="276" w:lineRule="auto"/>
              <w:rPr>
                <w:sz w:val="22"/>
                <w:szCs w:val="22"/>
              </w:rPr>
            </w:pPr>
            <w:r w:rsidRPr="00B906FF">
              <w:rPr>
                <w:sz w:val="22"/>
                <w:szCs w:val="22"/>
              </w:rPr>
              <w:t>Размерность</w:t>
            </w:r>
          </w:p>
        </w:tc>
        <w:tc>
          <w:tcPr>
            <w:tcW w:w="1955" w:type="dxa"/>
          </w:tcPr>
          <w:p w14:paraId="4343652D" w14:textId="77777777" w:rsidR="007D6C00" w:rsidRPr="00B906FF" w:rsidRDefault="007D6C00" w:rsidP="00013D61">
            <w:pPr>
              <w:pStyle w:val="109"/>
              <w:spacing w:line="276" w:lineRule="auto"/>
              <w:rPr>
                <w:sz w:val="22"/>
                <w:szCs w:val="22"/>
              </w:rPr>
            </w:pPr>
            <w:r w:rsidRPr="00B906FF">
              <w:rPr>
                <w:sz w:val="22"/>
                <w:szCs w:val="22"/>
              </w:rPr>
              <w:t>Значение</w:t>
            </w:r>
          </w:p>
        </w:tc>
      </w:tr>
      <w:tr w:rsidR="007D6C00" w:rsidRPr="00B906FF" w14:paraId="75F1B0AF" w14:textId="77777777" w:rsidTr="00F446AE">
        <w:tc>
          <w:tcPr>
            <w:tcW w:w="846" w:type="dxa"/>
          </w:tcPr>
          <w:p w14:paraId="45F88B37" w14:textId="77777777" w:rsidR="007D6C00" w:rsidRPr="00B906FF" w:rsidRDefault="007D6C00" w:rsidP="00013D61">
            <w:pPr>
              <w:pStyle w:val="109"/>
              <w:spacing w:line="276" w:lineRule="auto"/>
              <w:rPr>
                <w:sz w:val="22"/>
                <w:szCs w:val="22"/>
              </w:rPr>
            </w:pPr>
            <w:r w:rsidRPr="00B906FF">
              <w:rPr>
                <w:sz w:val="22"/>
                <w:szCs w:val="22"/>
              </w:rPr>
              <w:t>1</w:t>
            </w:r>
          </w:p>
        </w:tc>
        <w:tc>
          <w:tcPr>
            <w:tcW w:w="5386" w:type="dxa"/>
            <w:vAlign w:val="center"/>
          </w:tcPr>
          <w:p w14:paraId="6B01862F" w14:textId="77777777" w:rsidR="007D6C00" w:rsidRPr="00B906FF" w:rsidRDefault="007D6C00" w:rsidP="00013D61">
            <w:pPr>
              <w:pStyle w:val="109"/>
              <w:spacing w:line="276" w:lineRule="auto"/>
              <w:jc w:val="left"/>
              <w:rPr>
                <w:sz w:val="22"/>
                <w:szCs w:val="22"/>
              </w:rPr>
            </w:pPr>
            <w:r w:rsidRPr="00B906FF">
              <w:rPr>
                <w:sz w:val="22"/>
                <w:szCs w:val="22"/>
              </w:rPr>
              <w:t>Производительность ВПУ</w:t>
            </w:r>
          </w:p>
        </w:tc>
        <w:tc>
          <w:tcPr>
            <w:tcW w:w="1560" w:type="dxa"/>
          </w:tcPr>
          <w:p w14:paraId="3485A4AC"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tcPr>
          <w:p w14:paraId="060B2E09" w14:textId="77777777" w:rsidR="007D6C00" w:rsidRPr="00B906FF" w:rsidRDefault="007D6C00" w:rsidP="00013D61">
            <w:pPr>
              <w:pStyle w:val="109"/>
              <w:spacing w:line="276" w:lineRule="auto"/>
              <w:rPr>
                <w:sz w:val="22"/>
                <w:szCs w:val="22"/>
              </w:rPr>
            </w:pPr>
            <w:r w:rsidRPr="00B906FF">
              <w:rPr>
                <w:sz w:val="22"/>
                <w:szCs w:val="22"/>
              </w:rPr>
              <w:t>0,8</w:t>
            </w:r>
          </w:p>
        </w:tc>
      </w:tr>
      <w:tr w:rsidR="007D6C00" w:rsidRPr="00B906FF" w14:paraId="510AD794" w14:textId="77777777" w:rsidTr="00F446AE">
        <w:tc>
          <w:tcPr>
            <w:tcW w:w="846" w:type="dxa"/>
          </w:tcPr>
          <w:p w14:paraId="54142A3A" w14:textId="77777777" w:rsidR="007D6C00" w:rsidRPr="00B906FF" w:rsidRDefault="007D6C00" w:rsidP="00013D61">
            <w:pPr>
              <w:pStyle w:val="109"/>
              <w:spacing w:line="276" w:lineRule="auto"/>
              <w:rPr>
                <w:sz w:val="22"/>
                <w:szCs w:val="22"/>
              </w:rPr>
            </w:pPr>
            <w:r w:rsidRPr="00B906FF">
              <w:rPr>
                <w:sz w:val="22"/>
                <w:szCs w:val="22"/>
              </w:rPr>
              <w:t>2</w:t>
            </w:r>
          </w:p>
        </w:tc>
        <w:tc>
          <w:tcPr>
            <w:tcW w:w="5386" w:type="dxa"/>
            <w:vAlign w:val="center"/>
          </w:tcPr>
          <w:p w14:paraId="24A4C844" w14:textId="77777777" w:rsidR="007D6C00" w:rsidRPr="00B906FF" w:rsidRDefault="007D6C00" w:rsidP="00013D61">
            <w:pPr>
              <w:pStyle w:val="109"/>
              <w:spacing w:line="276" w:lineRule="auto"/>
              <w:jc w:val="left"/>
              <w:rPr>
                <w:sz w:val="22"/>
                <w:szCs w:val="22"/>
              </w:rPr>
            </w:pPr>
            <w:r w:rsidRPr="00B906FF">
              <w:rPr>
                <w:sz w:val="22"/>
                <w:szCs w:val="22"/>
              </w:rPr>
              <w:t>Средневзвешенный срок службы</w:t>
            </w:r>
          </w:p>
        </w:tc>
        <w:tc>
          <w:tcPr>
            <w:tcW w:w="1560" w:type="dxa"/>
          </w:tcPr>
          <w:p w14:paraId="60A3A055" w14:textId="77777777" w:rsidR="007D6C00" w:rsidRPr="00B906FF" w:rsidRDefault="007D6C00" w:rsidP="00013D61">
            <w:pPr>
              <w:pStyle w:val="109"/>
              <w:spacing w:line="276" w:lineRule="auto"/>
              <w:rPr>
                <w:sz w:val="22"/>
                <w:szCs w:val="22"/>
              </w:rPr>
            </w:pPr>
            <w:r w:rsidRPr="00B906FF">
              <w:rPr>
                <w:sz w:val="22"/>
                <w:szCs w:val="22"/>
              </w:rPr>
              <w:t>лет</w:t>
            </w:r>
          </w:p>
        </w:tc>
        <w:tc>
          <w:tcPr>
            <w:tcW w:w="1955" w:type="dxa"/>
          </w:tcPr>
          <w:p w14:paraId="004ACF99" w14:textId="77777777" w:rsidR="007D6C00" w:rsidRPr="00B906FF" w:rsidRDefault="007D6C00" w:rsidP="00013D61">
            <w:pPr>
              <w:pStyle w:val="109"/>
              <w:spacing w:line="276" w:lineRule="auto"/>
              <w:rPr>
                <w:sz w:val="22"/>
                <w:szCs w:val="22"/>
              </w:rPr>
            </w:pPr>
          </w:p>
        </w:tc>
      </w:tr>
      <w:tr w:rsidR="007D6C00" w:rsidRPr="00B906FF" w14:paraId="0D51BA94" w14:textId="77777777" w:rsidTr="00F446AE">
        <w:tc>
          <w:tcPr>
            <w:tcW w:w="846" w:type="dxa"/>
          </w:tcPr>
          <w:p w14:paraId="27FD2F0C" w14:textId="77777777" w:rsidR="007D6C00" w:rsidRPr="00B906FF" w:rsidRDefault="007D6C00" w:rsidP="00013D61">
            <w:pPr>
              <w:pStyle w:val="109"/>
              <w:spacing w:line="276" w:lineRule="auto"/>
              <w:rPr>
                <w:sz w:val="22"/>
                <w:szCs w:val="22"/>
              </w:rPr>
            </w:pPr>
            <w:r w:rsidRPr="00B906FF">
              <w:rPr>
                <w:sz w:val="22"/>
                <w:szCs w:val="22"/>
              </w:rPr>
              <w:t>3</w:t>
            </w:r>
          </w:p>
        </w:tc>
        <w:tc>
          <w:tcPr>
            <w:tcW w:w="5386" w:type="dxa"/>
            <w:vAlign w:val="center"/>
          </w:tcPr>
          <w:p w14:paraId="37029EE6" w14:textId="77777777" w:rsidR="007D6C00" w:rsidRPr="00B906FF" w:rsidRDefault="007D6C00" w:rsidP="00013D61">
            <w:pPr>
              <w:pStyle w:val="109"/>
              <w:spacing w:line="276" w:lineRule="auto"/>
              <w:jc w:val="left"/>
              <w:rPr>
                <w:sz w:val="22"/>
                <w:szCs w:val="22"/>
              </w:rPr>
            </w:pPr>
            <w:r w:rsidRPr="00B906FF">
              <w:rPr>
                <w:sz w:val="22"/>
                <w:szCs w:val="22"/>
              </w:rPr>
              <w:t>Располагаемая производительность</w:t>
            </w:r>
          </w:p>
        </w:tc>
        <w:tc>
          <w:tcPr>
            <w:tcW w:w="1560" w:type="dxa"/>
          </w:tcPr>
          <w:p w14:paraId="7A96B897"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tcPr>
          <w:p w14:paraId="03346D4C" w14:textId="77777777" w:rsidR="007D6C00" w:rsidRPr="00B906FF" w:rsidRDefault="007D6C00" w:rsidP="00013D61">
            <w:pPr>
              <w:pStyle w:val="109"/>
              <w:spacing w:line="276" w:lineRule="auto"/>
              <w:rPr>
                <w:sz w:val="22"/>
                <w:szCs w:val="22"/>
              </w:rPr>
            </w:pPr>
            <w:r w:rsidRPr="00B906FF">
              <w:rPr>
                <w:sz w:val="22"/>
                <w:szCs w:val="22"/>
              </w:rPr>
              <w:t>0,8</w:t>
            </w:r>
          </w:p>
        </w:tc>
      </w:tr>
      <w:tr w:rsidR="007D6C00" w:rsidRPr="00B906FF" w14:paraId="3E0EB9CD" w14:textId="77777777" w:rsidTr="00F446AE">
        <w:tc>
          <w:tcPr>
            <w:tcW w:w="846" w:type="dxa"/>
          </w:tcPr>
          <w:p w14:paraId="136F7B90" w14:textId="77777777" w:rsidR="007D6C00" w:rsidRPr="00B906FF" w:rsidRDefault="007D6C00" w:rsidP="00013D61">
            <w:pPr>
              <w:pStyle w:val="109"/>
              <w:spacing w:line="276" w:lineRule="auto"/>
              <w:rPr>
                <w:sz w:val="22"/>
                <w:szCs w:val="22"/>
              </w:rPr>
            </w:pPr>
            <w:r w:rsidRPr="00B906FF">
              <w:rPr>
                <w:sz w:val="22"/>
                <w:szCs w:val="22"/>
              </w:rPr>
              <w:t>4</w:t>
            </w:r>
          </w:p>
        </w:tc>
        <w:tc>
          <w:tcPr>
            <w:tcW w:w="5386" w:type="dxa"/>
            <w:vAlign w:val="center"/>
          </w:tcPr>
          <w:p w14:paraId="36E40BD6" w14:textId="77777777" w:rsidR="007D6C00" w:rsidRPr="00B906FF" w:rsidRDefault="007D6C00" w:rsidP="00013D61">
            <w:pPr>
              <w:pStyle w:val="109"/>
              <w:spacing w:line="276" w:lineRule="auto"/>
              <w:jc w:val="left"/>
              <w:rPr>
                <w:sz w:val="22"/>
                <w:szCs w:val="22"/>
              </w:rPr>
            </w:pPr>
            <w:r w:rsidRPr="00B906FF">
              <w:rPr>
                <w:sz w:val="22"/>
                <w:szCs w:val="22"/>
              </w:rPr>
              <w:t>Потери располагаемой производительности</w:t>
            </w:r>
          </w:p>
        </w:tc>
        <w:tc>
          <w:tcPr>
            <w:tcW w:w="1560" w:type="dxa"/>
          </w:tcPr>
          <w:p w14:paraId="65A6D4BD" w14:textId="77777777" w:rsidR="007D6C00" w:rsidRPr="00B906FF" w:rsidRDefault="007D6C00" w:rsidP="00013D61">
            <w:pPr>
              <w:pStyle w:val="109"/>
              <w:spacing w:line="276" w:lineRule="auto"/>
              <w:rPr>
                <w:sz w:val="22"/>
                <w:szCs w:val="22"/>
              </w:rPr>
            </w:pPr>
            <w:r w:rsidRPr="00B906FF">
              <w:rPr>
                <w:sz w:val="22"/>
                <w:szCs w:val="22"/>
              </w:rPr>
              <w:t>%</w:t>
            </w:r>
          </w:p>
        </w:tc>
        <w:tc>
          <w:tcPr>
            <w:tcW w:w="1955" w:type="dxa"/>
          </w:tcPr>
          <w:p w14:paraId="4C3C3D76" w14:textId="77777777" w:rsidR="007D6C00" w:rsidRPr="00B906FF" w:rsidRDefault="007D6C00" w:rsidP="00013D61">
            <w:pPr>
              <w:pStyle w:val="109"/>
              <w:spacing w:line="276" w:lineRule="auto"/>
              <w:rPr>
                <w:sz w:val="22"/>
                <w:szCs w:val="22"/>
              </w:rPr>
            </w:pPr>
          </w:p>
        </w:tc>
      </w:tr>
      <w:tr w:rsidR="007D6C00" w:rsidRPr="00B906FF" w14:paraId="64A19F77" w14:textId="77777777" w:rsidTr="00F446AE">
        <w:tc>
          <w:tcPr>
            <w:tcW w:w="846" w:type="dxa"/>
          </w:tcPr>
          <w:p w14:paraId="55FAB075" w14:textId="77777777" w:rsidR="007D6C00" w:rsidRPr="00B906FF" w:rsidRDefault="007D6C00" w:rsidP="00013D61">
            <w:pPr>
              <w:pStyle w:val="109"/>
              <w:spacing w:line="276" w:lineRule="auto"/>
              <w:rPr>
                <w:sz w:val="22"/>
                <w:szCs w:val="22"/>
              </w:rPr>
            </w:pPr>
            <w:r w:rsidRPr="00B906FF">
              <w:rPr>
                <w:sz w:val="22"/>
                <w:szCs w:val="22"/>
              </w:rPr>
              <w:t>5</w:t>
            </w:r>
          </w:p>
        </w:tc>
        <w:tc>
          <w:tcPr>
            <w:tcW w:w="5386" w:type="dxa"/>
            <w:vAlign w:val="center"/>
          </w:tcPr>
          <w:p w14:paraId="0D50612F" w14:textId="77777777" w:rsidR="007D6C00" w:rsidRPr="00B906FF" w:rsidRDefault="007D6C00" w:rsidP="00013D61">
            <w:pPr>
              <w:pStyle w:val="109"/>
              <w:spacing w:line="276" w:lineRule="auto"/>
              <w:jc w:val="left"/>
              <w:rPr>
                <w:sz w:val="22"/>
                <w:szCs w:val="22"/>
              </w:rPr>
            </w:pPr>
            <w:r w:rsidRPr="00B906FF">
              <w:rPr>
                <w:sz w:val="22"/>
                <w:szCs w:val="22"/>
              </w:rPr>
              <w:t>Собственные нужды</w:t>
            </w:r>
          </w:p>
        </w:tc>
        <w:tc>
          <w:tcPr>
            <w:tcW w:w="1560" w:type="dxa"/>
          </w:tcPr>
          <w:p w14:paraId="5FACF208" w14:textId="77777777" w:rsidR="007D6C00" w:rsidRPr="00B906FF" w:rsidRDefault="007D6C00" w:rsidP="00013D61">
            <w:pPr>
              <w:pStyle w:val="109"/>
              <w:spacing w:line="276" w:lineRule="auto"/>
              <w:rPr>
                <w:sz w:val="22"/>
                <w:szCs w:val="22"/>
              </w:rPr>
            </w:pPr>
            <w:r w:rsidRPr="00B906FF">
              <w:rPr>
                <w:sz w:val="22"/>
                <w:szCs w:val="22"/>
              </w:rPr>
              <w:t>т/год</w:t>
            </w:r>
          </w:p>
        </w:tc>
        <w:tc>
          <w:tcPr>
            <w:tcW w:w="1955" w:type="dxa"/>
          </w:tcPr>
          <w:p w14:paraId="08CE1253" w14:textId="77777777" w:rsidR="007D6C00" w:rsidRPr="00B906FF" w:rsidRDefault="007D6C00" w:rsidP="00013D61">
            <w:pPr>
              <w:pStyle w:val="109"/>
              <w:spacing w:line="276" w:lineRule="auto"/>
              <w:rPr>
                <w:sz w:val="22"/>
                <w:szCs w:val="22"/>
              </w:rPr>
            </w:pPr>
          </w:p>
        </w:tc>
      </w:tr>
      <w:tr w:rsidR="007D6C00" w:rsidRPr="00B906FF" w14:paraId="337D699C" w14:textId="77777777" w:rsidTr="00F446AE">
        <w:tc>
          <w:tcPr>
            <w:tcW w:w="846" w:type="dxa"/>
          </w:tcPr>
          <w:p w14:paraId="276F839B" w14:textId="77777777" w:rsidR="007D6C00" w:rsidRPr="00B906FF" w:rsidRDefault="007D6C00" w:rsidP="00013D61">
            <w:pPr>
              <w:pStyle w:val="109"/>
              <w:spacing w:line="276" w:lineRule="auto"/>
              <w:rPr>
                <w:sz w:val="22"/>
                <w:szCs w:val="22"/>
              </w:rPr>
            </w:pPr>
            <w:r w:rsidRPr="00B906FF">
              <w:rPr>
                <w:sz w:val="22"/>
                <w:szCs w:val="22"/>
              </w:rPr>
              <w:t>6</w:t>
            </w:r>
          </w:p>
        </w:tc>
        <w:tc>
          <w:tcPr>
            <w:tcW w:w="5386" w:type="dxa"/>
            <w:vAlign w:val="center"/>
          </w:tcPr>
          <w:p w14:paraId="7C188FF2" w14:textId="77777777" w:rsidR="007D6C00" w:rsidRPr="00B906FF" w:rsidRDefault="007D6C00" w:rsidP="00013D61">
            <w:pPr>
              <w:pStyle w:val="109"/>
              <w:spacing w:line="276" w:lineRule="auto"/>
              <w:jc w:val="left"/>
              <w:rPr>
                <w:sz w:val="22"/>
                <w:szCs w:val="22"/>
              </w:rPr>
            </w:pPr>
            <w:r w:rsidRPr="00B906FF">
              <w:rPr>
                <w:sz w:val="22"/>
                <w:szCs w:val="22"/>
              </w:rPr>
              <w:t>Количество баков аккумуляторов теплоносителя</w:t>
            </w:r>
          </w:p>
        </w:tc>
        <w:tc>
          <w:tcPr>
            <w:tcW w:w="1560" w:type="dxa"/>
          </w:tcPr>
          <w:p w14:paraId="5557316C" w14:textId="77777777" w:rsidR="007D6C00" w:rsidRPr="00B906FF" w:rsidRDefault="007D6C00" w:rsidP="00013D61">
            <w:pPr>
              <w:pStyle w:val="109"/>
              <w:spacing w:line="276" w:lineRule="auto"/>
              <w:rPr>
                <w:sz w:val="22"/>
                <w:szCs w:val="22"/>
              </w:rPr>
            </w:pPr>
            <w:r w:rsidRPr="00B906FF">
              <w:rPr>
                <w:sz w:val="22"/>
                <w:szCs w:val="22"/>
              </w:rPr>
              <w:t>шт.</w:t>
            </w:r>
          </w:p>
        </w:tc>
        <w:tc>
          <w:tcPr>
            <w:tcW w:w="1955" w:type="dxa"/>
          </w:tcPr>
          <w:p w14:paraId="0D0FD57A" w14:textId="77777777" w:rsidR="007D6C00" w:rsidRPr="00B906FF" w:rsidRDefault="007D6C00" w:rsidP="00013D61">
            <w:pPr>
              <w:pStyle w:val="109"/>
              <w:spacing w:line="276" w:lineRule="auto"/>
              <w:rPr>
                <w:sz w:val="22"/>
                <w:szCs w:val="22"/>
              </w:rPr>
            </w:pPr>
            <w:r w:rsidRPr="00B906FF">
              <w:rPr>
                <w:sz w:val="22"/>
                <w:szCs w:val="22"/>
              </w:rPr>
              <w:t>1</w:t>
            </w:r>
          </w:p>
        </w:tc>
      </w:tr>
      <w:tr w:rsidR="007D6C00" w:rsidRPr="00B906FF" w14:paraId="53875EDD" w14:textId="77777777" w:rsidTr="00F446AE">
        <w:tc>
          <w:tcPr>
            <w:tcW w:w="846" w:type="dxa"/>
          </w:tcPr>
          <w:p w14:paraId="6D4959AA" w14:textId="77777777" w:rsidR="007D6C00" w:rsidRPr="00B906FF" w:rsidRDefault="007D6C00" w:rsidP="00013D61">
            <w:pPr>
              <w:pStyle w:val="109"/>
              <w:spacing w:line="276" w:lineRule="auto"/>
              <w:rPr>
                <w:sz w:val="22"/>
                <w:szCs w:val="22"/>
              </w:rPr>
            </w:pPr>
            <w:r w:rsidRPr="00B906FF">
              <w:rPr>
                <w:sz w:val="22"/>
                <w:szCs w:val="22"/>
              </w:rPr>
              <w:t>7</w:t>
            </w:r>
          </w:p>
        </w:tc>
        <w:tc>
          <w:tcPr>
            <w:tcW w:w="5386" w:type="dxa"/>
            <w:vAlign w:val="center"/>
          </w:tcPr>
          <w:p w14:paraId="3201C05A" w14:textId="77777777" w:rsidR="007D6C00" w:rsidRPr="00B906FF" w:rsidRDefault="007D6C00" w:rsidP="00013D61">
            <w:pPr>
              <w:pStyle w:val="109"/>
              <w:spacing w:line="276" w:lineRule="auto"/>
              <w:jc w:val="left"/>
              <w:rPr>
                <w:sz w:val="22"/>
                <w:szCs w:val="22"/>
              </w:rPr>
            </w:pPr>
            <w:r w:rsidRPr="00B906FF">
              <w:rPr>
                <w:sz w:val="22"/>
                <w:szCs w:val="22"/>
              </w:rPr>
              <w:t>Емкость</w:t>
            </w:r>
          </w:p>
        </w:tc>
        <w:tc>
          <w:tcPr>
            <w:tcW w:w="1560" w:type="dxa"/>
          </w:tcPr>
          <w:p w14:paraId="083CFE43" w14:textId="77777777" w:rsidR="007D6C00" w:rsidRPr="00B906FF" w:rsidRDefault="007D6C00" w:rsidP="00013D61">
            <w:pPr>
              <w:pStyle w:val="109"/>
              <w:spacing w:line="276" w:lineRule="auto"/>
              <w:rPr>
                <w:sz w:val="22"/>
                <w:szCs w:val="22"/>
              </w:rPr>
            </w:pPr>
            <w:r w:rsidRPr="00B906FF">
              <w:rPr>
                <w:sz w:val="22"/>
                <w:szCs w:val="22"/>
              </w:rPr>
              <w:t>м</w:t>
            </w:r>
            <w:r w:rsidRPr="00B906FF">
              <w:rPr>
                <w:sz w:val="22"/>
                <w:szCs w:val="22"/>
                <w:vertAlign w:val="superscript"/>
              </w:rPr>
              <w:t>3</w:t>
            </w:r>
          </w:p>
        </w:tc>
        <w:tc>
          <w:tcPr>
            <w:tcW w:w="1955" w:type="dxa"/>
          </w:tcPr>
          <w:p w14:paraId="26F30158" w14:textId="03B8AE54" w:rsidR="007D6C00" w:rsidRPr="00B906FF" w:rsidRDefault="00051680" w:rsidP="00013D61">
            <w:pPr>
              <w:pStyle w:val="109"/>
              <w:spacing w:line="276" w:lineRule="auto"/>
              <w:rPr>
                <w:sz w:val="22"/>
                <w:szCs w:val="22"/>
              </w:rPr>
            </w:pPr>
            <w:r w:rsidRPr="00B906FF">
              <w:rPr>
                <w:sz w:val="22"/>
                <w:szCs w:val="22"/>
              </w:rPr>
              <w:t>2</w:t>
            </w:r>
          </w:p>
        </w:tc>
      </w:tr>
      <w:tr w:rsidR="007D6C00" w:rsidRPr="00B906FF" w14:paraId="1696324E" w14:textId="77777777" w:rsidTr="00F446AE">
        <w:tc>
          <w:tcPr>
            <w:tcW w:w="846" w:type="dxa"/>
          </w:tcPr>
          <w:p w14:paraId="0B4F3295" w14:textId="77777777" w:rsidR="007D6C00" w:rsidRPr="00B906FF" w:rsidRDefault="007D6C00" w:rsidP="00013D61">
            <w:pPr>
              <w:pStyle w:val="109"/>
              <w:spacing w:line="276" w:lineRule="auto"/>
              <w:rPr>
                <w:sz w:val="22"/>
                <w:szCs w:val="22"/>
              </w:rPr>
            </w:pPr>
            <w:r w:rsidRPr="00B906FF">
              <w:rPr>
                <w:sz w:val="22"/>
                <w:szCs w:val="22"/>
              </w:rPr>
              <w:t>8</w:t>
            </w:r>
          </w:p>
        </w:tc>
        <w:tc>
          <w:tcPr>
            <w:tcW w:w="5386" w:type="dxa"/>
            <w:vAlign w:val="center"/>
          </w:tcPr>
          <w:p w14:paraId="78543FFD" w14:textId="77777777" w:rsidR="007D6C00" w:rsidRPr="00B906FF" w:rsidRDefault="007D6C00" w:rsidP="00013D61">
            <w:pPr>
              <w:pStyle w:val="109"/>
              <w:spacing w:line="276" w:lineRule="auto"/>
              <w:jc w:val="left"/>
              <w:rPr>
                <w:sz w:val="22"/>
                <w:szCs w:val="22"/>
              </w:rPr>
            </w:pPr>
            <w:r w:rsidRPr="00B906FF">
              <w:rPr>
                <w:sz w:val="22"/>
                <w:szCs w:val="22"/>
              </w:rPr>
              <w:t>Всего подпитка тепловой сети, в т.ч.</w:t>
            </w:r>
          </w:p>
        </w:tc>
        <w:tc>
          <w:tcPr>
            <w:tcW w:w="1560" w:type="dxa"/>
          </w:tcPr>
          <w:p w14:paraId="5327C026" w14:textId="77777777" w:rsidR="007D6C00" w:rsidRPr="00B906FF" w:rsidRDefault="007D6C00" w:rsidP="00013D61">
            <w:pPr>
              <w:pStyle w:val="109"/>
              <w:spacing w:line="276" w:lineRule="auto"/>
              <w:rPr>
                <w:sz w:val="22"/>
                <w:szCs w:val="22"/>
              </w:rPr>
            </w:pPr>
          </w:p>
        </w:tc>
        <w:tc>
          <w:tcPr>
            <w:tcW w:w="1955" w:type="dxa"/>
          </w:tcPr>
          <w:p w14:paraId="370359BB" w14:textId="77777777" w:rsidR="007D6C00" w:rsidRPr="00B906FF" w:rsidRDefault="007D6C00" w:rsidP="00013D61">
            <w:pPr>
              <w:pStyle w:val="109"/>
              <w:spacing w:line="276" w:lineRule="auto"/>
              <w:rPr>
                <w:sz w:val="22"/>
                <w:szCs w:val="22"/>
              </w:rPr>
            </w:pPr>
          </w:p>
        </w:tc>
      </w:tr>
      <w:tr w:rsidR="007D6C00" w:rsidRPr="00B906FF" w14:paraId="64947857" w14:textId="77777777" w:rsidTr="00F446AE">
        <w:tc>
          <w:tcPr>
            <w:tcW w:w="846" w:type="dxa"/>
          </w:tcPr>
          <w:p w14:paraId="1B1485DF" w14:textId="77777777" w:rsidR="007D6C00" w:rsidRPr="00B906FF" w:rsidRDefault="007D6C00" w:rsidP="00013D61">
            <w:pPr>
              <w:pStyle w:val="109"/>
              <w:spacing w:line="276" w:lineRule="auto"/>
              <w:rPr>
                <w:sz w:val="22"/>
                <w:szCs w:val="22"/>
              </w:rPr>
            </w:pPr>
            <w:r w:rsidRPr="00B906FF">
              <w:rPr>
                <w:sz w:val="22"/>
                <w:szCs w:val="22"/>
              </w:rPr>
              <w:t>8.1</w:t>
            </w:r>
          </w:p>
        </w:tc>
        <w:tc>
          <w:tcPr>
            <w:tcW w:w="5386" w:type="dxa"/>
            <w:vAlign w:val="center"/>
          </w:tcPr>
          <w:p w14:paraId="7D6083F1" w14:textId="77777777" w:rsidR="007D6C00" w:rsidRPr="00B906FF" w:rsidRDefault="007D6C00" w:rsidP="00013D61">
            <w:pPr>
              <w:pStyle w:val="109"/>
              <w:spacing w:line="276" w:lineRule="auto"/>
              <w:jc w:val="left"/>
              <w:rPr>
                <w:sz w:val="22"/>
                <w:szCs w:val="22"/>
              </w:rPr>
            </w:pPr>
            <w:r w:rsidRPr="00B906FF">
              <w:rPr>
                <w:sz w:val="22"/>
                <w:szCs w:val="22"/>
              </w:rPr>
              <w:t>нормативные утечки теплоносителя</w:t>
            </w:r>
          </w:p>
        </w:tc>
        <w:tc>
          <w:tcPr>
            <w:tcW w:w="1560" w:type="dxa"/>
          </w:tcPr>
          <w:p w14:paraId="7AB29CC6" w14:textId="77777777" w:rsidR="007D6C00" w:rsidRPr="00B906FF" w:rsidRDefault="007D6C00" w:rsidP="00013D61">
            <w:pPr>
              <w:pStyle w:val="109"/>
              <w:spacing w:line="276" w:lineRule="auto"/>
              <w:rPr>
                <w:sz w:val="22"/>
                <w:szCs w:val="22"/>
              </w:rPr>
            </w:pPr>
            <w:r w:rsidRPr="00B906FF">
              <w:rPr>
                <w:sz w:val="22"/>
                <w:szCs w:val="22"/>
              </w:rPr>
              <w:t>м</w:t>
            </w:r>
            <w:r w:rsidRPr="00B906FF">
              <w:rPr>
                <w:sz w:val="22"/>
                <w:szCs w:val="22"/>
                <w:vertAlign w:val="superscript"/>
              </w:rPr>
              <w:t>3</w:t>
            </w:r>
            <w:r w:rsidRPr="00B906FF">
              <w:rPr>
                <w:sz w:val="22"/>
                <w:szCs w:val="22"/>
              </w:rPr>
              <w:t>/год</w:t>
            </w:r>
          </w:p>
        </w:tc>
        <w:tc>
          <w:tcPr>
            <w:tcW w:w="1955" w:type="dxa"/>
          </w:tcPr>
          <w:p w14:paraId="31354B3F" w14:textId="2D402E58" w:rsidR="007D6C00" w:rsidRPr="00B906FF" w:rsidRDefault="00693619" w:rsidP="00013D61">
            <w:pPr>
              <w:pStyle w:val="109"/>
              <w:spacing w:line="276" w:lineRule="auto"/>
              <w:rPr>
                <w:sz w:val="22"/>
                <w:szCs w:val="22"/>
              </w:rPr>
            </w:pPr>
            <w:r w:rsidRPr="00B906FF">
              <w:rPr>
                <w:sz w:val="22"/>
                <w:szCs w:val="22"/>
              </w:rPr>
              <w:t>39</w:t>
            </w:r>
          </w:p>
        </w:tc>
      </w:tr>
      <w:tr w:rsidR="007D6C00" w:rsidRPr="00B906FF" w14:paraId="49C36BE8" w14:textId="77777777" w:rsidTr="00F446AE">
        <w:tc>
          <w:tcPr>
            <w:tcW w:w="846" w:type="dxa"/>
          </w:tcPr>
          <w:p w14:paraId="2ED9943F" w14:textId="77777777" w:rsidR="007D6C00" w:rsidRPr="00B906FF" w:rsidRDefault="007D6C00" w:rsidP="00013D61">
            <w:pPr>
              <w:pStyle w:val="109"/>
              <w:spacing w:line="276" w:lineRule="auto"/>
              <w:rPr>
                <w:sz w:val="22"/>
                <w:szCs w:val="22"/>
              </w:rPr>
            </w:pPr>
            <w:r w:rsidRPr="00B906FF">
              <w:rPr>
                <w:sz w:val="22"/>
                <w:szCs w:val="22"/>
              </w:rPr>
              <w:t>8.2</w:t>
            </w:r>
          </w:p>
        </w:tc>
        <w:tc>
          <w:tcPr>
            <w:tcW w:w="5386" w:type="dxa"/>
            <w:vAlign w:val="center"/>
          </w:tcPr>
          <w:p w14:paraId="6C190B47" w14:textId="77777777" w:rsidR="007D6C00" w:rsidRPr="00B906FF" w:rsidRDefault="007D6C00" w:rsidP="00013D61">
            <w:pPr>
              <w:pStyle w:val="109"/>
              <w:spacing w:line="276" w:lineRule="auto"/>
              <w:jc w:val="left"/>
              <w:rPr>
                <w:sz w:val="22"/>
                <w:szCs w:val="22"/>
              </w:rPr>
            </w:pPr>
            <w:r w:rsidRPr="00B906FF">
              <w:rPr>
                <w:sz w:val="22"/>
                <w:szCs w:val="22"/>
              </w:rPr>
              <w:t>сверхнормативные утечки теплоносителя</w:t>
            </w:r>
          </w:p>
        </w:tc>
        <w:tc>
          <w:tcPr>
            <w:tcW w:w="1560" w:type="dxa"/>
          </w:tcPr>
          <w:p w14:paraId="17D28D32" w14:textId="77777777" w:rsidR="007D6C00" w:rsidRPr="00B906FF" w:rsidRDefault="007D6C00" w:rsidP="00013D61">
            <w:pPr>
              <w:pStyle w:val="109"/>
              <w:spacing w:line="276" w:lineRule="auto"/>
              <w:rPr>
                <w:sz w:val="22"/>
                <w:szCs w:val="22"/>
              </w:rPr>
            </w:pPr>
            <w:r w:rsidRPr="00B906FF">
              <w:rPr>
                <w:sz w:val="22"/>
                <w:szCs w:val="22"/>
              </w:rPr>
              <w:t>т/год</w:t>
            </w:r>
          </w:p>
        </w:tc>
        <w:tc>
          <w:tcPr>
            <w:tcW w:w="1955" w:type="dxa"/>
          </w:tcPr>
          <w:p w14:paraId="037F67F2" w14:textId="77777777" w:rsidR="007D6C00" w:rsidRPr="00B906FF" w:rsidRDefault="007D6C00" w:rsidP="00013D61">
            <w:pPr>
              <w:pStyle w:val="109"/>
              <w:spacing w:line="276" w:lineRule="auto"/>
              <w:rPr>
                <w:sz w:val="22"/>
                <w:szCs w:val="22"/>
              </w:rPr>
            </w:pPr>
          </w:p>
        </w:tc>
      </w:tr>
      <w:tr w:rsidR="007D6C00" w:rsidRPr="00B906FF" w14:paraId="5232ACB3" w14:textId="77777777" w:rsidTr="00F446AE">
        <w:tc>
          <w:tcPr>
            <w:tcW w:w="846" w:type="dxa"/>
          </w:tcPr>
          <w:p w14:paraId="690F7793" w14:textId="77777777" w:rsidR="007D6C00" w:rsidRPr="00B906FF" w:rsidRDefault="007D6C00" w:rsidP="00013D61">
            <w:pPr>
              <w:pStyle w:val="109"/>
              <w:spacing w:line="276" w:lineRule="auto"/>
              <w:rPr>
                <w:sz w:val="22"/>
                <w:szCs w:val="22"/>
              </w:rPr>
            </w:pPr>
            <w:r w:rsidRPr="00B906FF">
              <w:rPr>
                <w:sz w:val="22"/>
                <w:szCs w:val="22"/>
              </w:rPr>
              <w:t>8.3</w:t>
            </w:r>
          </w:p>
        </w:tc>
        <w:tc>
          <w:tcPr>
            <w:tcW w:w="5386" w:type="dxa"/>
            <w:vAlign w:val="center"/>
          </w:tcPr>
          <w:p w14:paraId="116B2982" w14:textId="77777777" w:rsidR="007D6C00" w:rsidRPr="00B906FF" w:rsidRDefault="007D6C00" w:rsidP="00013D61">
            <w:pPr>
              <w:pStyle w:val="109"/>
              <w:spacing w:line="276" w:lineRule="auto"/>
              <w:jc w:val="left"/>
              <w:rPr>
                <w:sz w:val="22"/>
                <w:szCs w:val="22"/>
              </w:rPr>
            </w:pPr>
            <w:r w:rsidRPr="00B906FF">
              <w:rPr>
                <w:sz w:val="22"/>
                <w:szCs w:val="22"/>
              </w:rPr>
              <w:t>Отпуск теплоносителя из тепловых сетей на цели ГВС (для открытой системы теплоснабжения)</w:t>
            </w:r>
          </w:p>
        </w:tc>
        <w:tc>
          <w:tcPr>
            <w:tcW w:w="1560" w:type="dxa"/>
            <w:vAlign w:val="center"/>
          </w:tcPr>
          <w:p w14:paraId="5724114E" w14:textId="77777777" w:rsidR="007D6C00" w:rsidRPr="00B906FF" w:rsidRDefault="007D6C00" w:rsidP="00013D61">
            <w:pPr>
              <w:pStyle w:val="109"/>
              <w:spacing w:line="276" w:lineRule="auto"/>
              <w:rPr>
                <w:sz w:val="22"/>
                <w:szCs w:val="22"/>
              </w:rPr>
            </w:pPr>
            <w:r w:rsidRPr="00B906FF">
              <w:rPr>
                <w:sz w:val="22"/>
                <w:szCs w:val="22"/>
              </w:rPr>
              <w:t>т/год</w:t>
            </w:r>
          </w:p>
        </w:tc>
        <w:tc>
          <w:tcPr>
            <w:tcW w:w="1955" w:type="dxa"/>
            <w:vAlign w:val="center"/>
          </w:tcPr>
          <w:p w14:paraId="1DB8B634" w14:textId="77777777" w:rsidR="007D6C00" w:rsidRPr="00B906FF" w:rsidRDefault="007D6C00" w:rsidP="00013D61">
            <w:pPr>
              <w:pStyle w:val="109"/>
              <w:spacing w:line="276" w:lineRule="auto"/>
              <w:rPr>
                <w:sz w:val="22"/>
                <w:szCs w:val="22"/>
              </w:rPr>
            </w:pPr>
          </w:p>
        </w:tc>
      </w:tr>
      <w:tr w:rsidR="007D6C00" w:rsidRPr="00B906FF" w14:paraId="5C4B2385" w14:textId="77777777" w:rsidTr="00F446AE">
        <w:tc>
          <w:tcPr>
            <w:tcW w:w="846" w:type="dxa"/>
          </w:tcPr>
          <w:p w14:paraId="7D1837A0" w14:textId="77777777" w:rsidR="007D6C00" w:rsidRPr="00B906FF" w:rsidRDefault="007D6C00" w:rsidP="00013D61">
            <w:pPr>
              <w:pStyle w:val="109"/>
              <w:spacing w:line="276" w:lineRule="auto"/>
              <w:rPr>
                <w:sz w:val="22"/>
                <w:szCs w:val="22"/>
              </w:rPr>
            </w:pPr>
            <w:r w:rsidRPr="00B906FF">
              <w:rPr>
                <w:sz w:val="22"/>
                <w:szCs w:val="22"/>
              </w:rPr>
              <w:t>9</w:t>
            </w:r>
          </w:p>
        </w:tc>
        <w:tc>
          <w:tcPr>
            <w:tcW w:w="5386" w:type="dxa"/>
            <w:vAlign w:val="center"/>
          </w:tcPr>
          <w:p w14:paraId="251AE4D8" w14:textId="77777777" w:rsidR="007D6C00" w:rsidRPr="00B906FF" w:rsidRDefault="007D6C00" w:rsidP="00013D61">
            <w:pPr>
              <w:pStyle w:val="109"/>
              <w:spacing w:line="276" w:lineRule="auto"/>
              <w:jc w:val="left"/>
              <w:rPr>
                <w:sz w:val="22"/>
                <w:szCs w:val="22"/>
              </w:rPr>
            </w:pPr>
            <w:r w:rsidRPr="00B906FF">
              <w:rPr>
                <w:sz w:val="22"/>
                <w:szCs w:val="22"/>
              </w:rPr>
              <w:t>Максимум подпитки тепловой сети в эксплуатационном режиме</w:t>
            </w:r>
          </w:p>
        </w:tc>
        <w:tc>
          <w:tcPr>
            <w:tcW w:w="1560" w:type="dxa"/>
            <w:vAlign w:val="center"/>
          </w:tcPr>
          <w:p w14:paraId="13CA05B8"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vAlign w:val="center"/>
          </w:tcPr>
          <w:p w14:paraId="484A0FC0" w14:textId="77777777" w:rsidR="007D6C00" w:rsidRPr="00B906FF" w:rsidRDefault="007D6C00" w:rsidP="00013D61">
            <w:pPr>
              <w:pStyle w:val="109"/>
              <w:spacing w:line="276" w:lineRule="auto"/>
              <w:rPr>
                <w:sz w:val="22"/>
                <w:szCs w:val="22"/>
              </w:rPr>
            </w:pPr>
            <w:r w:rsidRPr="00B906FF">
              <w:rPr>
                <w:sz w:val="22"/>
                <w:szCs w:val="22"/>
              </w:rPr>
              <w:t>0,0053</w:t>
            </w:r>
          </w:p>
        </w:tc>
      </w:tr>
      <w:tr w:rsidR="007D6C00" w:rsidRPr="00B906FF" w14:paraId="546C1FA7" w14:textId="77777777" w:rsidTr="00F446AE">
        <w:tc>
          <w:tcPr>
            <w:tcW w:w="846" w:type="dxa"/>
          </w:tcPr>
          <w:p w14:paraId="499E9F4D" w14:textId="77777777" w:rsidR="007D6C00" w:rsidRPr="00B906FF" w:rsidRDefault="007D6C00" w:rsidP="00013D61">
            <w:pPr>
              <w:pStyle w:val="109"/>
              <w:spacing w:line="276" w:lineRule="auto"/>
              <w:rPr>
                <w:sz w:val="22"/>
                <w:szCs w:val="22"/>
              </w:rPr>
            </w:pPr>
            <w:r w:rsidRPr="00B906FF">
              <w:rPr>
                <w:sz w:val="22"/>
                <w:szCs w:val="22"/>
              </w:rPr>
              <w:t>10</w:t>
            </w:r>
          </w:p>
        </w:tc>
        <w:tc>
          <w:tcPr>
            <w:tcW w:w="5386" w:type="dxa"/>
            <w:vAlign w:val="center"/>
          </w:tcPr>
          <w:p w14:paraId="65521BB8" w14:textId="77777777" w:rsidR="007D6C00" w:rsidRPr="00B906FF" w:rsidRDefault="007D6C00" w:rsidP="00013D61">
            <w:pPr>
              <w:pStyle w:val="109"/>
              <w:spacing w:line="276" w:lineRule="auto"/>
              <w:jc w:val="left"/>
              <w:rPr>
                <w:sz w:val="22"/>
                <w:szCs w:val="22"/>
              </w:rPr>
            </w:pPr>
            <w:r w:rsidRPr="00B906FF">
              <w:rPr>
                <w:sz w:val="22"/>
                <w:szCs w:val="22"/>
              </w:rPr>
              <w:t>Максимум подпитки тепловой сети в период повреждения участка</w:t>
            </w:r>
          </w:p>
        </w:tc>
        <w:tc>
          <w:tcPr>
            <w:tcW w:w="1560" w:type="dxa"/>
            <w:vAlign w:val="center"/>
          </w:tcPr>
          <w:p w14:paraId="19FE5E61"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vAlign w:val="center"/>
          </w:tcPr>
          <w:p w14:paraId="4E775E5E" w14:textId="77777777" w:rsidR="007D6C00" w:rsidRPr="00B906FF" w:rsidRDefault="007D6C00" w:rsidP="00013D61">
            <w:pPr>
              <w:pStyle w:val="109"/>
              <w:spacing w:line="276" w:lineRule="auto"/>
              <w:rPr>
                <w:sz w:val="22"/>
                <w:szCs w:val="22"/>
              </w:rPr>
            </w:pPr>
            <w:r w:rsidRPr="00B906FF">
              <w:rPr>
                <w:sz w:val="22"/>
                <w:szCs w:val="22"/>
              </w:rPr>
              <w:t>0,0428</w:t>
            </w:r>
          </w:p>
        </w:tc>
      </w:tr>
      <w:tr w:rsidR="007D6C00" w:rsidRPr="00B906FF" w14:paraId="100FD329" w14:textId="77777777" w:rsidTr="00F446AE">
        <w:tc>
          <w:tcPr>
            <w:tcW w:w="846" w:type="dxa"/>
          </w:tcPr>
          <w:p w14:paraId="53072BE6" w14:textId="77777777" w:rsidR="007D6C00" w:rsidRPr="00B906FF" w:rsidRDefault="007D6C00" w:rsidP="00013D61">
            <w:pPr>
              <w:pStyle w:val="109"/>
              <w:spacing w:line="276" w:lineRule="auto"/>
              <w:rPr>
                <w:sz w:val="22"/>
                <w:szCs w:val="22"/>
              </w:rPr>
            </w:pPr>
            <w:r w:rsidRPr="00B906FF">
              <w:rPr>
                <w:sz w:val="22"/>
                <w:szCs w:val="22"/>
              </w:rPr>
              <w:lastRenderedPageBreak/>
              <w:t>11</w:t>
            </w:r>
          </w:p>
        </w:tc>
        <w:tc>
          <w:tcPr>
            <w:tcW w:w="5386" w:type="dxa"/>
            <w:vAlign w:val="center"/>
          </w:tcPr>
          <w:p w14:paraId="552BF56A" w14:textId="77777777" w:rsidR="007D6C00" w:rsidRPr="00B906FF" w:rsidRDefault="007D6C00" w:rsidP="00013D61">
            <w:pPr>
              <w:pStyle w:val="109"/>
              <w:spacing w:line="276" w:lineRule="auto"/>
              <w:jc w:val="left"/>
              <w:rPr>
                <w:sz w:val="22"/>
                <w:szCs w:val="22"/>
              </w:rPr>
            </w:pPr>
            <w:r w:rsidRPr="00B906FF">
              <w:rPr>
                <w:sz w:val="22"/>
                <w:szCs w:val="22"/>
              </w:rPr>
              <w:t>Резерв/дефицит ВПУ</w:t>
            </w:r>
          </w:p>
        </w:tc>
        <w:tc>
          <w:tcPr>
            <w:tcW w:w="1560" w:type="dxa"/>
          </w:tcPr>
          <w:p w14:paraId="1272BBB4"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tcPr>
          <w:p w14:paraId="569793D9" w14:textId="77777777" w:rsidR="007D6C00" w:rsidRPr="00B906FF" w:rsidRDefault="007D6C00" w:rsidP="00013D61">
            <w:pPr>
              <w:pStyle w:val="109"/>
              <w:spacing w:line="276" w:lineRule="auto"/>
              <w:rPr>
                <w:sz w:val="22"/>
                <w:szCs w:val="22"/>
              </w:rPr>
            </w:pPr>
            <w:r w:rsidRPr="00B906FF">
              <w:rPr>
                <w:sz w:val="22"/>
                <w:szCs w:val="22"/>
              </w:rPr>
              <w:t>0,7572</w:t>
            </w:r>
          </w:p>
        </w:tc>
      </w:tr>
      <w:tr w:rsidR="007D6C00" w:rsidRPr="00B906FF" w14:paraId="3FEF5066" w14:textId="77777777" w:rsidTr="00F446AE">
        <w:tc>
          <w:tcPr>
            <w:tcW w:w="846" w:type="dxa"/>
          </w:tcPr>
          <w:p w14:paraId="4A2491E1" w14:textId="77777777" w:rsidR="007D6C00" w:rsidRPr="00B906FF" w:rsidRDefault="007D6C00" w:rsidP="00013D61">
            <w:pPr>
              <w:pStyle w:val="109"/>
              <w:spacing w:line="276" w:lineRule="auto"/>
              <w:rPr>
                <w:sz w:val="22"/>
                <w:szCs w:val="22"/>
              </w:rPr>
            </w:pPr>
            <w:r w:rsidRPr="00B906FF">
              <w:rPr>
                <w:sz w:val="22"/>
                <w:szCs w:val="22"/>
              </w:rPr>
              <w:t>12</w:t>
            </w:r>
          </w:p>
        </w:tc>
        <w:tc>
          <w:tcPr>
            <w:tcW w:w="5386" w:type="dxa"/>
            <w:vAlign w:val="center"/>
          </w:tcPr>
          <w:p w14:paraId="77FD313D" w14:textId="77777777" w:rsidR="007D6C00" w:rsidRPr="00B906FF" w:rsidRDefault="007D6C00" w:rsidP="00013D61">
            <w:pPr>
              <w:pStyle w:val="109"/>
              <w:spacing w:line="276" w:lineRule="auto"/>
              <w:jc w:val="left"/>
              <w:rPr>
                <w:sz w:val="22"/>
                <w:szCs w:val="22"/>
              </w:rPr>
            </w:pPr>
            <w:r w:rsidRPr="00B906FF">
              <w:rPr>
                <w:sz w:val="22"/>
                <w:szCs w:val="22"/>
              </w:rPr>
              <w:t>Доля резерва</w:t>
            </w:r>
          </w:p>
        </w:tc>
        <w:tc>
          <w:tcPr>
            <w:tcW w:w="1560" w:type="dxa"/>
          </w:tcPr>
          <w:p w14:paraId="4756DC75" w14:textId="77777777" w:rsidR="007D6C00" w:rsidRPr="00B906FF" w:rsidRDefault="007D6C00" w:rsidP="00013D61">
            <w:pPr>
              <w:pStyle w:val="109"/>
              <w:spacing w:line="276" w:lineRule="auto"/>
              <w:rPr>
                <w:sz w:val="22"/>
                <w:szCs w:val="22"/>
              </w:rPr>
            </w:pPr>
            <w:r w:rsidRPr="00B906FF">
              <w:rPr>
                <w:sz w:val="22"/>
                <w:szCs w:val="22"/>
              </w:rPr>
              <w:t>%</w:t>
            </w:r>
          </w:p>
        </w:tc>
        <w:tc>
          <w:tcPr>
            <w:tcW w:w="1955" w:type="dxa"/>
          </w:tcPr>
          <w:p w14:paraId="6A545289" w14:textId="77777777" w:rsidR="007D6C00" w:rsidRPr="00B906FF" w:rsidRDefault="007D6C00" w:rsidP="00013D61">
            <w:pPr>
              <w:pStyle w:val="109"/>
              <w:spacing w:line="276" w:lineRule="auto"/>
              <w:rPr>
                <w:sz w:val="22"/>
                <w:szCs w:val="22"/>
              </w:rPr>
            </w:pPr>
            <w:r w:rsidRPr="00B906FF">
              <w:rPr>
                <w:sz w:val="22"/>
                <w:szCs w:val="22"/>
              </w:rPr>
              <w:t>94</w:t>
            </w:r>
          </w:p>
        </w:tc>
      </w:tr>
    </w:tbl>
    <w:p w14:paraId="5AEC31D8" w14:textId="77777777" w:rsidR="007D6C00" w:rsidRPr="00B906FF" w:rsidRDefault="007D6C00" w:rsidP="00013D61">
      <w:pPr>
        <w:pStyle w:val="affff1"/>
        <w:spacing w:after="0" w:line="276" w:lineRule="auto"/>
        <w:rPr>
          <w:rFonts w:ascii="Times New Roman" w:hAnsi="Times New Roman"/>
          <w:sz w:val="28"/>
          <w:szCs w:val="28"/>
        </w:rPr>
      </w:pPr>
    </w:p>
    <w:p w14:paraId="32410EAD" w14:textId="77777777" w:rsidR="007D6C00" w:rsidRPr="00B906FF" w:rsidRDefault="007D6C00" w:rsidP="00013D61">
      <w:pPr>
        <w:pStyle w:val="affff1"/>
        <w:spacing w:after="0" w:line="276" w:lineRule="auto"/>
        <w:rPr>
          <w:rFonts w:ascii="Times New Roman" w:hAnsi="Times New Roman"/>
          <w:sz w:val="28"/>
          <w:szCs w:val="28"/>
        </w:rPr>
      </w:pPr>
      <w:r w:rsidRPr="00B906FF">
        <w:rPr>
          <w:rFonts w:ascii="Times New Roman" w:hAnsi="Times New Roman"/>
          <w:sz w:val="28"/>
          <w:szCs w:val="28"/>
        </w:rPr>
        <w:t>Котельная №38-09</w:t>
      </w:r>
    </w:p>
    <w:p w14:paraId="3F8D6BEA" w14:textId="3CCDFB68" w:rsidR="00051680" w:rsidRPr="00B906FF" w:rsidRDefault="00E45AD1" w:rsidP="00051680">
      <w:pPr>
        <w:pStyle w:val="affff1"/>
        <w:spacing w:after="0" w:line="276" w:lineRule="auto"/>
        <w:rPr>
          <w:rFonts w:ascii="Times New Roman" w:hAnsi="Times New Roman"/>
          <w:sz w:val="28"/>
          <w:szCs w:val="28"/>
        </w:rPr>
      </w:pPr>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61</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051680" w:rsidRPr="00B906FF">
        <w:rPr>
          <w:rFonts w:ascii="Times New Roman" w:hAnsi="Times New Roman"/>
          <w:sz w:val="28"/>
          <w:szCs w:val="28"/>
        </w:rPr>
        <w:t>ВПУ Котельной №38-09</w:t>
      </w:r>
    </w:p>
    <w:tbl>
      <w:tblPr>
        <w:tblStyle w:val="af7"/>
        <w:tblW w:w="9747" w:type="dxa"/>
        <w:tblLook w:val="04A0" w:firstRow="1" w:lastRow="0" w:firstColumn="1" w:lastColumn="0" w:noHBand="0" w:noVBand="1"/>
      </w:tblPr>
      <w:tblGrid>
        <w:gridCol w:w="3115"/>
        <w:gridCol w:w="3115"/>
        <w:gridCol w:w="3517"/>
      </w:tblGrid>
      <w:tr w:rsidR="00051680" w:rsidRPr="00B906FF" w14:paraId="502C876B" w14:textId="77777777" w:rsidTr="00B72F98">
        <w:tc>
          <w:tcPr>
            <w:tcW w:w="3115" w:type="dxa"/>
            <w:shd w:val="clear" w:color="auto" w:fill="auto"/>
          </w:tcPr>
          <w:p w14:paraId="2F71B910" w14:textId="77777777" w:rsidR="00051680" w:rsidRPr="00B906FF" w:rsidRDefault="00051680" w:rsidP="00B72F98">
            <w:pPr>
              <w:spacing w:line="276" w:lineRule="auto"/>
              <w:jc w:val="center"/>
              <w:rPr>
                <w:rFonts w:ascii="Times New Roman" w:eastAsia="Times New Roman" w:hAnsi="Times New Roman" w:cs="Times New Roman"/>
                <w:bCs/>
                <w:color w:val="000000"/>
                <w:lang w:eastAsia="ru-RU"/>
              </w:rPr>
            </w:pPr>
            <w:r w:rsidRPr="00B906FF">
              <w:rPr>
                <w:rFonts w:ascii="Times New Roman" w:eastAsia="Times New Roman" w:hAnsi="Times New Roman" w:cs="Times New Roman"/>
                <w:bCs/>
                <w:color w:val="000000"/>
                <w:lang w:eastAsia="ru-RU"/>
              </w:rPr>
              <w:t>Схема ВПУ</w:t>
            </w:r>
          </w:p>
        </w:tc>
        <w:tc>
          <w:tcPr>
            <w:tcW w:w="3115" w:type="dxa"/>
            <w:shd w:val="clear" w:color="auto" w:fill="auto"/>
          </w:tcPr>
          <w:p w14:paraId="38D57879" w14:textId="77777777" w:rsidR="00051680" w:rsidRPr="00B906FF" w:rsidRDefault="00051680" w:rsidP="00B72F98">
            <w:pPr>
              <w:spacing w:line="276" w:lineRule="auto"/>
              <w:jc w:val="center"/>
              <w:rPr>
                <w:rFonts w:ascii="Times New Roman" w:eastAsia="Times New Roman" w:hAnsi="Times New Roman" w:cs="Times New Roman"/>
                <w:bCs/>
                <w:color w:val="000000"/>
                <w:lang w:eastAsia="ru-RU"/>
              </w:rPr>
            </w:pPr>
            <w:r w:rsidRPr="00B906FF">
              <w:rPr>
                <w:rFonts w:ascii="Times New Roman" w:eastAsia="Times New Roman" w:hAnsi="Times New Roman" w:cs="Times New Roman"/>
                <w:bCs/>
                <w:color w:val="000000"/>
                <w:lang w:eastAsia="ru-RU"/>
              </w:rPr>
              <w:t>Количество фильтров, шт.</w:t>
            </w:r>
          </w:p>
        </w:tc>
        <w:tc>
          <w:tcPr>
            <w:tcW w:w="3517" w:type="dxa"/>
            <w:shd w:val="clear" w:color="auto" w:fill="auto"/>
          </w:tcPr>
          <w:p w14:paraId="707B95BE" w14:textId="77777777" w:rsidR="00051680" w:rsidRPr="00B906FF" w:rsidRDefault="00051680" w:rsidP="00B72F98">
            <w:pPr>
              <w:spacing w:line="276" w:lineRule="auto"/>
              <w:jc w:val="center"/>
              <w:rPr>
                <w:rFonts w:ascii="Times New Roman" w:eastAsia="Times New Roman" w:hAnsi="Times New Roman" w:cs="Times New Roman"/>
                <w:bCs/>
                <w:color w:val="000000"/>
                <w:lang w:eastAsia="ru-RU"/>
              </w:rPr>
            </w:pPr>
            <w:r w:rsidRPr="00B906FF">
              <w:rPr>
                <w:rFonts w:ascii="Times New Roman" w:eastAsia="Times New Roman" w:hAnsi="Times New Roman" w:cs="Times New Roman"/>
                <w:bCs/>
                <w:color w:val="000000"/>
                <w:lang w:eastAsia="ru-RU"/>
              </w:rPr>
              <w:t>Диаметр фильтров, мм</w:t>
            </w:r>
          </w:p>
        </w:tc>
      </w:tr>
      <w:tr w:rsidR="00051680" w:rsidRPr="00B906FF" w14:paraId="5B58646E" w14:textId="77777777" w:rsidTr="00B72F98">
        <w:tc>
          <w:tcPr>
            <w:tcW w:w="3115" w:type="dxa"/>
            <w:shd w:val="clear" w:color="auto" w:fill="auto"/>
          </w:tcPr>
          <w:p w14:paraId="5753F534"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Na-катионит</w:t>
            </w:r>
          </w:p>
        </w:tc>
        <w:tc>
          <w:tcPr>
            <w:tcW w:w="3115" w:type="dxa"/>
            <w:shd w:val="clear" w:color="auto" w:fill="auto"/>
          </w:tcPr>
          <w:p w14:paraId="4AF2A3DB" w14:textId="47358E99"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w:t>
            </w:r>
          </w:p>
        </w:tc>
        <w:tc>
          <w:tcPr>
            <w:tcW w:w="3517" w:type="dxa"/>
            <w:shd w:val="clear" w:color="auto" w:fill="auto"/>
          </w:tcPr>
          <w:p w14:paraId="5984EBD6" w14:textId="77777777" w:rsidR="00051680" w:rsidRPr="00B906FF" w:rsidRDefault="00051680" w:rsidP="00B72F98">
            <w:pPr>
              <w:spacing w:line="276" w:lineRule="auto"/>
              <w:jc w:val="center"/>
              <w:rPr>
                <w:rFonts w:ascii="Times New Roman" w:eastAsia="Times New Roman" w:hAnsi="Times New Roman" w:cs="Times New Roman"/>
                <w:color w:val="000000"/>
                <w:lang w:val="en-US" w:eastAsia="ru-RU"/>
              </w:rPr>
            </w:pPr>
            <w:r w:rsidRPr="00B906FF">
              <w:rPr>
                <w:rFonts w:ascii="Times New Roman" w:eastAsia="Times New Roman" w:hAnsi="Times New Roman" w:cs="Times New Roman"/>
                <w:color w:val="000000"/>
                <w:lang w:eastAsia="ru-RU"/>
              </w:rPr>
              <w:t xml:space="preserve">1000 </w:t>
            </w:r>
          </w:p>
        </w:tc>
      </w:tr>
      <w:tr w:rsidR="00051680" w:rsidRPr="00B906FF" w14:paraId="3D4D63A5" w14:textId="77777777" w:rsidTr="00B72F98">
        <w:tc>
          <w:tcPr>
            <w:tcW w:w="3115" w:type="dxa"/>
            <w:shd w:val="clear" w:color="auto" w:fill="auto"/>
          </w:tcPr>
          <w:p w14:paraId="6911BB2E"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Солерастворитель</w:t>
            </w:r>
          </w:p>
        </w:tc>
        <w:tc>
          <w:tcPr>
            <w:tcW w:w="3115" w:type="dxa"/>
            <w:shd w:val="clear" w:color="auto" w:fill="auto"/>
          </w:tcPr>
          <w:p w14:paraId="6846D124"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w:t>
            </w:r>
          </w:p>
        </w:tc>
        <w:tc>
          <w:tcPr>
            <w:tcW w:w="3517" w:type="dxa"/>
            <w:shd w:val="clear" w:color="auto" w:fill="auto"/>
          </w:tcPr>
          <w:p w14:paraId="7FD22E76"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С-0,6-0,7</w:t>
            </w:r>
          </w:p>
        </w:tc>
      </w:tr>
    </w:tbl>
    <w:p w14:paraId="5CF497AB" w14:textId="128A35E7" w:rsidR="00051680" w:rsidRPr="00B906FF" w:rsidRDefault="00E45AD1" w:rsidP="00051680">
      <w:pPr>
        <w:pStyle w:val="affff1"/>
        <w:spacing w:after="0" w:line="276" w:lineRule="auto"/>
        <w:rPr>
          <w:rFonts w:ascii="Times New Roman" w:hAnsi="Times New Roman"/>
          <w:sz w:val="28"/>
          <w:szCs w:val="28"/>
        </w:rPr>
      </w:pPr>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62</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051680" w:rsidRPr="00B906FF">
        <w:rPr>
          <w:rFonts w:ascii="Times New Roman" w:hAnsi="Times New Roman"/>
          <w:sz w:val="28"/>
          <w:szCs w:val="28"/>
        </w:rPr>
        <w:t>Баланс производительности ВПУ и подпитки тепловой сети Котельной №38-09</w:t>
      </w:r>
    </w:p>
    <w:tbl>
      <w:tblPr>
        <w:tblStyle w:val="af7"/>
        <w:tblW w:w="9747" w:type="dxa"/>
        <w:tblLook w:val="04A0" w:firstRow="1" w:lastRow="0" w:firstColumn="1" w:lastColumn="0" w:noHBand="0" w:noVBand="1"/>
      </w:tblPr>
      <w:tblGrid>
        <w:gridCol w:w="846"/>
        <w:gridCol w:w="5386"/>
        <w:gridCol w:w="1560"/>
        <w:gridCol w:w="1955"/>
      </w:tblGrid>
      <w:tr w:rsidR="00051680" w:rsidRPr="00B906FF" w14:paraId="42504412" w14:textId="77777777" w:rsidTr="00B72F98">
        <w:tc>
          <w:tcPr>
            <w:tcW w:w="846" w:type="dxa"/>
          </w:tcPr>
          <w:p w14:paraId="2E6B5616" w14:textId="77777777" w:rsidR="00051680" w:rsidRPr="00B906FF" w:rsidRDefault="00051680" w:rsidP="00B72F98">
            <w:pPr>
              <w:spacing w:line="276" w:lineRule="auto"/>
              <w:jc w:val="center"/>
              <w:rPr>
                <w:rFonts w:ascii="Times New Roman" w:eastAsia="Times New Roman" w:hAnsi="Times New Roman" w:cs="Times New Roman"/>
                <w:bCs/>
                <w:color w:val="000000"/>
                <w:lang w:eastAsia="ru-RU"/>
              </w:rPr>
            </w:pPr>
            <w:r w:rsidRPr="00B906FF">
              <w:rPr>
                <w:rFonts w:ascii="Times New Roman" w:eastAsia="Times New Roman" w:hAnsi="Times New Roman" w:cs="Times New Roman"/>
                <w:bCs/>
                <w:color w:val="000000"/>
                <w:lang w:eastAsia="ru-RU"/>
              </w:rPr>
              <w:t>№ п/п</w:t>
            </w:r>
          </w:p>
        </w:tc>
        <w:tc>
          <w:tcPr>
            <w:tcW w:w="5386" w:type="dxa"/>
          </w:tcPr>
          <w:p w14:paraId="66D25119" w14:textId="77777777" w:rsidR="00051680" w:rsidRPr="00B906FF" w:rsidRDefault="00051680" w:rsidP="00B72F98">
            <w:pPr>
              <w:spacing w:line="276" w:lineRule="auto"/>
              <w:jc w:val="center"/>
              <w:rPr>
                <w:rFonts w:ascii="Times New Roman" w:eastAsia="Times New Roman" w:hAnsi="Times New Roman" w:cs="Times New Roman"/>
                <w:bCs/>
                <w:color w:val="000000"/>
                <w:lang w:eastAsia="ru-RU"/>
              </w:rPr>
            </w:pPr>
            <w:r w:rsidRPr="00B906FF">
              <w:rPr>
                <w:rFonts w:ascii="Times New Roman" w:eastAsia="Times New Roman" w:hAnsi="Times New Roman" w:cs="Times New Roman"/>
                <w:bCs/>
                <w:color w:val="000000"/>
                <w:lang w:eastAsia="ru-RU"/>
              </w:rPr>
              <w:t>Наименование показателя</w:t>
            </w:r>
          </w:p>
        </w:tc>
        <w:tc>
          <w:tcPr>
            <w:tcW w:w="1560" w:type="dxa"/>
          </w:tcPr>
          <w:p w14:paraId="2D7E1462" w14:textId="77777777" w:rsidR="00051680" w:rsidRPr="00B906FF" w:rsidRDefault="00051680" w:rsidP="00B72F98">
            <w:pPr>
              <w:spacing w:line="276" w:lineRule="auto"/>
              <w:jc w:val="center"/>
              <w:rPr>
                <w:rFonts w:ascii="Times New Roman" w:eastAsia="Times New Roman" w:hAnsi="Times New Roman" w:cs="Times New Roman"/>
                <w:bCs/>
                <w:color w:val="000000"/>
                <w:lang w:eastAsia="ru-RU"/>
              </w:rPr>
            </w:pPr>
            <w:r w:rsidRPr="00B906FF">
              <w:rPr>
                <w:rFonts w:ascii="Times New Roman" w:eastAsia="Times New Roman" w:hAnsi="Times New Roman" w:cs="Times New Roman"/>
                <w:bCs/>
                <w:color w:val="000000"/>
                <w:lang w:eastAsia="ru-RU"/>
              </w:rPr>
              <w:t>Размерность</w:t>
            </w:r>
          </w:p>
        </w:tc>
        <w:tc>
          <w:tcPr>
            <w:tcW w:w="1955" w:type="dxa"/>
          </w:tcPr>
          <w:p w14:paraId="58E0C772" w14:textId="77777777" w:rsidR="00051680" w:rsidRPr="00B906FF" w:rsidRDefault="00051680" w:rsidP="00B72F98">
            <w:pPr>
              <w:spacing w:line="276" w:lineRule="auto"/>
              <w:jc w:val="center"/>
              <w:rPr>
                <w:rFonts w:ascii="Times New Roman" w:eastAsia="Times New Roman" w:hAnsi="Times New Roman" w:cs="Times New Roman"/>
                <w:bCs/>
                <w:color w:val="000000"/>
                <w:lang w:eastAsia="ru-RU"/>
              </w:rPr>
            </w:pPr>
            <w:r w:rsidRPr="00B906FF">
              <w:rPr>
                <w:rFonts w:ascii="Times New Roman" w:eastAsia="Times New Roman" w:hAnsi="Times New Roman" w:cs="Times New Roman"/>
                <w:bCs/>
                <w:color w:val="000000"/>
                <w:lang w:eastAsia="ru-RU"/>
              </w:rPr>
              <w:t>Значение</w:t>
            </w:r>
          </w:p>
        </w:tc>
      </w:tr>
      <w:tr w:rsidR="00051680" w:rsidRPr="00B906FF" w14:paraId="51EBDBEC" w14:textId="77777777" w:rsidTr="00B72F98">
        <w:tc>
          <w:tcPr>
            <w:tcW w:w="846" w:type="dxa"/>
            <w:vAlign w:val="center"/>
          </w:tcPr>
          <w:p w14:paraId="1C503059"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w:t>
            </w:r>
          </w:p>
        </w:tc>
        <w:tc>
          <w:tcPr>
            <w:tcW w:w="5386" w:type="dxa"/>
            <w:vAlign w:val="center"/>
          </w:tcPr>
          <w:p w14:paraId="4B5B7696" w14:textId="77777777" w:rsidR="00051680" w:rsidRPr="00B906FF" w:rsidRDefault="00051680" w:rsidP="00B72F98">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Производительность ВПУ</w:t>
            </w:r>
          </w:p>
        </w:tc>
        <w:tc>
          <w:tcPr>
            <w:tcW w:w="1560" w:type="dxa"/>
          </w:tcPr>
          <w:p w14:paraId="0EE1316F"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т/ч</w:t>
            </w:r>
          </w:p>
        </w:tc>
        <w:tc>
          <w:tcPr>
            <w:tcW w:w="1955" w:type="dxa"/>
          </w:tcPr>
          <w:p w14:paraId="70323A1A"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19,5</w:t>
            </w:r>
          </w:p>
        </w:tc>
      </w:tr>
      <w:tr w:rsidR="00051680" w:rsidRPr="00B906FF" w14:paraId="5A59258A" w14:textId="77777777" w:rsidTr="00B72F98">
        <w:tc>
          <w:tcPr>
            <w:tcW w:w="846" w:type="dxa"/>
            <w:vAlign w:val="center"/>
          </w:tcPr>
          <w:p w14:paraId="6060DCE6"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w:t>
            </w:r>
          </w:p>
        </w:tc>
        <w:tc>
          <w:tcPr>
            <w:tcW w:w="5386" w:type="dxa"/>
            <w:vAlign w:val="center"/>
          </w:tcPr>
          <w:p w14:paraId="7F076088" w14:textId="77777777" w:rsidR="00051680" w:rsidRPr="00B906FF" w:rsidRDefault="00051680" w:rsidP="00B72F98">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Средневзвешенный срок службы</w:t>
            </w:r>
          </w:p>
        </w:tc>
        <w:tc>
          <w:tcPr>
            <w:tcW w:w="1560" w:type="dxa"/>
          </w:tcPr>
          <w:p w14:paraId="590F40B5"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лет</w:t>
            </w:r>
          </w:p>
        </w:tc>
        <w:tc>
          <w:tcPr>
            <w:tcW w:w="1955" w:type="dxa"/>
          </w:tcPr>
          <w:p w14:paraId="393250F9"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p>
        </w:tc>
      </w:tr>
      <w:tr w:rsidR="00051680" w:rsidRPr="00B906FF" w14:paraId="1DC85848" w14:textId="77777777" w:rsidTr="00B72F98">
        <w:tc>
          <w:tcPr>
            <w:tcW w:w="846" w:type="dxa"/>
            <w:vAlign w:val="center"/>
          </w:tcPr>
          <w:p w14:paraId="29020B1B"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w:t>
            </w:r>
          </w:p>
        </w:tc>
        <w:tc>
          <w:tcPr>
            <w:tcW w:w="5386" w:type="dxa"/>
            <w:vAlign w:val="center"/>
          </w:tcPr>
          <w:p w14:paraId="4E70DAD5" w14:textId="77777777" w:rsidR="00051680" w:rsidRPr="00B906FF" w:rsidRDefault="00051680" w:rsidP="00B72F98">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Располагаемая производительность</w:t>
            </w:r>
          </w:p>
        </w:tc>
        <w:tc>
          <w:tcPr>
            <w:tcW w:w="1560" w:type="dxa"/>
          </w:tcPr>
          <w:p w14:paraId="5A87F6EB"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т/ч</w:t>
            </w:r>
          </w:p>
        </w:tc>
        <w:tc>
          <w:tcPr>
            <w:tcW w:w="1955" w:type="dxa"/>
          </w:tcPr>
          <w:p w14:paraId="2D187189"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19,5</w:t>
            </w:r>
          </w:p>
        </w:tc>
      </w:tr>
      <w:tr w:rsidR="00051680" w:rsidRPr="00B906FF" w14:paraId="2423094F" w14:textId="77777777" w:rsidTr="00B72F98">
        <w:tc>
          <w:tcPr>
            <w:tcW w:w="846" w:type="dxa"/>
            <w:vAlign w:val="center"/>
          </w:tcPr>
          <w:p w14:paraId="29EF8EE2"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w:t>
            </w:r>
          </w:p>
        </w:tc>
        <w:tc>
          <w:tcPr>
            <w:tcW w:w="5386" w:type="dxa"/>
            <w:vAlign w:val="center"/>
          </w:tcPr>
          <w:p w14:paraId="66494DF0" w14:textId="77777777" w:rsidR="00051680" w:rsidRPr="00B906FF" w:rsidRDefault="00051680" w:rsidP="00B72F98">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Потери располагаемой производительности</w:t>
            </w:r>
          </w:p>
        </w:tc>
        <w:tc>
          <w:tcPr>
            <w:tcW w:w="1560" w:type="dxa"/>
          </w:tcPr>
          <w:p w14:paraId="253FE839"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w:t>
            </w:r>
          </w:p>
        </w:tc>
        <w:tc>
          <w:tcPr>
            <w:tcW w:w="1955" w:type="dxa"/>
          </w:tcPr>
          <w:p w14:paraId="1FBCAC19"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p>
        </w:tc>
      </w:tr>
      <w:tr w:rsidR="00051680" w:rsidRPr="00B906FF" w14:paraId="403DF4C6" w14:textId="77777777" w:rsidTr="00B72F98">
        <w:tc>
          <w:tcPr>
            <w:tcW w:w="846" w:type="dxa"/>
            <w:vAlign w:val="center"/>
          </w:tcPr>
          <w:p w14:paraId="6F28E773"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5</w:t>
            </w:r>
          </w:p>
        </w:tc>
        <w:tc>
          <w:tcPr>
            <w:tcW w:w="5386" w:type="dxa"/>
            <w:vAlign w:val="center"/>
          </w:tcPr>
          <w:p w14:paraId="0F44191F" w14:textId="77777777" w:rsidR="00051680" w:rsidRPr="00B906FF" w:rsidRDefault="00051680" w:rsidP="00B72F98">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Собственные нужды</w:t>
            </w:r>
          </w:p>
        </w:tc>
        <w:tc>
          <w:tcPr>
            <w:tcW w:w="1560" w:type="dxa"/>
          </w:tcPr>
          <w:p w14:paraId="428474EE"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т/год</w:t>
            </w:r>
          </w:p>
        </w:tc>
        <w:tc>
          <w:tcPr>
            <w:tcW w:w="1955" w:type="dxa"/>
          </w:tcPr>
          <w:p w14:paraId="6E86B0EA"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p>
        </w:tc>
      </w:tr>
      <w:tr w:rsidR="00051680" w:rsidRPr="00B906FF" w14:paraId="7CAC3C5B" w14:textId="77777777" w:rsidTr="00B72F98">
        <w:tc>
          <w:tcPr>
            <w:tcW w:w="846" w:type="dxa"/>
            <w:vAlign w:val="center"/>
          </w:tcPr>
          <w:p w14:paraId="23E41BD6"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6</w:t>
            </w:r>
          </w:p>
        </w:tc>
        <w:tc>
          <w:tcPr>
            <w:tcW w:w="5386" w:type="dxa"/>
            <w:vAlign w:val="center"/>
          </w:tcPr>
          <w:p w14:paraId="010C944C" w14:textId="77777777" w:rsidR="00051680" w:rsidRPr="00B906FF" w:rsidRDefault="00051680" w:rsidP="00B72F98">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Количество баков аккумуляторов теплоносителя</w:t>
            </w:r>
          </w:p>
        </w:tc>
        <w:tc>
          <w:tcPr>
            <w:tcW w:w="1560" w:type="dxa"/>
          </w:tcPr>
          <w:p w14:paraId="5AA1D9E3"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шт.</w:t>
            </w:r>
          </w:p>
        </w:tc>
        <w:tc>
          <w:tcPr>
            <w:tcW w:w="1955" w:type="dxa"/>
          </w:tcPr>
          <w:p w14:paraId="0E30AEBD"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w:t>
            </w:r>
          </w:p>
        </w:tc>
      </w:tr>
      <w:tr w:rsidR="00051680" w:rsidRPr="00B906FF" w14:paraId="5288D838" w14:textId="77777777" w:rsidTr="00B72F98">
        <w:tc>
          <w:tcPr>
            <w:tcW w:w="846" w:type="dxa"/>
            <w:vAlign w:val="center"/>
          </w:tcPr>
          <w:p w14:paraId="76947BFF"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7</w:t>
            </w:r>
          </w:p>
        </w:tc>
        <w:tc>
          <w:tcPr>
            <w:tcW w:w="5386" w:type="dxa"/>
            <w:vAlign w:val="center"/>
          </w:tcPr>
          <w:p w14:paraId="3965D91A" w14:textId="77777777" w:rsidR="00051680" w:rsidRPr="00B906FF" w:rsidRDefault="00051680" w:rsidP="00B72F98">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Емкость</w:t>
            </w:r>
          </w:p>
        </w:tc>
        <w:tc>
          <w:tcPr>
            <w:tcW w:w="1560" w:type="dxa"/>
          </w:tcPr>
          <w:p w14:paraId="134690D7"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м3</w:t>
            </w:r>
          </w:p>
        </w:tc>
        <w:tc>
          <w:tcPr>
            <w:tcW w:w="1955" w:type="dxa"/>
          </w:tcPr>
          <w:p w14:paraId="152F4C25"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50</w:t>
            </w:r>
          </w:p>
        </w:tc>
      </w:tr>
      <w:tr w:rsidR="00051680" w:rsidRPr="00B906FF" w14:paraId="0F2BCBEF" w14:textId="77777777" w:rsidTr="00B72F98">
        <w:tc>
          <w:tcPr>
            <w:tcW w:w="846" w:type="dxa"/>
            <w:vAlign w:val="center"/>
          </w:tcPr>
          <w:p w14:paraId="66DBBFB2"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w:t>
            </w:r>
          </w:p>
        </w:tc>
        <w:tc>
          <w:tcPr>
            <w:tcW w:w="5386" w:type="dxa"/>
            <w:vAlign w:val="center"/>
          </w:tcPr>
          <w:p w14:paraId="17560A53" w14:textId="77777777" w:rsidR="00051680" w:rsidRPr="00B906FF" w:rsidRDefault="00051680" w:rsidP="00B72F98">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Всего подпитка тепловой сети, в т.ч.</w:t>
            </w:r>
          </w:p>
        </w:tc>
        <w:tc>
          <w:tcPr>
            <w:tcW w:w="1560" w:type="dxa"/>
          </w:tcPr>
          <w:p w14:paraId="5AD6D2E4"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p>
        </w:tc>
        <w:tc>
          <w:tcPr>
            <w:tcW w:w="1955" w:type="dxa"/>
          </w:tcPr>
          <w:p w14:paraId="7E654C44"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p>
        </w:tc>
      </w:tr>
      <w:tr w:rsidR="00051680" w:rsidRPr="00B906FF" w14:paraId="212350BE" w14:textId="77777777" w:rsidTr="00B72F98">
        <w:tc>
          <w:tcPr>
            <w:tcW w:w="846" w:type="dxa"/>
            <w:vAlign w:val="center"/>
          </w:tcPr>
          <w:p w14:paraId="1E3B53C9"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8.1</w:t>
            </w:r>
          </w:p>
        </w:tc>
        <w:tc>
          <w:tcPr>
            <w:tcW w:w="5386" w:type="dxa"/>
            <w:vAlign w:val="center"/>
          </w:tcPr>
          <w:p w14:paraId="650A1631" w14:textId="77777777" w:rsidR="00051680" w:rsidRPr="00B906FF" w:rsidRDefault="00051680" w:rsidP="00B72F98">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нормативные утечки теплоносителя</w:t>
            </w:r>
          </w:p>
        </w:tc>
        <w:tc>
          <w:tcPr>
            <w:tcW w:w="1560" w:type="dxa"/>
          </w:tcPr>
          <w:p w14:paraId="4F023D47"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м3/год</w:t>
            </w:r>
          </w:p>
        </w:tc>
        <w:tc>
          <w:tcPr>
            <w:tcW w:w="1955" w:type="dxa"/>
          </w:tcPr>
          <w:p w14:paraId="23F5A0B7" w14:textId="27C55CC9" w:rsidR="00051680" w:rsidRPr="00B906FF" w:rsidRDefault="00693619"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420</w:t>
            </w:r>
          </w:p>
        </w:tc>
      </w:tr>
      <w:tr w:rsidR="00051680" w:rsidRPr="00B906FF" w14:paraId="74F6A1DC" w14:textId="77777777" w:rsidTr="00B72F98">
        <w:tc>
          <w:tcPr>
            <w:tcW w:w="846" w:type="dxa"/>
            <w:vAlign w:val="center"/>
          </w:tcPr>
          <w:p w14:paraId="62DD4EB4"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8.2</w:t>
            </w:r>
          </w:p>
        </w:tc>
        <w:tc>
          <w:tcPr>
            <w:tcW w:w="5386" w:type="dxa"/>
            <w:vAlign w:val="center"/>
          </w:tcPr>
          <w:p w14:paraId="5F214CBE" w14:textId="77777777" w:rsidR="00051680" w:rsidRPr="00B906FF" w:rsidRDefault="00051680" w:rsidP="00B72F98">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сверхнормативные утечки теплоносителя</w:t>
            </w:r>
          </w:p>
        </w:tc>
        <w:tc>
          <w:tcPr>
            <w:tcW w:w="1560" w:type="dxa"/>
          </w:tcPr>
          <w:p w14:paraId="1B8A10CF"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т/год</w:t>
            </w:r>
          </w:p>
        </w:tc>
        <w:tc>
          <w:tcPr>
            <w:tcW w:w="1955" w:type="dxa"/>
          </w:tcPr>
          <w:p w14:paraId="1AB38B60"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p>
        </w:tc>
      </w:tr>
      <w:tr w:rsidR="00051680" w:rsidRPr="00B906FF" w14:paraId="568046E7" w14:textId="77777777" w:rsidTr="00B72F98">
        <w:tc>
          <w:tcPr>
            <w:tcW w:w="846" w:type="dxa"/>
            <w:vAlign w:val="center"/>
          </w:tcPr>
          <w:p w14:paraId="34AC79C5"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8.3</w:t>
            </w:r>
          </w:p>
        </w:tc>
        <w:tc>
          <w:tcPr>
            <w:tcW w:w="5386" w:type="dxa"/>
            <w:vAlign w:val="center"/>
          </w:tcPr>
          <w:p w14:paraId="57C8565A" w14:textId="77777777" w:rsidR="00051680" w:rsidRPr="00B906FF" w:rsidRDefault="00051680" w:rsidP="00B72F98">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Отпуск теплоносителя из тепловых сетей на цели ГВС (для открытой системы теплоснабжения)</w:t>
            </w:r>
          </w:p>
        </w:tc>
        <w:tc>
          <w:tcPr>
            <w:tcW w:w="1560" w:type="dxa"/>
            <w:vAlign w:val="center"/>
          </w:tcPr>
          <w:p w14:paraId="3BA5A817"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т/год</w:t>
            </w:r>
          </w:p>
        </w:tc>
        <w:tc>
          <w:tcPr>
            <w:tcW w:w="1955" w:type="dxa"/>
            <w:vAlign w:val="center"/>
          </w:tcPr>
          <w:p w14:paraId="5D2E5BB0"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p>
        </w:tc>
      </w:tr>
      <w:tr w:rsidR="00051680" w:rsidRPr="00B906FF" w14:paraId="13D6F094" w14:textId="77777777" w:rsidTr="00B72F98">
        <w:tc>
          <w:tcPr>
            <w:tcW w:w="846" w:type="dxa"/>
            <w:vAlign w:val="center"/>
          </w:tcPr>
          <w:p w14:paraId="122CEF33"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9</w:t>
            </w:r>
          </w:p>
        </w:tc>
        <w:tc>
          <w:tcPr>
            <w:tcW w:w="5386" w:type="dxa"/>
            <w:vAlign w:val="center"/>
          </w:tcPr>
          <w:p w14:paraId="60E144DA" w14:textId="77777777" w:rsidR="00051680" w:rsidRPr="00B906FF" w:rsidRDefault="00051680" w:rsidP="00B72F98">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Максимум подпитки тепловой сети в эксплуатационном режиме</w:t>
            </w:r>
          </w:p>
        </w:tc>
        <w:tc>
          <w:tcPr>
            <w:tcW w:w="1560" w:type="dxa"/>
            <w:vAlign w:val="center"/>
          </w:tcPr>
          <w:p w14:paraId="3D1B4A6B"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т/ч</w:t>
            </w:r>
          </w:p>
        </w:tc>
        <w:tc>
          <w:tcPr>
            <w:tcW w:w="1955" w:type="dxa"/>
            <w:vAlign w:val="center"/>
          </w:tcPr>
          <w:p w14:paraId="5B02C1F0" w14:textId="14647B30" w:rsidR="00051680" w:rsidRPr="00B906FF" w:rsidRDefault="00693619"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sz w:val="20"/>
                <w:szCs w:val="20"/>
                <w:lang w:eastAsia="ru-RU"/>
              </w:rPr>
              <w:t>0,1043</w:t>
            </w:r>
          </w:p>
        </w:tc>
      </w:tr>
      <w:tr w:rsidR="00051680" w:rsidRPr="00B906FF" w14:paraId="3F80180C" w14:textId="77777777" w:rsidTr="00B72F98">
        <w:tc>
          <w:tcPr>
            <w:tcW w:w="846" w:type="dxa"/>
            <w:vAlign w:val="center"/>
          </w:tcPr>
          <w:p w14:paraId="37D80FD2"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10</w:t>
            </w:r>
          </w:p>
        </w:tc>
        <w:tc>
          <w:tcPr>
            <w:tcW w:w="5386" w:type="dxa"/>
            <w:vAlign w:val="center"/>
          </w:tcPr>
          <w:p w14:paraId="76E3ABA6" w14:textId="77777777" w:rsidR="00051680" w:rsidRPr="00B906FF" w:rsidRDefault="00051680" w:rsidP="00B72F98">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Максимум подпитки тепловой сети в период повреждения участка</w:t>
            </w:r>
          </w:p>
        </w:tc>
        <w:tc>
          <w:tcPr>
            <w:tcW w:w="1560" w:type="dxa"/>
            <w:vAlign w:val="center"/>
          </w:tcPr>
          <w:p w14:paraId="173D00A2"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т/ч</w:t>
            </w:r>
          </w:p>
        </w:tc>
        <w:tc>
          <w:tcPr>
            <w:tcW w:w="1955" w:type="dxa"/>
            <w:vAlign w:val="center"/>
          </w:tcPr>
          <w:p w14:paraId="1A4E0E1C" w14:textId="4846C506" w:rsidR="00051680" w:rsidRPr="00B906FF" w:rsidRDefault="00693619"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sz w:val="20"/>
                <w:szCs w:val="20"/>
                <w:lang w:eastAsia="ru-RU"/>
              </w:rPr>
              <w:t>0,8344</w:t>
            </w:r>
          </w:p>
        </w:tc>
      </w:tr>
      <w:tr w:rsidR="00051680" w:rsidRPr="00B906FF" w14:paraId="03E1C31A" w14:textId="77777777" w:rsidTr="00B72F98">
        <w:tc>
          <w:tcPr>
            <w:tcW w:w="846" w:type="dxa"/>
            <w:vAlign w:val="center"/>
          </w:tcPr>
          <w:p w14:paraId="30274FF7"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11</w:t>
            </w:r>
          </w:p>
        </w:tc>
        <w:tc>
          <w:tcPr>
            <w:tcW w:w="5386" w:type="dxa"/>
            <w:vAlign w:val="center"/>
          </w:tcPr>
          <w:p w14:paraId="6F3374C5" w14:textId="77777777" w:rsidR="00051680" w:rsidRPr="00B906FF" w:rsidRDefault="00051680" w:rsidP="00B72F98">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Резерв/дефицит ВПУ</w:t>
            </w:r>
          </w:p>
        </w:tc>
        <w:tc>
          <w:tcPr>
            <w:tcW w:w="1560" w:type="dxa"/>
          </w:tcPr>
          <w:p w14:paraId="241392B1"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т/ч</w:t>
            </w:r>
          </w:p>
        </w:tc>
        <w:tc>
          <w:tcPr>
            <w:tcW w:w="1955" w:type="dxa"/>
          </w:tcPr>
          <w:p w14:paraId="1DEF6426" w14:textId="75FB9E12" w:rsidR="00051680" w:rsidRPr="00B906FF" w:rsidRDefault="00693619"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18,6656</w:t>
            </w:r>
          </w:p>
        </w:tc>
      </w:tr>
      <w:tr w:rsidR="00051680" w:rsidRPr="00B906FF" w14:paraId="7CA99967" w14:textId="77777777" w:rsidTr="00B72F98">
        <w:tc>
          <w:tcPr>
            <w:tcW w:w="846" w:type="dxa"/>
            <w:vAlign w:val="center"/>
          </w:tcPr>
          <w:p w14:paraId="07065FE4"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12</w:t>
            </w:r>
          </w:p>
        </w:tc>
        <w:tc>
          <w:tcPr>
            <w:tcW w:w="5386" w:type="dxa"/>
            <w:vAlign w:val="center"/>
          </w:tcPr>
          <w:p w14:paraId="1A995E16" w14:textId="77777777" w:rsidR="00051680" w:rsidRPr="00B906FF" w:rsidRDefault="00051680" w:rsidP="00B72F98">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Доля резерва</w:t>
            </w:r>
          </w:p>
        </w:tc>
        <w:tc>
          <w:tcPr>
            <w:tcW w:w="1560" w:type="dxa"/>
          </w:tcPr>
          <w:p w14:paraId="08BB2493" w14:textId="77777777" w:rsidR="00051680" w:rsidRPr="00B906FF" w:rsidRDefault="00051680"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w:t>
            </w:r>
          </w:p>
        </w:tc>
        <w:tc>
          <w:tcPr>
            <w:tcW w:w="1955" w:type="dxa"/>
          </w:tcPr>
          <w:p w14:paraId="0E76BFD2" w14:textId="0DA8F553" w:rsidR="00051680" w:rsidRPr="00B906FF" w:rsidRDefault="00693619"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95</w:t>
            </w:r>
          </w:p>
        </w:tc>
      </w:tr>
    </w:tbl>
    <w:p w14:paraId="251FBF3C" w14:textId="599209B8" w:rsidR="007D6C00" w:rsidRPr="00B906FF" w:rsidRDefault="007D6C00" w:rsidP="00013D61">
      <w:pPr>
        <w:pStyle w:val="affff1"/>
        <w:spacing w:after="0" w:line="276" w:lineRule="auto"/>
        <w:rPr>
          <w:rFonts w:ascii="Times New Roman" w:hAnsi="Times New Roman"/>
          <w:sz w:val="28"/>
          <w:szCs w:val="28"/>
        </w:rPr>
      </w:pPr>
    </w:p>
    <w:p w14:paraId="099D021E" w14:textId="4B693AD1" w:rsidR="00F960C1" w:rsidRPr="00B906FF" w:rsidRDefault="00F960C1" w:rsidP="00F960C1">
      <w:pPr>
        <w:pStyle w:val="affff1"/>
        <w:spacing w:after="0" w:line="276" w:lineRule="auto"/>
        <w:rPr>
          <w:rFonts w:ascii="Times New Roman" w:hAnsi="Times New Roman"/>
          <w:sz w:val="28"/>
          <w:szCs w:val="28"/>
        </w:rPr>
      </w:pPr>
      <w:r w:rsidRPr="00B906FF">
        <w:rPr>
          <w:rFonts w:ascii="Times New Roman" w:hAnsi="Times New Roman"/>
          <w:sz w:val="28"/>
          <w:szCs w:val="28"/>
        </w:rPr>
        <w:t>Котельная №38-10</w:t>
      </w:r>
    </w:p>
    <w:p w14:paraId="6766DD9C" w14:textId="5C05976B" w:rsidR="00F960C1" w:rsidRPr="00B906FF" w:rsidRDefault="00E45AD1" w:rsidP="00F960C1">
      <w:pPr>
        <w:pStyle w:val="affff1"/>
        <w:spacing w:after="0" w:line="276" w:lineRule="auto"/>
        <w:rPr>
          <w:rFonts w:ascii="Times New Roman" w:hAnsi="Times New Roman"/>
          <w:sz w:val="28"/>
          <w:szCs w:val="28"/>
        </w:rPr>
      </w:pPr>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63</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F960C1" w:rsidRPr="00B906FF">
        <w:rPr>
          <w:rFonts w:ascii="Times New Roman" w:hAnsi="Times New Roman"/>
          <w:sz w:val="28"/>
          <w:szCs w:val="28"/>
        </w:rPr>
        <w:t>ВПУ Котельной №38-10</w:t>
      </w:r>
    </w:p>
    <w:tbl>
      <w:tblPr>
        <w:tblStyle w:val="af7"/>
        <w:tblW w:w="9747" w:type="dxa"/>
        <w:tblLook w:val="04A0" w:firstRow="1" w:lastRow="0" w:firstColumn="1" w:lastColumn="0" w:noHBand="0" w:noVBand="1"/>
      </w:tblPr>
      <w:tblGrid>
        <w:gridCol w:w="3115"/>
        <w:gridCol w:w="3115"/>
        <w:gridCol w:w="3517"/>
      </w:tblGrid>
      <w:tr w:rsidR="00F960C1" w:rsidRPr="00B906FF" w14:paraId="16B02D62" w14:textId="77777777" w:rsidTr="00B72F98">
        <w:tc>
          <w:tcPr>
            <w:tcW w:w="3115" w:type="dxa"/>
            <w:shd w:val="clear" w:color="auto" w:fill="auto"/>
          </w:tcPr>
          <w:p w14:paraId="7050AA05" w14:textId="77777777" w:rsidR="00F960C1" w:rsidRPr="00B906FF" w:rsidRDefault="00F960C1" w:rsidP="00B72F98">
            <w:pPr>
              <w:spacing w:line="276" w:lineRule="auto"/>
              <w:jc w:val="center"/>
              <w:rPr>
                <w:rFonts w:ascii="Times New Roman" w:eastAsia="Times New Roman" w:hAnsi="Times New Roman" w:cs="Times New Roman"/>
                <w:bCs/>
                <w:color w:val="000000"/>
                <w:lang w:eastAsia="ru-RU"/>
              </w:rPr>
            </w:pPr>
            <w:r w:rsidRPr="00B906FF">
              <w:rPr>
                <w:rFonts w:ascii="Times New Roman" w:eastAsia="Times New Roman" w:hAnsi="Times New Roman" w:cs="Times New Roman"/>
                <w:bCs/>
                <w:color w:val="000000"/>
                <w:lang w:eastAsia="ru-RU"/>
              </w:rPr>
              <w:t>Схема ВПУ</w:t>
            </w:r>
          </w:p>
        </w:tc>
        <w:tc>
          <w:tcPr>
            <w:tcW w:w="3115" w:type="dxa"/>
            <w:shd w:val="clear" w:color="auto" w:fill="auto"/>
          </w:tcPr>
          <w:p w14:paraId="619787C9" w14:textId="77777777" w:rsidR="00F960C1" w:rsidRPr="00B906FF" w:rsidRDefault="00F960C1" w:rsidP="00B72F98">
            <w:pPr>
              <w:spacing w:line="276" w:lineRule="auto"/>
              <w:jc w:val="center"/>
              <w:rPr>
                <w:rFonts w:ascii="Times New Roman" w:eastAsia="Times New Roman" w:hAnsi="Times New Roman" w:cs="Times New Roman"/>
                <w:bCs/>
                <w:color w:val="000000"/>
                <w:lang w:eastAsia="ru-RU"/>
              </w:rPr>
            </w:pPr>
            <w:r w:rsidRPr="00B906FF">
              <w:rPr>
                <w:rFonts w:ascii="Times New Roman" w:eastAsia="Times New Roman" w:hAnsi="Times New Roman" w:cs="Times New Roman"/>
                <w:bCs/>
                <w:color w:val="000000"/>
                <w:lang w:eastAsia="ru-RU"/>
              </w:rPr>
              <w:t>Количество фильтров, шт.</w:t>
            </w:r>
          </w:p>
        </w:tc>
        <w:tc>
          <w:tcPr>
            <w:tcW w:w="3517" w:type="dxa"/>
            <w:shd w:val="clear" w:color="auto" w:fill="auto"/>
          </w:tcPr>
          <w:p w14:paraId="0D412189" w14:textId="77777777" w:rsidR="00F960C1" w:rsidRPr="00B906FF" w:rsidRDefault="00F960C1" w:rsidP="00B72F98">
            <w:pPr>
              <w:spacing w:line="276" w:lineRule="auto"/>
              <w:jc w:val="center"/>
              <w:rPr>
                <w:rFonts w:ascii="Times New Roman" w:eastAsia="Times New Roman" w:hAnsi="Times New Roman" w:cs="Times New Roman"/>
                <w:bCs/>
                <w:color w:val="000000"/>
                <w:lang w:eastAsia="ru-RU"/>
              </w:rPr>
            </w:pPr>
            <w:r w:rsidRPr="00B906FF">
              <w:rPr>
                <w:rFonts w:ascii="Times New Roman" w:eastAsia="Times New Roman" w:hAnsi="Times New Roman" w:cs="Times New Roman"/>
                <w:bCs/>
                <w:color w:val="000000"/>
                <w:lang w:eastAsia="ru-RU"/>
              </w:rPr>
              <w:t>Диаметр фильтров, мм</w:t>
            </w:r>
          </w:p>
        </w:tc>
      </w:tr>
      <w:tr w:rsidR="00F960C1" w:rsidRPr="00B906FF" w14:paraId="5B1996B3" w14:textId="77777777" w:rsidTr="00B72F98">
        <w:tc>
          <w:tcPr>
            <w:tcW w:w="3115" w:type="dxa"/>
            <w:shd w:val="clear" w:color="auto" w:fill="auto"/>
          </w:tcPr>
          <w:p w14:paraId="7FC9CD4F"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Na-катионит</w:t>
            </w:r>
          </w:p>
        </w:tc>
        <w:tc>
          <w:tcPr>
            <w:tcW w:w="3115" w:type="dxa"/>
            <w:shd w:val="clear" w:color="auto" w:fill="auto"/>
          </w:tcPr>
          <w:p w14:paraId="7BD63F30" w14:textId="36BA3AD6" w:rsidR="00F960C1" w:rsidRPr="00B906FF" w:rsidRDefault="00F960C1" w:rsidP="00B72F98">
            <w:pPr>
              <w:spacing w:line="276" w:lineRule="auto"/>
              <w:jc w:val="center"/>
              <w:rPr>
                <w:rFonts w:ascii="Times New Roman" w:eastAsia="Times New Roman" w:hAnsi="Times New Roman" w:cs="Times New Roman"/>
                <w:color w:val="000000"/>
                <w:lang w:val="en-US" w:eastAsia="ru-RU"/>
              </w:rPr>
            </w:pPr>
            <w:r w:rsidRPr="00B906FF">
              <w:rPr>
                <w:rFonts w:ascii="Times New Roman" w:eastAsia="Times New Roman" w:hAnsi="Times New Roman" w:cs="Times New Roman"/>
                <w:color w:val="000000"/>
                <w:lang w:eastAsia="ru-RU"/>
              </w:rPr>
              <w:t>2</w:t>
            </w:r>
          </w:p>
        </w:tc>
        <w:tc>
          <w:tcPr>
            <w:tcW w:w="3517" w:type="dxa"/>
            <w:shd w:val="clear" w:color="auto" w:fill="auto"/>
          </w:tcPr>
          <w:p w14:paraId="65431F6D" w14:textId="56E1CD01" w:rsidR="00F960C1" w:rsidRPr="00B906FF" w:rsidRDefault="00F960C1" w:rsidP="00B72F98">
            <w:pPr>
              <w:spacing w:line="276" w:lineRule="auto"/>
              <w:jc w:val="center"/>
              <w:rPr>
                <w:rFonts w:ascii="Times New Roman" w:eastAsia="Times New Roman" w:hAnsi="Times New Roman" w:cs="Times New Roman"/>
                <w:color w:val="000000"/>
                <w:lang w:val="en-US" w:eastAsia="ru-RU"/>
              </w:rPr>
            </w:pPr>
            <w:r w:rsidRPr="00B906FF">
              <w:rPr>
                <w:rFonts w:ascii="Times New Roman" w:eastAsia="Times New Roman" w:hAnsi="Times New Roman" w:cs="Times New Roman"/>
                <w:color w:val="000000"/>
                <w:lang w:eastAsia="ru-RU"/>
              </w:rPr>
              <w:t>214</w:t>
            </w:r>
          </w:p>
        </w:tc>
      </w:tr>
      <w:tr w:rsidR="00F960C1" w:rsidRPr="00B906FF" w14:paraId="4B3FDA99" w14:textId="77777777" w:rsidTr="00B72F98">
        <w:tc>
          <w:tcPr>
            <w:tcW w:w="3115" w:type="dxa"/>
            <w:shd w:val="clear" w:color="auto" w:fill="auto"/>
          </w:tcPr>
          <w:p w14:paraId="7FB745C3"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Солерастворитель</w:t>
            </w:r>
          </w:p>
        </w:tc>
        <w:tc>
          <w:tcPr>
            <w:tcW w:w="3115" w:type="dxa"/>
            <w:shd w:val="clear" w:color="auto" w:fill="auto"/>
          </w:tcPr>
          <w:p w14:paraId="34FC49E5"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w:t>
            </w:r>
          </w:p>
        </w:tc>
        <w:tc>
          <w:tcPr>
            <w:tcW w:w="3517" w:type="dxa"/>
            <w:shd w:val="clear" w:color="auto" w:fill="auto"/>
          </w:tcPr>
          <w:p w14:paraId="4DAB9A00"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С-0,6-0,7</w:t>
            </w:r>
          </w:p>
        </w:tc>
      </w:tr>
    </w:tbl>
    <w:p w14:paraId="6BB20F4C" w14:textId="709AD52A" w:rsidR="00F960C1" w:rsidRPr="00B906FF" w:rsidRDefault="00E45AD1" w:rsidP="00F960C1">
      <w:pPr>
        <w:pStyle w:val="affff1"/>
        <w:spacing w:after="0" w:line="276" w:lineRule="auto"/>
        <w:rPr>
          <w:rFonts w:ascii="Times New Roman" w:hAnsi="Times New Roman"/>
          <w:sz w:val="28"/>
          <w:szCs w:val="28"/>
        </w:rPr>
      </w:pPr>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64</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F960C1" w:rsidRPr="00B906FF">
        <w:rPr>
          <w:rFonts w:ascii="Times New Roman" w:hAnsi="Times New Roman"/>
          <w:sz w:val="28"/>
          <w:szCs w:val="28"/>
        </w:rPr>
        <w:t>Баланс производительности ВПУ и подпитки тепловой сети Котельной №38-10</w:t>
      </w:r>
    </w:p>
    <w:tbl>
      <w:tblPr>
        <w:tblStyle w:val="af7"/>
        <w:tblW w:w="9747" w:type="dxa"/>
        <w:tblLook w:val="04A0" w:firstRow="1" w:lastRow="0" w:firstColumn="1" w:lastColumn="0" w:noHBand="0" w:noVBand="1"/>
      </w:tblPr>
      <w:tblGrid>
        <w:gridCol w:w="846"/>
        <w:gridCol w:w="5386"/>
        <w:gridCol w:w="1560"/>
        <w:gridCol w:w="1955"/>
      </w:tblGrid>
      <w:tr w:rsidR="00F960C1" w:rsidRPr="00B906FF" w14:paraId="52F01F13" w14:textId="77777777" w:rsidTr="00B72F98">
        <w:tc>
          <w:tcPr>
            <w:tcW w:w="846" w:type="dxa"/>
          </w:tcPr>
          <w:p w14:paraId="2901D025" w14:textId="77777777" w:rsidR="00F960C1" w:rsidRPr="00B906FF" w:rsidRDefault="00F960C1" w:rsidP="00B72F98">
            <w:pPr>
              <w:spacing w:line="276" w:lineRule="auto"/>
              <w:jc w:val="center"/>
              <w:rPr>
                <w:rFonts w:ascii="Times New Roman" w:eastAsia="Times New Roman" w:hAnsi="Times New Roman" w:cs="Times New Roman"/>
                <w:bCs/>
                <w:color w:val="000000"/>
                <w:lang w:eastAsia="ru-RU"/>
              </w:rPr>
            </w:pPr>
            <w:r w:rsidRPr="00B906FF">
              <w:rPr>
                <w:rFonts w:ascii="Times New Roman" w:eastAsia="Times New Roman" w:hAnsi="Times New Roman" w:cs="Times New Roman"/>
                <w:bCs/>
                <w:color w:val="000000"/>
                <w:lang w:eastAsia="ru-RU"/>
              </w:rPr>
              <w:t>№ п/п</w:t>
            </w:r>
          </w:p>
        </w:tc>
        <w:tc>
          <w:tcPr>
            <w:tcW w:w="5386" w:type="dxa"/>
          </w:tcPr>
          <w:p w14:paraId="459AE6E5" w14:textId="77777777" w:rsidR="00F960C1" w:rsidRPr="00B906FF" w:rsidRDefault="00F960C1" w:rsidP="00B72F98">
            <w:pPr>
              <w:spacing w:line="276" w:lineRule="auto"/>
              <w:jc w:val="center"/>
              <w:rPr>
                <w:rFonts w:ascii="Times New Roman" w:eastAsia="Times New Roman" w:hAnsi="Times New Roman" w:cs="Times New Roman"/>
                <w:bCs/>
                <w:color w:val="000000"/>
                <w:lang w:eastAsia="ru-RU"/>
              </w:rPr>
            </w:pPr>
            <w:r w:rsidRPr="00B906FF">
              <w:rPr>
                <w:rFonts w:ascii="Times New Roman" w:eastAsia="Times New Roman" w:hAnsi="Times New Roman" w:cs="Times New Roman"/>
                <w:bCs/>
                <w:color w:val="000000"/>
                <w:lang w:eastAsia="ru-RU"/>
              </w:rPr>
              <w:t>Наименование показателя</w:t>
            </w:r>
          </w:p>
        </w:tc>
        <w:tc>
          <w:tcPr>
            <w:tcW w:w="1560" w:type="dxa"/>
          </w:tcPr>
          <w:p w14:paraId="6298B5A8" w14:textId="77777777" w:rsidR="00F960C1" w:rsidRPr="00B906FF" w:rsidRDefault="00F960C1" w:rsidP="00B72F98">
            <w:pPr>
              <w:spacing w:line="276" w:lineRule="auto"/>
              <w:jc w:val="center"/>
              <w:rPr>
                <w:rFonts w:ascii="Times New Roman" w:eastAsia="Times New Roman" w:hAnsi="Times New Roman" w:cs="Times New Roman"/>
                <w:bCs/>
                <w:color w:val="000000"/>
                <w:lang w:eastAsia="ru-RU"/>
              </w:rPr>
            </w:pPr>
            <w:r w:rsidRPr="00B906FF">
              <w:rPr>
                <w:rFonts w:ascii="Times New Roman" w:eastAsia="Times New Roman" w:hAnsi="Times New Roman" w:cs="Times New Roman"/>
                <w:bCs/>
                <w:color w:val="000000"/>
                <w:lang w:eastAsia="ru-RU"/>
              </w:rPr>
              <w:t>Размерность</w:t>
            </w:r>
          </w:p>
        </w:tc>
        <w:tc>
          <w:tcPr>
            <w:tcW w:w="1955" w:type="dxa"/>
          </w:tcPr>
          <w:p w14:paraId="177DDF67" w14:textId="77777777" w:rsidR="00F960C1" w:rsidRPr="00B906FF" w:rsidRDefault="00F960C1" w:rsidP="00B72F98">
            <w:pPr>
              <w:spacing w:line="276" w:lineRule="auto"/>
              <w:jc w:val="center"/>
              <w:rPr>
                <w:rFonts w:ascii="Times New Roman" w:eastAsia="Times New Roman" w:hAnsi="Times New Roman" w:cs="Times New Roman"/>
                <w:bCs/>
                <w:color w:val="000000"/>
                <w:lang w:eastAsia="ru-RU"/>
              </w:rPr>
            </w:pPr>
            <w:r w:rsidRPr="00B906FF">
              <w:rPr>
                <w:rFonts w:ascii="Times New Roman" w:eastAsia="Times New Roman" w:hAnsi="Times New Roman" w:cs="Times New Roman"/>
                <w:bCs/>
                <w:color w:val="000000"/>
                <w:lang w:eastAsia="ru-RU"/>
              </w:rPr>
              <w:t>Значение</w:t>
            </w:r>
          </w:p>
        </w:tc>
      </w:tr>
      <w:tr w:rsidR="00F960C1" w:rsidRPr="00B906FF" w14:paraId="2BCF6D86" w14:textId="77777777" w:rsidTr="00B72F98">
        <w:tc>
          <w:tcPr>
            <w:tcW w:w="846" w:type="dxa"/>
            <w:vAlign w:val="center"/>
          </w:tcPr>
          <w:p w14:paraId="60E4FFA1"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w:t>
            </w:r>
          </w:p>
        </w:tc>
        <w:tc>
          <w:tcPr>
            <w:tcW w:w="5386" w:type="dxa"/>
            <w:vAlign w:val="center"/>
          </w:tcPr>
          <w:p w14:paraId="4C2FBAA0" w14:textId="77777777" w:rsidR="00F960C1" w:rsidRPr="00B906FF" w:rsidRDefault="00F960C1" w:rsidP="00B72F98">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Производительность ВПУ</w:t>
            </w:r>
          </w:p>
        </w:tc>
        <w:tc>
          <w:tcPr>
            <w:tcW w:w="1560" w:type="dxa"/>
          </w:tcPr>
          <w:p w14:paraId="5E175E9F"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т/ч</w:t>
            </w:r>
          </w:p>
        </w:tc>
        <w:tc>
          <w:tcPr>
            <w:tcW w:w="1955" w:type="dxa"/>
          </w:tcPr>
          <w:p w14:paraId="4195D314" w14:textId="124BFC3D"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1,0</w:t>
            </w:r>
          </w:p>
        </w:tc>
      </w:tr>
      <w:tr w:rsidR="00F960C1" w:rsidRPr="00B906FF" w14:paraId="18D29148" w14:textId="77777777" w:rsidTr="00B72F98">
        <w:tc>
          <w:tcPr>
            <w:tcW w:w="846" w:type="dxa"/>
            <w:vAlign w:val="center"/>
          </w:tcPr>
          <w:p w14:paraId="4FA97D8D"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w:t>
            </w:r>
          </w:p>
        </w:tc>
        <w:tc>
          <w:tcPr>
            <w:tcW w:w="5386" w:type="dxa"/>
            <w:vAlign w:val="center"/>
          </w:tcPr>
          <w:p w14:paraId="34427C31" w14:textId="77777777" w:rsidR="00F960C1" w:rsidRPr="00B906FF" w:rsidRDefault="00F960C1" w:rsidP="00B72F98">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Средневзвешенный срок службы</w:t>
            </w:r>
          </w:p>
        </w:tc>
        <w:tc>
          <w:tcPr>
            <w:tcW w:w="1560" w:type="dxa"/>
          </w:tcPr>
          <w:p w14:paraId="75A321D7"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лет</w:t>
            </w:r>
          </w:p>
        </w:tc>
        <w:tc>
          <w:tcPr>
            <w:tcW w:w="1955" w:type="dxa"/>
          </w:tcPr>
          <w:p w14:paraId="0E561E3C"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p>
        </w:tc>
      </w:tr>
      <w:tr w:rsidR="00F960C1" w:rsidRPr="00B906FF" w14:paraId="7708804B" w14:textId="77777777" w:rsidTr="00B72F98">
        <w:tc>
          <w:tcPr>
            <w:tcW w:w="846" w:type="dxa"/>
            <w:vAlign w:val="center"/>
          </w:tcPr>
          <w:p w14:paraId="611C3472"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w:t>
            </w:r>
          </w:p>
        </w:tc>
        <w:tc>
          <w:tcPr>
            <w:tcW w:w="5386" w:type="dxa"/>
            <w:vAlign w:val="center"/>
          </w:tcPr>
          <w:p w14:paraId="1214E996" w14:textId="77777777" w:rsidR="00F960C1" w:rsidRPr="00B906FF" w:rsidRDefault="00F960C1" w:rsidP="00B72F98">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Располагаемая производительность</w:t>
            </w:r>
          </w:p>
        </w:tc>
        <w:tc>
          <w:tcPr>
            <w:tcW w:w="1560" w:type="dxa"/>
          </w:tcPr>
          <w:p w14:paraId="4751CFBF"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т/ч</w:t>
            </w:r>
          </w:p>
        </w:tc>
        <w:tc>
          <w:tcPr>
            <w:tcW w:w="1955" w:type="dxa"/>
          </w:tcPr>
          <w:p w14:paraId="289BAB54" w14:textId="0125002B"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1,0</w:t>
            </w:r>
          </w:p>
        </w:tc>
      </w:tr>
      <w:tr w:rsidR="00F960C1" w:rsidRPr="00B906FF" w14:paraId="0F6B4843" w14:textId="77777777" w:rsidTr="00B72F98">
        <w:tc>
          <w:tcPr>
            <w:tcW w:w="846" w:type="dxa"/>
            <w:vAlign w:val="center"/>
          </w:tcPr>
          <w:p w14:paraId="1C2EA1BA"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w:t>
            </w:r>
          </w:p>
        </w:tc>
        <w:tc>
          <w:tcPr>
            <w:tcW w:w="5386" w:type="dxa"/>
            <w:vAlign w:val="center"/>
          </w:tcPr>
          <w:p w14:paraId="43FF2660" w14:textId="77777777" w:rsidR="00F960C1" w:rsidRPr="00B906FF" w:rsidRDefault="00F960C1" w:rsidP="00B72F98">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Потери располагаемой производительности</w:t>
            </w:r>
          </w:p>
        </w:tc>
        <w:tc>
          <w:tcPr>
            <w:tcW w:w="1560" w:type="dxa"/>
          </w:tcPr>
          <w:p w14:paraId="2E70077E"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w:t>
            </w:r>
          </w:p>
        </w:tc>
        <w:tc>
          <w:tcPr>
            <w:tcW w:w="1955" w:type="dxa"/>
          </w:tcPr>
          <w:p w14:paraId="1ADC45B7"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p>
        </w:tc>
      </w:tr>
      <w:tr w:rsidR="00F960C1" w:rsidRPr="00B906FF" w14:paraId="4B4D7BB9" w14:textId="77777777" w:rsidTr="00B72F98">
        <w:tc>
          <w:tcPr>
            <w:tcW w:w="846" w:type="dxa"/>
            <w:vAlign w:val="center"/>
          </w:tcPr>
          <w:p w14:paraId="21BFF075"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5</w:t>
            </w:r>
          </w:p>
        </w:tc>
        <w:tc>
          <w:tcPr>
            <w:tcW w:w="5386" w:type="dxa"/>
            <w:vAlign w:val="center"/>
          </w:tcPr>
          <w:p w14:paraId="5B78823B" w14:textId="77777777" w:rsidR="00F960C1" w:rsidRPr="00B906FF" w:rsidRDefault="00F960C1" w:rsidP="00B72F98">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Собственные нужды</w:t>
            </w:r>
          </w:p>
        </w:tc>
        <w:tc>
          <w:tcPr>
            <w:tcW w:w="1560" w:type="dxa"/>
          </w:tcPr>
          <w:p w14:paraId="39290772"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т/год</w:t>
            </w:r>
          </w:p>
        </w:tc>
        <w:tc>
          <w:tcPr>
            <w:tcW w:w="1955" w:type="dxa"/>
          </w:tcPr>
          <w:p w14:paraId="760F7D79"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p>
        </w:tc>
      </w:tr>
      <w:tr w:rsidR="00F960C1" w:rsidRPr="00B906FF" w14:paraId="498CE69B" w14:textId="77777777" w:rsidTr="00B72F98">
        <w:tc>
          <w:tcPr>
            <w:tcW w:w="846" w:type="dxa"/>
            <w:vAlign w:val="center"/>
          </w:tcPr>
          <w:p w14:paraId="76905048"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6</w:t>
            </w:r>
          </w:p>
        </w:tc>
        <w:tc>
          <w:tcPr>
            <w:tcW w:w="5386" w:type="dxa"/>
            <w:vAlign w:val="center"/>
          </w:tcPr>
          <w:p w14:paraId="1964BF76" w14:textId="77777777" w:rsidR="00F960C1" w:rsidRPr="00B906FF" w:rsidRDefault="00F960C1" w:rsidP="00B72F98">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Количество баков аккумуляторов теплоносителя</w:t>
            </w:r>
          </w:p>
        </w:tc>
        <w:tc>
          <w:tcPr>
            <w:tcW w:w="1560" w:type="dxa"/>
          </w:tcPr>
          <w:p w14:paraId="4911DB85"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шт.</w:t>
            </w:r>
          </w:p>
        </w:tc>
        <w:tc>
          <w:tcPr>
            <w:tcW w:w="1955" w:type="dxa"/>
          </w:tcPr>
          <w:p w14:paraId="4D1F6C5C" w14:textId="78152036" w:rsidR="00F960C1" w:rsidRPr="00B906FF" w:rsidRDefault="00C610BD"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w:t>
            </w:r>
          </w:p>
        </w:tc>
      </w:tr>
      <w:tr w:rsidR="00F960C1" w:rsidRPr="00B906FF" w14:paraId="626B76DD" w14:textId="77777777" w:rsidTr="00B72F98">
        <w:tc>
          <w:tcPr>
            <w:tcW w:w="846" w:type="dxa"/>
            <w:vAlign w:val="center"/>
          </w:tcPr>
          <w:p w14:paraId="3D779257"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7</w:t>
            </w:r>
          </w:p>
        </w:tc>
        <w:tc>
          <w:tcPr>
            <w:tcW w:w="5386" w:type="dxa"/>
            <w:vAlign w:val="center"/>
          </w:tcPr>
          <w:p w14:paraId="2F35D8C4" w14:textId="77777777" w:rsidR="00F960C1" w:rsidRPr="00B906FF" w:rsidRDefault="00F960C1" w:rsidP="00B72F98">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Емкость</w:t>
            </w:r>
          </w:p>
        </w:tc>
        <w:tc>
          <w:tcPr>
            <w:tcW w:w="1560" w:type="dxa"/>
          </w:tcPr>
          <w:p w14:paraId="3FC9A3C8"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м3</w:t>
            </w:r>
          </w:p>
        </w:tc>
        <w:tc>
          <w:tcPr>
            <w:tcW w:w="1955" w:type="dxa"/>
          </w:tcPr>
          <w:p w14:paraId="359CFB8F" w14:textId="75133053" w:rsidR="00F960C1" w:rsidRPr="00B906FF" w:rsidRDefault="00693619"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15</w:t>
            </w:r>
          </w:p>
        </w:tc>
      </w:tr>
      <w:tr w:rsidR="00F960C1" w:rsidRPr="00B906FF" w14:paraId="35CA68CA" w14:textId="77777777" w:rsidTr="00B72F98">
        <w:tc>
          <w:tcPr>
            <w:tcW w:w="846" w:type="dxa"/>
            <w:vAlign w:val="center"/>
          </w:tcPr>
          <w:p w14:paraId="4FBBD4ED"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lastRenderedPageBreak/>
              <w:t>8</w:t>
            </w:r>
          </w:p>
        </w:tc>
        <w:tc>
          <w:tcPr>
            <w:tcW w:w="5386" w:type="dxa"/>
            <w:vAlign w:val="center"/>
          </w:tcPr>
          <w:p w14:paraId="73E45D5D" w14:textId="77777777" w:rsidR="00F960C1" w:rsidRPr="00B906FF" w:rsidRDefault="00F960C1" w:rsidP="00B72F98">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Всего подпитка тепловой сети, в т.ч.</w:t>
            </w:r>
          </w:p>
        </w:tc>
        <w:tc>
          <w:tcPr>
            <w:tcW w:w="1560" w:type="dxa"/>
          </w:tcPr>
          <w:p w14:paraId="1ADEADC0"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p>
        </w:tc>
        <w:tc>
          <w:tcPr>
            <w:tcW w:w="1955" w:type="dxa"/>
          </w:tcPr>
          <w:p w14:paraId="6BBC670E"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p>
        </w:tc>
      </w:tr>
      <w:tr w:rsidR="00F960C1" w:rsidRPr="00B906FF" w14:paraId="4CB0DAD9" w14:textId="77777777" w:rsidTr="00B72F98">
        <w:tc>
          <w:tcPr>
            <w:tcW w:w="846" w:type="dxa"/>
            <w:vAlign w:val="center"/>
          </w:tcPr>
          <w:p w14:paraId="3122EC05"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8.1</w:t>
            </w:r>
          </w:p>
        </w:tc>
        <w:tc>
          <w:tcPr>
            <w:tcW w:w="5386" w:type="dxa"/>
            <w:vAlign w:val="center"/>
          </w:tcPr>
          <w:p w14:paraId="23C53F1B" w14:textId="77777777" w:rsidR="00F960C1" w:rsidRPr="00B906FF" w:rsidRDefault="00F960C1" w:rsidP="00B72F98">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нормативные утечки теплоносителя</w:t>
            </w:r>
          </w:p>
        </w:tc>
        <w:tc>
          <w:tcPr>
            <w:tcW w:w="1560" w:type="dxa"/>
          </w:tcPr>
          <w:p w14:paraId="6112A6A1"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м3/год</w:t>
            </w:r>
          </w:p>
        </w:tc>
        <w:tc>
          <w:tcPr>
            <w:tcW w:w="1955" w:type="dxa"/>
          </w:tcPr>
          <w:p w14:paraId="238F54B1" w14:textId="00DD05E3" w:rsidR="00F960C1" w:rsidRPr="00B906FF" w:rsidRDefault="00830997"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53</w:t>
            </w:r>
          </w:p>
        </w:tc>
      </w:tr>
      <w:tr w:rsidR="00F960C1" w:rsidRPr="00B906FF" w14:paraId="679931EF" w14:textId="77777777" w:rsidTr="00B72F98">
        <w:tc>
          <w:tcPr>
            <w:tcW w:w="846" w:type="dxa"/>
            <w:vAlign w:val="center"/>
          </w:tcPr>
          <w:p w14:paraId="37C89ACA"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8.2</w:t>
            </w:r>
          </w:p>
        </w:tc>
        <w:tc>
          <w:tcPr>
            <w:tcW w:w="5386" w:type="dxa"/>
            <w:vAlign w:val="center"/>
          </w:tcPr>
          <w:p w14:paraId="25E6F6B3" w14:textId="77777777" w:rsidR="00F960C1" w:rsidRPr="00B906FF" w:rsidRDefault="00F960C1" w:rsidP="00B72F98">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сверхнормативные утечки теплоносителя</w:t>
            </w:r>
          </w:p>
        </w:tc>
        <w:tc>
          <w:tcPr>
            <w:tcW w:w="1560" w:type="dxa"/>
          </w:tcPr>
          <w:p w14:paraId="2892F729"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т/год</w:t>
            </w:r>
          </w:p>
        </w:tc>
        <w:tc>
          <w:tcPr>
            <w:tcW w:w="1955" w:type="dxa"/>
          </w:tcPr>
          <w:p w14:paraId="2920BA56"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p>
        </w:tc>
      </w:tr>
      <w:tr w:rsidR="00F960C1" w:rsidRPr="00B906FF" w14:paraId="6E3FECD7" w14:textId="77777777" w:rsidTr="00B72F98">
        <w:tc>
          <w:tcPr>
            <w:tcW w:w="846" w:type="dxa"/>
            <w:vAlign w:val="center"/>
          </w:tcPr>
          <w:p w14:paraId="7B1D7C9B"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8.3</w:t>
            </w:r>
          </w:p>
        </w:tc>
        <w:tc>
          <w:tcPr>
            <w:tcW w:w="5386" w:type="dxa"/>
            <w:vAlign w:val="center"/>
          </w:tcPr>
          <w:p w14:paraId="35423DE5" w14:textId="77777777" w:rsidR="00F960C1" w:rsidRPr="00B906FF" w:rsidRDefault="00F960C1" w:rsidP="00B72F98">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Отпуск теплоносителя из тепловых сетей на цели ГВС (для открытой системы теплоснабжения)</w:t>
            </w:r>
          </w:p>
        </w:tc>
        <w:tc>
          <w:tcPr>
            <w:tcW w:w="1560" w:type="dxa"/>
            <w:vAlign w:val="center"/>
          </w:tcPr>
          <w:p w14:paraId="494D5022"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т/год</w:t>
            </w:r>
          </w:p>
        </w:tc>
        <w:tc>
          <w:tcPr>
            <w:tcW w:w="1955" w:type="dxa"/>
            <w:vAlign w:val="center"/>
          </w:tcPr>
          <w:p w14:paraId="36080F4E"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p>
        </w:tc>
      </w:tr>
      <w:tr w:rsidR="00F960C1" w:rsidRPr="00B906FF" w14:paraId="470775AD" w14:textId="77777777" w:rsidTr="00B72F98">
        <w:tc>
          <w:tcPr>
            <w:tcW w:w="846" w:type="dxa"/>
            <w:vAlign w:val="center"/>
          </w:tcPr>
          <w:p w14:paraId="256DD537"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9</w:t>
            </w:r>
          </w:p>
        </w:tc>
        <w:tc>
          <w:tcPr>
            <w:tcW w:w="5386" w:type="dxa"/>
            <w:vAlign w:val="center"/>
          </w:tcPr>
          <w:p w14:paraId="0199620C" w14:textId="77777777" w:rsidR="00F960C1" w:rsidRPr="00B906FF" w:rsidRDefault="00F960C1" w:rsidP="00B72F98">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Максимум подпитки тепловой сети в эксплуатационном режиме</w:t>
            </w:r>
          </w:p>
        </w:tc>
        <w:tc>
          <w:tcPr>
            <w:tcW w:w="1560" w:type="dxa"/>
            <w:vAlign w:val="center"/>
          </w:tcPr>
          <w:p w14:paraId="74530946"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т/ч</w:t>
            </w:r>
          </w:p>
        </w:tc>
        <w:tc>
          <w:tcPr>
            <w:tcW w:w="1955" w:type="dxa"/>
            <w:vAlign w:val="center"/>
          </w:tcPr>
          <w:p w14:paraId="3097B4FF" w14:textId="2F050CFF"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0,0258</w:t>
            </w:r>
          </w:p>
        </w:tc>
      </w:tr>
      <w:tr w:rsidR="00F960C1" w:rsidRPr="00B906FF" w14:paraId="441C9087" w14:textId="77777777" w:rsidTr="00B72F98">
        <w:tc>
          <w:tcPr>
            <w:tcW w:w="846" w:type="dxa"/>
            <w:vAlign w:val="center"/>
          </w:tcPr>
          <w:p w14:paraId="043A3BED"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10</w:t>
            </w:r>
          </w:p>
        </w:tc>
        <w:tc>
          <w:tcPr>
            <w:tcW w:w="5386" w:type="dxa"/>
            <w:vAlign w:val="center"/>
          </w:tcPr>
          <w:p w14:paraId="4919B0EA" w14:textId="77777777" w:rsidR="00F960C1" w:rsidRPr="00B906FF" w:rsidRDefault="00F960C1" w:rsidP="00B72F98">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Максимум подпитки тепловой сети в период повреждения участка</w:t>
            </w:r>
          </w:p>
        </w:tc>
        <w:tc>
          <w:tcPr>
            <w:tcW w:w="1560" w:type="dxa"/>
            <w:vAlign w:val="center"/>
          </w:tcPr>
          <w:p w14:paraId="79A4D539"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т/ч</w:t>
            </w:r>
          </w:p>
        </w:tc>
        <w:tc>
          <w:tcPr>
            <w:tcW w:w="1955" w:type="dxa"/>
            <w:vAlign w:val="center"/>
          </w:tcPr>
          <w:p w14:paraId="4394F234" w14:textId="35B2E4D6"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0,2062</w:t>
            </w:r>
          </w:p>
        </w:tc>
      </w:tr>
      <w:tr w:rsidR="00F960C1" w:rsidRPr="00B906FF" w14:paraId="2C4DB1E2" w14:textId="77777777" w:rsidTr="00B72F98">
        <w:tc>
          <w:tcPr>
            <w:tcW w:w="846" w:type="dxa"/>
            <w:vAlign w:val="center"/>
          </w:tcPr>
          <w:p w14:paraId="16E16A81"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11</w:t>
            </w:r>
          </w:p>
        </w:tc>
        <w:tc>
          <w:tcPr>
            <w:tcW w:w="5386" w:type="dxa"/>
            <w:vAlign w:val="center"/>
          </w:tcPr>
          <w:p w14:paraId="60BF9A13" w14:textId="77777777" w:rsidR="00F960C1" w:rsidRPr="00B906FF" w:rsidRDefault="00F960C1" w:rsidP="00B72F98">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Резерв/дефицит ВПУ</w:t>
            </w:r>
          </w:p>
        </w:tc>
        <w:tc>
          <w:tcPr>
            <w:tcW w:w="1560" w:type="dxa"/>
          </w:tcPr>
          <w:p w14:paraId="3186A21F"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т/ч</w:t>
            </w:r>
          </w:p>
        </w:tc>
        <w:tc>
          <w:tcPr>
            <w:tcW w:w="1955" w:type="dxa"/>
          </w:tcPr>
          <w:p w14:paraId="1506433A" w14:textId="7FB2A470"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0,7938</w:t>
            </w:r>
          </w:p>
        </w:tc>
      </w:tr>
      <w:tr w:rsidR="00F960C1" w:rsidRPr="00B906FF" w14:paraId="00ADAEB0" w14:textId="77777777" w:rsidTr="00B72F98">
        <w:tc>
          <w:tcPr>
            <w:tcW w:w="846" w:type="dxa"/>
            <w:vAlign w:val="center"/>
          </w:tcPr>
          <w:p w14:paraId="3BADEC37"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12</w:t>
            </w:r>
          </w:p>
        </w:tc>
        <w:tc>
          <w:tcPr>
            <w:tcW w:w="5386" w:type="dxa"/>
            <w:vAlign w:val="center"/>
          </w:tcPr>
          <w:p w14:paraId="1A4BCDE7" w14:textId="77777777" w:rsidR="00F960C1" w:rsidRPr="00B906FF" w:rsidRDefault="00F960C1" w:rsidP="00B72F98">
            <w:pPr>
              <w:spacing w:line="276" w:lineRule="auto"/>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Доля резерва</w:t>
            </w:r>
          </w:p>
        </w:tc>
        <w:tc>
          <w:tcPr>
            <w:tcW w:w="1560" w:type="dxa"/>
          </w:tcPr>
          <w:p w14:paraId="6926DB2D" w14:textId="77777777" w:rsidR="00F960C1" w:rsidRPr="00B906FF" w:rsidRDefault="00F960C1"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w:t>
            </w:r>
          </w:p>
        </w:tc>
        <w:tc>
          <w:tcPr>
            <w:tcW w:w="1955" w:type="dxa"/>
          </w:tcPr>
          <w:p w14:paraId="12B33966" w14:textId="50D23B71" w:rsidR="00F960C1" w:rsidRPr="00B906FF" w:rsidRDefault="00832508" w:rsidP="00B72F98">
            <w:pPr>
              <w:spacing w:line="276" w:lineRule="auto"/>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7</w:t>
            </w:r>
            <w:r w:rsidR="00F960C1" w:rsidRPr="00B906FF">
              <w:rPr>
                <w:rFonts w:ascii="Times New Roman" w:eastAsia="Times New Roman" w:hAnsi="Times New Roman" w:cs="Times New Roman"/>
                <w:color w:val="000000"/>
                <w:lang w:eastAsia="ru-RU"/>
              </w:rPr>
              <w:t>9</w:t>
            </w:r>
          </w:p>
        </w:tc>
      </w:tr>
    </w:tbl>
    <w:p w14:paraId="528BB581" w14:textId="54BEF1A6" w:rsidR="00C3533D" w:rsidRPr="00B906FF" w:rsidRDefault="00C3533D" w:rsidP="00013D61">
      <w:pPr>
        <w:pStyle w:val="affff1"/>
        <w:spacing w:after="0" w:line="276" w:lineRule="auto"/>
        <w:rPr>
          <w:rFonts w:ascii="Times New Roman" w:hAnsi="Times New Roman"/>
          <w:sz w:val="28"/>
          <w:szCs w:val="28"/>
        </w:rPr>
      </w:pPr>
    </w:p>
    <w:p w14:paraId="18B58490" w14:textId="709F17ED" w:rsidR="00F960C1" w:rsidRPr="00B906FF" w:rsidRDefault="00F960C1" w:rsidP="00F960C1">
      <w:pPr>
        <w:pStyle w:val="affff1"/>
        <w:spacing w:after="0" w:line="276" w:lineRule="auto"/>
        <w:rPr>
          <w:rFonts w:ascii="Times New Roman" w:hAnsi="Times New Roman"/>
          <w:sz w:val="28"/>
          <w:szCs w:val="28"/>
        </w:rPr>
      </w:pPr>
      <w:r w:rsidRPr="00B906FF">
        <w:rPr>
          <w:rFonts w:ascii="Times New Roman" w:hAnsi="Times New Roman"/>
          <w:sz w:val="28"/>
          <w:szCs w:val="28"/>
        </w:rPr>
        <w:t>Котельная №38-11</w:t>
      </w:r>
    </w:p>
    <w:p w14:paraId="06AB41B6" w14:textId="6672DDA3" w:rsidR="00F960C1" w:rsidRPr="00B906FF" w:rsidRDefault="00E45AD1" w:rsidP="00F960C1">
      <w:pPr>
        <w:pStyle w:val="affff1"/>
        <w:spacing w:after="0" w:line="276" w:lineRule="auto"/>
        <w:rPr>
          <w:rFonts w:ascii="Times New Roman" w:hAnsi="Times New Roman"/>
          <w:sz w:val="28"/>
          <w:szCs w:val="28"/>
        </w:rPr>
      </w:pPr>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65</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F960C1" w:rsidRPr="00B906FF">
        <w:rPr>
          <w:rFonts w:ascii="Times New Roman" w:hAnsi="Times New Roman"/>
          <w:sz w:val="28"/>
          <w:szCs w:val="28"/>
        </w:rPr>
        <w:t>ВПУ Котельной №38-11</w:t>
      </w:r>
    </w:p>
    <w:tbl>
      <w:tblPr>
        <w:tblStyle w:val="af7"/>
        <w:tblW w:w="9747" w:type="dxa"/>
        <w:tblLook w:val="04A0" w:firstRow="1" w:lastRow="0" w:firstColumn="1" w:lastColumn="0" w:noHBand="0" w:noVBand="1"/>
      </w:tblPr>
      <w:tblGrid>
        <w:gridCol w:w="3115"/>
        <w:gridCol w:w="3115"/>
        <w:gridCol w:w="3517"/>
      </w:tblGrid>
      <w:tr w:rsidR="00F960C1" w:rsidRPr="00B906FF" w14:paraId="5110DAC3" w14:textId="77777777" w:rsidTr="00B72F98">
        <w:tc>
          <w:tcPr>
            <w:tcW w:w="3115" w:type="dxa"/>
          </w:tcPr>
          <w:p w14:paraId="73049BD6" w14:textId="77777777" w:rsidR="00F960C1" w:rsidRPr="00B906FF" w:rsidRDefault="00F960C1" w:rsidP="00B72F98">
            <w:pPr>
              <w:pStyle w:val="109"/>
              <w:spacing w:line="276" w:lineRule="auto"/>
              <w:rPr>
                <w:sz w:val="22"/>
                <w:szCs w:val="22"/>
              </w:rPr>
            </w:pPr>
            <w:r w:rsidRPr="00B906FF">
              <w:rPr>
                <w:sz w:val="22"/>
                <w:szCs w:val="22"/>
              </w:rPr>
              <w:t>Схема ВПУ</w:t>
            </w:r>
          </w:p>
        </w:tc>
        <w:tc>
          <w:tcPr>
            <w:tcW w:w="3115" w:type="dxa"/>
          </w:tcPr>
          <w:p w14:paraId="12DB4DD7" w14:textId="77777777" w:rsidR="00F960C1" w:rsidRPr="00B906FF" w:rsidRDefault="00F960C1" w:rsidP="00B72F98">
            <w:pPr>
              <w:pStyle w:val="109"/>
              <w:spacing w:line="276" w:lineRule="auto"/>
              <w:rPr>
                <w:sz w:val="22"/>
                <w:szCs w:val="22"/>
              </w:rPr>
            </w:pPr>
            <w:r w:rsidRPr="00B906FF">
              <w:rPr>
                <w:sz w:val="22"/>
                <w:szCs w:val="22"/>
              </w:rPr>
              <w:t>Количество фильтров, шт.</w:t>
            </w:r>
          </w:p>
        </w:tc>
        <w:tc>
          <w:tcPr>
            <w:tcW w:w="3517" w:type="dxa"/>
          </w:tcPr>
          <w:p w14:paraId="0245F691" w14:textId="77777777" w:rsidR="00F960C1" w:rsidRPr="00B906FF" w:rsidRDefault="00F960C1" w:rsidP="00B72F98">
            <w:pPr>
              <w:pStyle w:val="109"/>
              <w:spacing w:line="276" w:lineRule="auto"/>
              <w:rPr>
                <w:sz w:val="22"/>
                <w:szCs w:val="22"/>
              </w:rPr>
            </w:pPr>
            <w:r w:rsidRPr="00B906FF">
              <w:rPr>
                <w:sz w:val="22"/>
                <w:szCs w:val="22"/>
              </w:rPr>
              <w:t>Диаметр фильтров, мм</w:t>
            </w:r>
          </w:p>
        </w:tc>
      </w:tr>
      <w:tr w:rsidR="00F960C1" w:rsidRPr="00B906FF" w14:paraId="1C83B514" w14:textId="77777777" w:rsidTr="00B72F98">
        <w:tc>
          <w:tcPr>
            <w:tcW w:w="3115" w:type="dxa"/>
          </w:tcPr>
          <w:p w14:paraId="0EA54CA0" w14:textId="47A856C5" w:rsidR="00F960C1" w:rsidRPr="00B906FF" w:rsidRDefault="00F960C1" w:rsidP="00B72F98">
            <w:pPr>
              <w:pStyle w:val="109"/>
              <w:spacing w:line="276" w:lineRule="auto"/>
              <w:rPr>
                <w:sz w:val="22"/>
                <w:szCs w:val="22"/>
              </w:rPr>
            </w:pPr>
            <w:r w:rsidRPr="00B906FF">
              <w:rPr>
                <w:sz w:val="22"/>
                <w:szCs w:val="22"/>
              </w:rPr>
              <w:t xml:space="preserve">Установка умягчения воды </w:t>
            </w:r>
            <w:proofErr w:type="spellStart"/>
            <w:r w:rsidRPr="00B906FF">
              <w:rPr>
                <w:sz w:val="22"/>
                <w:szCs w:val="22"/>
                <w:lang w:val="en-US"/>
              </w:rPr>
              <w:t>Runxin</w:t>
            </w:r>
            <w:proofErr w:type="spellEnd"/>
            <w:r w:rsidRPr="00B906FF">
              <w:rPr>
                <w:sz w:val="22"/>
                <w:szCs w:val="22"/>
              </w:rPr>
              <w:t xml:space="preserve"> </w:t>
            </w:r>
            <w:r w:rsidRPr="00B906FF">
              <w:rPr>
                <w:sz w:val="22"/>
                <w:szCs w:val="22"/>
                <w:lang w:val="en-US"/>
              </w:rPr>
              <w:t>F</w:t>
            </w:r>
            <w:r w:rsidRPr="00B906FF">
              <w:rPr>
                <w:sz w:val="22"/>
                <w:szCs w:val="22"/>
              </w:rPr>
              <w:t>73</w:t>
            </w:r>
            <w:r w:rsidR="00C610BD" w:rsidRPr="00B906FF">
              <w:rPr>
                <w:sz w:val="22"/>
                <w:szCs w:val="22"/>
              </w:rPr>
              <w:t>-08</w:t>
            </w:r>
          </w:p>
        </w:tc>
        <w:tc>
          <w:tcPr>
            <w:tcW w:w="3115" w:type="dxa"/>
            <w:vAlign w:val="center"/>
          </w:tcPr>
          <w:p w14:paraId="7679622D" w14:textId="77777777" w:rsidR="00F960C1" w:rsidRPr="00B906FF" w:rsidRDefault="00F960C1" w:rsidP="00B72F98">
            <w:pPr>
              <w:pStyle w:val="109"/>
              <w:spacing w:line="276" w:lineRule="auto"/>
              <w:rPr>
                <w:sz w:val="22"/>
                <w:szCs w:val="22"/>
                <w:lang w:val="en-US"/>
              </w:rPr>
            </w:pPr>
            <w:r w:rsidRPr="00B906FF">
              <w:rPr>
                <w:sz w:val="22"/>
                <w:szCs w:val="22"/>
                <w:lang w:val="en-US"/>
              </w:rPr>
              <w:t>2</w:t>
            </w:r>
          </w:p>
        </w:tc>
        <w:tc>
          <w:tcPr>
            <w:tcW w:w="3517" w:type="dxa"/>
            <w:vAlign w:val="center"/>
          </w:tcPr>
          <w:p w14:paraId="29B84033" w14:textId="77777777" w:rsidR="00F960C1" w:rsidRPr="00B906FF" w:rsidRDefault="00F960C1" w:rsidP="00B72F98">
            <w:pPr>
              <w:pStyle w:val="109"/>
              <w:spacing w:line="276" w:lineRule="auto"/>
              <w:rPr>
                <w:sz w:val="22"/>
                <w:szCs w:val="22"/>
              </w:rPr>
            </w:pPr>
            <w:r w:rsidRPr="00B906FF">
              <w:rPr>
                <w:sz w:val="22"/>
                <w:szCs w:val="22"/>
                <w:lang w:val="en-US"/>
              </w:rPr>
              <w:t>214</w:t>
            </w:r>
          </w:p>
        </w:tc>
      </w:tr>
    </w:tbl>
    <w:p w14:paraId="03C67DDC" w14:textId="3F67565C" w:rsidR="00F960C1" w:rsidRPr="00B906FF" w:rsidRDefault="00E45AD1" w:rsidP="00F960C1">
      <w:pPr>
        <w:pStyle w:val="affff1"/>
        <w:spacing w:after="0" w:line="276" w:lineRule="auto"/>
        <w:rPr>
          <w:rFonts w:ascii="Times New Roman" w:hAnsi="Times New Roman"/>
          <w:sz w:val="28"/>
          <w:szCs w:val="28"/>
        </w:rPr>
      </w:pPr>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66</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F960C1" w:rsidRPr="00B906FF">
        <w:rPr>
          <w:rFonts w:ascii="Times New Roman" w:hAnsi="Times New Roman"/>
          <w:sz w:val="28"/>
          <w:szCs w:val="28"/>
        </w:rPr>
        <w:t>Баланс производительности ВПУ и подпитки тепловой сети Котельной №38-</w:t>
      </w:r>
      <w:r w:rsidR="00C610BD" w:rsidRPr="00B906FF">
        <w:rPr>
          <w:rFonts w:ascii="Times New Roman" w:hAnsi="Times New Roman"/>
          <w:sz w:val="28"/>
          <w:szCs w:val="28"/>
        </w:rPr>
        <w:t>11</w:t>
      </w:r>
    </w:p>
    <w:tbl>
      <w:tblPr>
        <w:tblStyle w:val="af7"/>
        <w:tblW w:w="9747" w:type="dxa"/>
        <w:tblLook w:val="04A0" w:firstRow="1" w:lastRow="0" w:firstColumn="1" w:lastColumn="0" w:noHBand="0" w:noVBand="1"/>
      </w:tblPr>
      <w:tblGrid>
        <w:gridCol w:w="846"/>
        <w:gridCol w:w="5386"/>
        <w:gridCol w:w="1560"/>
        <w:gridCol w:w="1955"/>
      </w:tblGrid>
      <w:tr w:rsidR="00F960C1" w:rsidRPr="00B906FF" w14:paraId="3025EC6C" w14:textId="77777777" w:rsidTr="00B72F98">
        <w:tc>
          <w:tcPr>
            <w:tcW w:w="846" w:type="dxa"/>
          </w:tcPr>
          <w:p w14:paraId="70D7203C" w14:textId="77777777" w:rsidR="00F960C1" w:rsidRPr="00B906FF" w:rsidRDefault="00F960C1" w:rsidP="00B72F98">
            <w:pPr>
              <w:pStyle w:val="109"/>
              <w:spacing w:line="276" w:lineRule="auto"/>
              <w:rPr>
                <w:sz w:val="22"/>
                <w:szCs w:val="22"/>
              </w:rPr>
            </w:pPr>
            <w:r w:rsidRPr="00B906FF">
              <w:rPr>
                <w:sz w:val="22"/>
                <w:szCs w:val="22"/>
              </w:rPr>
              <w:t>№ п/п</w:t>
            </w:r>
          </w:p>
        </w:tc>
        <w:tc>
          <w:tcPr>
            <w:tcW w:w="5386" w:type="dxa"/>
          </w:tcPr>
          <w:p w14:paraId="07FC8A4C" w14:textId="77777777" w:rsidR="00F960C1" w:rsidRPr="00B906FF" w:rsidRDefault="00F960C1" w:rsidP="00B72F98">
            <w:pPr>
              <w:pStyle w:val="109"/>
              <w:spacing w:line="276" w:lineRule="auto"/>
              <w:rPr>
                <w:sz w:val="22"/>
                <w:szCs w:val="22"/>
              </w:rPr>
            </w:pPr>
            <w:r w:rsidRPr="00B906FF">
              <w:rPr>
                <w:sz w:val="22"/>
                <w:szCs w:val="22"/>
              </w:rPr>
              <w:t>Наименование показателя</w:t>
            </w:r>
          </w:p>
        </w:tc>
        <w:tc>
          <w:tcPr>
            <w:tcW w:w="1560" w:type="dxa"/>
          </w:tcPr>
          <w:p w14:paraId="7E5239AE" w14:textId="77777777" w:rsidR="00F960C1" w:rsidRPr="00B906FF" w:rsidRDefault="00F960C1" w:rsidP="00B72F98">
            <w:pPr>
              <w:pStyle w:val="109"/>
              <w:spacing w:line="276" w:lineRule="auto"/>
              <w:rPr>
                <w:sz w:val="22"/>
                <w:szCs w:val="22"/>
              </w:rPr>
            </w:pPr>
            <w:r w:rsidRPr="00B906FF">
              <w:rPr>
                <w:sz w:val="22"/>
                <w:szCs w:val="22"/>
              </w:rPr>
              <w:t>Размерность</w:t>
            </w:r>
          </w:p>
        </w:tc>
        <w:tc>
          <w:tcPr>
            <w:tcW w:w="1955" w:type="dxa"/>
          </w:tcPr>
          <w:p w14:paraId="337BD1A1" w14:textId="77777777" w:rsidR="00F960C1" w:rsidRPr="00B906FF" w:rsidRDefault="00F960C1" w:rsidP="00B72F98">
            <w:pPr>
              <w:pStyle w:val="109"/>
              <w:spacing w:line="276" w:lineRule="auto"/>
              <w:rPr>
                <w:sz w:val="22"/>
                <w:szCs w:val="22"/>
              </w:rPr>
            </w:pPr>
            <w:r w:rsidRPr="00B906FF">
              <w:rPr>
                <w:sz w:val="22"/>
                <w:szCs w:val="22"/>
              </w:rPr>
              <w:t>Значение</w:t>
            </w:r>
          </w:p>
        </w:tc>
      </w:tr>
      <w:tr w:rsidR="00F960C1" w:rsidRPr="00B906FF" w14:paraId="10969369" w14:textId="77777777" w:rsidTr="00B72F98">
        <w:tc>
          <w:tcPr>
            <w:tcW w:w="846" w:type="dxa"/>
          </w:tcPr>
          <w:p w14:paraId="39EBCA65" w14:textId="77777777" w:rsidR="00F960C1" w:rsidRPr="00B906FF" w:rsidRDefault="00F960C1" w:rsidP="00B72F98">
            <w:pPr>
              <w:pStyle w:val="109"/>
              <w:spacing w:line="276" w:lineRule="auto"/>
              <w:rPr>
                <w:sz w:val="22"/>
                <w:szCs w:val="22"/>
              </w:rPr>
            </w:pPr>
            <w:r w:rsidRPr="00B906FF">
              <w:rPr>
                <w:sz w:val="22"/>
                <w:szCs w:val="22"/>
              </w:rPr>
              <w:t>1</w:t>
            </w:r>
          </w:p>
        </w:tc>
        <w:tc>
          <w:tcPr>
            <w:tcW w:w="5386" w:type="dxa"/>
            <w:vAlign w:val="center"/>
          </w:tcPr>
          <w:p w14:paraId="25C05265" w14:textId="77777777" w:rsidR="00F960C1" w:rsidRPr="00B906FF" w:rsidRDefault="00F960C1" w:rsidP="00B72F98">
            <w:pPr>
              <w:pStyle w:val="109"/>
              <w:spacing w:line="276" w:lineRule="auto"/>
              <w:jc w:val="left"/>
              <w:rPr>
                <w:sz w:val="22"/>
                <w:szCs w:val="22"/>
              </w:rPr>
            </w:pPr>
            <w:r w:rsidRPr="00B906FF">
              <w:rPr>
                <w:sz w:val="22"/>
                <w:szCs w:val="22"/>
              </w:rPr>
              <w:t>Производительность ВПУ</w:t>
            </w:r>
          </w:p>
        </w:tc>
        <w:tc>
          <w:tcPr>
            <w:tcW w:w="1560" w:type="dxa"/>
          </w:tcPr>
          <w:p w14:paraId="5E25AE07" w14:textId="77777777" w:rsidR="00F960C1" w:rsidRPr="00B906FF" w:rsidRDefault="00F960C1" w:rsidP="00B72F98">
            <w:pPr>
              <w:pStyle w:val="109"/>
              <w:spacing w:line="276" w:lineRule="auto"/>
              <w:rPr>
                <w:sz w:val="22"/>
                <w:szCs w:val="22"/>
              </w:rPr>
            </w:pPr>
            <w:r w:rsidRPr="00B906FF">
              <w:rPr>
                <w:sz w:val="22"/>
                <w:szCs w:val="22"/>
              </w:rPr>
              <w:t>т/ч</w:t>
            </w:r>
          </w:p>
        </w:tc>
        <w:tc>
          <w:tcPr>
            <w:tcW w:w="1955" w:type="dxa"/>
          </w:tcPr>
          <w:p w14:paraId="66922B5E" w14:textId="5B31F4AC" w:rsidR="00F960C1" w:rsidRPr="00B906FF" w:rsidRDefault="00C610BD" w:rsidP="00B72F98">
            <w:pPr>
              <w:pStyle w:val="109"/>
              <w:spacing w:line="276" w:lineRule="auto"/>
              <w:rPr>
                <w:sz w:val="22"/>
                <w:szCs w:val="22"/>
              </w:rPr>
            </w:pPr>
            <w:r w:rsidRPr="00B906FF">
              <w:rPr>
                <w:sz w:val="22"/>
                <w:szCs w:val="22"/>
              </w:rPr>
              <w:t>1,0</w:t>
            </w:r>
          </w:p>
        </w:tc>
      </w:tr>
      <w:tr w:rsidR="00F960C1" w:rsidRPr="00B906FF" w14:paraId="66478CB5" w14:textId="77777777" w:rsidTr="00B72F98">
        <w:tc>
          <w:tcPr>
            <w:tcW w:w="846" w:type="dxa"/>
          </w:tcPr>
          <w:p w14:paraId="7BA1E9F3" w14:textId="77777777" w:rsidR="00F960C1" w:rsidRPr="00B906FF" w:rsidRDefault="00F960C1" w:rsidP="00B72F98">
            <w:pPr>
              <w:pStyle w:val="109"/>
              <w:spacing w:line="276" w:lineRule="auto"/>
              <w:rPr>
                <w:sz w:val="22"/>
                <w:szCs w:val="22"/>
              </w:rPr>
            </w:pPr>
            <w:r w:rsidRPr="00B906FF">
              <w:rPr>
                <w:sz w:val="22"/>
                <w:szCs w:val="22"/>
              </w:rPr>
              <w:t>2</w:t>
            </w:r>
          </w:p>
        </w:tc>
        <w:tc>
          <w:tcPr>
            <w:tcW w:w="5386" w:type="dxa"/>
            <w:vAlign w:val="center"/>
          </w:tcPr>
          <w:p w14:paraId="0D990212" w14:textId="77777777" w:rsidR="00F960C1" w:rsidRPr="00B906FF" w:rsidRDefault="00F960C1" w:rsidP="00B72F98">
            <w:pPr>
              <w:pStyle w:val="109"/>
              <w:spacing w:line="276" w:lineRule="auto"/>
              <w:jc w:val="left"/>
              <w:rPr>
                <w:sz w:val="22"/>
                <w:szCs w:val="22"/>
              </w:rPr>
            </w:pPr>
            <w:r w:rsidRPr="00B906FF">
              <w:rPr>
                <w:sz w:val="22"/>
                <w:szCs w:val="22"/>
              </w:rPr>
              <w:t>Средневзвешенный срок службы</w:t>
            </w:r>
          </w:p>
        </w:tc>
        <w:tc>
          <w:tcPr>
            <w:tcW w:w="1560" w:type="dxa"/>
          </w:tcPr>
          <w:p w14:paraId="41F12A81" w14:textId="77777777" w:rsidR="00F960C1" w:rsidRPr="00B906FF" w:rsidRDefault="00F960C1" w:rsidP="00B72F98">
            <w:pPr>
              <w:pStyle w:val="109"/>
              <w:spacing w:line="276" w:lineRule="auto"/>
              <w:rPr>
                <w:sz w:val="22"/>
                <w:szCs w:val="22"/>
              </w:rPr>
            </w:pPr>
            <w:r w:rsidRPr="00B906FF">
              <w:rPr>
                <w:sz w:val="22"/>
                <w:szCs w:val="22"/>
              </w:rPr>
              <w:t>лет</w:t>
            </w:r>
          </w:p>
        </w:tc>
        <w:tc>
          <w:tcPr>
            <w:tcW w:w="1955" w:type="dxa"/>
          </w:tcPr>
          <w:p w14:paraId="5BF87905" w14:textId="77777777" w:rsidR="00F960C1" w:rsidRPr="00B906FF" w:rsidRDefault="00F960C1" w:rsidP="00B72F98">
            <w:pPr>
              <w:pStyle w:val="109"/>
              <w:spacing w:line="276" w:lineRule="auto"/>
              <w:rPr>
                <w:sz w:val="22"/>
                <w:szCs w:val="22"/>
              </w:rPr>
            </w:pPr>
          </w:p>
        </w:tc>
      </w:tr>
      <w:tr w:rsidR="00F960C1" w:rsidRPr="00B906FF" w14:paraId="5E315AB5" w14:textId="77777777" w:rsidTr="00B72F98">
        <w:tc>
          <w:tcPr>
            <w:tcW w:w="846" w:type="dxa"/>
          </w:tcPr>
          <w:p w14:paraId="61EDD810" w14:textId="77777777" w:rsidR="00F960C1" w:rsidRPr="00B906FF" w:rsidRDefault="00F960C1" w:rsidP="00B72F98">
            <w:pPr>
              <w:pStyle w:val="109"/>
              <w:spacing w:line="276" w:lineRule="auto"/>
              <w:rPr>
                <w:sz w:val="22"/>
                <w:szCs w:val="22"/>
              </w:rPr>
            </w:pPr>
            <w:r w:rsidRPr="00B906FF">
              <w:rPr>
                <w:sz w:val="22"/>
                <w:szCs w:val="22"/>
              </w:rPr>
              <w:t>3</w:t>
            </w:r>
          </w:p>
        </w:tc>
        <w:tc>
          <w:tcPr>
            <w:tcW w:w="5386" w:type="dxa"/>
            <w:vAlign w:val="center"/>
          </w:tcPr>
          <w:p w14:paraId="7C86D59F" w14:textId="77777777" w:rsidR="00F960C1" w:rsidRPr="00B906FF" w:rsidRDefault="00F960C1" w:rsidP="00B72F98">
            <w:pPr>
              <w:pStyle w:val="109"/>
              <w:spacing w:line="276" w:lineRule="auto"/>
              <w:jc w:val="left"/>
              <w:rPr>
                <w:sz w:val="22"/>
                <w:szCs w:val="22"/>
              </w:rPr>
            </w:pPr>
            <w:r w:rsidRPr="00B906FF">
              <w:rPr>
                <w:sz w:val="22"/>
                <w:szCs w:val="22"/>
              </w:rPr>
              <w:t>Располагаемая производительность</w:t>
            </w:r>
          </w:p>
        </w:tc>
        <w:tc>
          <w:tcPr>
            <w:tcW w:w="1560" w:type="dxa"/>
          </w:tcPr>
          <w:p w14:paraId="5BBE1F9C" w14:textId="77777777" w:rsidR="00F960C1" w:rsidRPr="00B906FF" w:rsidRDefault="00F960C1" w:rsidP="00B72F98">
            <w:pPr>
              <w:pStyle w:val="109"/>
              <w:spacing w:line="276" w:lineRule="auto"/>
              <w:rPr>
                <w:sz w:val="22"/>
                <w:szCs w:val="22"/>
              </w:rPr>
            </w:pPr>
            <w:r w:rsidRPr="00B906FF">
              <w:rPr>
                <w:sz w:val="22"/>
                <w:szCs w:val="22"/>
              </w:rPr>
              <w:t>т/ч</w:t>
            </w:r>
          </w:p>
        </w:tc>
        <w:tc>
          <w:tcPr>
            <w:tcW w:w="1955" w:type="dxa"/>
          </w:tcPr>
          <w:p w14:paraId="27CF7E69" w14:textId="2EE7F8EB" w:rsidR="00F960C1" w:rsidRPr="00B906FF" w:rsidRDefault="00C610BD" w:rsidP="00B72F98">
            <w:pPr>
              <w:pStyle w:val="109"/>
              <w:spacing w:line="276" w:lineRule="auto"/>
              <w:rPr>
                <w:sz w:val="22"/>
                <w:szCs w:val="22"/>
              </w:rPr>
            </w:pPr>
            <w:r w:rsidRPr="00B906FF">
              <w:rPr>
                <w:sz w:val="22"/>
                <w:szCs w:val="22"/>
              </w:rPr>
              <w:t>1,0</w:t>
            </w:r>
          </w:p>
        </w:tc>
      </w:tr>
      <w:tr w:rsidR="00F960C1" w:rsidRPr="00B906FF" w14:paraId="031B9BC4" w14:textId="77777777" w:rsidTr="00B72F98">
        <w:tc>
          <w:tcPr>
            <w:tcW w:w="846" w:type="dxa"/>
          </w:tcPr>
          <w:p w14:paraId="2671C66B" w14:textId="77777777" w:rsidR="00F960C1" w:rsidRPr="00B906FF" w:rsidRDefault="00F960C1" w:rsidP="00B72F98">
            <w:pPr>
              <w:pStyle w:val="109"/>
              <w:spacing w:line="276" w:lineRule="auto"/>
              <w:rPr>
                <w:sz w:val="22"/>
                <w:szCs w:val="22"/>
              </w:rPr>
            </w:pPr>
            <w:r w:rsidRPr="00B906FF">
              <w:rPr>
                <w:sz w:val="22"/>
                <w:szCs w:val="22"/>
              </w:rPr>
              <w:t>4</w:t>
            </w:r>
          </w:p>
        </w:tc>
        <w:tc>
          <w:tcPr>
            <w:tcW w:w="5386" w:type="dxa"/>
            <w:vAlign w:val="center"/>
          </w:tcPr>
          <w:p w14:paraId="75D5C997" w14:textId="77777777" w:rsidR="00F960C1" w:rsidRPr="00B906FF" w:rsidRDefault="00F960C1" w:rsidP="00B72F98">
            <w:pPr>
              <w:pStyle w:val="109"/>
              <w:spacing w:line="276" w:lineRule="auto"/>
              <w:jc w:val="left"/>
              <w:rPr>
                <w:sz w:val="22"/>
                <w:szCs w:val="22"/>
              </w:rPr>
            </w:pPr>
            <w:r w:rsidRPr="00B906FF">
              <w:rPr>
                <w:sz w:val="22"/>
                <w:szCs w:val="22"/>
              </w:rPr>
              <w:t>Потери располагаемой производительности</w:t>
            </w:r>
          </w:p>
        </w:tc>
        <w:tc>
          <w:tcPr>
            <w:tcW w:w="1560" w:type="dxa"/>
          </w:tcPr>
          <w:p w14:paraId="25A39414" w14:textId="77777777" w:rsidR="00F960C1" w:rsidRPr="00B906FF" w:rsidRDefault="00F960C1" w:rsidP="00B72F98">
            <w:pPr>
              <w:pStyle w:val="109"/>
              <w:spacing w:line="276" w:lineRule="auto"/>
              <w:rPr>
                <w:sz w:val="22"/>
                <w:szCs w:val="22"/>
              </w:rPr>
            </w:pPr>
            <w:r w:rsidRPr="00B906FF">
              <w:rPr>
                <w:sz w:val="22"/>
                <w:szCs w:val="22"/>
              </w:rPr>
              <w:t>%</w:t>
            </w:r>
          </w:p>
        </w:tc>
        <w:tc>
          <w:tcPr>
            <w:tcW w:w="1955" w:type="dxa"/>
          </w:tcPr>
          <w:p w14:paraId="0F747E3D" w14:textId="77777777" w:rsidR="00F960C1" w:rsidRPr="00B906FF" w:rsidRDefault="00F960C1" w:rsidP="00B72F98">
            <w:pPr>
              <w:pStyle w:val="109"/>
              <w:spacing w:line="276" w:lineRule="auto"/>
              <w:rPr>
                <w:sz w:val="22"/>
                <w:szCs w:val="22"/>
              </w:rPr>
            </w:pPr>
          </w:p>
        </w:tc>
      </w:tr>
      <w:tr w:rsidR="00F960C1" w:rsidRPr="00B906FF" w14:paraId="39EF0CAE" w14:textId="77777777" w:rsidTr="00B72F98">
        <w:tc>
          <w:tcPr>
            <w:tcW w:w="846" w:type="dxa"/>
          </w:tcPr>
          <w:p w14:paraId="55336B1E" w14:textId="77777777" w:rsidR="00F960C1" w:rsidRPr="00B906FF" w:rsidRDefault="00F960C1" w:rsidP="00B72F98">
            <w:pPr>
              <w:pStyle w:val="109"/>
              <w:spacing w:line="276" w:lineRule="auto"/>
              <w:rPr>
                <w:sz w:val="22"/>
                <w:szCs w:val="22"/>
              </w:rPr>
            </w:pPr>
            <w:r w:rsidRPr="00B906FF">
              <w:rPr>
                <w:sz w:val="22"/>
                <w:szCs w:val="22"/>
              </w:rPr>
              <w:t>5</w:t>
            </w:r>
          </w:p>
        </w:tc>
        <w:tc>
          <w:tcPr>
            <w:tcW w:w="5386" w:type="dxa"/>
            <w:vAlign w:val="center"/>
          </w:tcPr>
          <w:p w14:paraId="30A15197" w14:textId="77777777" w:rsidR="00F960C1" w:rsidRPr="00B906FF" w:rsidRDefault="00F960C1" w:rsidP="00B72F98">
            <w:pPr>
              <w:pStyle w:val="109"/>
              <w:spacing w:line="276" w:lineRule="auto"/>
              <w:jc w:val="left"/>
              <w:rPr>
                <w:sz w:val="22"/>
                <w:szCs w:val="22"/>
              </w:rPr>
            </w:pPr>
            <w:r w:rsidRPr="00B906FF">
              <w:rPr>
                <w:sz w:val="22"/>
                <w:szCs w:val="22"/>
              </w:rPr>
              <w:t>Собственные нужды</w:t>
            </w:r>
          </w:p>
        </w:tc>
        <w:tc>
          <w:tcPr>
            <w:tcW w:w="1560" w:type="dxa"/>
          </w:tcPr>
          <w:p w14:paraId="37C3E9B8" w14:textId="77777777" w:rsidR="00F960C1" w:rsidRPr="00B906FF" w:rsidRDefault="00F960C1" w:rsidP="00B72F98">
            <w:pPr>
              <w:pStyle w:val="109"/>
              <w:spacing w:line="276" w:lineRule="auto"/>
              <w:rPr>
                <w:sz w:val="22"/>
                <w:szCs w:val="22"/>
              </w:rPr>
            </w:pPr>
            <w:r w:rsidRPr="00B906FF">
              <w:rPr>
                <w:sz w:val="22"/>
                <w:szCs w:val="22"/>
              </w:rPr>
              <w:t>т/год</w:t>
            </w:r>
          </w:p>
        </w:tc>
        <w:tc>
          <w:tcPr>
            <w:tcW w:w="1955" w:type="dxa"/>
          </w:tcPr>
          <w:p w14:paraId="71EA05D7" w14:textId="77777777" w:rsidR="00F960C1" w:rsidRPr="00B906FF" w:rsidRDefault="00F960C1" w:rsidP="00B72F98">
            <w:pPr>
              <w:pStyle w:val="109"/>
              <w:spacing w:line="276" w:lineRule="auto"/>
              <w:rPr>
                <w:sz w:val="22"/>
                <w:szCs w:val="22"/>
              </w:rPr>
            </w:pPr>
          </w:p>
        </w:tc>
      </w:tr>
      <w:tr w:rsidR="00F960C1" w:rsidRPr="00B906FF" w14:paraId="272959EF" w14:textId="77777777" w:rsidTr="00B72F98">
        <w:tc>
          <w:tcPr>
            <w:tcW w:w="846" w:type="dxa"/>
          </w:tcPr>
          <w:p w14:paraId="22C6478E" w14:textId="77777777" w:rsidR="00F960C1" w:rsidRPr="00B906FF" w:rsidRDefault="00F960C1" w:rsidP="00B72F98">
            <w:pPr>
              <w:pStyle w:val="109"/>
              <w:spacing w:line="276" w:lineRule="auto"/>
              <w:rPr>
                <w:sz w:val="22"/>
                <w:szCs w:val="22"/>
              </w:rPr>
            </w:pPr>
            <w:r w:rsidRPr="00B906FF">
              <w:rPr>
                <w:sz w:val="22"/>
                <w:szCs w:val="22"/>
              </w:rPr>
              <w:t>6</w:t>
            </w:r>
          </w:p>
        </w:tc>
        <w:tc>
          <w:tcPr>
            <w:tcW w:w="5386" w:type="dxa"/>
            <w:vAlign w:val="center"/>
          </w:tcPr>
          <w:p w14:paraId="2BB3CBFC" w14:textId="77777777" w:rsidR="00F960C1" w:rsidRPr="00B906FF" w:rsidRDefault="00F960C1" w:rsidP="00B72F98">
            <w:pPr>
              <w:pStyle w:val="109"/>
              <w:spacing w:line="276" w:lineRule="auto"/>
              <w:jc w:val="left"/>
              <w:rPr>
                <w:sz w:val="22"/>
                <w:szCs w:val="22"/>
              </w:rPr>
            </w:pPr>
            <w:r w:rsidRPr="00B906FF">
              <w:rPr>
                <w:sz w:val="22"/>
                <w:szCs w:val="22"/>
              </w:rPr>
              <w:t>Количество баков аккумуляторов теплоносителя</w:t>
            </w:r>
          </w:p>
        </w:tc>
        <w:tc>
          <w:tcPr>
            <w:tcW w:w="1560" w:type="dxa"/>
          </w:tcPr>
          <w:p w14:paraId="2BA53B45" w14:textId="77777777" w:rsidR="00F960C1" w:rsidRPr="00B906FF" w:rsidRDefault="00F960C1" w:rsidP="00B72F98">
            <w:pPr>
              <w:pStyle w:val="109"/>
              <w:spacing w:line="276" w:lineRule="auto"/>
              <w:rPr>
                <w:sz w:val="22"/>
                <w:szCs w:val="22"/>
              </w:rPr>
            </w:pPr>
            <w:r w:rsidRPr="00B906FF">
              <w:rPr>
                <w:sz w:val="22"/>
                <w:szCs w:val="22"/>
              </w:rPr>
              <w:t>шт.</w:t>
            </w:r>
          </w:p>
        </w:tc>
        <w:tc>
          <w:tcPr>
            <w:tcW w:w="1955" w:type="dxa"/>
          </w:tcPr>
          <w:p w14:paraId="7CDF8CCC" w14:textId="456C11AB" w:rsidR="00F960C1" w:rsidRPr="00B906FF" w:rsidRDefault="001E251D" w:rsidP="00B72F98">
            <w:pPr>
              <w:pStyle w:val="109"/>
              <w:spacing w:line="276" w:lineRule="auto"/>
              <w:rPr>
                <w:sz w:val="22"/>
                <w:szCs w:val="22"/>
              </w:rPr>
            </w:pPr>
            <w:r w:rsidRPr="00B906FF">
              <w:rPr>
                <w:sz w:val="22"/>
                <w:szCs w:val="22"/>
              </w:rPr>
              <w:t>1</w:t>
            </w:r>
          </w:p>
        </w:tc>
      </w:tr>
      <w:tr w:rsidR="00F960C1" w:rsidRPr="00B906FF" w14:paraId="4CA069AA" w14:textId="77777777" w:rsidTr="00B72F98">
        <w:tc>
          <w:tcPr>
            <w:tcW w:w="846" w:type="dxa"/>
          </w:tcPr>
          <w:p w14:paraId="786BE7FC" w14:textId="77777777" w:rsidR="00F960C1" w:rsidRPr="00B906FF" w:rsidRDefault="00F960C1" w:rsidP="00B72F98">
            <w:pPr>
              <w:pStyle w:val="109"/>
              <w:spacing w:line="276" w:lineRule="auto"/>
              <w:rPr>
                <w:sz w:val="22"/>
                <w:szCs w:val="22"/>
              </w:rPr>
            </w:pPr>
            <w:r w:rsidRPr="00B906FF">
              <w:rPr>
                <w:sz w:val="22"/>
                <w:szCs w:val="22"/>
              </w:rPr>
              <w:t>7</w:t>
            </w:r>
          </w:p>
        </w:tc>
        <w:tc>
          <w:tcPr>
            <w:tcW w:w="5386" w:type="dxa"/>
            <w:vAlign w:val="center"/>
          </w:tcPr>
          <w:p w14:paraId="5EAF974C" w14:textId="77777777" w:rsidR="00F960C1" w:rsidRPr="00B906FF" w:rsidRDefault="00F960C1" w:rsidP="00B72F98">
            <w:pPr>
              <w:pStyle w:val="109"/>
              <w:spacing w:line="276" w:lineRule="auto"/>
              <w:jc w:val="left"/>
              <w:rPr>
                <w:sz w:val="22"/>
                <w:szCs w:val="22"/>
              </w:rPr>
            </w:pPr>
            <w:r w:rsidRPr="00B906FF">
              <w:rPr>
                <w:sz w:val="22"/>
                <w:szCs w:val="22"/>
              </w:rPr>
              <w:t>Емкость</w:t>
            </w:r>
          </w:p>
        </w:tc>
        <w:tc>
          <w:tcPr>
            <w:tcW w:w="1560" w:type="dxa"/>
          </w:tcPr>
          <w:p w14:paraId="114C160E" w14:textId="77777777" w:rsidR="00F960C1" w:rsidRPr="00B906FF" w:rsidRDefault="00F960C1" w:rsidP="00B72F98">
            <w:pPr>
              <w:pStyle w:val="109"/>
              <w:spacing w:line="276" w:lineRule="auto"/>
              <w:rPr>
                <w:sz w:val="22"/>
                <w:szCs w:val="22"/>
              </w:rPr>
            </w:pPr>
            <w:r w:rsidRPr="00B906FF">
              <w:rPr>
                <w:sz w:val="22"/>
                <w:szCs w:val="22"/>
              </w:rPr>
              <w:t>м</w:t>
            </w:r>
            <w:r w:rsidRPr="00B906FF">
              <w:rPr>
                <w:sz w:val="22"/>
                <w:szCs w:val="22"/>
                <w:vertAlign w:val="superscript"/>
              </w:rPr>
              <w:t>3</w:t>
            </w:r>
          </w:p>
        </w:tc>
        <w:tc>
          <w:tcPr>
            <w:tcW w:w="1955" w:type="dxa"/>
          </w:tcPr>
          <w:p w14:paraId="2EF6C997" w14:textId="778B566F" w:rsidR="00F960C1" w:rsidRPr="00B906FF" w:rsidRDefault="00832508" w:rsidP="00B72F98">
            <w:pPr>
              <w:pStyle w:val="109"/>
              <w:spacing w:line="276" w:lineRule="auto"/>
              <w:rPr>
                <w:sz w:val="22"/>
                <w:szCs w:val="22"/>
              </w:rPr>
            </w:pPr>
            <w:r w:rsidRPr="00B906FF">
              <w:rPr>
                <w:sz w:val="22"/>
                <w:szCs w:val="22"/>
              </w:rPr>
              <w:t>3</w:t>
            </w:r>
          </w:p>
        </w:tc>
      </w:tr>
      <w:tr w:rsidR="00F960C1" w:rsidRPr="00B906FF" w14:paraId="03440E4E" w14:textId="77777777" w:rsidTr="00B72F98">
        <w:tc>
          <w:tcPr>
            <w:tcW w:w="846" w:type="dxa"/>
          </w:tcPr>
          <w:p w14:paraId="4102875C" w14:textId="77777777" w:rsidR="00F960C1" w:rsidRPr="00B906FF" w:rsidRDefault="00F960C1" w:rsidP="00B72F98">
            <w:pPr>
              <w:pStyle w:val="109"/>
              <w:spacing w:line="276" w:lineRule="auto"/>
              <w:rPr>
                <w:sz w:val="22"/>
                <w:szCs w:val="22"/>
              </w:rPr>
            </w:pPr>
            <w:r w:rsidRPr="00B906FF">
              <w:rPr>
                <w:sz w:val="22"/>
                <w:szCs w:val="22"/>
              </w:rPr>
              <w:t>8</w:t>
            </w:r>
          </w:p>
        </w:tc>
        <w:tc>
          <w:tcPr>
            <w:tcW w:w="5386" w:type="dxa"/>
            <w:vAlign w:val="center"/>
          </w:tcPr>
          <w:p w14:paraId="190F9DC8" w14:textId="77777777" w:rsidR="00F960C1" w:rsidRPr="00B906FF" w:rsidRDefault="00F960C1" w:rsidP="00B72F98">
            <w:pPr>
              <w:pStyle w:val="109"/>
              <w:spacing w:line="276" w:lineRule="auto"/>
              <w:jc w:val="left"/>
              <w:rPr>
                <w:sz w:val="22"/>
                <w:szCs w:val="22"/>
              </w:rPr>
            </w:pPr>
            <w:r w:rsidRPr="00B906FF">
              <w:rPr>
                <w:sz w:val="22"/>
                <w:szCs w:val="22"/>
              </w:rPr>
              <w:t>Всего подпитка тепловой сети, в т.ч.</w:t>
            </w:r>
          </w:p>
        </w:tc>
        <w:tc>
          <w:tcPr>
            <w:tcW w:w="1560" w:type="dxa"/>
          </w:tcPr>
          <w:p w14:paraId="0724AE78" w14:textId="77777777" w:rsidR="00F960C1" w:rsidRPr="00B906FF" w:rsidRDefault="00F960C1" w:rsidP="00B72F98">
            <w:pPr>
              <w:pStyle w:val="109"/>
              <w:spacing w:line="276" w:lineRule="auto"/>
              <w:rPr>
                <w:sz w:val="22"/>
                <w:szCs w:val="22"/>
              </w:rPr>
            </w:pPr>
          </w:p>
        </w:tc>
        <w:tc>
          <w:tcPr>
            <w:tcW w:w="1955" w:type="dxa"/>
          </w:tcPr>
          <w:p w14:paraId="2545D689" w14:textId="77777777" w:rsidR="00F960C1" w:rsidRPr="00B906FF" w:rsidRDefault="00F960C1" w:rsidP="00B72F98">
            <w:pPr>
              <w:pStyle w:val="109"/>
              <w:spacing w:line="276" w:lineRule="auto"/>
              <w:rPr>
                <w:sz w:val="22"/>
                <w:szCs w:val="22"/>
              </w:rPr>
            </w:pPr>
          </w:p>
        </w:tc>
      </w:tr>
      <w:tr w:rsidR="00F960C1" w:rsidRPr="00B906FF" w14:paraId="6CD66579" w14:textId="77777777" w:rsidTr="00B72F98">
        <w:tc>
          <w:tcPr>
            <w:tcW w:w="846" w:type="dxa"/>
          </w:tcPr>
          <w:p w14:paraId="64E57337" w14:textId="77777777" w:rsidR="00F960C1" w:rsidRPr="00B906FF" w:rsidRDefault="00F960C1" w:rsidP="00B72F98">
            <w:pPr>
              <w:pStyle w:val="109"/>
              <w:spacing w:line="276" w:lineRule="auto"/>
              <w:rPr>
                <w:sz w:val="22"/>
                <w:szCs w:val="22"/>
              </w:rPr>
            </w:pPr>
            <w:r w:rsidRPr="00B906FF">
              <w:rPr>
                <w:sz w:val="22"/>
                <w:szCs w:val="22"/>
              </w:rPr>
              <w:t>8.1</w:t>
            </w:r>
          </w:p>
        </w:tc>
        <w:tc>
          <w:tcPr>
            <w:tcW w:w="5386" w:type="dxa"/>
            <w:vAlign w:val="center"/>
          </w:tcPr>
          <w:p w14:paraId="5181FD9E" w14:textId="77777777" w:rsidR="00F960C1" w:rsidRPr="00B906FF" w:rsidRDefault="00F960C1" w:rsidP="00B72F98">
            <w:pPr>
              <w:pStyle w:val="109"/>
              <w:spacing w:line="276" w:lineRule="auto"/>
              <w:jc w:val="left"/>
              <w:rPr>
                <w:sz w:val="22"/>
                <w:szCs w:val="22"/>
              </w:rPr>
            </w:pPr>
            <w:r w:rsidRPr="00B906FF">
              <w:rPr>
                <w:sz w:val="22"/>
                <w:szCs w:val="22"/>
              </w:rPr>
              <w:t>нормативные утечки теплоносителя</w:t>
            </w:r>
          </w:p>
        </w:tc>
        <w:tc>
          <w:tcPr>
            <w:tcW w:w="1560" w:type="dxa"/>
          </w:tcPr>
          <w:p w14:paraId="02EB71D1" w14:textId="77777777" w:rsidR="00F960C1" w:rsidRPr="00B906FF" w:rsidRDefault="00F960C1" w:rsidP="00B72F98">
            <w:pPr>
              <w:pStyle w:val="109"/>
              <w:spacing w:line="276" w:lineRule="auto"/>
              <w:rPr>
                <w:sz w:val="22"/>
                <w:szCs w:val="22"/>
              </w:rPr>
            </w:pPr>
            <w:r w:rsidRPr="00B906FF">
              <w:rPr>
                <w:sz w:val="22"/>
                <w:szCs w:val="22"/>
              </w:rPr>
              <w:t>м</w:t>
            </w:r>
            <w:r w:rsidRPr="00B906FF">
              <w:rPr>
                <w:sz w:val="22"/>
                <w:szCs w:val="22"/>
                <w:vertAlign w:val="superscript"/>
              </w:rPr>
              <w:t>3</w:t>
            </w:r>
            <w:r w:rsidRPr="00B906FF">
              <w:rPr>
                <w:sz w:val="22"/>
                <w:szCs w:val="22"/>
              </w:rPr>
              <w:t>/год</w:t>
            </w:r>
          </w:p>
        </w:tc>
        <w:tc>
          <w:tcPr>
            <w:tcW w:w="1955" w:type="dxa"/>
          </w:tcPr>
          <w:p w14:paraId="1D7A031E" w14:textId="647DC307" w:rsidR="00F960C1" w:rsidRPr="00B906FF" w:rsidRDefault="00830997" w:rsidP="00B72F98">
            <w:pPr>
              <w:pStyle w:val="109"/>
              <w:spacing w:line="276" w:lineRule="auto"/>
              <w:rPr>
                <w:sz w:val="22"/>
                <w:szCs w:val="22"/>
              </w:rPr>
            </w:pPr>
            <w:r w:rsidRPr="00B906FF">
              <w:rPr>
                <w:sz w:val="22"/>
                <w:szCs w:val="22"/>
              </w:rPr>
              <w:t>209</w:t>
            </w:r>
          </w:p>
        </w:tc>
      </w:tr>
      <w:tr w:rsidR="00F960C1" w:rsidRPr="00B906FF" w14:paraId="2BD5151E" w14:textId="77777777" w:rsidTr="00B72F98">
        <w:tc>
          <w:tcPr>
            <w:tcW w:w="846" w:type="dxa"/>
          </w:tcPr>
          <w:p w14:paraId="77FFC00D" w14:textId="77777777" w:rsidR="00F960C1" w:rsidRPr="00B906FF" w:rsidRDefault="00F960C1" w:rsidP="00B72F98">
            <w:pPr>
              <w:pStyle w:val="109"/>
              <w:spacing w:line="276" w:lineRule="auto"/>
              <w:rPr>
                <w:sz w:val="22"/>
                <w:szCs w:val="22"/>
              </w:rPr>
            </w:pPr>
            <w:r w:rsidRPr="00B906FF">
              <w:rPr>
                <w:sz w:val="22"/>
                <w:szCs w:val="22"/>
              </w:rPr>
              <w:t>8.2</w:t>
            </w:r>
          </w:p>
        </w:tc>
        <w:tc>
          <w:tcPr>
            <w:tcW w:w="5386" w:type="dxa"/>
            <w:vAlign w:val="center"/>
          </w:tcPr>
          <w:p w14:paraId="29779E8C" w14:textId="77777777" w:rsidR="00F960C1" w:rsidRPr="00B906FF" w:rsidRDefault="00F960C1" w:rsidP="00B72F98">
            <w:pPr>
              <w:pStyle w:val="109"/>
              <w:spacing w:line="276" w:lineRule="auto"/>
              <w:jc w:val="left"/>
              <w:rPr>
                <w:sz w:val="22"/>
                <w:szCs w:val="22"/>
              </w:rPr>
            </w:pPr>
            <w:r w:rsidRPr="00B906FF">
              <w:rPr>
                <w:sz w:val="22"/>
                <w:szCs w:val="22"/>
              </w:rPr>
              <w:t>сверхнормативные утечки теплоносителя</w:t>
            </w:r>
          </w:p>
        </w:tc>
        <w:tc>
          <w:tcPr>
            <w:tcW w:w="1560" w:type="dxa"/>
          </w:tcPr>
          <w:p w14:paraId="6D0A2305" w14:textId="77777777" w:rsidR="00F960C1" w:rsidRPr="00B906FF" w:rsidRDefault="00F960C1" w:rsidP="00B72F98">
            <w:pPr>
              <w:pStyle w:val="109"/>
              <w:spacing w:line="276" w:lineRule="auto"/>
              <w:rPr>
                <w:sz w:val="22"/>
                <w:szCs w:val="22"/>
              </w:rPr>
            </w:pPr>
            <w:r w:rsidRPr="00B906FF">
              <w:rPr>
                <w:sz w:val="22"/>
                <w:szCs w:val="22"/>
              </w:rPr>
              <w:t>т/год</w:t>
            </w:r>
          </w:p>
        </w:tc>
        <w:tc>
          <w:tcPr>
            <w:tcW w:w="1955" w:type="dxa"/>
          </w:tcPr>
          <w:p w14:paraId="38EE5F91" w14:textId="3EBD2F59" w:rsidR="00F960C1" w:rsidRPr="00B906FF" w:rsidRDefault="00F960C1" w:rsidP="00B72F98">
            <w:pPr>
              <w:pStyle w:val="109"/>
              <w:spacing w:line="276" w:lineRule="auto"/>
              <w:rPr>
                <w:sz w:val="22"/>
                <w:szCs w:val="22"/>
              </w:rPr>
            </w:pPr>
          </w:p>
        </w:tc>
      </w:tr>
      <w:tr w:rsidR="00F960C1" w:rsidRPr="00B906FF" w14:paraId="61D74D33" w14:textId="77777777" w:rsidTr="00B72F98">
        <w:tc>
          <w:tcPr>
            <w:tcW w:w="846" w:type="dxa"/>
          </w:tcPr>
          <w:p w14:paraId="2897F8C4" w14:textId="77777777" w:rsidR="00F960C1" w:rsidRPr="00B906FF" w:rsidRDefault="00F960C1" w:rsidP="00B72F98">
            <w:pPr>
              <w:pStyle w:val="109"/>
              <w:spacing w:line="276" w:lineRule="auto"/>
              <w:rPr>
                <w:sz w:val="22"/>
                <w:szCs w:val="22"/>
              </w:rPr>
            </w:pPr>
            <w:r w:rsidRPr="00B906FF">
              <w:rPr>
                <w:sz w:val="22"/>
                <w:szCs w:val="22"/>
              </w:rPr>
              <w:t>8.3</w:t>
            </w:r>
          </w:p>
        </w:tc>
        <w:tc>
          <w:tcPr>
            <w:tcW w:w="5386" w:type="dxa"/>
            <w:vAlign w:val="center"/>
          </w:tcPr>
          <w:p w14:paraId="692F3B03" w14:textId="77777777" w:rsidR="00F960C1" w:rsidRPr="00B906FF" w:rsidRDefault="00F960C1" w:rsidP="00B72F98">
            <w:pPr>
              <w:pStyle w:val="109"/>
              <w:spacing w:line="276" w:lineRule="auto"/>
              <w:jc w:val="left"/>
              <w:rPr>
                <w:sz w:val="22"/>
                <w:szCs w:val="22"/>
              </w:rPr>
            </w:pPr>
            <w:r w:rsidRPr="00B906FF">
              <w:rPr>
                <w:sz w:val="22"/>
                <w:szCs w:val="22"/>
              </w:rPr>
              <w:t>Отпуск теплоносителя из тепловых сетей на цели ГВС (для открытой системы теплоснабжения)</w:t>
            </w:r>
          </w:p>
        </w:tc>
        <w:tc>
          <w:tcPr>
            <w:tcW w:w="1560" w:type="dxa"/>
            <w:vAlign w:val="center"/>
          </w:tcPr>
          <w:p w14:paraId="53F7CAB0" w14:textId="77777777" w:rsidR="00F960C1" w:rsidRPr="00B906FF" w:rsidRDefault="00F960C1" w:rsidP="00B72F98">
            <w:pPr>
              <w:pStyle w:val="109"/>
              <w:spacing w:line="276" w:lineRule="auto"/>
              <w:rPr>
                <w:sz w:val="22"/>
                <w:szCs w:val="22"/>
              </w:rPr>
            </w:pPr>
            <w:r w:rsidRPr="00B906FF">
              <w:rPr>
                <w:sz w:val="22"/>
                <w:szCs w:val="22"/>
              </w:rPr>
              <w:t>т/год</w:t>
            </w:r>
          </w:p>
        </w:tc>
        <w:tc>
          <w:tcPr>
            <w:tcW w:w="1955" w:type="dxa"/>
            <w:vAlign w:val="center"/>
          </w:tcPr>
          <w:p w14:paraId="6427B1A7" w14:textId="77777777" w:rsidR="00F960C1" w:rsidRPr="00B906FF" w:rsidRDefault="00F960C1" w:rsidP="00B72F98">
            <w:pPr>
              <w:pStyle w:val="109"/>
              <w:spacing w:line="276" w:lineRule="auto"/>
              <w:rPr>
                <w:sz w:val="22"/>
                <w:szCs w:val="22"/>
              </w:rPr>
            </w:pPr>
          </w:p>
        </w:tc>
      </w:tr>
      <w:tr w:rsidR="00F960C1" w:rsidRPr="00B906FF" w14:paraId="08511BC9" w14:textId="77777777" w:rsidTr="00B72F98">
        <w:tc>
          <w:tcPr>
            <w:tcW w:w="846" w:type="dxa"/>
          </w:tcPr>
          <w:p w14:paraId="1BB98F32" w14:textId="77777777" w:rsidR="00F960C1" w:rsidRPr="00B906FF" w:rsidRDefault="00F960C1" w:rsidP="00B72F98">
            <w:pPr>
              <w:pStyle w:val="109"/>
              <w:spacing w:line="276" w:lineRule="auto"/>
              <w:rPr>
                <w:sz w:val="22"/>
                <w:szCs w:val="22"/>
              </w:rPr>
            </w:pPr>
            <w:r w:rsidRPr="00B906FF">
              <w:rPr>
                <w:sz w:val="22"/>
                <w:szCs w:val="22"/>
              </w:rPr>
              <w:t>9</w:t>
            </w:r>
          </w:p>
        </w:tc>
        <w:tc>
          <w:tcPr>
            <w:tcW w:w="5386" w:type="dxa"/>
            <w:vAlign w:val="center"/>
          </w:tcPr>
          <w:p w14:paraId="38B739B2" w14:textId="77777777" w:rsidR="00F960C1" w:rsidRPr="00B906FF" w:rsidRDefault="00F960C1" w:rsidP="00B72F98">
            <w:pPr>
              <w:pStyle w:val="109"/>
              <w:spacing w:line="276" w:lineRule="auto"/>
              <w:jc w:val="left"/>
              <w:rPr>
                <w:sz w:val="22"/>
                <w:szCs w:val="22"/>
              </w:rPr>
            </w:pPr>
            <w:r w:rsidRPr="00B906FF">
              <w:rPr>
                <w:sz w:val="22"/>
                <w:szCs w:val="22"/>
              </w:rPr>
              <w:t>Максимум подпитки тепловой сети в эксплуатационном режиме</w:t>
            </w:r>
          </w:p>
        </w:tc>
        <w:tc>
          <w:tcPr>
            <w:tcW w:w="1560" w:type="dxa"/>
            <w:vAlign w:val="center"/>
          </w:tcPr>
          <w:p w14:paraId="682D34E8" w14:textId="77777777" w:rsidR="00F960C1" w:rsidRPr="00B906FF" w:rsidRDefault="00F960C1" w:rsidP="00B72F98">
            <w:pPr>
              <w:pStyle w:val="109"/>
              <w:spacing w:line="276" w:lineRule="auto"/>
              <w:rPr>
                <w:sz w:val="22"/>
                <w:szCs w:val="22"/>
              </w:rPr>
            </w:pPr>
            <w:r w:rsidRPr="00B906FF">
              <w:rPr>
                <w:sz w:val="22"/>
                <w:szCs w:val="22"/>
              </w:rPr>
              <w:t>т/ч</w:t>
            </w:r>
          </w:p>
        </w:tc>
        <w:tc>
          <w:tcPr>
            <w:tcW w:w="1955" w:type="dxa"/>
            <w:vAlign w:val="center"/>
          </w:tcPr>
          <w:p w14:paraId="2953A0EB" w14:textId="56097FCB" w:rsidR="00F960C1" w:rsidRPr="00B906FF" w:rsidRDefault="00C610BD" w:rsidP="00B72F98">
            <w:pPr>
              <w:pStyle w:val="109"/>
              <w:spacing w:line="276" w:lineRule="auto"/>
              <w:rPr>
                <w:sz w:val="22"/>
                <w:szCs w:val="22"/>
              </w:rPr>
            </w:pPr>
            <w:r w:rsidRPr="00B906FF">
              <w:rPr>
                <w:rFonts w:eastAsia="Times New Roman"/>
                <w:color w:val="000000"/>
                <w:sz w:val="22"/>
                <w:szCs w:val="22"/>
                <w:lang w:eastAsia="ru-RU"/>
              </w:rPr>
              <w:t>0,0711</w:t>
            </w:r>
          </w:p>
        </w:tc>
      </w:tr>
      <w:tr w:rsidR="00F960C1" w:rsidRPr="00B906FF" w14:paraId="771F6CC0" w14:textId="77777777" w:rsidTr="00B72F98">
        <w:tc>
          <w:tcPr>
            <w:tcW w:w="846" w:type="dxa"/>
          </w:tcPr>
          <w:p w14:paraId="2AA39B47" w14:textId="77777777" w:rsidR="00F960C1" w:rsidRPr="00B906FF" w:rsidRDefault="00F960C1" w:rsidP="00B72F98">
            <w:pPr>
              <w:pStyle w:val="109"/>
              <w:spacing w:line="276" w:lineRule="auto"/>
              <w:rPr>
                <w:sz w:val="22"/>
                <w:szCs w:val="22"/>
              </w:rPr>
            </w:pPr>
            <w:r w:rsidRPr="00B906FF">
              <w:rPr>
                <w:sz w:val="22"/>
                <w:szCs w:val="22"/>
              </w:rPr>
              <w:t>10</w:t>
            </w:r>
          </w:p>
        </w:tc>
        <w:tc>
          <w:tcPr>
            <w:tcW w:w="5386" w:type="dxa"/>
            <w:vAlign w:val="center"/>
          </w:tcPr>
          <w:p w14:paraId="6188C18A" w14:textId="77777777" w:rsidR="00F960C1" w:rsidRPr="00B906FF" w:rsidRDefault="00F960C1" w:rsidP="00B72F98">
            <w:pPr>
              <w:pStyle w:val="109"/>
              <w:spacing w:line="276" w:lineRule="auto"/>
              <w:jc w:val="left"/>
              <w:rPr>
                <w:sz w:val="22"/>
                <w:szCs w:val="22"/>
              </w:rPr>
            </w:pPr>
            <w:r w:rsidRPr="00B906FF">
              <w:rPr>
                <w:sz w:val="22"/>
                <w:szCs w:val="22"/>
              </w:rPr>
              <w:t>Максимум подпитки тепловой сети в период повреждения участка</w:t>
            </w:r>
          </w:p>
        </w:tc>
        <w:tc>
          <w:tcPr>
            <w:tcW w:w="1560" w:type="dxa"/>
            <w:vAlign w:val="center"/>
          </w:tcPr>
          <w:p w14:paraId="5675C7AA" w14:textId="77777777" w:rsidR="00F960C1" w:rsidRPr="00B906FF" w:rsidRDefault="00F960C1" w:rsidP="00B72F98">
            <w:pPr>
              <w:pStyle w:val="109"/>
              <w:spacing w:line="276" w:lineRule="auto"/>
              <w:rPr>
                <w:sz w:val="22"/>
                <w:szCs w:val="22"/>
              </w:rPr>
            </w:pPr>
            <w:r w:rsidRPr="00B906FF">
              <w:rPr>
                <w:sz w:val="22"/>
                <w:szCs w:val="22"/>
              </w:rPr>
              <w:t>т/ч</w:t>
            </w:r>
          </w:p>
        </w:tc>
        <w:tc>
          <w:tcPr>
            <w:tcW w:w="1955" w:type="dxa"/>
            <w:vAlign w:val="center"/>
          </w:tcPr>
          <w:p w14:paraId="7F799A3F" w14:textId="43894CB6" w:rsidR="00F960C1" w:rsidRPr="00B906FF" w:rsidRDefault="00C610BD" w:rsidP="00B72F98">
            <w:pPr>
              <w:pStyle w:val="109"/>
              <w:spacing w:line="276" w:lineRule="auto"/>
              <w:rPr>
                <w:sz w:val="22"/>
                <w:szCs w:val="22"/>
              </w:rPr>
            </w:pPr>
            <w:r w:rsidRPr="00B906FF">
              <w:rPr>
                <w:rFonts w:eastAsia="Times New Roman"/>
                <w:color w:val="000000"/>
                <w:sz w:val="22"/>
                <w:szCs w:val="22"/>
                <w:lang w:eastAsia="ru-RU"/>
              </w:rPr>
              <w:t>0,5688</w:t>
            </w:r>
          </w:p>
        </w:tc>
      </w:tr>
      <w:tr w:rsidR="00F960C1" w:rsidRPr="00B906FF" w14:paraId="61AB5C2C" w14:textId="77777777" w:rsidTr="00B72F98">
        <w:tc>
          <w:tcPr>
            <w:tcW w:w="846" w:type="dxa"/>
          </w:tcPr>
          <w:p w14:paraId="0B9C0A59" w14:textId="77777777" w:rsidR="00F960C1" w:rsidRPr="00B906FF" w:rsidRDefault="00F960C1" w:rsidP="00B72F98">
            <w:pPr>
              <w:pStyle w:val="109"/>
              <w:spacing w:line="276" w:lineRule="auto"/>
              <w:rPr>
                <w:sz w:val="22"/>
                <w:szCs w:val="22"/>
              </w:rPr>
            </w:pPr>
            <w:r w:rsidRPr="00B906FF">
              <w:rPr>
                <w:sz w:val="22"/>
                <w:szCs w:val="22"/>
              </w:rPr>
              <w:t>11</w:t>
            </w:r>
          </w:p>
        </w:tc>
        <w:tc>
          <w:tcPr>
            <w:tcW w:w="5386" w:type="dxa"/>
            <w:vAlign w:val="center"/>
          </w:tcPr>
          <w:p w14:paraId="7C45B0E6" w14:textId="77777777" w:rsidR="00F960C1" w:rsidRPr="00B906FF" w:rsidRDefault="00F960C1" w:rsidP="00B72F98">
            <w:pPr>
              <w:pStyle w:val="109"/>
              <w:spacing w:line="276" w:lineRule="auto"/>
              <w:jc w:val="left"/>
              <w:rPr>
                <w:sz w:val="22"/>
                <w:szCs w:val="22"/>
              </w:rPr>
            </w:pPr>
            <w:r w:rsidRPr="00B906FF">
              <w:rPr>
                <w:sz w:val="22"/>
                <w:szCs w:val="22"/>
              </w:rPr>
              <w:t>Резерв/дефицит ВПУ</w:t>
            </w:r>
          </w:p>
        </w:tc>
        <w:tc>
          <w:tcPr>
            <w:tcW w:w="1560" w:type="dxa"/>
          </w:tcPr>
          <w:p w14:paraId="18A06D14" w14:textId="77777777" w:rsidR="00F960C1" w:rsidRPr="00B906FF" w:rsidRDefault="00F960C1" w:rsidP="00B72F98">
            <w:pPr>
              <w:pStyle w:val="109"/>
              <w:spacing w:line="276" w:lineRule="auto"/>
              <w:rPr>
                <w:sz w:val="22"/>
                <w:szCs w:val="22"/>
              </w:rPr>
            </w:pPr>
            <w:r w:rsidRPr="00B906FF">
              <w:rPr>
                <w:sz w:val="22"/>
                <w:szCs w:val="22"/>
              </w:rPr>
              <w:t>т/ч</w:t>
            </w:r>
          </w:p>
        </w:tc>
        <w:tc>
          <w:tcPr>
            <w:tcW w:w="1955" w:type="dxa"/>
          </w:tcPr>
          <w:p w14:paraId="5D85661D" w14:textId="20C71D6D" w:rsidR="00F960C1" w:rsidRPr="00B906FF" w:rsidRDefault="00C610BD" w:rsidP="00B72F98">
            <w:pPr>
              <w:pStyle w:val="109"/>
              <w:spacing w:line="276" w:lineRule="auto"/>
              <w:rPr>
                <w:sz w:val="22"/>
                <w:szCs w:val="22"/>
              </w:rPr>
            </w:pPr>
            <w:r w:rsidRPr="00B906FF">
              <w:rPr>
                <w:sz w:val="22"/>
                <w:szCs w:val="22"/>
              </w:rPr>
              <w:t>0,4312</w:t>
            </w:r>
          </w:p>
        </w:tc>
      </w:tr>
      <w:tr w:rsidR="00F960C1" w:rsidRPr="00B906FF" w14:paraId="19A0042C" w14:textId="77777777" w:rsidTr="00B72F98">
        <w:tc>
          <w:tcPr>
            <w:tcW w:w="846" w:type="dxa"/>
          </w:tcPr>
          <w:p w14:paraId="05FBE492" w14:textId="77777777" w:rsidR="00F960C1" w:rsidRPr="00B906FF" w:rsidRDefault="00F960C1" w:rsidP="00B72F98">
            <w:pPr>
              <w:pStyle w:val="109"/>
              <w:spacing w:line="276" w:lineRule="auto"/>
              <w:rPr>
                <w:sz w:val="22"/>
                <w:szCs w:val="22"/>
              </w:rPr>
            </w:pPr>
            <w:r w:rsidRPr="00B906FF">
              <w:rPr>
                <w:sz w:val="22"/>
                <w:szCs w:val="22"/>
              </w:rPr>
              <w:t>12</w:t>
            </w:r>
          </w:p>
        </w:tc>
        <w:tc>
          <w:tcPr>
            <w:tcW w:w="5386" w:type="dxa"/>
            <w:vAlign w:val="center"/>
          </w:tcPr>
          <w:p w14:paraId="2B7C6DB0" w14:textId="77777777" w:rsidR="00F960C1" w:rsidRPr="00B906FF" w:rsidRDefault="00F960C1" w:rsidP="00B72F98">
            <w:pPr>
              <w:pStyle w:val="109"/>
              <w:spacing w:line="276" w:lineRule="auto"/>
              <w:jc w:val="left"/>
              <w:rPr>
                <w:sz w:val="22"/>
                <w:szCs w:val="22"/>
              </w:rPr>
            </w:pPr>
            <w:r w:rsidRPr="00B906FF">
              <w:rPr>
                <w:sz w:val="22"/>
                <w:szCs w:val="22"/>
              </w:rPr>
              <w:t>Доля резерва</w:t>
            </w:r>
          </w:p>
        </w:tc>
        <w:tc>
          <w:tcPr>
            <w:tcW w:w="1560" w:type="dxa"/>
          </w:tcPr>
          <w:p w14:paraId="5F88B8B3" w14:textId="77777777" w:rsidR="00F960C1" w:rsidRPr="00B906FF" w:rsidRDefault="00F960C1" w:rsidP="00B72F98">
            <w:pPr>
              <w:pStyle w:val="109"/>
              <w:spacing w:line="276" w:lineRule="auto"/>
              <w:rPr>
                <w:sz w:val="22"/>
                <w:szCs w:val="22"/>
              </w:rPr>
            </w:pPr>
            <w:r w:rsidRPr="00B906FF">
              <w:rPr>
                <w:sz w:val="22"/>
                <w:szCs w:val="22"/>
              </w:rPr>
              <w:t>%</w:t>
            </w:r>
          </w:p>
        </w:tc>
        <w:tc>
          <w:tcPr>
            <w:tcW w:w="1955" w:type="dxa"/>
          </w:tcPr>
          <w:p w14:paraId="1B229AF9" w14:textId="4F2E7D96" w:rsidR="00F960C1" w:rsidRPr="00B906FF" w:rsidRDefault="00C610BD" w:rsidP="00B72F98">
            <w:pPr>
              <w:pStyle w:val="109"/>
              <w:spacing w:line="276" w:lineRule="auto"/>
              <w:rPr>
                <w:sz w:val="22"/>
                <w:szCs w:val="22"/>
              </w:rPr>
            </w:pPr>
            <w:r w:rsidRPr="00B906FF">
              <w:rPr>
                <w:sz w:val="22"/>
                <w:szCs w:val="22"/>
              </w:rPr>
              <w:t>43</w:t>
            </w:r>
          </w:p>
        </w:tc>
      </w:tr>
    </w:tbl>
    <w:p w14:paraId="3C495AB3" w14:textId="6529665B" w:rsidR="00C3533D" w:rsidRPr="00B906FF" w:rsidRDefault="00C3533D" w:rsidP="00013D61">
      <w:pPr>
        <w:pStyle w:val="affff1"/>
        <w:spacing w:after="0" w:line="276" w:lineRule="auto"/>
        <w:rPr>
          <w:rFonts w:ascii="Times New Roman" w:hAnsi="Times New Roman"/>
          <w:sz w:val="28"/>
          <w:szCs w:val="28"/>
        </w:rPr>
      </w:pPr>
    </w:p>
    <w:p w14:paraId="0762D6C1" w14:textId="6AED310F" w:rsidR="00C610BD" w:rsidRPr="00B906FF" w:rsidRDefault="00C610BD" w:rsidP="00C610BD">
      <w:pPr>
        <w:pStyle w:val="affff1"/>
        <w:spacing w:after="0" w:line="276" w:lineRule="auto"/>
        <w:rPr>
          <w:rFonts w:ascii="Times New Roman" w:hAnsi="Times New Roman"/>
          <w:sz w:val="28"/>
          <w:szCs w:val="28"/>
        </w:rPr>
      </w:pPr>
      <w:r w:rsidRPr="00B906FF">
        <w:rPr>
          <w:rFonts w:ascii="Times New Roman" w:hAnsi="Times New Roman"/>
          <w:sz w:val="28"/>
          <w:szCs w:val="28"/>
        </w:rPr>
        <w:t>Котельная №38-12</w:t>
      </w:r>
    </w:p>
    <w:p w14:paraId="75D55B6A" w14:textId="04E96A06" w:rsidR="00C610BD" w:rsidRPr="00B906FF" w:rsidRDefault="00E45AD1" w:rsidP="00C610BD">
      <w:pPr>
        <w:pStyle w:val="affff1"/>
        <w:spacing w:after="0" w:line="276" w:lineRule="auto"/>
        <w:rPr>
          <w:rFonts w:ascii="Times New Roman" w:hAnsi="Times New Roman"/>
          <w:sz w:val="28"/>
          <w:szCs w:val="28"/>
        </w:rPr>
      </w:pPr>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67</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C610BD" w:rsidRPr="00B906FF">
        <w:rPr>
          <w:rFonts w:ascii="Times New Roman" w:hAnsi="Times New Roman"/>
          <w:sz w:val="28"/>
          <w:szCs w:val="28"/>
        </w:rPr>
        <w:t>ВПУ Котельной №38-12</w:t>
      </w:r>
    </w:p>
    <w:tbl>
      <w:tblPr>
        <w:tblStyle w:val="af7"/>
        <w:tblW w:w="9747" w:type="dxa"/>
        <w:tblLook w:val="04A0" w:firstRow="1" w:lastRow="0" w:firstColumn="1" w:lastColumn="0" w:noHBand="0" w:noVBand="1"/>
      </w:tblPr>
      <w:tblGrid>
        <w:gridCol w:w="3115"/>
        <w:gridCol w:w="3115"/>
        <w:gridCol w:w="3517"/>
      </w:tblGrid>
      <w:tr w:rsidR="00C610BD" w:rsidRPr="00B906FF" w14:paraId="009B7C2B" w14:textId="77777777" w:rsidTr="00B72F98">
        <w:tc>
          <w:tcPr>
            <w:tcW w:w="3115" w:type="dxa"/>
          </w:tcPr>
          <w:p w14:paraId="1520DF48" w14:textId="77777777" w:rsidR="00C610BD" w:rsidRPr="00B906FF" w:rsidRDefault="00C610BD" w:rsidP="00B72F98">
            <w:pPr>
              <w:pStyle w:val="109"/>
              <w:spacing w:line="276" w:lineRule="auto"/>
              <w:rPr>
                <w:sz w:val="22"/>
                <w:szCs w:val="22"/>
              </w:rPr>
            </w:pPr>
            <w:r w:rsidRPr="00B906FF">
              <w:rPr>
                <w:sz w:val="22"/>
                <w:szCs w:val="22"/>
              </w:rPr>
              <w:t>Схема ВПУ</w:t>
            </w:r>
          </w:p>
        </w:tc>
        <w:tc>
          <w:tcPr>
            <w:tcW w:w="3115" w:type="dxa"/>
          </w:tcPr>
          <w:p w14:paraId="292284AE" w14:textId="77777777" w:rsidR="00C610BD" w:rsidRPr="00B906FF" w:rsidRDefault="00C610BD" w:rsidP="00B72F98">
            <w:pPr>
              <w:pStyle w:val="109"/>
              <w:spacing w:line="276" w:lineRule="auto"/>
              <w:rPr>
                <w:sz w:val="22"/>
                <w:szCs w:val="22"/>
              </w:rPr>
            </w:pPr>
            <w:r w:rsidRPr="00B906FF">
              <w:rPr>
                <w:sz w:val="22"/>
                <w:szCs w:val="22"/>
              </w:rPr>
              <w:t>Количество фильтров, шт.</w:t>
            </w:r>
          </w:p>
        </w:tc>
        <w:tc>
          <w:tcPr>
            <w:tcW w:w="3517" w:type="dxa"/>
          </w:tcPr>
          <w:p w14:paraId="2C48D18B" w14:textId="77777777" w:rsidR="00C610BD" w:rsidRPr="00B906FF" w:rsidRDefault="00C610BD" w:rsidP="00B72F98">
            <w:pPr>
              <w:pStyle w:val="109"/>
              <w:spacing w:line="276" w:lineRule="auto"/>
              <w:rPr>
                <w:sz w:val="22"/>
                <w:szCs w:val="22"/>
              </w:rPr>
            </w:pPr>
            <w:r w:rsidRPr="00B906FF">
              <w:rPr>
                <w:sz w:val="22"/>
                <w:szCs w:val="22"/>
              </w:rPr>
              <w:t>Диаметр фильтров, мм</w:t>
            </w:r>
          </w:p>
        </w:tc>
      </w:tr>
      <w:tr w:rsidR="00C610BD" w:rsidRPr="00B906FF" w14:paraId="1CF78C9F" w14:textId="77777777" w:rsidTr="00B72F98">
        <w:tc>
          <w:tcPr>
            <w:tcW w:w="3115" w:type="dxa"/>
          </w:tcPr>
          <w:p w14:paraId="67F739B6" w14:textId="2552B1CB" w:rsidR="00C610BD" w:rsidRPr="00B906FF" w:rsidRDefault="00C610BD" w:rsidP="00B72F98">
            <w:pPr>
              <w:pStyle w:val="109"/>
              <w:spacing w:line="276" w:lineRule="auto"/>
              <w:rPr>
                <w:sz w:val="22"/>
                <w:szCs w:val="22"/>
              </w:rPr>
            </w:pPr>
            <w:r w:rsidRPr="00B906FF">
              <w:rPr>
                <w:sz w:val="22"/>
                <w:szCs w:val="22"/>
              </w:rPr>
              <w:t xml:space="preserve">Установка умягчения воды </w:t>
            </w:r>
            <w:proofErr w:type="spellStart"/>
            <w:r w:rsidRPr="00B906FF">
              <w:rPr>
                <w:sz w:val="22"/>
                <w:szCs w:val="22"/>
                <w:lang w:val="en-US"/>
              </w:rPr>
              <w:t>Runxin</w:t>
            </w:r>
            <w:proofErr w:type="spellEnd"/>
            <w:r w:rsidRPr="00B906FF">
              <w:rPr>
                <w:sz w:val="22"/>
                <w:szCs w:val="22"/>
              </w:rPr>
              <w:t xml:space="preserve"> ТМ</w:t>
            </w:r>
            <w:r w:rsidRPr="00B906FF">
              <w:rPr>
                <w:sz w:val="22"/>
                <w:szCs w:val="22"/>
                <w:lang w:val="en-US"/>
              </w:rPr>
              <w:t>F</w:t>
            </w:r>
            <w:r w:rsidRPr="00B906FF">
              <w:rPr>
                <w:sz w:val="22"/>
                <w:szCs w:val="22"/>
              </w:rPr>
              <w:t>73А</w:t>
            </w:r>
          </w:p>
        </w:tc>
        <w:tc>
          <w:tcPr>
            <w:tcW w:w="3115" w:type="dxa"/>
            <w:vAlign w:val="center"/>
          </w:tcPr>
          <w:p w14:paraId="126DEEE3" w14:textId="77777777" w:rsidR="00C610BD" w:rsidRPr="00B906FF" w:rsidRDefault="00C610BD" w:rsidP="00B72F98">
            <w:pPr>
              <w:pStyle w:val="109"/>
              <w:spacing w:line="276" w:lineRule="auto"/>
              <w:rPr>
                <w:sz w:val="22"/>
                <w:szCs w:val="22"/>
                <w:lang w:val="en-US"/>
              </w:rPr>
            </w:pPr>
            <w:r w:rsidRPr="00B906FF">
              <w:rPr>
                <w:sz w:val="22"/>
                <w:szCs w:val="22"/>
                <w:lang w:val="en-US"/>
              </w:rPr>
              <w:t>2</w:t>
            </w:r>
          </w:p>
        </w:tc>
        <w:tc>
          <w:tcPr>
            <w:tcW w:w="3517" w:type="dxa"/>
            <w:vAlign w:val="center"/>
          </w:tcPr>
          <w:p w14:paraId="1E722B65" w14:textId="77777777" w:rsidR="00C610BD" w:rsidRPr="00B906FF" w:rsidRDefault="00C610BD" w:rsidP="00B72F98">
            <w:pPr>
              <w:pStyle w:val="109"/>
              <w:spacing w:line="276" w:lineRule="auto"/>
              <w:rPr>
                <w:sz w:val="22"/>
                <w:szCs w:val="22"/>
              </w:rPr>
            </w:pPr>
            <w:r w:rsidRPr="00B906FF">
              <w:rPr>
                <w:sz w:val="22"/>
                <w:szCs w:val="22"/>
                <w:lang w:val="en-US"/>
              </w:rPr>
              <w:t>214</w:t>
            </w:r>
          </w:p>
        </w:tc>
      </w:tr>
    </w:tbl>
    <w:p w14:paraId="5FDA7BD0" w14:textId="18F958A3" w:rsidR="00C610BD" w:rsidRPr="00B906FF" w:rsidRDefault="00E45AD1" w:rsidP="00C610BD">
      <w:pPr>
        <w:pStyle w:val="affff1"/>
        <w:spacing w:after="0" w:line="276" w:lineRule="auto"/>
        <w:rPr>
          <w:rFonts w:ascii="Times New Roman" w:hAnsi="Times New Roman"/>
          <w:sz w:val="28"/>
          <w:szCs w:val="28"/>
        </w:rPr>
      </w:pPr>
      <w:r w:rsidRPr="00B906FF">
        <w:rPr>
          <w:rFonts w:ascii="Times New Roman" w:hAnsi="Times New Roman"/>
          <w:sz w:val="28"/>
          <w:szCs w:val="28"/>
        </w:rPr>
        <w:lastRenderedPageBreak/>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68</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C610BD" w:rsidRPr="00B906FF">
        <w:rPr>
          <w:rFonts w:ascii="Times New Roman" w:hAnsi="Times New Roman"/>
          <w:sz w:val="28"/>
          <w:szCs w:val="28"/>
        </w:rPr>
        <w:t>Баланс производительности ВПУ и подпитки тепловой сети Котельной №38-12</w:t>
      </w:r>
    </w:p>
    <w:tbl>
      <w:tblPr>
        <w:tblStyle w:val="af7"/>
        <w:tblW w:w="9747" w:type="dxa"/>
        <w:tblLook w:val="04A0" w:firstRow="1" w:lastRow="0" w:firstColumn="1" w:lastColumn="0" w:noHBand="0" w:noVBand="1"/>
      </w:tblPr>
      <w:tblGrid>
        <w:gridCol w:w="846"/>
        <w:gridCol w:w="5386"/>
        <w:gridCol w:w="1560"/>
        <w:gridCol w:w="1955"/>
      </w:tblGrid>
      <w:tr w:rsidR="00C610BD" w:rsidRPr="00B906FF" w14:paraId="2EE659CB" w14:textId="77777777" w:rsidTr="00B72F98">
        <w:tc>
          <w:tcPr>
            <w:tcW w:w="846" w:type="dxa"/>
          </w:tcPr>
          <w:p w14:paraId="5BCCC269" w14:textId="77777777" w:rsidR="00C610BD" w:rsidRPr="00B906FF" w:rsidRDefault="00C610BD" w:rsidP="00B72F98">
            <w:pPr>
              <w:pStyle w:val="109"/>
              <w:spacing w:line="276" w:lineRule="auto"/>
              <w:rPr>
                <w:sz w:val="22"/>
                <w:szCs w:val="22"/>
              </w:rPr>
            </w:pPr>
            <w:r w:rsidRPr="00B906FF">
              <w:rPr>
                <w:sz w:val="22"/>
                <w:szCs w:val="22"/>
              </w:rPr>
              <w:t>№ п/п</w:t>
            </w:r>
          </w:p>
        </w:tc>
        <w:tc>
          <w:tcPr>
            <w:tcW w:w="5386" w:type="dxa"/>
          </w:tcPr>
          <w:p w14:paraId="594B2CE8" w14:textId="77777777" w:rsidR="00C610BD" w:rsidRPr="00B906FF" w:rsidRDefault="00C610BD" w:rsidP="00B72F98">
            <w:pPr>
              <w:pStyle w:val="109"/>
              <w:spacing w:line="276" w:lineRule="auto"/>
              <w:rPr>
                <w:sz w:val="22"/>
                <w:szCs w:val="22"/>
              </w:rPr>
            </w:pPr>
            <w:r w:rsidRPr="00B906FF">
              <w:rPr>
                <w:sz w:val="22"/>
                <w:szCs w:val="22"/>
              </w:rPr>
              <w:t>Наименование показателя</w:t>
            </w:r>
          </w:p>
        </w:tc>
        <w:tc>
          <w:tcPr>
            <w:tcW w:w="1560" w:type="dxa"/>
          </w:tcPr>
          <w:p w14:paraId="3406964D" w14:textId="77777777" w:rsidR="00C610BD" w:rsidRPr="00B906FF" w:rsidRDefault="00C610BD" w:rsidP="00B72F98">
            <w:pPr>
              <w:pStyle w:val="109"/>
              <w:spacing w:line="276" w:lineRule="auto"/>
              <w:rPr>
                <w:sz w:val="22"/>
                <w:szCs w:val="22"/>
              </w:rPr>
            </w:pPr>
            <w:r w:rsidRPr="00B906FF">
              <w:rPr>
                <w:sz w:val="22"/>
                <w:szCs w:val="22"/>
              </w:rPr>
              <w:t>Размерность</w:t>
            </w:r>
          </w:p>
        </w:tc>
        <w:tc>
          <w:tcPr>
            <w:tcW w:w="1955" w:type="dxa"/>
          </w:tcPr>
          <w:p w14:paraId="7BC0CF87" w14:textId="77777777" w:rsidR="00C610BD" w:rsidRPr="00B906FF" w:rsidRDefault="00C610BD" w:rsidP="00B72F98">
            <w:pPr>
              <w:pStyle w:val="109"/>
              <w:spacing w:line="276" w:lineRule="auto"/>
              <w:rPr>
                <w:sz w:val="22"/>
                <w:szCs w:val="22"/>
              </w:rPr>
            </w:pPr>
            <w:r w:rsidRPr="00B906FF">
              <w:rPr>
                <w:sz w:val="22"/>
                <w:szCs w:val="22"/>
              </w:rPr>
              <w:t>Значение</w:t>
            </w:r>
          </w:p>
        </w:tc>
      </w:tr>
      <w:tr w:rsidR="00C610BD" w:rsidRPr="00B906FF" w14:paraId="47AC9E9C" w14:textId="77777777" w:rsidTr="00B72F98">
        <w:tc>
          <w:tcPr>
            <w:tcW w:w="846" w:type="dxa"/>
          </w:tcPr>
          <w:p w14:paraId="560F7C03" w14:textId="77777777" w:rsidR="00C610BD" w:rsidRPr="00B906FF" w:rsidRDefault="00C610BD" w:rsidP="00B72F98">
            <w:pPr>
              <w:pStyle w:val="109"/>
              <w:spacing w:line="276" w:lineRule="auto"/>
              <w:rPr>
                <w:sz w:val="22"/>
                <w:szCs w:val="22"/>
              </w:rPr>
            </w:pPr>
            <w:r w:rsidRPr="00B906FF">
              <w:rPr>
                <w:sz w:val="22"/>
                <w:szCs w:val="22"/>
              </w:rPr>
              <w:t>1</w:t>
            </w:r>
          </w:p>
        </w:tc>
        <w:tc>
          <w:tcPr>
            <w:tcW w:w="5386" w:type="dxa"/>
            <w:vAlign w:val="center"/>
          </w:tcPr>
          <w:p w14:paraId="2B1572EE" w14:textId="77777777" w:rsidR="00C610BD" w:rsidRPr="00B906FF" w:rsidRDefault="00C610BD" w:rsidP="00B72F98">
            <w:pPr>
              <w:pStyle w:val="109"/>
              <w:spacing w:line="276" w:lineRule="auto"/>
              <w:jc w:val="left"/>
              <w:rPr>
                <w:sz w:val="22"/>
                <w:szCs w:val="22"/>
              </w:rPr>
            </w:pPr>
            <w:r w:rsidRPr="00B906FF">
              <w:rPr>
                <w:sz w:val="22"/>
                <w:szCs w:val="22"/>
              </w:rPr>
              <w:t>Производительность ВПУ</w:t>
            </w:r>
          </w:p>
        </w:tc>
        <w:tc>
          <w:tcPr>
            <w:tcW w:w="1560" w:type="dxa"/>
          </w:tcPr>
          <w:p w14:paraId="70E6E741" w14:textId="77777777" w:rsidR="00C610BD" w:rsidRPr="00B906FF" w:rsidRDefault="00C610BD" w:rsidP="00B72F98">
            <w:pPr>
              <w:pStyle w:val="109"/>
              <w:spacing w:line="276" w:lineRule="auto"/>
              <w:rPr>
                <w:sz w:val="22"/>
                <w:szCs w:val="22"/>
              </w:rPr>
            </w:pPr>
            <w:r w:rsidRPr="00B906FF">
              <w:rPr>
                <w:sz w:val="22"/>
                <w:szCs w:val="22"/>
              </w:rPr>
              <w:t>т/ч</w:t>
            </w:r>
          </w:p>
        </w:tc>
        <w:tc>
          <w:tcPr>
            <w:tcW w:w="1955" w:type="dxa"/>
          </w:tcPr>
          <w:p w14:paraId="65429DCD" w14:textId="6BAED11E" w:rsidR="00C610BD" w:rsidRPr="00B906FF" w:rsidRDefault="00C610BD" w:rsidP="00B72F98">
            <w:pPr>
              <w:pStyle w:val="109"/>
              <w:spacing w:line="276" w:lineRule="auto"/>
              <w:rPr>
                <w:sz w:val="22"/>
                <w:szCs w:val="22"/>
              </w:rPr>
            </w:pPr>
            <w:r w:rsidRPr="00B906FF">
              <w:rPr>
                <w:sz w:val="22"/>
                <w:szCs w:val="22"/>
              </w:rPr>
              <w:t>0,8</w:t>
            </w:r>
          </w:p>
        </w:tc>
      </w:tr>
      <w:tr w:rsidR="00C610BD" w:rsidRPr="00B906FF" w14:paraId="4C29FDF3" w14:textId="77777777" w:rsidTr="00B72F98">
        <w:tc>
          <w:tcPr>
            <w:tcW w:w="846" w:type="dxa"/>
          </w:tcPr>
          <w:p w14:paraId="444D980B" w14:textId="77777777" w:rsidR="00C610BD" w:rsidRPr="00B906FF" w:rsidRDefault="00C610BD" w:rsidP="00B72F98">
            <w:pPr>
              <w:pStyle w:val="109"/>
              <w:spacing w:line="276" w:lineRule="auto"/>
              <w:rPr>
                <w:sz w:val="22"/>
                <w:szCs w:val="22"/>
              </w:rPr>
            </w:pPr>
            <w:r w:rsidRPr="00B906FF">
              <w:rPr>
                <w:sz w:val="22"/>
                <w:szCs w:val="22"/>
              </w:rPr>
              <w:t>2</w:t>
            </w:r>
          </w:p>
        </w:tc>
        <w:tc>
          <w:tcPr>
            <w:tcW w:w="5386" w:type="dxa"/>
            <w:vAlign w:val="center"/>
          </w:tcPr>
          <w:p w14:paraId="6FCEC1DF" w14:textId="77777777" w:rsidR="00C610BD" w:rsidRPr="00B906FF" w:rsidRDefault="00C610BD" w:rsidP="00B72F98">
            <w:pPr>
              <w:pStyle w:val="109"/>
              <w:spacing w:line="276" w:lineRule="auto"/>
              <w:jc w:val="left"/>
              <w:rPr>
                <w:sz w:val="22"/>
                <w:szCs w:val="22"/>
              </w:rPr>
            </w:pPr>
            <w:r w:rsidRPr="00B906FF">
              <w:rPr>
                <w:sz w:val="22"/>
                <w:szCs w:val="22"/>
              </w:rPr>
              <w:t>Средневзвешенный срок службы</w:t>
            </w:r>
          </w:p>
        </w:tc>
        <w:tc>
          <w:tcPr>
            <w:tcW w:w="1560" w:type="dxa"/>
          </w:tcPr>
          <w:p w14:paraId="69F08D15" w14:textId="77777777" w:rsidR="00C610BD" w:rsidRPr="00B906FF" w:rsidRDefault="00C610BD" w:rsidP="00B72F98">
            <w:pPr>
              <w:pStyle w:val="109"/>
              <w:spacing w:line="276" w:lineRule="auto"/>
              <w:rPr>
                <w:sz w:val="22"/>
                <w:szCs w:val="22"/>
              </w:rPr>
            </w:pPr>
            <w:r w:rsidRPr="00B906FF">
              <w:rPr>
                <w:sz w:val="22"/>
                <w:szCs w:val="22"/>
              </w:rPr>
              <w:t>лет</w:t>
            </w:r>
          </w:p>
        </w:tc>
        <w:tc>
          <w:tcPr>
            <w:tcW w:w="1955" w:type="dxa"/>
          </w:tcPr>
          <w:p w14:paraId="4C614F3F" w14:textId="77777777" w:rsidR="00C610BD" w:rsidRPr="00B906FF" w:rsidRDefault="00C610BD" w:rsidP="00B72F98">
            <w:pPr>
              <w:pStyle w:val="109"/>
              <w:spacing w:line="276" w:lineRule="auto"/>
              <w:rPr>
                <w:sz w:val="22"/>
                <w:szCs w:val="22"/>
              </w:rPr>
            </w:pPr>
          </w:p>
        </w:tc>
      </w:tr>
      <w:tr w:rsidR="00C610BD" w:rsidRPr="00B906FF" w14:paraId="41A1B337" w14:textId="77777777" w:rsidTr="00B72F98">
        <w:tc>
          <w:tcPr>
            <w:tcW w:w="846" w:type="dxa"/>
          </w:tcPr>
          <w:p w14:paraId="020039DC" w14:textId="77777777" w:rsidR="00C610BD" w:rsidRPr="00B906FF" w:rsidRDefault="00C610BD" w:rsidP="00B72F98">
            <w:pPr>
              <w:pStyle w:val="109"/>
              <w:spacing w:line="276" w:lineRule="auto"/>
              <w:rPr>
                <w:sz w:val="22"/>
                <w:szCs w:val="22"/>
              </w:rPr>
            </w:pPr>
            <w:r w:rsidRPr="00B906FF">
              <w:rPr>
                <w:sz w:val="22"/>
                <w:szCs w:val="22"/>
              </w:rPr>
              <w:t>3</w:t>
            </w:r>
          </w:p>
        </w:tc>
        <w:tc>
          <w:tcPr>
            <w:tcW w:w="5386" w:type="dxa"/>
            <w:vAlign w:val="center"/>
          </w:tcPr>
          <w:p w14:paraId="5DB85395" w14:textId="77777777" w:rsidR="00C610BD" w:rsidRPr="00B906FF" w:rsidRDefault="00C610BD" w:rsidP="00B72F98">
            <w:pPr>
              <w:pStyle w:val="109"/>
              <w:spacing w:line="276" w:lineRule="auto"/>
              <w:jc w:val="left"/>
              <w:rPr>
                <w:sz w:val="22"/>
                <w:szCs w:val="22"/>
              </w:rPr>
            </w:pPr>
            <w:r w:rsidRPr="00B906FF">
              <w:rPr>
                <w:sz w:val="22"/>
                <w:szCs w:val="22"/>
              </w:rPr>
              <w:t>Располагаемая производительность</w:t>
            </w:r>
          </w:p>
        </w:tc>
        <w:tc>
          <w:tcPr>
            <w:tcW w:w="1560" w:type="dxa"/>
          </w:tcPr>
          <w:p w14:paraId="036B70D9" w14:textId="77777777" w:rsidR="00C610BD" w:rsidRPr="00B906FF" w:rsidRDefault="00C610BD" w:rsidP="00B72F98">
            <w:pPr>
              <w:pStyle w:val="109"/>
              <w:spacing w:line="276" w:lineRule="auto"/>
              <w:rPr>
                <w:sz w:val="22"/>
                <w:szCs w:val="22"/>
              </w:rPr>
            </w:pPr>
            <w:r w:rsidRPr="00B906FF">
              <w:rPr>
                <w:sz w:val="22"/>
                <w:szCs w:val="22"/>
              </w:rPr>
              <w:t>т/ч</w:t>
            </w:r>
          </w:p>
        </w:tc>
        <w:tc>
          <w:tcPr>
            <w:tcW w:w="1955" w:type="dxa"/>
          </w:tcPr>
          <w:p w14:paraId="4BD4E6A9" w14:textId="15E544E0" w:rsidR="00C610BD" w:rsidRPr="00B906FF" w:rsidRDefault="00C610BD" w:rsidP="00B72F98">
            <w:pPr>
              <w:pStyle w:val="109"/>
              <w:spacing w:line="276" w:lineRule="auto"/>
              <w:rPr>
                <w:sz w:val="22"/>
                <w:szCs w:val="22"/>
              </w:rPr>
            </w:pPr>
            <w:r w:rsidRPr="00B906FF">
              <w:rPr>
                <w:sz w:val="22"/>
                <w:szCs w:val="22"/>
              </w:rPr>
              <w:t>0,8</w:t>
            </w:r>
          </w:p>
        </w:tc>
      </w:tr>
      <w:tr w:rsidR="00C610BD" w:rsidRPr="00B906FF" w14:paraId="7E2D3857" w14:textId="77777777" w:rsidTr="00B72F98">
        <w:tc>
          <w:tcPr>
            <w:tcW w:w="846" w:type="dxa"/>
          </w:tcPr>
          <w:p w14:paraId="73652C4E" w14:textId="77777777" w:rsidR="00C610BD" w:rsidRPr="00B906FF" w:rsidRDefault="00C610BD" w:rsidP="00B72F98">
            <w:pPr>
              <w:pStyle w:val="109"/>
              <w:spacing w:line="276" w:lineRule="auto"/>
              <w:rPr>
                <w:sz w:val="22"/>
                <w:szCs w:val="22"/>
              </w:rPr>
            </w:pPr>
            <w:r w:rsidRPr="00B906FF">
              <w:rPr>
                <w:sz w:val="22"/>
                <w:szCs w:val="22"/>
              </w:rPr>
              <w:t>4</w:t>
            </w:r>
          </w:p>
        </w:tc>
        <w:tc>
          <w:tcPr>
            <w:tcW w:w="5386" w:type="dxa"/>
            <w:vAlign w:val="center"/>
          </w:tcPr>
          <w:p w14:paraId="0B6198B0" w14:textId="77777777" w:rsidR="00C610BD" w:rsidRPr="00B906FF" w:rsidRDefault="00C610BD" w:rsidP="00B72F98">
            <w:pPr>
              <w:pStyle w:val="109"/>
              <w:spacing w:line="276" w:lineRule="auto"/>
              <w:jc w:val="left"/>
              <w:rPr>
                <w:sz w:val="22"/>
                <w:szCs w:val="22"/>
              </w:rPr>
            </w:pPr>
            <w:r w:rsidRPr="00B906FF">
              <w:rPr>
                <w:sz w:val="22"/>
                <w:szCs w:val="22"/>
              </w:rPr>
              <w:t>Потери располагаемой производительности</w:t>
            </w:r>
          </w:p>
        </w:tc>
        <w:tc>
          <w:tcPr>
            <w:tcW w:w="1560" w:type="dxa"/>
          </w:tcPr>
          <w:p w14:paraId="3A2B3E3A" w14:textId="77777777" w:rsidR="00C610BD" w:rsidRPr="00B906FF" w:rsidRDefault="00C610BD" w:rsidP="00B72F98">
            <w:pPr>
              <w:pStyle w:val="109"/>
              <w:spacing w:line="276" w:lineRule="auto"/>
              <w:rPr>
                <w:sz w:val="22"/>
                <w:szCs w:val="22"/>
              </w:rPr>
            </w:pPr>
            <w:r w:rsidRPr="00B906FF">
              <w:rPr>
                <w:sz w:val="22"/>
                <w:szCs w:val="22"/>
              </w:rPr>
              <w:t>%</w:t>
            </w:r>
          </w:p>
        </w:tc>
        <w:tc>
          <w:tcPr>
            <w:tcW w:w="1955" w:type="dxa"/>
          </w:tcPr>
          <w:p w14:paraId="27FF09F1" w14:textId="77777777" w:rsidR="00C610BD" w:rsidRPr="00B906FF" w:rsidRDefault="00C610BD" w:rsidP="00B72F98">
            <w:pPr>
              <w:pStyle w:val="109"/>
              <w:spacing w:line="276" w:lineRule="auto"/>
              <w:rPr>
                <w:sz w:val="22"/>
                <w:szCs w:val="22"/>
              </w:rPr>
            </w:pPr>
          </w:p>
        </w:tc>
      </w:tr>
      <w:tr w:rsidR="00C610BD" w:rsidRPr="00B906FF" w14:paraId="0FFC30A3" w14:textId="77777777" w:rsidTr="00B72F98">
        <w:tc>
          <w:tcPr>
            <w:tcW w:w="846" w:type="dxa"/>
          </w:tcPr>
          <w:p w14:paraId="27D760FC" w14:textId="77777777" w:rsidR="00C610BD" w:rsidRPr="00B906FF" w:rsidRDefault="00C610BD" w:rsidP="00B72F98">
            <w:pPr>
              <w:pStyle w:val="109"/>
              <w:spacing w:line="276" w:lineRule="auto"/>
              <w:rPr>
                <w:sz w:val="22"/>
                <w:szCs w:val="22"/>
              </w:rPr>
            </w:pPr>
            <w:r w:rsidRPr="00B906FF">
              <w:rPr>
                <w:sz w:val="22"/>
                <w:szCs w:val="22"/>
              </w:rPr>
              <w:t>5</w:t>
            </w:r>
          </w:p>
        </w:tc>
        <w:tc>
          <w:tcPr>
            <w:tcW w:w="5386" w:type="dxa"/>
            <w:vAlign w:val="center"/>
          </w:tcPr>
          <w:p w14:paraId="0CB0754C" w14:textId="77777777" w:rsidR="00C610BD" w:rsidRPr="00B906FF" w:rsidRDefault="00C610BD" w:rsidP="00B72F98">
            <w:pPr>
              <w:pStyle w:val="109"/>
              <w:spacing w:line="276" w:lineRule="auto"/>
              <w:jc w:val="left"/>
              <w:rPr>
                <w:sz w:val="22"/>
                <w:szCs w:val="22"/>
              </w:rPr>
            </w:pPr>
            <w:r w:rsidRPr="00B906FF">
              <w:rPr>
                <w:sz w:val="22"/>
                <w:szCs w:val="22"/>
              </w:rPr>
              <w:t>Собственные нужды</w:t>
            </w:r>
          </w:p>
        </w:tc>
        <w:tc>
          <w:tcPr>
            <w:tcW w:w="1560" w:type="dxa"/>
          </w:tcPr>
          <w:p w14:paraId="68909E9A" w14:textId="77777777" w:rsidR="00C610BD" w:rsidRPr="00B906FF" w:rsidRDefault="00C610BD" w:rsidP="00B72F98">
            <w:pPr>
              <w:pStyle w:val="109"/>
              <w:spacing w:line="276" w:lineRule="auto"/>
              <w:rPr>
                <w:sz w:val="22"/>
                <w:szCs w:val="22"/>
              </w:rPr>
            </w:pPr>
            <w:r w:rsidRPr="00B906FF">
              <w:rPr>
                <w:sz w:val="22"/>
                <w:szCs w:val="22"/>
              </w:rPr>
              <w:t>т/год</w:t>
            </w:r>
          </w:p>
        </w:tc>
        <w:tc>
          <w:tcPr>
            <w:tcW w:w="1955" w:type="dxa"/>
          </w:tcPr>
          <w:p w14:paraId="0F216A6A" w14:textId="77777777" w:rsidR="00C610BD" w:rsidRPr="00B906FF" w:rsidRDefault="00C610BD" w:rsidP="00B72F98">
            <w:pPr>
              <w:pStyle w:val="109"/>
              <w:spacing w:line="276" w:lineRule="auto"/>
              <w:rPr>
                <w:sz w:val="22"/>
                <w:szCs w:val="22"/>
              </w:rPr>
            </w:pPr>
          </w:p>
        </w:tc>
      </w:tr>
      <w:tr w:rsidR="00C610BD" w:rsidRPr="00B906FF" w14:paraId="200F3586" w14:textId="77777777" w:rsidTr="00B72F98">
        <w:tc>
          <w:tcPr>
            <w:tcW w:w="846" w:type="dxa"/>
          </w:tcPr>
          <w:p w14:paraId="58E2A5AB" w14:textId="77777777" w:rsidR="00C610BD" w:rsidRPr="00B906FF" w:rsidRDefault="00C610BD" w:rsidP="00B72F98">
            <w:pPr>
              <w:pStyle w:val="109"/>
              <w:spacing w:line="276" w:lineRule="auto"/>
              <w:rPr>
                <w:sz w:val="22"/>
                <w:szCs w:val="22"/>
              </w:rPr>
            </w:pPr>
            <w:r w:rsidRPr="00B906FF">
              <w:rPr>
                <w:sz w:val="22"/>
                <w:szCs w:val="22"/>
              </w:rPr>
              <w:t>6</w:t>
            </w:r>
          </w:p>
        </w:tc>
        <w:tc>
          <w:tcPr>
            <w:tcW w:w="5386" w:type="dxa"/>
            <w:vAlign w:val="center"/>
          </w:tcPr>
          <w:p w14:paraId="09FA83C4" w14:textId="77777777" w:rsidR="00C610BD" w:rsidRPr="00B906FF" w:rsidRDefault="00C610BD" w:rsidP="00B72F98">
            <w:pPr>
              <w:pStyle w:val="109"/>
              <w:spacing w:line="276" w:lineRule="auto"/>
              <w:jc w:val="left"/>
              <w:rPr>
                <w:sz w:val="22"/>
                <w:szCs w:val="22"/>
              </w:rPr>
            </w:pPr>
            <w:r w:rsidRPr="00B906FF">
              <w:rPr>
                <w:sz w:val="22"/>
                <w:szCs w:val="22"/>
              </w:rPr>
              <w:t>Количество баков аккумуляторов теплоносителя</w:t>
            </w:r>
          </w:p>
        </w:tc>
        <w:tc>
          <w:tcPr>
            <w:tcW w:w="1560" w:type="dxa"/>
          </w:tcPr>
          <w:p w14:paraId="6A9DA63B" w14:textId="77777777" w:rsidR="00C610BD" w:rsidRPr="00B906FF" w:rsidRDefault="00C610BD" w:rsidP="00B72F98">
            <w:pPr>
              <w:pStyle w:val="109"/>
              <w:spacing w:line="276" w:lineRule="auto"/>
              <w:rPr>
                <w:sz w:val="22"/>
                <w:szCs w:val="22"/>
              </w:rPr>
            </w:pPr>
            <w:r w:rsidRPr="00B906FF">
              <w:rPr>
                <w:sz w:val="22"/>
                <w:szCs w:val="22"/>
              </w:rPr>
              <w:t>шт.</w:t>
            </w:r>
          </w:p>
        </w:tc>
        <w:tc>
          <w:tcPr>
            <w:tcW w:w="1955" w:type="dxa"/>
          </w:tcPr>
          <w:p w14:paraId="3CFF0FD5" w14:textId="77777777" w:rsidR="00C610BD" w:rsidRPr="00B906FF" w:rsidRDefault="00C610BD" w:rsidP="00B72F98">
            <w:pPr>
              <w:pStyle w:val="109"/>
              <w:spacing w:line="276" w:lineRule="auto"/>
              <w:rPr>
                <w:sz w:val="22"/>
                <w:szCs w:val="22"/>
              </w:rPr>
            </w:pPr>
            <w:r w:rsidRPr="00B906FF">
              <w:rPr>
                <w:sz w:val="22"/>
                <w:szCs w:val="22"/>
              </w:rPr>
              <w:t>1</w:t>
            </w:r>
          </w:p>
        </w:tc>
      </w:tr>
      <w:tr w:rsidR="00C610BD" w:rsidRPr="00B906FF" w14:paraId="7BDD3083" w14:textId="77777777" w:rsidTr="00B72F98">
        <w:tc>
          <w:tcPr>
            <w:tcW w:w="846" w:type="dxa"/>
          </w:tcPr>
          <w:p w14:paraId="028512AD" w14:textId="77777777" w:rsidR="00C610BD" w:rsidRPr="00B906FF" w:rsidRDefault="00C610BD" w:rsidP="00B72F98">
            <w:pPr>
              <w:pStyle w:val="109"/>
              <w:spacing w:line="276" w:lineRule="auto"/>
              <w:rPr>
                <w:sz w:val="22"/>
                <w:szCs w:val="22"/>
              </w:rPr>
            </w:pPr>
            <w:r w:rsidRPr="00B906FF">
              <w:rPr>
                <w:sz w:val="22"/>
                <w:szCs w:val="22"/>
              </w:rPr>
              <w:t>7</w:t>
            </w:r>
          </w:p>
        </w:tc>
        <w:tc>
          <w:tcPr>
            <w:tcW w:w="5386" w:type="dxa"/>
            <w:vAlign w:val="center"/>
          </w:tcPr>
          <w:p w14:paraId="462A24C7" w14:textId="77777777" w:rsidR="00C610BD" w:rsidRPr="00B906FF" w:rsidRDefault="00C610BD" w:rsidP="00B72F98">
            <w:pPr>
              <w:pStyle w:val="109"/>
              <w:spacing w:line="276" w:lineRule="auto"/>
              <w:jc w:val="left"/>
              <w:rPr>
                <w:sz w:val="22"/>
                <w:szCs w:val="22"/>
              </w:rPr>
            </w:pPr>
            <w:r w:rsidRPr="00B906FF">
              <w:rPr>
                <w:sz w:val="22"/>
                <w:szCs w:val="22"/>
              </w:rPr>
              <w:t>Емкость</w:t>
            </w:r>
          </w:p>
        </w:tc>
        <w:tc>
          <w:tcPr>
            <w:tcW w:w="1560" w:type="dxa"/>
          </w:tcPr>
          <w:p w14:paraId="59D1CD65" w14:textId="77777777" w:rsidR="00C610BD" w:rsidRPr="00B906FF" w:rsidRDefault="00C610BD" w:rsidP="00B72F98">
            <w:pPr>
              <w:pStyle w:val="109"/>
              <w:spacing w:line="276" w:lineRule="auto"/>
              <w:rPr>
                <w:sz w:val="22"/>
                <w:szCs w:val="22"/>
              </w:rPr>
            </w:pPr>
            <w:r w:rsidRPr="00B906FF">
              <w:rPr>
                <w:sz w:val="22"/>
                <w:szCs w:val="22"/>
              </w:rPr>
              <w:t>м</w:t>
            </w:r>
            <w:r w:rsidRPr="00B906FF">
              <w:rPr>
                <w:sz w:val="22"/>
                <w:szCs w:val="22"/>
                <w:vertAlign w:val="superscript"/>
              </w:rPr>
              <w:t>3</w:t>
            </w:r>
          </w:p>
        </w:tc>
        <w:tc>
          <w:tcPr>
            <w:tcW w:w="1955" w:type="dxa"/>
          </w:tcPr>
          <w:p w14:paraId="60C18A22" w14:textId="7379470E" w:rsidR="00C610BD" w:rsidRPr="00B906FF" w:rsidRDefault="00C12DA2" w:rsidP="00B72F98">
            <w:pPr>
              <w:pStyle w:val="109"/>
              <w:spacing w:line="276" w:lineRule="auto"/>
              <w:rPr>
                <w:sz w:val="22"/>
                <w:szCs w:val="22"/>
              </w:rPr>
            </w:pPr>
            <w:r w:rsidRPr="00B906FF">
              <w:rPr>
                <w:sz w:val="22"/>
                <w:szCs w:val="22"/>
              </w:rPr>
              <w:t>2</w:t>
            </w:r>
          </w:p>
        </w:tc>
      </w:tr>
      <w:tr w:rsidR="00C610BD" w:rsidRPr="00B906FF" w14:paraId="636ED6E4" w14:textId="77777777" w:rsidTr="00B72F98">
        <w:tc>
          <w:tcPr>
            <w:tcW w:w="846" w:type="dxa"/>
          </w:tcPr>
          <w:p w14:paraId="6F9AFC96" w14:textId="77777777" w:rsidR="00C610BD" w:rsidRPr="00B906FF" w:rsidRDefault="00C610BD" w:rsidP="00B72F98">
            <w:pPr>
              <w:pStyle w:val="109"/>
              <w:spacing w:line="276" w:lineRule="auto"/>
              <w:rPr>
                <w:sz w:val="22"/>
                <w:szCs w:val="22"/>
              </w:rPr>
            </w:pPr>
            <w:r w:rsidRPr="00B906FF">
              <w:rPr>
                <w:sz w:val="22"/>
                <w:szCs w:val="22"/>
              </w:rPr>
              <w:t>8</w:t>
            </w:r>
          </w:p>
        </w:tc>
        <w:tc>
          <w:tcPr>
            <w:tcW w:w="5386" w:type="dxa"/>
            <w:vAlign w:val="center"/>
          </w:tcPr>
          <w:p w14:paraId="27D8EF05" w14:textId="77777777" w:rsidR="00C610BD" w:rsidRPr="00B906FF" w:rsidRDefault="00C610BD" w:rsidP="00B72F98">
            <w:pPr>
              <w:pStyle w:val="109"/>
              <w:spacing w:line="276" w:lineRule="auto"/>
              <w:jc w:val="left"/>
              <w:rPr>
                <w:sz w:val="22"/>
                <w:szCs w:val="22"/>
              </w:rPr>
            </w:pPr>
            <w:r w:rsidRPr="00B906FF">
              <w:rPr>
                <w:sz w:val="22"/>
                <w:szCs w:val="22"/>
              </w:rPr>
              <w:t>Всего подпитка тепловой сети, в т.ч.</w:t>
            </w:r>
          </w:p>
        </w:tc>
        <w:tc>
          <w:tcPr>
            <w:tcW w:w="1560" w:type="dxa"/>
          </w:tcPr>
          <w:p w14:paraId="48565547" w14:textId="77777777" w:rsidR="00C610BD" w:rsidRPr="00B906FF" w:rsidRDefault="00C610BD" w:rsidP="00B72F98">
            <w:pPr>
              <w:pStyle w:val="109"/>
              <w:spacing w:line="276" w:lineRule="auto"/>
              <w:rPr>
                <w:sz w:val="22"/>
                <w:szCs w:val="22"/>
              </w:rPr>
            </w:pPr>
          </w:p>
        </w:tc>
        <w:tc>
          <w:tcPr>
            <w:tcW w:w="1955" w:type="dxa"/>
          </w:tcPr>
          <w:p w14:paraId="3312630E" w14:textId="77777777" w:rsidR="00C610BD" w:rsidRPr="00B906FF" w:rsidRDefault="00C610BD" w:rsidP="00B72F98">
            <w:pPr>
              <w:pStyle w:val="109"/>
              <w:spacing w:line="276" w:lineRule="auto"/>
              <w:rPr>
                <w:sz w:val="22"/>
                <w:szCs w:val="22"/>
              </w:rPr>
            </w:pPr>
          </w:p>
        </w:tc>
      </w:tr>
      <w:tr w:rsidR="00C610BD" w:rsidRPr="00B906FF" w14:paraId="35742F2E" w14:textId="77777777" w:rsidTr="00B72F98">
        <w:tc>
          <w:tcPr>
            <w:tcW w:w="846" w:type="dxa"/>
          </w:tcPr>
          <w:p w14:paraId="2E36DB9F" w14:textId="77777777" w:rsidR="00C610BD" w:rsidRPr="00B906FF" w:rsidRDefault="00C610BD" w:rsidP="00B72F98">
            <w:pPr>
              <w:pStyle w:val="109"/>
              <w:spacing w:line="276" w:lineRule="auto"/>
              <w:rPr>
                <w:sz w:val="22"/>
                <w:szCs w:val="22"/>
              </w:rPr>
            </w:pPr>
            <w:r w:rsidRPr="00B906FF">
              <w:rPr>
                <w:sz w:val="22"/>
                <w:szCs w:val="22"/>
              </w:rPr>
              <w:t>8.1</w:t>
            </w:r>
          </w:p>
        </w:tc>
        <w:tc>
          <w:tcPr>
            <w:tcW w:w="5386" w:type="dxa"/>
            <w:vAlign w:val="center"/>
          </w:tcPr>
          <w:p w14:paraId="099420BB" w14:textId="77777777" w:rsidR="00C610BD" w:rsidRPr="00B906FF" w:rsidRDefault="00C610BD" w:rsidP="00B72F98">
            <w:pPr>
              <w:pStyle w:val="109"/>
              <w:spacing w:line="276" w:lineRule="auto"/>
              <w:jc w:val="left"/>
              <w:rPr>
                <w:sz w:val="22"/>
                <w:szCs w:val="22"/>
              </w:rPr>
            </w:pPr>
            <w:r w:rsidRPr="00B906FF">
              <w:rPr>
                <w:sz w:val="22"/>
                <w:szCs w:val="22"/>
              </w:rPr>
              <w:t>нормативные утечки теплоносителя</w:t>
            </w:r>
          </w:p>
        </w:tc>
        <w:tc>
          <w:tcPr>
            <w:tcW w:w="1560" w:type="dxa"/>
          </w:tcPr>
          <w:p w14:paraId="12B861BB" w14:textId="77777777" w:rsidR="00C610BD" w:rsidRPr="00B906FF" w:rsidRDefault="00C610BD" w:rsidP="00B72F98">
            <w:pPr>
              <w:pStyle w:val="109"/>
              <w:spacing w:line="276" w:lineRule="auto"/>
              <w:rPr>
                <w:sz w:val="22"/>
                <w:szCs w:val="22"/>
              </w:rPr>
            </w:pPr>
            <w:r w:rsidRPr="00B906FF">
              <w:rPr>
                <w:sz w:val="22"/>
                <w:szCs w:val="22"/>
              </w:rPr>
              <w:t>м</w:t>
            </w:r>
            <w:r w:rsidRPr="00B906FF">
              <w:rPr>
                <w:sz w:val="22"/>
                <w:szCs w:val="22"/>
                <w:vertAlign w:val="superscript"/>
              </w:rPr>
              <w:t>3</w:t>
            </w:r>
            <w:r w:rsidRPr="00B906FF">
              <w:rPr>
                <w:sz w:val="22"/>
                <w:szCs w:val="22"/>
              </w:rPr>
              <w:t>/год</w:t>
            </w:r>
          </w:p>
        </w:tc>
        <w:tc>
          <w:tcPr>
            <w:tcW w:w="1955" w:type="dxa"/>
          </w:tcPr>
          <w:p w14:paraId="4689F476" w14:textId="3D237D36" w:rsidR="00C610BD" w:rsidRPr="00B906FF" w:rsidRDefault="00C610BD" w:rsidP="00B72F98">
            <w:pPr>
              <w:pStyle w:val="109"/>
              <w:spacing w:line="276" w:lineRule="auto"/>
              <w:rPr>
                <w:sz w:val="22"/>
                <w:szCs w:val="22"/>
              </w:rPr>
            </w:pPr>
            <w:r w:rsidRPr="00B906FF">
              <w:rPr>
                <w:sz w:val="22"/>
                <w:szCs w:val="22"/>
              </w:rPr>
              <w:t>4</w:t>
            </w:r>
            <w:r w:rsidR="00830997" w:rsidRPr="00B906FF">
              <w:rPr>
                <w:sz w:val="22"/>
                <w:szCs w:val="22"/>
              </w:rPr>
              <w:t>1</w:t>
            </w:r>
          </w:p>
        </w:tc>
      </w:tr>
      <w:tr w:rsidR="00C610BD" w:rsidRPr="00B906FF" w14:paraId="57F2E47C" w14:textId="77777777" w:rsidTr="00B72F98">
        <w:tc>
          <w:tcPr>
            <w:tcW w:w="846" w:type="dxa"/>
          </w:tcPr>
          <w:p w14:paraId="4542C928" w14:textId="77777777" w:rsidR="00C610BD" w:rsidRPr="00B906FF" w:rsidRDefault="00C610BD" w:rsidP="00B72F98">
            <w:pPr>
              <w:pStyle w:val="109"/>
              <w:spacing w:line="276" w:lineRule="auto"/>
              <w:rPr>
                <w:sz w:val="22"/>
                <w:szCs w:val="22"/>
              </w:rPr>
            </w:pPr>
            <w:r w:rsidRPr="00B906FF">
              <w:rPr>
                <w:sz w:val="22"/>
                <w:szCs w:val="22"/>
              </w:rPr>
              <w:t>8.2</w:t>
            </w:r>
          </w:p>
        </w:tc>
        <w:tc>
          <w:tcPr>
            <w:tcW w:w="5386" w:type="dxa"/>
            <w:vAlign w:val="center"/>
          </w:tcPr>
          <w:p w14:paraId="2E2BEE61" w14:textId="77777777" w:rsidR="00C610BD" w:rsidRPr="00B906FF" w:rsidRDefault="00C610BD" w:rsidP="00B72F98">
            <w:pPr>
              <w:pStyle w:val="109"/>
              <w:spacing w:line="276" w:lineRule="auto"/>
              <w:jc w:val="left"/>
              <w:rPr>
                <w:sz w:val="22"/>
                <w:szCs w:val="22"/>
              </w:rPr>
            </w:pPr>
            <w:r w:rsidRPr="00B906FF">
              <w:rPr>
                <w:sz w:val="22"/>
                <w:szCs w:val="22"/>
              </w:rPr>
              <w:t>сверхнормативные утечки теплоносителя</w:t>
            </w:r>
          </w:p>
        </w:tc>
        <w:tc>
          <w:tcPr>
            <w:tcW w:w="1560" w:type="dxa"/>
          </w:tcPr>
          <w:p w14:paraId="6664D9D3" w14:textId="77777777" w:rsidR="00C610BD" w:rsidRPr="00B906FF" w:rsidRDefault="00C610BD" w:rsidP="00B72F98">
            <w:pPr>
              <w:pStyle w:val="109"/>
              <w:spacing w:line="276" w:lineRule="auto"/>
              <w:rPr>
                <w:sz w:val="22"/>
                <w:szCs w:val="22"/>
              </w:rPr>
            </w:pPr>
            <w:r w:rsidRPr="00B906FF">
              <w:rPr>
                <w:sz w:val="22"/>
                <w:szCs w:val="22"/>
              </w:rPr>
              <w:t>т/год</w:t>
            </w:r>
          </w:p>
        </w:tc>
        <w:tc>
          <w:tcPr>
            <w:tcW w:w="1955" w:type="dxa"/>
          </w:tcPr>
          <w:p w14:paraId="460564A5" w14:textId="77777777" w:rsidR="00C610BD" w:rsidRPr="00B906FF" w:rsidRDefault="00C610BD" w:rsidP="00B72F98">
            <w:pPr>
              <w:pStyle w:val="109"/>
              <w:spacing w:line="276" w:lineRule="auto"/>
              <w:rPr>
                <w:sz w:val="22"/>
                <w:szCs w:val="22"/>
              </w:rPr>
            </w:pPr>
          </w:p>
        </w:tc>
      </w:tr>
      <w:tr w:rsidR="00C610BD" w:rsidRPr="00B906FF" w14:paraId="0BCFE948" w14:textId="77777777" w:rsidTr="00B72F98">
        <w:tc>
          <w:tcPr>
            <w:tcW w:w="846" w:type="dxa"/>
          </w:tcPr>
          <w:p w14:paraId="1C343B05" w14:textId="77777777" w:rsidR="00C610BD" w:rsidRPr="00B906FF" w:rsidRDefault="00C610BD" w:rsidP="00B72F98">
            <w:pPr>
              <w:pStyle w:val="109"/>
              <w:spacing w:line="276" w:lineRule="auto"/>
              <w:rPr>
                <w:sz w:val="22"/>
                <w:szCs w:val="22"/>
              </w:rPr>
            </w:pPr>
            <w:r w:rsidRPr="00B906FF">
              <w:rPr>
                <w:sz w:val="22"/>
                <w:szCs w:val="22"/>
              </w:rPr>
              <w:t>8.3</w:t>
            </w:r>
          </w:p>
        </w:tc>
        <w:tc>
          <w:tcPr>
            <w:tcW w:w="5386" w:type="dxa"/>
            <w:vAlign w:val="center"/>
          </w:tcPr>
          <w:p w14:paraId="1AC8FDB8" w14:textId="77777777" w:rsidR="00C610BD" w:rsidRPr="00B906FF" w:rsidRDefault="00C610BD" w:rsidP="00B72F98">
            <w:pPr>
              <w:pStyle w:val="109"/>
              <w:spacing w:line="276" w:lineRule="auto"/>
              <w:jc w:val="left"/>
              <w:rPr>
                <w:sz w:val="22"/>
                <w:szCs w:val="22"/>
              </w:rPr>
            </w:pPr>
            <w:r w:rsidRPr="00B906FF">
              <w:rPr>
                <w:sz w:val="22"/>
                <w:szCs w:val="22"/>
              </w:rPr>
              <w:t>Отпуск теплоносителя из тепловых сетей на цели ГВС (для открытой системы теплоснабжения)</w:t>
            </w:r>
          </w:p>
        </w:tc>
        <w:tc>
          <w:tcPr>
            <w:tcW w:w="1560" w:type="dxa"/>
            <w:vAlign w:val="center"/>
          </w:tcPr>
          <w:p w14:paraId="2BBA3996" w14:textId="77777777" w:rsidR="00C610BD" w:rsidRPr="00B906FF" w:rsidRDefault="00C610BD" w:rsidP="00B72F98">
            <w:pPr>
              <w:pStyle w:val="109"/>
              <w:spacing w:line="276" w:lineRule="auto"/>
              <w:rPr>
                <w:sz w:val="22"/>
                <w:szCs w:val="22"/>
              </w:rPr>
            </w:pPr>
            <w:r w:rsidRPr="00B906FF">
              <w:rPr>
                <w:sz w:val="22"/>
                <w:szCs w:val="22"/>
              </w:rPr>
              <w:t>т/год</w:t>
            </w:r>
          </w:p>
        </w:tc>
        <w:tc>
          <w:tcPr>
            <w:tcW w:w="1955" w:type="dxa"/>
            <w:vAlign w:val="center"/>
          </w:tcPr>
          <w:p w14:paraId="223FFCBF" w14:textId="77777777" w:rsidR="00C610BD" w:rsidRPr="00B906FF" w:rsidRDefault="00C610BD" w:rsidP="00B72F98">
            <w:pPr>
              <w:pStyle w:val="109"/>
              <w:spacing w:line="276" w:lineRule="auto"/>
              <w:rPr>
                <w:sz w:val="22"/>
                <w:szCs w:val="22"/>
              </w:rPr>
            </w:pPr>
          </w:p>
        </w:tc>
      </w:tr>
      <w:tr w:rsidR="00C610BD" w:rsidRPr="00B906FF" w14:paraId="5B33E799" w14:textId="77777777" w:rsidTr="00B72F98">
        <w:tc>
          <w:tcPr>
            <w:tcW w:w="846" w:type="dxa"/>
          </w:tcPr>
          <w:p w14:paraId="423523FB" w14:textId="77777777" w:rsidR="00C610BD" w:rsidRPr="00B906FF" w:rsidRDefault="00C610BD" w:rsidP="00B72F98">
            <w:pPr>
              <w:pStyle w:val="109"/>
              <w:spacing w:line="276" w:lineRule="auto"/>
              <w:rPr>
                <w:sz w:val="22"/>
                <w:szCs w:val="22"/>
              </w:rPr>
            </w:pPr>
            <w:r w:rsidRPr="00B906FF">
              <w:rPr>
                <w:sz w:val="22"/>
                <w:szCs w:val="22"/>
              </w:rPr>
              <w:t>9</w:t>
            </w:r>
          </w:p>
        </w:tc>
        <w:tc>
          <w:tcPr>
            <w:tcW w:w="5386" w:type="dxa"/>
            <w:vAlign w:val="center"/>
          </w:tcPr>
          <w:p w14:paraId="0BB23033" w14:textId="77777777" w:rsidR="00C610BD" w:rsidRPr="00B906FF" w:rsidRDefault="00C610BD" w:rsidP="00B72F98">
            <w:pPr>
              <w:pStyle w:val="109"/>
              <w:spacing w:line="276" w:lineRule="auto"/>
              <w:jc w:val="left"/>
              <w:rPr>
                <w:sz w:val="22"/>
                <w:szCs w:val="22"/>
              </w:rPr>
            </w:pPr>
            <w:r w:rsidRPr="00B906FF">
              <w:rPr>
                <w:sz w:val="22"/>
                <w:szCs w:val="22"/>
              </w:rPr>
              <w:t>Максимум подпитки тепловой сети в эксплуатационном режиме</w:t>
            </w:r>
          </w:p>
        </w:tc>
        <w:tc>
          <w:tcPr>
            <w:tcW w:w="1560" w:type="dxa"/>
            <w:vAlign w:val="center"/>
          </w:tcPr>
          <w:p w14:paraId="4DEFCA1A" w14:textId="77777777" w:rsidR="00C610BD" w:rsidRPr="00B906FF" w:rsidRDefault="00C610BD" w:rsidP="00B72F98">
            <w:pPr>
              <w:pStyle w:val="109"/>
              <w:spacing w:line="276" w:lineRule="auto"/>
              <w:rPr>
                <w:sz w:val="22"/>
                <w:szCs w:val="22"/>
              </w:rPr>
            </w:pPr>
            <w:r w:rsidRPr="00B906FF">
              <w:rPr>
                <w:sz w:val="22"/>
                <w:szCs w:val="22"/>
              </w:rPr>
              <w:t>т/ч</w:t>
            </w:r>
          </w:p>
        </w:tc>
        <w:tc>
          <w:tcPr>
            <w:tcW w:w="1955" w:type="dxa"/>
            <w:vAlign w:val="center"/>
          </w:tcPr>
          <w:p w14:paraId="03291C6B" w14:textId="4BA733E5" w:rsidR="00C610BD" w:rsidRPr="00B906FF" w:rsidRDefault="00C610BD" w:rsidP="00B72F98">
            <w:pPr>
              <w:pStyle w:val="109"/>
              <w:spacing w:line="276" w:lineRule="auto"/>
              <w:rPr>
                <w:sz w:val="22"/>
                <w:szCs w:val="22"/>
              </w:rPr>
            </w:pPr>
            <w:r w:rsidRPr="00B906FF">
              <w:rPr>
                <w:rFonts w:eastAsia="Times New Roman"/>
                <w:color w:val="000000"/>
                <w:sz w:val="22"/>
                <w:szCs w:val="22"/>
                <w:lang w:eastAsia="ru-RU"/>
              </w:rPr>
              <w:t>0,0039</w:t>
            </w:r>
          </w:p>
        </w:tc>
      </w:tr>
      <w:tr w:rsidR="00C610BD" w:rsidRPr="00B906FF" w14:paraId="6D9BD05D" w14:textId="77777777" w:rsidTr="00B72F98">
        <w:tc>
          <w:tcPr>
            <w:tcW w:w="846" w:type="dxa"/>
          </w:tcPr>
          <w:p w14:paraId="7148B14C" w14:textId="77777777" w:rsidR="00C610BD" w:rsidRPr="00B906FF" w:rsidRDefault="00C610BD" w:rsidP="00B72F98">
            <w:pPr>
              <w:pStyle w:val="109"/>
              <w:spacing w:line="276" w:lineRule="auto"/>
              <w:rPr>
                <w:sz w:val="22"/>
                <w:szCs w:val="22"/>
              </w:rPr>
            </w:pPr>
            <w:r w:rsidRPr="00B906FF">
              <w:rPr>
                <w:sz w:val="22"/>
                <w:szCs w:val="22"/>
              </w:rPr>
              <w:t>10</w:t>
            </w:r>
          </w:p>
        </w:tc>
        <w:tc>
          <w:tcPr>
            <w:tcW w:w="5386" w:type="dxa"/>
            <w:vAlign w:val="center"/>
          </w:tcPr>
          <w:p w14:paraId="0CC6A3DA" w14:textId="77777777" w:rsidR="00C610BD" w:rsidRPr="00B906FF" w:rsidRDefault="00C610BD" w:rsidP="00B72F98">
            <w:pPr>
              <w:pStyle w:val="109"/>
              <w:spacing w:line="276" w:lineRule="auto"/>
              <w:jc w:val="left"/>
              <w:rPr>
                <w:sz w:val="22"/>
                <w:szCs w:val="22"/>
              </w:rPr>
            </w:pPr>
            <w:r w:rsidRPr="00B906FF">
              <w:rPr>
                <w:sz w:val="22"/>
                <w:szCs w:val="22"/>
              </w:rPr>
              <w:t>Максимум подпитки тепловой сети в период повреждения участка</w:t>
            </w:r>
          </w:p>
        </w:tc>
        <w:tc>
          <w:tcPr>
            <w:tcW w:w="1560" w:type="dxa"/>
            <w:vAlign w:val="center"/>
          </w:tcPr>
          <w:p w14:paraId="3B88A3C2" w14:textId="77777777" w:rsidR="00C610BD" w:rsidRPr="00B906FF" w:rsidRDefault="00C610BD" w:rsidP="00B72F98">
            <w:pPr>
              <w:pStyle w:val="109"/>
              <w:spacing w:line="276" w:lineRule="auto"/>
              <w:rPr>
                <w:sz w:val="22"/>
                <w:szCs w:val="22"/>
              </w:rPr>
            </w:pPr>
            <w:r w:rsidRPr="00B906FF">
              <w:rPr>
                <w:sz w:val="22"/>
                <w:szCs w:val="22"/>
              </w:rPr>
              <w:t>т/ч</w:t>
            </w:r>
          </w:p>
        </w:tc>
        <w:tc>
          <w:tcPr>
            <w:tcW w:w="1955" w:type="dxa"/>
            <w:vAlign w:val="center"/>
          </w:tcPr>
          <w:p w14:paraId="03FF20D9" w14:textId="4B8148C8" w:rsidR="00C610BD" w:rsidRPr="00B906FF" w:rsidRDefault="00C610BD" w:rsidP="00B72F98">
            <w:pPr>
              <w:pStyle w:val="109"/>
              <w:spacing w:line="276" w:lineRule="auto"/>
              <w:rPr>
                <w:sz w:val="22"/>
                <w:szCs w:val="22"/>
              </w:rPr>
            </w:pPr>
            <w:r w:rsidRPr="00B906FF">
              <w:rPr>
                <w:rFonts w:eastAsia="Times New Roman"/>
                <w:color w:val="000000"/>
                <w:sz w:val="22"/>
                <w:szCs w:val="22"/>
                <w:lang w:eastAsia="ru-RU"/>
              </w:rPr>
              <w:t>0,0309</w:t>
            </w:r>
          </w:p>
        </w:tc>
      </w:tr>
      <w:tr w:rsidR="00C610BD" w:rsidRPr="00B906FF" w14:paraId="63D7860F" w14:textId="77777777" w:rsidTr="00B72F98">
        <w:tc>
          <w:tcPr>
            <w:tcW w:w="846" w:type="dxa"/>
          </w:tcPr>
          <w:p w14:paraId="0D956E15" w14:textId="77777777" w:rsidR="00C610BD" w:rsidRPr="00B906FF" w:rsidRDefault="00C610BD" w:rsidP="00B72F98">
            <w:pPr>
              <w:pStyle w:val="109"/>
              <w:spacing w:line="276" w:lineRule="auto"/>
              <w:rPr>
                <w:sz w:val="22"/>
                <w:szCs w:val="22"/>
              </w:rPr>
            </w:pPr>
            <w:r w:rsidRPr="00B906FF">
              <w:rPr>
                <w:sz w:val="22"/>
                <w:szCs w:val="22"/>
              </w:rPr>
              <w:t>11</w:t>
            </w:r>
          </w:p>
        </w:tc>
        <w:tc>
          <w:tcPr>
            <w:tcW w:w="5386" w:type="dxa"/>
            <w:vAlign w:val="center"/>
          </w:tcPr>
          <w:p w14:paraId="38ACDD7E" w14:textId="77777777" w:rsidR="00C610BD" w:rsidRPr="00B906FF" w:rsidRDefault="00C610BD" w:rsidP="00B72F98">
            <w:pPr>
              <w:pStyle w:val="109"/>
              <w:spacing w:line="276" w:lineRule="auto"/>
              <w:jc w:val="left"/>
              <w:rPr>
                <w:sz w:val="22"/>
                <w:szCs w:val="22"/>
              </w:rPr>
            </w:pPr>
            <w:r w:rsidRPr="00B906FF">
              <w:rPr>
                <w:sz w:val="22"/>
                <w:szCs w:val="22"/>
              </w:rPr>
              <w:t>Резерв/дефицит ВПУ</w:t>
            </w:r>
          </w:p>
        </w:tc>
        <w:tc>
          <w:tcPr>
            <w:tcW w:w="1560" w:type="dxa"/>
          </w:tcPr>
          <w:p w14:paraId="5AB9F7A6" w14:textId="77777777" w:rsidR="00C610BD" w:rsidRPr="00B906FF" w:rsidRDefault="00C610BD" w:rsidP="00B72F98">
            <w:pPr>
              <w:pStyle w:val="109"/>
              <w:spacing w:line="276" w:lineRule="auto"/>
              <w:rPr>
                <w:sz w:val="22"/>
                <w:szCs w:val="22"/>
              </w:rPr>
            </w:pPr>
            <w:r w:rsidRPr="00B906FF">
              <w:rPr>
                <w:sz w:val="22"/>
                <w:szCs w:val="22"/>
              </w:rPr>
              <w:t>т/ч</w:t>
            </w:r>
          </w:p>
        </w:tc>
        <w:tc>
          <w:tcPr>
            <w:tcW w:w="1955" w:type="dxa"/>
          </w:tcPr>
          <w:p w14:paraId="2B5E8315" w14:textId="09531DAD" w:rsidR="00C610BD" w:rsidRPr="00B906FF" w:rsidRDefault="00C610BD" w:rsidP="00B72F98">
            <w:pPr>
              <w:pStyle w:val="109"/>
              <w:spacing w:line="276" w:lineRule="auto"/>
              <w:rPr>
                <w:sz w:val="22"/>
                <w:szCs w:val="22"/>
              </w:rPr>
            </w:pPr>
            <w:r w:rsidRPr="00B906FF">
              <w:rPr>
                <w:sz w:val="22"/>
                <w:szCs w:val="22"/>
              </w:rPr>
              <w:t>0,7691</w:t>
            </w:r>
          </w:p>
        </w:tc>
      </w:tr>
      <w:tr w:rsidR="00C610BD" w:rsidRPr="00B906FF" w14:paraId="6C872596" w14:textId="77777777" w:rsidTr="00B72F98">
        <w:tc>
          <w:tcPr>
            <w:tcW w:w="846" w:type="dxa"/>
          </w:tcPr>
          <w:p w14:paraId="5E3EC796" w14:textId="77777777" w:rsidR="00C610BD" w:rsidRPr="00B906FF" w:rsidRDefault="00C610BD" w:rsidP="00B72F98">
            <w:pPr>
              <w:pStyle w:val="109"/>
              <w:spacing w:line="276" w:lineRule="auto"/>
              <w:rPr>
                <w:sz w:val="22"/>
                <w:szCs w:val="22"/>
              </w:rPr>
            </w:pPr>
            <w:r w:rsidRPr="00B906FF">
              <w:rPr>
                <w:sz w:val="22"/>
                <w:szCs w:val="22"/>
              </w:rPr>
              <w:t>12</w:t>
            </w:r>
          </w:p>
        </w:tc>
        <w:tc>
          <w:tcPr>
            <w:tcW w:w="5386" w:type="dxa"/>
            <w:vAlign w:val="center"/>
          </w:tcPr>
          <w:p w14:paraId="297BB30A" w14:textId="77777777" w:rsidR="00C610BD" w:rsidRPr="00B906FF" w:rsidRDefault="00C610BD" w:rsidP="00B72F98">
            <w:pPr>
              <w:pStyle w:val="109"/>
              <w:spacing w:line="276" w:lineRule="auto"/>
              <w:jc w:val="left"/>
              <w:rPr>
                <w:sz w:val="22"/>
                <w:szCs w:val="22"/>
              </w:rPr>
            </w:pPr>
            <w:r w:rsidRPr="00B906FF">
              <w:rPr>
                <w:sz w:val="22"/>
                <w:szCs w:val="22"/>
              </w:rPr>
              <w:t>Доля резерва</w:t>
            </w:r>
          </w:p>
        </w:tc>
        <w:tc>
          <w:tcPr>
            <w:tcW w:w="1560" w:type="dxa"/>
          </w:tcPr>
          <w:p w14:paraId="09904F8B" w14:textId="77777777" w:rsidR="00C610BD" w:rsidRPr="00B906FF" w:rsidRDefault="00C610BD" w:rsidP="00B72F98">
            <w:pPr>
              <w:pStyle w:val="109"/>
              <w:spacing w:line="276" w:lineRule="auto"/>
              <w:rPr>
                <w:sz w:val="22"/>
                <w:szCs w:val="22"/>
              </w:rPr>
            </w:pPr>
            <w:r w:rsidRPr="00B906FF">
              <w:rPr>
                <w:sz w:val="22"/>
                <w:szCs w:val="22"/>
              </w:rPr>
              <w:t>%</w:t>
            </w:r>
          </w:p>
        </w:tc>
        <w:tc>
          <w:tcPr>
            <w:tcW w:w="1955" w:type="dxa"/>
          </w:tcPr>
          <w:p w14:paraId="004830DC" w14:textId="6850EC61" w:rsidR="00C610BD" w:rsidRPr="00B906FF" w:rsidRDefault="00C610BD" w:rsidP="00B72F98">
            <w:pPr>
              <w:pStyle w:val="109"/>
              <w:spacing w:line="276" w:lineRule="auto"/>
              <w:rPr>
                <w:sz w:val="22"/>
                <w:szCs w:val="22"/>
              </w:rPr>
            </w:pPr>
            <w:r w:rsidRPr="00B906FF">
              <w:rPr>
                <w:sz w:val="22"/>
                <w:szCs w:val="22"/>
              </w:rPr>
              <w:t>96</w:t>
            </w:r>
          </w:p>
        </w:tc>
      </w:tr>
    </w:tbl>
    <w:p w14:paraId="0048AF64" w14:textId="74A36D64" w:rsidR="00C3533D" w:rsidRPr="00B906FF" w:rsidRDefault="00C3533D" w:rsidP="00013D61">
      <w:pPr>
        <w:pStyle w:val="affff1"/>
        <w:spacing w:after="0" w:line="276" w:lineRule="auto"/>
        <w:rPr>
          <w:rFonts w:ascii="Times New Roman" w:hAnsi="Times New Roman"/>
          <w:sz w:val="28"/>
          <w:szCs w:val="28"/>
        </w:rPr>
      </w:pPr>
    </w:p>
    <w:p w14:paraId="273E999B" w14:textId="02F5BD6D" w:rsidR="00C610BD" w:rsidRPr="00B906FF" w:rsidRDefault="00C610BD" w:rsidP="00C610BD">
      <w:pPr>
        <w:pStyle w:val="affff1"/>
        <w:spacing w:after="0" w:line="276" w:lineRule="auto"/>
        <w:rPr>
          <w:rFonts w:ascii="Times New Roman" w:hAnsi="Times New Roman"/>
          <w:sz w:val="28"/>
          <w:szCs w:val="28"/>
        </w:rPr>
      </w:pPr>
      <w:r w:rsidRPr="00B906FF">
        <w:rPr>
          <w:rFonts w:ascii="Times New Roman" w:hAnsi="Times New Roman"/>
          <w:sz w:val="28"/>
          <w:szCs w:val="28"/>
        </w:rPr>
        <w:t>Котельная №38-13</w:t>
      </w:r>
    </w:p>
    <w:p w14:paraId="279791FF" w14:textId="02FF5238" w:rsidR="00C610BD" w:rsidRPr="00B906FF" w:rsidRDefault="00E45AD1" w:rsidP="00C610BD">
      <w:pPr>
        <w:pStyle w:val="affff1"/>
        <w:spacing w:after="0" w:line="276" w:lineRule="auto"/>
        <w:rPr>
          <w:rFonts w:ascii="Times New Roman" w:hAnsi="Times New Roman"/>
          <w:sz w:val="28"/>
          <w:szCs w:val="28"/>
        </w:rPr>
      </w:pPr>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69</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C610BD" w:rsidRPr="00B906FF">
        <w:rPr>
          <w:rFonts w:ascii="Times New Roman" w:hAnsi="Times New Roman"/>
          <w:sz w:val="28"/>
          <w:szCs w:val="28"/>
        </w:rPr>
        <w:t>ВПУ Котельной №38-13</w:t>
      </w:r>
    </w:p>
    <w:tbl>
      <w:tblPr>
        <w:tblStyle w:val="af7"/>
        <w:tblW w:w="9747" w:type="dxa"/>
        <w:tblLook w:val="04A0" w:firstRow="1" w:lastRow="0" w:firstColumn="1" w:lastColumn="0" w:noHBand="0" w:noVBand="1"/>
      </w:tblPr>
      <w:tblGrid>
        <w:gridCol w:w="3115"/>
        <w:gridCol w:w="3115"/>
        <w:gridCol w:w="3517"/>
      </w:tblGrid>
      <w:tr w:rsidR="00C610BD" w:rsidRPr="00B906FF" w14:paraId="3FCFBBB4" w14:textId="77777777" w:rsidTr="00C12DA2">
        <w:tc>
          <w:tcPr>
            <w:tcW w:w="3115" w:type="dxa"/>
          </w:tcPr>
          <w:p w14:paraId="7CC8B06F" w14:textId="77777777" w:rsidR="00C610BD" w:rsidRPr="00B906FF" w:rsidRDefault="00C610BD" w:rsidP="00B72F98">
            <w:pPr>
              <w:pStyle w:val="109"/>
              <w:spacing w:line="276" w:lineRule="auto"/>
              <w:rPr>
                <w:sz w:val="22"/>
                <w:szCs w:val="22"/>
              </w:rPr>
            </w:pPr>
            <w:r w:rsidRPr="00B906FF">
              <w:rPr>
                <w:sz w:val="22"/>
                <w:szCs w:val="22"/>
              </w:rPr>
              <w:t>Схема ВПУ</w:t>
            </w:r>
          </w:p>
        </w:tc>
        <w:tc>
          <w:tcPr>
            <w:tcW w:w="3115" w:type="dxa"/>
          </w:tcPr>
          <w:p w14:paraId="3A25997F" w14:textId="77777777" w:rsidR="00C610BD" w:rsidRPr="00B906FF" w:rsidRDefault="00C610BD" w:rsidP="00B72F98">
            <w:pPr>
              <w:pStyle w:val="109"/>
              <w:spacing w:line="276" w:lineRule="auto"/>
              <w:rPr>
                <w:sz w:val="22"/>
                <w:szCs w:val="22"/>
              </w:rPr>
            </w:pPr>
            <w:r w:rsidRPr="00B906FF">
              <w:rPr>
                <w:sz w:val="22"/>
                <w:szCs w:val="22"/>
              </w:rPr>
              <w:t>Количество фильтров, шт.</w:t>
            </w:r>
          </w:p>
        </w:tc>
        <w:tc>
          <w:tcPr>
            <w:tcW w:w="3517" w:type="dxa"/>
            <w:tcBorders>
              <w:bottom w:val="single" w:sz="4" w:space="0" w:color="auto"/>
            </w:tcBorders>
          </w:tcPr>
          <w:p w14:paraId="4F7E6AB0" w14:textId="77777777" w:rsidR="00C610BD" w:rsidRPr="00B906FF" w:rsidRDefault="00C610BD" w:rsidP="00B72F98">
            <w:pPr>
              <w:pStyle w:val="109"/>
              <w:spacing w:line="276" w:lineRule="auto"/>
              <w:rPr>
                <w:sz w:val="22"/>
                <w:szCs w:val="22"/>
              </w:rPr>
            </w:pPr>
            <w:r w:rsidRPr="00B906FF">
              <w:rPr>
                <w:sz w:val="22"/>
                <w:szCs w:val="22"/>
              </w:rPr>
              <w:t>Диаметр фильтров, мм</w:t>
            </w:r>
          </w:p>
        </w:tc>
      </w:tr>
      <w:tr w:rsidR="00C610BD" w:rsidRPr="00B906FF" w14:paraId="4B38D5CB" w14:textId="77777777" w:rsidTr="00C12DA2">
        <w:tc>
          <w:tcPr>
            <w:tcW w:w="3115" w:type="dxa"/>
          </w:tcPr>
          <w:p w14:paraId="1F60B319" w14:textId="77777777" w:rsidR="00C610BD" w:rsidRPr="00B906FF" w:rsidRDefault="00C610BD" w:rsidP="00B72F98">
            <w:pPr>
              <w:pStyle w:val="109"/>
              <w:spacing w:line="276" w:lineRule="auto"/>
              <w:rPr>
                <w:sz w:val="22"/>
                <w:szCs w:val="22"/>
              </w:rPr>
            </w:pPr>
            <w:r w:rsidRPr="00B906FF">
              <w:rPr>
                <w:sz w:val="22"/>
                <w:szCs w:val="22"/>
              </w:rPr>
              <w:t xml:space="preserve">Установка умягчения воды </w:t>
            </w:r>
            <w:proofErr w:type="spellStart"/>
            <w:r w:rsidRPr="00B906FF">
              <w:rPr>
                <w:sz w:val="22"/>
                <w:szCs w:val="22"/>
                <w:lang w:val="en-US"/>
              </w:rPr>
              <w:t>Runxin</w:t>
            </w:r>
            <w:proofErr w:type="spellEnd"/>
            <w:r w:rsidRPr="00B906FF">
              <w:rPr>
                <w:sz w:val="22"/>
                <w:szCs w:val="22"/>
              </w:rPr>
              <w:t xml:space="preserve"> </w:t>
            </w:r>
            <w:r w:rsidRPr="00B906FF">
              <w:rPr>
                <w:sz w:val="22"/>
                <w:szCs w:val="22"/>
                <w:lang w:val="en-US"/>
              </w:rPr>
              <w:t>F</w:t>
            </w:r>
            <w:r w:rsidRPr="00B906FF">
              <w:rPr>
                <w:sz w:val="22"/>
                <w:szCs w:val="22"/>
              </w:rPr>
              <w:t>73-08</w:t>
            </w:r>
          </w:p>
        </w:tc>
        <w:tc>
          <w:tcPr>
            <w:tcW w:w="3115" w:type="dxa"/>
            <w:vAlign w:val="center"/>
          </w:tcPr>
          <w:p w14:paraId="5BC37D3A" w14:textId="77777777" w:rsidR="00C610BD" w:rsidRPr="00B906FF" w:rsidRDefault="00C610BD" w:rsidP="00B72F98">
            <w:pPr>
              <w:pStyle w:val="109"/>
              <w:spacing w:line="276" w:lineRule="auto"/>
              <w:rPr>
                <w:sz w:val="22"/>
                <w:szCs w:val="22"/>
                <w:lang w:val="en-US"/>
              </w:rPr>
            </w:pPr>
            <w:r w:rsidRPr="00B906FF">
              <w:rPr>
                <w:sz w:val="22"/>
                <w:szCs w:val="22"/>
                <w:lang w:val="en-US"/>
              </w:rPr>
              <w:t>2</w:t>
            </w:r>
          </w:p>
        </w:tc>
        <w:tc>
          <w:tcPr>
            <w:tcW w:w="3517" w:type="dxa"/>
            <w:tcBorders>
              <w:bottom w:val="single" w:sz="4" w:space="0" w:color="auto"/>
            </w:tcBorders>
            <w:vAlign w:val="center"/>
          </w:tcPr>
          <w:p w14:paraId="75A80E48" w14:textId="77777777" w:rsidR="00C610BD" w:rsidRPr="00B906FF" w:rsidRDefault="00C610BD" w:rsidP="00B72F98">
            <w:pPr>
              <w:pStyle w:val="109"/>
              <w:spacing w:line="276" w:lineRule="auto"/>
              <w:rPr>
                <w:sz w:val="22"/>
                <w:szCs w:val="22"/>
              </w:rPr>
            </w:pPr>
            <w:r w:rsidRPr="00B906FF">
              <w:rPr>
                <w:sz w:val="22"/>
                <w:szCs w:val="22"/>
                <w:lang w:val="en-US"/>
              </w:rPr>
              <w:t>214</w:t>
            </w:r>
          </w:p>
        </w:tc>
      </w:tr>
    </w:tbl>
    <w:p w14:paraId="5E6EAD7A" w14:textId="229FB0CF" w:rsidR="00C610BD" w:rsidRPr="00B906FF" w:rsidRDefault="00E45AD1" w:rsidP="00C610BD">
      <w:pPr>
        <w:pStyle w:val="affff1"/>
        <w:spacing w:after="0" w:line="276" w:lineRule="auto"/>
        <w:rPr>
          <w:rFonts w:ascii="Times New Roman" w:hAnsi="Times New Roman"/>
          <w:sz w:val="28"/>
          <w:szCs w:val="28"/>
        </w:rPr>
      </w:pPr>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70</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C610BD" w:rsidRPr="00B906FF">
        <w:rPr>
          <w:rFonts w:ascii="Times New Roman" w:hAnsi="Times New Roman"/>
          <w:sz w:val="28"/>
          <w:szCs w:val="28"/>
        </w:rPr>
        <w:t>Баланс производительности ВПУ и подпитки тепловой сети Котельной №38-13</w:t>
      </w:r>
    </w:p>
    <w:tbl>
      <w:tblPr>
        <w:tblStyle w:val="af7"/>
        <w:tblW w:w="9747" w:type="dxa"/>
        <w:tblLook w:val="04A0" w:firstRow="1" w:lastRow="0" w:firstColumn="1" w:lastColumn="0" w:noHBand="0" w:noVBand="1"/>
      </w:tblPr>
      <w:tblGrid>
        <w:gridCol w:w="846"/>
        <w:gridCol w:w="5386"/>
        <w:gridCol w:w="1560"/>
        <w:gridCol w:w="1955"/>
      </w:tblGrid>
      <w:tr w:rsidR="00C610BD" w:rsidRPr="00B906FF" w14:paraId="60D66143" w14:textId="77777777" w:rsidTr="00B72F98">
        <w:tc>
          <w:tcPr>
            <w:tcW w:w="846" w:type="dxa"/>
          </w:tcPr>
          <w:p w14:paraId="57020E44" w14:textId="77777777" w:rsidR="00C610BD" w:rsidRPr="00B906FF" w:rsidRDefault="00C610BD" w:rsidP="00B72F98">
            <w:pPr>
              <w:pStyle w:val="109"/>
              <w:spacing w:line="276" w:lineRule="auto"/>
              <w:rPr>
                <w:sz w:val="22"/>
                <w:szCs w:val="22"/>
              </w:rPr>
            </w:pPr>
            <w:r w:rsidRPr="00B906FF">
              <w:rPr>
                <w:sz w:val="22"/>
                <w:szCs w:val="22"/>
              </w:rPr>
              <w:t>№ п/п</w:t>
            </w:r>
          </w:p>
        </w:tc>
        <w:tc>
          <w:tcPr>
            <w:tcW w:w="5386" w:type="dxa"/>
          </w:tcPr>
          <w:p w14:paraId="04EA2498" w14:textId="77777777" w:rsidR="00C610BD" w:rsidRPr="00B906FF" w:rsidRDefault="00C610BD" w:rsidP="00B72F98">
            <w:pPr>
              <w:pStyle w:val="109"/>
              <w:spacing w:line="276" w:lineRule="auto"/>
              <w:rPr>
                <w:sz w:val="22"/>
                <w:szCs w:val="22"/>
              </w:rPr>
            </w:pPr>
            <w:r w:rsidRPr="00B906FF">
              <w:rPr>
                <w:sz w:val="22"/>
                <w:szCs w:val="22"/>
              </w:rPr>
              <w:t>Наименование показателя</w:t>
            </w:r>
          </w:p>
        </w:tc>
        <w:tc>
          <w:tcPr>
            <w:tcW w:w="1560" w:type="dxa"/>
          </w:tcPr>
          <w:p w14:paraId="258A7F30" w14:textId="77777777" w:rsidR="00C610BD" w:rsidRPr="00B906FF" w:rsidRDefault="00C610BD" w:rsidP="00B72F98">
            <w:pPr>
              <w:pStyle w:val="109"/>
              <w:spacing w:line="276" w:lineRule="auto"/>
              <w:rPr>
                <w:sz w:val="22"/>
                <w:szCs w:val="22"/>
              </w:rPr>
            </w:pPr>
            <w:r w:rsidRPr="00B906FF">
              <w:rPr>
                <w:sz w:val="22"/>
                <w:szCs w:val="22"/>
              </w:rPr>
              <w:t>Размерность</w:t>
            </w:r>
          </w:p>
        </w:tc>
        <w:tc>
          <w:tcPr>
            <w:tcW w:w="1955" w:type="dxa"/>
          </w:tcPr>
          <w:p w14:paraId="4D3E0F1B" w14:textId="77777777" w:rsidR="00C610BD" w:rsidRPr="00B906FF" w:rsidRDefault="00C610BD" w:rsidP="00B72F98">
            <w:pPr>
              <w:pStyle w:val="109"/>
              <w:spacing w:line="276" w:lineRule="auto"/>
              <w:rPr>
                <w:sz w:val="22"/>
                <w:szCs w:val="22"/>
              </w:rPr>
            </w:pPr>
            <w:r w:rsidRPr="00B906FF">
              <w:rPr>
                <w:sz w:val="22"/>
                <w:szCs w:val="22"/>
              </w:rPr>
              <w:t>Значение</w:t>
            </w:r>
          </w:p>
        </w:tc>
      </w:tr>
      <w:tr w:rsidR="00C610BD" w:rsidRPr="00B906FF" w14:paraId="59A9FCEC" w14:textId="77777777" w:rsidTr="00B72F98">
        <w:tc>
          <w:tcPr>
            <w:tcW w:w="846" w:type="dxa"/>
          </w:tcPr>
          <w:p w14:paraId="1B5E3B1B" w14:textId="77777777" w:rsidR="00C610BD" w:rsidRPr="00B906FF" w:rsidRDefault="00C610BD" w:rsidP="00B72F98">
            <w:pPr>
              <w:pStyle w:val="109"/>
              <w:spacing w:line="276" w:lineRule="auto"/>
              <w:rPr>
                <w:sz w:val="22"/>
                <w:szCs w:val="22"/>
              </w:rPr>
            </w:pPr>
            <w:r w:rsidRPr="00B906FF">
              <w:rPr>
                <w:sz w:val="22"/>
                <w:szCs w:val="22"/>
              </w:rPr>
              <w:t>1</w:t>
            </w:r>
          </w:p>
        </w:tc>
        <w:tc>
          <w:tcPr>
            <w:tcW w:w="5386" w:type="dxa"/>
            <w:vAlign w:val="center"/>
          </w:tcPr>
          <w:p w14:paraId="090E46A4" w14:textId="77777777" w:rsidR="00C610BD" w:rsidRPr="00B906FF" w:rsidRDefault="00C610BD" w:rsidP="00B72F98">
            <w:pPr>
              <w:pStyle w:val="109"/>
              <w:spacing w:line="276" w:lineRule="auto"/>
              <w:jc w:val="left"/>
              <w:rPr>
                <w:sz w:val="22"/>
                <w:szCs w:val="22"/>
              </w:rPr>
            </w:pPr>
            <w:r w:rsidRPr="00B906FF">
              <w:rPr>
                <w:sz w:val="22"/>
                <w:szCs w:val="22"/>
              </w:rPr>
              <w:t>Производительность ВПУ</w:t>
            </w:r>
          </w:p>
        </w:tc>
        <w:tc>
          <w:tcPr>
            <w:tcW w:w="1560" w:type="dxa"/>
          </w:tcPr>
          <w:p w14:paraId="03B8AE2A" w14:textId="77777777" w:rsidR="00C610BD" w:rsidRPr="00B906FF" w:rsidRDefault="00C610BD" w:rsidP="00B72F98">
            <w:pPr>
              <w:pStyle w:val="109"/>
              <w:spacing w:line="276" w:lineRule="auto"/>
              <w:rPr>
                <w:sz w:val="22"/>
                <w:szCs w:val="22"/>
              </w:rPr>
            </w:pPr>
            <w:r w:rsidRPr="00B906FF">
              <w:rPr>
                <w:sz w:val="22"/>
                <w:szCs w:val="22"/>
              </w:rPr>
              <w:t>т/ч</w:t>
            </w:r>
          </w:p>
        </w:tc>
        <w:tc>
          <w:tcPr>
            <w:tcW w:w="1955" w:type="dxa"/>
          </w:tcPr>
          <w:p w14:paraId="5EFE37A7" w14:textId="77777777" w:rsidR="00C610BD" w:rsidRPr="00B906FF" w:rsidRDefault="00C610BD" w:rsidP="00B72F98">
            <w:pPr>
              <w:pStyle w:val="109"/>
              <w:spacing w:line="276" w:lineRule="auto"/>
              <w:rPr>
                <w:sz w:val="22"/>
                <w:szCs w:val="22"/>
              </w:rPr>
            </w:pPr>
            <w:r w:rsidRPr="00B906FF">
              <w:rPr>
                <w:sz w:val="22"/>
                <w:szCs w:val="22"/>
              </w:rPr>
              <w:t>1,0</w:t>
            </w:r>
          </w:p>
        </w:tc>
      </w:tr>
      <w:tr w:rsidR="00C610BD" w:rsidRPr="00B906FF" w14:paraId="735434A0" w14:textId="77777777" w:rsidTr="00B72F98">
        <w:tc>
          <w:tcPr>
            <w:tcW w:w="846" w:type="dxa"/>
          </w:tcPr>
          <w:p w14:paraId="6958E238" w14:textId="77777777" w:rsidR="00C610BD" w:rsidRPr="00B906FF" w:rsidRDefault="00C610BD" w:rsidP="00B72F98">
            <w:pPr>
              <w:pStyle w:val="109"/>
              <w:spacing w:line="276" w:lineRule="auto"/>
              <w:rPr>
                <w:sz w:val="22"/>
                <w:szCs w:val="22"/>
              </w:rPr>
            </w:pPr>
            <w:r w:rsidRPr="00B906FF">
              <w:rPr>
                <w:sz w:val="22"/>
                <w:szCs w:val="22"/>
              </w:rPr>
              <w:t>2</w:t>
            </w:r>
          </w:p>
        </w:tc>
        <w:tc>
          <w:tcPr>
            <w:tcW w:w="5386" w:type="dxa"/>
            <w:vAlign w:val="center"/>
          </w:tcPr>
          <w:p w14:paraId="11EB5B2F" w14:textId="77777777" w:rsidR="00C610BD" w:rsidRPr="00B906FF" w:rsidRDefault="00C610BD" w:rsidP="00B72F98">
            <w:pPr>
              <w:pStyle w:val="109"/>
              <w:spacing w:line="276" w:lineRule="auto"/>
              <w:jc w:val="left"/>
              <w:rPr>
                <w:sz w:val="22"/>
                <w:szCs w:val="22"/>
              </w:rPr>
            </w:pPr>
            <w:r w:rsidRPr="00B906FF">
              <w:rPr>
                <w:sz w:val="22"/>
                <w:szCs w:val="22"/>
              </w:rPr>
              <w:t>Средневзвешенный срок службы</w:t>
            </w:r>
          </w:p>
        </w:tc>
        <w:tc>
          <w:tcPr>
            <w:tcW w:w="1560" w:type="dxa"/>
          </w:tcPr>
          <w:p w14:paraId="0D15CF94" w14:textId="77777777" w:rsidR="00C610BD" w:rsidRPr="00B906FF" w:rsidRDefault="00C610BD" w:rsidP="00B72F98">
            <w:pPr>
              <w:pStyle w:val="109"/>
              <w:spacing w:line="276" w:lineRule="auto"/>
              <w:rPr>
                <w:sz w:val="22"/>
                <w:szCs w:val="22"/>
              </w:rPr>
            </w:pPr>
            <w:r w:rsidRPr="00B906FF">
              <w:rPr>
                <w:sz w:val="22"/>
                <w:szCs w:val="22"/>
              </w:rPr>
              <w:t>лет</w:t>
            </w:r>
          </w:p>
        </w:tc>
        <w:tc>
          <w:tcPr>
            <w:tcW w:w="1955" w:type="dxa"/>
          </w:tcPr>
          <w:p w14:paraId="18C90868" w14:textId="77777777" w:rsidR="00C610BD" w:rsidRPr="00B906FF" w:rsidRDefault="00C610BD" w:rsidP="00B72F98">
            <w:pPr>
              <w:pStyle w:val="109"/>
              <w:spacing w:line="276" w:lineRule="auto"/>
              <w:rPr>
                <w:sz w:val="22"/>
                <w:szCs w:val="22"/>
              </w:rPr>
            </w:pPr>
          </w:p>
        </w:tc>
      </w:tr>
      <w:tr w:rsidR="00C610BD" w:rsidRPr="00B906FF" w14:paraId="7256C62E" w14:textId="77777777" w:rsidTr="00B72F98">
        <w:tc>
          <w:tcPr>
            <w:tcW w:w="846" w:type="dxa"/>
          </w:tcPr>
          <w:p w14:paraId="0073DCD5" w14:textId="77777777" w:rsidR="00C610BD" w:rsidRPr="00B906FF" w:rsidRDefault="00C610BD" w:rsidP="00B72F98">
            <w:pPr>
              <w:pStyle w:val="109"/>
              <w:spacing w:line="276" w:lineRule="auto"/>
              <w:rPr>
                <w:sz w:val="22"/>
                <w:szCs w:val="22"/>
              </w:rPr>
            </w:pPr>
            <w:r w:rsidRPr="00B906FF">
              <w:rPr>
                <w:sz w:val="22"/>
                <w:szCs w:val="22"/>
              </w:rPr>
              <w:t>3</w:t>
            </w:r>
          </w:p>
        </w:tc>
        <w:tc>
          <w:tcPr>
            <w:tcW w:w="5386" w:type="dxa"/>
            <w:vAlign w:val="center"/>
          </w:tcPr>
          <w:p w14:paraId="77EB90D9" w14:textId="77777777" w:rsidR="00C610BD" w:rsidRPr="00B906FF" w:rsidRDefault="00C610BD" w:rsidP="00B72F98">
            <w:pPr>
              <w:pStyle w:val="109"/>
              <w:spacing w:line="276" w:lineRule="auto"/>
              <w:jc w:val="left"/>
              <w:rPr>
                <w:sz w:val="22"/>
                <w:szCs w:val="22"/>
              </w:rPr>
            </w:pPr>
            <w:r w:rsidRPr="00B906FF">
              <w:rPr>
                <w:sz w:val="22"/>
                <w:szCs w:val="22"/>
              </w:rPr>
              <w:t>Располагаемая производительность</w:t>
            </w:r>
          </w:p>
        </w:tc>
        <w:tc>
          <w:tcPr>
            <w:tcW w:w="1560" w:type="dxa"/>
          </w:tcPr>
          <w:p w14:paraId="2320BAE3" w14:textId="77777777" w:rsidR="00C610BD" w:rsidRPr="00B906FF" w:rsidRDefault="00C610BD" w:rsidP="00B72F98">
            <w:pPr>
              <w:pStyle w:val="109"/>
              <w:spacing w:line="276" w:lineRule="auto"/>
              <w:rPr>
                <w:sz w:val="22"/>
                <w:szCs w:val="22"/>
              </w:rPr>
            </w:pPr>
            <w:r w:rsidRPr="00B906FF">
              <w:rPr>
                <w:sz w:val="22"/>
                <w:szCs w:val="22"/>
              </w:rPr>
              <w:t>т/ч</w:t>
            </w:r>
          </w:p>
        </w:tc>
        <w:tc>
          <w:tcPr>
            <w:tcW w:w="1955" w:type="dxa"/>
          </w:tcPr>
          <w:p w14:paraId="39AE649E" w14:textId="77777777" w:rsidR="00C610BD" w:rsidRPr="00B906FF" w:rsidRDefault="00C610BD" w:rsidP="00B72F98">
            <w:pPr>
              <w:pStyle w:val="109"/>
              <w:spacing w:line="276" w:lineRule="auto"/>
              <w:rPr>
                <w:sz w:val="22"/>
                <w:szCs w:val="22"/>
              </w:rPr>
            </w:pPr>
            <w:r w:rsidRPr="00B906FF">
              <w:rPr>
                <w:sz w:val="22"/>
                <w:szCs w:val="22"/>
              </w:rPr>
              <w:t>1,0</w:t>
            </w:r>
          </w:p>
        </w:tc>
      </w:tr>
      <w:tr w:rsidR="00C610BD" w:rsidRPr="00B906FF" w14:paraId="0C4897F9" w14:textId="77777777" w:rsidTr="00B72F98">
        <w:tc>
          <w:tcPr>
            <w:tcW w:w="846" w:type="dxa"/>
          </w:tcPr>
          <w:p w14:paraId="05FDC92D" w14:textId="77777777" w:rsidR="00C610BD" w:rsidRPr="00B906FF" w:rsidRDefault="00C610BD" w:rsidP="00B72F98">
            <w:pPr>
              <w:pStyle w:val="109"/>
              <w:spacing w:line="276" w:lineRule="auto"/>
              <w:rPr>
                <w:sz w:val="22"/>
                <w:szCs w:val="22"/>
              </w:rPr>
            </w:pPr>
            <w:r w:rsidRPr="00B906FF">
              <w:rPr>
                <w:sz w:val="22"/>
                <w:szCs w:val="22"/>
              </w:rPr>
              <w:t>4</w:t>
            </w:r>
          </w:p>
        </w:tc>
        <w:tc>
          <w:tcPr>
            <w:tcW w:w="5386" w:type="dxa"/>
            <w:vAlign w:val="center"/>
          </w:tcPr>
          <w:p w14:paraId="741B7D90" w14:textId="77777777" w:rsidR="00C610BD" w:rsidRPr="00B906FF" w:rsidRDefault="00C610BD" w:rsidP="00B72F98">
            <w:pPr>
              <w:pStyle w:val="109"/>
              <w:spacing w:line="276" w:lineRule="auto"/>
              <w:jc w:val="left"/>
              <w:rPr>
                <w:sz w:val="22"/>
                <w:szCs w:val="22"/>
              </w:rPr>
            </w:pPr>
            <w:r w:rsidRPr="00B906FF">
              <w:rPr>
                <w:sz w:val="22"/>
                <w:szCs w:val="22"/>
              </w:rPr>
              <w:t>Потери располагаемой производительности</w:t>
            </w:r>
          </w:p>
        </w:tc>
        <w:tc>
          <w:tcPr>
            <w:tcW w:w="1560" w:type="dxa"/>
          </w:tcPr>
          <w:p w14:paraId="5DAD02AF" w14:textId="77777777" w:rsidR="00C610BD" w:rsidRPr="00B906FF" w:rsidRDefault="00C610BD" w:rsidP="00B72F98">
            <w:pPr>
              <w:pStyle w:val="109"/>
              <w:spacing w:line="276" w:lineRule="auto"/>
              <w:rPr>
                <w:sz w:val="22"/>
                <w:szCs w:val="22"/>
              </w:rPr>
            </w:pPr>
            <w:r w:rsidRPr="00B906FF">
              <w:rPr>
                <w:sz w:val="22"/>
                <w:szCs w:val="22"/>
              </w:rPr>
              <w:t>%</w:t>
            </w:r>
          </w:p>
        </w:tc>
        <w:tc>
          <w:tcPr>
            <w:tcW w:w="1955" w:type="dxa"/>
          </w:tcPr>
          <w:p w14:paraId="514CD9B3" w14:textId="77777777" w:rsidR="00C610BD" w:rsidRPr="00B906FF" w:rsidRDefault="00C610BD" w:rsidP="00B72F98">
            <w:pPr>
              <w:pStyle w:val="109"/>
              <w:spacing w:line="276" w:lineRule="auto"/>
              <w:rPr>
                <w:sz w:val="22"/>
                <w:szCs w:val="22"/>
              </w:rPr>
            </w:pPr>
          </w:p>
        </w:tc>
      </w:tr>
      <w:tr w:rsidR="00C610BD" w:rsidRPr="00B906FF" w14:paraId="0C965115" w14:textId="77777777" w:rsidTr="00B72F98">
        <w:tc>
          <w:tcPr>
            <w:tcW w:w="846" w:type="dxa"/>
          </w:tcPr>
          <w:p w14:paraId="57FAED2B" w14:textId="77777777" w:rsidR="00C610BD" w:rsidRPr="00B906FF" w:rsidRDefault="00C610BD" w:rsidP="00B72F98">
            <w:pPr>
              <w:pStyle w:val="109"/>
              <w:spacing w:line="276" w:lineRule="auto"/>
              <w:rPr>
                <w:sz w:val="22"/>
                <w:szCs w:val="22"/>
              </w:rPr>
            </w:pPr>
            <w:r w:rsidRPr="00B906FF">
              <w:rPr>
                <w:sz w:val="22"/>
                <w:szCs w:val="22"/>
              </w:rPr>
              <w:t>5</w:t>
            </w:r>
          </w:p>
        </w:tc>
        <w:tc>
          <w:tcPr>
            <w:tcW w:w="5386" w:type="dxa"/>
            <w:vAlign w:val="center"/>
          </w:tcPr>
          <w:p w14:paraId="50696FEC" w14:textId="77777777" w:rsidR="00C610BD" w:rsidRPr="00B906FF" w:rsidRDefault="00C610BD" w:rsidP="00B72F98">
            <w:pPr>
              <w:pStyle w:val="109"/>
              <w:spacing w:line="276" w:lineRule="auto"/>
              <w:jc w:val="left"/>
              <w:rPr>
                <w:sz w:val="22"/>
                <w:szCs w:val="22"/>
              </w:rPr>
            </w:pPr>
            <w:r w:rsidRPr="00B906FF">
              <w:rPr>
                <w:sz w:val="22"/>
                <w:szCs w:val="22"/>
              </w:rPr>
              <w:t>Собственные нужды</w:t>
            </w:r>
          </w:p>
        </w:tc>
        <w:tc>
          <w:tcPr>
            <w:tcW w:w="1560" w:type="dxa"/>
          </w:tcPr>
          <w:p w14:paraId="77F7A0C0" w14:textId="77777777" w:rsidR="00C610BD" w:rsidRPr="00B906FF" w:rsidRDefault="00C610BD" w:rsidP="00B72F98">
            <w:pPr>
              <w:pStyle w:val="109"/>
              <w:spacing w:line="276" w:lineRule="auto"/>
              <w:rPr>
                <w:sz w:val="22"/>
                <w:szCs w:val="22"/>
              </w:rPr>
            </w:pPr>
            <w:r w:rsidRPr="00B906FF">
              <w:rPr>
                <w:sz w:val="22"/>
                <w:szCs w:val="22"/>
              </w:rPr>
              <w:t>т/год</w:t>
            </w:r>
          </w:p>
        </w:tc>
        <w:tc>
          <w:tcPr>
            <w:tcW w:w="1955" w:type="dxa"/>
          </w:tcPr>
          <w:p w14:paraId="71DED4CB" w14:textId="77777777" w:rsidR="00C610BD" w:rsidRPr="00B906FF" w:rsidRDefault="00C610BD" w:rsidP="00B72F98">
            <w:pPr>
              <w:pStyle w:val="109"/>
              <w:spacing w:line="276" w:lineRule="auto"/>
              <w:rPr>
                <w:sz w:val="22"/>
                <w:szCs w:val="22"/>
              </w:rPr>
            </w:pPr>
          </w:p>
        </w:tc>
      </w:tr>
      <w:tr w:rsidR="00C610BD" w:rsidRPr="00B906FF" w14:paraId="279C0AAB" w14:textId="77777777" w:rsidTr="00B72F98">
        <w:tc>
          <w:tcPr>
            <w:tcW w:w="846" w:type="dxa"/>
          </w:tcPr>
          <w:p w14:paraId="7DB1444E" w14:textId="77777777" w:rsidR="00C610BD" w:rsidRPr="00B906FF" w:rsidRDefault="00C610BD" w:rsidP="00B72F98">
            <w:pPr>
              <w:pStyle w:val="109"/>
              <w:spacing w:line="276" w:lineRule="auto"/>
              <w:rPr>
                <w:sz w:val="22"/>
                <w:szCs w:val="22"/>
              </w:rPr>
            </w:pPr>
            <w:r w:rsidRPr="00B906FF">
              <w:rPr>
                <w:sz w:val="22"/>
                <w:szCs w:val="22"/>
              </w:rPr>
              <w:t>6</w:t>
            </w:r>
          </w:p>
        </w:tc>
        <w:tc>
          <w:tcPr>
            <w:tcW w:w="5386" w:type="dxa"/>
            <w:vAlign w:val="center"/>
          </w:tcPr>
          <w:p w14:paraId="14964E96" w14:textId="77777777" w:rsidR="00C610BD" w:rsidRPr="00B906FF" w:rsidRDefault="00C610BD" w:rsidP="00B72F98">
            <w:pPr>
              <w:pStyle w:val="109"/>
              <w:spacing w:line="276" w:lineRule="auto"/>
              <w:jc w:val="left"/>
              <w:rPr>
                <w:sz w:val="22"/>
                <w:szCs w:val="22"/>
              </w:rPr>
            </w:pPr>
            <w:r w:rsidRPr="00B906FF">
              <w:rPr>
                <w:sz w:val="22"/>
                <w:szCs w:val="22"/>
              </w:rPr>
              <w:t>Количество баков аккумуляторов теплоносителя</w:t>
            </w:r>
          </w:p>
        </w:tc>
        <w:tc>
          <w:tcPr>
            <w:tcW w:w="1560" w:type="dxa"/>
          </w:tcPr>
          <w:p w14:paraId="655199D8" w14:textId="77777777" w:rsidR="00C610BD" w:rsidRPr="00B906FF" w:rsidRDefault="00C610BD" w:rsidP="00B72F98">
            <w:pPr>
              <w:pStyle w:val="109"/>
              <w:spacing w:line="276" w:lineRule="auto"/>
              <w:rPr>
                <w:sz w:val="22"/>
                <w:szCs w:val="22"/>
              </w:rPr>
            </w:pPr>
            <w:r w:rsidRPr="00B906FF">
              <w:rPr>
                <w:sz w:val="22"/>
                <w:szCs w:val="22"/>
              </w:rPr>
              <w:t>шт.</w:t>
            </w:r>
          </w:p>
        </w:tc>
        <w:tc>
          <w:tcPr>
            <w:tcW w:w="1955" w:type="dxa"/>
          </w:tcPr>
          <w:p w14:paraId="0687ED02" w14:textId="77777777" w:rsidR="00C610BD" w:rsidRPr="00B906FF" w:rsidRDefault="00C610BD" w:rsidP="00B72F98">
            <w:pPr>
              <w:pStyle w:val="109"/>
              <w:spacing w:line="276" w:lineRule="auto"/>
              <w:rPr>
                <w:sz w:val="22"/>
                <w:szCs w:val="22"/>
              </w:rPr>
            </w:pPr>
            <w:r w:rsidRPr="00B906FF">
              <w:rPr>
                <w:sz w:val="22"/>
                <w:szCs w:val="22"/>
              </w:rPr>
              <w:t>1</w:t>
            </w:r>
          </w:p>
        </w:tc>
      </w:tr>
      <w:tr w:rsidR="00C610BD" w:rsidRPr="00B906FF" w14:paraId="2340860A" w14:textId="77777777" w:rsidTr="00B72F98">
        <w:tc>
          <w:tcPr>
            <w:tcW w:w="846" w:type="dxa"/>
          </w:tcPr>
          <w:p w14:paraId="28520AA7" w14:textId="77777777" w:rsidR="00C610BD" w:rsidRPr="00B906FF" w:rsidRDefault="00C610BD" w:rsidP="00B72F98">
            <w:pPr>
              <w:pStyle w:val="109"/>
              <w:spacing w:line="276" w:lineRule="auto"/>
              <w:rPr>
                <w:sz w:val="22"/>
                <w:szCs w:val="22"/>
              </w:rPr>
            </w:pPr>
            <w:r w:rsidRPr="00B906FF">
              <w:rPr>
                <w:sz w:val="22"/>
                <w:szCs w:val="22"/>
              </w:rPr>
              <w:t>7</w:t>
            </w:r>
          </w:p>
        </w:tc>
        <w:tc>
          <w:tcPr>
            <w:tcW w:w="5386" w:type="dxa"/>
            <w:vAlign w:val="center"/>
          </w:tcPr>
          <w:p w14:paraId="6E6F7BE9" w14:textId="77777777" w:rsidR="00C610BD" w:rsidRPr="00B906FF" w:rsidRDefault="00C610BD" w:rsidP="00B72F98">
            <w:pPr>
              <w:pStyle w:val="109"/>
              <w:spacing w:line="276" w:lineRule="auto"/>
              <w:jc w:val="left"/>
              <w:rPr>
                <w:sz w:val="22"/>
                <w:szCs w:val="22"/>
              </w:rPr>
            </w:pPr>
            <w:r w:rsidRPr="00B906FF">
              <w:rPr>
                <w:sz w:val="22"/>
                <w:szCs w:val="22"/>
              </w:rPr>
              <w:t>Емкость</w:t>
            </w:r>
          </w:p>
        </w:tc>
        <w:tc>
          <w:tcPr>
            <w:tcW w:w="1560" w:type="dxa"/>
          </w:tcPr>
          <w:p w14:paraId="45F19247" w14:textId="77777777" w:rsidR="00C610BD" w:rsidRPr="00B906FF" w:rsidRDefault="00C610BD" w:rsidP="00B72F98">
            <w:pPr>
              <w:pStyle w:val="109"/>
              <w:spacing w:line="276" w:lineRule="auto"/>
              <w:rPr>
                <w:sz w:val="22"/>
                <w:szCs w:val="22"/>
              </w:rPr>
            </w:pPr>
            <w:r w:rsidRPr="00B906FF">
              <w:rPr>
                <w:sz w:val="22"/>
                <w:szCs w:val="22"/>
              </w:rPr>
              <w:t>м</w:t>
            </w:r>
            <w:r w:rsidRPr="00B906FF">
              <w:rPr>
                <w:sz w:val="22"/>
                <w:szCs w:val="22"/>
                <w:vertAlign w:val="superscript"/>
              </w:rPr>
              <w:t>3</w:t>
            </w:r>
          </w:p>
        </w:tc>
        <w:tc>
          <w:tcPr>
            <w:tcW w:w="1955" w:type="dxa"/>
          </w:tcPr>
          <w:p w14:paraId="5F8598B7" w14:textId="262E0629" w:rsidR="00C610BD" w:rsidRPr="00B906FF" w:rsidRDefault="00830997" w:rsidP="00B72F98">
            <w:pPr>
              <w:pStyle w:val="109"/>
              <w:spacing w:line="276" w:lineRule="auto"/>
              <w:rPr>
                <w:sz w:val="22"/>
                <w:szCs w:val="22"/>
              </w:rPr>
            </w:pPr>
            <w:r w:rsidRPr="00B906FF">
              <w:rPr>
                <w:sz w:val="22"/>
                <w:szCs w:val="22"/>
              </w:rPr>
              <w:t>3</w:t>
            </w:r>
          </w:p>
        </w:tc>
      </w:tr>
      <w:tr w:rsidR="00C610BD" w:rsidRPr="00B906FF" w14:paraId="2BB60A49" w14:textId="77777777" w:rsidTr="00B72F98">
        <w:tc>
          <w:tcPr>
            <w:tcW w:w="846" w:type="dxa"/>
          </w:tcPr>
          <w:p w14:paraId="7D62F423" w14:textId="77777777" w:rsidR="00C610BD" w:rsidRPr="00B906FF" w:rsidRDefault="00C610BD" w:rsidP="00B72F98">
            <w:pPr>
              <w:pStyle w:val="109"/>
              <w:spacing w:line="276" w:lineRule="auto"/>
              <w:rPr>
                <w:sz w:val="22"/>
                <w:szCs w:val="22"/>
              </w:rPr>
            </w:pPr>
            <w:r w:rsidRPr="00B906FF">
              <w:rPr>
                <w:sz w:val="22"/>
                <w:szCs w:val="22"/>
              </w:rPr>
              <w:t>8</w:t>
            </w:r>
          </w:p>
        </w:tc>
        <w:tc>
          <w:tcPr>
            <w:tcW w:w="5386" w:type="dxa"/>
            <w:vAlign w:val="center"/>
          </w:tcPr>
          <w:p w14:paraId="583CDFFE" w14:textId="77777777" w:rsidR="00C610BD" w:rsidRPr="00B906FF" w:rsidRDefault="00C610BD" w:rsidP="00B72F98">
            <w:pPr>
              <w:pStyle w:val="109"/>
              <w:spacing w:line="276" w:lineRule="auto"/>
              <w:jc w:val="left"/>
              <w:rPr>
                <w:sz w:val="22"/>
                <w:szCs w:val="22"/>
              </w:rPr>
            </w:pPr>
            <w:r w:rsidRPr="00B906FF">
              <w:rPr>
                <w:sz w:val="22"/>
                <w:szCs w:val="22"/>
              </w:rPr>
              <w:t>Всего подпитка тепловой сети, в т.ч.</w:t>
            </w:r>
          </w:p>
        </w:tc>
        <w:tc>
          <w:tcPr>
            <w:tcW w:w="1560" w:type="dxa"/>
          </w:tcPr>
          <w:p w14:paraId="326A0816" w14:textId="77777777" w:rsidR="00C610BD" w:rsidRPr="00B906FF" w:rsidRDefault="00C610BD" w:rsidP="00B72F98">
            <w:pPr>
              <w:pStyle w:val="109"/>
              <w:spacing w:line="276" w:lineRule="auto"/>
              <w:rPr>
                <w:sz w:val="22"/>
                <w:szCs w:val="22"/>
              </w:rPr>
            </w:pPr>
          </w:p>
        </w:tc>
        <w:tc>
          <w:tcPr>
            <w:tcW w:w="1955" w:type="dxa"/>
          </w:tcPr>
          <w:p w14:paraId="28C514A7" w14:textId="77777777" w:rsidR="00C610BD" w:rsidRPr="00B906FF" w:rsidRDefault="00C610BD" w:rsidP="00B72F98">
            <w:pPr>
              <w:pStyle w:val="109"/>
              <w:spacing w:line="276" w:lineRule="auto"/>
              <w:rPr>
                <w:sz w:val="22"/>
                <w:szCs w:val="22"/>
              </w:rPr>
            </w:pPr>
          </w:p>
        </w:tc>
      </w:tr>
      <w:tr w:rsidR="00C610BD" w:rsidRPr="00B906FF" w14:paraId="71CA3865" w14:textId="77777777" w:rsidTr="00B72F98">
        <w:tc>
          <w:tcPr>
            <w:tcW w:w="846" w:type="dxa"/>
          </w:tcPr>
          <w:p w14:paraId="01B54E2B" w14:textId="77777777" w:rsidR="00C610BD" w:rsidRPr="00B906FF" w:rsidRDefault="00C610BD" w:rsidP="00B72F98">
            <w:pPr>
              <w:pStyle w:val="109"/>
              <w:spacing w:line="276" w:lineRule="auto"/>
              <w:rPr>
                <w:sz w:val="22"/>
                <w:szCs w:val="22"/>
              </w:rPr>
            </w:pPr>
            <w:r w:rsidRPr="00B906FF">
              <w:rPr>
                <w:sz w:val="22"/>
                <w:szCs w:val="22"/>
              </w:rPr>
              <w:t>8.1</w:t>
            </w:r>
          </w:p>
        </w:tc>
        <w:tc>
          <w:tcPr>
            <w:tcW w:w="5386" w:type="dxa"/>
            <w:vAlign w:val="center"/>
          </w:tcPr>
          <w:p w14:paraId="23846B37" w14:textId="77777777" w:rsidR="00C610BD" w:rsidRPr="00B906FF" w:rsidRDefault="00C610BD" w:rsidP="00B72F98">
            <w:pPr>
              <w:pStyle w:val="109"/>
              <w:spacing w:line="276" w:lineRule="auto"/>
              <w:jc w:val="left"/>
              <w:rPr>
                <w:sz w:val="22"/>
                <w:szCs w:val="22"/>
              </w:rPr>
            </w:pPr>
            <w:r w:rsidRPr="00B906FF">
              <w:rPr>
                <w:sz w:val="22"/>
                <w:szCs w:val="22"/>
              </w:rPr>
              <w:t>нормативные утечки теплоносителя</w:t>
            </w:r>
          </w:p>
        </w:tc>
        <w:tc>
          <w:tcPr>
            <w:tcW w:w="1560" w:type="dxa"/>
          </w:tcPr>
          <w:p w14:paraId="2A11DB2D" w14:textId="77777777" w:rsidR="00C610BD" w:rsidRPr="00B906FF" w:rsidRDefault="00C610BD" w:rsidP="00B72F98">
            <w:pPr>
              <w:pStyle w:val="109"/>
              <w:spacing w:line="276" w:lineRule="auto"/>
              <w:rPr>
                <w:sz w:val="22"/>
                <w:szCs w:val="22"/>
              </w:rPr>
            </w:pPr>
            <w:r w:rsidRPr="00B906FF">
              <w:rPr>
                <w:sz w:val="22"/>
                <w:szCs w:val="22"/>
              </w:rPr>
              <w:t>м</w:t>
            </w:r>
            <w:r w:rsidRPr="00B906FF">
              <w:rPr>
                <w:sz w:val="22"/>
                <w:szCs w:val="22"/>
                <w:vertAlign w:val="superscript"/>
              </w:rPr>
              <w:t>3</w:t>
            </w:r>
            <w:r w:rsidRPr="00B906FF">
              <w:rPr>
                <w:sz w:val="22"/>
                <w:szCs w:val="22"/>
              </w:rPr>
              <w:t>/год</w:t>
            </w:r>
          </w:p>
        </w:tc>
        <w:tc>
          <w:tcPr>
            <w:tcW w:w="1955" w:type="dxa"/>
          </w:tcPr>
          <w:p w14:paraId="0A120EB0" w14:textId="06B551FA" w:rsidR="00C610BD" w:rsidRPr="00B906FF" w:rsidRDefault="00830997" w:rsidP="00B72F98">
            <w:pPr>
              <w:pStyle w:val="109"/>
              <w:spacing w:line="276" w:lineRule="auto"/>
              <w:rPr>
                <w:sz w:val="22"/>
                <w:szCs w:val="22"/>
              </w:rPr>
            </w:pPr>
            <w:r w:rsidRPr="00B906FF">
              <w:rPr>
                <w:sz w:val="22"/>
                <w:szCs w:val="22"/>
              </w:rPr>
              <w:t>82</w:t>
            </w:r>
          </w:p>
        </w:tc>
      </w:tr>
      <w:tr w:rsidR="00C610BD" w:rsidRPr="00B906FF" w14:paraId="40BD73B9" w14:textId="77777777" w:rsidTr="00B72F98">
        <w:tc>
          <w:tcPr>
            <w:tcW w:w="846" w:type="dxa"/>
          </w:tcPr>
          <w:p w14:paraId="75E27F50" w14:textId="77777777" w:rsidR="00C610BD" w:rsidRPr="00B906FF" w:rsidRDefault="00C610BD" w:rsidP="00B72F98">
            <w:pPr>
              <w:pStyle w:val="109"/>
              <w:spacing w:line="276" w:lineRule="auto"/>
              <w:rPr>
                <w:sz w:val="22"/>
                <w:szCs w:val="22"/>
              </w:rPr>
            </w:pPr>
            <w:r w:rsidRPr="00B906FF">
              <w:rPr>
                <w:sz w:val="22"/>
                <w:szCs w:val="22"/>
              </w:rPr>
              <w:t>8.2</w:t>
            </w:r>
          </w:p>
        </w:tc>
        <w:tc>
          <w:tcPr>
            <w:tcW w:w="5386" w:type="dxa"/>
            <w:vAlign w:val="center"/>
          </w:tcPr>
          <w:p w14:paraId="0D3B0D63" w14:textId="77777777" w:rsidR="00C610BD" w:rsidRPr="00B906FF" w:rsidRDefault="00C610BD" w:rsidP="00B72F98">
            <w:pPr>
              <w:pStyle w:val="109"/>
              <w:spacing w:line="276" w:lineRule="auto"/>
              <w:jc w:val="left"/>
              <w:rPr>
                <w:sz w:val="22"/>
                <w:szCs w:val="22"/>
              </w:rPr>
            </w:pPr>
            <w:r w:rsidRPr="00B906FF">
              <w:rPr>
                <w:sz w:val="22"/>
                <w:szCs w:val="22"/>
              </w:rPr>
              <w:t>сверхнормативные утечки теплоносителя</w:t>
            </w:r>
          </w:p>
        </w:tc>
        <w:tc>
          <w:tcPr>
            <w:tcW w:w="1560" w:type="dxa"/>
          </w:tcPr>
          <w:p w14:paraId="2D7D430B" w14:textId="77777777" w:rsidR="00C610BD" w:rsidRPr="00B906FF" w:rsidRDefault="00C610BD" w:rsidP="00B72F98">
            <w:pPr>
              <w:pStyle w:val="109"/>
              <w:spacing w:line="276" w:lineRule="auto"/>
              <w:rPr>
                <w:sz w:val="22"/>
                <w:szCs w:val="22"/>
              </w:rPr>
            </w:pPr>
            <w:r w:rsidRPr="00B906FF">
              <w:rPr>
                <w:sz w:val="22"/>
                <w:szCs w:val="22"/>
              </w:rPr>
              <w:t>т/год</w:t>
            </w:r>
          </w:p>
        </w:tc>
        <w:tc>
          <w:tcPr>
            <w:tcW w:w="1955" w:type="dxa"/>
          </w:tcPr>
          <w:p w14:paraId="3981B9B0" w14:textId="77777777" w:rsidR="00C610BD" w:rsidRPr="00B906FF" w:rsidRDefault="00C610BD" w:rsidP="00B72F98">
            <w:pPr>
              <w:pStyle w:val="109"/>
              <w:spacing w:line="276" w:lineRule="auto"/>
              <w:rPr>
                <w:sz w:val="22"/>
                <w:szCs w:val="22"/>
              </w:rPr>
            </w:pPr>
          </w:p>
        </w:tc>
      </w:tr>
      <w:tr w:rsidR="00C610BD" w:rsidRPr="00B906FF" w14:paraId="66BAA6CD" w14:textId="77777777" w:rsidTr="00B72F98">
        <w:tc>
          <w:tcPr>
            <w:tcW w:w="846" w:type="dxa"/>
          </w:tcPr>
          <w:p w14:paraId="3F0D516E" w14:textId="77777777" w:rsidR="00C610BD" w:rsidRPr="00B906FF" w:rsidRDefault="00C610BD" w:rsidP="00B72F98">
            <w:pPr>
              <w:pStyle w:val="109"/>
              <w:spacing w:line="276" w:lineRule="auto"/>
              <w:rPr>
                <w:sz w:val="22"/>
                <w:szCs w:val="22"/>
              </w:rPr>
            </w:pPr>
            <w:r w:rsidRPr="00B906FF">
              <w:rPr>
                <w:sz w:val="22"/>
                <w:szCs w:val="22"/>
              </w:rPr>
              <w:t>8.3</w:t>
            </w:r>
          </w:p>
        </w:tc>
        <w:tc>
          <w:tcPr>
            <w:tcW w:w="5386" w:type="dxa"/>
            <w:vAlign w:val="center"/>
          </w:tcPr>
          <w:p w14:paraId="7CF9BEE6" w14:textId="77777777" w:rsidR="00C610BD" w:rsidRPr="00B906FF" w:rsidRDefault="00C610BD" w:rsidP="00B72F98">
            <w:pPr>
              <w:pStyle w:val="109"/>
              <w:spacing w:line="276" w:lineRule="auto"/>
              <w:jc w:val="left"/>
              <w:rPr>
                <w:sz w:val="22"/>
                <w:szCs w:val="22"/>
              </w:rPr>
            </w:pPr>
            <w:r w:rsidRPr="00B906FF">
              <w:rPr>
                <w:sz w:val="22"/>
                <w:szCs w:val="22"/>
              </w:rPr>
              <w:t>Отпуск теплоносителя из тепловых сетей на цели ГВС (для открытой системы теплоснабжения)</w:t>
            </w:r>
          </w:p>
        </w:tc>
        <w:tc>
          <w:tcPr>
            <w:tcW w:w="1560" w:type="dxa"/>
            <w:vAlign w:val="center"/>
          </w:tcPr>
          <w:p w14:paraId="141D8ADF" w14:textId="77777777" w:rsidR="00C610BD" w:rsidRPr="00B906FF" w:rsidRDefault="00C610BD" w:rsidP="00B72F98">
            <w:pPr>
              <w:pStyle w:val="109"/>
              <w:spacing w:line="276" w:lineRule="auto"/>
              <w:rPr>
                <w:sz w:val="22"/>
                <w:szCs w:val="22"/>
              </w:rPr>
            </w:pPr>
            <w:r w:rsidRPr="00B906FF">
              <w:rPr>
                <w:sz w:val="22"/>
                <w:szCs w:val="22"/>
              </w:rPr>
              <w:t>т/год</w:t>
            </w:r>
          </w:p>
        </w:tc>
        <w:tc>
          <w:tcPr>
            <w:tcW w:w="1955" w:type="dxa"/>
            <w:vAlign w:val="center"/>
          </w:tcPr>
          <w:p w14:paraId="4C6556AA" w14:textId="77777777" w:rsidR="00C610BD" w:rsidRPr="00B906FF" w:rsidRDefault="00C610BD" w:rsidP="00B72F98">
            <w:pPr>
              <w:pStyle w:val="109"/>
              <w:spacing w:line="276" w:lineRule="auto"/>
              <w:rPr>
                <w:sz w:val="22"/>
                <w:szCs w:val="22"/>
              </w:rPr>
            </w:pPr>
          </w:p>
        </w:tc>
      </w:tr>
      <w:tr w:rsidR="00C610BD" w:rsidRPr="00B906FF" w14:paraId="530B1252" w14:textId="77777777" w:rsidTr="00B72F98">
        <w:tc>
          <w:tcPr>
            <w:tcW w:w="846" w:type="dxa"/>
          </w:tcPr>
          <w:p w14:paraId="219DE7A8" w14:textId="77777777" w:rsidR="00C610BD" w:rsidRPr="00B906FF" w:rsidRDefault="00C610BD" w:rsidP="00B72F98">
            <w:pPr>
              <w:pStyle w:val="109"/>
              <w:spacing w:line="276" w:lineRule="auto"/>
              <w:rPr>
                <w:sz w:val="22"/>
                <w:szCs w:val="22"/>
              </w:rPr>
            </w:pPr>
            <w:r w:rsidRPr="00B906FF">
              <w:rPr>
                <w:sz w:val="22"/>
                <w:szCs w:val="22"/>
              </w:rPr>
              <w:t>9</w:t>
            </w:r>
          </w:p>
        </w:tc>
        <w:tc>
          <w:tcPr>
            <w:tcW w:w="5386" w:type="dxa"/>
            <w:vAlign w:val="center"/>
          </w:tcPr>
          <w:p w14:paraId="41CCE210" w14:textId="77777777" w:rsidR="00C610BD" w:rsidRPr="00B906FF" w:rsidRDefault="00C610BD" w:rsidP="00B72F98">
            <w:pPr>
              <w:pStyle w:val="109"/>
              <w:spacing w:line="276" w:lineRule="auto"/>
              <w:jc w:val="left"/>
              <w:rPr>
                <w:sz w:val="22"/>
                <w:szCs w:val="22"/>
              </w:rPr>
            </w:pPr>
            <w:r w:rsidRPr="00B906FF">
              <w:rPr>
                <w:sz w:val="22"/>
                <w:szCs w:val="22"/>
              </w:rPr>
              <w:t>Максимум подпитки тепловой сети в эксплуатационном режиме</w:t>
            </w:r>
          </w:p>
        </w:tc>
        <w:tc>
          <w:tcPr>
            <w:tcW w:w="1560" w:type="dxa"/>
            <w:vAlign w:val="center"/>
          </w:tcPr>
          <w:p w14:paraId="6C0944F8" w14:textId="77777777" w:rsidR="00C610BD" w:rsidRPr="00B906FF" w:rsidRDefault="00C610BD" w:rsidP="00B72F98">
            <w:pPr>
              <w:pStyle w:val="109"/>
              <w:spacing w:line="276" w:lineRule="auto"/>
              <w:rPr>
                <w:sz w:val="22"/>
                <w:szCs w:val="22"/>
              </w:rPr>
            </w:pPr>
            <w:r w:rsidRPr="00B906FF">
              <w:rPr>
                <w:sz w:val="22"/>
                <w:szCs w:val="22"/>
              </w:rPr>
              <w:t>т/ч</w:t>
            </w:r>
          </w:p>
        </w:tc>
        <w:tc>
          <w:tcPr>
            <w:tcW w:w="1955" w:type="dxa"/>
            <w:vAlign w:val="center"/>
          </w:tcPr>
          <w:p w14:paraId="3AA7D109" w14:textId="17FDDEA2" w:rsidR="00C610BD" w:rsidRPr="00B906FF" w:rsidRDefault="00C610BD" w:rsidP="00B72F98">
            <w:pPr>
              <w:pStyle w:val="109"/>
              <w:spacing w:line="276" w:lineRule="auto"/>
              <w:rPr>
                <w:sz w:val="22"/>
                <w:szCs w:val="22"/>
              </w:rPr>
            </w:pPr>
            <w:r w:rsidRPr="00B906FF">
              <w:rPr>
                <w:rFonts w:eastAsia="Times New Roman"/>
                <w:color w:val="000000"/>
                <w:sz w:val="22"/>
                <w:szCs w:val="22"/>
                <w:lang w:eastAsia="ru-RU"/>
              </w:rPr>
              <w:t>0,0081</w:t>
            </w:r>
          </w:p>
        </w:tc>
      </w:tr>
      <w:tr w:rsidR="00C610BD" w:rsidRPr="00B906FF" w14:paraId="3E0E71E7" w14:textId="77777777" w:rsidTr="00B72F98">
        <w:tc>
          <w:tcPr>
            <w:tcW w:w="846" w:type="dxa"/>
          </w:tcPr>
          <w:p w14:paraId="6ACABBA3" w14:textId="77777777" w:rsidR="00C610BD" w:rsidRPr="00B906FF" w:rsidRDefault="00C610BD" w:rsidP="00B72F98">
            <w:pPr>
              <w:pStyle w:val="109"/>
              <w:spacing w:line="276" w:lineRule="auto"/>
              <w:rPr>
                <w:sz w:val="22"/>
                <w:szCs w:val="22"/>
              </w:rPr>
            </w:pPr>
            <w:r w:rsidRPr="00B906FF">
              <w:rPr>
                <w:sz w:val="22"/>
                <w:szCs w:val="22"/>
              </w:rPr>
              <w:t>10</w:t>
            </w:r>
          </w:p>
        </w:tc>
        <w:tc>
          <w:tcPr>
            <w:tcW w:w="5386" w:type="dxa"/>
            <w:vAlign w:val="center"/>
          </w:tcPr>
          <w:p w14:paraId="7E8D52F9" w14:textId="77777777" w:rsidR="00C610BD" w:rsidRPr="00B906FF" w:rsidRDefault="00C610BD" w:rsidP="00B72F98">
            <w:pPr>
              <w:pStyle w:val="109"/>
              <w:spacing w:line="276" w:lineRule="auto"/>
              <w:jc w:val="left"/>
              <w:rPr>
                <w:sz w:val="22"/>
                <w:szCs w:val="22"/>
              </w:rPr>
            </w:pPr>
            <w:r w:rsidRPr="00B906FF">
              <w:rPr>
                <w:sz w:val="22"/>
                <w:szCs w:val="22"/>
              </w:rPr>
              <w:t>Максимум подпитки тепловой сети в период повреждения участка</w:t>
            </w:r>
          </w:p>
        </w:tc>
        <w:tc>
          <w:tcPr>
            <w:tcW w:w="1560" w:type="dxa"/>
            <w:vAlign w:val="center"/>
          </w:tcPr>
          <w:p w14:paraId="0EB516EB" w14:textId="77777777" w:rsidR="00C610BD" w:rsidRPr="00B906FF" w:rsidRDefault="00C610BD" w:rsidP="00B72F98">
            <w:pPr>
              <w:pStyle w:val="109"/>
              <w:spacing w:line="276" w:lineRule="auto"/>
              <w:rPr>
                <w:sz w:val="22"/>
                <w:szCs w:val="22"/>
              </w:rPr>
            </w:pPr>
            <w:r w:rsidRPr="00B906FF">
              <w:rPr>
                <w:sz w:val="22"/>
                <w:szCs w:val="22"/>
              </w:rPr>
              <w:t>т/ч</w:t>
            </w:r>
          </w:p>
        </w:tc>
        <w:tc>
          <w:tcPr>
            <w:tcW w:w="1955" w:type="dxa"/>
            <w:vAlign w:val="center"/>
          </w:tcPr>
          <w:p w14:paraId="543CDD9B" w14:textId="5E7F4E19" w:rsidR="00C610BD" w:rsidRPr="00B906FF" w:rsidRDefault="00C610BD" w:rsidP="00B72F98">
            <w:pPr>
              <w:pStyle w:val="109"/>
              <w:spacing w:line="276" w:lineRule="auto"/>
              <w:rPr>
                <w:sz w:val="22"/>
                <w:szCs w:val="22"/>
              </w:rPr>
            </w:pPr>
            <w:r w:rsidRPr="00B906FF">
              <w:rPr>
                <w:rFonts w:eastAsia="Times New Roman"/>
                <w:color w:val="000000"/>
                <w:sz w:val="22"/>
                <w:szCs w:val="22"/>
                <w:lang w:eastAsia="ru-RU"/>
              </w:rPr>
              <w:t>0,0651</w:t>
            </w:r>
          </w:p>
        </w:tc>
      </w:tr>
      <w:tr w:rsidR="00C610BD" w:rsidRPr="00B906FF" w14:paraId="298A7E45" w14:textId="77777777" w:rsidTr="00B72F98">
        <w:tc>
          <w:tcPr>
            <w:tcW w:w="846" w:type="dxa"/>
          </w:tcPr>
          <w:p w14:paraId="4B3488A7" w14:textId="77777777" w:rsidR="00C610BD" w:rsidRPr="00B906FF" w:rsidRDefault="00C610BD" w:rsidP="00B72F98">
            <w:pPr>
              <w:pStyle w:val="109"/>
              <w:spacing w:line="276" w:lineRule="auto"/>
              <w:rPr>
                <w:sz w:val="22"/>
                <w:szCs w:val="22"/>
              </w:rPr>
            </w:pPr>
            <w:r w:rsidRPr="00B906FF">
              <w:rPr>
                <w:sz w:val="22"/>
                <w:szCs w:val="22"/>
              </w:rPr>
              <w:lastRenderedPageBreak/>
              <w:t>11</w:t>
            </w:r>
          </w:p>
        </w:tc>
        <w:tc>
          <w:tcPr>
            <w:tcW w:w="5386" w:type="dxa"/>
            <w:vAlign w:val="center"/>
          </w:tcPr>
          <w:p w14:paraId="396B516D" w14:textId="77777777" w:rsidR="00C610BD" w:rsidRPr="00B906FF" w:rsidRDefault="00C610BD" w:rsidP="00B72F98">
            <w:pPr>
              <w:pStyle w:val="109"/>
              <w:spacing w:line="276" w:lineRule="auto"/>
              <w:jc w:val="left"/>
              <w:rPr>
                <w:sz w:val="22"/>
                <w:szCs w:val="22"/>
              </w:rPr>
            </w:pPr>
            <w:r w:rsidRPr="00B906FF">
              <w:rPr>
                <w:sz w:val="22"/>
                <w:szCs w:val="22"/>
              </w:rPr>
              <w:t>Резерв/дефицит ВПУ</w:t>
            </w:r>
          </w:p>
        </w:tc>
        <w:tc>
          <w:tcPr>
            <w:tcW w:w="1560" w:type="dxa"/>
          </w:tcPr>
          <w:p w14:paraId="651F8582" w14:textId="77777777" w:rsidR="00C610BD" w:rsidRPr="00B906FF" w:rsidRDefault="00C610BD" w:rsidP="00B72F98">
            <w:pPr>
              <w:pStyle w:val="109"/>
              <w:spacing w:line="276" w:lineRule="auto"/>
              <w:rPr>
                <w:sz w:val="22"/>
                <w:szCs w:val="22"/>
              </w:rPr>
            </w:pPr>
            <w:r w:rsidRPr="00B906FF">
              <w:rPr>
                <w:sz w:val="22"/>
                <w:szCs w:val="22"/>
              </w:rPr>
              <w:t>т/ч</w:t>
            </w:r>
          </w:p>
        </w:tc>
        <w:tc>
          <w:tcPr>
            <w:tcW w:w="1955" w:type="dxa"/>
          </w:tcPr>
          <w:p w14:paraId="0551ADF0" w14:textId="23A77AC7" w:rsidR="00C610BD" w:rsidRPr="00B906FF" w:rsidRDefault="00C610BD" w:rsidP="00B72F98">
            <w:pPr>
              <w:pStyle w:val="109"/>
              <w:spacing w:line="276" w:lineRule="auto"/>
              <w:rPr>
                <w:sz w:val="22"/>
                <w:szCs w:val="22"/>
              </w:rPr>
            </w:pPr>
            <w:r w:rsidRPr="00B906FF">
              <w:rPr>
                <w:sz w:val="22"/>
                <w:szCs w:val="22"/>
              </w:rPr>
              <w:t>0,9349</w:t>
            </w:r>
          </w:p>
        </w:tc>
      </w:tr>
      <w:tr w:rsidR="00C610BD" w:rsidRPr="00B906FF" w14:paraId="5611E033" w14:textId="77777777" w:rsidTr="00B72F98">
        <w:tc>
          <w:tcPr>
            <w:tcW w:w="846" w:type="dxa"/>
          </w:tcPr>
          <w:p w14:paraId="411AEBBE" w14:textId="77777777" w:rsidR="00C610BD" w:rsidRPr="00B906FF" w:rsidRDefault="00C610BD" w:rsidP="00B72F98">
            <w:pPr>
              <w:pStyle w:val="109"/>
              <w:spacing w:line="276" w:lineRule="auto"/>
              <w:rPr>
                <w:sz w:val="22"/>
                <w:szCs w:val="22"/>
              </w:rPr>
            </w:pPr>
            <w:r w:rsidRPr="00B906FF">
              <w:rPr>
                <w:sz w:val="22"/>
                <w:szCs w:val="22"/>
              </w:rPr>
              <w:t>12</w:t>
            </w:r>
          </w:p>
        </w:tc>
        <w:tc>
          <w:tcPr>
            <w:tcW w:w="5386" w:type="dxa"/>
            <w:vAlign w:val="center"/>
          </w:tcPr>
          <w:p w14:paraId="40D2A739" w14:textId="77777777" w:rsidR="00C610BD" w:rsidRPr="00B906FF" w:rsidRDefault="00C610BD" w:rsidP="00B72F98">
            <w:pPr>
              <w:pStyle w:val="109"/>
              <w:spacing w:line="276" w:lineRule="auto"/>
              <w:jc w:val="left"/>
              <w:rPr>
                <w:sz w:val="22"/>
                <w:szCs w:val="22"/>
              </w:rPr>
            </w:pPr>
            <w:r w:rsidRPr="00B906FF">
              <w:rPr>
                <w:sz w:val="22"/>
                <w:szCs w:val="22"/>
              </w:rPr>
              <w:t>Доля резерва</w:t>
            </w:r>
          </w:p>
        </w:tc>
        <w:tc>
          <w:tcPr>
            <w:tcW w:w="1560" w:type="dxa"/>
          </w:tcPr>
          <w:p w14:paraId="6C660F52" w14:textId="77777777" w:rsidR="00C610BD" w:rsidRPr="00B906FF" w:rsidRDefault="00C610BD" w:rsidP="00B72F98">
            <w:pPr>
              <w:pStyle w:val="109"/>
              <w:spacing w:line="276" w:lineRule="auto"/>
              <w:rPr>
                <w:sz w:val="22"/>
                <w:szCs w:val="22"/>
              </w:rPr>
            </w:pPr>
            <w:r w:rsidRPr="00B906FF">
              <w:rPr>
                <w:sz w:val="22"/>
                <w:szCs w:val="22"/>
              </w:rPr>
              <w:t>%</w:t>
            </w:r>
          </w:p>
        </w:tc>
        <w:tc>
          <w:tcPr>
            <w:tcW w:w="1955" w:type="dxa"/>
          </w:tcPr>
          <w:p w14:paraId="22669FEC" w14:textId="74F0DAF5" w:rsidR="00C610BD" w:rsidRPr="00B906FF" w:rsidRDefault="00C610BD" w:rsidP="00B72F98">
            <w:pPr>
              <w:pStyle w:val="109"/>
              <w:spacing w:line="276" w:lineRule="auto"/>
              <w:rPr>
                <w:sz w:val="22"/>
                <w:szCs w:val="22"/>
              </w:rPr>
            </w:pPr>
            <w:r w:rsidRPr="00B906FF">
              <w:rPr>
                <w:sz w:val="22"/>
                <w:szCs w:val="22"/>
              </w:rPr>
              <w:t>93</w:t>
            </w:r>
          </w:p>
        </w:tc>
      </w:tr>
    </w:tbl>
    <w:p w14:paraId="3CA87FE0" w14:textId="77777777" w:rsidR="00C610BD" w:rsidRPr="00B906FF" w:rsidRDefault="00C610BD" w:rsidP="00013D61">
      <w:pPr>
        <w:pStyle w:val="affff1"/>
        <w:spacing w:after="0" w:line="276" w:lineRule="auto"/>
        <w:rPr>
          <w:rFonts w:ascii="Times New Roman" w:hAnsi="Times New Roman"/>
          <w:sz w:val="28"/>
          <w:szCs w:val="28"/>
        </w:rPr>
      </w:pPr>
    </w:p>
    <w:p w14:paraId="406C94AA" w14:textId="6D41F447" w:rsidR="00C610BD" w:rsidRPr="00B906FF" w:rsidRDefault="00C610BD" w:rsidP="00C610BD">
      <w:pPr>
        <w:pStyle w:val="affff1"/>
        <w:spacing w:after="0" w:line="276" w:lineRule="auto"/>
        <w:rPr>
          <w:rFonts w:ascii="Times New Roman" w:hAnsi="Times New Roman"/>
          <w:sz w:val="28"/>
          <w:szCs w:val="28"/>
        </w:rPr>
      </w:pPr>
      <w:r w:rsidRPr="00B906FF">
        <w:rPr>
          <w:rFonts w:ascii="Times New Roman" w:hAnsi="Times New Roman"/>
          <w:sz w:val="28"/>
          <w:szCs w:val="28"/>
        </w:rPr>
        <w:t>Котельная №38-14</w:t>
      </w:r>
    </w:p>
    <w:p w14:paraId="20901833" w14:textId="6CC54ECE" w:rsidR="00C610BD" w:rsidRPr="00B906FF" w:rsidRDefault="00E45AD1" w:rsidP="00C610BD">
      <w:pPr>
        <w:pStyle w:val="affff1"/>
        <w:spacing w:after="0" w:line="276" w:lineRule="auto"/>
        <w:rPr>
          <w:rFonts w:ascii="Times New Roman" w:hAnsi="Times New Roman"/>
          <w:sz w:val="28"/>
          <w:szCs w:val="28"/>
        </w:rPr>
      </w:pPr>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71</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C610BD" w:rsidRPr="00B906FF">
        <w:rPr>
          <w:rFonts w:ascii="Times New Roman" w:hAnsi="Times New Roman"/>
          <w:sz w:val="28"/>
          <w:szCs w:val="28"/>
        </w:rPr>
        <w:t>ВПУ Котельной №38-14</w:t>
      </w:r>
    </w:p>
    <w:tbl>
      <w:tblPr>
        <w:tblStyle w:val="af7"/>
        <w:tblW w:w="9747" w:type="dxa"/>
        <w:tblLook w:val="04A0" w:firstRow="1" w:lastRow="0" w:firstColumn="1" w:lastColumn="0" w:noHBand="0" w:noVBand="1"/>
      </w:tblPr>
      <w:tblGrid>
        <w:gridCol w:w="3115"/>
        <w:gridCol w:w="3115"/>
        <w:gridCol w:w="3517"/>
      </w:tblGrid>
      <w:tr w:rsidR="00C610BD" w:rsidRPr="00B906FF" w14:paraId="7C1CDC8E" w14:textId="77777777" w:rsidTr="00B72F98">
        <w:tc>
          <w:tcPr>
            <w:tcW w:w="3115" w:type="dxa"/>
          </w:tcPr>
          <w:p w14:paraId="52FD1938" w14:textId="77777777" w:rsidR="00C610BD" w:rsidRPr="00B906FF" w:rsidRDefault="00C610BD" w:rsidP="00B72F98">
            <w:pPr>
              <w:pStyle w:val="109"/>
              <w:spacing w:line="276" w:lineRule="auto"/>
              <w:rPr>
                <w:sz w:val="22"/>
                <w:szCs w:val="22"/>
              </w:rPr>
            </w:pPr>
            <w:r w:rsidRPr="00B906FF">
              <w:rPr>
                <w:sz w:val="22"/>
                <w:szCs w:val="22"/>
              </w:rPr>
              <w:t>Схема ВПУ</w:t>
            </w:r>
          </w:p>
        </w:tc>
        <w:tc>
          <w:tcPr>
            <w:tcW w:w="3115" w:type="dxa"/>
          </w:tcPr>
          <w:p w14:paraId="52BD5821" w14:textId="77777777" w:rsidR="00C610BD" w:rsidRPr="00B906FF" w:rsidRDefault="00C610BD" w:rsidP="00B72F98">
            <w:pPr>
              <w:pStyle w:val="109"/>
              <w:spacing w:line="276" w:lineRule="auto"/>
              <w:rPr>
                <w:sz w:val="22"/>
                <w:szCs w:val="22"/>
              </w:rPr>
            </w:pPr>
            <w:r w:rsidRPr="00B906FF">
              <w:rPr>
                <w:sz w:val="22"/>
                <w:szCs w:val="22"/>
              </w:rPr>
              <w:t>Количество фильтров, шт.</w:t>
            </w:r>
          </w:p>
        </w:tc>
        <w:tc>
          <w:tcPr>
            <w:tcW w:w="3517" w:type="dxa"/>
          </w:tcPr>
          <w:p w14:paraId="44EABB36" w14:textId="77777777" w:rsidR="00C610BD" w:rsidRPr="00B906FF" w:rsidRDefault="00C610BD" w:rsidP="00B72F98">
            <w:pPr>
              <w:pStyle w:val="109"/>
              <w:spacing w:line="276" w:lineRule="auto"/>
              <w:rPr>
                <w:sz w:val="22"/>
                <w:szCs w:val="22"/>
              </w:rPr>
            </w:pPr>
            <w:r w:rsidRPr="00B906FF">
              <w:rPr>
                <w:sz w:val="22"/>
                <w:szCs w:val="22"/>
              </w:rPr>
              <w:t>Диаметр фильтров, мм</w:t>
            </w:r>
          </w:p>
        </w:tc>
      </w:tr>
      <w:tr w:rsidR="00C610BD" w:rsidRPr="00B906FF" w14:paraId="573A95C1" w14:textId="77777777" w:rsidTr="00B72F98">
        <w:tc>
          <w:tcPr>
            <w:tcW w:w="3115" w:type="dxa"/>
          </w:tcPr>
          <w:p w14:paraId="7A4640E6" w14:textId="77777777" w:rsidR="00C610BD" w:rsidRPr="00B906FF" w:rsidRDefault="00C610BD" w:rsidP="00B72F98">
            <w:pPr>
              <w:pStyle w:val="109"/>
              <w:spacing w:line="276" w:lineRule="auto"/>
              <w:rPr>
                <w:sz w:val="22"/>
                <w:szCs w:val="22"/>
              </w:rPr>
            </w:pPr>
            <w:r w:rsidRPr="00B906FF">
              <w:rPr>
                <w:sz w:val="22"/>
                <w:szCs w:val="22"/>
              </w:rPr>
              <w:t xml:space="preserve">Установка умягчения воды </w:t>
            </w:r>
            <w:proofErr w:type="spellStart"/>
            <w:r w:rsidRPr="00B906FF">
              <w:rPr>
                <w:sz w:val="22"/>
                <w:szCs w:val="22"/>
                <w:lang w:val="en-US"/>
              </w:rPr>
              <w:t>Runxin</w:t>
            </w:r>
            <w:proofErr w:type="spellEnd"/>
            <w:r w:rsidRPr="00B906FF">
              <w:rPr>
                <w:sz w:val="22"/>
                <w:szCs w:val="22"/>
              </w:rPr>
              <w:t xml:space="preserve"> </w:t>
            </w:r>
            <w:r w:rsidRPr="00B906FF">
              <w:rPr>
                <w:sz w:val="22"/>
                <w:szCs w:val="22"/>
                <w:lang w:val="en-US"/>
              </w:rPr>
              <w:t>F</w:t>
            </w:r>
            <w:r w:rsidRPr="00B906FF">
              <w:rPr>
                <w:sz w:val="22"/>
                <w:szCs w:val="22"/>
              </w:rPr>
              <w:t>73-08</w:t>
            </w:r>
          </w:p>
        </w:tc>
        <w:tc>
          <w:tcPr>
            <w:tcW w:w="3115" w:type="dxa"/>
            <w:vAlign w:val="center"/>
          </w:tcPr>
          <w:p w14:paraId="7434A792" w14:textId="77777777" w:rsidR="00C610BD" w:rsidRPr="00B906FF" w:rsidRDefault="00C610BD" w:rsidP="00B72F98">
            <w:pPr>
              <w:pStyle w:val="109"/>
              <w:spacing w:line="276" w:lineRule="auto"/>
              <w:rPr>
                <w:sz w:val="22"/>
                <w:szCs w:val="22"/>
                <w:lang w:val="en-US"/>
              </w:rPr>
            </w:pPr>
            <w:r w:rsidRPr="00B906FF">
              <w:rPr>
                <w:sz w:val="22"/>
                <w:szCs w:val="22"/>
                <w:lang w:val="en-US"/>
              </w:rPr>
              <w:t>2</w:t>
            </w:r>
          </w:p>
        </w:tc>
        <w:tc>
          <w:tcPr>
            <w:tcW w:w="3517" w:type="dxa"/>
            <w:vAlign w:val="center"/>
          </w:tcPr>
          <w:p w14:paraId="230D7B29" w14:textId="77777777" w:rsidR="00C610BD" w:rsidRPr="00B906FF" w:rsidRDefault="00C610BD" w:rsidP="00B72F98">
            <w:pPr>
              <w:pStyle w:val="109"/>
              <w:spacing w:line="276" w:lineRule="auto"/>
              <w:rPr>
                <w:sz w:val="22"/>
                <w:szCs w:val="22"/>
              </w:rPr>
            </w:pPr>
            <w:r w:rsidRPr="00B906FF">
              <w:rPr>
                <w:sz w:val="22"/>
                <w:szCs w:val="22"/>
                <w:lang w:val="en-US"/>
              </w:rPr>
              <w:t>214</w:t>
            </w:r>
          </w:p>
        </w:tc>
      </w:tr>
    </w:tbl>
    <w:p w14:paraId="7D900059" w14:textId="1DFD3C6E" w:rsidR="00C610BD" w:rsidRPr="00B906FF" w:rsidRDefault="00E45AD1" w:rsidP="00C610BD">
      <w:pPr>
        <w:pStyle w:val="affff1"/>
        <w:spacing w:after="0" w:line="276" w:lineRule="auto"/>
        <w:rPr>
          <w:rFonts w:ascii="Times New Roman" w:hAnsi="Times New Roman"/>
          <w:sz w:val="28"/>
          <w:szCs w:val="28"/>
        </w:rPr>
      </w:pPr>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72</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C610BD" w:rsidRPr="00B906FF">
        <w:rPr>
          <w:rFonts w:ascii="Times New Roman" w:hAnsi="Times New Roman"/>
          <w:sz w:val="28"/>
          <w:szCs w:val="28"/>
        </w:rPr>
        <w:t>Баланс производительности ВПУ и подпитки тепловой сети Котельной №38-14</w:t>
      </w:r>
    </w:p>
    <w:tbl>
      <w:tblPr>
        <w:tblStyle w:val="af7"/>
        <w:tblW w:w="9747" w:type="dxa"/>
        <w:tblLook w:val="04A0" w:firstRow="1" w:lastRow="0" w:firstColumn="1" w:lastColumn="0" w:noHBand="0" w:noVBand="1"/>
      </w:tblPr>
      <w:tblGrid>
        <w:gridCol w:w="846"/>
        <w:gridCol w:w="5386"/>
        <w:gridCol w:w="1560"/>
        <w:gridCol w:w="1955"/>
      </w:tblGrid>
      <w:tr w:rsidR="00C610BD" w:rsidRPr="00B906FF" w14:paraId="19BEDE62" w14:textId="77777777" w:rsidTr="00B72F98">
        <w:tc>
          <w:tcPr>
            <w:tcW w:w="846" w:type="dxa"/>
          </w:tcPr>
          <w:p w14:paraId="186A6479" w14:textId="77777777" w:rsidR="00C610BD" w:rsidRPr="00B906FF" w:rsidRDefault="00C610BD" w:rsidP="00B72F98">
            <w:pPr>
              <w:pStyle w:val="109"/>
              <w:spacing w:line="276" w:lineRule="auto"/>
              <w:rPr>
                <w:sz w:val="22"/>
                <w:szCs w:val="22"/>
              </w:rPr>
            </w:pPr>
            <w:r w:rsidRPr="00B906FF">
              <w:rPr>
                <w:sz w:val="22"/>
                <w:szCs w:val="22"/>
              </w:rPr>
              <w:t>№ п/п</w:t>
            </w:r>
          </w:p>
        </w:tc>
        <w:tc>
          <w:tcPr>
            <w:tcW w:w="5386" w:type="dxa"/>
          </w:tcPr>
          <w:p w14:paraId="449D3F76" w14:textId="77777777" w:rsidR="00C610BD" w:rsidRPr="00B906FF" w:rsidRDefault="00C610BD" w:rsidP="00B72F98">
            <w:pPr>
              <w:pStyle w:val="109"/>
              <w:spacing w:line="276" w:lineRule="auto"/>
              <w:rPr>
                <w:sz w:val="22"/>
                <w:szCs w:val="22"/>
              </w:rPr>
            </w:pPr>
            <w:r w:rsidRPr="00B906FF">
              <w:rPr>
                <w:sz w:val="22"/>
                <w:szCs w:val="22"/>
              </w:rPr>
              <w:t>Наименование показателя</w:t>
            </w:r>
          </w:p>
        </w:tc>
        <w:tc>
          <w:tcPr>
            <w:tcW w:w="1560" w:type="dxa"/>
          </w:tcPr>
          <w:p w14:paraId="5F9872F9" w14:textId="77777777" w:rsidR="00C610BD" w:rsidRPr="00B906FF" w:rsidRDefault="00C610BD" w:rsidP="00B72F98">
            <w:pPr>
              <w:pStyle w:val="109"/>
              <w:spacing w:line="276" w:lineRule="auto"/>
              <w:rPr>
                <w:sz w:val="22"/>
                <w:szCs w:val="22"/>
              </w:rPr>
            </w:pPr>
            <w:r w:rsidRPr="00B906FF">
              <w:rPr>
                <w:sz w:val="22"/>
                <w:szCs w:val="22"/>
              </w:rPr>
              <w:t>Размерность</w:t>
            </w:r>
          </w:p>
        </w:tc>
        <w:tc>
          <w:tcPr>
            <w:tcW w:w="1955" w:type="dxa"/>
          </w:tcPr>
          <w:p w14:paraId="767FA3E1" w14:textId="77777777" w:rsidR="00C610BD" w:rsidRPr="00B906FF" w:rsidRDefault="00C610BD" w:rsidP="00B72F98">
            <w:pPr>
              <w:pStyle w:val="109"/>
              <w:spacing w:line="276" w:lineRule="auto"/>
              <w:rPr>
                <w:sz w:val="22"/>
                <w:szCs w:val="22"/>
              </w:rPr>
            </w:pPr>
            <w:r w:rsidRPr="00B906FF">
              <w:rPr>
                <w:sz w:val="22"/>
                <w:szCs w:val="22"/>
              </w:rPr>
              <w:t>Значение</w:t>
            </w:r>
          </w:p>
        </w:tc>
      </w:tr>
      <w:tr w:rsidR="00C610BD" w:rsidRPr="00B906FF" w14:paraId="10601289" w14:textId="77777777" w:rsidTr="00B72F98">
        <w:tc>
          <w:tcPr>
            <w:tcW w:w="846" w:type="dxa"/>
          </w:tcPr>
          <w:p w14:paraId="4A6621F4" w14:textId="77777777" w:rsidR="00C610BD" w:rsidRPr="00B906FF" w:rsidRDefault="00C610BD" w:rsidP="00B72F98">
            <w:pPr>
              <w:pStyle w:val="109"/>
              <w:spacing w:line="276" w:lineRule="auto"/>
              <w:rPr>
                <w:sz w:val="22"/>
                <w:szCs w:val="22"/>
              </w:rPr>
            </w:pPr>
            <w:r w:rsidRPr="00B906FF">
              <w:rPr>
                <w:sz w:val="22"/>
                <w:szCs w:val="22"/>
              </w:rPr>
              <w:t>1</w:t>
            </w:r>
          </w:p>
        </w:tc>
        <w:tc>
          <w:tcPr>
            <w:tcW w:w="5386" w:type="dxa"/>
            <w:vAlign w:val="center"/>
          </w:tcPr>
          <w:p w14:paraId="4B316B00" w14:textId="77777777" w:rsidR="00C610BD" w:rsidRPr="00B906FF" w:rsidRDefault="00C610BD" w:rsidP="00B72F98">
            <w:pPr>
              <w:pStyle w:val="109"/>
              <w:spacing w:line="276" w:lineRule="auto"/>
              <w:jc w:val="left"/>
              <w:rPr>
                <w:sz w:val="22"/>
                <w:szCs w:val="22"/>
              </w:rPr>
            </w:pPr>
            <w:r w:rsidRPr="00B906FF">
              <w:rPr>
                <w:sz w:val="22"/>
                <w:szCs w:val="22"/>
              </w:rPr>
              <w:t>Производительность ВПУ</w:t>
            </w:r>
          </w:p>
        </w:tc>
        <w:tc>
          <w:tcPr>
            <w:tcW w:w="1560" w:type="dxa"/>
          </w:tcPr>
          <w:p w14:paraId="41E2C547" w14:textId="77777777" w:rsidR="00C610BD" w:rsidRPr="00B906FF" w:rsidRDefault="00C610BD" w:rsidP="00B72F98">
            <w:pPr>
              <w:pStyle w:val="109"/>
              <w:spacing w:line="276" w:lineRule="auto"/>
              <w:rPr>
                <w:sz w:val="22"/>
                <w:szCs w:val="22"/>
              </w:rPr>
            </w:pPr>
            <w:r w:rsidRPr="00B906FF">
              <w:rPr>
                <w:sz w:val="22"/>
                <w:szCs w:val="22"/>
              </w:rPr>
              <w:t>т/ч</w:t>
            </w:r>
          </w:p>
        </w:tc>
        <w:tc>
          <w:tcPr>
            <w:tcW w:w="1955" w:type="dxa"/>
          </w:tcPr>
          <w:p w14:paraId="33B70C4F" w14:textId="77777777" w:rsidR="00C610BD" w:rsidRPr="00B906FF" w:rsidRDefault="00C610BD" w:rsidP="00B72F98">
            <w:pPr>
              <w:pStyle w:val="109"/>
              <w:spacing w:line="276" w:lineRule="auto"/>
              <w:rPr>
                <w:sz w:val="22"/>
                <w:szCs w:val="22"/>
              </w:rPr>
            </w:pPr>
            <w:r w:rsidRPr="00B906FF">
              <w:rPr>
                <w:sz w:val="22"/>
                <w:szCs w:val="22"/>
              </w:rPr>
              <w:t>1,0</w:t>
            </w:r>
          </w:p>
        </w:tc>
      </w:tr>
      <w:tr w:rsidR="00C610BD" w:rsidRPr="00B906FF" w14:paraId="3F3DD147" w14:textId="77777777" w:rsidTr="00B72F98">
        <w:tc>
          <w:tcPr>
            <w:tcW w:w="846" w:type="dxa"/>
          </w:tcPr>
          <w:p w14:paraId="50B3D175" w14:textId="77777777" w:rsidR="00C610BD" w:rsidRPr="00B906FF" w:rsidRDefault="00C610BD" w:rsidP="00B72F98">
            <w:pPr>
              <w:pStyle w:val="109"/>
              <w:spacing w:line="276" w:lineRule="auto"/>
              <w:rPr>
                <w:sz w:val="22"/>
                <w:szCs w:val="22"/>
              </w:rPr>
            </w:pPr>
            <w:r w:rsidRPr="00B906FF">
              <w:rPr>
                <w:sz w:val="22"/>
                <w:szCs w:val="22"/>
              </w:rPr>
              <w:t>2</w:t>
            </w:r>
          </w:p>
        </w:tc>
        <w:tc>
          <w:tcPr>
            <w:tcW w:w="5386" w:type="dxa"/>
            <w:vAlign w:val="center"/>
          </w:tcPr>
          <w:p w14:paraId="1D775E7B" w14:textId="77777777" w:rsidR="00C610BD" w:rsidRPr="00B906FF" w:rsidRDefault="00C610BD" w:rsidP="00B72F98">
            <w:pPr>
              <w:pStyle w:val="109"/>
              <w:spacing w:line="276" w:lineRule="auto"/>
              <w:jc w:val="left"/>
              <w:rPr>
                <w:sz w:val="22"/>
                <w:szCs w:val="22"/>
              </w:rPr>
            </w:pPr>
            <w:r w:rsidRPr="00B906FF">
              <w:rPr>
                <w:sz w:val="22"/>
                <w:szCs w:val="22"/>
              </w:rPr>
              <w:t>Средневзвешенный срок службы</w:t>
            </w:r>
          </w:p>
        </w:tc>
        <w:tc>
          <w:tcPr>
            <w:tcW w:w="1560" w:type="dxa"/>
          </w:tcPr>
          <w:p w14:paraId="07705A85" w14:textId="77777777" w:rsidR="00C610BD" w:rsidRPr="00B906FF" w:rsidRDefault="00C610BD" w:rsidP="00B72F98">
            <w:pPr>
              <w:pStyle w:val="109"/>
              <w:spacing w:line="276" w:lineRule="auto"/>
              <w:rPr>
                <w:sz w:val="22"/>
                <w:szCs w:val="22"/>
              </w:rPr>
            </w:pPr>
            <w:r w:rsidRPr="00B906FF">
              <w:rPr>
                <w:sz w:val="22"/>
                <w:szCs w:val="22"/>
              </w:rPr>
              <w:t>лет</w:t>
            </w:r>
          </w:p>
        </w:tc>
        <w:tc>
          <w:tcPr>
            <w:tcW w:w="1955" w:type="dxa"/>
          </w:tcPr>
          <w:p w14:paraId="7C4D5EE1" w14:textId="77777777" w:rsidR="00C610BD" w:rsidRPr="00B906FF" w:rsidRDefault="00C610BD" w:rsidP="00B72F98">
            <w:pPr>
              <w:pStyle w:val="109"/>
              <w:spacing w:line="276" w:lineRule="auto"/>
              <w:rPr>
                <w:sz w:val="22"/>
                <w:szCs w:val="22"/>
              </w:rPr>
            </w:pPr>
          </w:p>
        </w:tc>
      </w:tr>
      <w:tr w:rsidR="00C610BD" w:rsidRPr="00B906FF" w14:paraId="252CECAB" w14:textId="77777777" w:rsidTr="00B72F98">
        <w:tc>
          <w:tcPr>
            <w:tcW w:w="846" w:type="dxa"/>
          </w:tcPr>
          <w:p w14:paraId="41926E3B" w14:textId="77777777" w:rsidR="00C610BD" w:rsidRPr="00B906FF" w:rsidRDefault="00C610BD" w:rsidP="00B72F98">
            <w:pPr>
              <w:pStyle w:val="109"/>
              <w:spacing w:line="276" w:lineRule="auto"/>
              <w:rPr>
                <w:sz w:val="22"/>
                <w:szCs w:val="22"/>
              </w:rPr>
            </w:pPr>
            <w:r w:rsidRPr="00B906FF">
              <w:rPr>
                <w:sz w:val="22"/>
                <w:szCs w:val="22"/>
              </w:rPr>
              <w:t>3</w:t>
            </w:r>
          </w:p>
        </w:tc>
        <w:tc>
          <w:tcPr>
            <w:tcW w:w="5386" w:type="dxa"/>
            <w:vAlign w:val="center"/>
          </w:tcPr>
          <w:p w14:paraId="299B9451" w14:textId="77777777" w:rsidR="00C610BD" w:rsidRPr="00B906FF" w:rsidRDefault="00C610BD" w:rsidP="00B72F98">
            <w:pPr>
              <w:pStyle w:val="109"/>
              <w:spacing w:line="276" w:lineRule="auto"/>
              <w:jc w:val="left"/>
              <w:rPr>
                <w:sz w:val="22"/>
                <w:szCs w:val="22"/>
              </w:rPr>
            </w:pPr>
            <w:r w:rsidRPr="00B906FF">
              <w:rPr>
                <w:sz w:val="22"/>
                <w:szCs w:val="22"/>
              </w:rPr>
              <w:t>Располагаемая производительность</w:t>
            </w:r>
          </w:p>
        </w:tc>
        <w:tc>
          <w:tcPr>
            <w:tcW w:w="1560" w:type="dxa"/>
          </w:tcPr>
          <w:p w14:paraId="5095BAD2" w14:textId="77777777" w:rsidR="00C610BD" w:rsidRPr="00B906FF" w:rsidRDefault="00C610BD" w:rsidP="00B72F98">
            <w:pPr>
              <w:pStyle w:val="109"/>
              <w:spacing w:line="276" w:lineRule="auto"/>
              <w:rPr>
                <w:sz w:val="22"/>
                <w:szCs w:val="22"/>
              </w:rPr>
            </w:pPr>
            <w:r w:rsidRPr="00B906FF">
              <w:rPr>
                <w:sz w:val="22"/>
                <w:szCs w:val="22"/>
              </w:rPr>
              <w:t>т/ч</w:t>
            </w:r>
          </w:p>
        </w:tc>
        <w:tc>
          <w:tcPr>
            <w:tcW w:w="1955" w:type="dxa"/>
          </w:tcPr>
          <w:p w14:paraId="1B2CEA80" w14:textId="77777777" w:rsidR="00C610BD" w:rsidRPr="00B906FF" w:rsidRDefault="00C610BD" w:rsidP="00B72F98">
            <w:pPr>
              <w:pStyle w:val="109"/>
              <w:spacing w:line="276" w:lineRule="auto"/>
              <w:rPr>
                <w:sz w:val="22"/>
                <w:szCs w:val="22"/>
              </w:rPr>
            </w:pPr>
            <w:r w:rsidRPr="00B906FF">
              <w:rPr>
                <w:sz w:val="22"/>
                <w:szCs w:val="22"/>
              </w:rPr>
              <w:t>1,0</w:t>
            </w:r>
          </w:p>
        </w:tc>
      </w:tr>
      <w:tr w:rsidR="00C610BD" w:rsidRPr="00B906FF" w14:paraId="7B98EC98" w14:textId="77777777" w:rsidTr="00B72F98">
        <w:tc>
          <w:tcPr>
            <w:tcW w:w="846" w:type="dxa"/>
          </w:tcPr>
          <w:p w14:paraId="4780307D" w14:textId="77777777" w:rsidR="00C610BD" w:rsidRPr="00B906FF" w:rsidRDefault="00C610BD" w:rsidP="00B72F98">
            <w:pPr>
              <w:pStyle w:val="109"/>
              <w:spacing w:line="276" w:lineRule="auto"/>
              <w:rPr>
                <w:sz w:val="22"/>
                <w:szCs w:val="22"/>
              </w:rPr>
            </w:pPr>
            <w:r w:rsidRPr="00B906FF">
              <w:rPr>
                <w:sz w:val="22"/>
                <w:szCs w:val="22"/>
              </w:rPr>
              <w:t>4</w:t>
            </w:r>
          </w:p>
        </w:tc>
        <w:tc>
          <w:tcPr>
            <w:tcW w:w="5386" w:type="dxa"/>
            <w:vAlign w:val="center"/>
          </w:tcPr>
          <w:p w14:paraId="1BD1197B" w14:textId="77777777" w:rsidR="00C610BD" w:rsidRPr="00B906FF" w:rsidRDefault="00C610BD" w:rsidP="00B72F98">
            <w:pPr>
              <w:pStyle w:val="109"/>
              <w:spacing w:line="276" w:lineRule="auto"/>
              <w:jc w:val="left"/>
              <w:rPr>
                <w:sz w:val="22"/>
                <w:szCs w:val="22"/>
              </w:rPr>
            </w:pPr>
            <w:r w:rsidRPr="00B906FF">
              <w:rPr>
                <w:sz w:val="22"/>
                <w:szCs w:val="22"/>
              </w:rPr>
              <w:t>Потери располагаемой производительности</w:t>
            </w:r>
          </w:p>
        </w:tc>
        <w:tc>
          <w:tcPr>
            <w:tcW w:w="1560" w:type="dxa"/>
          </w:tcPr>
          <w:p w14:paraId="3FCB5701" w14:textId="77777777" w:rsidR="00C610BD" w:rsidRPr="00B906FF" w:rsidRDefault="00C610BD" w:rsidP="00B72F98">
            <w:pPr>
              <w:pStyle w:val="109"/>
              <w:spacing w:line="276" w:lineRule="auto"/>
              <w:rPr>
                <w:sz w:val="22"/>
                <w:szCs w:val="22"/>
              </w:rPr>
            </w:pPr>
            <w:r w:rsidRPr="00B906FF">
              <w:rPr>
                <w:sz w:val="22"/>
                <w:szCs w:val="22"/>
              </w:rPr>
              <w:t>%</w:t>
            </w:r>
          </w:p>
        </w:tc>
        <w:tc>
          <w:tcPr>
            <w:tcW w:w="1955" w:type="dxa"/>
          </w:tcPr>
          <w:p w14:paraId="76D59A9A" w14:textId="77777777" w:rsidR="00C610BD" w:rsidRPr="00B906FF" w:rsidRDefault="00C610BD" w:rsidP="00B72F98">
            <w:pPr>
              <w:pStyle w:val="109"/>
              <w:spacing w:line="276" w:lineRule="auto"/>
              <w:rPr>
                <w:sz w:val="22"/>
                <w:szCs w:val="22"/>
              </w:rPr>
            </w:pPr>
          </w:p>
        </w:tc>
      </w:tr>
      <w:tr w:rsidR="00C610BD" w:rsidRPr="00B906FF" w14:paraId="1EB56E08" w14:textId="77777777" w:rsidTr="00B72F98">
        <w:tc>
          <w:tcPr>
            <w:tcW w:w="846" w:type="dxa"/>
          </w:tcPr>
          <w:p w14:paraId="34B97DBA" w14:textId="77777777" w:rsidR="00C610BD" w:rsidRPr="00B906FF" w:rsidRDefault="00C610BD" w:rsidP="00B72F98">
            <w:pPr>
              <w:pStyle w:val="109"/>
              <w:spacing w:line="276" w:lineRule="auto"/>
              <w:rPr>
                <w:sz w:val="22"/>
                <w:szCs w:val="22"/>
              </w:rPr>
            </w:pPr>
            <w:r w:rsidRPr="00B906FF">
              <w:rPr>
                <w:sz w:val="22"/>
                <w:szCs w:val="22"/>
              </w:rPr>
              <w:t>5</w:t>
            </w:r>
          </w:p>
        </w:tc>
        <w:tc>
          <w:tcPr>
            <w:tcW w:w="5386" w:type="dxa"/>
            <w:vAlign w:val="center"/>
          </w:tcPr>
          <w:p w14:paraId="4B1921CF" w14:textId="77777777" w:rsidR="00C610BD" w:rsidRPr="00B906FF" w:rsidRDefault="00C610BD" w:rsidP="00B72F98">
            <w:pPr>
              <w:pStyle w:val="109"/>
              <w:spacing w:line="276" w:lineRule="auto"/>
              <w:jc w:val="left"/>
              <w:rPr>
                <w:sz w:val="22"/>
                <w:szCs w:val="22"/>
              </w:rPr>
            </w:pPr>
            <w:r w:rsidRPr="00B906FF">
              <w:rPr>
                <w:sz w:val="22"/>
                <w:szCs w:val="22"/>
              </w:rPr>
              <w:t>Собственные нужды</w:t>
            </w:r>
          </w:p>
        </w:tc>
        <w:tc>
          <w:tcPr>
            <w:tcW w:w="1560" w:type="dxa"/>
          </w:tcPr>
          <w:p w14:paraId="1E32E8DA" w14:textId="77777777" w:rsidR="00C610BD" w:rsidRPr="00B906FF" w:rsidRDefault="00C610BD" w:rsidP="00B72F98">
            <w:pPr>
              <w:pStyle w:val="109"/>
              <w:spacing w:line="276" w:lineRule="auto"/>
              <w:rPr>
                <w:sz w:val="22"/>
                <w:szCs w:val="22"/>
              </w:rPr>
            </w:pPr>
            <w:r w:rsidRPr="00B906FF">
              <w:rPr>
                <w:sz w:val="22"/>
                <w:szCs w:val="22"/>
              </w:rPr>
              <w:t>т/год</w:t>
            </w:r>
          </w:p>
        </w:tc>
        <w:tc>
          <w:tcPr>
            <w:tcW w:w="1955" w:type="dxa"/>
          </w:tcPr>
          <w:p w14:paraId="221BC731" w14:textId="77777777" w:rsidR="00C610BD" w:rsidRPr="00B906FF" w:rsidRDefault="00C610BD" w:rsidP="00B72F98">
            <w:pPr>
              <w:pStyle w:val="109"/>
              <w:spacing w:line="276" w:lineRule="auto"/>
              <w:rPr>
                <w:sz w:val="22"/>
                <w:szCs w:val="22"/>
              </w:rPr>
            </w:pPr>
          </w:p>
        </w:tc>
      </w:tr>
      <w:tr w:rsidR="00C610BD" w:rsidRPr="00B906FF" w14:paraId="487BD214" w14:textId="77777777" w:rsidTr="00B72F98">
        <w:tc>
          <w:tcPr>
            <w:tcW w:w="846" w:type="dxa"/>
          </w:tcPr>
          <w:p w14:paraId="314AEA78" w14:textId="77777777" w:rsidR="00C610BD" w:rsidRPr="00B906FF" w:rsidRDefault="00C610BD" w:rsidP="00B72F98">
            <w:pPr>
              <w:pStyle w:val="109"/>
              <w:spacing w:line="276" w:lineRule="auto"/>
              <w:rPr>
                <w:sz w:val="22"/>
                <w:szCs w:val="22"/>
              </w:rPr>
            </w:pPr>
            <w:r w:rsidRPr="00B906FF">
              <w:rPr>
                <w:sz w:val="22"/>
                <w:szCs w:val="22"/>
              </w:rPr>
              <w:t>6</w:t>
            </w:r>
          </w:p>
        </w:tc>
        <w:tc>
          <w:tcPr>
            <w:tcW w:w="5386" w:type="dxa"/>
            <w:vAlign w:val="center"/>
          </w:tcPr>
          <w:p w14:paraId="2211D4F6" w14:textId="77777777" w:rsidR="00C610BD" w:rsidRPr="00B906FF" w:rsidRDefault="00C610BD" w:rsidP="00B72F98">
            <w:pPr>
              <w:pStyle w:val="109"/>
              <w:spacing w:line="276" w:lineRule="auto"/>
              <w:jc w:val="left"/>
              <w:rPr>
                <w:sz w:val="22"/>
                <w:szCs w:val="22"/>
              </w:rPr>
            </w:pPr>
            <w:r w:rsidRPr="00B906FF">
              <w:rPr>
                <w:sz w:val="22"/>
                <w:szCs w:val="22"/>
              </w:rPr>
              <w:t>Количество баков аккумуляторов теплоносителя</w:t>
            </w:r>
          </w:p>
        </w:tc>
        <w:tc>
          <w:tcPr>
            <w:tcW w:w="1560" w:type="dxa"/>
          </w:tcPr>
          <w:p w14:paraId="2123B344" w14:textId="77777777" w:rsidR="00C610BD" w:rsidRPr="00B906FF" w:rsidRDefault="00C610BD" w:rsidP="00B72F98">
            <w:pPr>
              <w:pStyle w:val="109"/>
              <w:spacing w:line="276" w:lineRule="auto"/>
              <w:rPr>
                <w:sz w:val="22"/>
                <w:szCs w:val="22"/>
              </w:rPr>
            </w:pPr>
            <w:r w:rsidRPr="00B906FF">
              <w:rPr>
                <w:sz w:val="22"/>
                <w:szCs w:val="22"/>
              </w:rPr>
              <w:t>шт.</w:t>
            </w:r>
          </w:p>
        </w:tc>
        <w:tc>
          <w:tcPr>
            <w:tcW w:w="1955" w:type="dxa"/>
          </w:tcPr>
          <w:p w14:paraId="71A0FFA2" w14:textId="77777777" w:rsidR="00C610BD" w:rsidRPr="00B906FF" w:rsidRDefault="00C610BD" w:rsidP="00B72F98">
            <w:pPr>
              <w:pStyle w:val="109"/>
              <w:spacing w:line="276" w:lineRule="auto"/>
              <w:rPr>
                <w:sz w:val="22"/>
                <w:szCs w:val="22"/>
              </w:rPr>
            </w:pPr>
            <w:r w:rsidRPr="00B906FF">
              <w:rPr>
                <w:sz w:val="22"/>
                <w:szCs w:val="22"/>
              </w:rPr>
              <w:t>1</w:t>
            </w:r>
          </w:p>
        </w:tc>
      </w:tr>
      <w:tr w:rsidR="00C610BD" w:rsidRPr="00B906FF" w14:paraId="22472147" w14:textId="77777777" w:rsidTr="00B72F98">
        <w:tc>
          <w:tcPr>
            <w:tcW w:w="846" w:type="dxa"/>
          </w:tcPr>
          <w:p w14:paraId="51371637" w14:textId="77777777" w:rsidR="00C610BD" w:rsidRPr="00B906FF" w:rsidRDefault="00C610BD" w:rsidP="00B72F98">
            <w:pPr>
              <w:pStyle w:val="109"/>
              <w:spacing w:line="276" w:lineRule="auto"/>
              <w:rPr>
                <w:sz w:val="22"/>
                <w:szCs w:val="22"/>
              </w:rPr>
            </w:pPr>
            <w:r w:rsidRPr="00B906FF">
              <w:rPr>
                <w:sz w:val="22"/>
                <w:szCs w:val="22"/>
              </w:rPr>
              <w:t>7</w:t>
            </w:r>
          </w:p>
        </w:tc>
        <w:tc>
          <w:tcPr>
            <w:tcW w:w="5386" w:type="dxa"/>
            <w:vAlign w:val="center"/>
          </w:tcPr>
          <w:p w14:paraId="495C2AB9" w14:textId="77777777" w:rsidR="00C610BD" w:rsidRPr="00B906FF" w:rsidRDefault="00C610BD" w:rsidP="00B72F98">
            <w:pPr>
              <w:pStyle w:val="109"/>
              <w:spacing w:line="276" w:lineRule="auto"/>
              <w:jc w:val="left"/>
              <w:rPr>
                <w:sz w:val="22"/>
                <w:szCs w:val="22"/>
              </w:rPr>
            </w:pPr>
            <w:r w:rsidRPr="00B906FF">
              <w:rPr>
                <w:sz w:val="22"/>
                <w:szCs w:val="22"/>
              </w:rPr>
              <w:t>Емкость</w:t>
            </w:r>
          </w:p>
        </w:tc>
        <w:tc>
          <w:tcPr>
            <w:tcW w:w="1560" w:type="dxa"/>
          </w:tcPr>
          <w:p w14:paraId="6FDFE6E0" w14:textId="77777777" w:rsidR="00C610BD" w:rsidRPr="00B906FF" w:rsidRDefault="00C610BD" w:rsidP="00B72F98">
            <w:pPr>
              <w:pStyle w:val="109"/>
              <w:spacing w:line="276" w:lineRule="auto"/>
              <w:rPr>
                <w:sz w:val="22"/>
                <w:szCs w:val="22"/>
              </w:rPr>
            </w:pPr>
            <w:r w:rsidRPr="00B906FF">
              <w:rPr>
                <w:sz w:val="22"/>
                <w:szCs w:val="22"/>
              </w:rPr>
              <w:t>м</w:t>
            </w:r>
            <w:r w:rsidRPr="00B906FF">
              <w:rPr>
                <w:sz w:val="22"/>
                <w:szCs w:val="22"/>
                <w:vertAlign w:val="superscript"/>
              </w:rPr>
              <w:t>3</w:t>
            </w:r>
          </w:p>
        </w:tc>
        <w:tc>
          <w:tcPr>
            <w:tcW w:w="1955" w:type="dxa"/>
          </w:tcPr>
          <w:p w14:paraId="7BA92040" w14:textId="693F5178" w:rsidR="00C610BD" w:rsidRPr="00B906FF" w:rsidRDefault="00830997" w:rsidP="00B72F98">
            <w:pPr>
              <w:pStyle w:val="109"/>
              <w:spacing w:line="276" w:lineRule="auto"/>
              <w:rPr>
                <w:sz w:val="22"/>
                <w:szCs w:val="22"/>
              </w:rPr>
            </w:pPr>
            <w:r w:rsidRPr="00B906FF">
              <w:rPr>
                <w:sz w:val="22"/>
                <w:szCs w:val="22"/>
              </w:rPr>
              <w:t>1,5</w:t>
            </w:r>
          </w:p>
        </w:tc>
      </w:tr>
      <w:tr w:rsidR="00C610BD" w:rsidRPr="00B906FF" w14:paraId="5B41D654" w14:textId="77777777" w:rsidTr="00B72F98">
        <w:tc>
          <w:tcPr>
            <w:tcW w:w="846" w:type="dxa"/>
          </w:tcPr>
          <w:p w14:paraId="1DD4552C" w14:textId="77777777" w:rsidR="00C610BD" w:rsidRPr="00B906FF" w:rsidRDefault="00C610BD" w:rsidP="00B72F98">
            <w:pPr>
              <w:pStyle w:val="109"/>
              <w:spacing w:line="276" w:lineRule="auto"/>
              <w:rPr>
                <w:sz w:val="22"/>
                <w:szCs w:val="22"/>
              </w:rPr>
            </w:pPr>
            <w:r w:rsidRPr="00B906FF">
              <w:rPr>
                <w:sz w:val="22"/>
                <w:szCs w:val="22"/>
              </w:rPr>
              <w:t>8</w:t>
            </w:r>
          </w:p>
        </w:tc>
        <w:tc>
          <w:tcPr>
            <w:tcW w:w="5386" w:type="dxa"/>
            <w:vAlign w:val="center"/>
          </w:tcPr>
          <w:p w14:paraId="75D42B2F" w14:textId="77777777" w:rsidR="00C610BD" w:rsidRPr="00B906FF" w:rsidRDefault="00C610BD" w:rsidP="00B72F98">
            <w:pPr>
              <w:pStyle w:val="109"/>
              <w:spacing w:line="276" w:lineRule="auto"/>
              <w:jc w:val="left"/>
              <w:rPr>
                <w:sz w:val="22"/>
                <w:szCs w:val="22"/>
              </w:rPr>
            </w:pPr>
            <w:r w:rsidRPr="00B906FF">
              <w:rPr>
                <w:sz w:val="22"/>
                <w:szCs w:val="22"/>
              </w:rPr>
              <w:t>Всего подпитка тепловой сети, в т.ч.</w:t>
            </w:r>
          </w:p>
        </w:tc>
        <w:tc>
          <w:tcPr>
            <w:tcW w:w="1560" w:type="dxa"/>
          </w:tcPr>
          <w:p w14:paraId="67899EBC" w14:textId="77777777" w:rsidR="00C610BD" w:rsidRPr="00B906FF" w:rsidRDefault="00C610BD" w:rsidP="00B72F98">
            <w:pPr>
              <w:pStyle w:val="109"/>
              <w:spacing w:line="276" w:lineRule="auto"/>
              <w:rPr>
                <w:sz w:val="22"/>
                <w:szCs w:val="22"/>
              </w:rPr>
            </w:pPr>
          </w:p>
        </w:tc>
        <w:tc>
          <w:tcPr>
            <w:tcW w:w="1955" w:type="dxa"/>
          </w:tcPr>
          <w:p w14:paraId="259B8B75" w14:textId="77777777" w:rsidR="00C610BD" w:rsidRPr="00B906FF" w:rsidRDefault="00C610BD" w:rsidP="00B72F98">
            <w:pPr>
              <w:pStyle w:val="109"/>
              <w:spacing w:line="276" w:lineRule="auto"/>
              <w:rPr>
                <w:sz w:val="22"/>
                <w:szCs w:val="22"/>
              </w:rPr>
            </w:pPr>
          </w:p>
        </w:tc>
      </w:tr>
      <w:tr w:rsidR="00C610BD" w:rsidRPr="00B906FF" w14:paraId="29EDC83A" w14:textId="77777777" w:rsidTr="00B72F98">
        <w:tc>
          <w:tcPr>
            <w:tcW w:w="846" w:type="dxa"/>
          </w:tcPr>
          <w:p w14:paraId="07C831A8" w14:textId="77777777" w:rsidR="00C610BD" w:rsidRPr="00B906FF" w:rsidRDefault="00C610BD" w:rsidP="00B72F98">
            <w:pPr>
              <w:pStyle w:val="109"/>
              <w:spacing w:line="276" w:lineRule="auto"/>
              <w:rPr>
                <w:sz w:val="22"/>
                <w:szCs w:val="22"/>
              </w:rPr>
            </w:pPr>
            <w:r w:rsidRPr="00B906FF">
              <w:rPr>
                <w:sz w:val="22"/>
                <w:szCs w:val="22"/>
              </w:rPr>
              <w:t>8.1</w:t>
            </w:r>
          </w:p>
        </w:tc>
        <w:tc>
          <w:tcPr>
            <w:tcW w:w="5386" w:type="dxa"/>
            <w:vAlign w:val="center"/>
          </w:tcPr>
          <w:p w14:paraId="2625A50B" w14:textId="77777777" w:rsidR="00C610BD" w:rsidRPr="00B906FF" w:rsidRDefault="00C610BD" w:rsidP="00B72F98">
            <w:pPr>
              <w:pStyle w:val="109"/>
              <w:spacing w:line="276" w:lineRule="auto"/>
              <w:jc w:val="left"/>
              <w:rPr>
                <w:sz w:val="22"/>
                <w:szCs w:val="22"/>
              </w:rPr>
            </w:pPr>
            <w:r w:rsidRPr="00B906FF">
              <w:rPr>
                <w:sz w:val="22"/>
                <w:szCs w:val="22"/>
              </w:rPr>
              <w:t>нормативные утечки теплоносителя</w:t>
            </w:r>
          </w:p>
        </w:tc>
        <w:tc>
          <w:tcPr>
            <w:tcW w:w="1560" w:type="dxa"/>
          </w:tcPr>
          <w:p w14:paraId="0D395484" w14:textId="77777777" w:rsidR="00C610BD" w:rsidRPr="00B906FF" w:rsidRDefault="00C610BD" w:rsidP="00B72F98">
            <w:pPr>
              <w:pStyle w:val="109"/>
              <w:spacing w:line="276" w:lineRule="auto"/>
              <w:rPr>
                <w:sz w:val="22"/>
                <w:szCs w:val="22"/>
              </w:rPr>
            </w:pPr>
            <w:r w:rsidRPr="00B906FF">
              <w:rPr>
                <w:sz w:val="22"/>
                <w:szCs w:val="22"/>
              </w:rPr>
              <w:t>м</w:t>
            </w:r>
            <w:r w:rsidRPr="00B906FF">
              <w:rPr>
                <w:sz w:val="22"/>
                <w:szCs w:val="22"/>
                <w:vertAlign w:val="superscript"/>
              </w:rPr>
              <w:t>3</w:t>
            </w:r>
            <w:r w:rsidRPr="00B906FF">
              <w:rPr>
                <w:sz w:val="22"/>
                <w:szCs w:val="22"/>
              </w:rPr>
              <w:t>/год</w:t>
            </w:r>
          </w:p>
        </w:tc>
        <w:tc>
          <w:tcPr>
            <w:tcW w:w="1955" w:type="dxa"/>
          </w:tcPr>
          <w:p w14:paraId="6B6C044C" w14:textId="706EE84C" w:rsidR="00C610BD" w:rsidRPr="00B906FF" w:rsidRDefault="00830997" w:rsidP="00B72F98">
            <w:pPr>
              <w:pStyle w:val="109"/>
              <w:spacing w:line="276" w:lineRule="auto"/>
              <w:rPr>
                <w:sz w:val="22"/>
                <w:szCs w:val="22"/>
              </w:rPr>
            </w:pPr>
            <w:r w:rsidRPr="00B906FF">
              <w:rPr>
                <w:sz w:val="22"/>
                <w:szCs w:val="22"/>
              </w:rPr>
              <w:t>352,3</w:t>
            </w:r>
          </w:p>
        </w:tc>
      </w:tr>
      <w:tr w:rsidR="00C610BD" w:rsidRPr="00B906FF" w14:paraId="0BF3FB66" w14:textId="77777777" w:rsidTr="00B72F98">
        <w:tc>
          <w:tcPr>
            <w:tcW w:w="846" w:type="dxa"/>
          </w:tcPr>
          <w:p w14:paraId="22273336" w14:textId="77777777" w:rsidR="00C610BD" w:rsidRPr="00B906FF" w:rsidRDefault="00C610BD" w:rsidP="00B72F98">
            <w:pPr>
              <w:pStyle w:val="109"/>
              <w:spacing w:line="276" w:lineRule="auto"/>
              <w:rPr>
                <w:sz w:val="22"/>
                <w:szCs w:val="22"/>
              </w:rPr>
            </w:pPr>
            <w:r w:rsidRPr="00B906FF">
              <w:rPr>
                <w:sz w:val="22"/>
                <w:szCs w:val="22"/>
              </w:rPr>
              <w:t>8.2</w:t>
            </w:r>
          </w:p>
        </w:tc>
        <w:tc>
          <w:tcPr>
            <w:tcW w:w="5386" w:type="dxa"/>
            <w:vAlign w:val="center"/>
          </w:tcPr>
          <w:p w14:paraId="54E465CC" w14:textId="77777777" w:rsidR="00C610BD" w:rsidRPr="00B906FF" w:rsidRDefault="00C610BD" w:rsidP="00B72F98">
            <w:pPr>
              <w:pStyle w:val="109"/>
              <w:spacing w:line="276" w:lineRule="auto"/>
              <w:jc w:val="left"/>
              <w:rPr>
                <w:sz w:val="22"/>
                <w:szCs w:val="22"/>
              </w:rPr>
            </w:pPr>
            <w:r w:rsidRPr="00B906FF">
              <w:rPr>
                <w:sz w:val="22"/>
                <w:szCs w:val="22"/>
              </w:rPr>
              <w:t>сверхнормативные утечки теплоносителя</w:t>
            </w:r>
          </w:p>
        </w:tc>
        <w:tc>
          <w:tcPr>
            <w:tcW w:w="1560" w:type="dxa"/>
          </w:tcPr>
          <w:p w14:paraId="59223260" w14:textId="77777777" w:rsidR="00C610BD" w:rsidRPr="00B906FF" w:rsidRDefault="00C610BD" w:rsidP="00B72F98">
            <w:pPr>
              <w:pStyle w:val="109"/>
              <w:spacing w:line="276" w:lineRule="auto"/>
              <w:rPr>
                <w:sz w:val="22"/>
                <w:szCs w:val="22"/>
              </w:rPr>
            </w:pPr>
            <w:r w:rsidRPr="00B906FF">
              <w:rPr>
                <w:sz w:val="22"/>
                <w:szCs w:val="22"/>
              </w:rPr>
              <w:t>т/год</w:t>
            </w:r>
          </w:p>
        </w:tc>
        <w:tc>
          <w:tcPr>
            <w:tcW w:w="1955" w:type="dxa"/>
          </w:tcPr>
          <w:p w14:paraId="0FF382F7" w14:textId="77777777" w:rsidR="00C610BD" w:rsidRPr="00B906FF" w:rsidRDefault="00C610BD" w:rsidP="00B72F98">
            <w:pPr>
              <w:pStyle w:val="109"/>
              <w:spacing w:line="276" w:lineRule="auto"/>
              <w:rPr>
                <w:sz w:val="22"/>
                <w:szCs w:val="22"/>
              </w:rPr>
            </w:pPr>
          </w:p>
        </w:tc>
      </w:tr>
      <w:tr w:rsidR="00C610BD" w:rsidRPr="00B906FF" w14:paraId="70AEBA58" w14:textId="77777777" w:rsidTr="00B72F98">
        <w:tc>
          <w:tcPr>
            <w:tcW w:w="846" w:type="dxa"/>
          </w:tcPr>
          <w:p w14:paraId="2A003E57" w14:textId="77777777" w:rsidR="00C610BD" w:rsidRPr="00B906FF" w:rsidRDefault="00C610BD" w:rsidP="00B72F98">
            <w:pPr>
              <w:pStyle w:val="109"/>
              <w:spacing w:line="276" w:lineRule="auto"/>
              <w:rPr>
                <w:sz w:val="22"/>
                <w:szCs w:val="22"/>
              </w:rPr>
            </w:pPr>
            <w:r w:rsidRPr="00B906FF">
              <w:rPr>
                <w:sz w:val="22"/>
                <w:szCs w:val="22"/>
              </w:rPr>
              <w:t>8.3</w:t>
            </w:r>
          </w:p>
        </w:tc>
        <w:tc>
          <w:tcPr>
            <w:tcW w:w="5386" w:type="dxa"/>
            <w:vAlign w:val="center"/>
          </w:tcPr>
          <w:p w14:paraId="6664519E" w14:textId="77777777" w:rsidR="00C610BD" w:rsidRPr="00B906FF" w:rsidRDefault="00C610BD" w:rsidP="00B72F98">
            <w:pPr>
              <w:pStyle w:val="109"/>
              <w:spacing w:line="276" w:lineRule="auto"/>
              <w:jc w:val="left"/>
              <w:rPr>
                <w:sz w:val="22"/>
                <w:szCs w:val="22"/>
              </w:rPr>
            </w:pPr>
            <w:r w:rsidRPr="00B906FF">
              <w:rPr>
                <w:sz w:val="22"/>
                <w:szCs w:val="22"/>
              </w:rPr>
              <w:t>Отпуск теплоносителя из тепловых сетей на цели ГВС (для открытой системы теплоснабжения)</w:t>
            </w:r>
          </w:p>
        </w:tc>
        <w:tc>
          <w:tcPr>
            <w:tcW w:w="1560" w:type="dxa"/>
            <w:vAlign w:val="center"/>
          </w:tcPr>
          <w:p w14:paraId="319BF536" w14:textId="77777777" w:rsidR="00C610BD" w:rsidRPr="00B906FF" w:rsidRDefault="00C610BD" w:rsidP="00B72F98">
            <w:pPr>
              <w:pStyle w:val="109"/>
              <w:spacing w:line="276" w:lineRule="auto"/>
              <w:rPr>
                <w:sz w:val="22"/>
                <w:szCs w:val="22"/>
              </w:rPr>
            </w:pPr>
            <w:r w:rsidRPr="00B906FF">
              <w:rPr>
                <w:sz w:val="22"/>
                <w:szCs w:val="22"/>
              </w:rPr>
              <w:t>т/год</w:t>
            </w:r>
          </w:p>
        </w:tc>
        <w:tc>
          <w:tcPr>
            <w:tcW w:w="1955" w:type="dxa"/>
            <w:vAlign w:val="center"/>
          </w:tcPr>
          <w:p w14:paraId="471AF827" w14:textId="77777777" w:rsidR="00C610BD" w:rsidRPr="00B906FF" w:rsidRDefault="00C610BD" w:rsidP="00B72F98">
            <w:pPr>
              <w:pStyle w:val="109"/>
              <w:spacing w:line="276" w:lineRule="auto"/>
              <w:rPr>
                <w:sz w:val="22"/>
                <w:szCs w:val="22"/>
              </w:rPr>
            </w:pPr>
          </w:p>
        </w:tc>
      </w:tr>
      <w:tr w:rsidR="00C610BD" w:rsidRPr="00B906FF" w14:paraId="30F88B81" w14:textId="77777777" w:rsidTr="00B72F98">
        <w:tc>
          <w:tcPr>
            <w:tcW w:w="846" w:type="dxa"/>
          </w:tcPr>
          <w:p w14:paraId="7A2FBB6D" w14:textId="77777777" w:rsidR="00C610BD" w:rsidRPr="00B906FF" w:rsidRDefault="00C610BD" w:rsidP="00B72F98">
            <w:pPr>
              <w:pStyle w:val="109"/>
              <w:spacing w:line="276" w:lineRule="auto"/>
              <w:rPr>
                <w:sz w:val="22"/>
                <w:szCs w:val="22"/>
              </w:rPr>
            </w:pPr>
            <w:r w:rsidRPr="00B906FF">
              <w:rPr>
                <w:sz w:val="22"/>
                <w:szCs w:val="22"/>
              </w:rPr>
              <w:t>9</w:t>
            </w:r>
          </w:p>
        </w:tc>
        <w:tc>
          <w:tcPr>
            <w:tcW w:w="5386" w:type="dxa"/>
            <w:vAlign w:val="center"/>
          </w:tcPr>
          <w:p w14:paraId="14362F60" w14:textId="77777777" w:rsidR="00C610BD" w:rsidRPr="00B906FF" w:rsidRDefault="00C610BD" w:rsidP="00B72F98">
            <w:pPr>
              <w:pStyle w:val="109"/>
              <w:spacing w:line="276" w:lineRule="auto"/>
              <w:jc w:val="left"/>
              <w:rPr>
                <w:sz w:val="22"/>
                <w:szCs w:val="22"/>
              </w:rPr>
            </w:pPr>
            <w:r w:rsidRPr="00B906FF">
              <w:rPr>
                <w:sz w:val="22"/>
                <w:szCs w:val="22"/>
              </w:rPr>
              <w:t>Максимум подпитки тепловой сети в эксплуатационном режиме</w:t>
            </w:r>
          </w:p>
        </w:tc>
        <w:tc>
          <w:tcPr>
            <w:tcW w:w="1560" w:type="dxa"/>
            <w:vAlign w:val="center"/>
          </w:tcPr>
          <w:p w14:paraId="7DC42334" w14:textId="77777777" w:rsidR="00C610BD" w:rsidRPr="00B906FF" w:rsidRDefault="00C610BD" w:rsidP="00B72F98">
            <w:pPr>
              <w:pStyle w:val="109"/>
              <w:spacing w:line="276" w:lineRule="auto"/>
              <w:rPr>
                <w:sz w:val="22"/>
                <w:szCs w:val="22"/>
              </w:rPr>
            </w:pPr>
            <w:r w:rsidRPr="00B906FF">
              <w:rPr>
                <w:sz w:val="22"/>
                <w:szCs w:val="22"/>
              </w:rPr>
              <w:t>т/ч</w:t>
            </w:r>
          </w:p>
        </w:tc>
        <w:tc>
          <w:tcPr>
            <w:tcW w:w="1955" w:type="dxa"/>
            <w:vAlign w:val="center"/>
          </w:tcPr>
          <w:p w14:paraId="68877DF8" w14:textId="38AC45B7" w:rsidR="00C610BD" w:rsidRPr="00B906FF" w:rsidRDefault="00C610BD" w:rsidP="00B72F98">
            <w:pPr>
              <w:pStyle w:val="109"/>
              <w:spacing w:line="276" w:lineRule="auto"/>
              <w:rPr>
                <w:sz w:val="22"/>
                <w:szCs w:val="22"/>
              </w:rPr>
            </w:pPr>
            <w:r w:rsidRPr="00B906FF">
              <w:rPr>
                <w:rFonts w:eastAsia="Times New Roman"/>
                <w:color w:val="000000"/>
                <w:sz w:val="22"/>
                <w:szCs w:val="22"/>
                <w:lang w:eastAsia="ru-RU"/>
              </w:rPr>
              <w:t>0,0139</w:t>
            </w:r>
          </w:p>
        </w:tc>
      </w:tr>
      <w:tr w:rsidR="00C610BD" w:rsidRPr="00B906FF" w14:paraId="3FC4F418" w14:textId="77777777" w:rsidTr="00B72F98">
        <w:tc>
          <w:tcPr>
            <w:tcW w:w="846" w:type="dxa"/>
          </w:tcPr>
          <w:p w14:paraId="4A0CA9BB" w14:textId="77777777" w:rsidR="00C610BD" w:rsidRPr="00B906FF" w:rsidRDefault="00C610BD" w:rsidP="00B72F98">
            <w:pPr>
              <w:pStyle w:val="109"/>
              <w:spacing w:line="276" w:lineRule="auto"/>
              <w:rPr>
                <w:sz w:val="22"/>
                <w:szCs w:val="22"/>
              </w:rPr>
            </w:pPr>
            <w:r w:rsidRPr="00B906FF">
              <w:rPr>
                <w:sz w:val="22"/>
                <w:szCs w:val="22"/>
              </w:rPr>
              <w:t>10</w:t>
            </w:r>
          </w:p>
        </w:tc>
        <w:tc>
          <w:tcPr>
            <w:tcW w:w="5386" w:type="dxa"/>
            <w:vAlign w:val="center"/>
          </w:tcPr>
          <w:p w14:paraId="62D84AEA" w14:textId="77777777" w:rsidR="00C610BD" w:rsidRPr="00B906FF" w:rsidRDefault="00C610BD" w:rsidP="00B72F98">
            <w:pPr>
              <w:pStyle w:val="109"/>
              <w:spacing w:line="276" w:lineRule="auto"/>
              <w:jc w:val="left"/>
              <w:rPr>
                <w:sz w:val="22"/>
                <w:szCs w:val="22"/>
              </w:rPr>
            </w:pPr>
            <w:r w:rsidRPr="00B906FF">
              <w:rPr>
                <w:sz w:val="22"/>
                <w:szCs w:val="22"/>
              </w:rPr>
              <w:t>Максимум подпитки тепловой сети в период повреждения участка</w:t>
            </w:r>
          </w:p>
        </w:tc>
        <w:tc>
          <w:tcPr>
            <w:tcW w:w="1560" w:type="dxa"/>
            <w:vAlign w:val="center"/>
          </w:tcPr>
          <w:p w14:paraId="1EBEE700" w14:textId="77777777" w:rsidR="00C610BD" w:rsidRPr="00B906FF" w:rsidRDefault="00C610BD" w:rsidP="00B72F98">
            <w:pPr>
              <w:pStyle w:val="109"/>
              <w:spacing w:line="276" w:lineRule="auto"/>
              <w:rPr>
                <w:sz w:val="22"/>
                <w:szCs w:val="22"/>
              </w:rPr>
            </w:pPr>
            <w:r w:rsidRPr="00B906FF">
              <w:rPr>
                <w:sz w:val="22"/>
                <w:szCs w:val="22"/>
              </w:rPr>
              <w:t>т/ч</w:t>
            </w:r>
          </w:p>
        </w:tc>
        <w:tc>
          <w:tcPr>
            <w:tcW w:w="1955" w:type="dxa"/>
            <w:vAlign w:val="center"/>
          </w:tcPr>
          <w:p w14:paraId="1CB0A55F" w14:textId="099FBDB4" w:rsidR="00C610BD" w:rsidRPr="00B906FF" w:rsidRDefault="00C610BD" w:rsidP="00B72F98">
            <w:pPr>
              <w:pStyle w:val="109"/>
              <w:spacing w:line="276" w:lineRule="auto"/>
              <w:rPr>
                <w:sz w:val="22"/>
                <w:szCs w:val="22"/>
              </w:rPr>
            </w:pPr>
            <w:r w:rsidRPr="00B906FF">
              <w:rPr>
                <w:rFonts w:eastAsia="Times New Roman"/>
                <w:color w:val="000000"/>
                <w:sz w:val="22"/>
                <w:szCs w:val="22"/>
                <w:lang w:eastAsia="ru-RU"/>
              </w:rPr>
              <w:t>0,1109</w:t>
            </w:r>
          </w:p>
        </w:tc>
      </w:tr>
      <w:tr w:rsidR="00C610BD" w:rsidRPr="00B906FF" w14:paraId="461F28BE" w14:textId="77777777" w:rsidTr="00B72F98">
        <w:tc>
          <w:tcPr>
            <w:tcW w:w="846" w:type="dxa"/>
          </w:tcPr>
          <w:p w14:paraId="01D51A9C" w14:textId="77777777" w:rsidR="00C610BD" w:rsidRPr="00B906FF" w:rsidRDefault="00C610BD" w:rsidP="00B72F98">
            <w:pPr>
              <w:pStyle w:val="109"/>
              <w:spacing w:line="276" w:lineRule="auto"/>
              <w:rPr>
                <w:sz w:val="22"/>
                <w:szCs w:val="22"/>
              </w:rPr>
            </w:pPr>
            <w:r w:rsidRPr="00B906FF">
              <w:rPr>
                <w:sz w:val="22"/>
                <w:szCs w:val="22"/>
              </w:rPr>
              <w:t>11</w:t>
            </w:r>
          </w:p>
        </w:tc>
        <w:tc>
          <w:tcPr>
            <w:tcW w:w="5386" w:type="dxa"/>
            <w:vAlign w:val="center"/>
          </w:tcPr>
          <w:p w14:paraId="676A76A3" w14:textId="77777777" w:rsidR="00C610BD" w:rsidRPr="00B906FF" w:rsidRDefault="00C610BD" w:rsidP="00B72F98">
            <w:pPr>
              <w:pStyle w:val="109"/>
              <w:spacing w:line="276" w:lineRule="auto"/>
              <w:jc w:val="left"/>
              <w:rPr>
                <w:sz w:val="22"/>
                <w:szCs w:val="22"/>
              </w:rPr>
            </w:pPr>
            <w:r w:rsidRPr="00B906FF">
              <w:rPr>
                <w:sz w:val="22"/>
                <w:szCs w:val="22"/>
              </w:rPr>
              <w:t>Резерв/дефицит ВПУ</w:t>
            </w:r>
          </w:p>
        </w:tc>
        <w:tc>
          <w:tcPr>
            <w:tcW w:w="1560" w:type="dxa"/>
          </w:tcPr>
          <w:p w14:paraId="7A562C3F" w14:textId="77777777" w:rsidR="00C610BD" w:rsidRPr="00B906FF" w:rsidRDefault="00C610BD" w:rsidP="00B72F98">
            <w:pPr>
              <w:pStyle w:val="109"/>
              <w:spacing w:line="276" w:lineRule="auto"/>
              <w:rPr>
                <w:sz w:val="22"/>
                <w:szCs w:val="22"/>
              </w:rPr>
            </w:pPr>
            <w:r w:rsidRPr="00B906FF">
              <w:rPr>
                <w:sz w:val="22"/>
                <w:szCs w:val="22"/>
              </w:rPr>
              <w:t>т/ч</w:t>
            </w:r>
          </w:p>
        </w:tc>
        <w:tc>
          <w:tcPr>
            <w:tcW w:w="1955" w:type="dxa"/>
          </w:tcPr>
          <w:p w14:paraId="56EC6658" w14:textId="4F002A5C" w:rsidR="00C610BD" w:rsidRPr="00B906FF" w:rsidRDefault="00C610BD" w:rsidP="00B72F98">
            <w:pPr>
              <w:pStyle w:val="109"/>
              <w:spacing w:line="276" w:lineRule="auto"/>
              <w:rPr>
                <w:sz w:val="22"/>
                <w:szCs w:val="22"/>
              </w:rPr>
            </w:pPr>
            <w:r w:rsidRPr="00B906FF">
              <w:rPr>
                <w:sz w:val="22"/>
                <w:szCs w:val="22"/>
              </w:rPr>
              <w:t>0,8891</w:t>
            </w:r>
          </w:p>
        </w:tc>
      </w:tr>
      <w:tr w:rsidR="00C610BD" w:rsidRPr="00B906FF" w14:paraId="459A1FF6" w14:textId="77777777" w:rsidTr="00B72F98">
        <w:tc>
          <w:tcPr>
            <w:tcW w:w="846" w:type="dxa"/>
          </w:tcPr>
          <w:p w14:paraId="346AD4A5" w14:textId="77777777" w:rsidR="00C610BD" w:rsidRPr="00B906FF" w:rsidRDefault="00C610BD" w:rsidP="00B72F98">
            <w:pPr>
              <w:pStyle w:val="109"/>
              <w:spacing w:line="276" w:lineRule="auto"/>
              <w:rPr>
                <w:sz w:val="22"/>
                <w:szCs w:val="22"/>
              </w:rPr>
            </w:pPr>
            <w:r w:rsidRPr="00B906FF">
              <w:rPr>
                <w:sz w:val="22"/>
                <w:szCs w:val="22"/>
              </w:rPr>
              <w:t>12</w:t>
            </w:r>
          </w:p>
        </w:tc>
        <w:tc>
          <w:tcPr>
            <w:tcW w:w="5386" w:type="dxa"/>
            <w:vAlign w:val="center"/>
          </w:tcPr>
          <w:p w14:paraId="016C8CB2" w14:textId="77777777" w:rsidR="00C610BD" w:rsidRPr="00B906FF" w:rsidRDefault="00C610BD" w:rsidP="00B72F98">
            <w:pPr>
              <w:pStyle w:val="109"/>
              <w:spacing w:line="276" w:lineRule="auto"/>
              <w:jc w:val="left"/>
              <w:rPr>
                <w:sz w:val="22"/>
                <w:szCs w:val="22"/>
              </w:rPr>
            </w:pPr>
            <w:r w:rsidRPr="00B906FF">
              <w:rPr>
                <w:sz w:val="22"/>
                <w:szCs w:val="22"/>
              </w:rPr>
              <w:t>Доля резерва</w:t>
            </w:r>
          </w:p>
        </w:tc>
        <w:tc>
          <w:tcPr>
            <w:tcW w:w="1560" w:type="dxa"/>
          </w:tcPr>
          <w:p w14:paraId="3C5E3878" w14:textId="77777777" w:rsidR="00C610BD" w:rsidRPr="00B906FF" w:rsidRDefault="00C610BD" w:rsidP="00B72F98">
            <w:pPr>
              <w:pStyle w:val="109"/>
              <w:spacing w:line="276" w:lineRule="auto"/>
              <w:rPr>
                <w:sz w:val="22"/>
                <w:szCs w:val="22"/>
              </w:rPr>
            </w:pPr>
            <w:r w:rsidRPr="00B906FF">
              <w:rPr>
                <w:sz w:val="22"/>
                <w:szCs w:val="22"/>
              </w:rPr>
              <w:t>%</w:t>
            </w:r>
          </w:p>
        </w:tc>
        <w:tc>
          <w:tcPr>
            <w:tcW w:w="1955" w:type="dxa"/>
          </w:tcPr>
          <w:p w14:paraId="05A92918" w14:textId="66B10F23" w:rsidR="00C610BD" w:rsidRPr="00B906FF" w:rsidRDefault="00C610BD" w:rsidP="00B72F98">
            <w:pPr>
              <w:pStyle w:val="109"/>
              <w:spacing w:line="276" w:lineRule="auto"/>
              <w:rPr>
                <w:sz w:val="22"/>
                <w:szCs w:val="22"/>
              </w:rPr>
            </w:pPr>
            <w:r w:rsidRPr="00B906FF">
              <w:rPr>
                <w:sz w:val="22"/>
                <w:szCs w:val="22"/>
              </w:rPr>
              <w:t>88</w:t>
            </w:r>
          </w:p>
        </w:tc>
      </w:tr>
    </w:tbl>
    <w:p w14:paraId="04E2DA38" w14:textId="378DA888" w:rsidR="00C3533D" w:rsidRPr="00B906FF" w:rsidRDefault="00C3533D" w:rsidP="00013D61">
      <w:pPr>
        <w:pStyle w:val="affff1"/>
        <w:spacing w:after="0" w:line="276" w:lineRule="auto"/>
        <w:rPr>
          <w:rFonts w:ascii="Times New Roman" w:hAnsi="Times New Roman"/>
          <w:sz w:val="28"/>
          <w:szCs w:val="28"/>
        </w:rPr>
      </w:pPr>
    </w:p>
    <w:p w14:paraId="71620B97" w14:textId="183C9BC0" w:rsidR="00C610BD" w:rsidRPr="00B906FF" w:rsidRDefault="00C610BD" w:rsidP="00C610BD">
      <w:pPr>
        <w:pStyle w:val="affff1"/>
        <w:spacing w:after="0" w:line="276" w:lineRule="auto"/>
        <w:rPr>
          <w:rFonts w:ascii="Times New Roman" w:hAnsi="Times New Roman"/>
          <w:sz w:val="28"/>
          <w:szCs w:val="28"/>
        </w:rPr>
      </w:pPr>
      <w:r w:rsidRPr="00B906FF">
        <w:rPr>
          <w:rFonts w:ascii="Times New Roman" w:hAnsi="Times New Roman"/>
          <w:sz w:val="28"/>
          <w:szCs w:val="28"/>
        </w:rPr>
        <w:t>Котельная №38-15</w:t>
      </w:r>
    </w:p>
    <w:p w14:paraId="59638887" w14:textId="717B734B" w:rsidR="00C610BD" w:rsidRPr="00B906FF" w:rsidRDefault="00E45AD1" w:rsidP="00C610BD">
      <w:pPr>
        <w:pStyle w:val="affff1"/>
        <w:spacing w:after="0" w:line="276" w:lineRule="auto"/>
        <w:rPr>
          <w:rFonts w:ascii="Times New Roman" w:hAnsi="Times New Roman"/>
          <w:sz w:val="28"/>
          <w:szCs w:val="28"/>
        </w:rPr>
      </w:pPr>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73</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C610BD" w:rsidRPr="00B906FF">
        <w:rPr>
          <w:rFonts w:ascii="Times New Roman" w:hAnsi="Times New Roman"/>
          <w:sz w:val="28"/>
          <w:szCs w:val="28"/>
        </w:rPr>
        <w:t>ВПУ Котельной №38-15</w:t>
      </w:r>
    </w:p>
    <w:tbl>
      <w:tblPr>
        <w:tblStyle w:val="af7"/>
        <w:tblW w:w="9747" w:type="dxa"/>
        <w:tblLook w:val="04A0" w:firstRow="1" w:lastRow="0" w:firstColumn="1" w:lastColumn="0" w:noHBand="0" w:noVBand="1"/>
      </w:tblPr>
      <w:tblGrid>
        <w:gridCol w:w="3115"/>
        <w:gridCol w:w="3115"/>
        <w:gridCol w:w="3517"/>
      </w:tblGrid>
      <w:tr w:rsidR="00C610BD" w:rsidRPr="00B906FF" w14:paraId="03742A49" w14:textId="77777777" w:rsidTr="00B72F98">
        <w:tc>
          <w:tcPr>
            <w:tcW w:w="3115" w:type="dxa"/>
          </w:tcPr>
          <w:p w14:paraId="5A7999CE" w14:textId="77777777" w:rsidR="00C610BD" w:rsidRPr="00B906FF" w:rsidRDefault="00C610BD" w:rsidP="00B72F98">
            <w:pPr>
              <w:pStyle w:val="109"/>
              <w:spacing w:line="276" w:lineRule="auto"/>
              <w:rPr>
                <w:sz w:val="22"/>
                <w:szCs w:val="22"/>
              </w:rPr>
            </w:pPr>
            <w:r w:rsidRPr="00B906FF">
              <w:rPr>
                <w:sz w:val="22"/>
                <w:szCs w:val="22"/>
              </w:rPr>
              <w:t>Схема ВПУ</w:t>
            </w:r>
          </w:p>
        </w:tc>
        <w:tc>
          <w:tcPr>
            <w:tcW w:w="3115" w:type="dxa"/>
          </w:tcPr>
          <w:p w14:paraId="060E49DC" w14:textId="77777777" w:rsidR="00C610BD" w:rsidRPr="00B906FF" w:rsidRDefault="00C610BD" w:rsidP="00B72F98">
            <w:pPr>
              <w:pStyle w:val="109"/>
              <w:spacing w:line="276" w:lineRule="auto"/>
              <w:rPr>
                <w:sz w:val="22"/>
                <w:szCs w:val="22"/>
              </w:rPr>
            </w:pPr>
            <w:r w:rsidRPr="00B906FF">
              <w:rPr>
                <w:sz w:val="22"/>
                <w:szCs w:val="22"/>
              </w:rPr>
              <w:t>Количество фильтров, шт.</w:t>
            </w:r>
          </w:p>
        </w:tc>
        <w:tc>
          <w:tcPr>
            <w:tcW w:w="3517" w:type="dxa"/>
          </w:tcPr>
          <w:p w14:paraId="6D341E1D" w14:textId="77777777" w:rsidR="00C610BD" w:rsidRPr="00B906FF" w:rsidRDefault="00C610BD" w:rsidP="00B72F98">
            <w:pPr>
              <w:pStyle w:val="109"/>
              <w:spacing w:line="276" w:lineRule="auto"/>
              <w:rPr>
                <w:sz w:val="22"/>
                <w:szCs w:val="22"/>
              </w:rPr>
            </w:pPr>
            <w:r w:rsidRPr="00B906FF">
              <w:rPr>
                <w:sz w:val="22"/>
                <w:szCs w:val="22"/>
              </w:rPr>
              <w:t>Диаметр фильтров, мм</w:t>
            </w:r>
          </w:p>
        </w:tc>
      </w:tr>
      <w:tr w:rsidR="00C610BD" w:rsidRPr="00B906FF" w14:paraId="1AAC86AC" w14:textId="77777777" w:rsidTr="00B72F98">
        <w:tc>
          <w:tcPr>
            <w:tcW w:w="3115" w:type="dxa"/>
          </w:tcPr>
          <w:p w14:paraId="1A86EDCA" w14:textId="77777777" w:rsidR="00C610BD" w:rsidRPr="00B906FF" w:rsidRDefault="00C610BD" w:rsidP="00B72F98">
            <w:pPr>
              <w:pStyle w:val="109"/>
              <w:spacing w:line="276" w:lineRule="auto"/>
              <w:rPr>
                <w:sz w:val="22"/>
                <w:szCs w:val="22"/>
              </w:rPr>
            </w:pPr>
            <w:r w:rsidRPr="00B906FF">
              <w:rPr>
                <w:sz w:val="22"/>
                <w:szCs w:val="22"/>
              </w:rPr>
              <w:t xml:space="preserve">Установка умягчения воды </w:t>
            </w:r>
            <w:proofErr w:type="spellStart"/>
            <w:r w:rsidRPr="00B906FF">
              <w:rPr>
                <w:sz w:val="22"/>
                <w:szCs w:val="22"/>
                <w:lang w:val="en-US"/>
              </w:rPr>
              <w:t>Runxin</w:t>
            </w:r>
            <w:proofErr w:type="spellEnd"/>
            <w:r w:rsidRPr="00B906FF">
              <w:rPr>
                <w:sz w:val="22"/>
                <w:szCs w:val="22"/>
              </w:rPr>
              <w:t xml:space="preserve"> </w:t>
            </w:r>
            <w:r w:rsidRPr="00B906FF">
              <w:rPr>
                <w:sz w:val="22"/>
                <w:szCs w:val="22"/>
                <w:lang w:val="en-US"/>
              </w:rPr>
              <w:t>F</w:t>
            </w:r>
            <w:r w:rsidRPr="00B906FF">
              <w:rPr>
                <w:sz w:val="22"/>
                <w:szCs w:val="22"/>
              </w:rPr>
              <w:t>73-08</w:t>
            </w:r>
          </w:p>
        </w:tc>
        <w:tc>
          <w:tcPr>
            <w:tcW w:w="3115" w:type="dxa"/>
            <w:vAlign w:val="center"/>
          </w:tcPr>
          <w:p w14:paraId="455D2BDC" w14:textId="77777777" w:rsidR="00C610BD" w:rsidRPr="00B906FF" w:rsidRDefault="00C610BD" w:rsidP="00B72F98">
            <w:pPr>
              <w:pStyle w:val="109"/>
              <w:spacing w:line="276" w:lineRule="auto"/>
              <w:rPr>
                <w:sz w:val="22"/>
                <w:szCs w:val="22"/>
                <w:lang w:val="en-US"/>
              </w:rPr>
            </w:pPr>
            <w:r w:rsidRPr="00B906FF">
              <w:rPr>
                <w:sz w:val="22"/>
                <w:szCs w:val="22"/>
                <w:lang w:val="en-US"/>
              </w:rPr>
              <w:t>2</w:t>
            </w:r>
          </w:p>
        </w:tc>
        <w:tc>
          <w:tcPr>
            <w:tcW w:w="3517" w:type="dxa"/>
            <w:vAlign w:val="center"/>
          </w:tcPr>
          <w:p w14:paraId="226869B8" w14:textId="77777777" w:rsidR="00C610BD" w:rsidRPr="00B906FF" w:rsidRDefault="00C610BD" w:rsidP="00B72F98">
            <w:pPr>
              <w:pStyle w:val="109"/>
              <w:spacing w:line="276" w:lineRule="auto"/>
              <w:rPr>
                <w:sz w:val="22"/>
                <w:szCs w:val="22"/>
              </w:rPr>
            </w:pPr>
            <w:r w:rsidRPr="00B906FF">
              <w:rPr>
                <w:sz w:val="22"/>
                <w:szCs w:val="22"/>
                <w:lang w:val="en-US"/>
              </w:rPr>
              <w:t>214</w:t>
            </w:r>
          </w:p>
        </w:tc>
      </w:tr>
    </w:tbl>
    <w:p w14:paraId="67B72B41" w14:textId="5B5E93F8" w:rsidR="00C610BD" w:rsidRPr="00B906FF" w:rsidRDefault="00E45AD1" w:rsidP="00C610BD">
      <w:pPr>
        <w:pStyle w:val="affff1"/>
        <w:spacing w:after="0" w:line="276" w:lineRule="auto"/>
        <w:rPr>
          <w:rFonts w:ascii="Times New Roman" w:hAnsi="Times New Roman"/>
          <w:sz w:val="28"/>
          <w:szCs w:val="28"/>
        </w:rPr>
      </w:pPr>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74</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C610BD" w:rsidRPr="00B906FF">
        <w:rPr>
          <w:rFonts w:ascii="Times New Roman" w:hAnsi="Times New Roman"/>
          <w:sz w:val="28"/>
          <w:szCs w:val="28"/>
        </w:rPr>
        <w:t>Баланс производительности ВПУ и подпитки тепловой сети Котельной №38-15</w:t>
      </w:r>
    </w:p>
    <w:tbl>
      <w:tblPr>
        <w:tblStyle w:val="af7"/>
        <w:tblW w:w="9747" w:type="dxa"/>
        <w:tblLook w:val="04A0" w:firstRow="1" w:lastRow="0" w:firstColumn="1" w:lastColumn="0" w:noHBand="0" w:noVBand="1"/>
      </w:tblPr>
      <w:tblGrid>
        <w:gridCol w:w="846"/>
        <w:gridCol w:w="5386"/>
        <w:gridCol w:w="1560"/>
        <w:gridCol w:w="1955"/>
      </w:tblGrid>
      <w:tr w:rsidR="00C610BD" w:rsidRPr="00B906FF" w14:paraId="62528585" w14:textId="77777777" w:rsidTr="00B72F98">
        <w:tc>
          <w:tcPr>
            <w:tcW w:w="846" w:type="dxa"/>
          </w:tcPr>
          <w:p w14:paraId="79035458" w14:textId="77777777" w:rsidR="00C610BD" w:rsidRPr="00B906FF" w:rsidRDefault="00C610BD" w:rsidP="00B72F98">
            <w:pPr>
              <w:pStyle w:val="109"/>
              <w:spacing w:line="276" w:lineRule="auto"/>
              <w:rPr>
                <w:sz w:val="22"/>
                <w:szCs w:val="22"/>
              </w:rPr>
            </w:pPr>
            <w:r w:rsidRPr="00B906FF">
              <w:rPr>
                <w:sz w:val="22"/>
                <w:szCs w:val="22"/>
              </w:rPr>
              <w:t>№ п/п</w:t>
            </w:r>
          </w:p>
        </w:tc>
        <w:tc>
          <w:tcPr>
            <w:tcW w:w="5386" w:type="dxa"/>
          </w:tcPr>
          <w:p w14:paraId="0FC7BE37" w14:textId="77777777" w:rsidR="00C610BD" w:rsidRPr="00B906FF" w:rsidRDefault="00C610BD" w:rsidP="00B72F98">
            <w:pPr>
              <w:pStyle w:val="109"/>
              <w:spacing w:line="276" w:lineRule="auto"/>
              <w:rPr>
                <w:sz w:val="22"/>
                <w:szCs w:val="22"/>
              </w:rPr>
            </w:pPr>
            <w:r w:rsidRPr="00B906FF">
              <w:rPr>
                <w:sz w:val="22"/>
                <w:szCs w:val="22"/>
              </w:rPr>
              <w:t>Наименование показателя</w:t>
            </w:r>
          </w:p>
        </w:tc>
        <w:tc>
          <w:tcPr>
            <w:tcW w:w="1560" w:type="dxa"/>
          </w:tcPr>
          <w:p w14:paraId="7CD8FC66" w14:textId="77777777" w:rsidR="00C610BD" w:rsidRPr="00B906FF" w:rsidRDefault="00C610BD" w:rsidP="00B72F98">
            <w:pPr>
              <w:pStyle w:val="109"/>
              <w:spacing w:line="276" w:lineRule="auto"/>
              <w:rPr>
                <w:sz w:val="22"/>
                <w:szCs w:val="22"/>
              </w:rPr>
            </w:pPr>
            <w:r w:rsidRPr="00B906FF">
              <w:rPr>
                <w:sz w:val="22"/>
                <w:szCs w:val="22"/>
              </w:rPr>
              <w:t>Размерность</w:t>
            </w:r>
          </w:p>
        </w:tc>
        <w:tc>
          <w:tcPr>
            <w:tcW w:w="1955" w:type="dxa"/>
          </w:tcPr>
          <w:p w14:paraId="2B57CCA4" w14:textId="77777777" w:rsidR="00C610BD" w:rsidRPr="00B906FF" w:rsidRDefault="00C610BD" w:rsidP="00B72F98">
            <w:pPr>
              <w:pStyle w:val="109"/>
              <w:spacing w:line="276" w:lineRule="auto"/>
              <w:rPr>
                <w:sz w:val="22"/>
                <w:szCs w:val="22"/>
              </w:rPr>
            </w:pPr>
            <w:r w:rsidRPr="00B906FF">
              <w:rPr>
                <w:sz w:val="22"/>
                <w:szCs w:val="22"/>
              </w:rPr>
              <w:t>Значение</w:t>
            </w:r>
          </w:p>
        </w:tc>
      </w:tr>
      <w:tr w:rsidR="00C610BD" w:rsidRPr="00B906FF" w14:paraId="5DA429ED" w14:textId="77777777" w:rsidTr="00B72F98">
        <w:tc>
          <w:tcPr>
            <w:tcW w:w="846" w:type="dxa"/>
          </w:tcPr>
          <w:p w14:paraId="12D92645" w14:textId="77777777" w:rsidR="00C610BD" w:rsidRPr="00B906FF" w:rsidRDefault="00C610BD" w:rsidP="00B72F98">
            <w:pPr>
              <w:pStyle w:val="109"/>
              <w:spacing w:line="276" w:lineRule="auto"/>
              <w:rPr>
                <w:sz w:val="22"/>
                <w:szCs w:val="22"/>
              </w:rPr>
            </w:pPr>
            <w:r w:rsidRPr="00B906FF">
              <w:rPr>
                <w:sz w:val="22"/>
                <w:szCs w:val="22"/>
              </w:rPr>
              <w:t>1</w:t>
            </w:r>
          </w:p>
        </w:tc>
        <w:tc>
          <w:tcPr>
            <w:tcW w:w="5386" w:type="dxa"/>
            <w:vAlign w:val="center"/>
          </w:tcPr>
          <w:p w14:paraId="2F9DEE93" w14:textId="77777777" w:rsidR="00C610BD" w:rsidRPr="00B906FF" w:rsidRDefault="00C610BD" w:rsidP="00B72F98">
            <w:pPr>
              <w:pStyle w:val="109"/>
              <w:spacing w:line="276" w:lineRule="auto"/>
              <w:jc w:val="left"/>
              <w:rPr>
                <w:sz w:val="22"/>
                <w:szCs w:val="22"/>
              </w:rPr>
            </w:pPr>
            <w:r w:rsidRPr="00B906FF">
              <w:rPr>
                <w:sz w:val="22"/>
                <w:szCs w:val="22"/>
              </w:rPr>
              <w:t>Производительность ВПУ</w:t>
            </w:r>
          </w:p>
        </w:tc>
        <w:tc>
          <w:tcPr>
            <w:tcW w:w="1560" w:type="dxa"/>
          </w:tcPr>
          <w:p w14:paraId="58D63825" w14:textId="77777777" w:rsidR="00C610BD" w:rsidRPr="00B906FF" w:rsidRDefault="00C610BD" w:rsidP="00B72F98">
            <w:pPr>
              <w:pStyle w:val="109"/>
              <w:spacing w:line="276" w:lineRule="auto"/>
              <w:rPr>
                <w:sz w:val="22"/>
                <w:szCs w:val="22"/>
              </w:rPr>
            </w:pPr>
            <w:r w:rsidRPr="00B906FF">
              <w:rPr>
                <w:sz w:val="22"/>
                <w:szCs w:val="22"/>
              </w:rPr>
              <w:t>т/ч</w:t>
            </w:r>
          </w:p>
        </w:tc>
        <w:tc>
          <w:tcPr>
            <w:tcW w:w="1955" w:type="dxa"/>
          </w:tcPr>
          <w:p w14:paraId="2D34CCDE" w14:textId="77777777" w:rsidR="00C610BD" w:rsidRPr="00B906FF" w:rsidRDefault="00C610BD" w:rsidP="00B72F98">
            <w:pPr>
              <w:pStyle w:val="109"/>
              <w:spacing w:line="276" w:lineRule="auto"/>
              <w:rPr>
                <w:sz w:val="22"/>
                <w:szCs w:val="22"/>
              </w:rPr>
            </w:pPr>
            <w:r w:rsidRPr="00B906FF">
              <w:rPr>
                <w:sz w:val="22"/>
                <w:szCs w:val="22"/>
              </w:rPr>
              <w:t>1,0</w:t>
            </w:r>
          </w:p>
        </w:tc>
      </w:tr>
      <w:tr w:rsidR="00C610BD" w:rsidRPr="00B906FF" w14:paraId="270B0447" w14:textId="77777777" w:rsidTr="00B72F98">
        <w:tc>
          <w:tcPr>
            <w:tcW w:w="846" w:type="dxa"/>
          </w:tcPr>
          <w:p w14:paraId="7DE95BA9" w14:textId="77777777" w:rsidR="00C610BD" w:rsidRPr="00B906FF" w:rsidRDefault="00C610BD" w:rsidP="00B72F98">
            <w:pPr>
              <w:pStyle w:val="109"/>
              <w:spacing w:line="276" w:lineRule="auto"/>
              <w:rPr>
                <w:sz w:val="22"/>
                <w:szCs w:val="22"/>
              </w:rPr>
            </w:pPr>
            <w:r w:rsidRPr="00B906FF">
              <w:rPr>
                <w:sz w:val="22"/>
                <w:szCs w:val="22"/>
              </w:rPr>
              <w:t>2</w:t>
            </w:r>
          </w:p>
        </w:tc>
        <w:tc>
          <w:tcPr>
            <w:tcW w:w="5386" w:type="dxa"/>
            <w:vAlign w:val="center"/>
          </w:tcPr>
          <w:p w14:paraId="7C6E582E" w14:textId="77777777" w:rsidR="00C610BD" w:rsidRPr="00B906FF" w:rsidRDefault="00C610BD" w:rsidP="00B72F98">
            <w:pPr>
              <w:pStyle w:val="109"/>
              <w:spacing w:line="276" w:lineRule="auto"/>
              <w:jc w:val="left"/>
              <w:rPr>
                <w:sz w:val="22"/>
                <w:szCs w:val="22"/>
              </w:rPr>
            </w:pPr>
            <w:r w:rsidRPr="00B906FF">
              <w:rPr>
                <w:sz w:val="22"/>
                <w:szCs w:val="22"/>
              </w:rPr>
              <w:t>Средневзвешенный срок службы</w:t>
            </w:r>
          </w:p>
        </w:tc>
        <w:tc>
          <w:tcPr>
            <w:tcW w:w="1560" w:type="dxa"/>
          </w:tcPr>
          <w:p w14:paraId="3039CB3B" w14:textId="77777777" w:rsidR="00C610BD" w:rsidRPr="00B906FF" w:rsidRDefault="00C610BD" w:rsidP="00B72F98">
            <w:pPr>
              <w:pStyle w:val="109"/>
              <w:spacing w:line="276" w:lineRule="auto"/>
              <w:rPr>
                <w:sz w:val="22"/>
                <w:szCs w:val="22"/>
              </w:rPr>
            </w:pPr>
            <w:r w:rsidRPr="00B906FF">
              <w:rPr>
                <w:sz w:val="22"/>
                <w:szCs w:val="22"/>
              </w:rPr>
              <w:t>лет</w:t>
            </w:r>
          </w:p>
        </w:tc>
        <w:tc>
          <w:tcPr>
            <w:tcW w:w="1955" w:type="dxa"/>
          </w:tcPr>
          <w:p w14:paraId="34366D47" w14:textId="77777777" w:rsidR="00C610BD" w:rsidRPr="00B906FF" w:rsidRDefault="00C610BD" w:rsidP="00B72F98">
            <w:pPr>
              <w:pStyle w:val="109"/>
              <w:spacing w:line="276" w:lineRule="auto"/>
              <w:rPr>
                <w:sz w:val="22"/>
                <w:szCs w:val="22"/>
              </w:rPr>
            </w:pPr>
          </w:p>
        </w:tc>
      </w:tr>
      <w:tr w:rsidR="00C610BD" w:rsidRPr="00B906FF" w14:paraId="617CD8E7" w14:textId="77777777" w:rsidTr="00B72F98">
        <w:tc>
          <w:tcPr>
            <w:tcW w:w="846" w:type="dxa"/>
          </w:tcPr>
          <w:p w14:paraId="6CAFD635" w14:textId="77777777" w:rsidR="00C610BD" w:rsidRPr="00B906FF" w:rsidRDefault="00C610BD" w:rsidP="00B72F98">
            <w:pPr>
              <w:pStyle w:val="109"/>
              <w:spacing w:line="276" w:lineRule="auto"/>
              <w:rPr>
                <w:sz w:val="22"/>
                <w:szCs w:val="22"/>
              </w:rPr>
            </w:pPr>
            <w:r w:rsidRPr="00B906FF">
              <w:rPr>
                <w:sz w:val="22"/>
                <w:szCs w:val="22"/>
              </w:rPr>
              <w:t>3</w:t>
            </w:r>
          </w:p>
        </w:tc>
        <w:tc>
          <w:tcPr>
            <w:tcW w:w="5386" w:type="dxa"/>
            <w:vAlign w:val="center"/>
          </w:tcPr>
          <w:p w14:paraId="30B994DC" w14:textId="77777777" w:rsidR="00C610BD" w:rsidRPr="00B906FF" w:rsidRDefault="00C610BD" w:rsidP="00B72F98">
            <w:pPr>
              <w:pStyle w:val="109"/>
              <w:spacing w:line="276" w:lineRule="auto"/>
              <w:jc w:val="left"/>
              <w:rPr>
                <w:sz w:val="22"/>
                <w:szCs w:val="22"/>
              </w:rPr>
            </w:pPr>
            <w:r w:rsidRPr="00B906FF">
              <w:rPr>
                <w:sz w:val="22"/>
                <w:szCs w:val="22"/>
              </w:rPr>
              <w:t>Располагаемая производительность</w:t>
            </w:r>
          </w:p>
        </w:tc>
        <w:tc>
          <w:tcPr>
            <w:tcW w:w="1560" w:type="dxa"/>
          </w:tcPr>
          <w:p w14:paraId="5A907B16" w14:textId="77777777" w:rsidR="00C610BD" w:rsidRPr="00B906FF" w:rsidRDefault="00C610BD" w:rsidP="00B72F98">
            <w:pPr>
              <w:pStyle w:val="109"/>
              <w:spacing w:line="276" w:lineRule="auto"/>
              <w:rPr>
                <w:sz w:val="22"/>
                <w:szCs w:val="22"/>
              </w:rPr>
            </w:pPr>
            <w:r w:rsidRPr="00B906FF">
              <w:rPr>
                <w:sz w:val="22"/>
                <w:szCs w:val="22"/>
              </w:rPr>
              <w:t>т/ч</w:t>
            </w:r>
          </w:p>
        </w:tc>
        <w:tc>
          <w:tcPr>
            <w:tcW w:w="1955" w:type="dxa"/>
          </w:tcPr>
          <w:p w14:paraId="73CED98D" w14:textId="77777777" w:rsidR="00C610BD" w:rsidRPr="00B906FF" w:rsidRDefault="00C610BD" w:rsidP="00B72F98">
            <w:pPr>
              <w:pStyle w:val="109"/>
              <w:spacing w:line="276" w:lineRule="auto"/>
              <w:rPr>
                <w:sz w:val="22"/>
                <w:szCs w:val="22"/>
              </w:rPr>
            </w:pPr>
            <w:r w:rsidRPr="00B906FF">
              <w:rPr>
                <w:sz w:val="22"/>
                <w:szCs w:val="22"/>
              </w:rPr>
              <w:t>1,0</w:t>
            </w:r>
          </w:p>
        </w:tc>
      </w:tr>
      <w:tr w:rsidR="00C610BD" w:rsidRPr="00B906FF" w14:paraId="2758024C" w14:textId="77777777" w:rsidTr="00B72F98">
        <w:tc>
          <w:tcPr>
            <w:tcW w:w="846" w:type="dxa"/>
          </w:tcPr>
          <w:p w14:paraId="0D99F84D" w14:textId="77777777" w:rsidR="00C610BD" w:rsidRPr="00B906FF" w:rsidRDefault="00C610BD" w:rsidP="00B72F98">
            <w:pPr>
              <w:pStyle w:val="109"/>
              <w:spacing w:line="276" w:lineRule="auto"/>
              <w:rPr>
                <w:sz w:val="22"/>
                <w:szCs w:val="22"/>
              </w:rPr>
            </w:pPr>
            <w:r w:rsidRPr="00B906FF">
              <w:rPr>
                <w:sz w:val="22"/>
                <w:szCs w:val="22"/>
              </w:rPr>
              <w:t>4</w:t>
            </w:r>
          </w:p>
        </w:tc>
        <w:tc>
          <w:tcPr>
            <w:tcW w:w="5386" w:type="dxa"/>
            <w:vAlign w:val="center"/>
          </w:tcPr>
          <w:p w14:paraId="66D76867" w14:textId="77777777" w:rsidR="00C610BD" w:rsidRPr="00B906FF" w:rsidRDefault="00C610BD" w:rsidP="00B72F98">
            <w:pPr>
              <w:pStyle w:val="109"/>
              <w:spacing w:line="276" w:lineRule="auto"/>
              <w:jc w:val="left"/>
              <w:rPr>
                <w:sz w:val="22"/>
                <w:szCs w:val="22"/>
              </w:rPr>
            </w:pPr>
            <w:r w:rsidRPr="00B906FF">
              <w:rPr>
                <w:sz w:val="22"/>
                <w:szCs w:val="22"/>
              </w:rPr>
              <w:t>Потери располагаемой производительности</w:t>
            </w:r>
          </w:p>
        </w:tc>
        <w:tc>
          <w:tcPr>
            <w:tcW w:w="1560" w:type="dxa"/>
          </w:tcPr>
          <w:p w14:paraId="70CD2DBA" w14:textId="77777777" w:rsidR="00C610BD" w:rsidRPr="00B906FF" w:rsidRDefault="00C610BD" w:rsidP="00B72F98">
            <w:pPr>
              <w:pStyle w:val="109"/>
              <w:spacing w:line="276" w:lineRule="auto"/>
              <w:rPr>
                <w:sz w:val="22"/>
                <w:szCs w:val="22"/>
              </w:rPr>
            </w:pPr>
            <w:r w:rsidRPr="00B906FF">
              <w:rPr>
                <w:sz w:val="22"/>
                <w:szCs w:val="22"/>
              </w:rPr>
              <w:t>%</w:t>
            </w:r>
          </w:p>
        </w:tc>
        <w:tc>
          <w:tcPr>
            <w:tcW w:w="1955" w:type="dxa"/>
          </w:tcPr>
          <w:p w14:paraId="0A603182" w14:textId="77777777" w:rsidR="00C610BD" w:rsidRPr="00B906FF" w:rsidRDefault="00C610BD" w:rsidP="00B72F98">
            <w:pPr>
              <w:pStyle w:val="109"/>
              <w:spacing w:line="276" w:lineRule="auto"/>
              <w:rPr>
                <w:sz w:val="22"/>
                <w:szCs w:val="22"/>
              </w:rPr>
            </w:pPr>
          </w:p>
        </w:tc>
      </w:tr>
      <w:tr w:rsidR="00C610BD" w:rsidRPr="00B906FF" w14:paraId="006D944F" w14:textId="77777777" w:rsidTr="00B72F98">
        <w:tc>
          <w:tcPr>
            <w:tcW w:w="846" w:type="dxa"/>
          </w:tcPr>
          <w:p w14:paraId="765CEEAE" w14:textId="77777777" w:rsidR="00C610BD" w:rsidRPr="00B906FF" w:rsidRDefault="00C610BD" w:rsidP="00B72F98">
            <w:pPr>
              <w:pStyle w:val="109"/>
              <w:spacing w:line="276" w:lineRule="auto"/>
              <w:rPr>
                <w:sz w:val="22"/>
                <w:szCs w:val="22"/>
              </w:rPr>
            </w:pPr>
            <w:r w:rsidRPr="00B906FF">
              <w:rPr>
                <w:sz w:val="22"/>
                <w:szCs w:val="22"/>
              </w:rPr>
              <w:t>5</w:t>
            </w:r>
          </w:p>
        </w:tc>
        <w:tc>
          <w:tcPr>
            <w:tcW w:w="5386" w:type="dxa"/>
            <w:vAlign w:val="center"/>
          </w:tcPr>
          <w:p w14:paraId="663D7794" w14:textId="77777777" w:rsidR="00C610BD" w:rsidRPr="00B906FF" w:rsidRDefault="00C610BD" w:rsidP="00B72F98">
            <w:pPr>
              <w:pStyle w:val="109"/>
              <w:spacing w:line="276" w:lineRule="auto"/>
              <w:jc w:val="left"/>
              <w:rPr>
                <w:sz w:val="22"/>
                <w:szCs w:val="22"/>
              </w:rPr>
            </w:pPr>
            <w:r w:rsidRPr="00B906FF">
              <w:rPr>
                <w:sz w:val="22"/>
                <w:szCs w:val="22"/>
              </w:rPr>
              <w:t>Собственные нужды</w:t>
            </w:r>
          </w:p>
        </w:tc>
        <w:tc>
          <w:tcPr>
            <w:tcW w:w="1560" w:type="dxa"/>
          </w:tcPr>
          <w:p w14:paraId="5F215808" w14:textId="77777777" w:rsidR="00C610BD" w:rsidRPr="00B906FF" w:rsidRDefault="00C610BD" w:rsidP="00B72F98">
            <w:pPr>
              <w:pStyle w:val="109"/>
              <w:spacing w:line="276" w:lineRule="auto"/>
              <w:rPr>
                <w:sz w:val="22"/>
                <w:szCs w:val="22"/>
              </w:rPr>
            </w:pPr>
            <w:r w:rsidRPr="00B906FF">
              <w:rPr>
                <w:sz w:val="22"/>
                <w:szCs w:val="22"/>
              </w:rPr>
              <w:t>т/год</w:t>
            </w:r>
          </w:p>
        </w:tc>
        <w:tc>
          <w:tcPr>
            <w:tcW w:w="1955" w:type="dxa"/>
          </w:tcPr>
          <w:p w14:paraId="1D3B20FF" w14:textId="77777777" w:rsidR="00C610BD" w:rsidRPr="00B906FF" w:rsidRDefault="00C610BD" w:rsidP="00B72F98">
            <w:pPr>
              <w:pStyle w:val="109"/>
              <w:spacing w:line="276" w:lineRule="auto"/>
              <w:rPr>
                <w:sz w:val="22"/>
                <w:szCs w:val="22"/>
              </w:rPr>
            </w:pPr>
          </w:p>
        </w:tc>
      </w:tr>
      <w:tr w:rsidR="00C610BD" w:rsidRPr="00B906FF" w14:paraId="0672B76A" w14:textId="77777777" w:rsidTr="00B72F98">
        <w:tc>
          <w:tcPr>
            <w:tcW w:w="846" w:type="dxa"/>
          </w:tcPr>
          <w:p w14:paraId="06DF3A9F" w14:textId="77777777" w:rsidR="00C610BD" w:rsidRPr="00B906FF" w:rsidRDefault="00C610BD" w:rsidP="00B72F98">
            <w:pPr>
              <w:pStyle w:val="109"/>
              <w:spacing w:line="276" w:lineRule="auto"/>
              <w:rPr>
                <w:sz w:val="22"/>
                <w:szCs w:val="22"/>
              </w:rPr>
            </w:pPr>
            <w:r w:rsidRPr="00B906FF">
              <w:rPr>
                <w:sz w:val="22"/>
                <w:szCs w:val="22"/>
              </w:rPr>
              <w:t>6</w:t>
            </w:r>
          </w:p>
        </w:tc>
        <w:tc>
          <w:tcPr>
            <w:tcW w:w="5386" w:type="dxa"/>
            <w:vAlign w:val="center"/>
          </w:tcPr>
          <w:p w14:paraId="3CD8A7C6" w14:textId="77777777" w:rsidR="00C610BD" w:rsidRPr="00B906FF" w:rsidRDefault="00C610BD" w:rsidP="00B72F98">
            <w:pPr>
              <w:pStyle w:val="109"/>
              <w:spacing w:line="276" w:lineRule="auto"/>
              <w:jc w:val="left"/>
              <w:rPr>
                <w:sz w:val="22"/>
                <w:szCs w:val="22"/>
              </w:rPr>
            </w:pPr>
            <w:r w:rsidRPr="00B906FF">
              <w:rPr>
                <w:sz w:val="22"/>
                <w:szCs w:val="22"/>
              </w:rPr>
              <w:t>Количество баков аккумуляторов теплоносителя</w:t>
            </w:r>
          </w:p>
        </w:tc>
        <w:tc>
          <w:tcPr>
            <w:tcW w:w="1560" w:type="dxa"/>
          </w:tcPr>
          <w:p w14:paraId="5EA93D3E" w14:textId="77777777" w:rsidR="00C610BD" w:rsidRPr="00B906FF" w:rsidRDefault="00C610BD" w:rsidP="00B72F98">
            <w:pPr>
              <w:pStyle w:val="109"/>
              <w:spacing w:line="276" w:lineRule="auto"/>
              <w:rPr>
                <w:sz w:val="22"/>
                <w:szCs w:val="22"/>
              </w:rPr>
            </w:pPr>
            <w:r w:rsidRPr="00B906FF">
              <w:rPr>
                <w:sz w:val="22"/>
                <w:szCs w:val="22"/>
              </w:rPr>
              <w:t>шт.</w:t>
            </w:r>
          </w:p>
        </w:tc>
        <w:tc>
          <w:tcPr>
            <w:tcW w:w="1955" w:type="dxa"/>
          </w:tcPr>
          <w:p w14:paraId="1D9F61AC" w14:textId="77777777" w:rsidR="00C610BD" w:rsidRPr="00B906FF" w:rsidRDefault="00C610BD" w:rsidP="00B72F98">
            <w:pPr>
              <w:pStyle w:val="109"/>
              <w:spacing w:line="276" w:lineRule="auto"/>
              <w:rPr>
                <w:sz w:val="22"/>
                <w:szCs w:val="22"/>
              </w:rPr>
            </w:pPr>
            <w:r w:rsidRPr="00B906FF">
              <w:rPr>
                <w:sz w:val="22"/>
                <w:szCs w:val="22"/>
              </w:rPr>
              <w:t>1</w:t>
            </w:r>
          </w:p>
        </w:tc>
      </w:tr>
      <w:tr w:rsidR="00C610BD" w:rsidRPr="00B906FF" w14:paraId="05CEDA07" w14:textId="77777777" w:rsidTr="00B72F98">
        <w:tc>
          <w:tcPr>
            <w:tcW w:w="846" w:type="dxa"/>
          </w:tcPr>
          <w:p w14:paraId="79F30C43" w14:textId="77777777" w:rsidR="00C610BD" w:rsidRPr="00B906FF" w:rsidRDefault="00C610BD" w:rsidP="00B72F98">
            <w:pPr>
              <w:pStyle w:val="109"/>
              <w:spacing w:line="276" w:lineRule="auto"/>
              <w:rPr>
                <w:sz w:val="22"/>
                <w:szCs w:val="22"/>
              </w:rPr>
            </w:pPr>
            <w:r w:rsidRPr="00B906FF">
              <w:rPr>
                <w:sz w:val="22"/>
                <w:szCs w:val="22"/>
              </w:rPr>
              <w:t>7</w:t>
            </w:r>
          </w:p>
        </w:tc>
        <w:tc>
          <w:tcPr>
            <w:tcW w:w="5386" w:type="dxa"/>
            <w:vAlign w:val="center"/>
          </w:tcPr>
          <w:p w14:paraId="7C2A4D5D" w14:textId="77777777" w:rsidR="00C610BD" w:rsidRPr="00B906FF" w:rsidRDefault="00C610BD" w:rsidP="00B72F98">
            <w:pPr>
              <w:pStyle w:val="109"/>
              <w:spacing w:line="276" w:lineRule="auto"/>
              <w:jc w:val="left"/>
              <w:rPr>
                <w:sz w:val="22"/>
                <w:szCs w:val="22"/>
              </w:rPr>
            </w:pPr>
            <w:r w:rsidRPr="00B906FF">
              <w:rPr>
                <w:sz w:val="22"/>
                <w:szCs w:val="22"/>
              </w:rPr>
              <w:t>Емкость</w:t>
            </w:r>
          </w:p>
        </w:tc>
        <w:tc>
          <w:tcPr>
            <w:tcW w:w="1560" w:type="dxa"/>
          </w:tcPr>
          <w:p w14:paraId="7DE6DFB1" w14:textId="77777777" w:rsidR="00C610BD" w:rsidRPr="00B906FF" w:rsidRDefault="00C610BD" w:rsidP="00B72F98">
            <w:pPr>
              <w:pStyle w:val="109"/>
              <w:spacing w:line="276" w:lineRule="auto"/>
              <w:rPr>
                <w:sz w:val="22"/>
                <w:szCs w:val="22"/>
              </w:rPr>
            </w:pPr>
            <w:r w:rsidRPr="00B906FF">
              <w:rPr>
                <w:sz w:val="22"/>
                <w:szCs w:val="22"/>
              </w:rPr>
              <w:t>м</w:t>
            </w:r>
            <w:r w:rsidRPr="00B906FF">
              <w:rPr>
                <w:sz w:val="22"/>
                <w:szCs w:val="22"/>
                <w:vertAlign w:val="superscript"/>
              </w:rPr>
              <w:t>3</w:t>
            </w:r>
          </w:p>
        </w:tc>
        <w:tc>
          <w:tcPr>
            <w:tcW w:w="1955" w:type="dxa"/>
          </w:tcPr>
          <w:p w14:paraId="1D2093B2" w14:textId="05DF10AB" w:rsidR="00C610BD" w:rsidRPr="00B906FF" w:rsidRDefault="00830997" w:rsidP="00B72F98">
            <w:pPr>
              <w:pStyle w:val="109"/>
              <w:spacing w:line="276" w:lineRule="auto"/>
              <w:rPr>
                <w:sz w:val="22"/>
                <w:szCs w:val="22"/>
              </w:rPr>
            </w:pPr>
            <w:r w:rsidRPr="00B906FF">
              <w:rPr>
                <w:sz w:val="22"/>
                <w:szCs w:val="22"/>
              </w:rPr>
              <w:t>2,2</w:t>
            </w:r>
          </w:p>
        </w:tc>
      </w:tr>
      <w:tr w:rsidR="00C610BD" w:rsidRPr="00B906FF" w14:paraId="497107A5" w14:textId="77777777" w:rsidTr="00B72F98">
        <w:tc>
          <w:tcPr>
            <w:tcW w:w="846" w:type="dxa"/>
          </w:tcPr>
          <w:p w14:paraId="6B8EE128" w14:textId="77777777" w:rsidR="00C610BD" w:rsidRPr="00B906FF" w:rsidRDefault="00C610BD" w:rsidP="00B72F98">
            <w:pPr>
              <w:pStyle w:val="109"/>
              <w:spacing w:line="276" w:lineRule="auto"/>
              <w:rPr>
                <w:sz w:val="22"/>
                <w:szCs w:val="22"/>
              </w:rPr>
            </w:pPr>
            <w:r w:rsidRPr="00B906FF">
              <w:rPr>
                <w:sz w:val="22"/>
                <w:szCs w:val="22"/>
              </w:rPr>
              <w:lastRenderedPageBreak/>
              <w:t>8</w:t>
            </w:r>
          </w:p>
        </w:tc>
        <w:tc>
          <w:tcPr>
            <w:tcW w:w="5386" w:type="dxa"/>
            <w:vAlign w:val="center"/>
          </w:tcPr>
          <w:p w14:paraId="6360B896" w14:textId="77777777" w:rsidR="00C610BD" w:rsidRPr="00B906FF" w:rsidRDefault="00C610BD" w:rsidP="00B72F98">
            <w:pPr>
              <w:pStyle w:val="109"/>
              <w:spacing w:line="276" w:lineRule="auto"/>
              <w:jc w:val="left"/>
              <w:rPr>
                <w:sz w:val="22"/>
                <w:szCs w:val="22"/>
              </w:rPr>
            </w:pPr>
            <w:r w:rsidRPr="00B906FF">
              <w:rPr>
                <w:sz w:val="22"/>
                <w:szCs w:val="22"/>
              </w:rPr>
              <w:t>Всего подпитка тепловой сети, в т.ч.</w:t>
            </w:r>
          </w:p>
        </w:tc>
        <w:tc>
          <w:tcPr>
            <w:tcW w:w="1560" w:type="dxa"/>
          </w:tcPr>
          <w:p w14:paraId="1096327B" w14:textId="77777777" w:rsidR="00C610BD" w:rsidRPr="00B906FF" w:rsidRDefault="00C610BD" w:rsidP="00B72F98">
            <w:pPr>
              <w:pStyle w:val="109"/>
              <w:spacing w:line="276" w:lineRule="auto"/>
              <w:rPr>
                <w:sz w:val="22"/>
                <w:szCs w:val="22"/>
              </w:rPr>
            </w:pPr>
          </w:p>
        </w:tc>
        <w:tc>
          <w:tcPr>
            <w:tcW w:w="1955" w:type="dxa"/>
          </w:tcPr>
          <w:p w14:paraId="6D1B3FF2" w14:textId="77777777" w:rsidR="00C610BD" w:rsidRPr="00B906FF" w:rsidRDefault="00C610BD" w:rsidP="00B72F98">
            <w:pPr>
              <w:pStyle w:val="109"/>
              <w:spacing w:line="276" w:lineRule="auto"/>
              <w:rPr>
                <w:sz w:val="22"/>
                <w:szCs w:val="22"/>
              </w:rPr>
            </w:pPr>
          </w:p>
        </w:tc>
      </w:tr>
      <w:tr w:rsidR="00C610BD" w:rsidRPr="00B906FF" w14:paraId="67164671" w14:textId="77777777" w:rsidTr="00B72F98">
        <w:tc>
          <w:tcPr>
            <w:tcW w:w="846" w:type="dxa"/>
          </w:tcPr>
          <w:p w14:paraId="103F31F7" w14:textId="77777777" w:rsidR="00C610BD" w:rsidRPr="00B906FF" w:rsidRDefault="00C610BD" w:rsidP="00B72F98">
            <w:pPr>
              <w:pStyle w:val="109"/>
              <w:spacing w:line="276" w:lineRule="auto"/>
              <w:rPr>
                <w:sz w:val="22"/>
                <w:szCs w:val="22"/>
              </w:rPr>
            </w:pPr>
            <w:r w:rsidRPr="00B906FF">
              <w:rPr>
                <w:sz w:val="22"/>
                <w:szCs w:val="22"/>
              </w:rPr>
              <w:t>8.1</w:t>
            </w:r>
          </w:p>
        </w:tc>
        <w:tc>
          <w:tcPr>
            <w:tcW w:w="5386" w:type="dxa"/>
            <w:vAlign w:val="center"/>
          </w:tcPr>
          <w:p w14:paraId="636C8F38" w14:textId="77777777" w:rsidR="00C610BD" w:rsidRPr="00B906FF" w:rsidRDefault="00C610BD" w:rsidP="00B72F98">
            <w:pPr>
              <w:pStyle w:val="109"/>
              <w:spacing w:line="276" w:lineRule="auto"/>
              <w:jc w:val="left"/>
              <w:rPr>
                <w:sz w:val="22"/>
                <w:szCs w:val="22"/>
              </w:rPr>
            </w:pPr>
            <w:r w:rsidRPr="00B906FF">
              <w:rPr>
                <w:sz w:val="22"/>
                <w:szCs w:val="22"/>
              </w:rPr>
              <w:t>нормативные утечки теплоносителя</w:t>
            </w:r>
          </w:p>
        </w:tc>
        <w:tc>
          <w:tcPr>
            <w:tcW w:w="1560" w:type="dxa"/>
          </w:tcPr>
          <w:p w14:paraId="56BF43EA" w14:textId="77777777" w:rsidR="00C610BD" w:rsidRPr="00B906FF" w:rsidRDefault="00C610BD" w:rsidP="00B72F98">
            <w:pPr>
              <w:pStyle w:val="109"/>
              <w:spacing w:line="276" w:lineRule="auto"/>
              <w:rPr>
                <w:sz w:val="22"/>
                <w:szCs w:val="22"/>
              </w:rPr>
            </w:pPr>
            <w:r w:rsidRPr="00B906FF">
              <w:rPr>
                <w:sz w:val="22"/>
                <w:szCs w:val="22"/>
              </w:rPr>
              <w:t>м</w:t>
            </w:r>
            <w:r w:rsidRPr="00B906FF">
              <w:rPr>
                <w:sz w:val="22"/>
                <w:szCs w:val="22"/>
                <w:vertAlign w:val="superscript"/>
              </w:rPr>
              <w:t>3</w:t>
            </w:r>
            <w:r w:rsidRPr="00B906FF">
              <w:rPr>
                <w:sz w:val="22"/>
                <w:szCs w:val="22"/>
              </w:rPr>
              <w:t>/год</w:t>
            </w:r>
          </w:p>
        </w:tc>
        <w:tc>
          <w:tcPr>
            <w:tcW w:w="1955" w:type="dxa"/>
          </w:tcPr>
          <w:p w14:paraId="029D496B" w14:textId="58FA497D" w:rsidR="00C610BD" w:rsidRPr="00B906FF" w:rsidRDefault="00830997" w:rsidP="00B72F98">
            <w:pPr>
              <w:pStyle w:val="109"/>
              <w:spacing w:line="276" w:lineRule="auto"/>
              <w:rPr>
                <w:sz w:val="22"/>
                <w:szCs w:val="22"/>
              </w:rPr>
            </w:pPr>
            <w:r w:rsidRPr="00B906FF">
              <w:rPr>
                <w:sz w:val="22"/>
                <w:szCs w:val="22"/>
              </w:rPr>
              <w:t>61</w:t>
            </w:r>
          </w:p>
        </w:tc>
      </w:tr>
      <w:tr w:rsidR="00C610BD" w:rsidRPr="00B906FF" w14:paraId="5822A428" w14:textId="77777777" w:rsidTr="00B72F98">
        <w:tc>
          <w:tcPr>
            <w:tcW w:w="846" w:type="dxa"/>
          </w:tcPr>
          <w:p w14:paraId="5C993C36" w14:textId="77777777" w:rsidR="00C610BD" w:rsidRPr="00B906FF" w:rsidRDefault="00C610BD" w:rsidP="00B72F98">
            <w:pPr>
              <w:pStyle w:val="109"/>
              <w:spacing w:line="276" w:lineRule="auto"/>
              <w:rPr>
                <w:sz w:val="22"/>
                <w:szCs w:val="22"/>
              </w:rPr>
            </w:pPr>
            <w:r w:rsidRPr="00B906FF">
              <w:rPr>
                <w:sz w:val="22"/>
                <w:szCs w:val="22"/>
              </w:rPr>
              <w:t>8.2</w:t>
            </w:r>
          </w:p>
        </w:tc>
        <w:tc>
          <w:tcPr>
            <w:tcW w:w="5386" w:type="dxa"/>
            <w:vAlign w:val="center"/>
          </w:tcPr>
          <w:p w14:paraId="7DA7C851" w14:textId="77777777" w:rsidR="00C610BD" w:rsidRPr="00B906FF" w:rsidRDefault="00C610BD" w:rsidP="00B72F98">
            <w:pPr>
              <w:pStyle w:val="109"/>
              <w:spacing w:line="276" w:lineRule="auto"/>
              <w:jc w:val="left"/>
              <w:rPr>
                <w:sz w:val="22"/>
                <w:szCs w:val="22"/>
              </w:rPr>
            </w:pPr>
            <w:r w:rsidRPr="00B906FF">
              <w:rPr>
                <w:sz w:val="22"/>
                <w:szCs w:val="22"/>
              </w:rPr>
              <w:t>сверхнормативные утечки теплоносителя</w:t>
            </w:r>
          </w:p>
        </w:tc>
        <w:tc>
          <w:tcPr>
            <w:tcW w:w="1560" w:type="dxa"/>
          </w:tcPr>
          <w:p w14:paraId="28BCD06D" w14:textId="77777777" w:rsidR="00C610BD" w:rsidRPr="00B906FF" w:rsidRDefault="00C610BD" w:rsidP="00B72F98">
            <w:pPr>
              <w:pStyle w:val="109"/>
              <w:spacing w:line="276" w:lineRule="auto"/>
              <w:rPr>
                <w:sz w:val="22"/>
                <w:szCs w:val="22"/>
              </w:rPr>
            </w:pPr>
            <w:r w:rsidRPr="00B906FF">
              <w:rPr>
                <w:sz w:val="22"/>
                <w:szCs w:val="22"/>
              </w:rPr>
              <w:t>т/год</w:t>
            </w:r>
          </w:p>
        </w:tc>
        <w:tc>
          <w:tcPr>
            <w:tcW w:w="1955" w:type="dxa"/>
          </w:tcPr>
          <w:p w14:paraId="6E94A8F5" w14:textId="77777777" w:rsidR="00C610BD" w:rsidRPr="00B906FF" w:rsidRDefault="00C610BD" w:rsidP="00B72F98">
            <w:pPr>
              <w:pStyle w:val="109"/>
              <w:spacing w:line="276" w:lineRule="auto"/>
              <w:rPr>
                <w:sz w:val="22"/>
                <w:szCs w:val="22"/>
              </w:rPr>
            </w:pPr>
          </w:p>
        </w:tc>
      </w:tr>
      <w:tr w:rsidR="00C610BD" w:rsidRPr="00B906FF" w14:paraId="5A053A95" w14:textId="77777777" w:rsidTr="00B72F98">
        <w:tc>
          <w:tcPr>
            <w:tcW w:w="846" w:type="dxa"/>
          </w:tcPr>
          <w:p w14:paraId="440074C3" w14:textId="77777777" w:rsidR="00C610BD" w:rsidRPr="00B906FF" w:rsidRDefault="00C610BD" w:rsidP="00B72F98">
            <w:pPr>
              <w:pStyle w:val="109"/>
              <w:spacing w:line="276" w:lineRule="auto"/>
              <w:rPr>
                <w:sz w:val="22"/>
                <w:szCs w:val="22"/>
              </w:rPr>
            </w:pPr>
            <w:r w:rsidRPr="00B906FF">
              <w:rPr>
                <w:sz w:val="22"/>
                <w:szCs w:val="22"/>
              </w:rPr>
              <w:t>8.3</w:t>
            </w:r>
          </w:p>
        </w:tc>
        <w:tc>
          <w:tcPr>
            <w:tcW w:w="5386" w:type="dxa"/>
            <w:vAlign w:val="center"/>
          </w:tcPr>
          <w:p w14:paraId="608C3BB3" w14:textId="77777777" w:rsidR="00C610BD" w:rsidRPr="00B906FF" w:rsidRDefault="00C610BD" w:rsidP="00B72F98">
            <w:pPr>
              <w:pStyle w:val="109"/>
              <w:spacing w:line="276" w:lineRule="auto"/>
              <w:jc w:val="left"/>
              <w:rPr>
                <w:sz w:val="22"/>
                <w:szCs w:val="22"/>
              </w:rPr>
            </w:pPr>
            <w:r w:rsidRPr="00B906FF">
              <w:rPr>
                <w:sz w:val="22"/>
                <w:szCs w:val="22"/>
              </w:rPr>
              <w:t>Отпуск теплоносителя из тепловых сетей на цели ГВС (для открытой системы теплоснабжения)</w:t>
            </w:r>
          </w:p>
        </w:tc>
        <w:tc>
          <w:tcPr>
            <w:tcW w:w="1560" w:type="dxa"/>
            <w:vAlign w:val="center"/>
          </w:tcPr>
          <w:p w14:paraId="7EDB1A37" w14:textId="77777777" w:rsidR="00C610BD" w:rsidRPr="00B906FF" w:rsidRDefault="00C610BD" w:rsidP="00B72F98">
            <w:pPr>
              <w:pStyle w:val="109"/>
              <w:spacing w:line="276" w:lineRule="auto"/>
              <w:rPr>
                <w:sz w:val="22"/>
                <w:szCs w:val="22"/>
              </w:rPr>
            </w:pPr>
            <w:r w:rsidRPr="00B906FF">
              <w:rPr>
                <w:sz w:val="22"/>
                <w:szCs w:val="22"/>
              </w:rPr>
              <w:t>т/год</w:t>
            </w:r>
          </w:p>
        </w:tc>
        <w:tc>
          <w:tcPr>
            <w:tcW w:w="1955" w:type="dxa"/>
            <w:vAlign w:val="center"/>
          </w:tcPr>
          <w:p w14:paraId="3689A82B" w14:textId="77777777" w:rsidR="00C610BD" w:rsidRPr="00B906FF" w:rsidRDefault="00C610BD" w:rsidP="00B72F98">
            <w:pPr>
              <w:pStyle w:val="109"/>
              <w:spacing w:line="276" w:lineRule="auto"/>
              <w:rPr>
                <w:sz w:val="22"/>
                <w:szCs w:val="22"/>
              </w:rPr>
            </w:pPr>
          </w:p>
        </w:tc>
      </w:tr>
      <w:tr w:rsidR="00C610BD" w:rsidRPr="00B906FF" w14:paraId="692A334F" w14:textId="77777777" w:rsidTr="00B72F98">
        <w:tc>
          <w:tcPr>
            <w:tcW w:w="846" w:type="dxa"/>
          </w:tcPr>
          <w:p w14:paraId="15A5527A" w14:textId="77777777" w:rsidR="00C610BD" w:rsidRPr="00B906FF" w:rsidRDefault="00C610BD" w:rsidP="00B72F98">
            <w:pPr>
              <w:pStyle w:val="109"/>
              <w:spacing w:line="276" w:lineRule="auto"/>
              <w:rPr>
                <w:sz w:val="22"/>
                <w:szCs w:val="22"/>
              </w:rPr>
            </w:pPr>
            <w:r w:rsidRPr="00B906FF">
              <w:rPr>
                <w:sz w:val="22"/>
                <w:szCs w:val="22"/>
              </w:rPr>
              <w:t>9</w:t>
            </w:r>
          </w:p>
        </w:tc>
        <w:tc>
          <w:tcPr>
            <w:tcW w:w="5386" w:type="dxa"/>
            <w:vAlign w:val="center"/>
          </w:tcPr>
          <w:p w14:paraId="0259DED4" w14:textId="77777777" w:rsidR="00C610BD" w:rsidRPr="00B906FF" w:rsidRDefault="00C610BD" w:rsidP="00B72F98">
            <w:pPr>
              <w:pStyle w:val="109"/>
              <w:spacing w:line="276" w:lineRule="auto"/>
              <w:jc w:val="left"/>
              <w:rPr>
                <w:sz w:val="22"/>
                <w:szCs w:val="22"/>
              </w:rPr>
            </w:pPr>
            <w:r w:rsidRPr="00B906FF">
              <w:rPr>
                <w:sz w:val="22"/>
                <w:szCs w:val="22"/>
              </w:rPr>
              <w:t>Максимум подпитки тепловой сети в эксплуатационном режиме</w:t>
            </w:r>
          </w:p>
        </w:tc>
        <w:tc>
          <w:tcPr>
            <w:tcW w:w="1560" w:type="dxa"/>
            <w:vAlign w:val="center"/>
          </w:tcPr>
          <w:p w14:paraId="4CC60996" w14:textId="77777777" w:rsidR="00C610BD" w:rsidRPr="00B906FF" w:rsidRDefault="00C610BD" w:rsidP="00B72F98">
            <w:pPr>
              <w:pStyle w:val="109"/>
              <w:spacing w:line="276" w:lineRule="auto"/>
              <w:rPr>
                <w:sz w:val="22"/>
                <w:szCs w:val="22"/>
              </w:rPr>
            </w:pPr>
            <w:r w:rsidRPr="00B906FF">
              <w:rPr>
                <w:sz w:val="22"/>
                <w:szCs w:val="22"/>
              </w:rPr>
              <w:t>т/ч</w:t>
            </w:r>
          </w:p>
        </w:tc>
        <w:tc>
          <w:tcPr>
            <w:tcW w:w="1955" w:type="dxa"/>
            <w:vAlign w:val="center"/>
          </w:tcPr>
          <w:p w14:paraId="646A9D87" w14:textId="1BD67C0C" w:rsidR="00C610BD" w:rsidRPr="00B906FF" w:rsidRDefault="00C610BD" w:rsidP="00B72F98">
            <w:pPr>
              <w:pStyle w:val="109"/>
              <w:spacing w:line="276" w:lineRule="auto"/>
              <w:rPr>
                <w:sz w:val="22"/>
                <w:szCs w:val="22"/>
              </w:rPr>
            </w:pPr>
            <w:r w:rsidRPr="00B906FF">
              <w:rPr>
                <w:rFonts w:eastAsia="Times New Roman"/>
                <w:color w:val="000000"/>
                <w:sz w:val="22"/>
                <w:szCs w:val="22"/>
                <w:lang w:eastAsia="ru-RU"/>
              </w:rPr>
              <w:t>0,0220</w:t>
            </w:r>
          </w:p>
        </w:tc>
      </w:tr>
      <w:tr w:rsidR="00C610BD" w:rsidRPr="00B906FF" w14:paraId="3B265679" w14:textId="77777777" w:rsidTr="00B72F98">
        <w:tc>
          <w:tcPr>
            <w:tcW w:w="846" w:type="dxa"/>
          </w:tcPr>
          <w:p w14:paraId="12FF53CA" w14:textId="77777777" w:rsidR="00C610BD" w:rsidRPr="00B906FF" w:rsidRDefault="00C610BD" w:rsidP="00B72F98">
            <w:pPr>
              <w:pStyle w:val="109"/>
              <w:spacing w:line="276" w:lineRule="auto"/>
              <w:rPr>
                <w:sz w:val="22"/>
                <w:szCs w:val="22"/>
              </w:rPr>
            </w:pPr>
            <w:r w:rsidRPr="00B906FF">
              <w:rPr>
                <w:sz w:val="22"/>
                <w:szCs w:val="22"/>
              </w:rPr>
              <w:t>10</w:t>
            </w:r>
          </w:p>
        </w:tc>
        <w:tc>
          <w:tcPr>
            <w:tcW w:w="5386" w:type="dxa"/>
            <w:vAlign w:val="center"/>
          </w:tcPr>
          <w:p w14:paraId="683E2A0C" w14:textId="77777777" w:rsidR="00C610BD" w:rsidRPr="00B906FF" w:rsidRDefault="00C610BD" w:rsidP="00B72F98">
            <w:pPr>
              <w:pStyle w:val="109"/>
              <w:spacing w:line="276" w:lineRule="auto"/>
              <w:jc w:val="left"/>
              <w:rPr>
                <w:sz w:val="22"/>
                <w:szCs w:val="22"/>
              </w:rPr>
            </w:pPr>
            <w:r w:rsidRPr="00B906FF">
              <w:rPr>
                <w:sz w:val="22"/>
                <w:szCs w:val="22"/>
              </w:rPr>
              <w:t>Максимум подпитки тепловой сети в период повреждения участка</w:t>
            </w:r>
          </w:p>
        </w:tc>
        <w:tc>
          <w:tcPr>
            <w:tcW w:w="1560" w:type="dxa"/>
            <w:vAlign w:val="center"/>
          </w:tcPr>
          <w:p w14:paraId="33DFFB02" w14:textId="77777777" w:rsidR="00C610BD" w:rsidRPr="00B906FF" w:rsidRDefault="00C610BD" w:rsidP="00B72F98">
            <w:pPr>
              <w:pStyle w:val="109"/>
              <w:spacing w:line="276" w:lineRule="auto"/>
              <w:rPr>
                <w:sz w:val="22"/>
                <w:szCs w:val="22"/>
              </w:rPr>
            </w:pPr>
            <w:r w:rsidRPr="00B906FF">
              <w:rPr>
                <w:sz w:val="22"/>
                <w:szCs w:val="22"/>
              </w:rPr>
              <w:t>т/ч</w:t>
            </w:r>
          </w:p>
        </w:tc>
        <w:tc>
          <w:tcPr>
            <w:tcW w:w="1955" w:type="dxa"/>
            <w:vAlign w:val="center"/>
          </w:tcPr>
          <w:p w14:paraId="32AD3DBD" w14:textId="1CB0F9AB" w:rsidR="00C610BD" w:rsidRPr="00B906FF" w:rsidRDefault="00C610BD" w:rsidP="00B72F98">
            <w:pPr>
              <w:pStyle w:val="109"/>
              <w:spacing w:line="276" w:lineRule="auto"/>
              <w:rPr>
                <w:sz w:val="22"/>
                <w:szCs w:val="22"/>
              </w:rPr>
            </w:pPr>
            <w:r w:rsidRPr="00B906FF">
              <w:rPr>
                <w:rFonts w:eastAsia="Times New Roman"/>
                <w:color w:val="000000"/>
                <w:sz w:val="22"/>
                <w:szCs w:val="22"/>
                <w:lang w:eastAsia="ru-RU"/>
              </w:rPr>
              <w:t>0,1763</w:t>
            </w:r>
          </w:p>
        </w:tc>
      </w:tr>
      <w:tr w:rsidR="00C610BD" w:rsidRPr="00B906FF" w14:paraId="10D7622A" w14:textId="77777777" w:rsidTr="00B72F98">
        <w:tc>
          <w:tcPr>
            <w:tcW w:w="846" w:type="dxa"/>
          </w:tcPr>
          <w:p w14:paraId="48D03F7E" w14:textId="77777777" w:rsidR="00C610BD" w:rsidRPr="00B906FF" w:rsidRDefault="00C610BD" w:rsidP="00B72F98">
            <w:pPr>
              <w:pStyle w:val="109"/>
              <w:spacing w:line="276" w:lineRule="auto"/>
              <w:rPr>
                <w:sz w:val="22"/>
                <w:szCs w:val="22"/>
              </w:rPr>
            </w:pPr>
            <w:r w:rsidRPr="00B906FF">
              <w:rPr>
                <w:sz w:val="22"/>
                <w:szCs w:val="22"/>
              </w:rPr>
              <w:t>11</w:t>
            </w:r>
          </w:p>
        </w:tc>
        <w:tc>
          <w:tcPr>
            <w:tcW w:w="5386" w:type="dxa"/>
            <w:vAlign w:val="center"/>
          </w:tcPr>
          <w:p w14:paraId="78208EF3" w14:textId="77777777" w:rsidR="00C610BD" w:rsidRPr="00B906FF" w:rsidRDefault="00C610BD" w:rsidP="00B72F98">
            <w:pPr>
              <w:pStyle w:val="109"/>
              <w:spacing w:line="276" w:lineRule="auto"/>
              <w:jc w:val="left"/>
              <w:rPr>
                <w:sz w:val="22"/>
                <w:szCs w:val="22"/>
              </w:rPr>
            </w:pPr>
            <w:r w:rsidRPr="00B906FF">
              <w:rPr>
                <w:sz w:val="22"/>
                <w:szCs w:val="22"/>
              </w:rPr>
              <w:t>Резерв/дефицит ВПУ</w:t>
            </w:r>
          </w:p>
        </w:tc>
        <w:tc>
          <w:tcPr>
            <w:tcW w:w="1560" w:type="dxa"/>
          </w:tcPr>
          <w:p w14:paraId="1418F9BD" w14:textId="77777777" w:rsidR="00C610BD" w:rsidRPr="00B906FF" w:rsidRDefault="00C610BD" w:rsidP="00B72F98">
            <w:pPr>
              <w:pStyle w:val="109"/>
              <w:spacing w:line="276" w:lineRule="auto"/>
              <w:rPr>
                <w:sz w:val="22"/>
                <w:szCs w:val="22"/>
              </w:rPr>
            </w:pPr>
            <w:r w:rsidRPr="00B906FF">
              <w:rPr>
                <w:sz w:val="22"/>
                <w:szCs w:val="22"/>
              </w:rPr>
              <w:t>т/ч</w:t>
            </w:r>
          </w:p>
        </w:tc>
        <w:tc>
          <w:tcPr>
            <w:tcW w:w="1955" w:type="dxa"/>
          </w:tcPr>
          <w:p w14:paraId="1D318C12" w14:textId="2F94B34B" w:rsidR="00C610BD" w:rsidRPr="00B906FF" w:rsidRDefault="00C610BD" w:rsidP="00B72F98">
            <w:pPr>
              <w:pStyle w:val="109"/>
              <w:spacing w:line="276" w:lineRule="auto"/>
              <w:rPr>
                <w:sz w:val="22"/>
                <w:szCs w:val="22"/>
              </w:rPr>
            </w:pPr>
            <w:r w:rsidRPr="00B906FF">
              <w:rPr>
                <w:sz w:val="22"/>
                <w:szCs w:val="22"/>
              </w:rPr>
              <w:t>0,8237</w:t>
            </w:r>
          </w:p>
        </w:tc>
      </w:tr>
      <w:tr w:rsidR="00C610BD" w:rsidRPr="00B906FF" w14:paraId="3F352192" w14:textId="77777777" w:rsidTr="00B72F98">
        <w:tc>
          <w:tcPr>
            <w:tcW w:w="846" w:type="dxa"/>
          </w:tcPr>
          <w:p w14:paraId="31DD8DA5" w14:textId="77777777" w:rsidR="00C610BD" w:rsidRPr="00B906FF" w:rsidRDefault="00C610BD" w:rsidP="00B72F98">
            <w:pPr>
              <w:pStyle w:val="109"/>
              <w:spacing w:line="276" w:lineRule="auto"/>
              <w:rPr>
                <w:sz w:val="22"/>
                <w:szCs w:val="22"/>
              </w:rPr>
            </w:pPr>
            <w:r w:rsidRPr="00B906FF">
              <w:rPr>
                <w:sz w:val="22"/>
                <w:szCs w:val="22"/>
              </w:rPr>
              <w:t>12</w:t>
            </w:r>
          </w:p>
        </w:tc>
        <w:tc>
          <w:tcPr>
            <w:tcW w:w="5386" w:type="dxa"/>
            <w:vAlign w:val="center"/>
          </w:tcPr>
          <w:p w14:paraId="1B8FC91D" w14:textId="77777777" w:rsidR="00C610BD" w:rsidRPr="00B906FF" w:rsidRDefault="00C610BD" w:rsidP="00B72F98">
            <w:pPr>
              <w:pStyle w:val="109"/>
              <w:spacing w:line="276" w:lineRule="auto"/>
              <w:jc w:val="left"/>
              <w:rPr>
                <w:sz w:val="22"/>
                <w:szCs w:val="22"/>
              </w:rPr>
            </w:pPr>
            <w:r w:rsidRPr="00B906FF">
              <w:rPr>
                <w:sz w:val="22"/>
                <w:szCs w:val="22"/>
              </w:rPr>
              <w:t>Доля резерва</w:t>
            </w:r>
          </w:p>
        </w:tc>
        <w:tc>
          <w:tcPr>
            <w:tcW w:w="1560" w:type="dxa"/>
          </w:tcPr>
          <w:p w14:paraId="76230CA9" w14:textId="77777777" w:rsidR="00C610BD" w:rsidRPr="00B906FF" w:rsidRDefault="00C610BD" w:rsidP="00B72F98">
            <w:pPr>
              <w:pStyle w:val="109"/>
              <w:spacing w:line="276" w:lineRule="auto"/>
              <w:rPr>
                <w:sz w:val="22"/>
                <w:szCs w:val="22"/>
              </w:rPr>
            </w:pPr>
            <w:r w:rsidRPr="00B906FF">
              <w:rPr>
                <w:sz w:val="22"/>
                <w:szCs w:val="22"/>
              </w:rPr>
              <w:t>%</w:t>
            </w:r>
          </w:p>
        </w:tc>
        <w:tc>
          <w:tcPr>
            <w:tcW w:w="1955" w:type="dxa"/>
          </w:tcPr>
          <w:p w14:paraId="39A9B943" w14:textId="3556185B" w:rsidR="00C610BD" w:rsidRPr="00B906FF" w:rsidRDefault="00C610BD" w:rsidP="00B72F98">
            <w:pPr>
              <w:pStyle w:val="109"/>
              <w:spacing w:line="276" w:lineRule="auto"/>
              <w:rPr>
                <w:sz w:val="22"/>
                <w:szCs w:val="22"/>
              </w:rPr>
            </w:pPr>
            <w:r w:rsidRPr="00B906FF">
              <w:rPr>
                <w:sz w:val="22"/>
                <w:szCs w:val="22"/>
              </w:rPr>
              <w:t>82</w:t>
            </w:r>
          </w:p>
        </w:tc>
      </w:tr>
    </w:tbl>
    <w:p w14:paraId="50874B56" w14:textId="77777777" w:rsidR="00C610BD" w:rsidRPr="00B906FF" w:rsidRDefault="00C610BD" w:rsidP="00013D61">
      <w:pPr>
        <w:pStyle w:val="affff1"/>
        <w:spacing w:after="0" w:line="276" w:lineRule="auto"/>
        <w:rPr>
          <w:rFonts w:ascii="Times New Roman" w:hAnsi="Times New Roman"/>
          <w:sz w:val="28"/>
          <w:szCs w:val="28"/>
        </w:rPr>
      </w:pPr>
    </w:p>
    <w:p w14:paraId="4DF8377D" w14:textId="77777777" w:rsidR="007D6C00" w:rsidRPr="00B906FF" w:rsidRDefault="007D6C00" w:rsidP="00013D61">
      <w:pPr>
        <w:pStyle w:val="affff1"/>
        <w:spacing w:after="0" w:line="276" w:lineRule="auto"/>
        <w:rPr>
          <w:rFonts w:ascii="Times New Roman" w:hAnsi="Times New Roman"/>
          <w:sz w:val="28"/>
          <w:szCs w:val="28"/>
        </w:rPr>
      </w:pPr>
      <w:r w:rsidRPr="00B906FF">
        <w:rPr>
          <w:rFonts w:ascii="Times New Roman" w:hAnsi="Times New Roman"/>
          <w:sz w:val="28"/>
          <w:szCs w:val="28"/>
        </w:rPr>
        <w:t>Котельная №38-16А</w:t>
      </w:r>
    </w:p>
    <w:p w14:paraId="46759651" w14:textId="2F228BF9" w:rsidR="007D6C00" w:rsidRPr="00B906FF" w:rsidRDefault="00E45AD1" w:rsidP="00013D61">
      <w:pPr>
        <w:pStyle w:val="affff1"/>
        <w:spacing w:after="0" w:line="276" w:lineRule="auto"/>
        <w:rPr>
          <w:rFonts w:ascii="Times New Roman" w:hAnsi="Times New Roman"/>
          <w:sz w:val="28"/>
          <w:szCs w:val="28"/>
        </w:rPr>
      </w:pPr>
      <w:bookmarkStart w:id="444" w:name="_Toc81505812"/>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75</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7D6C00" w:rsidRPr="00B906FF">
        <w:rPr>
          <w:rFonts w:ascii="Times New Roman" w:hAnsi="Times New Roman"/>
          <w:sz w:val="28"/>
          <w:szCs w:val="28"/>
        </w:rPr>
        <w:t>ВПУ Котельной №38-16А</w:t>
      </w:r>
      <w:bookmarkEnd w:id="444"/>
    </w:p>
    <w:tbl>
      <w:tblPr>
        <w:tblStyle w:val="af7"/>
        <w:tblW w:w="9747" w:type="dxa"/>
        <w:tblLook w:val="04A0" w:firstRow="1" w:lastRow="0" w:firstColumn="1" w:lastColumn="0" w:noHBand="0" w:noVBand="1"/>
      </w:tblPr>
      <w:tblGrid>
        <w:gridCol w:w="3115"/>
        <w:gridCol w:w="3115"/>
        <w:gridCol w:w="3517"/>
      </w:tblGrid>
      <w:tr w:rsidR="007D6C00" w:rsidRPr="00B906FF" w14:paraId="343CF7D6" w14:textId="77777777" w:rsidTr="00F446AE">
        <w:tc>
          <w:tcPr>
            <w:tcW w:w="3115" w:type="dxa"/>
          </w:tcPr>
          <w:p w14:paraId="28148E73" w14:textId="77777777" w:rsidR="007D6C00" w:rsidRPr="00B906FF" w:rsidRDefault="007D6C00" w:rsidP="00013D61">
            <w:pPr>
              <w:pStyle w:val="109"/>
              <w:spacing w:line="276" w:lineRule="auto"/>
              <w:rPr>
                <w:sz w:val="22"/>
                <w:szCs w:val="22"/>
              </w:rPr>
            </w:pPr>
            <w:r w:rsidRPr="00B906FF">
              <w:rPr>
                <w:sz w:val="22"/>
                <w:szCs w:val="22"/>
              </w:rPr>
              <w:t>Схема ВПУ</w:t>
            </w:r>
          </w:p>
        </w:tc>
        <w:tc>
          <w:tcPr>
            <w:tcW w:w="3115" w:type="dxa"/>
          </w:tcPr>
          <w:p w14:paraId="37A99045" w14:textId="77777777" w:rsidR="007D6C00" w:rsidRPr="00B906FF" w:rsidRDefault="007D6C00" w:rsidP="00013D61">
            <w:pPr>
              <w:pStyle w:val="109"/>
              <w:spacing w:line="276" w:lineRule="auto"/>
              <w:rPr>
                <w:sz w:val="22"/>
                <w:szCs w:val="22"/>
              </w:rPr>
            </w:pPr>
            <w:r w:rsidRPr="00B906FF">
              <w:rPr>
                <w:sz w:val="22"/>
                <w:szCs w:val="22"/>
              </w:rPr>
              <w:t>Количество фильтров, шт.</w:t>
            </w:r>
          </w:p>
        </w:tc>
        <w:tc>
          <w:tcPr>
            <w:tcW w:w="3517" w:type="dxa"/>
          </w:tcPr>
          <w:p w14:paraId="7F106D45" w14:textId="77777777" w:rsidR="007D6C00" w:rsidRPr="00B906FF" w:rsidRDefault="007D6C00" w:rsidP="00013D61">
            <w:pPr>
              <w:pStyle w:val="109"/>
              <w:spacing w:line="276" w:lineRule="auto"/>
              <w:rPr>
                <w:sz w:val="22"/>
                <w:szCs w:val="22"/>
              </w:rPr>
            </w:pPr>
            <w:r w:rsidRPr="00B906FF">
              <w:rPr>
                <w:sz w:val="22"/>
                <w:szCs w:val="22"/>
              </w:rPr>
              <w:t>Диаметр фильтров, мм</w:t>
            </w:r>
          </w:p>
        </w:tc>
      </w:tr>
      <w:tr w:rsidR="007D6C00" w:rsidRPr="00B906FF" w14:paraId="0B553260" w14:textId="77777777" w:rsidTr="00F446AE">
        <w:tc>
          <w:tcPr>
            <w:tcW w:w="3115" w:type="dxa"/>
          </w:tcPr>
          <w:p w14:paraId="21FCABAE" w14:textId="77777777" w:rsidR="007D6C00" w:rsidRPr="00B906FF" w:rsidRDefault="007D6C00" w:rsidP="00013D61">
            <w:pPr>
              <w:pStyle w:val="109"/>
              <w:spacing w:line="276" w:lineRule="auto"/>
              <w:rPr>
                <w:sz w:val="22"/>
                <w:szCs w:val="22"/>
              </w:rPr>
            </w:pPr>
            <w:r w:rsidRPr="00B906FF">
              <w:rPr>
                <w:sz w:val="22"/>
                <w:szCs w:val="22"/>
              </w:rPr>
              <w:t>АСДР Комплексон-6</w:t>
            </w:r>
          </w:p>
        </w:tc>
        <w:tc>
          <w:tcPr>
            <w:tcW w:w="3115" w:type="dxa"/>
          </w:tcPr>
          <w:p w14:paraId="7552EB01" w14:textId="77777777" w:rsidR="007D6C00" w:rsidRPr="00B906FF" w:rsidRDefault="007D6C00" w:rsidP="00013D61">
            <w:pPr>
              <w:pStyle w:val="109"/>
              <w:spacing w:line="276" w:lineRule="auto"/>
              <w:rPr>
                <w:sz w:val="22"/>
                <w:szCs w:val="22"/>
              </w:rPr>
            </w:pPr>
          </w:p>
        </w:tc>
        <w:tc>
          <w:tcPr>
            <w:tcW w:w="3517" w:type="dxa"/>
          </w:tcPr>
          <w:p w14:paraId="090E796E" w14:textId="77777777" w:rsidR="007D6C00" w:rsidRPr="00B906FF" w:rsidRDefault="007D6C00" w:rsidP="00013D61">
            <w:pPr>
              <w:pStyle w:val="109"/>
              <w:spacing w:line="276" w:lineRule="auto"/>
              <w:rPr>
                <w:sz w:val="22"/>
                <w:szCs w:val="22"/>
              </w:rPr>
            </w:pPr>
          </w:p>
        </w:tc>
      </w:tr>
    </w:tbl>
    <w:p w14:paraId="5E7A564E" w14:textId="01366CE6" w:rsidR="007D6C00" w:rsidRPr="00B906FF" w:rsidRDefault="00E45AD1" w:rsidP="00013D61">
      <w:pPr>
        <w:pStyle w:val="affff1"/>
        <w:spacing w:after="0" w:line="276" w:lineRule="auto"/>
        <w:rPr>
          <w:rFonts w:ascii="Times New Roman" w:hAnsi="Times New Roman"/>
          <w:sz w:val="28"/>
          <w:szCs w:val="28"/>
        </w:rPr>
      </w:pPr>
      <w:bookmarkStart w:id="445" w:name="_Toc81505813"/>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76</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7D6C00" w:rsidRPr="00B906FF">
        <w:rPr>
          <w:rFonts w:ascii="Times New Roman" w:hAnsi="Times New Roman"/>
          <w:sz w:val="28"/>
          <w:szCs w:val="28"/>
        </w:rPr>
        <w:t>Баланс производительности ВПУ и подпитки тепловой сети Котельной №38-16А</w:t>
      </w:r>
      <w:bookmarkEnd w:id="445"/>
    </w:p>
    <w:tbl>
      <w:tblPr>
        <w:tblStyle w:val="af7"/>
        <w:tblW w:w="9747" w:type="dxa"/>
        <w:tblLook w:val="04A0" w:firstRow="1" w:lastRow="0" w:firstColumn="1" w:lastColumn="0" w:noHBand="0" w:noVBand="1"/>
      </w:tblPr>
      <w:tblGrid>
        <w:gridCol w:w="846"/>
        <w:gridCol w:w="5386"/>
        <w:gridCol w:w="1560"/>
        <w:gridCol w:w="1955"/>
      </w:tblGrid>
      <w:tr w:rsidR="007D6C00" w:rsidRPr="00B906FF" w14:paraId="100233EA" w14:textId="77777777" w:rsidTr="00F446AE">
        <w:trPr>
          <w:tblHeader/>
        </w:trPr>
        <w:tc>
          <w:tcPr>
            <w:tcW w:w="846" w:type="dxa"/>
          </w:tcPr>
          <w:p w14:paraId="164DC87A" w14:textId="77777777" w:rsidR="007D6C00" w:rsidRPr="00B906FF" w:rsidRDefault="007D6C00" w:rsidP="00013D61">
            <w:pPr>
              <w:pStyle w:val="109"/>
              <w:spacing w:line="276" w:lineRule="auto"/>
              <w:rPr>
                <w:sz w:val="22"/>
                <w:szCs w:val="22"/>
              </w:rPr>
            </w:pPr>
            <w:r w:rsidRPr="00B906FF">
              <w:rPr>
                <w:sz w:val="22"/>
                <w:szCs w:val="22"/>
              </w:rPr>
              <w:t>№ п/п</w:t>
            </w:r>
          </w:p>
        </w:tc>
        <w:tc>
          <w:tcPr>
            <w:tcW w:w="5386" w:type="dxa"/>
          </w:tcPr>
          <w:p w14:paraId="4110B781" w14:textId="77777777" w:rsidR="007D6C00" w:rsidRPr="00B906FF" w:rsidRDefault="007D6C00" w:rsidP="00013D61">
            <w:pPr>
              <w:pStyle w:val="109"/>
              <w:spacing w:line="276" w:lineRule="auto"/>
              <w:rPr>
                <w:sz w:val="22"/>
                <w:szCs w:val="22"/>
              </w:rPr>
            </w:pPr>
            <w:r w:rsidRPr="00B906FF">
              <w:rPr>
                <w:sz w:val="22"/>
                <w:szCs w:val="22"/>
              </w:rPr>
              <w:t>Наименование показателя</w:t>
            </w:r>
          </w:p>
        </w:tc>
        <w:tc>
          <w:tcPr>
            <w:tcW w:w="1560" w:type="dxa"/>
          </w:tcPr>
          <w:p w14:paraId="395C98C5" w14:textId="77777777" w:rsidR="007D6C00" w:rsidRPr="00B906FF" w:rsidRDefault="007D6C00" w:rsidP="00013D61">
            <w:pPr>
              <w:pStyle w:val="109"/>
              <w:spacing w:line="276" w:lineRule="auto"/>
              <w:rPr>
                <w:sz w:val="22"/>
                <w:szCs w:val="22"/>
              </w:rPr>
            </w:pPr>
            <w:r w:rsidRPr="00B906FF">
              <w:rPr>
                <w:sz w:val="22"/>
                <w:szCs w:val="22"/>
              </w:rPr>
              <w:t>Размерность</w:t>
            </w:r>
          </w:p>
        </w:tc>
        <w:tc>
          <w:tcPr>
            <w:tcW w:w="1955" w:type="dxa"/>
          </w:tcPr>
          <w:p w14:paraId="305D8D4B" w14:textId="77777777" w:rsidR="007D6C00" w:rsidRPr="00B906FF" w:rsidRDefault="007D6C00" w:rsidP="00013D61">
            <w:pPr>
              <w:pStyle w:val="109"/>
              <w:spacing w:line="276" w:lineRule="auto"/>
              <w:rPr>
                <w:sz w:val="22"/>
                <w:szCs w:val="22"/>
              </w:rPr>
            </w:pPr>
            <w:r w:rsidRPr="00B906FF">
              <w:rPr>
                <w:sz w:val="22"/>
                <w:szCs w:val="22"/>
              </w:rPr>
              <w:t>Значение</w:t>
            </w:r>
          </w:p>
        </w:tc>
      </w:tr>
      <w:tr w:rsidR="007D6C00" w:rsidRPr="00B906FF" w14:paraId="1111FC8E" w14:textId="77777777" w:rsidTr="00F446AE">
        <w:tc>
          <w:tcPr>
            <w:tcW w:w="846" w:type="dxa"/>
          </w:tcPr>
          <w:p w14:paraId="3F8E5E4A" w14:textId="77777777" w:rsidR="007D6C00" w:rsidRPr="00B906FF" w:rsidRDefault="007D6C00" w:rsidP="00013D61">
            <w:pPr>
              <w:pStyle w:val="109"/>
              <w:spacing w:line="276" w:lineRule="auto"/>
              <w:rPr>
                <w:sz w:val="22"/>
                <w:szCs w:val="22"/>
              </w:rPr>
            </w:pPr>
            <w:r w:rsidRPr="00B906FF">
              <w:rPr>
                <w:sz w:val="22"/>
                <w:szCs w:val="22"/>
              </w:rPr>
              <w:t>1</w:t>
            </w:r>
          </w:p>
        </w:tc>
        <w:tc>
          <w:tcPr>
            <w:tcW w:w="5386" w:type="dxa"/>
            <w:vAlign w:val="center"/>
          </w:tcPr>
          <w:p w14:paraId="53C42542" w14:textId="77777777" w:rsidR="007D6C00" w:rsidRPr="00B906FF" w:rsidRDefault="007D6C00" w:rsidP="00013D61">
            <w:pPr>
              <w:pStyle w:val="109"/>
              <w:spacing w:line="276" w:lineRule="auto"/>
              <w:jc w:val="left"/>
              <w:rPr>
                <w:sz w:val="22"/>
                <w:szCs w:val="22"/>
              </w:rPr>
            </w:pPr>
            <w:r w:rsidRPr="00B906FF">
              <w:rPr>
                <w:sz w:val="22"/>
                <w:szCs w:val="22"/>
              </w:rPr>
              <w:t>Производительность ВПУ</w:t>
            </w:r>
          </w:p>
        </w:tc>
        <w:tc>
          <w:tcPr>
            <w:tcW w:w="1560" w:type="dxa"/>
          </w:tcPr>
          <w:p w14:paraId="26D62FCB"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tcPr>
          <w:p w14:paraId="01F437EC" w14:textId="77777777" w:rsidR="007D6C00" w:rsidRPr="00B906FF" w:rsidRDefault="007D6C00" w:rsidP="00013D61">
            <w:pPr>
              <w:pStyle w:val="109"/>
              <w:spacing w:line="276" w:lineRule="auto"/>
              <w:rPr>
                <w:sz w:val="22"/>
                <w:szCs w:val="22"/>
              </w:rPr>
            </w:pPr>
            <w:r w:rsidRPr="00B906FF">
              <w:rPr>
                <w:sz w:val="22"/>
                <w:szCs w:val="22"/>
              </w:rPr>
              <w:t>0,01</w:t>
            </w:r>
          </w:p>
        </w:tc>
      </w:tr>
      <w:tr w:rsidR="007D6C00" w:rsidRPr="00B906FF" w14:paraId="360AE3B1" w14:textId="77777777" w:rsidTr="00F446AE">
        <w:tc>
          <w:tcPr>
            <w:tcW w:w="846" w:type="dxa"/>
          </w:tcPr>
          <w:p w14:paraId="7A128051" w14:textId="77777777" w:rsidR="007D6C00" w:rsidRPr="00B906FF" w:rsidRDefault="007D6C00" w:rsidP="00013D61">
            <w:pPr>
              <w:pStyle w:val="109"/>
              <w:spacing w:line="276" w:lineRule="auto"/>
              <w:rPr>
                <w:sz w:val="22"/>
                <w:szCs w:val="22"/>
              </w:rPr>
            </w:pPr>
            <w:r w:rsidRPr="00B906FF">
              <w:rPr>
                <w:sz w:val="22"/>
                <w:szCs w:val="22"/>
              </w:rPr>
              <w:t>2</w:t>
            </w:r>
          </w:p>
        </w:tc>
        <w:tc>
          <w:tcPr>
            <w:tcW w:w="5386" w:type="dxa"/>
            <w:vAlign w:val="center"/>
          </w:tcPr>
          <w:p w14:paraId="32D1A521" w14:textId="77777777" w:rsidR="007D6C00" w:rsidRPr="00B906FF" w:rsidRDefault="007D6C00" w:rsidP="00013D61">
            <w:pPr>
              <w:pStyle w:val="109"/>
              <w:spacing w:line="276" w:lineRule="auto"/>
              <w:jc w:val="left"/>
              <w:rPr>
                <w:sz w:val="22"/>
                <w:szCs w:val="22"/>
              </w:rPr>
            </w:pPr>
            <w:r w:rsidRPr="00B906FF">
              <w:rPr>
                <w:sz w:val="22"/>
                <w:szCs w:val="22"/>
              </w:rPr>
              <w:t>Средневзвешенный срок службы</w:t>
            </w:r>
          </w:p>
        </w:tc>
        <w:tc>
          <w:tcPr>
            <w:tcW w:w="1560" w:type="dxa"/>
          </w:tcPr>
          <w:p w14:paraId="2FB8A6A6" w14:textId="77777777" w:rsidR="007D6C00" w:rsidRPr="00B906FF" w:rsidRDefault="007D6C00" w:rsidP="00013D61">
            <w:pPr>
              <w:pStyle w:val="109"/>
              <w:spacing w:line="276" w:lineRule="auto"/>
              <w:rPr>
                <w:sz w:val="22"/>
                <w:szCs w:val="22"/>
              </w:rPr>
            </w:pPr>
            <w:r w:rsidRPr="00B906FF">
              <w:rPr>
                <w:sz w:val="22"/>
                <w:szCs w:val="22"/>
              </w:rPr>
              <w:t>лет</w:t>
            </w:r>
          </w:p>
        </w:tc>
        <w:tc>
          <w:tcPr>
            <w:tcW w:w="1955" w:type="dxa"/>
          </w:tcPr>
          <w:p w14:paraId="59DE08F7" w14:textId="77777777" w:rsidR="007D6C00" w:rsidRPr="00B906FF" w:rsidRDefault="007D6C00" w:rsidP="00013D61">
            <w:pPr>
              <w:pStyle w:val="109"/>
              <w:spacing w:line="276" w:lineRule="auto"/>
              <w:rPr>
                <w:sz w:val="22"/>
                <w:szCs w:val="22"/>
              </w:rPr>
            </w:pPr>
          </w:p>
        </w:tc>
      </w:tr>
      <w:tr w:rsidR="007D6C00" w:rsidRPr="00B906FF" w14:paraId="5A3D258E" w14:textId="77777777" w:rsidTr="00F446AE">
        <w:tc>
          <w:tcPr>
            <w:tcW w:w="846" w:type="dxa"/>
          </w:tcPr>
          <w:p w14:paraId="5ACDCFB8" w14:textId="77777777" w:rsidR="007D6C00" w:rsidRPr="00B906FF" w:rsidRDefault="007D6C00" w:rsidP="00013D61">
            <w:pPr>
              <w:pStyle w:val="109"/>
              <w:spacing w:line="276" w:lineRule="auto"/>
              <w:rPr>
                <w:sz w:val="22"/>
                <w:szCs w:val="22"/>
              </w:rPr>
            </w:pPr>
            <w:r w:rsidRPr="00B906FF">
              <w:rPr>
                <w:sz w:val="22"/>
                <w:szCs w:val="22"/>
              </w:rPr>
              <w:t>3</w:t>
            </w:r>
          </w:p>
        </w:tc>
        <w:tc>
          <w:tcPr>
            <w:tcW w:w="5386" w:type="dxa"/>
            <w:vAlign w:val="center"/>
          </w:tcPr>
          <w:p w14:paraId="24A6BE8E" w14:textId="77777777" w:rsidR="007D6C00" w:rsidRPr="00B906FF" w:rsidRDefault="007D6C00" w:rsidP="00013D61">
            <w:pPr>
              <w:pStyle w:val="109"/>
              <w:spacing w:line="276" w:lineRule="auto"/>
              <w:jc w:val="left"/>
              <w:rPr>
                <w:sz w:val="22"/>
                <w:szCs w:val="22"/>
              </w:rPr>
            </w:pPr>
            <w:r w:rsidRPr="00B906FF">
              <w:rPr>
                <w:sz w:val="22"/>
                <w:szCs w:val="22"/>
              </w:rPr>
              <w:t>Располагаемая производительность</w:t>
            </w:r>
          </w:p>
        </w:tc>
        <w:tc>
          <w:tcPr>
            <w:tcW w:w="1560" w:type="dxa"/>
          </w:tcPr>
          <w:p w14:paraId="2BE918F7"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tcPr>
          <w:p w14:paraId="286F8B3B" w14:textId="77777777" w:rsidR="007D6C00" w:rsidRPr="00B906FF" w:rsidRDefault="007D6C00" w:rsidP="00013D61">
            <w:pPr>
              <w:pStyle w:val="109"/>
              <w:spacing w:line="276" w:lineRule="auto"/>
              <w:rPr>
                <w:sz w:val="22"/>
                <w:szCs w:val="22"/>
              </w:rPr>
            </w:pPr>
            <w:r w:rsidRPr="00B906FF">
              <w:rPr>
                <w:sz w:val="22"/>
                <w:szCs w:val="22"/>
              </w:rPr>
              <w:t>0,01</w:t>
            </w:r>
          </w:p>
        </w:tc>
      </w:tr>
      <w:tr w:rsidR="007D6C00" w:rsidRPr="00B906FF" w14:paraId="587681F8" w14:textId="77777777" w:rsidTr="00F446AE">
        <w:tc>
          <w:tcPr>
            <w:tcW w:w="846" w:type="dxa"/>
          </w:tcPr>
          <w:p w14:paraId="76D6B198" w14:textId="77777777" w:rsidR="007D6C00" w:rsidRPr="00B906FF" w:rsidRDefault="007D6C00" w:rsidP="00013D61">
            <w:pPr>
              <w:pStyle w:val="109"/>
              <w:spacing w:line="276" w:lineRule="auto"/>
              <w:rPr>
                <w:sz w:val="22"/>
                <w:szCs w:val="22"/>
              </w:rPr>
            </w:pPr>
            <w:r w:rsidRPr="00B906FF">
              <w:rPr>
                <w:sz w:val="22"/>
                <w:szCs w:val="22"/>
              </w:rPr>
              <w:t>4</w:t>
            </w:r>
          </w:p>
        </w:tc>
        <w:tc>
          <w:tcPr>
            <w:tcW w:w="5386" w:type="dxa"/>
            <w:vAlign w:val="center"/>
          </w:tcPr>
          <w:p w14:paraId="2567FB79" w14:textId="77777777" w:rsidR="007D6C00" w:rsidRPr="00B906FF" w:rsidRDefault="007D6C00" w:rsidP="00013D61">
            <w:pPr>
              <w:pStyle w:val="109"/>
              <w:spacing w:line="276" w:lineRule="auto"/>
              <w:jc w:val="left"/>
              <w:rPr>
                <w:sz w:val="22"/>
                <w:szCs w:val="22"/>
              </w:rPr>
            </w:pPr>
            <w:r w:rsidRPr="00B906FF">
              <w:rPr>
                <w:sz w:val="22"/>
                <w:szCs w:val="22"/>
              </w:rPr>
              <w:t>Потери располагаемой производительности</w:t>
            </w:r>
          </w:p>
        </w:tc>
        <w:tc>
          <w:tcPr>
            <w:tcW w:w="1560" w:type="dxa"/>
          </w:tcPr>
          <w:p w14:paraId="21271020" w14:textId="77777777" w:rsidR="007D6C00" w:rsidRPr="00B906FF" w:rsidRDefault="007D6C00" w:rsidP="00013D61">
            <w:pPr>
              <w:pStyle w:val="109"/>
              <w:spacing w:line="276" w:lineRule="auto"/>
              <w:rPr>
                <w:sz w:val="22"/>
                <w:szCs w:val="22"/>
              </w:rPr>
            </w:pPr>
            <w:r w:rsidRPr="00B906FF">
              <w:rPr>
                <w:sz w:val="22"/>
                <w:szCs w:val="22"/>
              </w:rPr>
              <w:t>%</w:t>
            </w:r>
          </w:p>
        </w:tc>
        <w:tc>
          <w:tcPr>
            <w:tcW w:w="1955" w:type="dxa"/>
          </w:tcPr>
          <w:p w14:paraId="72A253D2" w14:textId="77777777" w:rsidR="007D6C00" w:rsidRPr="00B906FF" w:rsidRDefault="007D6C00" w:rsidP="00013D61">
            <w:pPr>
              <w:pStyle w:val="109"/>
              <w:spacing w:line="276" w:lineRule="auto"/>
              <w:rPr>
                <w:sz w:val="22"/>
                <w:szCs w:val="22"/>
              </w:rPr>
            </w:pPr>
          </w:p>
        </w:tc>
      </w:tr>
      <w:tr w:rsidR="007D6C00" w:rsidRPr="00B906FF" w14:paraId="5F300308" w14:textId="77777777" w:rsidTr="00F446AE">
        <w:tc>
          <w:tcPr>
            <w:tcW w:w="846" w:type="dxa"/>
          </w:tcPr>
          <w:p w14:paraId="5564E979" w14:textId="77777777" w:rsidR="007D6C00" w:rsidRPr="00B906FF" w:rsidRDefault="007D6C00" w:rsidP="00013D61">
            <w:pPr>
              <w:pStyle w:val="109"/>
              <w:spacing w:line="276" w:lineRule="auto"/>
              <w:rPr>
                <w:sz w:val="22"/>
                <w:szCs w:val="22"/>
              </w:rPr>
            </w:pPr>
            <w:r w:rsidRPr="00B906FF">
              <w:rPr>
                <w:sz w:val="22"/>
                <w:szCs w:val="22"/>
              </w:rPr>
              <w:t>5</w:t>
            </w:r>
          </w:p>
        </w:tc>
        <w:tc>
          <w:tcPr>
            <w:tcW w:w="5386" w:type="dxa"/>
            <w:vAlign w:val="center"/>
          </w:tcPr>
          <w:p w14:paraId="1B5DB3C1" w14:textId="77777777" w:rsidR="007D6C00" w:rsidRPr="00B906FF" w:rsidRDefault="007D6C00" w:rsidP="00013D61">
            <w:pPr>
              <w:pStyle w:val="109"/>
              <w:spacing w:line="276" w:lineRule="auto"/>
              <w:jc w:val="left"/>
              <w:rPr>
                <w:sz w:val="22"/>
                <w:szCs w:val="22"/>
              </w:rPr>
            </w:pPr>
            <w:r w:rsidRPr="00B906FF">
              <w:rPr>
                <w:sz w:val="22"/>
                <w:szCs w:val="22"/>
              </w:rPr>
              <w:t>Собственные нужды</w:t>
            </w:r>
          </w:p>
        </w:tc>
        <w:tc>
          <w:tcPr>
            <w:tcW w:w="1560" w:type="dxa"/>
          </w:tcPr>
          <w:p w14:paraId="74C5C30F" w14:textId="77777777" w:rsidR="007D6C00" w:rsidRPr="00B906FF" w:rsidRDefault="007D6C00" w:rsidP="00013D61">
            <w:pPr>
              <w:pStyle w:val="109"/>
              <w:spacing w:line="276" w:lineRule="auto"/>
              <w:rPr>
                <w:sz w:val="22"/>
                <w:szCs w:val="22"/>
              </w:rPr>
            </w:pPr>
            <w:r w:rsidRPr="00B906FF">
              <w:rPr>
                <w:sz w:val="22"/>
                <w:szCs w:val="22"/>
              </w:rPr>
              <w:t>т/год</w:t>
            </w:r>
          </w:p>
        </w:tc>
        <w:tc>
          <w:tcPr>
            <w:tcW w:w="1955" w:type="dxa"/>
          </w:tcPr>
          <w:p w14:paraId="61D90F62" w14:textId="77777777" w:rsidR="007D6C00" w:rsidRPr="00B906FF" w:rsidRDefault="007D6C00" w:rsidP="00013D61">
            <w:pPr>
              <w:pStyle w:val="109"/>
              <w:spacing w:line="276" w:lineRule="auto"/>
              <w:rPr>
                <w:sz w:val="22"/>
                <w:szCs w:val="22"/>
              </w:rPr>
            </w:pPr>
          </w:p>
        </w:tc>
      </w:tr>
      <w:tr w:rsidR="007D6C00" w:rsidRPr="00B906FF" w14:paraId="6320A562" w14:textId="77777777" w:rsidTr="00F446AE">
        <w:tc>
          <w:tcPr>
            <w:tcW w:w="846" w:type="dxa"/>
          </w:tcPr>
          <w:p w14:paraId="4FF14157" w14:textId="77777777" w:rsidR="007D6C00" w:rsidRPr="00B906FF" w:rsidRDefault="007D6C00" w:rsidP="00013D61">
            <w:pPr>
              <w:pStyle w:val="109"/>
              <w:spacing w:line="276" w:lineRule="auto"/>
              <w:rPr>
                <w:sz w:val="22"/>
                <w:szCs w:val="22"/>
              </w:rPr>
            </w:pPr>
            <w:r w:rsidRPr="00B906FF">
              <w:rPr>
                <w:sz w:val="22"/>
                <w:szCs w:val="22"/>
              </w:rPr>
              <w:t>6</w:t>
            </w:r>
          </w:p>
        </w:tc>
        <w:tc>
          <w:tcPr>
            <w:tcW w:w="5386" w:type="dxa"/>
            <w:vAlign w:val="center"/>
          </w:tcPr>
          <w:p w14:paraId="756494F9" w14:textId="77777777" w:rsidR="007D6C00" w:rsidRPr="00B906FF" w:rsidRDefault="007D6C00" w:rsidP="00013D61">
            <w:pPr>
              <w:pStyle w:val="109"/>
              <w:spacing w:line="276" w:lineRule="auto"/>
              <w:jc w:val="left"/>
              <w:rPr>
                <w:sz w:val="22"/>
                <w:szCs w:val="22"/>
              </w:rPr>
            </w:pPr>
            <w:r w:rsidRPr="00B906FF">
              <w:rPr>
                <w:sz w:val="22"/>
                <w:szCs w:val="22"/>
              </w:rPr>
              <w:t>Количество баков аккумуляторов теплоносителя</w:t>
            </w:r>
          </w:p>
        </w:tc>
        <w:tc>
          <w:tcPr>
            <w:tcW w:w="1560" w:type="dxa"/>
          </w:tcPr>
          <w:p w14:paraId="2EB403A7" w14:textId="77777777" w:rsidR="007D6C00" w:rsidRPr="00B906FF" w:rsidRDefault="007D6C00" w:rsidP="00013D61">
            <w:pPr>
              <w:pStyle w:val="109"/>
              <w:spacing w:line="276" w:lineRule="auto"/>
              <w:rPr>
                <w:sz w:val="22"/>
                <w:szCs w:val="22"/>
              </w:rPr>
            </w:pPr>
            <w:r w:rsidRPr="00B906FF">
              <w:rPr>
                <w:sz w:val="22"/>
                <w:szCs w:val="22"/>
              </w:rPr>
              <w:t>шт.</w:t>
            </w:r>
          </w:p>
        </w:tc>
        <w:tc>
          <w:tcPr>
            <w:tcW w:w="1955" w:type="dxa"/>
          </w:tcPr>
          <w:p w14:paraId="4AFCE66C" w14:textId="77777777" w:rsidR="007D6C00" w:rsidRPr="00B906FF" w:rsidRDefault="007D6C00" w:rsidP="00013D61">
            <w:pPr>
              <w:pStyle w:val="109"/>
              <w:spacing w:line="276" w:lineRule="auto"/>
              <w:rPr>
                <w:sz w:val="22"/>
                <w:szCs w:val="22"/>
              </w:rPr>
            </w:pPr>
            <w:r w:rsidRPr="00B906FF">
              <w:rPr>
                <w:sz w:val="22"/>
                <w:szCs w:val="22"/>
              </w:rPr>
              <w:t>1</w:t>
            </w:r>
          </w:p>
        </w:tc>
      </w:tr>
      <w:tr w:rsidR="007D6C00" w:rsidRPr="00B906FF" w14:paraId="17AFB0BA" w14:textId="77777777" w:rsidTr="00F446AE">
        <w:tc>
          <w:tcPr>
            <w:tcW w:w="846" w:type="dxa"/>
          </w:tcPr>
          <w:p w14:paraId="76758CDF" w14:textId="77777777" w:rsidR="007D6C00" w:rsidRPr="00B906FF" w:rsidRDefault="007D6C00" w:rsidP="00013D61">
            <w:pPr>
              <w:pStyle w:val="109"/>
              <w:spacing w:line="276" w:lineRule="auto"/>
              <w:rPr>
                <w:sz w:val="22"/>
                <w:szCs w:val="22"/>
              </w:rPr>
            </w:pPr>
            <w:r w:rsidRPr="00B906FF">
              <w:rPr>
                <w:sz w:val="22"/>
                <w:szCs w:val="22"/>
              </w:rPr>
              <w:t>7</w:t>
            </w:r>
          </w:p>
        </w:tc>
        <w:tc>
          <w:tcPr>
            <w:tcW w:w="5386" w:type="dxa"/>
            <w:vAlign w:val="center"/>
          </w:tcPr>
          <w:p w14:paraId="16AA32E9" w14:textId="77777777" w:rsidR="007D6C00" w:rsidRPr="00B906FF" w:rsidRDefault="007D6C00" w:rsidP="00013D61">
            <w:pPr>
              <w:pStyle w:val="109"/>
              <w:spacing w:line="276" w:lineRule="auto"/>
              <w:jc w:val="left"/>
              <w:rPr>
                <w:sz w:val="22"/>
                <w:szCs w:val="22"/>
              </w:rPr>
            </w:pPr>
            <w:r w:rsidRPr="00B906FF">
              <w:rPr>
                <w:sz w:val="22"/>
                <w:szCs w:val="22"/>
              </w:rPr>
              <w:t>Емкость</w:t>
            </w:r>
          </w:p>
        </w:tc>
        <w:tc>
          <w:tcPr>
            <w:tcW w:w="1560" w:type="dxa"/>
          </w:tcPr>
          <w:p w14:paraId="1A6FDDB4" w14:textId="77777777" w:rsidR="007D6C00" w:rsidRPr="00B906FF" w:rsidRDefault="007D6C00" w:rsidP="00013D61">
            <w:pPr>
              <w:pStyle w:val="109"/>
              <w:spacing w:line="276" w:lineRule="auto"/>
              <w:rPr>
                <w:sz w:val="22"/>
                <w:szCs w:val="22"/>
              </w:rPr>
            </w:pPr>
            <w:r w:rsidRPr="00B906FF">
              <w:rPr>
                <w:sz w:val="22"/>
                <w:szCs w:val="22"/>
              </w:rPr>
              <w:t>м</w:t>
            </w:r>
            <w:r w:rsidRPr="00B906FF">
              <w:rPr>
                <w:sz w:val="22"/>
                <w:szCs w:val="22"/>
                <w:vertAlign w:val="superscript"/>
              </w:rPr>
              <w:t>3</w:t>
            </w:r>
          </w:p>
        </w:tc>
        <w:tc>
          <w:tcPr>
            <w:tcW w:w="1955" w:type="dxa"/>
          </w:tcPr>
          <w:p w14:paraId="5098F9B0" w14:textId="77777777" w:rsidR="007D6C00" w:rsidRPr="00B906FF" w:rsidRDefault="007D6C00" w:rsidP="00013D61">
            <w:pPr>
              <w:pStyle w:val="109"/>
              <w:spacing w:line="276" w:lineRule="auto"/>
              <w:rPr>
                <w:sz w:val="22"/>
                <w:szCs w:val="22"/>
              </w:rPr>
            </w:pPr>
            <w:r w:rsidRPr="00B906FF">
              <w:rPr>
                <w:sz w:val="22"/>
                <w:szCs w:val="22"/>
              </w:rPr>
              <w:t>1,5</w:t>
            </w:r>
          </w:p>
        </w:tc>
      </w:tr>
      <w:tr w:rsidR="007D6C00" w:rsidRPr="00B906FF" w14:paraId="7BFFB2CD" w14:textId="77777777" w:rsidTr="00F446AE">
        <w:tc>
          <w:tcPr>
            <w:tcW w:w="846" w:type="dxa"/>
          </w:tcPr>
          <w:p w14:paraId="4A1B969A" w14:textId="77777777" w:rsidR="007D6C00" w:rsidRPr="00B906FF" w:rsidRDefault="007D6C00" w:rsidP="00013D61">
            <w:pPr>
              <w:pStyle w:val="109"/>
              <w:spacing w:line="276" w:lineRule="auto"/>
              <w:rPr>
                <w:sz w:val="22"/>
                <w:szCs w:val="22"/>
              </w:rPr>
            </w:pPr>
            <w:r w:rsidRPr="00B906FF">
              <w:rPr>
                <w:sz w:val="22"/>
                <w:szCs w:val="22"/>
              </w:rPr>
              <w:t>8</w:t>
            </w:r>
          </w:p>
        </w:tc>
        <w:tc>
          <w:tcPr>
            <w:tcW w:w="5386" w:type="dxa"/>
            <w:vAlign w:val="center"/>
          </w:tcPr>
          <w:p w14:paraId="1F6D7348" w14:textId="77777777" w:rsidR="007D6C00" w:rsidRPr="00B906FF" w:rsidRDefault="007D6C00" w:rsidP="00013D61">
            <w:pPr>
              <w:pStyle w:val="109"/>
              <w:spacing w:line="276" w:lineRule="auto"/>
              <w:jc w:val="left"/>
              <w:rPr>
                <w:sz w:val="22"/>
                <w:szCs w:val="22"/>
              </w:rPr>
            </w:pPr>
            <w:r w:rsidRPr="00B906FF">
              <w:rPr>
                <w:sz w:val="22"/>
                <w:szCs w:val="22"/>
              </w:rPr>
              <w:t>Всего подпитка тепловой сети, в т.ч.</w:t>
            </w:r>
          </w:p>
        </w:tc>
        <w:tc>
          <w:tcPr>
            <w:tcW w:w="1560" w:type="dxa"/>
          </w:tcPr>
          <w:p w14:paraId="44EC42C2" w14:textId="77777777" w:rsidR="007D6C00" w:rsidRPr="00B906FF" w:rsidRDefault="007D6C00" w:rsidP="00013D61">
            <w:pPr>
              <w:pStyle w:val="109"/>
              <w:spacing w:line="276" w:lineRule="auto"/>
              <w:rPr>
                <w:sz w:val="22"/>
                <w:szCs w:val="22"/>
              </w:rPr>
            </w:pPr>
          </w:p>
        </w:tc>
        <w:tc>
          <w:tcPr>
            <w:tcW w:w="1955" w:type="dxa"/>
          </w:tcPr>
          <w:p w14:paraId="36C9EFC2" w14:textId="77777777" w:rsidR="007D6C00" w:rsidRPr="00B906FF" w:rsidRDefault="007D6C00" w:rsidP="00013D61">
            <w:pPr>
              <w:pStyle w:val="109"/>
              <w:spacing w:line="276" w:lineRule="auto"/>
              <w:rPr>
                <w:sz w:val="22"/>
                <w:szCs w:val="22"/>
              </w:rPr>
            </w:pPr>
          </w:p>
        </w:tc>
      </w:tr>
      <w:tr w:rsidR="007D6C00" w:rsidRPr="00B906FF" w14:paraId="5C4439D2" w14:textId="77777777" w:rsidTr="00F446AE">
        <w:tc>
          <w:tcPr>
            <w:tcW w:w="846" w:type="dxa"/>
          </w:tcPr>
          <w:p w14:paraId="1B7B4DB3" w14:textId="77777777" w:rsidR="007D6C00" w:rsidRPr="00B906FF" w:rsidRDefault="007D6C00" w:rsidP="00013D61">
            <w:pPr>
              <w:pStyle w:val="109"/>
              <w:spacing w:line="276" w:lineRule="auto"/>
              <w:rPr>
                <w:sz w:val="22"/>
                <w:szCs w:val="22"/>
              </w:rPr>
            </w:pPr>
            <w:r w:rsidRPr="00B906FF">
              <w:rPr>
                <w:sz w:val="22"/>
                <w:szCs w:val="22"/>
              </w:rPr>
              <w:t>8.1</w:t>
            </w:r>
          </w:p>
        </w:tc>
        <w:tc>
          <w:tcPr>
            <w:tcW w:w="5386" w:type="dxa"/>
            <w:vAlign w:val="center"/>
          </w:tcPr>
          <w:p w14:paraId="64607CCE" w14:textId="77777777" w:rsidR="007D6C00" w:rsidRPr="00B906FF" w:rsidRDefault="007D6C00" w:rsidP="00013D61">
            <w:pPr>
              <w:pStyle w:val="109"/>
              <w:spacing w:line="276" w:lineRule="auto"/>
              <w:jc w:val="left"/>
              <w:rPr>
                <w:sz w:val="22"/>
                <w:szCs w:val="22"/>
              </w:rPr>
            </w:pPr>
            <w:r w:rsidRPr="00B906FF">
              <w:rPr>
                <w:sz w:val="22"/>
                <w:szCs w:val="22"/>
              </w:rPr>
              <w:t>нормативные утечки теплоносителя</w:t>
            </w:r>
          </w:p>
        </w:tc>
        <w:tc>
          <w:tcPr>
            <w:tcW w:w="1560" w:type="dxa"/>
          </w:tcPr>
          <w:p w14:paraId="64A0CE30" w14:textId="77777777" w:rsidR="007D6C00" w:rsidRPr="00B906FF" w:rsidRDefault="007D6C00" w:rsidP="00013D61">
            <w:pPr>
              <w:pStyle w:val="109"/>
              <w:spacing w:line="276" w:lineRule="auto"/>
              <w:rPr>
                <w:sz w:val="22"/>
                <w:szCs w:val="22"/>
              </w:rPr>
            </w:pPr>
            <w:r w:rsidRPr="00B906FF">
              <w:rPr>
                <w:sz w:val="22"/>
                <w:szCs w:val="22"/>
              </w:rPr>
              <w:t>м</w:t>
            </w:r>
            <w:r w:rsidRPr="00B906FF">
              <w:rPr>
                <w:sz w:val="22"/>
                <w:szCs w:val="22"/>
                <w:vertAlign w:val="superscript"/>
              </w:rPr>
              <w:t>3</w:t>
            </w:r>
            <w:r w:rsidRPr="00B906FF">
              <w:rPr>
                <w:sz w:val="22"/>
                <w:szCs w:val="22"/>
              </w:rPr>
              <w:t>/год</w:t>
            </w:r>
          </w:p>
        </w:tc>
        <w:tc>
          <w:tcPr>
            <w:tcW w:w="1955" w:type="dxa"/>
          </w:tcPr>
          <w:p w14:paraId="08130219" w14:textId="42D08701" w:rsidR="007D6C00" w:rsidRPr="00B906FF" w:rsidRDefault="00830997" w:rsidP="00013D61">
            <w:pPr>
              <w:pStyle w:val="109"/>
              <w:spacing w:line="276" w:lineRule="auto"/>
              <w:rPr>
                <w:sz w:val="22"/>
                <w:szCs w:val="22"/>
              </w:rPr>
            </w:pPr>
            <w:r w:rsidRPr="00B906FF">
              <w:rPr>
                <w:sz w:val="22"/>
                <w:szCs w:val="22"/>
              </w:rPr>
              <w:t>9</w:t>
            </w:r>
          </w:p>
        </w:tc>
      </w:tr>
      <w:tr w:rsidR="007D6C00" w:rsidRPr="00B906FF" w14:paraId="00187BD6" w14:textId="77777777" w:rsidTr="00F446AE">
        <w:tc>
          <w:tcPr>
            <w:tcW w:w="846" w:type="dxa"/>
          </w:tcPr>
          <w:p w14:paraId="406B04BB" w14:textId="77777777" w:rsidR="007D6C00" w:rsidRPr="00B906FF" w:rsidRDefault="007D6C00" w:rsidP="00013D61">
            <w:pPr>
              <w:pStyle w:val="109"/>
              <w:spacing w:line="276" w:lineRule="auto"/>
              <w:rPr>
                <w:sz w:val="22"/>
                <w:szCs w:val="22"/>
              </w:rPr>
            </w:pPr>
            <w:r w:rsidRPr="00B906FF">
              <w:rPr>
                <w:sz w:val="22"/>
                <w:szCs w:val="22"/>
              </w:rPr>
              <w:t>8.2</w:t>
            </w:r>
          </w:p>
        </w:tc>
        <w:tc>
          <w:tcPr>
            <w:tcW w:w="5386" w:type="dxa"/>
            <w:vAlign w:val="center"/>
          </w:tcPr>
          <w:p w14:paraId="64A152CC" w14:textId="77777777" w:rsidR="007D6C00" w:rsidRPr="00B906FF" w:rsidRDefault="007D6C00" w:rsidP="00013D61">
            <w:pPr>
              <w:pStyle w:val="109"/>
              <w:spacing w:line="276" w:lineRule="auto"/>
              <w:jc w:val="left"/>
              <w:rPr>
                <w:sz w:val="22"/>
                <w:szCs w:val="22"/>
              </w:rPr>
            </w:pPr>
            <w:r w:rsidRPr="00B906FF">
              <w:rPr>
                <w:sz w:val="22"/>
                <w:szCs w:val="22"/>
              </w:rPr>
              <w:t>сверхнормативные утечки теплоносителя</w:t>
            </w:r>
          </w:p>
        </w:tc>
        <w:tc>
          <w:tcPr>
            <w:tcW w:w="1560" w:type="dxa"/>
          </w:tcPr>
          <w:p w14:paraId="1BF24649" w14:textId="77777777" w:rsidR="007D6C00" w:rsidRPr="00B906FF" w:rsidRDefault="007D6C00" w:rsidP="00013D61">
            <w:pPr>
              <w:pStyle w:val="109"/>
              <w:spacing w:line="276" w:lineRule="auto"/>
              <w:rPr>
                <w:sz w:val="22"/>
                <w:szCs w:val="22"/>
              </w:rPr>
            </w:pPr>
            <w:r w:rsidRPr="00B906FF">
              <w:rPr>
                <w:sz w:val="22"/>
                <w:szCs w:val="22"/>
              </w:rPr>
              <w:t>т/год</w:t>
            </w:r>
          </w:p>
        </w:tc>
        <w:tc>
          <w:tcPr>
            <w:tcW w:w="1955" w:type="dxa"/>
          </w:tcPr>
          <w:p w14:paraId="387F20C2" w14:textId="77777777" w:rsidR="007D6C00" w:rsidRPr="00B906FF" w:rsidRDefault="007D6C00" w:rsidP="00013D61">
            <w:pPr>
              <w:pStyle w:val="109"/>
              <w:spacing w:line="276" w:lineRule="auto"/>
              <w:rPr>
                <w:sz w:val="22"/>
                <w:szCs w:val="22"/>
              </w:rPr>
            </w:pPr>
          </w:p>
        </w:tc>
      </w:tr>
      <w:tr w:rsidR="007D6C00" w:rsidRPr="00B906FF" w14:paraId="195D20AE" w14:textId="77777777" w:rsidTr="00F446AE">
        <w:tc>
          <w:tcPr>
            <w:tcW w:w="846" w:type="dxa"/>
          </w:tcPr>
          <w:p w14:paraId="46536D8D" w14:textId="77777777" w:rsidR="007D6C00" w:rsidRPr="00B906FF" w:rsidRDefault="007D6C00" w:rsidP="00013D61">
            <w:pPr>
              <w:pStyle w:val="109"/>
              <w:spacing w:line="276" w:lineRule="auto"/>
              <w:rPr>
                <w:sz w:val="22"/>
                <w:szCs w:val="22"/>
              </w:rPr>
            </w:pPr>
            <w:r w:rsidRPr="00B906FF">
              <w:rPr>
                <w:sz w:val="22"/>
                <w:szCs w:val="22"/>
              </w:rPr>
              <w:t>8.3</w:t>
            </w:r>
          </w:p>
        </w:tc>
        <w:tc>
          <w:tcPr>
            <w:tcW w:w="5386" w:type="dxa"/>
            <w:vAlign w:val="center"/>
          </w:tcPr>
          <w:p w14:paraId="099E8588" w14:textId="77777777" w:rsidR="007D6C00" w:rsidRPr="00B906FF" w:rsidRDefault="007D6C00" w:rsidP="00013D61">
            <w:pPr>
              <w:pStyle w:val="109"/>
              <w:spacing w:line="276" w:lineRule="auto"/>
              <w:jc w:val="left"/>
              <w:rPr>
                <w:sz w:val="22"/>
                <w:szCs w:val="22"/>
              </w:rPr>
            </w:pPr>
            <w:r w:rsidRPr="00B906FF">
              <w:rPr>
                <w:sz w:val="22"/>
                <w:szCs w:val="22"/>
              </w:rPr>
              <w:t>Отпуск теплоносителя из тепловых сетей на цели ГВС (для открытой системы теплоснабжения)</w:t>
            </w:r>
          </w:p>
        </w:tc>
        <w:tc>
          <w:tcPr>
            <w:tcW w:w="1560" w:type="dxa"/>
            <w:vAlign w:val="center"/>
          </w:tcPr>
          <w:p w14:paraId="21756236" w14:textId="77777777" w:rsidR="007D6C00" w:rsidRPr="00B906FF" w:rsidRDefault="007D6C00" w:rsidP="00013D61">
            <w:pPr>
              <w:pStyle w:val="109"/>
              <w:spacing w:line="276" w:lineRule="auto"/>
              <w:rPr>
                <w:sz w:val="22"/>
                <w:szCs w:val="22"/>
              </w:rPr>
            </w:pPr>
            <w:r w:rsidRPr="00B906FF">
              <w:rPr>
                <w:sz w:val="22"/>
                <w:szCs w:val="22"/>
              </w:rPr>
              <w:t>т/год</w:t>
            </w:r>
          </w:p>
        </w:tc>
        <w:tc>
          <w:tcPr>
            <w:tcW w:w="1955" w:type="dxa"/>
            <w:vAlign w:val="center"/>
          </w:tcPr>
          <w:p w14:paraId="2F45871D" w14:textId="77777777" w:rsidR="007D6C00" w:rsidRPr="00B906FF" w:rsidRDefault="007D6C00" w:rsidP="00013D61">
            <w:pPr>
              <w:pStyle w:val="109"/>
              <w:spacing w:line="276" w:lineRule="auto"/>
              <w:rPr>
                <w:sz w:val="22"/>
                <w:szCs w:val="22"/>
              </w:rPr>
            </w:pPr>
          </w:p>
        </w:tc>
      </w:tr>
      <w:tr w:rsidR="007D6C00" w:rsidRPr="00B906FF" w14:paraId="18022DB7" w14:textId="77777777" w:rsidTr="00F446AE">
        <w:tc>
          <w:tcPr>
            <w:tcW w:w="846" w:type="dxa"/>
          </w:tcPr>
          <w:p w14:paraId="24BB6F15" w14:textId="77777777" w:rsidR="007D6C00" w:rsidRPr="00B906FF" w:rsidRDefault="007D6C00" w:rsidP="00013D61">
            <w:pPr>
              <w:pStyle w:val="109"/>
              <w:spacing w:line="276" w:lineRule="auto"/>
              <w:rPr>
                <w:sz w:val="22"/>
                <w:szCs w:val="22"/>
              </w:rPr>
            </w:pPr>
            <w:r w:rsidRPr="00B906FF">
              <w:rPr>
                <w:sz w:val="22"/>
                <w:szCs w:val="22"/>
              </w:rPr>
              <w:t>9</w:t>
            </w:r>
          </w:p>
        </w:tc>
        <w:tc>
          <w:tcPr>
            <w:tcW w:w="5386" w:type="dxa"/>
            <w:vAlign w:val="center"/>
          </w:tcPr>
          <w:p w14:paraId="45A13120" w14:textId="77777777" w:rsidR="007D6C00" w:rsidRPr="00B906FF" w:rsidRDefault="007D6C00" w:rsidP="00013D61">
            <w:pPr>
              <w:pStyle w:val="109"/>
              <w:spacing w:line="276" w:lineRule="auto"/>
              <w:jc w:val="left"/>
              <w:rPr>
                <w:sz w:val="22"/>
                <w:szCs w:val="22"/>
              </w:rPr>
            </w:pPr>
            <w:r w:rsidRPr="00B906FF">
              <w:rPr>
                <w:sz w:val="22"/>
                <w:szCs w:val="22"/>
              </w:rPr>
              <w:t>Максимум подпитки тепловой сети в эксплуатационном режиме</w:t>
            </w:r>
          </w:p>
        </w:tc>
        <w:tc>
          <w:tcPr>
            <w:tcW w:w="1560" w:type="dxa"/>
            <w:vAlign w:val="center"/>
          </w:tcPr>
          <w:p w14:paraId="53E670D1"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vAlign w:val="center"/>
          </w:tcPr>
          <w:p w14:paraId="4A82D3BF" w14:textId="77777777" w:rsidR="007D6C00" w:rsidRPr="00B906FF" w:rsidRDefault="007D6C00" w:rsidP="00013D61">
            <w:pPr>
              <w:pStyle w:val="109"/>
              <w:spacing w:line="276" w:lineRule="auto"/>
              <w:rPr>
                <w:sz w:val="22"/>
                <w:szCs w:val="22"/>
              </w:rPr>
            </w:pPr>
            <w:r w:rsidRPr="00B906FF">
              <w:rPr>
                <w:sz w:val="22"/>
                <w:szCs w:val="22"/>
              </w:rPr>
              <w:t>0,0196</w:t>
            </w:r>
          </w:p>
        </w:tc>
      </w:tr>
      <w:tr w:rsidR="007D6C00" w:rsidRPr="00B906FF" w14:paraId="30516DDC" w14:textId="77777777" w:rsidTr="00F446AE">
        <w:tc>
          <w:tcPr>
            <w:tcW w:w="846" w:type="dxa"/>
          </w:tcPr>
          <w:p w14:paraId="26A08B77" w14:textId="77777777" w:rsidR="007D6C00" w:rsidRPr="00B906FF" w:rsidRDefault="007D6C00" w:rsidP="00013D61">
            <w:pPr>
              <w:pStyle w:val="109"/>
              <w:spacing w:line="276" w:lineRule="auto"/>
              <w:rPr>
                <w:sz w:val="22"/>
                <w:szCs w:val="22"/>
              </w:rPr>
            </w:pPr>
            <w:r w:rsidRPr="00B906FF">
              <w:rPr>
                <w:sz w:val="22"/>
                <w:szCs w:val="22"/>
              </w:rPr>
              <w:t>10</w:t>
            </w:r>
          </w:p>
        </w:tc>
        <w:tc>
          <w:tcPr>
            <w:tcW w:w="5386" w:type="dxa"/>
            <w:vAlign w:val="center"/>
          </w:tcPr>
          <w:p w14:paraId="781320BB" w14:textId="77777777" w:rsidR="007D6C00" w:rsidRPr="00B906FF" w:rsidRDefault="007D6C00" w:rsidP="00013D61">
            <w:pPr>
              <w:pStyle w:val="109"/>
              <w:spacing w:line="276" w:lineRule="auto"/>
              <w:jc w:val="left"/>
              <w:rPr>
                <w:sz w:val="22"/>
                <w:szCs w:val="22"/>
              </w:rPr>
            </w:pPr>
            <w:r w:rsidRPr="00B906FF">
              <w:rPr>
                <w:sz w:val="22"/>
                <w:szCs w:val="22"/>
              </w:rPr>
              <w:t>Максимум подпитки тепловой сети в период повреждения участка</w:t>
            </w:r>
          </w:p>
        </w:tc>
        <w:tc>
          <w:tcPr>
            <w:tcW w:w="1560" w:type="dxa"/>
            <w:vAlign w:val="center"/>
          </w:tcPr>
          <w:p w14:paraId="10DB913C"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vAlign w:val="center"/>
          </w:tcPr>
          <w:p w14:paraId="525F6278" w14:textId="77777777" w:rsidR="007D6C00" w:rsidRPr="00B906FF" w:rsidRDefault="007D6C00" w:rsidP="00013D61">
            <w:pPr>
              <w:pStyle w:val="109"/>
              <w:spacing w:line="276" w:lineRule="auto"/>
              <w:rPr>
                <w:sz w:val="22"/>
                <w:szCs w:val="22"/>
              </w:rPr>
            </w:pPr>
            <w:r w:rsidRPr="00B906FF">
              <w:rPr>
                <w:sz w:val="22"/>
                <w:szCs w:val="22"/>
              </w:rPr>
              <w:t>0,1565</w:t>
            </w:r>
          </w:p>
        </w:tc>
      </w:tr>
      <w:tr w:rsidR="007D6C00" w:rsidRPr="00B906FF" w14:paraId="62A425BB" w14:textId="77777777" w:rsidTr="00F446AE">
        <w:tc>
          <w:tcPr>
            <w:tcW w:w="846" w:type="dxa"/>
          </w:tcPr>
          <w:p w14:paraId="3EF069B6" w14:textId="77777777" w:rsidR="007D6C00" w:rsidRPr="00B906FF" w:rsidRDefault="007D6C00" w:rsidP="00013D61">
            <w:pPr>
              <w:pStyle w:val="109"/>
              <w:spacing w:line="276" w:lineRule="auto"/>
              <w:rPr>
                <w:sz w:val="22"/>
                <w:szCs w:val="22"/>
              </w:rPr>
            </w:pPr>
            <w:r w:rsidRPr="00B906FF">
              <w:rPr>
                <w:sz w:val="22"/>
                <w:szCs w:val="22"/>
              </w:rPr>
              <w:t>11</w:t>
            </w:r>
          </w:p>
        </w:tc>
        <w:tc>
          <w:tcPr>
            <w:tcW w:w="5386" w:type="dxa"/>
            <w:vAlign w:val="center"/>
          </w:tcPr>
          <w:p w14:paraId="28144E53" w14:textId="77777777" w:rsidR="007D6C00" w:rsidRPr="00B906FF" w:rsidRDefault="007D6C00" w:rsidP="00013D61">
            <w:pPr>
              <w:pStyle w:val="109"/>
              <w:spacing w:line="276" w:lineRule="auto"/>
              <w:jc w:val="left"/>
              <w:rPr>
                <w:sz w:val="22"/>
                <w:szCs w:val="22"/>
              </w:rPr>
            </w:pPr>
            <w:r w:rsidRPr="00B906FF">
              <w:rPr>
                <w:sz w:val="22"/>
                <w:szCs w:val="22"/>
              </w:rPr>
              <w:t>Резерв/дефицит ВПУ</w:t>
            </w:r>
          </w:p>
        </w:tc>
        <w:tc>
          <w:tcPr>
            <w:tcW w:w="1560" w:type="dxa"/>
          </w:tcPr>
          <w:p w14:paraId="2E0D8C83"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tcPr>
          <w:p w14:paraId="58D44692" w14:textId="77777777" w:rsidR="007D6C00" w:rsidRPr="00B906FF" w:rsidRDefault="007D6C00" w:rsidP="00013D61">
            <w:pPr>
              <w:pStyle w:val="109"/>
              <w:spacing w:line="276" w:lineRule="auto"/>
              <w:rPr>
                <w:sz w:val="22"/>
                <w:szCs w:val="22"/>
              </w:rPr>
            </w:pPr>
            <w:r w:rsidRPr="00B906FF">
              <w:rPr>
                <w:sz w:val="22"/>
                <w:szCs w:val="22"/>
              </w:rPr>
              <w:t>-0,1465</w:t>
            </w:r>
          </w:p>
        </w:tc>
      </w:tr>
      <w:tr w:rsidR="007D6C00" w:rsidRPr="00B906FF" w14:paraId="46820F3C" w14:textId="77777777" w:rsidTr="00F446AE">
        <w:tc>
          <w:tcPr>
            <w:tcW w:w="846" w:type="dxa"/>
          </w:tcPr>
          <w:p w14:paraId="4E4856D7" w14:textId="77777777" w:rsidR="007D6C00" w:rsidRPr="00B906FF" w:rsidRDefault="007D6C00" w:rsidP="00013D61">
            <w:pPr>
              <w:pStyle w:val="109"/>
              <w:spacing w:line="276" w:lineRule="auto"/>
              <w:rPr>
                <w:sz w:val="22"/>
                <w:szCs w:val="22"/>
              </w:rPr>
            </w:pPr>
            <w:r w:rsidRPr="00B906FF">
              <w:rPr>
                <w:sz w:val="22"/>
                <w:szCs w:val="22"/>
              </w:rPr>
              <w:t>12</w:t>
            </w:r>
          </w:p>
        </w:tc>
        <w:tc>
          <w:tcPr>
            <w:tcW w:w="5386" w:type="dxa"/>
            <w:vAlign w:val="center"/>
          </w:tcPr>
          <w:p w14:paraId="48386320" w14:textId="77777777" w:rsidR="007D6C00" w:rsidRPr="00B906FF" w:rsidRDefault="007D6C00" w:rsidP="00013D61">
            <w:pPr>
              <w:pStyle w:val="109"/>
              <w:spacing w:line="276" w:lineRule="auto"/>
              <w:jc w:val="left"/>
              <w:rPr>
                <w:sz w:val="22"/>
                <w:szCs w:val="22"/>
              </w:rPr>
            </w:pPr>
            <w:r w:rsidRPr="00B906FF">
              <w:rPr>
                <w:sz w:val="22"/>
                <w:szCs w:val="22"/>
              </w:rPr>
              <w:t>Доля резерва</w:t>
            </w:r>
          </w:p>
        </w:tc>
        <w:tc>
          <w:tcPr>
            <w:tcW w:w="1560" w:type="dxa"/>
          </w:tcPr>
          <w:p w14:paraId="363FA77B" w14:textId="77777777" w:rsidR="007D6C00" w:rsidRPr="00B906FF" w:rsidRDefault="007D6C00" w:rsidP="00013D61">
            <w:pPr>
              <w:pStyle w:val="109"/>
              <w:spacing w:line="276" w:lineRule="auto"/>
              <w:rPr>
                <w:sz w:val="22"/>
                <w:szCs w:val="22"/>
              </w:rPr>
            </w:pPr>
            <w:r w:rsidRPr="00B906FF">
              <w:rPr>
                <w:sz w:val="22"/>
                <w:szCs w:val="22"/>
              </w:rPr>
              <w:t>%</w:t>
            </w:r>
          </w:p>
        </w:tc>
        <w:tc>
          <w:tcPr>
            <w:tcW w:w="1955" w:type="dxa"/>
          </w:tcPr>
          <w:p w14:paraId="4308DFE4" w14:textId="77777777" w:rsidR="007D6C00" w:rsidRPr="00B906FF" w:rsidRDefault="007D6C00" w:rsidP="00013D61">
            <w:pPr>
              <w:pStyle w:val="109"/>
              <w:spacing w:line="276" w:lineRule="auto"/>
              <w:rPr>
                <w:sz w:val="22"/>
                <w:szCs w:val="22"/>
              </w:rPr>
            </w:pPr>
          </w:p>
        </w:tc>
      </w:tr>
    </w:tbl>
    <w:p w14:paraId="2AC62FE2" w14:textId="77777777" w:rsidR="00347A51" w:rsidRPr="00B906FF" w:rsidRDefault="00347A51" w:rsidP="00013D61">
      <w:pPr>
        <w:pStyle w:val="affff1"/>
        <w:spacing w:after="0" w:line="276" w:lineRule="auto"/>
        <w:rPr>
          <w:rFonts w:ascii="Times New Roman" w:hAnsi="Times New Roman"/>
          <w:sz w:val="28"/>
          <w:szCs w:val="28"/>
        </w:rPr>
      </w:pPr>
    </w:p>
    <w:p w14:paraId="42F29818" w14:textId="09F8D9BF" w:rsidR="007D6C00" w:rsidRPr="00B906FF" w:rsidRDefault="007D6C00" w:rsidP="00013D61">
      <w:pPr>
        <w:pStyle w:val="affff1"/>
        <w:spacing w:after="0" w:line="276" w:lineRule="auto"/>
        <w:rPr>
          <w:rFonts w:ascii="Times New Roman" w:hAnsi="Times New Roman"/>
          <w:sz w:val="28"/>
          <w:szCs w:val="28"/>
        </w:rPr>
      </w:pPr>
      <w:r w:rsidRPr="00B906FF">
        <w:rPr>
          <w:rFonts w:ascii="Times New Roman" w:hAnsi="Times New Roman"/>
          <w:sz w:val="28"/>
          <w:szCs w:val="28"/>
        </w:rPr>
        <w:t>Котельная №38-17</w:t>
      </w:r>
    </w:p>
    <w:p w14:paraId="6FC19E6B" w14:textId="4FE14A58" w:rsidR="007D6C00" w:rsidRPr="00B906FF" w:rsidRDefault="00E45AD1" w:rsidP="00013D61">
      <w:pPr>
        <w:pStyle w:val="affff1"/>
        <w:spacing w:after="0" w:line="276" w:lineRule="auto"/>
        <w:rPr>
          <w:rFonts w:ascii="Times New Roman" w:hAnsi="Times New Roman"/>
          <w:sz w:val="28"/>
          <w:szCs w:val="28"/>
        </w:rPr>
      </w:pPr>
      <w:bookmarkStart w:id="446" w:name="_Toc81505814"/>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77</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7D6C00" w:rsidRPr="00B906FF">
        <w:rPr>
          <w:rFonts w:ascii="Times New Roman" w:hAnsi="Times New Roman"/>
          <w:sz w:val="28"/>
          <w:szCs w:val="28"/>
        </w:rPr>
        <w:t>ВПУ Котельной №38-17</w:t>
      </w:r>
      <w:bookmarkEnd w:id="446"/>
    </w:p>
    <w:tbl>
      <w:tblPr>
        <w:tblStyle w:val="af7"/>
        <w:tblW w:w="9747" w:type="dxa"/>
        <w:tblLook w:val="04A0" w:firstRow="1" w:lastRow="0" w:firstColumn="1" w:lastColumn="0" w:noHBand="0" w:noVBand="1"/>
      </w:tblPr>
      <w:tblGrid>
        <w:gridCol w:w="3115"/>
        <w:gridCol w:w="3115"/>
        <w:gridCol w:w="3517"/>
      </w:tblGrid>
      <w:tr w:rsidR="007D6C00" w:rsidRPr="00B906FF" w14:paraId="18AAAC8A" w14:textId="77777777" w:rsidTr="00F446AE">
        <w:tc>
          <w:tcPr>
            <w:tcW w:w="3115" w:type="dxa"/>
          </w:tcPr>
          <w:p w14:paraId="71E75692" w14:textId="77777777" w:rsidR="007D6C00" w:rsidRPr="00B906FF" w:rsidRDefault="007D6C00" w:rsidP="00013D61">
            <w:pPr>
              <w:pStyle w:val="109"/>
              <w:spacing w:line="276" w:lineRule="auto"/>
              <w:rPr>
                <w:sz w:val="22"/>
                <w:szCs w:val="22"/>
              </w:rPr>
            </w:pPr>
            <w:r w:rsidRPr="00B906FF">
              <w:rPr>
                <w:sz w:val="22"/>
                <w:szCs w:val="22"/>
              </w:rPr>
              <w:t>Схема ВПУ</w:t>
            </w:r>
          </w:p>
        </w:tc>
        <w:tc>
          <w:tcPr>
            <w:tcW w:w="3115" w:type="dxa"/>
          </w:tcPr>
          <w:p w14:paraId="52F107DD" w14:textId="77777777" w:rsidR="007D6C00" w:rsidRPr="00B906FF" w:rsidRDefault="007D6C00" w:rsidP="00013D61">
            <w:pPr>
              <w:pStyle w:val="109"/>
              <w:spacing w:line="276" w:lineRule="auto"/>
              <w:rPr>
                <w:sz w:val="22"/>
                <w:szCs w:val="22"/>
              </w:rPr>
            </w:pPr>
            <w:r w:rsidRPr="00B906FF">
              <w:rPr>
                <w:sz w:val="22"/>
                <w:szCs w:val="22"/>
              </w:rPr>
              <w:t>Количество фильтров, шт.</w:t>
            </w:r>
          </w:p>
        </w:tc>
        <w:tc>
          <w:tcPr>
            <w:tcW w:w="3517" w:type="dxa"/>
          </w:tcPr>
          <w:p w14:paraId="03C787A0" w14:textId="77777777" w:rsidR="007D6C00" w:rsidRPr="00B906FF" w:rsidRDefault="007D6C00" w:rsidP="00013D61">
            <w:pPr>
              <w:pStyle w:val="109"/>
              <w:spacing w:line="276" w:lineRule="auto"/>
              <w:rPr>
                <w:sz w:val="22"/>
                <w:szCs w:val="22"/>
              </w:rPr>
            </w:pPr>
            <w:r w:rsidRPr="00B906FF">
              <w:rPr>
                <w:sz w:val="22"/>
                <w:szCs w:val="22"/>
              </w:rPr>
              <w:t>Диаметр фильтров, мм</w:t>
            </w:r>
          </w:p>
        </w:tc>
      </w:tr>
      <w:tr w:rsidR="007D6C00" w:rsidRPr="00B906FF" w14:paraId="19138805" w14:textId="77777777" w:rsidTr="00F446AE">
        <w:tc>
          <w:tcPr>
            <w:tcW w:w="3115" w:type="dxa"/>
          </w:tcPr>
          <w:p w14:paraId="66A9F270" w14:textId="5B14AA9C" w:rsidR="007D6C00" w:rsidRPr="00B906FF" w:rsidRDefault="007D6C00" w:rsidP="00013D61">
            <w:pPr>
              <w:pStyle w:val="109"/>
              <w:spacing w:line="276" w:lineRule="auto"/>
              <w:rPr>
                <w:sz w:val="22"/>
                <w:szCs w:val="22"/>
              </w:rPr>
            </w:pPr>
            <w:r w:rsidRPr="00B906FF">
              <w:rPr>
                <w:sz w:val="22"/>
                <w:szCs w:val="22"/>
              </w:rPr>
              <w:t xml:space="preserve">Комплекс дозирования </w:t>
            </w:r>
            <w:r w:rsidR="00830997" w:rsidRPr="00B906FF">
              <w:rPr>
                <w:sz w:val="22"/>
                <w:szCs w:val="22"/>
                <w:lang w:val="en-US"/>
              </w:rPr>
              <w:t>Seko</w:t>
            </w:r>
            <w:r w:rsidR="00830997" w:rsidRPr="00B906FF">
              <w:rPr>
                <w:sz w:val="22"/>
                <w:szCs w:val="22"/>
              </w:rPr>
              <w:t xml:space="preserve"> </w:t>
            </w:r>
            <w:r w:rsidR="00830997" w:rsidRPr="00B906FF">
              <w:rPr>
                <w:sz w:val="22"/>
                <w:szCs w:val="22"/>
                <w:lang w:val="en-US"/>
              </w:rPr>
              <w:t>KOMPACT</w:t>
            </w:r>
            <w:r w:rsidR="00830997" w:rsidRPr="00B906FF">
              <w:rPr>
                <w:sz w:val="22"/>
                <w:szCs w:val="22"/>
              </w:rPr>
              <w:t xml:space="preserve"> </w:t>
            </w:r>
            <w:r w:rsidR="00830997" w:rsidRPr="00B906FF">
              <w:rPr>
                <w:sz w:val="22"/>
                <w:szCs w:val="22"/>
                <w:lang w:val="en-US"/>
              </w:rPr>
              <w:t>AMC</w:t>
            </w:r>
            <w:r w:rsidR="00830997" w:rsidRPr="00B906FF">
              <w:rPr>
                <w:sz w:val="22"/>
                <w:szCs w:val="22"/>
              </w:rPr>
              <w:t xml:space="preserve"> 200</w:t>
            </w:r>
          </w:p>
        </w:tc>
        <w:tc>
          <w:tcPr>
            <w:tcW w:w="3115" w:type="dxa"/>
            <w:vAlign w:val="center"/>
          </w:tcPr>
          <w:p w14:paraId="20C69765" w14:textId="77777777" w:rsidR="007D6C00" w:rsidRPr="00B906FF" w:rsidRDefault="007D6C00" w:rsidP="00013D61">
            <w:pPr>
              <w:pStyle w:val="109"/>
              <w:spacing w:line="276" w:lineRule="auto"/>
              <w:rPr>
                <w:sz w:val="22"/>
                <w:szCs w:val="22"/>
              </w:rPr>
            </w:pPr>
            <w:r w:rsidRPr="00B906FF">
              <w:rPr>
                <w:sz w:val="22"/>
                <w:szCs w:val="22"/>
              </w:rPr>
              <w:t>1</w:t>
            </w:r>
          </w:p>
        </w:tc>
        <w:tc>
          <w:tcPr>
            <w:tcW w:w="3517" w:type="dxa"/>
            <w:vAlign w:val="center"/>
          </w:tcPr>
          <w:p w14:paraId="7DAAB5F6" w14:textId="77777777" w:rsidR="007D6C00" w:rsidRPr="00B906FF" w:rsidRDefault="007D6C00" w:rsidP="00013D61">
            <w:pPr>
              <w:pStyle w:val="109"/>
              <w:spacing w:line="276" w:lineRule="auto"/>
              <w:rPr>
                <w:sz w:val="22"/>
                <w:szCs w:val="22"/>
              </w:rPr>
            </w:pPr>
          </w:p>
        </w:tc>
      </w:tr>
    </w:tbl>
    <w:p w14:paraId="03F58EE9" w14:textId="77777777" w:rsidR="00830997" w:rsidRPr="00B906FF" w:rsidRDefault="00830997" w:rsidP="00013D61">
      <w:pPr>
        <w:pStyle w:val="affff1"/>
        <w:spacing w:after="0" w:line="276" w:lineRule="auto"/>
        <w:rPr>
          <w:rFonts w:ascii="Times New Roman" w:hAnsi="Times New Roman"/>
          <w:sz w:val="28"/>
          <w:szCs w:val="28"/>
        </w:rPr>
      </w:pPr>
      <w:bookmarkStart w:id="447" w:name="_Toc81505815"/>
    </w:p>
    <w:p w14:paraId="1D55DFCA" w14:textId="7D1C0C94" w:rsidR="007D6C00" w:rsidRPr="00B906FF" w:rsidRDefault="00E45AD1" w:rsidP="00013D61">
      <w:pPr>
        <w:pStyle w:val="affff1"/>
        <w:spacing w:after="0" w:line="276" w:lineRule="auto"/>
        <w:rPr>
          <w:rFonts w:ascii="Times New Roman" w:hAnsi="Times New Roman"/>
          <w:sz w:val="28"/>
          <w:szCs w:val="28"/>
        </w:rPr>
      </w:pPr>
      <w:r w:rsidRPr="00B906FF">
        <w:rPr>
          <w:rFonts w:ascii="Times New Roman" w:hAnsi="Times New Roman"/>
          <w:sz w:val="28"/>
          <w:szCs w:val="28"/>
        </w:rPr>
        <w:lastRenderedPageBreak/>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78</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7D6C00" w:rsidRPr="00B906FF">
        <w:rPr>
          <w:rFonts w:ascii="Times New Roman" w:hAnsi="Times New Roman"/>
          <w:sz w:val="28"/>
          <w:szCs w:val="28"/>
        </w:rPr>
        <w:t>Баланс производительности ВПУ и подпитки тепловой сети Котельной №38-17</w:t>
      </w:r>
      <w:bookmarkEnd w:id="447"/>
    </w:p>
    <w:tbl>
      <w:tblPr>
        <w:tblStyle w:val="af7"/>
        <w:tblW w:w="9747" w:type="dxa"/>
        <w:tblLook w:val="04A0" w:firstRow="1" w:lastRow="0" w:firstColumn="1" w:lastColumn="0" w:noHBand="0" w:noVBand="1"/>
      </w:tblPr>
      <w:tblGrid>
        <w:gridCol w:w="846"/>
        <w:gridCol w:w="5386"/>
        <w:gridCol w:w="1560"/>
        <w:gridCol w:w="1955"/>
      </w:tblGrid>
      <w:tr w:rsidR="007D6C00" w:rsidRPr="00B906FF" w14:paraId="26473420" w14:textId="77777777" w:rsidTr="00F446AE">
        <w:tc>
          <w:tcPr>
            <w:tcW w:w="846" w:type="dxa"/>
          </w:tcPr>
          <w:p w14:paraId="0277162A" w14:textId="77777777" w:rsidR="007D6C00" w:rsidRPr="00B906FF" w:rsidRDefault="007D6C00" w:rsidP="00013D61">
            <w:pPr>
              <w:pStyle w:val="109"/>
              <w:spacing w:line="276" w:lineRule="auto"/>
              <w:rPr>
                <w:sz w:val="22"/>
                <w:szCs w:val="22"/>
              </w:rPr>
            </w:pPr>
            <w:r w:rsidRPr="00B906FF">
              <w:rPr>
                <w:sz w:val="22"/>
                <w:szCs w:val="22"/>
              </w:rPr>
              <w:t>№ п/п</w:t>
            </w:r>
          </w:p>
        </w:tc>
        <w:tc>
          <w:tcPr>
            <w:tcW w:w="5386" w:type="dxa"/>
          </w:tcPr>
          <w:p w14:paraId="2D99EB34" w14:textId="77777777" w:rsidR="007D6C00" w:rsidRPr="00B906FF" w:rsidRDefault="007D6C00" w:rsidP="00013D61">
            <w:pPr>
              <w:pStyle w:val="109"/>
              <w:spacing w:line="276" w:lineRule="auto"/>
              <w:rPr>
                <w:sz w:val="22"/>
                <w:szCs w:val="22"/>
              </w:rPr>
            </w:pPr>
            <w:r w:rsidRPr="00B906FF">
              <w:rPr>
                <w:sz w:val="22"/>
                <w:szCs w:val="22"/>
              </w:rPr>
              <w:t>Наименование показателя</w:t>
            </w:r>
          </w:p>
        </w:tc>
        <w:tc>
          <w:tcPr>
            <w:tcW w:w="1560" w:type="dxa"/>
          </w:tcPr>
          <w:p w14:paraId="04E0E83D" w14:textId="77777777" w:rsidR="007D6C00" w:rsidRPr="00B906FF" w:rsidRDefault="007D6C00" w:rsidP="00013D61">
            <w:pPr>
              <w:pStyle w:val="109"/>
              <w:spacing w:line="276" w:lineRule="auto"/>
              <w:rPr>
                <w:sz w:val="22"/>
                <w:szCs w:val="22"/>
              </w:rPr>
            </w:pPr>
            <w:r w:rsidRPr="00B906FF">
              <w:rPr>
                <w:sz w:val="22"/>
                <w:szCs w:val="22"/>
              </w:rPr>
              <w:t>Размерность</w:t>
            </w:r>
          </w:p>
        </w:tc>
        <w:tc>
          <w:tcPr>
            <w:tcW w:w="1955" w:type="dxa"/>
          </w:tcPr>
          <w:p w14:paraId="433A1512" w14:textId="77777777" w:rsidR="007D6C00" w:rsidRPr="00B906FF" w:rsidRDefault="007D6C00" w:rsidP="00013D61">
            <w:pPr>
              <w:pStyle w:val="109"/>
              <w:spacing w:line="276" w:lineRule="auto"/>
              <w:rPr>
                <w:sz w:val="22"/>
                <w:szCs w:val="22"/>
              </w:rPr>
            </w:pPr>
            <w:r w:rsidRPr="00B906FF">
              <w:rPr>
                <w:sz w:val="22"/>
                <w:szCs w:val="22"/>
              </w:rPr>
              <w:t>Значение</w:t>
            </w:r>
          </w:p>
        </w:tc>
      </w:tr>
      <w:tr w:rsidR="007D6C00" w:rsidRPr="00B906FF" w14:paraId="7F7B791F" w14:textId="77777777" w:rsidTr="00F446AE">
        <w:tc>
          <w:tcPr>
            <w:tcW w:w="846" w:type="dxa"/>
          </w:tcPr>
          <w:p w14:paraId="14A76846" w14:textId="77777777" w:rsidR="007D6C00" w:rsidRPr="00B906FF" w:rsidRDefault="007D6C00" w:rsidP="00013D61">
            <w:pPr>
              <w:pStyle w:val="109"/>
              <w:spacing w:line="276" w:lineRule="auto"/>
              <w:rPr>
                <w:sz w:val="22"/>
                <w:szCs w:val="22"/>
              </w:rPr>
            </w:pPr>
            <w:r w:rsidRPr="00B906FF">
              <w:rPr>
                <w:sz w:val="22"/>
                <w:szCs w:val="22"/>
              </w:rPr>
              <w:t>1</w:t>
            </w:r>
          </w:p>
        </w:tc>
        <w:tc>
          <w:tcPr>
            <w:tcW w:w="5386" w:type="dxa"/>
            <w:vAlign w:val="center"/>
          </w:tcPr>
          <w:p w14:paraId="75580531" w14:textId="77777777" w:rsidR="007D6C00" w:rsidRPr="00B906FF" w:rsidRDefault="007D6C00" w:rsidP="00013D61">
            <w:pPr>
              <w:pStyle w:val="109"/>
              <w:spacing w:line="276" w:lineRule="auto"/>
              <w:jc w:val="left"/>
              <w:rPr>
                <w:sz w:val="22"/>
                <w:szCs w:val="22"/>
              </w:rPr>
            </w:pPr>
            <w:r w:rsidRPr="00B906FF">
              <w:rPr>
                <w:sz w:val="22"/>
                <w:szCs w:val="22"/>
              </w:rPr>
              <w:t>Производительность ВПУ</w:t>
            </w:r>
          </w:p>
        </w:tc>
        <w:tc>
          <w:tcPr>
            <w:tcW w:w="1560" w:type="dxa"/>
          </w:tcPr>
          <w:p w14:paraId="4CCC18BE"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tcPr>
          <w:p w14:paraId="4CDE1940" w14:textId="77777777" w:rsidR="007D6C00" w:rsidRPr="00B906FF" w:rsidRDefault="007D6C00" w:rsidP="00013D61">
            <w:pPr>
              <w:pStyle w:val="109"/>
              <w:spacing w:line="276" w:lineRule="auto"/>
              <w:rPr>
                <w:sz w:val="22"/>
                <w:szCs w:val="22"/>
              </w:rPr>
            </w:pPr>
            <w:r w:rsidRPr="00B906FF">
              <w:rPr>
                <w:sz w:val="22"/>
                <w:szCs w:val="22"/>
              </w:rPr>
              <w:t>0,005</w:t>
            </w:r>
          </w:p>
        </w:tc>
      </w:tr>
      <w:tr w:rsidR="007D6C00" w:rsidRPr="00B906FF" w14:paraId="2A0315B0" w14:textId="77777777" w:rsidTr="00F446AE">
        <w:tc>
          <w:tcPr>
            <w:tcW w:w="846" w:type="dxa"/>
          </w:tcPr>
          <w:p w14:paraId="3EE2A867" w14:textId="77777777" w:rsidR="007D6C00" w:rsidRPr="00B906FF" w:rsidRDefault="007D6C00" w:rsidP="00013D61">
            <w:pPr>
              <w:pStyle w:val="109"/>
              <w:spacing w:line="276" w:lineRule="auto"/>
              <w:rPr>
                <w:sz w:val="22"/>
                <w:szCs w:val="22"/>
              </w:rPr>
            </w:pPr>
            <w:r w:rsidRPr="00B906FF">
              <w:rPr>
                <w:sz w:val="22"/>
                <w:szCs w:val="22"/>
              </w:rPr>
              <w:t>2</w:t>
            </w:r>
          </w:p>
        </w:tc>
        <w:tc>
          <w:tcPr>
            <w:tcW w:w="5386" w:type="dxa"/>
            <w:vAlign w:val="center"/>
          </w:tcPr>
          <w:p w14:paraId="186340ED" w14:textId="77777777" w:rsidR="007D6C00" w:rsidRPr="00B906FF" w:rsidRDefault="007D6C00" w:rsidP="00013D61">
            <w:pPr>
              <w:pStyle w:val="109"/>
              <w:spacing w:line="276" w:lineRule="auto"/>
              <w:jc w:val="left"/>
              <w:rPr>
                <w:sz w:val="22"/>
                <w:szCs w:val="22"/>
              </w:rPr>
            </w:pPr>
            <w:r w:rsidRPr="00B906FF">
              <w:rPr>
                <w:sz w:val="22"/>
                <w:szCs w:val="22"/>
              </w:rPr>
              <w:t>Средневзвешенный срок службы</w:t>
            </w:r>
          </w:p>
        </w:tc>
        <w:tc>
          <w:tcPr>
            <w:tcW w:w="1560" w:type="dxa"/>
          </w:tcPr>
          <w:p w14:paraId="32BE7ED8" w14:textId="77777777" w:rsidR="007D6C00" w:rsidRPr="00B906FF" w:rsidRDefault="007D6C00" w:rsidP="00013D61">
            <w:pPr>
              <w:pStyle w:val="109"/>
              <w:spacing w:line="276" w:lineRule="auto"/>
              <w:rPr>
                <w:sz w:val="22"/>
                <w:szCs w:val="22"/>
              </w:rPr>
            </w:pPr>
            <w:r w:rsidRPr="00B906FF">
              <w:rPr>
                <w:sz w:val="22"/>
                <w:szCs w:val="22"/>
              </w:rPr>
              <w:t>лет</w:t>
            </w:r>
          </w:p>
        </w:tc>
        <w:tc>
          <w:tcPr>
            <w:tcW w:w="1955" w:type="dxa"/>
          </w:tcPr>
          <w:p w14:paraId="5114E787" w14:textId="77777777" w:rsidR="007D6C00" w:rsidRPr="00B906FF" w:rsidRDefault="007D6C00" w:rsidP="00013D61">
            <w:pPr>
              <w:pStyle w:val="109"/>
              <w:spacing w:line="276" w:lineRule="auto"/>
              <w:rPr>
                <w:sz w:val="22"/>
                <w:szCs w:val="22"/>
              </w:rPr>
            </w:pPr>
          </w:p>
        </w:tc>
      </w:tr>
      <w:tr w:rsidR="007D6C00" w:rsidRPr="00B906FF" w14:paraId="0FE6DF02" w14:textId="77777777" w:rsidTr="00F446AE">
        <w:tc>
          <w:tcPr>
            <w:tcW w:w="846" w:type="dxa"/>
          </w:tcPr>
          <w:p w14:paraId="5363CD24" w14:textId="77777777" w:rsidR="007D6C00" w:rsidRPr="00B906FF" w:rsidRDefault="007D6C00" w:rsidP="00013D61">
            <w:pPr>
              <w:pStyle w:val="109"/>
              <w:spacing w:line="276" w:lineRule="auto"/>
              <w:rPr>
                <w:sz w:val="22"/>
                <w:szCs w:val="22"/>
              </w:rPr>
            </w:pPr>
            <w:r w:rsidRPr="00B906FF">
              <w:rPr>
                <w:sz w:val="22"/>
                <w:szCs w:val="22"/>
              </w:rPr>
              <w:t>3</w:t>
            </w:r>
          </w:p>
        </w:tc>
        <w:tc>
          <w:tcPr>
            <w:tcW w:w="5386" w:type="dxa"/>
            <w:vAlign w:val="center"/>
          </w:tcPr>
          <w:p w14:paraId="36C1AD81" w14:textId="77777777" w:rsidR="007D6C00" w:rsidRPr="00B906FF" w:rsidRDefault="007D6C00" w:rsidP="00013D61">
            <w:pPr>
              <w:pStyle w:val="109"/>
              <w:spacing w:line="276" w:lineRule="auto"/>
              <w:jc w:val="left"/>
              <w:rPr>
                <w:sz w:val="22"/>
                <w:szCs w:val="22"/>
              </w:rPr>
            </w:pPr>
            <w:r w:rsidRPr="00B906FF">
              <w:rPr>
                <w:sz w:val="22"/>
                <w:szCs w:val="22"/>
              </w:rPr>
              <w:t>Располагаемая производительность</w:t>
            </w:r>
          </w:p>
        </w:tc>
        <w:tc>
          <w:tcPr>
            <w:tcW w:w="1560" w:type="dxa"/>
          </w:tcPr>
          <w:p w14:paraId="3F29F605"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tcPr>
          <w:p w14:paraId="47CFF495" w14:textId="77777777" w:rsidR="007D6C00" w:rsidRPr="00B906FF" w:rsidRDefault="007D6C00" w:rsidP="00013D61">
            <w:pPr>
              <w:pStyle w:val="109"/>
              <w:spacing w:line="276" w:lineRule="auto"/>
              <w:rPr>
                <w:sz w:val="22"/>
                <w:szCs w:val="22"/>
              </w:rPr>
            </w:pPr>
            <w:r w:rsidRPr="00B906FF">
              <w:rPr>
                <w:sz w:val="22"/>
                <w:szCs w:val="22"/>
              </w:rPr>
              <w:t>0,005</w:t>
            </w:r>
          </w:p>
        </w:tc>
      </w:tr>
      <w:tr w:rsidR="007D6C00" w:rsidRPr="00B906FF" w14:paraId="7C4FF151" w14:textId="77777777" w:rsidTr="00F446AE">
        <w:tc>
          <w:tcPr>
            <w:tcW w:w="846" w:type="dxa"/>
          </w:tcPr>
          <w:p w14:paraId="27061244" w14:textId="77777777" w:rsidR="007D6C00" w:rsidRPr="00B906FF" w:rsidRDefault="007D6C00" w:rsidP="00013D61">
            <w:pPr>
              <w:pStyle w:val="109"/>
              <w:spacing w:line="276" w:lineRule="auto"/>
              <w:rPr>
                <w:sz w:val="22"/>
                <w:szCs w:val="22"/>
              </w:rPr>
            </w:pPr>
            <w:r w:rsidRPr="00B906FF">
              <w:rPr>
                <w:sz w:val="22"/>
                <w:szCs w:val="22"/>
              </w:rPr>
              <w:t>4</w:t>
            </w:r>
          </w:p>
        </w:tc>
        <w:tc>
          <w:tcPr>
            <w:tcW w:w="5386" w:type="dxa"/>
            <w:vAlign w:val="center"/>
          </w:tcPr>
          <w:p w14:paraId="2EF77992" w14:textId="77777777" w:rsidR="007D6C00" w:rsidRPr="00B906FF" w:rsidRDefault="007D6C00" w:rsidP="00013D61">
            <w:pPr>
              <w:pStyle w:val="109"/>
              <w:spacing w:line="276" w:lineRule="auto"/>
              <w:jc w:val="left"/>
              <w:rPr>
                <w:sz w:val="22"/>
                <w:szCs w:val="22"/>
              </w:rPr>
            </w:pPr>
            <w:r w:rsidRPr="00B906FF">
              <w:rPr>
                <w:sz w:val="22"/>
                <w:szCs w:val="22"/>
              </w:rPr>
              <w:t>Потери располагаемой производительности</w:t>
            </w:r>
          </w:p>
        </w:tc>
        <w:tc>
          <w:tcPr>
            <w:tcW w:w="1560" w:type="dxa"/>
          </w:tcPr>
          <w:p w14:paraId="66FF98B9" w14:textId="77777777" w:rsidR="007D6C00" w:rsidRPr="00B906FF" w:rsidRDefault="007D6C00" w:rsidP="00013D61">
            <w:pPr>
              <w:pStyle w:val="109"/>
              <w:spacing w:line="276" w:lineRule="auto"/>
              <w:rPr>
                <w:sz w:val="22"/>
                <w:szCs w:val="22"/>
              </w:rPr>
            </w:pPr>
            <w:r w:rsidRPr="00B906FF">
              <w:rPr>
                <w:sz w:val="22"/>
                <w:szCs w:val="22"/>
              </w:rPr>
              <w:t>%</w:t>
            </w:r>
          </w:p>
        </w:tc>
        <w:tc>
          <w:tcPr>
            <w:tcW w:w="1955" w:type="dxa"/>
          </w:tcPr>
          <w:p w14:paraId="7692E45E" w14:textId="77777777" w:rsidR="007D6C00" w:rsidRPr="00B906FF" w:rsidRDefault="007D6C00" w:rsidP="00013D61">
            <w:pPr>
              <w:pStyle w:val="109"/>
              <w:spacing w:line="276" w:lineRule="auto"/>
              <w:rPr>
                <w:sz w:val="22"/>
                <w:szCs w:val="22"/>
              </w:rPr>
            </w:pPr>
          </w:p>
        </w:tc>
      </w:tr>
      <w:tr w:rsidR="007D6C00" w:rsidRPr="00B906FF" w14:paraId="1710A0D4" w14:textId="77777777" w:rsidTr="00F446AE">
        <w:tc>
          <w:tcPr>
            <w:tcW w:w="846" w:type="dxa"/>
          </w:tcPr>
          <w:p w14:paraId="21E9A458" w14:textId="77777777" w:rsidR="007D6C00" w:rsidRPr="00B906FF" w:rsidRDefault="007D6C00" w:rsidP="00013D61">
            <w:pPr>
              <w:pStyle w:val="109"/>
              <w:spacing w:line="276" w:lineRule="auto"/>
              <w:rPr>
                <w:sz w:val="22"/>
                <w:szCs w:val="22"/>
              </w:rPr>
            </w:pPr>
            <w:r w:rsidRPr="00B906FF">
              <w:rPr>
                <w:sz w:val="22"/>
                <w:szCs w:val="22"/>
              </w:rPr>
              <w:t>5</w:t>
            </w:r>
          </w:p>
        </w:tc>
        <w:tc>
          <w:tcPr>
            <w:tcW w:w="5386" w:type="dxa"/>
            <w:vAlign w:val="center"/>
          </w:tcPr>
          <w:p w14:paraId="1B527772" w14:textId="77777777" w:rsidR="007D6C00" w:rsidRPr="00B906FF" w:rsidRDefault="007D6C00" w:rsidP="00013D61">
            <w:pPr>
              <w:pStyle w:val="109"/>
              <w:spacing w:line="276" w:lineRule="auto"/>
              <w:jc w:val="left"/>
              <w:rPr>
                <w:sz w:val="22"/>
                <w:szCs w:val="22"/>
              </w:rPr>
            </w:pPr>
            <w:r w:rsidRPr="00B906FF">
              <w:rPr>
                <w:sz w:val="22"/>
                <w:szCs w:val="22"/>
              </w:rPr>
              <w:t>Собственные нужды</w:t>
            </w:r>
          </w:p>
        </w:tc>
        <w:tc>
          <w:tcPr>
            <w:tcW w:w="1560" w:type="dxa"/>
          </w:tcPr>
          <w:p w14:paraId="45BD2216" w14:textId="77777777" w:rsidR="007D6C00" w:rsidRPr="00B906FF" w:rsidRDefault="007D6C00" w:rsidP="00013D61">
            <w:pPr>
              <w:pStyle w:val="109"/>
              <w:spacing w:line="276" w:lineRule="auto"/>
              <w:rPr>
                <w:sz w:val="22"/>
                <w:szCs w:val="22"/>
              </w:rPr>
            </w:pPr>
            <w:r w:rsidRPr="00B906FF">
              <w:rPr>
                <w:sz w:val="22"/>
                <w:szCs w:val="22"/>
              </w:rPr>
              <w:t>т/год</w:t>
            </w:r>
          </w:p>
        </w:tc>
        <w:tc>
          <w:tcPr>
            <w:tcW w:w="1955" w:type="dxa"/>
          </w:tcPr>
          <w:p w14:paraId="03D17F63" w14:textId="77777777" w:rsidR="007D6C00" w:rsidRPr="00B906FF" w:rsidRDefault="007D6C00" w:rsidP="00013D61">
            <w:pPr>
              <w:pStyle w:val="109"/>
              <w:spacing w:line="276" w:lineRule="auto"/>
              <w:rPr>
                <w:sz w:val="22"/>
                <w:szCs w:val="22"/>
              </w:rPr>
            </w:pPr>
          </w:p>
        </w:tc>
      </w:tr>
      <w:tr w:rsidR="007D6C00" w:rsidRPr="00B906FF" w14:paraId="62DEE6E6" w14:textId="77777777" w:rsidTr="00F446AE">
        <w:tc>
          <w:tcPr>
            <w:tcW w:w="846" w:type="dxa"/>
          </w:tcPr>
          <w:p w14:paraId="73F6B0C4" w14:textId="77777777" w:rsidR="007D6C00" w:rsidRPr="00B906FF" w:rsidRDefault="007D6C00" w:rsidP="00013D61">
            <w:pPr>
              <w:pStyle w:val="109"/>
              <w:spacing w:line="276" w:lineRule="auto"/>
              <w:rPr>
                <w:sz w:val="22"/>
                <w:szCs w:val="22"/>
              </w:rPr>
            </w:pPr>
            <w:r w:rsidRPr="00B906FF">
              <w:rPr>
                <w:sz w:val="22"/>
                <w:szCs w:val="22"/>
              </w:rPr>
              <w:t>6</w:t>
            </w:r>
          </w:p>
        </w:tc>
        <w:tc>
          <w:tcPr>
            <w:tcW w:w="5386" w:type="dxa"/>
            <w:vAlign w:val="center"/>
          </w:tcPr>
          <w:p w14:paraId="59E8418B" w14:textId="77777777" w:rsidR="007D6C00" w:rsidRPr="00B906FF" w:rsidRDefault="007D6C00" w:rsidP="00013D61">
            <w:pPr>
              <w:pStyle w:val="109"/>
              <w:spacing w:line="276" w:lineRule="auto"/>
              <w:jc w:val="left"/>
              <w:rPr>
                <w:sz w:val="22"/>
                <w:szCs w:val="22"/>
              </w:rPr>
            </w:pPr>
            <w:r w:rsidRPr="00B906FF">
              <w:rPr>
                <w:sz w:val="22"/>
                <w:szCs w:val="22"/>
              </w:rPr>
              <w:t>Количество баков аккумуляторов теплоносителя</w:t>
            </w:r>
          </w:p>
        </w:tc>
        <w:tc>
          <w:tcPr>
            <w:tcW w:w="1560" w:type="dxa"/>
          </w:tcPr>
          <w:p w14:paraId="3E275287" w14:textId="77777777" w:rsidR="007D6C00" w:rsidRPr="00B906FF" w:rsidRDefault="007D6C00" w:rsidP="00013D61">
            <w:pPr>
              <w:pStyle w:val="109"/>
              <w:spacing w:line="276" w:lineRule="auto"/>
              <w:rPr>
                <w:sz w:val="22"/>
                <w:szCs w:val="22"/>
              </w:rPr>
            </w:pPr>
            <w:r w:rsidRPr="00B906FF">
              <w:rPr>
                <w:sz w:val="22"/>
                <w:szCs w:val="22"/>
              </w:rPr>
              <w:t>шт.</w:t>
            </w:r>
          </w:p>
        </w:tc>
        <w:tc>
          <w:tcPr>
            <w:tcW w:w="1955" w:type="dxa"/>
          </w:tcPr>
          <w:p w14:paraId="0595E781" w14:textId="77777777" w:rsidR="007D6C00" w:rsidRPr="00B906FF" w:rsidRDefault="007D6C00" w:rsidP="00013D61">
            <w:pPr>
              <w:pStyle w:val="109"/>
              <w:spacing w:line="276" w:lineRule="auto"/>
              <w:rPr>
                <w:sz w:val="22"/>
                <w:szCs w:val="22"/>
              </w:rPr>
            </w:pPr>
            <w:r w:rsidRPr="00B906FF">
              <w:rPr>
                <w:sz w:val="22"/>
                <w:szCs w:val="22"/>
              </w:rPr>
              <w:t>1</w:t>
            </w:r>
          </w:p>
        </w:tc>
      </w:tr>
      <w:tr w:rsidR="007D6C00" w:rsidRPr="00B906FF" w14:paraId="2A49BE28" w14:textId="77777777" w:rsidTr="00F446AE">
        <w:tc>
          <w:tcPr>
            <w:tcW w:w="846" w:type="dxa"/>
          </w:tcPr>
          <w:p w14:paraId="1C4CF7BF" w14:textId="77777777" w:rsidR="007D6C00" w:rsidRPr="00B906FF" w:rsidRDefault="007D6C00" w:rsidP="00013D61">
            <w:pPr>
              <w:pStyle w:val="109"/>
              <w:spacing w:line="276" w:lineRule="auto"/>
              <w:rPr>
                <w:sz w:val="22"/>
                <w:szCs w:val="22"/>
              </w:rPr>
            </w:pPr>
            <w:r w:rsidRPr="00B906FF">
              <w:rPr>
                <w:sz w:val="22"/>
                <w:szCs w:val="22"/>
              </w:rPr>
              <w:t>7</w:t>
            </w:r>
          </w:p>
        </w:tc>
        <w:tc>
          <w:tcPr>
            <w:tcW w:w="5386" w:type="dxa"/>
            <w:vAlign w:val="center"/>
          </w:tcPr>
          <w:p w14:paraId="4FC92D55" w14:textId="77777777" w:rsidR="007D6C00" w:rsidRPr="00B906FF" w:rsidRDefault="007D6C00" w:rsidP="00013D61">
            <w:pPr>
              <w:pStyle w:val="109"/>
              <w:spacing w:line="276" w:lineRule="auto"/>
              <w:jc w:val="left"/>
              <w:rPr>
                <w:sz w:val="22"/>
                <w:szCs w:val="22"/>
              </w:rPr>
            </w:pPr>
            <w:r w:rsidRPr="00B906FF">
              <w:rPr>
                <w:sz w:val="22"/>
                <w:szCs w:val="22"/>
              </w:rPr>
              <w:t>Емкость</w:t>
            </w:r>
          </w:p>
        </w:tc>
        <w:tc>
          <w:tcPr>
            <w:tcW w:w="1560" w:type="dxa"/>
          </w:tcPr>
          <w:p w14:paraId="73DCF2A3" w14:textId="77777777" w:rsidR="007D6C00" w:rsidRPr="00B906FF" w:rsidRDefault="007D6C00" w:rsidP="00013D61">
            <w:pPr>
              <w:pStyle w:val="109"/>
              <w:spacing w:line="276" w:lineRule="auto"/>
              <w:rPr>
                <w:sz w:val="22"/>
                <w:szCs w:val="22"/>
              </w:rPr>
            </w:pPr>
            <w:r w:rsidRPr="00B906FF">
              <w:rPr>
                <w:sz w:val="22"/>
                <w:szCs w:val="22"/>
              </w:rPr>
              <w:t>м</w:t>
            </w:r>
            <w:r w:rsidRPr="00B906FF">
              <w:rPr>
                <w:sz w:val="22"/>
                <w:szCs w:val="22"/>
                <w:vertAlign w:val="superscript"/>
              </w:rPr>
              <w:t>3</w:t>
            </w:r>
          </w:p>
        </w:tc>
        <w:tc>
          <w:tcPr>
            <w:tcW w:w="1955" w:type="dxa"/>
          </w:tcPr>
          <w:p w14:paraId="7E555278" w14:textId="77777777" w:rsidR="007D6C00" w:rsidRPr="00B906FF" w:rsidRDefault="007D6C00" w:rsidP="00013D61">
            <w:pPr>
              <w:pStyle w:val="109"/>
              <w:spacing w:line="276" w:lineRule="auto"/>
              <w:rPr>
                <w:sz w:val="22"/>
                <w:szCs w:val="22"/>
              </w:rPr>
            </w:pPr>
            <w:r w:rsidRPr="00B906FF">
              <w:rPr>
                <w:sz w:val="22"/>
                <w:szCs w:val="22"/>
              </w:rPr>
              <w:t>0,5</w:t>
            </w:r>
          </w:p>
        </w:tc>
      </w:tr>
      <w:tr w:rsidR="007D6C00" w:rsidRPr="00B906FF" w14:paraId="1B7411C8" w14:textId="77777777" w:rsidTr="00F446AE">
        <w:tc>
          <w:tcPr>
            <w:tcW w:w="846" w:type="dxa"/>
          </w:tcPr>
          <w:p w14:paraId="6A10C20C" w14:textId="77777777" w:rsidR="007D6C00" w:rsidRPr="00B906FF" w:rsidRDefault="007D6C00" w:rsidP="00013D61">
            <w:pPr>
              <w:pStyle w:val="109"/>
              <w:spacing w:line="276" w:lineRule="auto"/>
              <w:rPr>
                <w:sz w:val="22"/>
                <w:szCs w:val="22"/>
              </w:rPr>
            </w:pPr>
            <w:r w:rsidRPr="00B906FF">
              <w:rPr>
                <w:sz w:val="22"/>
                <w:szCs w:val="22"/>
              </w:rPr>
              <w:t>8</w:t>
            </w:r>
          </w:p>
        </w:tc>
        <w:tc>
          <w:tcPr>
            <w:tcW w:w="5386" w:type="dxa"/>
            <w:vAlign w:val="center"/>
          </w:tcPr>
          <w:p w14:paraId="1FF12512" w14:textId="77777777" w:rsidR="007D6C00" w:rsidRPr="00B906FF" w:rsidRDefault="007D6C00" w:rsidP="00013D61">
            <w:pPr>
              <w:pStyle w:val="109"/>
              <w:spacing w:line="276" w:lineRule="auto"/>
              <w:jc w:val="left"/>
              <w:rPr>
                <w:sz w:val="22"/>
                <w:szCs w:val="22"/>
              </w:rPr>
            </w:pPr>
            <w:r w:rsidRPr="00B906FF">
              <w:rPr>
                <w:sz w:val="22"/>
                <w:szCs w:val="22"/>
              </w:rPr>
              <w:t>Всего подпитка тепловой сети, в т.ч.</w:t>
            </w:r>
          </w:p>
        </w:tc>
        <w:tc>
          <w:tcPr>
            <w:tcW w:w="1560" w:type="dxa"/>
          </w:tcPr>
          <w:p w14:paraId="0127EDCC" w14:textId="77777777" w:rsidR="007D6C00" w:rsidRPr="00B906FF" w:rsidRDefault="007D6C00" w:rsidP="00013D61">
            <w:pPr>
              <w:pStyle w:val="109"/>
              <w:spacing w:line="276" w:lineRule="auto"/>
              <w:rPr>
                <w:sz w:val="22"/>
                <w:szCs w:val="22"/>
              </w:rPr>
            </w:pPr>
          </w:p>
        </w:tc>
        <w:tc>
          <w:tcPr>
            <w:tcW w:w="1955" w:type="dxa"/>
          </w:tcPr>
          <w:p w14:paraId="73DA5ECF" w14:textId="77777777" w:rsidR="007D6C00" w:rsidRPr="00B906FF" w:rsidRDefault="007D6C00" w:rsidP="00013D61">
            <w:pPr>
              <w:pStyle w:val="109"/>
              <w:spacing w:line="276" w:lineRule="auto"/>
              <w:rPr>
                <w:sz w:val="22"/>
                <w:szCs w:val="22"/>
              </w:rPr>
            </w:pPr>
          </w:p>
        </w:tc>
      </w:tr>
      <w:tr w:rsidR="007D6C00" w:rsidRPr="00B906FF" w14:paraId="098ECB8E" w14:textId="77777777" w:rsidTr="00F446AE">
        <w:tc>
          <w:tcPr>
            <w:tcW w:w="846" w:type="dxa"/>
          </w:tcPr>
          <w:p w14:paraId="4EDAD7EF" w14:textId="77777777" w:rsidR="007D6C00" w:rsidRPr="00B906FF" w:rsidRDefault="007D6C00" w:rsidP="00013D61">
            <w:pPr>
              <w:pStyle w:val="109"/>
              <w:spacing w:line="276" w:lineRule="auto"/>
              <w:rPr>
                <w:sz w:val="22"/>
                <w:szCs w:val="22"/>
              </w:rPr>
            </w:pPr>
            <w:r w:rsidRPr="00B906FF">
              <w:rPr>
                <w:sz w:val="22"/>
                <w:szCs w:val="22"/>
              </w:rPr>
              <w:t>8.1</w:t>
            </w:r>
          </w:p>
        </w:tc>
        <w:tc>
          <w:tcPr>
            <w:tcW w:w="5386" w:type="dxa"/>
            <w:vAlign w:val="center"/>
          </w:tcPr>
          <w:p w14:paraId="3C9AC118" w14:textId="77777777" w:rsidR="007D6C00" w:rsidRPr="00B906FF" w:rsidRDefault="007D6C00" w:rsidP="00013D61">
            <w:pPr>
              <w:pStyle w:val="109"/>
              <w:spacing w:line="276" w:lineRule="auto"/>
              <w:jc w:val="left"/>
              <w:rPr>
                <w:sz w:val="22"/>
                <w:szCs w:val="22"/>
              </w:rPr>
            </w:pPr>
            <w:r w:rsidRPr="00B906FF">
              <w:rPr>
                <w:sz w:val="22"/>
                <w:szCs w:val="22"/>
              </w:rPr>
              <w:t>нормативные утечки теплоносителя</w:t>
            </w:r>
          </w:p>
        </w:tc>
        <w:tc>
          <w:tcPr>
            <w:tcW w:w="1560" w:type="dxa"/>
          </w:tcPr>
          <w:p w14:paraId="17EE8452" w14:textId="77777777" w:rsidR="007D6C00" w:rsidRPr="00B906FF" w:rsidRDefault="007D6C00" w:rsidP="00013D61">
            <w:pPr>
              <w:pStyle w:val="109"/>
              <w:spacing w:line="276" w:lineRule="auto"/>
              <w:rPr>
                <w:sz w:val="22"/>
                <w:szCs w:val="22"/>
              </w:rPr>
            </w:pPr>
            <w:r w:rsidRPr="00B906FF">
              <w:rPr>
                <w:sz w:val="22"/>
                <w:szCs w:val="22"/>
              </w:rPr>
              <w:t>м</w:t>
            </w:r>
            <w:r w:rsidRPr="00B906FF">
              <w:rPr>
                <w:sz w:val="22"/>
                <w:szCs w:val="22"/>
                <w:vertAlign w:val="superscript"/>
              </w:rPr>
              <w:t>3</w:t>
            </w:r>
            <w:r w:rsidRPr="00B906FF">
              <w:rPr>
                <w:sz w:val="22"/>
                <w:szCs w:val="22"/>
              </w:rPr>
              <w:t>/год</w:t>
            </w:r>
          </w:p>
        </w:tc>
        <w:tc>
          <w:tcPr>
            <w:tcW w:w="1955" w:type="dxa"/>
          </w:tcPr>
          <w:p w14:paraId="34570605" w14:textId="01C1FE15" w:rsidR="007D6C00" w:rsidRPr="00B906FF" w:rsidRDefault="00830997" w:rsidP="00013D61">
            <w:pPr>
              <w:pStyle w:val="109"/>
              <w:spacing w:line="276" w:lineRule="auto"/>
              <w:rPr>
                <w:sz w:val="22"/>
                <w:szCs w:val="22"/>
              </w:rPr>
            </w:pPr>
            <w:r w:rsidRPr="00B906FF">
              <w:rPr>
                <w:sz w:val="22"/>
                <w:szCs w:val="22"/>
              </w:rPr>
              <w:t>4</w:t>
            </w:r>
          </w:p>
        </w:tc>
      </w:tr>
      <w:tr w:rsidR="007D6C00" w:rsidRPr="00B906FF" w14:paraId="221FC2AC" w14:textId="77777777" w:rsidTr="00F446AE">
        <w:tc>
          <w:tcPr>
            <w:tcW w:w="846" w:type="dxa"/>
          </w:tcPr>
          <w:p w14:paraId="4623C2FA" w14:textId="77777777" w:rsidR="007D6C00" w:rsidRPr="00B906FF" w:rsidRDefault="007D6C00" w:rsidP="00013D61">
            <w:pPr>
              <w:pStyle w:val="109"/>
              <w:spacing w:line="276" w:lineRule="auto"/>
              <w:rPr>
                <w:sz w:val="22"/>
                <w:szCs w:val="22"/>
              </w:rPr>
            </w:pPr>
            <w:r w:rsidRPr="00B906FF">
              <w:rPr>
                <w:sz w:val="22"/>
                <w:szCs w:val="22"/>
              </w:rPr>
              <w:t>8.2</w:t>
            </w:r>
          </w:p>
        </w:tc>
        <w:tc>
          <w:tcPr>
            <w:tcW w:w="5386" w:type="dxa"/>
            <w:vAlign w:val="center"/>
          </w:tcPr>
          <w:p w14:paraId="64FBDA18" w14:textId="77777777" w:rsidR="007D6C00" w:rsidRPr="00B906FF" w:rsidRDefault="007D6C00" w:rsidP="00013D61">
            <w:pPr>
              <w:pStyle w:val="109"/>
              <w:spacing w:line="276" w:lineRule="auto"/>
              <w:jc w:val="left"/>
              <w:rPr>
                <w:sz w:val="22"/>
                <w:szCs w:val="22"/>
              </w:rPr>
            </w:pPr>
            <w:r w:rsidRPr="00B906FF">
              <w:rPr>
                <w:sz w:val="22"/>
                <w:szCs w:val="22"/>
              </w:rPr>
              <w:t>сверхнормативные утечки теплоносителя</w:t>
            </w:r>
          </w:p>
        </w:tc>
        <w:tc>
          <w:tcPr>
            <w:tcW w:w="1560" w:type="dxa"/>
          </w:tcPr>
          <w:p w14:paraId="2CEAAC6D" w14:textId="77777777" w:rsidR="007D6C00" w:rsidRPr="00B906FF" w:rsidRDefault="007D6C00" w:rsidP="00013D61">
            <w:pPr>
              <w:pStyle w:val="109"/>
              <w:spacing w:line="276" w:lineRule="auto"/>
              <w:rPr>
                <w:sz w:val="22"/>
                <w:szCs w:val="22"/>
              </w:rPr>
            </w:pPr>
            <w:r w:rsidRPr="00B906FF">
              <w:rPr>
                <w:sz w:val="22"/>
                <w:szCs w:val="22"/>
              </w:rPr>
              <w:t>т/год</w:t>
            </w:r>
          </w:p>
        </w:tc>
        <w:tc>
          <w:tcPr>
            <w:tcW w:w="1955" w:type="dxa"/>
          </w:tcPr>
          <w:p w14:paraId="41E5A60B" w14:textId="77777777" w:rsidR="007D6C00" w:rsidRPr="00B906FF" w:rsidRDefault="007D6C00" w:rsidP="00013D61">
            <w:pPr>
              <w:pStyle w:val="109"/>
              <w:spacing w:line="276" w:lineRule="auto"/>
              <w:rPr>
                <w:sz w:val="22"/>
                <w:szCs w:val="22"/>
              </w:rPr>
            </w:pPr>
          </w:p>
        </w:tc>
      </w:tr>
      <w:tr w:rsidR="007D6C00" w:rsidRPr="00B906FF" w14:paraId="69E5BB0F" w14:textId="77777777" w:rsidTr="00F446AE">
        <w:tc>
          <w:tcPr>
            <w:tcW w:w="846" w:type="dxa"/>
          </w:tcPr>
          <w:p w14:paraId="377C0FAF" w14:textId="77777777" w:rsidR="007D6C00" w:rsidRPr="00B906FF" w:rsidRDefault="007D6C00" w:rsidP="00013D61">
            <w:pPr>
              <w:pStyle w:val="109"/>
              <w:spacing w:line="276" w:lineRule="auto"/>
              <w:rPr>
                <w:sz w:val="22"/>
                <w:szCs w:val="22"/>
              </w:rPr>
            </w:pPr>
            <w:r w:rsidRPr="00B906FF">
              <w:rPr>
                <w:sz w:val="22"/>
                <w:szCs w:val="22"/>
              </w:rPr>
              <w:t>8.3</w:t>
            </w:r>
          </w:p>
        </w:tc>
        <w:tc>
          <w:tcPr>
            <w:tcW w:w="5386" w:type="dxa"/>
            <w:vAlign w:val="center"/>
          </w:tcPr>
          <w:p w14:paraId="2D728631" w14:textId="77777777" w:rsidR="007D6C00" w:rsidRPr="00B906FF" w:rsidRDefault="007D6C00" w:rsidP="00013D61">
            <w:pPr>
              <w:pStyle w:val="109"/>
              <w:spacing w:line="276" w:lineRule="auto"/>
              <w:jc w:val="left"/>
              <w:rPr>
                <w:sz w:val="22"/>
                <w:szCs w:val="22"/>
              </w:rPr>
            </w:pPr>
            <w:r w:rsidRPr="00B906FF">
              <w:rPr>
                <w:sz w:val="22"/>
                <w:szCs w:val="22"/>
              </w:rPr>
              <w:t>Отпуск теплоносителя из тепловых сетей на цели ГВС (для открытой системы теплоснабжения)</w:t>
            </w:r>
          </w:p>
        </w:tc>
        <w:tc>
          <w:tcPr>
            <w:tcW w:w="1560" w:type="dxa"/>
            <w:vAlign w:val="center"/>
          </w:tcPr>
          <w:p w14:paraId="1D92C292" w14:textId="77777777" w:rsidR="007D6C00" w:rsidRPr="00B906FF" w:rsidRDefault="007D6C00" w:rsidP="00013D61">
            <w:pPr>
              <w:pStyle w:val="109"/>
              <w:spacing w:line="276" w:lineRule="auto"/>
              <w:rPr>
                <w:sz w:val="22"/>
                <w:szCs w:val="22"/>
              </w:rPr>
            </w:pPr>
            <w:r w:rsidRPr="00B906FF">
              <w:rPr>
                <w:sz w:val="22"/>
                <w:szCs w:val="22"/>
              </w:rPr>
              <w:t>т/год</w:t>
            </w:r>
          </w:p>
        </w:tc>
        <w:tc>
          <w:tcPr>
            <w:tcW w:w="1955" w:type="dxa"/>
            <w:vAlign w:val="center"/>
          </w:tcPr>
          <w:p w14:paraId="223F1A6E" w14:textId="77777777" w:rsidR="007D6C00" w:rsidRPr="00B906FF" w:rsidRDefault="007D6C00" w:rsidP="00013D61">
            <w:pPr>
              <w:pStyle w:val="109"/>
              <w:spacing w:line="276" w:lineRule="auto"/>
              <w:rPr>
                <w:sz w:val="22"/>
                <w:szCs w:val="22"/>
              </w:rPr>
            </w:pPr>
          </w:p>
        </w:tc>
      </w:tr>
      <w:tr w:rsidR="007D6C00" w:rsidRPr="00B906FF" w14:paraId="6C43CB6F" w14:textId="77777777" w:rsidTr="00F446AE">
        <w:tc>
          <w:tcPr>
            <w:tcW w:w="846" w:type="dxa"/>
          </w:tcPr>
          <w:p w14:paraId="2D462B22" w14:textId="77777777" w:rsidR="007D6C00" w:rsidRPr="00B906FF" w:rsidRDefault="007D6C00" w:rsidP="00013D61">
            <w:pPr>
              <w:pStyle w:val="109"/>
              <w:spacing w:line="276" w:lineRule="auto"/>
              <w:rPr>
                <w:sz w:val="22"/>
                <w:szCs w:val="22"/>
              </w:rPr>
            </w:pPr>
            <w:r w:rsidRPr="00B906FF">
              <w:rPr>
                <w:sz w:val="22"/>
                <w:szCs w:val="22"/>
              </w:rPr>
              <w:t>9</w:t>
            </w:r>
          </w:p>
        </w:tc>
        <w:tc>
          <w:tcPr>
            <w:tcW w:w="5386" w:type="dxa"/>
            <w:vAlign w:val="center"/>
          </w:tcPr>
          <w:p w14:paraId="77F1746A" w14:textId="77777777" w:rsidR="007D6C00" w:rsidRPr="00B906FF" w:rsidRDefault="007D6C00" w:rsidP="00013D61">
            <w:pPr>
              <w:pStyle w:val="109"/>
              <w:spacing w:line="276" w:lineRule="auto"/>
              <w:jc w:val="left"/>
              <w:rPr>
                <w:sz w:val="22"/>
                <w:szCs w:val="22"/>
              </w:rPr>
            </w:pPr>
            <w:r w:rsidRPr="00B906FF">
              <w:rPr>
                <w:sz w:val="22"/>
                <w:szCs w:val="22"/>
              </w:rPr>
              <w:t>Максимум подпитки тепловой сети в эксплуатационном режиме</w:t>
            </w:r>
          </w:p>
        </w:tc>
        <w:tc>
          <w:tcPr>
            <w:tcW w:w="1560" w:type="dxa"/>
            <w:vAlign w:val="center"/>
          </w:tcPr>
          <w:p w14:paraId="050C0823"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vAlign w:val="center"/>
          </w:tcPr>
          <w:p w14:paraId="39A0E37B" w14:textId="77777777" w:rsidR="007D6C00" w:rsidRPr="00B906FF" w:rsidRDefault="007D6C00" w:rsidP="00013D61">
            <w:pPr>
              <w:pStyle w:val="109"/>
              <w:spacing w:line="276" w:lineRule="auto"/>
              <w:rPr>
                <w:sz w:val="22"/>
                <w:szCs w:val="22"/>
              </w:rPr>
            </w:pPr>
            <w:r w:rsidRPr="00B906FF">
              <w:rPr>
                <w:sz w:val="22"/>
                <w:szCs w:val="22"/>
              </w:rPr>
              <w:t>0,0093</w:t>
            </w:r>
          </w:p>
        </w:tc>
      </w:tr>
      <w:tr w:rsidR="007D6C00" w:rsidRPr="00B906FF" w14:paraId="74E4F446" w14:textId="77777777" w:rsidTr="00F446AE">
        <w:tc>
          <w:tcPr>
            <w:tcW w:w="846" w:type="dxa"/>
          </w:tcPr>
          <w:p w14:paraId="7FE054C9" w14:textId="77777777" w:rsidR="007D6C00" w:rsidRPr="00B906FF" w:rsidRDefault="007D6C00" w:rsidP="00013D61">
            <w:pPr>
              <w:pStyle w:val="109"/>
              <w:spacing w:line="276" w:lineRule="auto"/>
              <w:rPr>
                <w:sz w:val="22"/>
                <w:szCs w:val="22"/>
              </w:rPr>
            </w:pPr>
            <w:r w:rsidRPr="00B906FF">
              <w:rPr>
                <w:sz w:val="22"/>
                <w:szCs w:val="22"/>
              </w:rPr>
              <w:t>10</w:t>
            </w:r>
          </w:p>
        </w:tc>
        <w:tc>
          <w:tcPr>
            <w:tcW w:w="5386" w:type="dxa"/>
            <w:vAlign w:val="center"/>
          </w:tcPr>
          <w:p w14:paraId="5C219FC6" w14:textId="77777777" w:rsidR="007D6C00" w:rsidRPr="00B906FF" w:rsidRDefault="007D6C00" w:rsidP="00013D61">
            <w:pPr>
              <w:pStyle w:val="109"/>
              <w:spacing w:line="276" w:lineRule="auto"/>
              <w:jc w:val="left"/>
              <w:rPr>
                <w:sz w:val="22"/>
                <w:szCs w:val="22"/>
              </w:rPr>
            </w:pPr>
            <w:r w:rsidRPr="00B906FF">
              <w:rPr>
                <w:sz w:val="22"/>
                <w:szCs w:val="22"/>
              </w:rPr>
              <w:t>Максимум подпитки тепловой сети в период повреждения участка</w:t>
            </w:r>
          </w:p>
        </w:tc>
        <w:tc>
          <w:tcPr>
            <w:tcW w:w="1560" w:type="dxa"/>
            <w:vAlign w:val="center"/>
          </w:tcPr>
          <w:p w14:paraId="10FB5968"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vAlign w:val="center"/>
          </w:tcPr>
          <w:p w14:paraId="15A1A288" w14:textId="77777777" w:rsidR="007D6C00" w:rsidRPr="00B906FF" w:rsidRDefault="007D6C00" w:rsidP="00013D61">
            <w:pPr>
              <w:pStyle w:val="109"/>
              <w:spacing w:line="276" w:lineRule="auto"/>
              <w:rPr>
                <w:sz w:val="22"/>
                <w:szCs w:val="22"/>
              </w:rPr>
            </w:pPr>
            <w:r w:rsidRPr="00B906FF">
              <w:rPr>
                <w:sz w:val="22"/>
                <w:szCs w:val="22"/>
              </w:rPr>
              <w:t>0,0743</w:t>
            </w:r>
          </w:p>
        </w:tc>
      </w:tr>
      <w:tr w:rsidR="007D6C00" w:rsidRPr="00B906FF" w14:paraId="57B285E6" w14:textId="77777777" w:rsidTr="00F446AE">
        <w:tc>
          <w:tcPr>
            <w:tcW w:w="846" w:type="dxa"/>
          </w:tcPr>
          <w:p w14:paraId="0E7C1C77" w14:textId="77777777" w:rsidR="007D6C00" w:rsidRPr="00B906FF" w:rsidRDefault="007D6C00" w:rsidP="00013D61">
            <w:pPr>
              <w:pStyle w:val="109"/>
              <w:spacing w:line="276" w:lineRule="auto"/>
              <w:rPr>
                <w:sz w:val="22"/>
                <w:szCs w:val="22"/>
              </w:rPr>
            </w:pPr>
            <w:r w:rsidRPr="00B906FF">
              <w:rPr>
                <w:sz w:val="22"/>
                <w:szCs w:val="22"/>
              </w:rPr>
              <w:t>11</w:t>
            </w:r>
          </w:p>
        </w:tc>
        <w:tc>
          <w:tcPr>
            <w:tcW w:w="5386" w:type="dxa"/>
            <w:vAlign w:val="center"/>
          </w:tcPr>
          <w:p w14:paraId="4A5CBE99" w14:textId="77777777" w:rsidR="007D6C00" w:rsidRPr="00B906FF" w:rsidRDefault="007D6C00" w:rsidP="00013D61">
            <w:pPr>
              <w:pStyle w:val="109"/>
              <w:spacing w:line="276" w:lineRule="auto"/>
              <w:jc w:val="left"/>
              <w:rPr>
                <w:sz w:val="22"/>
                <w:szCs w:val="22"/>
              </w:rPr>
            </w:pPr>
            <w:r w:rsidRPr="00B906FF">
              <w:rPr>
                <w:sz w:val="22"/>
                <w:szCs w:val="22"/>
              </w:rPr>
              <w:t>Резерв/дефицит ВПУ</w:t>
            </w:r>
          </w:p>
        </w:tc>
        <w:tc>
          <w:tcPr>
            <w:tcW w:w="1560" w:type="dxa"/>
          </w:tcPr>
          <w:p w14:paraId="6308C45A"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tcPr>
          <w:p w14:paraId="6261A98E" w14:textId="77777777" w:rsidR="007D6C00" w:rsidRPr="00B906FF" w:rsidRDefault="007D6C00" w:rsidP="00013D61">
            <w:pPr>
              <w:pStyle w:val="109"/>
              <w:spacing w:line="276" w:lineRule="auto"/>
              <w:rPr>
                <w:sz w:val="22"/>
                <w:szCs w:val="22"/>
              </w:rPr>
            </w:pPr>
            <w:r w:rsidRPr="00B906FF">
              <w:rPr>
                <w:sz w:val="22"/>
                <w:szCs w:val="22"/>
              </w:rPr>
              <w:t>-0,0693</w:t>
            </w:r>
          </w:p>
        </w:tc>
      </w:tr>
      <w:tr w:rsidR="007D6C00" w:rsidRPr="00B906FF" w14:paraId="1531735B" w14:textId="77777777" w:rsidTr="00F446AE">
        <w:tc>
          <w:tcPr>
            <w:tcW w:w="846" w:type="dxa"/>
          </w:tcPr>
          <w:p w14:paraId="76C7B62C" w14:textId="77777777" w:rsidR="007D6C00" w:rsidRPr="00B906FF" w:rsidRDefault="007D6C00" w:rsidP="00013D61">
            <w:pPr>
              <w:pStyle w:val="109"/>
              <w:spacing w:line="276" w:lineRule="auto"/>
              <w:rPr>
                <w:sz w:val="22"/>
                <w:szCs w:val="22"/>
              </w:rPr>
            </w:pPr>
            <w:r w:rsidRPr="00B906FF">
              <w:rPr>
                <w:sz w:val="22"/>
                <w:szCs w:val="22"/>
              </w:rPr>
              <w:t>12</w:t>
            </w:r>
          </w:p>
        </w:tc>
        <w:tc>
          <w:tcPr>
            <w:tcW w:w="5386" w:type="dxa"/>
            <w:vAlign w:val="center"/>
          </w:tcPr>
          <w:p w14:paraId="66A4AC38" w14:textId="77777777" w:rsidR="007D6C00" w:rsidRPr="00B906FF" w:rsidRDefault="007D6C00" w:rsidP="00013D61">
            <w:pPr>
              <w:pStyle w:val="109"/>
              <w:spacing w:line="276" w:lineRule="auto"/>
              <w:jc w:val="left"/>
              <w:rPr>
                <w:sz w:val="22"/>
                <w:szCs w:val="22"/>
              </w:rPr>
            </w:pPr>
            <w:r w:rsidRPr="00B906FF">
              <w:rPr>
                <w:sz w:val="22"/>
                <w:szCs w:val="22"/>
              </w:rPr>
              <w:t>Доля резерва</w:t>
            </w:r>
          </w:p>
        </w:tc>
        <w:tc>
          <w:tcPr>
            <w:tcW w:w="1560" w:type="dxa"/>
          </w:tcPr>
          <w:p w14:paraId="566FD275" w14:textId="77777777" w:rsidR="007D6C00" w:rsidRPr="00B906FF" w:rsidRDefault="007D6C00" w:rsidP="00013D61">
            <w:pPr>
              <w:pStyle w:val="109"/>
              <w:spacing w:line="276" w:lineRule="auto"/>
              <w:rPr>
                <w:sz w:val="22"/>
                <w:szCs w:val="22"/>
              </w:rPr>
            </w:pPr>
            <w:r w:rsidRPr="00B906FF">
              <w:rPr>
                <w:sz w:val="22"/>
                <w:szCs w:val="22"/>
              </w:rPr>
              <w:t>%</w:t>
            </w:r>
          </w:p>
        </w:tc>
        <w:tc>
          <w:tcPr>
            <w:tcW w:w="1955" w:type="dxa"/>
          </w:tcPr>
          <w:p w14:paraId="1AE9C4D9" w14:textId="77777777" w:rsidR="007D6C00" w:rsidRPr="00B906FF" w:rsidRDefault="007D6C00" w:rsidP="00013D61">
            <w:pPr>
              <w:pStyle w:val="109"/>
              <w:spacing w:line="276" w:lineRule="auto"/>
              <w:rPr>
                <w:sz w:val="22"/>
                <w:szCs w:val="22"/>
              </w:rPr>
            </w:pPr>
          </w:p>
        </w:tc>
      </w:tr>
    </w:tbl>
    <w:p w14:paraId="5D2944B1" w14:textId="77777777" w:rsidR="00347A51" w:rsidRPr="00B906FF" w:rsidRDefault="00347A51" w:rsidP="00013D61">
      <w:pPr>
        <w:pStyle w:val="affff1"/>
        <w:spacing w:after="0" w:line="276" w:lineRule="auto"/>
        <w:rPr>
          <w:rFonts w:ascii="Times New Roman" w:hAnsi="Times New Roman"/>
          <w:sz w:val="28"/>
          <w:szCs w:val="28"/>
        </w:rPr>
      </w:pPr>
    </w:p>
    <w:p w14:paraId="60304FAB" w14:textId="731A7EDC" w:rsidR="00A029B2" w:rsidRPr="00B906FF" w:rsidRDefault="00A029B2" w:rsidP="00A029B2">
      <w:pPr>
        <w:pStyle w:val="affff1"/>
        <w:spacing w:after="0" w:line="276" w:lineRule="auto"/>
        <w:rPr>
          <w:rFonts w:ascii="Times New Roman" w:hAnsi="Times New Roman"/>
          <w:sz w:val="28"/>
          <w:szCs w:val="28"/>
        </w:rPr>
      </w:pPr>
      <w:r w:rsidRPr="00B906FF">
        <w:rPr>
          <w:rFonts w:ascii="Times New Roman" w:hAnsi="Times New Roman"/>
          <w:sz w:val="28"/>
          <w:szCs w:val="28"/>
        </w:rPr>
        <w:t>Котельная №38-18</w:t>
      </w:r>
    </w:p>
    <w:p w14:paraId="386D3906" w14:textId="218B81D8" w:rsidR="00A029B2" w:rsidRPr="00B906FF" w:rsidRDefault="00E45AD1" w:rsidP="00A029B2">
      <w:pPr>
        <w:pStyle w:val="affff1"/>
        <w:spacing w:after="0" w:line="276" w:lineRule="auto"/>
        <w:rPr>
          <w:rFonts w:ascii="Times New Roman" w:hAnsi="Times New Roman"/>
          <w:sz w:val="28"/>
          <w:szCs w:val="28"/>
        </w:rPr>
      </w:pPr>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79</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A029B2" w:rsidRPr="00B906FF">
        <w:rPr>
          <w:rFonts w:ascii="Times New Roman" w:hAnsi="Times New Roman"/>
          <w:sz w:val="28"/>
          <w:szCs w:val="28"/>
        </w:rPr>
        <w:t>ВПУ Котельной №38-18</w:t>
      </w:r>
    </w:p>
    <w:tbl>
      <w:tblPr>
        <w:tblStyle w:val="af7"/>
        <w:tblW w:w="9747" w:type="dxa"/>
        <w:tblLook w:val="04A0" w:firstRow="1" w:lastRow="0" w:firstColumn="1" w:lastColumn="0" w:noHBand="0" w:noVBand="1"/>
      </w:tblPr>
      <w:tblGrid>
        <w:gridCol w:w="3115"/>
        <w:gridCol w:w="3115"/>
        <w:gridCol w:w="3517"/>
      </w:tblGrid>
      <w:tr w:rsidR="00A029B2" w:rsidRPr="00B906FF" w14:paraId="73747004" w14:textId="77777777" w:rsidTr="00B72F98">
        <w:tc>
          <w:tcPr>
            <w:tcW w:w="3115" w:type="dxa"/>
          </w:tcPr>
          <w:p w14:paraId="51317638" w14:textId="77777777" w:rsidR="00A029B2" w:rsidRPr="00B906FF" w:rsidRDefault="00A029B2" w:rsidP="00B72F98">
            <w:pPr>
              <w:pStyle w:val="109"/>
              <w:spacing w:line="276" w:lineRule="auto"/>
              <w:rPr>
                <w:sz w:val="22"/>
                <w:szCs w:val="22"/>
              </w:rPr>
            </w:pPr>
            <w:r w:rsidRPr="00B906FF">
              <w:rPr>
                <w:sz w:val="22"/>
                <w:szCs w:val="22"/>
              </w:rPr>
              <w:t>Схема ВПУ</w:t>
            </w:r>
          </w:p>
        </w:tc>
        <w:tc>
          <w:tcPr>
            <w:tcW w:w="3115" w:type="dxa"/>
          </w:tcPr>
          <w:p w14:paraId="7191106B" w14:textId="77777777" w:rsidR="00A029B2" w:rsidRPr="00B906FF" w:rsidRDefault="00A029B2" w:rsidP="00B72F98">
            <w:pPr>
              <w:pStyle w:val="109"/>
              <w:spacing w:line="276" w:lineRule="auto"/>
              <w:rPr>
                <w:sz w:val="22"/>
                <w:szCs w:val="22"/>
              </w:rPr>
            </w:pPr>
            <w:r w:rsidRPr="00B906FF">
              <w:rPr>
                <w:sz w:val="22"/>
                <w:szCs w:val="22"/>
              </w:rPr>
              <w:t>Количество фильтров, шт.</w:t>
            </w:r>
          </w:p>
        </w:tc>
        <w:tc>
          <w:tcPr>
            <w:tcW w:w="3517" w:type="dxa"/>
          </w:tcPr>
          <w:p w14:paraId="652FBD0C" w14:textId="77777777" w:rsidR="00A029B2" w:rsidRPr="00B906FF" w:rsidRDefault="00A029B2" w:rsidP="00B72F98">
            <w:pPr>
              <w:pStyle w:val="109"/>
              <w:spacing w:line="276" w:lineRule="auto"/>
              <w:rPr>
                <w:sz w:val="22"/>
                <w:szCs w:val="22"/>
              </w:rPr>
            </w:pPr>
            <w:r w:rsidRPr="00B906FF">
              <w:rPr>
                <w:sz w:val="22"/>
                <w:szCs w:val="22"/>
              </w:rPr>
              <w:t>Диаметр фильтров, мм</w:t>
            </w:r>
          </w:p>
        </w:tc>
      </w:tr>
      <w:tr w:rsidR="00A029B2" w:rsidRPr="00B906FF" w14:paraId="4D36F7F4" w14:textId="77777777" w:rsidTr="00B72F98">
        <w:tc>
          <w:tcPr>
            <w:tcW w:w="3115" w:type="dxa"/>
          </w:tcPr>
          <w:p w14:paraId="54FA308E" w14:textId="77777777" w:rsidR="00A029B2" w:rsidRPr="00B906FF" w:rsidRDefault="00A029B2" w:rsidP="00B72F98">
            <w:pPr>
              <w:pStyle w:val="109"/>
              <w:spacing w:line="276" w:lineRule="auto"/>
              <w:rPr>
                <w:sz w:val="22"/>
                <w:szCs w:val="22"/>
              </w:rPr>
            </w:pPr>
            <w:r w:rsidRPr="00B906FF">
              <w:rPr>
                <w:sz w:val="22"/>
                <w:szCs w:val="22"/>
              </w:rPr>
              <w:t xml:space="preserve">Установка умягчения воды </w:t>
            </w:r>
            <w:proofErr w:type="spellStart"/>
            <w:r w:rsidRPr="00B906FF">
              <w:rPr>
                <w:sz w:val="22"/>
                <w:szCs w:val="22"/>
                <w:lang w:val="en-US"/>
              </w:rPr>
              <w:t>Runxin</w:t>
            </w:r>
            <w:proofErr w:type="spellEnd"/>
            <w:r w:rsidRPr="00B906FF">
              <w:rPr>
                <w:sz w:val="22"/>
                <w:szCs w:val="22"/>
              </w:rPr>
              <w:t xml:space="preserve"> </w:t>
            </w:r>
            <w:r w:rsidRPr="00B906FF">
              <w:rPr>
                <w:sz w:val="22"/>
                <w:szCs w:val="22"/>
                <w:lang w:val="en-US"/>
              </w:rPr>
              <w:t>F</w:t>
            </w:r>
            <w:r w:rsidRPr="00B906FF">
              <w:rPr>
                <w:sz w:val="22"/>
                <w:szCs w:val="22"/>
              </w:rPr>
              <w:t>73-08</w:t>
            </w:r>
          </w:p>
        </w:tc>
        <w:tc>
          <w:tcPr>
            <w:tcW w:w="3115" w:type="dxa"/>
            <w:vAlign w:val="center"/>
          </w:tcPr>
          <w:p w14:paraId="1D258F08" w14:textId="77777777" w:rsidR="00A029B2" w:rsidRPr="00B906FF" w:rsidRDefault="00A029B2" w:rsidP="00B72F98">
            <w:pPr>
              <w:pStyle w:val="109"/>
              <w:spacing w:line="276" w:lineRule="auto"/>
              <w:rPr>
                <w:sz w:val="22"/>
                <w:szCs w:val="22"/>
                <w:lang w:val="en-US"/>
              </w:rPr>
            </w:pPr>
            <w:r w:rsidRPr="00B906FF">
              <w:rPr>
                <w:sz w:val="22"/>
                <w:szCs w:val="22"/>
                <w:lang w:val="en-US"/>
              </w:rPr>
              <w:t>2</w:t>
            </w:r>
          </w:p>
        </w:tc>
        <w:tc>
          <w:tcPr>
            <w:tcW w:w="3517" w:type="dxa"/>
            <w:vAlign w:val="center"/>
          </w:tcPr>
          <w:p w14:paraId="44ECD868" w14:textId="77777777" w:rsidR="00A029B2" w:rsidRPr="00B906FF" w:rsidRDefault="00A029B2" w:rsidP="00B72F98">
            <w:pPr>
              <w:pStyle w:val="109"/>
              <w:spacing w:line="276" w:lineRule="auto"/>
              <w:rPr>
                <w:sz w:val="22"/>
                <w:szCs w:val="22"/>
              </w:rPr>
            </w:pPr>
            <w:r w:rsidRPr="00B906FF">
              <w:rPr>
                <w:sz w:val="22"/>
                <w:szCs w:val="22"/>
                <w:lang w:val="en-US"/>
              </w:rPr>
              <w:t>214</w:t>
            </w:r>
          </w:p>
        </w:tc>
      </w:tr>
    </w:tbl>
    <w:p w14:paraId="50D3343D" w14:textId="6C27C55B" w:rsidR="00A029B2" w:rsidRPr="00B906FF" w:rsidRDefault="00E45AD1" w:rsidP="00A029B2">
      <w:pPr>
        <w:pStyle w:val="affff1"/>
        <w:spacing w:after="0" w:line="276" w:lineRule="auto"/>
        <w:rPr>
          <w:rFonts w:ascii="Times New Roman" w:hAnsi="Times New Roman"/>
          <w:sz w:val="28"/>
          <w:szCs w:val="28"/>
        </w:rPr>
      </w:pPr>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80</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A029B2" w:rsidRPr="00B906FF">
        <w:rPr>
          <w:rFonts w:ascii="Times New Roman" w:hAnsi="Times New Roman"/>
          <w:sz w:val="28"/>
          <w:szCs w:val="28"/>
        </w:rPr>
        <w:t>Баланс производительности ВПУ и подпитки тепловой сети Котельной №38-18</w:t>
      </w:r>
    </w:p>
    <w:tbl>
      <w:tblPr>
        <w:tblStyle w:val="af7"/>
        <w:tblW w:w="9747" w:type="dxa"/>
        <w:tblLook w:val="04A0" w:firstRow="1" w:lastRow="0" w:firstColumn="1" w:lastColumn="0" w:noHBand="0" w:noVBand="1"/>
      </w:tblPr>
      <w:tblGrid>
        <w:gridCol w:w="846"/>
        <w:gridCol w:w="5386"/>
        <w:gridCol w:w="1560"/>
        <w:gridCol w:w="1955"/>
      </w:tblGrid>
      <w:tr w:rsidR="00A029B2" w:rsidRPr="00B906FF" w14:paraId="2BA77872" w14:textId="77777777" w:rsidTr="00B72F98">
        <w:tc>
          <w:tcPr>
            <w:tcW w:w="846" w:type="dxa"/>
          </w:tcPr>
          <w:p w14:paraId="5187F7E1" w14:textId="77777777" w:rsidR="00A029B2" w:rsidRPr="00B906FF" w:rsidRDefault="00A029B2" w:rsidP="00B72F98">
            <w:pPr>
              <w:pStyle w:val="109"/>
              <w:spacing w:line="276" w:lineRule="auto"/>
              <w:rPr>
                <w:sz w:val="22"/>
                <w:szCs w:val="22"/>
              </w:rPr>
            </w:pPr>
            <w:r w:rsidRPr="00B906FF">
              <w:rPr>
                <w:sz w:val="22"/>
                <w:szCs w:val="22"/>
              </w:rPr>
              <w:t>№ п/п</w:t>
            </w:r>
          </w:p>
        </w:tc>
        <w:tc>
          <w:tcPr>
            <w:tcW w:w="5386" w:type="dxa"/>
          </w:tcPr>
          <w:p w14:paraId="683D45E8" w14:textId="77777777" w:rsidR="00A029B2" w:rsidRPr="00B906FF" w:rsidRDefault="00A029B2" w:rsidP="00B72F98">
            <w:pPr>
              <w:pStyle w:val="109"/>
              <w:spacing w:line="276" w:lineRule="auto"/>
              <w:rPr>
                <w:sz w:val="22"/>
                <w:szCs w:val="22"/>
              </w:rPr>
            </w:pPr>
            <w:r w:rsidRPr="00B906FF">
              <w:rPr>
                <w:sz w:val="22"/>
                <w:szCs w:val="22"/>
              </w:rPr>
              <w:t>Наименование показателя</w:t>
            </w:r>
          </w:p>
        </w:tc>
        <w:tc>
          <w:tcPr>
            <w:tcW w:w="1560" w:type="dxa"/>
          </w:tcPr>
          <w:p w14:paraId="11AFC6F3" w14:textId="77777777" w:rsidR="00A029B2" w:rsidRPr="00B906FF" w:rsidRDefault="00A029B2" w:rsidP="00B72F98">
            <w:pPr>
              <w:pStyle w:val="109"/>
              <w:spacing w:line="276" w:lineRule="auto"/>
              <w:rPr>
                <w:sz w:val="22"/>
                <w:szCs w:val="22"/>
              </w:rPr>
            </w:pPr>
            <w:r w:rsidRPr="00B906FF">
              <w:rPr>
                <w:sz w:val="22"/>
                <w:szCs w:val="22"/>
              </w:rPr>
              <w:t>Размерность</w:t>
            </w:r>
          </w:p>
        </w:tc>
        <w:tc>
          <w:tcPr>
            <w:tcW w:w="1955" w:type="dxa"/>
          </w:tcPr>
          <w:p w14:paraId="1F7020CF" w14:textId="77777777" w:rsidR="00A029B2" w:rsidRPr="00B906FF" w:rsidRDefault="00A029B2" w:rsidP="00B72F98">
            <w:pPr>
              <w:pStyle w:val="109"/>
              <w:spacing w:line="276" w:lineRule="auto"/>
              <w:rPr>
                <w:sz w:val="22"/>
                <w:szCs w:val="22"/>
              </w:rPr>
            </w:pPr>
            <w:r w:rsidRPr="00B906FF">
              <w:rPr>
                <w:sz w:val="22"/>
                <w:szCs w:val="22"/>
              </w:rPr>
              <w:t>Значение</w:t>
            </w:r>
          </w:p>
        </w:tc>
      </w:tr>
      <w:tr w:rsidR="00A029B2" w:rsidRPr="00B906FF" w14:paraId="485CE97F" w14:textId="77777777" w:rsidTr="00B72F98">
        <w:tc>
          <w:tcPr>
            <w:tcW w:w="846" w:type="dxa"/>
          </w:tcPr>
          <w:p w14:paraId="52C47FAF" w14:textId="77777777" w:rsidR="00A029B2" w:rsidRPr="00B906FF" w:rsidRDefault="00A029B2" w:rsidP="00B72F98">
            <w:pPr>
              <w:pStyle w:val="109"/>
              <w:spacing w:line="276" w:lineRule="auto"/>
              <w:rPr>
                <w:sz w:val="22"/>
                <w:szCs w:val="22"/>
              </w:rPr>
            </w:pPr>
            <w:r w:rsidRPr="00B906FF">
              <w:rPr>
                <w:sz w:val="22"/>
                <w:szCs w:val="22"/>
              </w:rPr>
              <w:t>1</w:t>
            </w:r>
          </w:p>
        </w:tc>
        <w:tc>
          <w:tcPr>
            <w:tcW w:w="5386" w:type="dxa"/>
            <w:vAlign w:val="center"/>
          </w:tcPr>
          <w:p w14:paraId="57634759" w14:textId="77777777" w:rsidR="00A029B2" w:rsidRPr="00B906FF" w:rsidRDefault="00A029B2" w:rsidP="00B72F98">
            <w:pPr>
              <w:pStyle w:val="109"/>
              <w:spacing w:line="276" w:lineRule="auto"/>
              <w:jc w:val="left"/>
              <w:rPr>
                <w:sz w:val="22"/>
                <w:szCs w:val="22"/>
              </w:rPr>
            </w:pPr>
            <w:r w:rsidRPr="00B906FF">
              <w:rPr>
                <w:sz w:val="22"/>
                <w:szCs w:val="22"/>
              </w:rPr>
              <w:t>Производительность ВПУ</w:t>
            </w:r>
          </w:p>
        </w:tc>
        <w:tc>
          <w:tcPr>
            <w:tcW w:w="1560" w:type="dxa"/>
          </w:tcPr>
          <w:p w14:paraId="16B4F4F4" w14:textId="77777777" w:rsidR="00A029B2" w:rsidRPr="00B906FF" w:rsidRDefault="00A029B2" w:rsidP="00B72F98">
            <w:pPr>
              <w:pStyle w:val="109"/>
              <w:spacing w:line="276" w:lineRule="auto"/>
              <w:rPr>
                <w:sz w:val="22"/>
                <w:szCs w:val="22"/>
              </w:rPr>
            </w:pPr>
            <w:r w:rsidRPr="00B906FF">
              <w:rPr>
                <w:sz w:val="22"/>
                <w:szCs w:val="22"/>
              </w:rPr>
              <w:t>т/ч</w:t>
            </w:r>
          </w:p>
        </w:tc>
        <w:tc>
          <w:tcPr>
            <w:tcW w:w="1955" w:type="dxa"/>
          </w:tcPr>
          <w:p w14:paraId="37260364" w14:textId="77777777" w:rsidR="00A029B2" w:rsidRPr="00B906FF" w:rsidRDefault="00A029B2" w:rsidP="00B72F98">
            <w:pPr>
              <w:pStyle w:val="109"/>
              <w:spacing w:line="276" w:lineRule="auto"/>
              <w:rPr>
                <w:sz w:val="22"/>
                <w:szCs w:val="22"/>
              </w:rPr>
            </w:pPr>
            <w:r w:rsidRPr="00B906FF">
              <w:rPr>
                <w:sz w:val="22"/>
                <w:szCs w:val="22"/>
              </w:rPr>
              <w:t>1,0</w:t>
            </w:r>
          </w:p>
        </w:tc>
      </w:tr>
      <w:tr w:rsidR="00A029B2" w:rsidRPr="00B906FF" w14:paraId="5C392B44" w14:textId="77777777" w:rsidTr="00B72F98">
        <w:tc>
          <w:tcPr>
            <w:tcW w:w="846" w:type="dxa"/>
          </w:tcPr>
          <w:p w14:paraId="2F7682A2" w14:textId="77777777" w:rsidR="00A029B2" w:rsidRPr="00B906FF" w:rsidRDefault="00A029B2" w:rsidP="00B72F98">
            <w:pPr>
              <w:pStyle w:val="109"/>
              <w:spacing w:line="276" w:lineRule="auto"/>
              <w:rPr>
                <w:sz w:val="22"/>
                <w:szCs w:val="22"/>
              </w:rPr>
            </w:pPr>
            <w:r w:rsidRPr="00B906FF">
              <w:rPr>
                <w:sz w:val="22"/>
                <w:szCs w:val="22"/>
              </w:rPr>
              <w:t>2</w:t>
            </w:r>
          </w:p>
        </w:tc>
        <w:tc>
          <w:tcPr>
            <w:tcW w:w="5386" w:type="dxa"/>
            <w:vAlign w:val="center"/>
          </w:tcPr>
          <w:p w14:paraId="707E3DFE" w14:textId="77777777" w:rsidR="00A029B2" w:rsidRPr="00B906FF" w:rsidRDefault="00A029B2" w:rsidP="00B72F98">
            <w:pPr>
              <w:pStyle w:val="109"/>
              <w:spacing w:line="276" w:lineRule="auto"/>
              <w:jc w:val="left"/>
              <w:rPr>
                <w:sz w:val="22"/>
                <w:szCs w:val="22"/>
              </w:rPr>
            </w:pPr>
            <w:r w:rsidRPr="00B906FF">
              <w:rPr>
                <w:sz w:val="22"/>
                <w:szCs w:val="22"/>
              </w:rPr>
              <w:t>Средневзвешенный срок службы</w:t>
            </w:r>
          </w:p>
        </w:tc>
        <w:tc>
          <w:tcPr>
            <w:tcW w:w="1560" w:type="dxa"/>
          </w:tcPr>
          <w:p w14:paraId="361D1B81" w14:textId="77777777" w:rsidR="00A029B2" w:rsidRPr="00B906FF" w:rsidRDefault="00A029B2" w:rsidP="00B72F98">
            <w:pPr>
              <w:pStyle w:val="109"/>
              <w:spacing w:line="276" w:lineRule="auto"/>
              <w:rPr>
                <w:sz w:val="22"/>
                <w:szCs w:val="22"/>
              </w:rPr>
            </w:pPr>
            <w:r w:rsidRPr="00B906FF">
              <w:rPr>
                <w:sz w:val="22"/>
                <w:szCs w:val="22"/>
              </w:rPr>
              <w:t>лет</w:t>
            </w:r>
          </w:p>
        </w:tc>
        <w:tc>
          <w:tcPr>
            <w:tcW w:w="1955" w:type="dxa"/>
          </w:tcPr>
          <w:p w14:paraId="15B502CD" w14:textId="77777777" w:rsidR="00A029B2" w:rsidRPr="00B906FF" w:rsidRDefault="00A029B2" w:rsidP="00B72F98">
            <w:pPr>
              <w:pStyle w:val="109"/>
              <w:spacing w:line="276" w:lineRule="auto"/>
              <w:rPr>
                <w:sz w:val="22"/>
                <w:szCs w:val="22"/>
              </w:rPr>
            </w:pPr>
          </w:p>
        </w:tc>
      </w:tr>
      <w:tr w:rsidR="00A029B2" w:rsidRPr="00B906FF" w14:paraId="48A91954" w14:textId="77777777" w:rsidTr="00B72F98">
        <w:tc>
          <w:tcPr>
            <w:tcW w:w="846" w:type="dxa"/>
          </w:tcPr>
          <w:p w14:paraId="183DC3C5" w14:textId="77777777" w:rsidR="00A029B2" w:rsidRPr="00B906FF" w:rsidRDefault="00A029B2" w:rsidP="00B72F98">
            <w:pPr>
              <w:pStyle w:val="109"/>
              <w:spacing w:line="276" w:lineRule="auto"/>
              <w:rPr>
                <w:sz w:val="22"/>
                <w:szCs w:val="22"/>
              </w:rPr>
            </w:pPr>
            <w:r w:rsidRPr="00B906FF">
              <w:rPr>
                <w:sz w:val="22"/>
                <w:szCs w:val="22"/>
              </w:rPr>
              <w:t>3</w:t>
            </w:r>
          </w:p>
        </w:tc>
        <w:tc>
          <w:tcPr>
            <w:tcW w:w="5386" w:type="dxa"/>
            <w:vAlign w:val="center"/>
          </w:tcPr>
          <w:p w14:paraId="148C1DE8" w14:textId="77777777" w:rsidR="00A029B2" w:rsidRPr="00B906FF" w:rsidRDefault="00A029B2" w:rsidP="00B72F98">
            <w:pPr>
              <w:pStyle w:val="109"/>
              <w:spacing w:line="276" w:lineRule="auto"/>
              <w:jc w:val="left"/>
              <w:rPr>
                <w:sz w:val="22"/>
                <w:szCs w:val="22"/>
              </w:rPr>
            </w:pPr>
            <w:r w:rsidRPr="00B906FF">
              <w:rPr>
                <w:sz w:val="22"/>
                <w:szCs w:val="22"/>
              </w:rPr>
              <w:t>Располагаемая производительность</w:t>
            </w:r>
          </w:p>
        </w:tc>
        <w:tc>
          <w:tcPr>
            <w:tcW w:w="1560" w:type="dxa"/>
          </w:tcPr>
          <w:p w14:paraId="5E640FBE" w14:textId="77777777" w:rsidR="00A029B2" w:rsidRPr="00B906FF" w:rsidRDefault="00A029B2" w:rsidP="00B72F98">
            <w:pPr>
              <w:pStyle w:val="109"/>
              <w:spacing w:line="276" w:lineRule="auto"/>
              <w:rPr>
                <w:sz w:val="22"/>
                <w:szCs w:val="22"/>
              </w:rPr>
            </w:pPr>
            <w:r w:rsidRPr="00B906FF">
              <w:rPr>
                <w:sz w:val="22"/>
                <w:szCs w:val="22"/>
              </w:rPr>
              <w:t>т/ч</w:t>
            </w:r>
          </w:p>
        </w:tc>
        <w:tc>
          <w:tcPr>
            <w:tcW w:w="1955" w:type="dxa"/>
          </w:tcPr>
          <w:p w14:paraId="3FBCCA49" w14:textId="77777777" w:rsidR="00A029B2" w:rsidRPr="00B906FF" w:rsidRDefault="00A029B2" w:rsidP="00B72F98">
            <w:pPr>
              <w:pStyle w:val="109"/>
              <w:spacing w:line="276" w:lineRule="auto"/>
              <w:rPr>
                <w:sz w:val="22"/>
                <w:szCs w:val="22"/>
              </w:rPr>
            </w:pPr>
            <w:r w:rsidRPr="00B906FF">
              <w:rPr>
                <w:sz w:val="22"/>
                <w:szCs w:val="22"/>
              </w:rPr>
              <w:t>1,0</w:t>
            </w:r>
          </w:p>
        </w:tc>
      </w:tr>
      <w:tr w:rsidR="00A029B2" w:rsidRPr="00B906FF" w14:paraId="0B9F33F2" w14:textId="77777777" w:rsidTr="00B72F98">
        <w:tc>
          <w:tcPr>
            <w:tcW w:w="846" w:type="dxa"/>
          </w:tcPr>
          <w:p w14:paraId="1A3D77F2" w14:textId="77777777" w:rsidR="00A029B2" w:rsidRPr="00B906FF" w:rsidRDefault="00A029B2" w:rsidP="00B72F98">
            <w:pPr>
              <w:pStyle w:val="109"/>
              <w:spacing w:line="276" w:lineRule="auto"/>
              <w:rPr>
                <w:sz w:val="22"/>
                <w:szCs w:val="22"/>
              </w:rPr>
            </w:pPr>
            <w:r w:rsidRPr="00B906FF">
              <w:rPr>
                <w:sz w:val="22"/>
                <w:szCs w:val="22"/>
              </w:rPr>
              <w:t>4</w:t>
            </w:r>
          </w:p>
        </w:tc>
        <w:tc>
          <w:tcPr>
            <w:tcW w:w="5386" w:type="dxa"/>
            <w:vAlign w:val="center"/>
          </w:tcPr>
          <w:p w14:paraId="432F3CE1" w14:textId="77777777" w:rsidR="00A029B2" w:rsidRPr="00B906FF" w:rsidRDefault="00A029B2" w:rsidP="00B72F98">
            <w:pPr>
              <w:pStyle w:val="109"/>
              <w:spacing w:line="276" w:lineRule="auto"/>
              <w:jc w:val="left"/>
              <w:rPr>
                <w:sz w:val="22"/>
                <w:szCs w:val="22"/>
              </w:rPr>
            </w:pPr>
            <w:r w:rsidRPr="00B906FF">
              <w:rPr>
                <w:sz w:val="22"/>
                <w:szCs w:val="22"/>
              </w:rPr>
              <w:t>Потери располагаемой производительности</w:t>
            </w:r>
          </w:p>
        </w:tc>
        <w:tc>
          <w:tcPr>
            <w:tcW w:w="1560" w:type="dxa"/>
          </w:tcPr>
          <w:p w14:paraId="063F65E6" w14:textId="77777777" w:rsidR="00A029B2" w:rsidRPr="00B906FF" w:rsidRDefault="00A029B2" w:rsidP="00B72F98">
            <w:pPr>
              <w:pStyle w:val="109"/>
              <w:spacing w:line="276" w:lineRule="auto"/>
              <w:rPr>
                <w:sz w:val="22"/>
                <w:szCs w:val="22"/>
              </w:rPr>
            </w:pPr>
            <w:r w:rsidRPr="00B906FF">
              <w:rPr>
                <w:sz w:val="22"/>
                <w:szCs w:val="22"/>
              </w:rPr>
              <w:t>%</w:t>
            </w:r>
          </w:p>
        </w:tc>
        <w:tc>
          <w:tcPr>
            <w:tcW w:w="1955" w:type="dxa"/>
          </w:tcPr>
          <w:p w14:paraId="4934DA15" w14:textId="77777777" w:rsidR="00A029B2" w:rsidRPr="00B906FF" w:rsidRDefault="00A029B2" w:rsidP="00B72F98">
            <w:pPr>
              <w:pStyle w:val="109"/>
              <w:spacing w:line="276" w:lineRule="auto"/>
              <w:rPr>
                <w:sz w:val="22"/>
                <w:szCs w:val="22"/>
              </w:rPr>
            </w:pPr>
          </w:p>
        </w:tc>
      </w:tr>
      <w:tr w:rsidR="00A029B2" w:rsidRPr="00B906FF" w14:paraId="515F34AA" w14:textId="77777777" w:rsidTr="00B72F98">
        <w:tc>
          <w:tcPr>
            <w:tcW w:w="846" w:type="dxa"/>
          </w:tcPr>
          <w:p w14:paraId="759875FF" w14:textId="77777777" w:rsidR="00A029B2" w:rsidRPr="00B906FF" w:rsidRDefault="00A029B2" w:rsidP="00B72F98">
            <w:pPr>
              <w:pStyle w:val="109"/>
              <w:spacing w:line="276" w:lineRule="auto"/>
              <w:rPr>
                <w:sz w:val="22"/>
                <w:szCs w:val="22"/>
              </w:rPr>
            </w:pPr>
            <w:r w:rsidRPr="00B906FF">
              <w:rPr>
                <w:sz w:val="22"/>
                <w:szCs w:val="22"/>
              </w:rPr>
              <w:t>5</w:t>
            </w:r>
          </w:p>
        </w:tc>
        <w:tc>
          <w:tcPr>
            <w:tcW w:w="5386" w:type="dxa"/>
            <w:vAlign w:val="center"/>
          </w:tcPr>
          <w:p w14:paraId="74F3A27B" w14:textId="77777777" w:rsidR="00A029B2" w:rsidRPr="00B906FF" w:rsidRDefault="00A029B2" w:rsidP="00B72F98">
            <w:pPr>
              <w:pStyle w:val="109"/>
              <w:spacing w:line="276" w:lineRule="auto"/>
              <w:jc w:val="left"/>
              <w:rPr>
                <w:sz w:val="22"/>
                <w:szCs w:val="22"/>
              </w:rPr>
            </w:pPr>
            <w:r w:rsidRPr="00B906FF">
              <w:rPr>
                <w:sz w:val="22"/>
                <w:szCs w:val="22"/>
              </w:rPr>
              <w:t>Собственные нужды</w:t>
            </w:r>
          </w:p>
        </w:tc>
        <w:tc>
          <w:tcPr>
            <w:tcW w:w="1560" w:type="dxa"/>
          </w:tcPr>
          <w:p w14:paraId="41AD49C9" w14:textId="77777777" w:rsidR="00A029B2" w:rsidRPr="00B906FF" w:rsidRDefault="00A029B2" w:rsidP="00B72F98">
            <w:pPr>
              <w:pStyle w:val="109"/>
              <w:spacing w:line="276" w:lineRule="auto"/>
              <w:rPr>
                <w:sz w:val="22"/>
                <w:szCs w:val="22"/>
              </w:rPr>
            </w:pPr>
            <w:r w:rsidRPr="00B906FF">
              <w:rPr>
                <w:sz w:val="22"/>
                <w:szCs w:val="22"/>
              </w:rPr>
              <w:t>т/год</w:t>
            </w:r>
          </w:p>
        </w:tc>
        <w:tc>
          <w:tcPr>
            <w:tcW w:w="1955" w:type="dxa"/>
          </w:tcPr>
          <w:p w14:paraId="2FF47CA9" w14:textId="77777777" w:rsidR="00A029B2" w:rsidRPr="00B906FF" w:rsidRDefault="00A029B2" w:rsidP="00B72F98">
            <w:pPr>
              <w:pStyle w:val="109"/>
              <w:spacing w:line="276" w:lineRule="auto"/>
              <w:rPr>
                <w:sz w:val="22"/>
                <w:szCs w:val="22"/>
              </w:rPr>
            </w:pPr>
          </w:p>
        </w:tc>
      </w:tr>
      <w:tr w:rsidR="00A029B2" w:rsidRPr="00B906FF" w14:paraId="02F61043" w14:textId="77777777" w:rsidTr="00B72F98">
        <w:tc>
          <w:tcPr>
            <w:tcW w:w="846" w:type="dxa"/>
          </w:tcPr>
          <w:p w14:paraId="4C742C5B" w14:textId="77777777" w:rsidR="00A029B2" w:rsidRPr="00B906FF" w:rsidRDefault="00A029B2" w:rsidP="00B72F98">
            <w:pPr>
              <w:pStyle w:val="109"/>
              <w:spacing w:line="276" w:lineRule="auto"/>
              <w:rPr>
                <w:sz w:val="22"/>
                <w:szCs w:val="22"/>
              </w:rPr>
            </w:pPr>
            <w:r w:rsidRPr="00B906FF">
              <w:rPr>
                <w:sz w:val="22"/>
                <w:szCs w:val="22"/>
              </w:rPr>
              <w:t>6</w:t>
            </w:r>
          </w:p>
        </w:tc>
        <w:tc>
          <w:tcPr>
            <w:tcW w:w="5386" w:type="dxa"/>
            <w:vAlign w:val="center"/>
          </w:tcPr>
          <w:p w14:paraId="1FD68DA8" w14:textId="77777777" w:rsidR="00A029B2" w:rsidRPr="00B906FF" w:rsidRDefault="00A029B2" w:rsidP="00B72F98">
            <w:pPr>
              <w:pStyle w:val="109"/>
              <w:spacing w:line="276" w:lineRule="auto"/>
              <w:jc w:val="left"/>
              <w:rPr>
                <w:sz w:val="22"/>
                <w:szCs w:val="22"/>
              </w:rPr>
            </w:pPr>
            <w:r w:rsidRPr="00B906FF">
              <w:rPr>
                <w:sz w:val="22"/>
                <w:szCs w:val="22"/>
              </w:rPr>
              <w:t>Количество баков аккумуляторов теплоносителя</w:t>
            </w:r>
          </w:p>
        </w:tc>
        <w:tc>
          <w:tcPr>
            <w:tcW w:w="1560" w:type="dxa"/>
          </w:tcPr>
          <w:p w14:paraId="05051D68" w14:textId="77777777" w:rsidR="00A029B2" w:rsidRPr="00B906FF" w:rsidRDefault="00A029B2" w:rsidP="00B72F98">
            <w:pPr>
              <w:pStyle w:val="109"/>
              <w:spacing w:line="276" w:lineRule="auto"/>
              <w:rPr>
                <w:sz w:val="22"/>
                <w:szCs w:val="22"/>
              </w:rPr>
            </w:pPr>
            <w:r w:rsidRPr="00B906FF">
              <w:rPr>
                <w:sz w:val="22"/>
                <w:szCs w:val="22"/>
              </w:rPr>
              <w:t>шт.</w:t>
            </w:r>
          </w:p>
        </w:tc>
        <w:tc>
          <w:tcPr>
            <w:tcW w:w="1955" w:type="dxa"/>
          </w:tcPr>
          <w:p w14:paraId="3045DB2D" w14:textId="70FB9FCC" w:rsidR="00A029B2" w:rsidRPr="00B906FF" w:rsidRDefault="00A029B2" w:rsidP="00B72F98">
            <w:pPr>
              <w:pStyle w:val="109"/>
              <w:spacing w:line="276" w:lineRule="auto"/>
              <w:rPr>
                <w:sz w:val="22"/>
                <w:szCs w:val="22"/>
              </w:rPr>
            </w:pPr>
            <w:r w:rsidRPr="00B906FF">
              <w:rPr>
                <w:sz w:val="22"/>
                <w:szCs w:val="22"/>
              </w:rPr>
              <w:t>2</w:t>
            </w:r>
          </w:p>
        </w:tc>
      </w:tr>
      <w:tr w:rsidR="00A029B2" w:rsidRPr="00B906FF" w14:paraId="66DA7F81" w14:textId="77777777" w:rsidTr="00B72F98">
        <w:tc>
          <w:tcPr>
            <w:tcW w:w="846" w:type="dxa"/>
          </w:tcPr>
          <w:p w14:paraId="34DA95AF" w14:textId="77777777" w:rsidR="00A029B2" w:rsidRPr="00B906FF" w:rsidRDefault="00A029B2" w:rsidP="00B72F98">
            <w:pPr>
              <w:pStyle w:val="109"/>
              <w:spacing w:line="276" w:lineRule="auto"/>
              <w:rPr>
                <w:sz w:val="22"/>
                <w:szCs w:val="22"/>
              </w:rPr>
            </w:pPr>
            <w:r w:rsidRPr="00B906FF">
              <w:rPr>
                <w:sz w:val="22"/>
                <w:szCs w:val="22"/>
              </w:rPr>
              <w:t>7</w:t>
            </w:r>
          </w:p>
        </w:tc>
        <w:tc>
          <w:tcPr>
            <w:tcW w:w="5386" w:type="dxa"/>
            <w:vAlign w:val="center"/>
          </w:tcPr>
          <w:p w14:paraId="40AD2F05" w14:textId="77777777" w:rsidR="00A029B2" w:rsidRPr="00B906FF" w:rsidRDefault="00A029B2" w:rsidP="00B72F98">
            <w:pPr>
              <w:pStyle w:val="109"/>
              <w:spacing w:line="276" w:lineRule="auto"/>
              <w:jc w:val="left"/>
              <w:rPr>
                <w:sz w:val="22"/>
                <w:szCs w:val="22"/>
              </w:rPr>
            </w:pPr>
            <w:r w:rsidRPr="00B906FF">
              <w:rPr>
                <w:sz w:val="22"/>
                <w:szCs w:val="22"/>
              </w:rPr>
              <w:t>Емкость</w:t>
            </w:r>
          </w:p>
        </w:tc>
        <w:tc>
          <w:tcPr>
            <w:tcW w:w="1560" w:type="dxa"/>
          </w:tcPr>
          <w:p w14:paraId="4EF1B87E" w14:textId="77777777" w:rsidR="00A029B2" w:rsidRPr="00B906FF" w:rsidRDefault="00A029B2" w:rsidP="00B72F98">
            <w:pPr>
              <w:pStyle w:val="109"/>
              <w:spacing w:line="276" w:lineRule="auto"/>
              <w:rPr>
                <w:sz w:val="22"/>
                <w:szCs w:val="22"/>
              </w:rPr>
            </w:pPr>
            <w:r w:rsidRPr="00B906FF">
              <w:rPr>
                <w:sz w:val="22"/>
                <w:szCs w:val="22"/>
              </w:rPr>
              <w:t>м</w:t>
            </w:r>
            <w:r w:rsidRPr="00B906FF">
              <w:rPr>
                <w:sz w:val="22"/>
                <w:szCs w:val="22"/>
                <w:vertAlign w:val="superscript"/>
              </w:rPr>
              <w:t>3</w:t>
            </w:r>
          </w:p>
        </w:tc>
        <w:tc>
          <w:tcPr>
            <w:tcW w:w="1955" w:type="dxa"/>
          </w:tcPr>
          <w:p w14:paraId="2A3FA645" w14:textId="7D7614A5" w:rsidR="00A029B2" w:rsidRPr="00B906FF" w:rsidRDefault="00A029B2" w:rsidP="00B72F98">
            <w:pPr>
              <w:pStyle w:val="109"/>
              <w:spacing w:line="276" w:lineRule="auto"/>
              <w:rPr>
                <w:sz w:val="22"/>
                <w:szCs w:val="22"/>
              </w:rPr>
            </w:pPr>
            <w:r w:rsidRPr="00B906FF">
              <w:rPr>
                <w:sz w:val="22"/>
                <w:szCs w:val="22"/>
              </w:rPr>
              <w:t>10</w:t>
            </w:r>
          </w:p>
        </w:tc>
      </w:tr>
      <w:tr w:rsidR="00A029B2" w:rsidRPr="00B906FF" w14:paraId="77B7E909" w14:textId="77777777" w:rsidTr="00B72F98">
        <w:tc>
          <w:tcPr>
            <w:tcW w:w="846" w:type="dxa"/>
          </w:tcPr>
          <w:p w14:paraId="675A5AEB" w14:textId="77777777" w:rsidR="00A029B2" w:rsidRPr="00B906FF" w:rsidRDefault="00A029B2" w:rsidP="00B72F98">
            <w:pPr>
              <w:pStyle w:val="109"/>
              <w:spacing w:line="276" w:lineRule="auto"/>
              <w:rPr>
                <w:sz w:val="22"/>
                <w:szCs w:val="22"/>
              </w:rPr>
            </w:pPr>
            <w:r w:rsidRPr="00B906FF">
              <w:rPr>
                <w:sz w:val="22"/>
                <w:szCs w:val="22"/>
              </w:rPr>
              <w:t>8</w:t>
            </w:r>
          </w:p>
        </w:tc>
        <w:tc>
          <w:tcPr>
            <w:tcW w:w="5386" w:type="dxa"/>
            <w:vAlign w:val="center"/>
          </w:tcPr>
          <w:p w14:paraId="105EC829" w14:textId="77777777" w:rsidR="00A029B2" w:rsidRPr="00B906FF" w:rsidRDefault="00A029B2" w:rsidP="00B72F98">
            <w:pPr>
              <w:pStyle w:val="109"/>
              <w:spacing w:line="276" w:lineRule="auto"/>
              <w:jc w:val="left"/>
              <w:rPr>
                <w:sz w:val="22"/>
                <w:szCs w:val="22"/>
              </w:rPr>
            </w:pPr>
            <w:r w:rsidRPr="00B906FF">
              <w:rPr>
                <w:sz w:val="22"/>
                <w:szCs w:val="22"/>
              </w:rPr>
              <w:t>Всего подпитка тепловой сети, в т.ч.</w:t>
            </w:r>
          </w:p>
        </w:tc>
        <w:tc>
          <w:tcPr>
            <w:tcW w:w="1560" w:type="dxa"/>
          </w:tcPr>
          <w:p w14:paraId="1F3177C1" w14:textId="77777777" w:rsidR="00A029B2" w:rsidRPr="00B906FF" w:rsidRDefault="00A029B2" w:rsidP="00B72F98">
            <w:pPr>
              <w:pStyle w:val="109"/>
              <w:spacing w:line="276" w:lineRule="auto"/>
              <w:rPr>
                <w:sz w:val="22"/>
                <w:szCs w:val="22"/>
              </w:rPr>
            </w:pPr>
          </w:p>
        </w:tc>
        <w:tc>
          <w:tcPr>
            <w:tcW w:w="1955" w:type="dxa"/>
          </w:tcPr>
          <w:p w14:paraId="47CBFD0E" w14:textId="77777777" w:rsidR="00A029B2" w:rsidRPr="00B906FF" w:rsidRDefault="00A029B2" w:rsidP="00B72F98">
            <w:pPr>
              <w:pStyle w:val="109"/>
              <w:spacing w:line="276" w:lineRule="auto"/>
              <w:rPr>
                <w:sz w:val="22"/>
                <w:szCs w:val="22"/>
              </w:rPr>
            </w:pPr>
          </w:p>
        </w:tc>
      </w:tr>
      <w:tr w:rsidR="00A029B2" w:rsidRPr="00B906FF" w14:paraId="615EA851" w14:textId="77777777" w:rsidTr="00B72F98">
        <w:tc>
          <w:tcPr>
            <w:tcW w:w="846" w:type="dxa"/>
          </w:tcPr>
          <w:p w14:paraId="6573EE23" w14:textId="77777777" w:rsidR="00A029B2" w:rsidRPr="00B906FF" w:rsidRDefault="00A029B2" w:rsidP="00B72F98">
            <w:pPr>
              <w:pStyle w:val="109"/>
              <w:spacing w:line="276" w:lineRule="auto"/>
              <w:rPr>
                <w:sz w:val="22"/>
                <w:szCs w:val="22"/>
              </w:rPr>
            </w:pPr>
            <w:r w:rsidRPr="00B906FF">
              <w:rPr>
                <w:sz w:val="22"/>
                <w:szCs w:val="22"/>
              </w:rPr>
              <w:t>8.1</w:t>
            </w:r>
          </w:p>
        </w:tc>
        <w:tc>
          <w:tcPr>
            <w:tcW w:w="5386" w:type="dxa"/>
            <w:vAlign w:val="center"/>
          </w:tcPr>
          <w:p w14:paraId="2B8395E6" w14:textId="77777777" w:rsidR="00A029B2" w:rsidRPr="00B906FF" w:rsidRDefault="00A029B2" w:rsidP="00B72F98">
            <w:pPr>
              <w:pStyle w:val="109"/>
              <w:spacing w:line="276" w:lineRule="auto"/>
              <w:jc w:val="left"/>
              <w:rPr>
                <w:sz w:val="22"/>
                <w:szCs w:val="22"/>
              </w:rPr>
            </w:pPr>
            <w:r w:rsidRPr="00B906FF">
              <w:rPr>
                <w:sz w:val="22"/>
                <w:szCs w:val="22"/>
              </w:rPr>
              <w:t>нормативные утечки теплоносителя</w:t>
            </w:r>
          </w:p>
        </w:tc>
        <w:tc>
          <w:tcPr>
            <w:tcW w:w="1560" w:type="dxa"/>
          </w:tcPr>
          <w:p w14:paraId="721A6295" w14:textId="77777777" w:rsidR="00A029B2" w:rsidRPr="00B906FF" w:rsidRDefault="00A029B2" w:rsidP="00B72F98">
            <w:pPr>
              <w:pStyle w:val="109"/>
              <w:spacing w:line="276" w:lineRule="auto"/>
              <w:rPr>
                <w:sz w:val="22"/>
                <w:szCs w:val="22"/>
              </w:rPr>
            </w:pPr>
            <w:r w:rsidRPr="00B906FF">
              <w:rPr>
                <w:sz w:val="22"/>
                <w:szCs w:val="22"/>
              </w:rPr>
              <w:t>м</w:t>
            </w:r>
            <w:r w:rsidRPr="00B906FF">
              <w:rPr>
                <w:sz w:val="22"/>
                <w:szCs w:val="22"/>
                <w:vertAlign w:val="superscript"/>
              </w:rPr>
              <w:t>3</w:t>
            </w:r>
            <w:r w:rsidRPr="00B906FF">
              <w:rPr>
                <w:sz w:val="22"/>
                <w:szCs w:val="22"/>
              </w:rPr>
              <w:t>/год</w:t>
            </w:r>
          </w:p>
        </w:tc>
        <w:tc>
          <w:tcPr>
            <w:tcW w:w="1955" w:type="dxa"/>
          </w:tcPr>
          <w:p w14:paraId="7944D9A6" w14:textId="1796C5AC" w:rsidR="00A029B2" w:rsidRPr="00B906FF" w:rsidRDefault="00A029B2" w:rsidP="00B72F98">
            <w:pPr>
              <w:pStyle w:val="109"/>
              <w:spacing w:line="276" w:lineRule="auto"/>
              <w:rPr>
                <w:sz w:val="22"/>
                <w:szCs w:val="22"/>
              </w:rPr>
            </w:pPr>
            <w:r w:rsidRPr="00B906FF">
              <w:rPr>
                <w:sz w:val="22"/>
                <w:szCs w:val="22"/>
              </w:rPr>
              <w:t>51</w:t>
            </w:r>
          </w:p>
        </w:tc>
      </w:tr>
      <w:tr w:rsidR="00A029B2" w:rsidRPr="00B906FF" w14:paraId="30044E31" w14:textId="77777777" w:rsidTr="00B72F98">
        <w:tc>
          <w:tcPr>
            <w:tcW w:w="846" w:type="dxa"/>
          </w:tcPr>
          <w:p w14:paraId="076C24BD" w14:textId="77777777" w:rsidR="00A029B2" w:rsidRPr="00B906FF" w:rsidRDefault="00A029B2" w:rsidP="00B72F98">
            <w:pPr>
              <w:pStyle w:val="109"/>
              <w:spacing w:line="276" w:lineRule="auto"/>
              <w:rPr>
                <w:sz w:val="22"/>
                <w:szCs w:val="22"/>
              </w:rPr>
            </w:pPr>
            <w:r w:rsidRPr="00B906FF">
              <w:rPr>
                <w:sz w:val="22"/>
                <w:szCs w:val="22"/>
              </w:rPr>
              <w:t>8.2</w:t>
            </w:r>
          </w:p>
        </w:tc>
        <w:tc>
          <w:tcPr>
            <w:tcW w:w="5386" w:type="dxa"/>
            <w:vAlign w:val="center"/>
          </w:tcPr>
          <w:p w14:paraId="5ACA1D0F" w14:textId="77777777" w:rsidR="00A029B2" w:rsidRPr="00B906FF" w:rsidRDefault="00A029B2" w:rsidP="00B72F98">
            <w:pPr>
              <w:pStyle w:val="109"/>
              <w:spacing w:line="276" w:lineRule="auto"/>
              <w:jc w:val="left"/>
              <w:rPr>
                <w:sz w:val="22"/>
                <w:szCs w:val="22"/>
              </w:rPr>
            </w:pPr>
            <w:r w:rsidRPr="00B906FF">
              <w:rPr>
                <w:sz w:val="22"/>
                <w:szCs w:val="22"/>
              </w:rPr>
              <w:t>сверхнормативные утечки теплоносителя</w:t>
            </w:r>
          </w:p>
        </w:tc>
        <w:tc>
          <w:tcPr>
            <w:tcW w:w="1560" w:type="dxa"/>
          </w:tcPr>
          <w:p w14:paraId="16C99D59" w14:textId="77777777" w:rsidR="00A029B2" w:rsidRPr="00B906FF" w:rsidRDefault="00A029B2" w:rsidP="00B72F98">
            <w:pPr>
              <w:pStyle w:val="109"/>
              <w:spacing w:line="276" w:lineRule="auto"/>
              <w:rPr>
                <w:sz w:val="22"/>
                <w:szCs w:val="22"/>
              </w:rPr>
            </w:pPr>
            <w:r w:rsidRPr="00B906FF">
              <w:rPr>
                <w:sz w:val="22"/>
                <w:szCs w:val="22"/>
              </w:rPr>
              <w:t>т/год</w:t>
            </w:r>
          </w:p>
        </w:tc>
        <w:tc>
          <w:tcPr>
            <w:tcW w:w="1955" w:type="dxa"/>
          </w:tcPr>
          <w:p w14:paraId="4FA60B17" w14:textId="77777777" w:rsidR="00A029B2" w:rsidRPr="00B906FF" w:rsidRDefault="00A029B2" w:rsidP="00B72F98">
            <w:pPr>
              <w:pStyle w:val="109"/>
              <w:spacing w:line="276" w:lineRule="auto"/>
              <w:rPr>
                <w:sz w:val="22"/>
                <w:szCs w:val="22"/>
              </w:rPr>
            </w:pPr>
          </w:p>
        </w:tc>
      </w:tr>
      <w:tr w:rsidR="00A029B2" w:rsidRPr="00B906FF" w14:paraId="1684BEA1" w14:textId="77777777" w:rsidTr="00B72F98">
        <w:tc>
          <w:tcPr>
            <w:tcW w:w="846" w:type="dxa"/>
          </w:tcPr>
          <w:p w14:paraId="303889AA" w14:textId="77777777" w:rsidR="00A029B2" w:rsidRPr="00B906FF" w:rsidRDefault="00A029B2" w:rsidP="00B72F98">
            <w:pPr>
              <w:pStyle w:val="109"/>
              <w:spacing w:line="276" w:lineRule="auto"/>
              <w:rPr>
                <w:sz w:val="22"/>
                <w:szCs w:val="22"/>
              </w:rPr>
            </w:pPr>
            <w:r w:rsidRPr="00B906FF">
              <w:rPr>
                <w:sz w:val="22"/>
                <w:szCs w:val="22"/>
              </w:rPr>
              <w:t>8.3</w:t>
            </w:r>
          </w:p>
        </w:tc>
        <w:tc>
          <w:tcPr>
            <w:tcW w:w="5386" w:type="dxa"/>
            <w:vAlign w:val="center"/>
          </w:tcPr>
          <w:p w14:paraId="04060CC3" w14:textId="77777777" w:rsidR="00A029B2" w:rsidRPr="00B906FF" w:rsidRDefault="00A029B2" w:rsidP="00B72F98">
            <w:pPr>
              <w:pStyle w:val="109"/>
              <w:spacing w:line="276" w:lineRule="auto"/>
              <w:jc w:val="left"/>
              <w:rPr>
                <w:sz w:val="22"/>
                <w:szCs w:val="22"/>
              </w:rPr>
            </w:pPr>
            <w:r w:rsidRPr="00B906FF">
              <w:rPr>
                <w:sz w:val="22"/>
                <w:szCs w:val="22"/>
              </w:rPr>
              <w:t>Отпуск теплоносителя из тепловых сетей на цели ГВС (для открытой системы теплоснабжения)</w:t>
            </w:r>
          </w:p>
        </w:tc>
        <w:tc>
          <w:tcPr>
            <w:tcW w:w="1560" w:type="dxa"/>
            <w:vAlign w:val="center"/>
          </w:tcPr>
          <w:p w14:paraId="77244BAF" w14:textId="77777777" w:rsidR="00A029B2" w:rsidRPr="00B906FF" w:rsidRDefault="00A029B2" w:rsidP="00B72F98">
            <w:pPr>
              <w:pStyle w:val="109"/>
              <w:spacing w:line="276" w:lineRule="auto"/>
              <w:rPr>
                <w:sz w:val="22"/>
                <w:szCs w:val="22"/>
              </w:rPr>
            </w:pPr>
            <w:r w:rsidRPr="00B906FF">
              <w:rPr>
                <w:sz w:val="22"/>
                <w:szCs w:val="22"/>
              </w:rPr>
              <w:t>т/год</w:t>
            </w:r>
          </w:p>
        </w:tc>
        <w:tc>
          <w:tcPr>
            <w:tcW w:w="1955" w:type="dxa"/>
            <w:vAlign w:val="center"/>
          </w:tcPr>
          <w:p w14:paraId="46787747" w14:textId="77777777" w:rsidR="00A029B2" w:rsidRPr="00B906FF" w:rsidRDefault="00A029B2" w:rsidP="00B72F98">
            <w:pPr>
              <w:pStyle w:val="109"/>
              <w:spacing w:line="276" w:lineRule="auto"/>
              <w:rPr>
                <w:sz w:val="22"/>
                <w:szCs w:val="22"/>
              </w:rPr>
            </w:pPr>
          </w:p>
        </w:tc>
      </w:tr>
      <w:tr w:rsidR="00A029B2" w:rsidRPr="00B906FF" w14:paraId="5C292D63" w14:textId="77777777" w:rsidTr="00B72F98">
        <w:tc>
          <w:tcPr>
            <w:tcW w:w="846" w:type="dxa"/>
          </w:tcPr>
          <w:p w14:paraId="7D91E62D" w14:textId="77777777" w:rsidR="00A029B2" w:rsidRPr="00B906FF" w:rsidRDefault="00A029B2" w:rsidP="00B72F98">
            <w:pPr>
              <w:pStyle w:val="109"/>
              <w:spacing w:line="276" w:lineRule="auto"/>
              <w:rPr>
                <w:sz w:val="22"/>
                <w:szCs w:val="22"/>
              </w:rPr>
            </w:pPr>
            <w:r w:rsidRPr="00B906FF">
              <w:rPr>
                <w:sz w:val="22"/>
                <w:szCs w:val="22"/>
              </w:rPr>
              <w:t>9</w:t>
            </w:r>
          </w:p>
        </w:tc>
        <w:tc>
          <w:tcPr>
            <w:tcW w:w="5386" w:type="dxa"/>
            <w:vAlign w:val="center"/>
          </w:tcPr>
          <w:p w14:paraId="61383552" w14:textId="77777777" w:rsidR="00A029B2" w:rsidRPr="00B906FF" w:rsidRDefault="00A029B2" w:rsidP="00B72F98">
            <w:pPr>
              <w:pStyle w:val="109"/>
              <w:spacing w:line="276" w:lineRule="auto"/>
              <w:jc w:val="left"/>
              <w:rPr>
                <w:sz w:val="22"/>
                <w:szCs w:val="22"/>
              </w:rPr>
            </w:pPr>
            <w:r w:rsidRPr="00B906FF">
              <w:rPr>
                <w:sz w:val="22"/>
                <w:szCs w:val="22"/>
              </w:rPr>
              <w:t>Максимум подпитки тепловой сети в эксплуатационном режиме</w:t>
            </w:r>
          </w:p>
        </w:tc>
        <w:tc>
          <w:tcPr>
            <w:tcW w:w="1560" w:type="dxa"/>
            <w:vAlign w:val="center"/>
          </w:tcPr>
          <w:p w14:paraId="4462770F" w14:textId="77777777" w:rsidR="00A029B2" w:rsidRPr="00B906FF" w:rsidRDefault="00A029B2" w:rsidP="00B72F98">
            <w:pPr>
              <w:pStyle w:val="109"/>
              <w:spacing w:line="276" w:lineRule="auto"/>
              <w:rPr>
                <w:sz w:val="22"/>
                <w:szCs w:val="22"/>
              </w:rPr>
            </w:pPr>
            <w:r w:rsidRPr="00B906FF">
              <w:rPr>
                <w:sz w:val="22"/>
                <w:szCs w:val="22"/>
              </w:rPr>
              <w:t>т/ч</w:t>
            </w:r>
          </w:p>
        </w:tc>
        <w:tc>
          <w:tcPr>
            <w:tcW w:w="1955" w:type="dxa"/>
            <w:vAlign w:val="center"/>
          </w:tcPr>
          <w:p w14:paraId="107E6659" w14:textId="66488626" w:rsidR="00A029B2" w:rsidRPr="00B906FF" w:rsidRDefault="00A029B2" w:rsidP="00B72F98">
            <w:pPr>
              <w:pStyle w:val="109"/>
              <w:spacing w:line="276" w:lineRule="auto"/>
              <w:rPr>
                <w:sz w:val="22"/>
                <w:szCs w:val="22"/>
              </w:rPr>
            </w:pPr>
            <w:r w:rsidRPr="00B906FF">
              <w:rPr>
                <w:rFonts w:eastAsia="Times New Roman"/>
                <w:color w:val="000000"/>
                <w:sz w:val="22"/>
                <w:szCs w:val="22"/>
                <w:lang w:eastAsia="ru-RU"/>
              </w:rPr>
              <w:t>0,0097</w:t>
            </w:r>
          </w:p>
        </w:tc>
      </w:tr>
      <w:tr w:rsidR="00A029B2" w:rsidRPr="00B906FF" w14:paraId="0DA048B3" w14:textId="77777777" w:rsidTr="00B72F98">
        <w:tc>
          <w:tcPr>
            <w:tcW w:w="846" w:type="dxa"/>
          </w:tcPr>
          <w:p w14:paraId="32BF0CA0" w14:textId="77777777" w:rsidR="00A029B2" w:rsidRPr="00B906FF" w:rsidRDefault="00A029B2" w:rsidP="00B72F98">
            <w:pPr>
              <w:pStyle w:val="109"/>
              <w:spacing w:line="276" w:lineRule="auto"/>
              <w:rPr>
                <w:sz w:val="22"/>
                <w:szCs w:val="22"/>
              </w:rPr>
            </w:pPr>
            <w:r w:rsidRPr="00B906FF">
              <w:rPr>
                <w:sz w:val="22"/>
                <w:szCs w:val="22"/>
              </w:rPr>
              <w:t>10</w:t>
            </w:r>
          </w:p>
        </w:tc>
        <w:tc>
          <w:tcPr>
            <w:tcW w:w="5386" w:type="dxa"/>
            <w:vAlign w:val="center"/>
          </w:tcPr>
          <w:p w14:paraId="665431E9" w14:textId="77777777" w:rsidR="00A029B2" w:rsidRPr="00B906FF" w:rsidRDefault="00A029B2" w:rsidP="00B72F98">
            <w:pPr>
              <w:pStyle w:val="109"/>
              <w:spacing w:line="276" w:lineRule="auto"/>
              <w:jc w:val="left"/>
              <w:rPr>
                <w:sz w:val="22"/>
                <w:szCs w:val="22"/>
              </w:rPr>
            </w:pPr>
            <w:r w:rsidRPr="00B906FF">
              <w:rPr>
                <w:sz w:val="22"/>
                <w:szCs w:val="22"/>
              </w:rPr>
              <w:t>Максимум подпитки тепловой сети в период повреждения участка</w:t>
            </w:r>
          </w:p>
        </w:tc>
        <w:tc>
          <w:tcPr>
            <w:tcW w:w="1560" w:type="dxa"/>
            <w:vAlign w:val="center"/>
          </w:tcPr>
          <w:p w14:paraId="470BA50A" w14:textId="77777777" w:rsidR="00A029B2" w:rsidRPr="00B906FF" w:rsidRDefault="00A029B2" w:rsidP="00B72F98">
            <w:pPr>
              <w:pStyle w:val="109"/>
              <w:spacing w:line="276" w:lineRule="auto"/>
              <w:rPr>
                <w:sz w:val="22"/>
                <w:szCs w:val="22"/>
              </w:rPr>
            </w:pPr>
            <w:r w:rsidRPr="00B906FF">
              <w:rPr>
                <w:sz w:val="22"/>
                <w:szCs w:val="22"/>
              </w:rPr>
              <w:t>т/ч</w:t>
            </w:r>
          </w:p>
        </w:tc>
        <w:tc>
          <w:tcPr>
            <w:tcW w:w="1955" w:type="dxa"/>
            <w:vAlign w:val="center"/>
          </w:tcPr>
          <w:p w14:paraId="24C751F7" w14:textId="72598D46" w:rsidR="00A029B2" w:rsidRPr="00B906FF" w:rsidRDefault="00A029B2" w:rsidP="00B72F98">
            <w:pPr>
              <w:pStyle w:val="109"/>
              <w:spacing w:line="276" w:lineRule="auto"/>
              <w:rPr>
                <w:sz w:val="22"/>
                <w:szCs w:val="22"/>
              </w:rPr>
            </w:pPr>
            <w:r w:rsidRPr="00B906FF">
              <w:rPr>
                <w:rFonts w:eastAsia="Times New Roman"/>
                <w:color w:val="000000"/>
                <w:sz w:val="22"/>
                <w:szCs w:val="22"/>
                <w:lang w:eastAsia="ru-RU"/>
              </w:rPr>
              <w:t>0,0778</w:t>
            </w:r>
          </w:p>
        </w:tc>
      </w:tr>
      <w:tr w:rsidR="00A029B2" w:rsidRPr="00B906FF" w14:paraId="60C3AD82" w14:textId="77777777" w:rsidTr="00B72F98">
        <w:tc>
          <w:tcPr>
            <w:tcW w:w="846" w:type="dxa"/>
          </w:tcPr>
          <w:p w14:paraId="5911B7F1" w14:textId="77777777" w:rsidR="00A029B2" w:rsidRPr="00B906FF" w:rsidRDefault="00A029B2" w:rsidP="00B72F98">
            <w:pPr>
              <w:pStyle w:val="109"/>
              <w:spacing w:line="276" w:lineRule="auto"/>
              <w:rPr>
                <w:sz w:val="22"/>
                <w:szCs w:val="22"/>
              </w:rPr>
            </w:pPr>
            <w:r w:rsidRPr="00B906FF">
              <w:rPr>
                <w:sz w:val="22"/>
                <w:szCs w:val="22"/>
              </w:rPr>
              <w:lastRenderedPageBreak/>
              <w:t>11</w:t>
            </w:r>
          </w:p>
        </w:tc>
        <w:tc>
          <w:tcPr>
            <w:tcW w:w="5386" w:type="dxa"/>
            <w:vAlign w:val="center"/>
          </w:tcPr>
          <w:p w14:paraId="17CA8C3E" w14:textId="77777777" w:rsidR="00A029B2" w:rsidRPr="00B906FF" w:rsidRDefault="00A029B2" w:rsidP="00B72F98">
            <w:pPr>
              <w:pStyle w:val="109"/>
              <w:spacing w:line="276" w:lineRule="auto"/>
              <w:jc w:val="left"/>
              <w:rPr>
                <w:sz w:val="22"/>
                <w:szCs w:val="22"/>
              </w:rPr>
            </w:pPr>
            <w:r w:rsidRPr="00B906FF">
              <w:rPr>
                <w:sz w:val="22"/>
                <w:szCs w:val="22"/>
              </w:rPr>
              <w:t>Резерв/дефицит ВПУ</w:t>
            </w:r>
          </w:p>
        </w:tc>
        <w:tc>
          <w:tcPr>
            <w:tcW w:w="1560" w:type="dxa"/>
          </w:tcPr>
          <w:p w14:paraId="5072EB62" w14:textId="77777777" w:rsidR="00A029B2" w:rsidRPr="00B906FF" w:rsidRDefault="00A029B2" w:rsidP="00B72F98">
            <w:pPr>
              <w:pStyle w:val="109"/>
              <w:spacing w:line="276" w:lineRule="auto"/>
              <w:rPr>
                <w:sz w:val="22"/>
                <w:szCs w:val="22"/>
              </w:rPr>
            </w:pPr>
            <w:r w:rsidRPr="00B906FF">
              <w:rPr>
                <w:sz w:val="22"/>
                <w:szCs w:val="22"/>
              </w:rPr>
              <w:t>т/ч</w:t>
            </w:r>
          </w:p>
        </w:tc>
        <w:tc>
          <w:tcPr>
            <w:tcW w:w="1955" w:type="dxa"/>
          </w:tcPr>
          <w:p w14:paraId="63BCE5AB" w14:textId="14DC00CC" w:rsidR="00A029B2" w:rsidRPr="00B906FF" w:rsidRDefault="00A029B2" w:rsidP="00B72F98">
            <w:pPr>
              <w:pStyle w:val="109"/>
              <w:spacing w:line="276" w:lineRule="auto"/>
              <w:rPr>
                <w:sz w:val="22"/>
                <w:szCs w:val="22"/>
              </w:rPr>
            </w:pPr>
            <w:r w:rsidRPr="00B906FF">
              <w:rPr>
                <w:sz w:val="22"/>
                <w:szCs w:val="22"/>
              </w:rPr>
              <w:t>0,9222</w:t>
            </w:r>
          </w:p>
        </w:tc>
      </w:tr>
      <w:tr w:rsidR="00A029B2" w:rsidRPr="00B906FF" w14:paraId="6AD6C5A3" w14:textId="77777777" w:rsidTr="00B72F98">
        <w:tc>
          <w:tcPr>
            <w:tcW w:w="846" w:type="dxa"/>
          </w:tcPr>
          <w:p w14:paraId="4DE42CA4" w14:textId="77777777" w:rsidR="00A029B2" w:rsidRPr="00B906FF" w:rsidRDefault="00A029B2" w:rsidP="00B72F98">
            <w:pPr>
              <w:pStyle w:val="109"/>
              <w:spacing w:line="276" w:lineRule="auto"/>
              <w:rPr>
                <w:sz w:val="22"/>
                <w:szCs w:val="22"/>
              </w:rPr>
            </w:pPr>
            <w:r w:rsidRPr="00B906FF">
              <w:rPr>
                <w:sz w:val="22"/>
                <w:szCs w:val="22"/>
              </w:rPr>
              <w:t>12</w:t>
            </w:r>
          </w:p>
        </w:tc>
        <w:tc>
          <w:tcPr>
            <w:tcW w:w="5386" w:type="dxa"/>
            <w:vAlign w:val="center"/>
          </w:tcPr>
          <w:p w14:paraId="4591764E" w14:textId="77777777" w:rsidR="00A029B2" w:rsidRPr="00B906FF" w:rsidRDefault="00A029B2" w:rsidP="00B72F98">
            <w:pPr>
              <w:pStyle w:val="109"/>
              <w:spacing w:line="276" w:lineRule="auto"/>
              <w:jc w:val="left"/>
              <w:rPr>
                <w:sz w:val="22"/>
                <w:szCs w:val="22"/>
              </w:rPr>
            </w:pPr>
            <w:r w:rsidRPr="00B906FF">
              <w:rPr>
                <w:sz w:val="22"/>
                <w:szCs w:val="22"/>
              </w:rPr>
              <w:t>Доля резерва</w:t>
            </w:r>
          </w:p>
        </w:tc>
        <w:tc>
          <w:tcPr>
            <w:tcW w:w="1560" w:type="dxa"/>
          </w:tcPr>
          <w:p w14:paraId="7874694C" w14:textId="77777777" w:rsidR="00A029B2" w:rsidRPr="00B906FF" w:rsidRDefault="00A029B2" w:rsidP="00B72F98">
            <w:pPr>
              <w:pStyle w:val="109"/>
              <w:spacing w:line="276" w:lineRule="auto"/>
              <w:rPr>
                <w:sz w:val="22"/>
                <w:szCs w:val="22"/>
              </w:rPr>
            </w:pPr>
            <w:r w:rsidRPr="00B906FF">
              <w:rPr>
                <w:sz w:val="22"/>
                <w:szCs w:val="22"/>
              </w:rPr>
              <w:t>%</w:t>
            </w:r>
          </w:p>
        </w:tc>
        <w:tc>
          <w:tcPr>
            <w:tcW w:w="1955" w:type="dxa"/>
          </w:tcPr>
          <w:p w14:paraId="24F87615" w14:textId="587F4ACF" w:rsidR="00A029B2" w:rsidRPr="00B906FF" w:rsidRDefault="00A029B2" w:rsidP="00B72F98">
            <w:pPr>
              <w:pStyle w:val="109"/>
              <w:spacing w:line="276" w:lineRule="auto"/>
              <w:rPr>
                <w:sz w:val="22"/>
                <w:szCs w:val="22"/>
              </w:rPr>
            </w:pPr>
            <w:r w:rsidRPr="00B906FF">
              <w:rPr>
                <w:sz w:val="22"/>
                <w:szCs w:val="22"/>
              </w:rPr>
              <w:t>92</w:t>
            </w:r>
          </w:p>
        </w:tc>
      </w:tr>
    </w:tbl>
    <w:p w14:paraId="7A25D23F" w14:textId="77777777" w:rsidR="00A029B2" w:rsidRPr="00B906FF" w:rsidRDefault="00A029B2" w:rsidP="00013D61">
      <w:pPr>
        <w:pStyle w:val="affff1"/>
        <w:spacing w:after="0" w:line="276" w:lineRule="auto"/>
        <w:rPr>
          <w:rFonts w:ascii="Times New Roman" w:hAnsi="Times New Roman"/>
          <w:sz w:val="28"/>
          <w:szCs w:val="28"/>
        </w:rPr>
      </w:pPr>
    </w:p>
    <w:p w14:paraId="1C25A962" w14:textId="0DF691CE" w:rsidR="00A029B2" w:rsidRPr="00B906FF" w:rsidRDefault="00A029B2" w:rsidP="00A029B2">
      <w:pPr>
        <w:pStyle w:val="affff1"/>
        <w:spacing w:after="0" w:line="276" w:lineRule="auto"/>
        <w:rPr>
          <w:rFonts w:ascii="Times New Roman" w:hAnsi="Times New Roman"/>
          <w:sz w:val="28"/>
          <w:szCs w:val="28"/>
        </w:rPr>
      </w:pPr>
      <w:r w:rsidRPr="00B906FF">
        <w:rPr>
          <w:rFonts w:ascii="Times New Roman" w:hAnsi="Times New Roman"/>
          <w:sz w:val="28"/>
          <w:szCs w:val="28"/>
        </w:rPr>
        <w:t>Котельная №38-19</w:t>
      </w:r>
    </w:p>
    <w:p w14:paraId="6BDFC680" w14:textId="70DD6F31" w:rsidR="00A029B2" w:rsidRPr="00B906FF" w:rsidRDefault="00E45AD1" w:rsidP="00A029B2">
      <w:pPr>
        <w:pStyle w:val="affff1"/>
        <w:spacing w:after="0" w:line="276" w:lineRule="auto"/>
        <w:rPr>
          <w:rFonts w:ascii="Times New Roman" w:hAnsi="Times New Roman"/>
          <w:sz w:val="28"/>
          <w:szCs w:val="28"/>
        </w:rPr>
      </w:pPr>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81</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A029B2" w:rsidRPr="00B906FF">
        <w:rPr>
          <w:rFonts w:ascii="Times New Roman" w:hAnsi="Times New Roman"/>
          <w:sz w:val="28"/>
          <w:szCs w:val="28"/>
        </w:rPr>
        <w:t>ВПУ Котельной №38-19</w:t>
      </w:r>
    </w:p>
    <w:tbl>
      <w:tblPr>
        <w:tblStyle w:val="af7"/>
        <w:tblW w:w="9747" w:type="dxa"/>
        <w:tblLook w:val="04A0" w:firstRow="1" w:lastRow="0" w:firstColumn="1" w:lastColumn="0" w:noHBand="0" w:noVBand="1"/>
      </w:tblPr>
      <w:tblGrid>
        <w:gridCol w:w="3115"/>
        <w:gridCol w:w="3115"/>
        <w:gridCol w:w="3517"/>
      </w:tblGrid>
      <w:tr w:rsidR="00A029B2" w:rsidRPr="00B906FF" w14:paraId="0B1B892D" w14:textId="77777777" w:rsidTr="00B72F98">
        <w:tc>
          <w:tcPr>
            <w:tcW w:w="3115" w:type="dxa"/>
          </w:tcPr>
          <w:p w14:paraId="02CF1BA8" w14:textId="77777777" w:rsidR="00A029B2" w:rsidRPr="00B906FF" w:rsidRDefault="00A029B2" w:rsidP="00B72F98">
            <w:pPr>
              <w:pStyle w:val="109"/>
              <w:spacing w:line="276" w:lineRule="auto"/>
              <w:rPr>
                <w:sz w:val="22"/>
                <w:szCs w:val="22"/>
              </w:rPr>
            </w:pPr>
            <w:r w:rsidRPr="00B906FF">
              <w:rPr>
                <w:sz w:val="22"/>
                <w:szCs w:val="22"/>
              </w:rPr>
              <w:t>Схема ВПУ</w:t>
            </w:r>
          </w:p>
        </w:tc>
        <w:tc>
          <w:tcPr>
            <w:tcW w:w="3115" w:type="dxa"/>
          </w:tcPr>
          <w:p w14:paraId="5E64B8F2" w14:textId="77777777" w:rsidR="00A029B2" w:rsidRPr="00B906FF" w:rsidRDefault="00A029B2" w:rsidP="00B72F98">
            <w:pPr>
              <w:pStyle w:val="109"/>
              <w:spacing w:line="276" w:lineRule="auto"/>
              <w:rPr>
                <w:sz w:val="22"/>
                <w:szCs w:val="22"/>
              </w:rPr>
            </w:pPr>
            <w:r w:rsidRPr="00B906FF">
              <w:rPr>
                <w:sz w:val="22"/>
                <w:szCs w:val="22"/>
              </w:rPr>
              <w:t>Количество фильтров, шт.</w:t>
            </w:r>
          </w:p>
        </w:tc>
        <w:tc>
          <w:tcPr>
            <w:tcW w:w="3517" w:type="dxa"/>
          </w:tcPr>
          <w:p w14:paraId="59180F9B" w14:textId="77777777" w:rsidR="00A029B2" w:rsidRPr="00B906FF" w:rsidRDefault="00A029B2" w:rsidP="00B72F98">
            <w:pPr>
              <w:pStyle w:val="109"/>
              <w:spacing w:line="276" w:lineRule="auto"/>
              <w:rPr>
                <w:sz w:val="22"/>
                <w:szCs w:val="22"/>
              </w:rPr>
            </w:pPr>
            <w:r w:rsidRPr="00B906FF">
              <w:rPr>
                <w:sz w:val="22"/>
                <w:szCs w:val="22"/>
              </w:rPr>
              <w:t>Диаметр фильтров, мм</w:t>
            </w:r>
          </w:p>
        </w:tc>
      </w:tr>
      <w:tr w:rsidR="00A029B2" w:rsidRPr="00B906FF" w14:paraId="7FE4A5AE" w14:textId="77777777" w:rsidTr="00B72F98">
        <w:tc>
          <w:tcPr>
            <w:tcW w:w="3115" w:type="dxa"/>
          </w:tcPr>
          <w:p w14:paraId="3A6A2AFC" w14:textId="77777777" w:rsidR="00A029B2" w:rsidRPr="00B906FF" w:rsidRDefault="00A029B2" w:rsidP="00B72F98">
            <w:pPr>
              <w:pStyle w:val="109"/>
              <w:spacing w:line="276" w:lineRule="auto"/>
              <w:rPr>
                <w:sz w:val="22"/>
                <w:szCs w:val="22"/>
              </w:rPr>
            </w:pPr>
            <w:r w:rsidRPr="00B906FF">
              <w:rPr>
                <w:sz w:val="22"/>
                <w:szCs w:val="22"/>
              </w:rPr>
              <w:t xml:space="preserve">Установка умягчения воды </w:t>
            </w:r>
            <w:proofErr w:type="spellStart"/>
            <w:r w:rsidRPr="00B906FF">
              <w:rPr>
                <w:sz w:val="22"/>
                <w:szCs w:val="22"/>
                <w:lang w:val="en-US"/>
              </w:rPr>
              <w:t>Runxin</w:t>
            </w:r>
            <w:proofErr w:type="spellEnd"/>
            <w:r w:rsidRPr="00B906FF">
              <w:rPr>
                <w:sz w:val="22"/>
                <w:szCs w:val="22"/>
              </w:rPr>
              <w:t xml:space="preserve"> </w:t>
            </w:r>
            <w:r w:rsidRPr="00B906FF">
              <w:rPr>
                <w:sz w:val="22"/>
                <w:szCs w:val="22"/>
                <w:lang w:val="en-US"/>
              </w:rPr>
              <w:t>F</w:t>
            </w:r>
            <w:r w:rsidRPr="00B906FF">
              <w:rPr>
                <w:sz w:val="22"/>
                <w:szCs w:val="22"/>
              </w:rPr>
              <w:t>73-08</w:t>
            </w:r>
          </w:p>
        </w:tc>
        <w:tc>
          <w:tcPr>
            <w:tcW w:w="3115" w:type="dxa"/>
            <w:vAlign w:val="center"/>
          </w:tcPr>
          <w:p w14:paraId="15FFE2C3" w14:textId="77777777" w:rsidR="00A029B2" w:rsidRPr="00B906FF" w:rsidRDefault="00A029B2" w:rsidP="00B72F98">
            <w:pPr>
              <w:pStyle w:val="109"/>
              <w:spacing w:line="276" w:lineRule="auto"/>
              <w:rPr>
                <w:sz w:val="22"/>
                <w:szCs w:val="22"/>
                <w:lang w:val="en-US"/>
              </w:rPr>
            </w:pPr>
            <w:r w:rsidRPr="00B906FF">
              <w:rPr>
                <w:sz w:val="22"/>
                <w:szCs w:val="22"/>
                <w:lang w:val="en-US"/>
              </w:rPr>
              <w:t>2</w:t>
            </w:r>
          </w:p>
        </w:tc>
        <w:tc>
          <w:tcPr>
            <w:tcW w:w="3517" w:type="dxa"/>
            <w:vAlign w:val="center"/>
          </w:tcPr>
          <w:p w14:paraId="14AB04D2" w14:textId="77777777" w:rsidR="00A029B2" w:rsidRPr="00B906FF" w:rsidRDefault="00A029B2" w:rsidP="00B72F98">
            <w:pPr>
              <w:pStyle w:val="109"/>
              <w:spacing w:line="276" w:lineRule="auto"/>
              <w:rPr>
                <w:sz w:val="22"/>
                <w:szCs w:val="22"/>
              </w:rPr>
            </w:pPr>
            <w:r w:rsidRPr="00B906FF">
              <w:rPr>
                <w:sz w:val="22"/>
                <w:szCs w:val="22"/>
                <w:lang w:val="en-US"/>
              </w:rPr>
              <w:t>214</w:t>
            </w:r>
          </w:p>
        </w:tc>
      </w:tr>
    </w:tbl>
    <w:p w14:paraId="01B509AA" w14:textId="117203A8" w:rsidR="00A029B2" w:rsidRPr="00B906FF" w:rsidRDefault="00E45AD1" w:rsidP="00A029B2">
      <w:pPr>
        <w:pStyle w:val="affff1"/>
        <w:spacing w:after="0" w:line="276" w:lineRule="auto"/>
        <w:rPr>
          <w:rFonts w:ascii="Times New Roman" w:hAnsi="Times New Roman"/>
          <w:sz w:val="28"/>
          <w:szCs w:val="28"/>
        </w:rPr>
      </w:pPr>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82</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A029B2" w:rsidRPr="00B906FF">
        <w:rPr>
          <w:rFonts w:ascii="Times New Roman" w:hAnsi="Times New Roman"/>
          <w:sz w:val="28"/>
          <w:szCs w:val="28"/>
        </w:rPr>
        <w:t>Баланс производительности ВПУ и подпитки тепловой сети Котельной №38-19</w:t>
      </w:r>
    </w:p>
    <w:tbl>
      <w:tblPr>
        <w:tblStyle w:val="af7"/>
        <w:tblW w:w="9747" w:type="dxa"/>
        <w:tblLook w:val="04A0" w:firstRow="1" w:lastRow="0" w:firstColumn="1" w:lastColumn="0" w:noHBand="0" w:noVBand="1"/>
      </w:tblPr>
      <w:tblGrid>
        <w:gridCol w:w="846"/>
        <w:gridCol w:w="5386"/>
        <w:gridCol w:w="1560"/>
        <w:gridCol w:w="1955"/>
      </w:tblGrid>
      <w:tr w:rsidR="00A029B2" w:rsidRPr="00B906FF" w14:paraId="5C430264" w14:textId="77777777" w:rsidTr="00B72F98">
        <w:tc>
          <w:tcPr>
            <w:tcW w:w="846" w:type="dxa"/>
          </w:tcPr>
          <w:p w14:paraId="19405F34" w14:textId="77777777" w:rsidR="00A029B2" w:rsidRPr="00B906FF" w:rsidRDefault="00A029B2" w:rsidP="00B72F98">
            <w:pPr>
              <w:pStyle w:val="109"/>
              <w:spacing w:line="276" w:lineRule="auto"/>
              <w:rPr>
                <w:sz w:val="22"/>
                <w:szCs w:val="22"/>
              </w:rPr>
            </w:pPr>
            <w:r w:rsidRPr="00B906FF">
              <w:rPr>
                <w:sz w:val="22"/>
                <w:szCs w:val="22"/>
              </w:rPr>
              <w:t>№ п/п</w:t>
            </w:r>
          </w:p>
        </w:tc>
        <w:tc>
          <w:tcPr>
            <w:tcW w:w="5386" w:type="dxa"/>
          </w:tcPr>
          <w:p w14:paraId="55911A52" w14:textId="77777777" w:rsidR="00A029B2" w:rsidRPr="00B906FF" w:rsidRDefault="00A029B2" w:rsidP="00B72F98">
            <w:pPr>
              <w:pStyle w:val="109"/>
              <w:spacing w:line="276" w:lineRule="auto"/>
              <w:rPr>
                <w:sz w:val="22"/>
                <w:szCs w:val="22"/>
              </w:rPr>
            </w:pPr>
            <w:r w:rsidRPr="00B906FF">
              <w:rPr>
                <w:sz w:val="22"/>
                <w:szCs w:val="22"/>
              </w:rPr>
              <w:t>Наименование показателя</w:t>
            </w:r>
          </w:p>
        </w:tc>
        <w:tc>
          <w:tcPr>
            <w:tcW w:w="1560" w:type="dxa"/>
          </w:tcPr>
          <w:p w14:paraId="3AAB90C2" w14:textId="77777777" w:rsidR="00A029B2" w:rsidRPr="00B906FF" w:rsidRDefault="00A029B2" w:rsidP="00B72F98">
            <w:pPr>
              <w:pStyle w:val="109"/>
              <w:spacing w:line="276" w:lineRule="auto"/>
              <w:rPr>
                <w:sz w:val="22"/>
                <w:szCs w:val="22"/>
              </w:rPr>
            </w:pPr>
            <w:r w:rsidRPr="00B906FF">
              <w:rPr>
                <w:sz w:val="22"/>
                <w:szCs w:val="22"/>
              </w:rPr>
              <w:t>Размерность</w:t>
            </w:r>
          </w:p>
        </w:tc>
        <w:tc>
          <w:tcPr>
            <w:tcW w:w="1955" w:type="dxa"/>
          </w:tcPr>
          <w:p w14:paraId="62DD3B91" w14:textId="77777777" w:rsidR="00A029B2" w:rsidRPr="00B906FF" w:rsidRDefault="00A029B2" w:rsidP="00B72F98">
            <w:pPr>
              <w:pStyle w:val="109"/>
              <w:spacing w:line="276" w:lineRule="auto"/>
              <w:rPr>
                <w:sz w:val="22"/>
                <w:szCs w:val="22"/>
              </w:rPr>
            </w:pPr>
            <w:r w:rsidRPr="00B906FF">
              <w:rPr>
                <w:sz w:val="22"/>
                <w:szCs w:val="22"/>
              </w:rPr>
              <w:t>Значение</w:t>
            </w:r>
          </w:p>
        </w:tc>
      </w:tr>
      <w:tr w:rsidR="00A029B2" w:rsidRPr="00B906FF" w14:paraId="27B81A7C" w14:textId="77777777" w:rsidTr="00B72F98">
        <w:tc>
          <w:tcPr>
            <w:tcW w:w="846" w:type="dxa"/>
          </w:tcPr>
          <w:p w14:paraId="11BF9291" w14:textId="77777777" w:rsidR="00A029B2" w:rsidRPr="00B906FF" w:rsidRDefault="00A029B2" w:rsidP="00B72F98">
            <w:pPr>
              <w:pStyle w:val="109"/>
              <w:spacing w:line="276" w:lineRule="auto"/>
              <w:rPr>
                <w:sz w:val="22"/>
                <w:szCs w:val="22"/>
              </w:rPr>
            </w:pPr>
            <w:r w:rsidRPr="00B906FF">
              <w:rPr>
                <w:sz w:val="22"/>
                <w:szCs w:val="22"/>
              </w:rPr>
              <w:t>1</w:t>
            </w:r>
          </w:p>
        </w:tc>
        <w:tc>
          <w:tcPr>
            <w:tcW w:w="5386" w:type="dxa"/>
            <w:vAlign w:val="center"/>
          </w:tcPr>
          <w:p w14:paraId="7D668F27" w14:textId="77777777" w:rsidR="00A029B2" w:rsidRPr="00B906FF" w:rsidRDefault="00A029B2" w:rsidP="00B72F98">
            <w:pPr>
              <w:pStyle w:val="109"/>
              <w:spacing w:line="276" w:lineRule="auto"/>
              <w:jc w:val="left"/>
              <w:rPr>
                <w:sz w:val="22"/>
                <w:szCs w:val="22"/>
              </w:rPr>
            </w:pPr>
            <w:r w:rsidRPr="00B906FF">
              <w:rPr>
                <w:sz w:val="22"/>
                <w:szCs w:val="22"/>
              </w:rPr>
              <w:t>Производительность ВПУ</w:t>
            </w:r>
          </w:p>
        </w:tc>
        <w:tc>
          <w:tcPr>
            <w:tcW w:w="1560" w:type="dxa"/>
          </w:tcPr>
          <w:p w14:paraId="628EBA23" w14:textId="77777777" w:rsidR="00A029B2" w:rsidRPr="00B906FF" w:rsidRDefault="00A029B2" w:rsidP="00B72F98">
            <w:pPr>
              <w:pStyle w:val="109"/>
              <w:spacing w:line="276" w:lineRule="auto"/>
              <w:rPr>
                <w:sz w:val="22"/>
                <w:szCs w:val="22"/>
              </w:rPr>
            </w:pPr>
            <w:r w:rsidRPr="00B906FF">
              <w:rPr>
                <w:sz w:val="22"/>
                <w:szCs w:val="22"/>
              </w:rPr>
              <w:t>т/ч</w:t>
            </w:r>
          </w:p>
        </w:tc>
        <w:tc>
          <w:tcPr>
            <w:tcW w:w="1955" w:type="dxa"/>
          </w:tcPr>
          <w:p w14:paraId="1887AB02" w14:textId="77777777" w:rsidR="00A029B2" w:rsidRPr="00B906FF" w:rsidRDefault="00A029B2" w:rsidP="00B72F98">
            <w:pPr>
              <w:pStyle w:val="109"/>
              <w:spacing w:line="276" w:lineRule="auto"/>
              <w:rPr>
                <w:sz w:val="22"/>
                <w:szCs w:val="22"/>
              </w:rPr>
            </w:pPr>
            <w:r w:rsidRPr="00B906FF">
              <w:rPr>
                <w:sz w:val="22"/>
                <w:szCs w:val="22"/>
              </w:rPr>
              <w:t>1,0</w:t>
            </w:r>
          </w:p>
        </w:tc>
      </w:tr>
      <w:tr w:rsidR="00A029B2" w:rsidRPr="00B906FF" w14:paraId="71E89109" w14:textId="77777777" w:rsidTr="00B72F98">
        <w:tc>
          <w:tcPr>
            <w:tcW w:w="846" w:type="dxa"/>
          </w:tcPr>
          <w:p w14:paraId="5CDCC7B5" w14:textId="77777777" w:rsidR="00A029B2" w:rsidRPr="00B906FF" w:rsidRDefault="00A029B2" w:rsidP="00B72F98">
            <w:pPr>
              <w:pStyle w:val="109"/>
              <w:spacing w:line="276" w:lineRule="auto"/>
              <w:rPr>
                <w:sz w:val="22"/>
                <w:szCs w:val="22"/>
              </w:rPr>
            </w:pPr>
            <w:r w:rsidRPr="00B906FF">
              <w:rPr>
                <w:sz w:val="22"/>
                <w:szCs w:val="22"/>
              </w:rPr>
              <w:t>2</w:t>
            </w:r>
          </w:p>
        </w:tc>
        <w:tc>
          <w:tcPr>
            <w:tcW w:w="5386" w:type="dxa"/>
            <w:vAlign w:val="center"/>
          </w:tcPr>
          <w:p w14:paraId="1CE66198" w14:textId="77777777" w:rsidR="00A029B2" w:rsidRPr="00B906FF" w:rsidRDefault="00A029B2" w:rsidP="00B72F98">
            <w:pPr>
              <w:pStyle w:val="109"/>
              <w:spacing w:line="276" w:lineRule="auto"/>
              <w:jc w:val="left"/>
              <w:rPr>
                <w:sz w:val="22"/>
                <w:szCs w:val="22"/>
              </w:rPr>
            </w:pPr>
            <w:r w:rsidRPr="00B906FF">
              <w:rPr>
                <w:sz w:val="22"/>
                <w:szCs w:val="22"/>
              </w:rPr>
              <w:t>Средневзвешенный срок службы</w:t>
            </w:r>
          </w:p>
        </w:tc>
        <w:tc>
          <w:tcPr>
            <w:tcW w:w="1560" w:type="dxa"/>
          </w:tcPr>
          <w:p w14:paraId="4D3ABAD7" w14:textId="77777777" w:rsidR="00A029B2" w:rsidRPr="00B906FF" w:rsidRDefault="00A029B2" w:rsidP="00B72F98">
            <w:pPr>
              <w:pStyle w:val="109"/>
              <w:spacing w:line="276" w:lineRule="auto"/>
              <w:rPr>
                <w:sz w:val="22"/>
                <w:szCs w:val="22"/>
              </w:rPr>
            </w:pPr>
            <w:r w:rsidRPr="00B906FF">
              <w:rPr>
                <w:sz w:val="22"/>
                <w:szCs w:val="22"/>
              </w:rPr>
              <w:t>лет</w:t>
            </w:r>
          </w:p>
        </w:tc>
        <w:tc>
          <w:tcPr>
            <w:tcW w:w="1955" w:type="dxa"/>
          </w:tcPr>
          <w:p w14:paraId="611EB3E7" w14:textId="77777777" w:rsidR="00A029B2" w:rsidRPr="00B906FF" w:rsidRDefault="00A029B2" w:rsidP="00B72F98">
            <w:pPr>
              <w:pStyle w:val="109"/>
              <w:spacing w:line="276" w:lineRule="auto"/>
              <w:rPr>
                <w:sz w:val="22"/>
                <w:szCs w:val="22"/>
              </w:rPr>
            </w:pPr>
          </w:p>
        </w:tc>
      </w:tr>
      <w:tr w:rsidR="00A029B2" w:rsidRPr="00B906FF" w14:paraId="040EA47C" w14:textId="77777777" w:rsidTr="00B72F98">
        <w:tc>
          <w:tcPr>
            <w:tcW w:w="846" w:type="dxa"/>
          </w:tcPr>
          <w:p w14:paraId="02110A99" w14:textId="77777777" w:rsidR="00A029B2" w:rsidRPr="00B906FF" w:rsidRDefault="00A029B2" w:rsidP="00B72F98">
            <w:pPr>
              <w:pStyle w:val="109"/>
              <w:spacing w:line="276" w:lineRule="auto"/>
              <w:rPr>
                <w:sz w:val="22"/>
                <w:szCs w:val="22"/>
              </w:rPr>
            </w:pPr>
            <w:r w:rsidRPr="00B906FF">
              <w:rPr>
                <w:sz w:val="22"/>
                <w:szCs w:val="22"/>
              </w:rPr>
              <w:t>3</w:t>
            </w:r>
          </w:p>
        </w:tc>
        <w:tc>
          <w:tcPr>
            <w:tcW w:w="5386" w:type="dxa"/>
            <w:vAlign w:val="center"/>
          </w:tcPr>
          <w:p w14:paraId="62D03AAA" w14:textId="77777777" w:rsidR="00A029B2" w:rsidRPr="00B906FF" w:rsidRDefault="00A029B2" w:rsidP="00B72F98">
            <w:pPr>
              <w:pStyle w:val="109"/>
              <w:spacing w:line="276" w:lineRule="auto"/>
              <w:jc w:val="left"/>
              <w:rPr>
                <w:sz w:val="22"/>
                <w:szCs w:val="22"/>
              </w:rPr>
            </w:pPr>
            <w:r w:rsidRPr="00B906FF">
              <w:rPr>
                <w:sz w:val="22"/>
                <w:szCs w:val="22"/>
              </w:rPr>
              <w:t>Располагаемая производительность</w:t>
            </w:r>
          </w:p>
        </w:tc>
        <w:tc>
          <w:tcPr>
            <w:tcW w:w="1560" w:type="dxa"/>
          </w:tcPr>
          <w:p w14:paraId="6967769B" w14:textId="77777777" w:rsidR="00A029B2" w:rsidRPr="00B906FF" w:rsidRDefault="00A029B2" w:rsidP="00B72F98">
            <w:pPr>
              <w:pStyle w:val="109"/>
              <w:spacing w:line="276" w:lineRule="auto"/>
              <w:rPr>
                <w:sz w:val="22"/>
                <w:szCs w:val="22"/>
              </w:rPr>
            </w:pPr>
            <w:r w:rsidRPr="00B906FF">
              <w:rPr>
                <w:sz w:val="22"/>
                <w:szCs w:val="22"/>
              </w:rPr>
              <w:t>т/ч</w:t>
            </w:r>
          </w:p>
        </w:tc>
        <w:tc>
          <w:tcPr>
            <w:tcW w:w="1955" w:type="dxa"/>
          </w:tcPr>
          <w:p w14:paraId="413E09E6" w14:textId="77777777" w:rsidR="00A029B2" w:rsidRPr="00B906FF" w:rsidRDefault="00A029B2" w:rsidP="00B72F98">
            <w:pPr>
              <w:pStyle w:val="109"/>
              <w:spacing w:line="276" w:lineRule="auto"/>
              <w:rPr>
                <w:sz w:val="22"/>
                <w:szCs w:val="22"/>
              </w:rPr>
            </w:pPr>
            <w:r w:rsidRPr="00B906FF">
              <w:rPr>
                <w:sz w:val="22"/>
                <w:szCs w:val="22"/>
              </w:rPr>
              <w:t>1,0</w:t>
            </w:r>
          </w:p>
        </w:tc>
      </w:tr>
      <w:tr w:rsidR="00A029B2" w:rsidRPr="00B906FF" w14:paraId="5E0E7EFE" w14:textId="77777777" w:rsidTr="00B72F98">
        <w:tc>
          <w:tcPr>
            <w:tcW w:w="846" w:type="dxa"/>
          </w:tcPr>
          <w:p w14:paraId="40C8DA0D" w14:textId="77777777" w:rsidR="00A029B2" w:rsidRPr="00B906FF" w:rsidRDefault="00A029B2" w:rsidP="00B72F98">
            <w:pPr>
              <w:pStyle w:val="109"/>
              <w:spacing w:line="276" w:lineRule="auto"/>
              <w:rPr>
                <w:sz w:val="22"/>
                <w:szCs w:val="22"/>
              </w:rPr>
            </w:pPr>
            <w:r w:rsidRPr="00B906FF">
              <w:rPr>
                <w:sz w:val="22"/>
                <w:szCs w:val="22"/>
              </w:rPr>
              <w:t>4</w:t>
            </w:r>
          </w:p>
        </w:tc>
        <w:tc>
          <w:tcPr>
            <w:tcW w:w="5386" w:type="dxa"/>
            <w:vAlign w:val="center"/>
          </w:tcPr>
          <w:p w14:paraId="7461F69E" w14:textId="77777777" w:rsidR="00A029B2" w:rsidRPr="00B906FF" w:rsidRDefault="00A029B2" w:rsidP="00B72F98">
            <w:pPr>
              <w:pStyle w:val="109"/>
              <w:spacing w:line="276" w:lineRule="auto"/>
              <w:jc w:val="left"/>
              <w:rPr>
                <w:sz w:val="22"/>
                <w:szCs w:val="22"/>
              </w:rPr>
            </w:pPr>
            <w:r w:rsidRPr="00B906FF">
              <w:rPr>
                <w:sz w:val="22"/>
                <w:szCs w:val="22"/>
              </w:rPr>
              <w:t>Потери располагаемой производительности</w:t>
            </w:r>
          </w:p>
        </w:tc>
        <w:tc>
          <w:tcPr>
            <w:tcW w:w="1560" w:type="dxa"/>
          </w:tcPr>
          <w:p w14:paraId="6D3EF9B1" w14:textId="77777777" w:rsidR="00A029B2" w:rsidRPr="00B906FF" w:rsidRDefault="00A029B2" w:rsidP="00B72F98">
            <w:pPr>
              <w:pStyle w:val="109"/>
              <w:spacing w:line="276" w:lineRule="auto"/>
              <w:rPr>
                <w:sz w:val="22"/>
                <w:szCs w:val="22"/>
              </w:rPr>
            </w:pPr>
            <w:r w:rsidRPr="00B906FF">
              <w:rPr>
                <w:sz w:val="22"/>
                <w:szCs w:val="22"/>
              </w:rPr>
              <w:t>%</w:t>
            </w:r>
          </w:p>
        </w:tc>
        <w:tc>
          <w:tcPr>
            <w:tcW w:w="1955" w:type="dxa"/>
          </w:tcPr>
          <w:p w14:paraId="23FDE387" w14:textId="77777777" w:rsidR="00A029B2" w:rsidRPr="00B906FF" w:rsidRDefault="00A029B2" w:rsidP="00B72F98">
            <w:pPr>
              <w:pStyle w:val="109"/>
              <w:spacing w:line="276" w:lineRule="auto"/>
              <w:rPr>
                <w:sz w:val="22"/>
                <w:szCs w:val="22"/>
              </w:rPr>
            </w:pPr>
          </w:p>
        </w:tc>
      </w:tr>
      <w:tr w:rsidR="00A029B2" w:rsidRPr="00B906FF" w14:paraId="5EBAE336" w14:textId="77777777" w:rsidTr="00B72F98">
        <w:tc>
          <w:tcPr>
            <w:tcW w:w="846" w:type="dxa"/>
          </w:tcPr>
          <w:p w14:paraId="6D2AC504" w14:textId="77777777" w:rsidR="00A029B2" w:rsidRPr="00B906FF" w:rsidRDefault="00A029B2" w:rsidP="00B72F98">
            <w:pPr>
              <w:pStyle w:val="109"/>
              <w:spacing w:line="276" w:lineRule="auto"/>
              <w:rPr>
                <w:sz w:val="22"/>
                <w:szCs w:val="22"/>
              </w:rPr>
            </w:pPr>
            <w:r w:rsidRPr="00B906FF">
              <w:rPr>
                <w:sz w:val="22"/>
                <w:szCs w:val="22"/>
              </w:rPr>
              <w:t>5</w:t>
            </w:r>
          </w:p>
        </w:tc>
        <w:tc>
          <w:tcPr>
            <w:tcW w:w="5386" w:type="dxa"/>
            <w:vAlign w:val="center"/>
          </w:tcPr>
          <w:p w14:paraId="1CD51621" w14:textId="77777777" w:rsidR="00A029B2" w:rsidRPr="00B906FF" w:rsidRDefault="00A029B2" w:rsidP="00B72F98">
            <w:pPr>
              <w:pStyle w:val="109"/>
              <w:spacing w:line="276" w:lineRule="auto"/>
              <w:jc w:val="left"/>
              <w:rPr>
                <w:sz w:val="22"/>
                <w:szCs w:val="22"/>
              </w:rPr>
            </w:pPr>
            <w:r w:rsidRPr="00B906FF">
              <w:rPr>
                <w:sz w:val="22"/>
                <w:szCs w:val="22"/>
              </w:rPr>
              <w:t>Собственные нужды</w:t>
            </w:r>
          </w:p>
        </w:tc>
        <w:tc>
          <w:tcPr>
            <w:tcW w:w="1560" w:type="dxa"/>
          </w:tcPr>
          <w:p w14:paraId="35BEA437" w14:textId="77777777" w:rsidR="00A029B2" w:rsidRPr="00B906FF" w:rsidRDefault="00A029B2" w:rsidP="00B72F98">
            <w:pPr>
              <w:pStyle w:val="109"/>
              <w:spacing w:line="276" w:lineRule="auto"/>
              <w:rPr>
                <w:sz w:val="22"/>
                <w:szCs w:val="22"/>
              </w:rPr>
            </w:pPr>
            <w:r w:rsidRPr="00B906FF">
              <w:rPr>
                <w:sz w:val="22"/>
                <w:szCs w:val="22"/>
              </w:rPr>
              <w:t>т/год</w:t>
            </w:r>
          </w:p>
        </w:tc>
        <w:tc>
          <w:tcPr>
            <w:tcW w:w="1955" w:type="dxa"/>
          </w:tcPr>
          <w:p w14:paraId="6DAE9C9B" w14:textId="77777777" w:rsidR="00A029B2" w:rsidRPr="00B906FF" w:rsidRDefault="00A029B2" w:rsidP="00B72F98">
            <w:pPr>
              <w:pStyle w:val="109"/>
              <w:spacing w:line="276" w:lineRule="auto"/>
              <w:rPr>
                <w:sz w:val="22"/>
                <w:szCs w:val="22"/>
              </w:rPr>
            </w:pPr>
          </w:p>
        </w:tc>
      </w:tr>
      <w:tr w:rsidR="00A029B2" w:rsidRPr="00B906FF" w14:paraId="56C2E7C4" w14:textId="77777777" w:rsidTr="00B72F98">
        <w:tc>
          <w:tcPr>
            <w:tcW w:w="846" w:type="dxa"/>
          </w:tcPr>
          <w:p w14:paraId="42AB8707" w14:textId="77777777" w:rsidR="00A029B2" w:rsidRPr="00B906FF" w:rsidRDefault="00A029B2" w:rsidP="00B72F98">
            <w:pPr>
              <w:pStyle w:val="109"/>
              <w:spacing w:line="276" w:lineRule="auto"/>
              <w:rPr>
                <w:sz w:val="22"/>
                <w:szCs w:val="22"/>
              </w:rPr>
            </w:pPr>
            <w:r w:rsidRPr="00B906FF">
              <w:rPr>
                <w:sz w:val="22"/>
                <w:szCs w:val="22"/>
              </w:rPr>
              <w:t>6</w:t>
            </w:r>
          </w:p>
        </w:tc>
        <w:tc>
          <w:tcPr>
            <w:tcW w:w="5386" w:type="dxa"/>
            <w:vAlign w:val="center"/>
          </w:tcPr>
          <w:p w14:paraId="4967ED69" w14:textId="77777777" w:rsidR="00A029B2" w:rsidRPr="00B906FF" w:rsidRDefault="00A029B2" w:rsidP="00B72F98">
            <w:pPr>
              <w:pStyle w:val="109"/>
              <w:spacing w:line="276" w:lineRule="auto"/>
              <w:jc w:val="left"/>
              <w:rPr>
                <w:sz w:val="22"/>
                <w:szCs w:val="22"/>
              </w:rPr>
            </w:pPr>
            <w:r w:rsidRPr="00B906FF">
              <w:rPr>
                <w:sz w:val="22"/>
                <w:szCs w:val="22"/>
              </w:rPr>
              <w:t>Количество баков аккумуляторов теплоносителя</w:t>
            </w:r>
          </w:p>
        </w:tc>
        <w:tc>
          <w:tcPr>
            <w:tcW w:w="1560" w:type="dxa"/>
          </w:tcPr>
          <w:p w14:paraId="330BB521" w14:textId="77777777" w:rsidR="00A029B2" w:rsidRPr="00B906FF" w:rsidRDefault="00A029B2" w:rsidP="00B72F98">
            <w:pPr>
              <w:pStyle w:val="109"/>
              <w:spacing w:line="276" w:lineRule="auto"/>
              <w:rPr>
                <w:sz w:val="22"/>
                <w:szCs w:val="22"/>
              </w:rPr>
            </w:pPr>
            <w:r w:rsidRPr="00B906FF">
              <w:rPr>
                <w:sz w:val="22"/>
                <w:szCs w:val="22"/>
              </w:rPr>
              <w:t>шт.</w:t>
            </w:r>
          </w:p>
        </w:tc>
        <w:tc>
          <w:tcPr>
            <w:tcW w:w="1955" w:type="dxa"/>
          </w:tcPr>
          <w:p w14:paraId="6330809D" w14:textId="2E00494A" w:rsidR="00A029B2" w:rsidRPr="00B906FF" w:rsidRDefault="00A029B2" w:rsidP="00B72F98">
            <w:pPr>
              <w:pStyle w:val="109"/>
              <w:spacing w:line="276" w:lineRule="auto"/>
              <w:rPr>
                <w:sz w:val="22"/>
                <w:szCs w:val="22"/>
              </w:rPr>
            </w:pPr>
            <w:r w:rsidRPr="00B906FF">
              <w:rPr>
                <w:sz w:val="22"/>
                <w:szCs w:val="22"/>
              </w:rPr>
              <w:t>1</w:t>
            </w:r>
          </w:p>
        </w:tc>
      </w:tr>
      <w:tr w:rsidR="00A029B2" w:rsidRPr="00B906FF" w14:paraId="09EAAFC7" w14:textId="77777777" w:rsidTr="00B72F98">
        <w:tc>
          <w:tcPr>
            <w:tcW w:w="846" w:type="dxa"/>
          </w:tcPr>
          <w:p w14:paraId="0E423727" w14:textId="77777777" w:rsidR="00A029B2" w:rsidRPr="00B906FF" w:rsidRDefault="00A029B2" w:rsidP="00B72F98">
            <w:pPr>
              <w:pStyle w:val="109"/>
              <w:spacing w:line="276" w:lineRule="auto"/>
              <w:rPr>
                <w:sz w:val="22"/>
                <w:szCs w:val="22"/>
              </w:rPr>
            </w:pPr>
            <w:r w:rsidRPr="00B906FF">
              <w:rPr>
                <w:sz w:val="22"/>
                <w:szCs w:val="22"/>
              </w:rPr>
              <w:t>7</w:t>
            </w:r>
          </w:p>
        </w:tc>
        <w:tc>
          <w:tcPr>
            <w:tcW w:w="5386" w:type="dxa"/>
            <w:vAlign w:val="center"/>
          </w:tcPr>
          <w:p w14:paraId="1D4A8AB1" w14:textId="77777777" w:rsidR="00A029B2" w:rsidRPr="00B906FF" w:rsidRDefault="00A029B2" w:rsidP="00B72F98">
            <w:pPr>
              <w:pStyle w:val="109"/>
              <w:spacing w:line="276" w:lineRule="auto"/>
              <w:jc w:val="left"/>
              <w:rPr>
                <w:sz w:val="22"/>
                <w:szCs w:val="22"/>
              </w:rPr>
            </w:pPr>
            <w:r w:rsidRPr="00B906FF">
              <w:rPr>
                <w:sz w:val="22"/>
                <w:szCs w:val="22"/>
              </w:rPr>
              <w:t>Емкость</w:t>
            </w:r>
          </w:p>
        </w:tc>
        <w:tc>
          <w:tcPr>
            <w:tcW w:w="1560" w:type="dxa"/>
          </w:tcPr>
          <w:p w14:paraId="4FB772A1" w14:textId="77777777" w:rsidR="00A029B2" w:rsidRPr="00B906FF" w:rsidRDefault="00A029B2" w:rsidP="00B72F98">
            <w:pPr>
              <w:pStyle w:val="109"/>
              <w:spacing w:line="276" w:lineRule="auto"/>
              <w:rPr>
                <w:sz w:val="22"/>
                <w:szCs w:val="22"/>
              </w:rPr>
            </w:pPr>
            <w:r w:rsidRPr="00B906FF">
              <w:rPr>
                <w:sz w:val="22"/>
                <w:szCs w:val="22"/>
              </w:rPr>
              <w:t>м</w:t>
            </w:r>
            <w:r w:rsidRPr="00B906FF">
              <w:rPr>
                <w:sz w:val="22"/>
                <w:szCs w:val="22"/>
                <w:vertAlign w:val="superscript"/>
              </w:rPr>
              <w:t>3</w:t>
            </w:r>
          </w:p>
        </w:tc>
        <w:tc>
          <w:tcPr>
            <w:tcW w:w="1955" w:type="dxa"/>
          </w:tcPr>
          <w:p w14:paraId="4BB56B85" w14:textId="1009CDC5" w:rsidR="00A029B2" w:rsidRPr="00B906FF" w:rsidRDefault="00A029B2" w:rsidP="00B72F98">
            <w:pPr>
              <w:pStyle w:val="109"/>
              <w:spacing w:line="276" w:lineRule="auto"/>
              <w:rPr>
                <w:sz w:val="22"/>
                <w:szCs w:val="22"/>
              </w:rPr>
            </w:pPr>
            <w:r w:rsidRPr="00B906FF">
              <w:rPr>
                <w:sz w:val="22"/>
                <w:szCs w:val="22"/>
              </w:rPr>
              <w:t>1,5</w:t>
            </w:r>
          </w:p>
        </w:tc>
      </w:tr>
      <w:tr w:rsidR="00A029B2" w:rsidRPr="00B906FF" w14:paraId="297A236E" w14:textId="77777777" w:rsidTr="00B72F98">
        <w:tc>
          <w:tcPr>
            <w:tcW w:w="846" w:type="dxa"/>
          </w:tcPr>
          <w:p w14:paraId="0B660C56" w14:textId="77777777" w:rsidR="00A029B2" w:rsidRPr="00B906FF" w:rsidRDefault="00A029B2" w:rsidP="00B72F98">
            <w:pPr>
              <w:pStyle w:val="109"/>
              <w:spacing w:line="276" w:lineRule="auto"/>
              <w:rPr>
                <w:sz w:val="22"/>
                <w:szCs w:val="22"/>
              </w:rPr>
            </w:pPr>
            <w:r w:rsidRPr="00B906FF">
              <w:rPr>
                <w:sz w:val="22"/>
                <w:szCs w:val="22"/>
              </w:rPr>
              <w:t>8</w:t>
            </w:r>
          </w:p>
        </w:tc>
        <w:tc>
          <w:tcPr>
            <w:tcW w:w="5386" w:type="dxa"/>
            <w:vAlign w:val="center"/>
          </w:tcPr>
          <w:p w14:paraId="64F3E4B4" w14:textId="77777777" w:rsidR="00A029B2" w:rsidRPr="00B906FF" w:rsidRDefault="00A029B2" w:rsidP="00B72F98">
            <w:pPr>
              <w:pStyle w:val="109"/>
              <w:spacing w:line="276" w:lineRule="auto"/>
              <w:jc w:val="left"/>
              <w:rPr>
                <w:sz w:val="22"/>
                <w:szCs w:val="22"/>
              </w:rPr>
            </w:pPr>
            <w:r w:rsidRPr="00B906FF">
              <w:rPr>
                <w:sz w:val="22"/>
                <w:szCs w:val="22"/>
              </w:rPr>
              <w:t>Всего подпитка тепловой сети, в т.ч.</w:t>
            </w:r>
          </w:p>
        </w:tc>
        <w:tc>
          <w:tcPr>
            <w:tcW w:w="1560" w:type="dxa"/>
          </w:tcPr>
          <w:p w14:paraId="7B99C6B2" w14:textId="77777777" w:rsidR="00A029B2" w:rsidRPr="00B906FF" w:rsidRDefault="00A029B2" w:rsidP="00B72F98">
            <w:pPr>
              <w:pStyle w:val="109"/>
              <w:spacing w:line="276" w:lineRule="auto"/>
              <w:rPr>
                <w:sz w:val="22"/>
                <w:szCs w:val="22"/>
              </w:rPr>
            </w:pPr>
          </w:p>
        </w:tc>
        <w:tc>
          <w:tcPr>
            <w:tcW w:w="1955" w:type="dxa"/>
          </w:tcPr>
          <w:p w14:paraId="55689DCA" w14:textId="77777777" w:rsidR="00A029B2" w:rsidRPr="00B906FF" w:rsidRDefault="00A029B2" w:rsidP="00B72F98">
            <w:pPr>
              <w:pStyle w:val="109"/>
              <w:spacing w:line="276" w:lineRule="auto"/>
              <w:rPr>
                <w:sz w:val="22"/>
                <w:szCs w:val="22"/>
              </w:rPr>
            </w:pPr>
          </w:p>
        </w:tc>
      </w:tr>
      <w:tr w:rsidR="00A029B2" w:rsidRPr="00B906FF" w14:paraId="2F2A53C3" w14:textId="77777777" w:rsidTr="00B72F98">
        <w:tc>
          <w:tcPr>
            <w:tcW w:w="846" w:type="dxa"/>
          </w:tcPr>
          <w:p w14:paraId="4DADECA8" w14:textId="77777777" w:rsidR="00A029B2" w:rsidRPr="00B906FF" w:rsidRDefault="00A029B2" w:rsidP="00B72F98">
            <w:pPr>
              <w:pStyle w:val="109"/>
              <w:spacing w:line="276" w:lineRule="auto"/>
              <w:rPr>
                <w:sz w:val="22"/>
                <w:szCs w:val="22"/>
              </w:rPr>
            </w:pPr>
            <w:r w:rsidRPr="00B906FF">
              <w:rPr>
                <w:sz w:val="22"/>
                <w:szCs w:val="22"/>
              </w:rPr>
              <w:t>8.1</w:t>
            </w:r>
          </w:p>
        </w:tc>
        <w:tc>
          <w:tcPr>
            <w:tcW w:w="5386" w:type="dxa"/>
            <w:vAlign w:val="center"/>
          </w:tcPr>
          <w:p w14:paraId="245CBDA1" w14:textId="77777777" w:rsidR="00A029B2" w:rsidRPr="00B906FF" w:rsidRDefault="00A029B2" w:rsidP="00B72F98">
            <w:pPr>
              <w:pStyle w:val="109"/>
              <w:spacing w:line="276" w:lineRule="auto"/>
              <w:jc w:val="left"/>
              <w:rPr>
                <w:sz w:val="22"/>
                <w:szCs w:val="22"/>
              </w:rPr>
            </w:pPr>
            <w:r w:rsidRPr="00B906FF">
              <w:rPr>
                <w:sz w:val="22"/>
                <w:szCs w:val="22"/>
              </w:rPr>
              <w:t>нормативные утечки теплоносителя</w:t>
            </w:r>
          </w:p>
        </w:tc>
        <w:tc>
          <w:tcPr>
            <w:tcW w:w="1560" w:type="dxa"/>
          </w:tcPr>
          <w:p w14:paraId="14E37FBD" w14:textId="77777777" w:rsidR="00A029B2" w:rsidRPr="00B906FF" w:rsidRDefault="00A029B2" w:rsidP="00B72F98">
            <w:pPr>
              <w:pStyle w:val="109"/>
              <w:spacing w:line="276" w:lineRule="auto"/>
              <w:rPr>
                <w:sz w:val="22"/>
                <w:szCs w:val="22"/>
              </w:rPr>
            </w:pPr>
            <w:r w:rsidRPr="00B906FF">
              <w:rPr>
                <w:sz w:val="22"/>
                <w:szCs w:val="22"/>
              </w:rPr>
              <w:t>м</w:t>
            </w:r>
            <w:r w:rsidRPr="00B906FF">
              <w:rPr>
                <w:sz w:val="22"/>
                <w:szCs w:val="22"/>
                <w:vertAlign w:val="superscript"/>
              </w:rPr>
              <w:t>3</w:t>
            </w:r>
            <w:r w:rsidRPr="00B906FF">
              <w:rPr>
                <w:sz w:val="22"/>
                <w:szCs w:val="22"/>
              </w:rPr>
              <w:t>/год</w:t>
            </w:r>
          </w:p>
        </w:tc>
        <w:tc>
          <w:tcPr>
            <w:tcW w:w="1955" w:type="dxa"/>
          </w:tcPr>
          <w:p w14:paraId="76A83C9D" w14:textId="77777777" w:rsidR="00A029B2" w:rsidRPr="00B906FF" w:rsidRDefault="00A029B2" w:rsidP="00B72F98">
            <w:pPr>
              <w:pStyle w:val="109"/>
              <w:spacing w:line="276" w:lineRule="auto"/>
              <w:rPr>
                <w:sz w:val="22"/>
                <w:szCs w:val="22"/>
              </w:rPr>
            </w:pPr>
            <w:r w:rsidRPr="00B906FF">
              <w:rPr>
                <w:sz w:val="22"/>
                <w:szCs w:val="22"/>
              </w:rPr>
              <w:t>61</w:t>
            </w:r>
          </w:p>
        </w:tc>
      </w:tr>
      <w:tr w:rsidR="00A029B2" w:rsidRPr="00B906FF" w14:paraId="3532336F" w14:textId="77777777" w:rsidTr="00B72F98">
        <w:tc>
          <w:tcPr>
            <w:tcW w:w="846" w:type="dxa"/>
          </w:tcPr>
          <w:p w14:paraId="05DC3C15" w14:textId="77777777" w:rsidR="00A029B2" w:rsidRPr="00B906FF" w:rsidRDefault="00A029B2" w:rsidP="00B72F98">
            <w:pPr>
              <w:pStyle w:val="109"/>
              <w:spacing w:line="276" w:lineRule="auto"/>
              <w:rPr>
                <w:sz w:val="22"/>
                <w:szCs w:val="22"/>
              </w:rPr>
            </w:pPr>
            <w:r w:rsidRPr="00B906FF">
              <w:rPr>
                <w:sz w:val="22"/>
                <w:szCs w:val="22"/>
              </w:rPr>
              <w:t>8.2</w:t>
            </w:r>
          </w:p>
        </w:tc>
        <w:tc>
          <w:tcPr>
            <w:tcW w:w="5386" w:type="dxa"/>
            <w:vAlign w:val="center"/>
          </w:tcPr>
          <w:p w14:paraId="6CF995BE" w14:textId="77777777" w:rsidR="00A029B2" w:rsidRPr="00B906FF" w:rsidRDefault="00A029B2" w:rsidP="00B72F98">
            <w:pPr>
              <w:pStyle w:val="109"/>
              <w:spacing w:line="276" w:lineRule="auto"/>
              <w:jc w:val="left"/>
              <w:rPr>
                <w:sz w:val="22"/>
                <w:szCs w:val="22"/>
              </w:rPr>
            </w:pPr>
            <w:r w:rsidRPr="00B906FF">
              <w:rPr>
                <w:sz w:val="22"/>
                <w:szCs w:val="22"/>
              </w:rPr>
              <w:t>сверхнормативные утечки теплоносителя</w:t>
            </w:r>
          </w:p>
        </w:tc>
        <w:tc>
          <w:tcPr>
            <w:tcW w:w="1560" w:type="dxa"/>
          </w:tcPr>
          <w:p w14:paraId="3DF288FE" w14:textId="77777777" w:rsidR="00A029B2" w:rsidRPr="00B906FF" w:rsidRDefault="00A029B2" w:rsidP="00B72F98">
            <w:pPr>
              <w:pStyle w:val="109"/>
              <w:spacing w:line="276" w:lineRule="auto"/>
              <w:rPr>
                <w:sz w:val="22"/>
                <w:szCs w:val="22"/>
              </w:rPr>
            </w:pPr>
            <w:r w:rsidRPr="00B906FF">
              <w:rPr>
                <w:sz w:val="22"/>
                <w:szCs w:val="22"/>
              </w:rPr>
              <w:t>т/год</w:t>
            </w:r>
          </w:p>
        </w:tc>
        <w:tc>
          <w:tcPr>
            <w:tcW w:w="1955" w:type="dxa"/>
          </w:tcPr>
          <w:p w14:paraId="1C7E5291" w14:textId="77777777" w:rsidR="00A029B2" w:rsidRPr="00B906FF" w:rsidRDefault="00A029B2" w:rsidP="00B72F98">
            <w:pPr>
              <w:pStyle w:val="109"/>
              <w:spacing w:line="276" w:lineRule="auto"/>
              <w:rPr>
                <w:sz w:val="22"/>
                <w:szCs w:val="22"/>
              </w:rPr>
            </w:pPr>
          </w:p>
        </w:tc>
      </w:tr>
      <w:tr w:rsidR="00A029B2" w:rsidRPr="00B906FF" w14:paraId="3E6E1E01" w14:textId="77777777" w:rsidTr="00B72F98">
        <w:tc>
          <w:tcPr>
            <w:tcW w:w="846" w:type="dxa"/>
          </w:tcPr>
          <w:p w14:paraId="61EBE9FC" w14:textId="77777777" w:rsidR="00A029B2" w:rsidRPr="00B906FF" w:rsidRDefault="00A029B2" w:rsidP="00B72F98">
            <w:pPr>
              <w:pStyle w:val="109"/>
              <w:spacing w:line="276" w:lineRule="auto"/>
              <w:rPr>
                <w:sz w:val="22"/>
                <w:szCs w:val="22"/>
              </w:rPr>
            </w:pPr>
            <w:r w:rsidRPr="00B906FF">
              <w:rPr>
                <w:sz w:val="22"/>
                <w:szCs w:val="22"/>
              </w:rPr>
              <w:t>8.3</w:t>
            </w:r>
          </w:p>
        </w:tc>
        <w:tc>
          <w:tcPr>
            <w:tcW w:w="5386" w:type="dxa"/>
            <w:vAlign w:val="center"/>
          </w:tcPr>
          <w:p w14:paraId="327C5F62" w14:textId="77777777" w:rsidR="00A029B2" w:rsidRPr="00B906FF" w:rsidRDefault="00A029B2" w:rsidP="00B72F98">
            <w:pPr>
              <w:pStyle w:val="109"/>
              <w:spacing w:line="276" w:lineRule="auto"/>
              <w:jc w:val="left"/>
              <w:rPr>
                <w:sz w:val="22"/>
                <w:szCs w:val="22"/>
              </w:rPr>
            </w:pPr>
            <w:r w:rsidRPr="00B906FF">
              <w:rPr>
                <w:sz w:val="22"/>
                <w:szCs w:val="22"/>
              </w:rPr>
              <w:t>Отпуск теплоносителя из тепловых сетей на цели ГВС (для открытой системы теплоснабжения)</w:t>
            </w:r>
          </w:p>
        </w:tc>
        <w:tc>
          <w:tcPr>
            <w:tcW w:w="1560" w:type="dxa"/>
            <w:vAlign w:val="center"/>
          </w:tcPr>
          <w:p w14:paraId="68640F96" w14:textId="77777777" w:rsidR="00A029B2" w:rsidRPr="00B906FF" w:rsidRDefault="00A029B2" w:rsidP="00B72F98">
            <w:pPr>
              <w:pStyle w:val="109"/>
              <w:spacing w:line="276" w:lineRule="auto"/>
              <w:rPr>
                <w:sz w:val="22"/>
                <w:szCs w:val="22"/>
              </w:rPr>
            </w:pPr>
            <w:r w:rsidRPr="00B906FF">
              <w:rPr>
                <w:sz w:val="22"/>
                <w:szCs w:val="22"/>
              </w:rPr>
              <w:t>т/год</w:t>
            </w:r>
          </w:p>
        </w:tc>
        <w:tc>
          <w:tcPr>
            <w:tcW w:w="1955" w:type="dxa"/>
            <w:vAlign w:val="center"/>
          </w:tcPr>
          <w:p w14:paraId="61B6D74A" w14:textId="77777777" w:rsidR="00A029B2" w:rsidRPr="00B906FF" w:rsidRDefault="00A029B2" w:rsidP="00B72F98">
            <w:pPr>
              <w:pStyle w:val="109"/>
              <w:spacing w:line="276" w:lineRule="auto"/>
              <w:rPr>
                <w:sz w:val="22"/>
                <w:szCs w:val="22"/>
              </w:rPr>
            </w:pPr>
          </w:p>
        </w:tc>
      </w:tr>
      <w:tr w:rsidR="00A029B2" w:rsidRPr="00B906FF" w14:paraId="6C0E7072" w14:textId="77777777" w:rsidTr="00B72F98">
        <w:tc>
          <w:tcPr>
            <w:tcW w:w="846" w:type="dxa"/>
          </w:tcPr>
          <w:p w14:paraId="2181EA53" w14:textId="77777777" w:rsidR="00A029B2" w:rsidRPr="00B906FF" w:rsidRDefault="00A029B2" w:rsidP="00B72F98">
            <w:pPr>
              <w:pStyle w:val="109"/>
              <w:spacing w:line="276" w:lineRule="auto"/>
              <w:rPr>
                <w:sz w:val="22"/>
                <w:szCs w:val="22"/>
              </w:rPr>
            </w:pPr>
            <w:r w:rsidRPr="00B906FF">
              <w:rPr>
                <w:sz w:val="22"/>
                <w:szCs w:val="22"/>
              </w:rPr>
              <w:t>9</w:t>
            </w:r>
          </w:p>
        </w:tc>
        <w:tc>
          <w:tcPr>
            <w:tcW w:w="5386" w:type="dxa"/>
            <w:vAlign w:val="center"/>
          </w:tcPr>
          <w:p w14:paraId="10074374" w14:textId="77777777" w:rsidR="00A029B2" w:rsidRPr="00B906FF" w:rsidRDefault="00A029B2" w:rsidP="00B72F98">
            <w:pPr>
              <w:pStyle w:val="109"/>
              <w:spacing w:line="276" w:lineRule="auto"/>
              <w:jc w:val="left"/>
              <w:rPr>
                <w:sz w:val="22"/>
                <w:szCs w:val="22"/>
              </w:rPr>
            </w:pPr>
            <w:r w:rsidRPr="00B906FF">
              <w:rPr>
                <w:sz w:val="22"/>
                <w:szCs w:val="22"/>
              </w:rPr>
              <w:t>Максимум подпитки тепловой сети в эксплуатационном режиме</w:t>
            </w:r>
          </w:p>
        </w:tc>
        <w:tc>
          <w:tcPr>
            <w:tcW w:w="1560" w:type="dxa"/>
            <w:vAlign w:val="center"/>
          </w:tcPr>
          <w:p w14:paraId="01B36FB1" w14:textId="77777777" w:rsidR="00A029B2" w:rsidRPr="00B906FF" w:rsidRDefault="00A029B2" w:rsidP="00B72F98">
            <w:pPr>
              <w:pStyle w:val="109"/>
              <w:spacing w:line="276" w:lineRule="auto"/>
              <w:rPr>
                <w:sz w:val="22"/>
                <w:szCs w:val="22"/>
              </w:rPr>
            </w:pPr>
            <w:r w:rsidRPr="00B906FF">
              <w:rPr>
                <w:sz w:val="22"/>
                <w:szCs w:val="22"/>
              </w:rPr>
              <w:t>т/ч</w:t>
            </w:r>
          </w:p>
        </w:tc>
        <w:tc>
          <w:tcPr>
            <w:tcW w:w="1955" w:type="dxa"/>
            <w:vAlign w:val="center"/>
          </w:tcPr>
          <w:p w14:paraId="5BD095C4" w14:textId="095F4864" w:rsidR="00A029B2" w:rsidRPr="00B906FF" w:rsidRDefault="00A029B2" w:rsidP="00B72F98">
            <w:pPr>
              <w:pStyle w:val="109"/>
              <w:spacing w:line="276" w:lineRule="auto"/>
              <w:rPr>
                <w:sz w:val="22"/>
                <w:szCs w:val="22"/>
              </w:rPr>
            </w:pPr>
            <w:r w:rsidRPr="00B906FF">
              <w:rPr>
                <w:rFonts w:eastAsia="Times New Roman"/>
                <w:color w:val="000000"/>
                <w:sz w:val="22"/>
                <w:szCs w:val="22"/>
                <w:lang w:eastAsia="ru-RU"/>
              </w:rPr>
              <w:t>0,0560</w:t>
            </w:r>
          </w:p>
        </w:tc>
      </w:tr>
      <w:tr w:rsidR="00A029B2" w:rsidRPr="00B906FF" w14:paraId="734C7CA7" w14:textId="77777777" w:rsidTr="00B72F98">
        <w:tc>
          <w:tcPr>
            <w:tcW w:w="846" w:type="dxa"/>
          </w:tcPr>
          <w:p w14:paraId="00FCBA02" w14:textId="77777777" w:rsidR="00A029B2" w:rsidRPr="00B906FF" w:rsidRDefault="00A029B2" w:rsidP="00B72F98">
            <w:pPr>
              <w:pStyle w:val="109"/>
              <w:spacing w:line="276" w:lineRule="auto"/>
              <w:rPr>
                <w:sz w:val="22"/>
                <w:szCs w:val="22"/>
              </w:rPr>
            </w:pPr>
            <w:r w:rsidRPr="00B906FF">
              <w:rPr>
                <w:sz w:val="22"/>
                <w:szCs w:val="22"/>
              </w:rPr>
              <w:t>10</w:t>
            </w:r>
          </w:p>
        </w:tc>
        <w:tc>
          <w:tcPr>
            <w:tcW w:w="5386" w:type="dxa"/>
            <w:vAlign w:val="center"/>
          </w:tcPr>
          <w:p w14:paraId="7A78841D" w14:textId="77777777" w:rsidR="00A029B2" w:rsidRPr="00B906FF" w:rsidRDefault="00A029B2" w:rsidP="00B72F98">
            <w:pPr>
              <w:pStyle w:val="109"/>
              <w:spacing w:line="276" w:lineRule="auto"/>
              <w:jc w:val="left"/>
              <w:rPr>
                <w:sz w:val="22"/>
                <w:szCs w:val="22"/>
              </w:rPr>
            </w:pPr>
            <w:r w:rsidRPr="00B906FF">
              <w:rPr>
                <w:sz w:val="22"/>
                <w:szCs w:val="22"/>
              </w:rPr>
              <w:t>Максимум подпитки тепловой сети в период повреждения участка</w:t>
            </w:r>
          </w:p>
        </w:tc>
        <w:tc>
          <w:tcPr>
            <w:tcW w:w="1560" w:type="dxa"/>
            <w:vAlign w:val="center"/>
          </w:tcPr>
          <w:p w14:paraId="7C713EE0" w14:textId="77777777" w:rsidR="00A029B2" w:rsidRPr="00B906FF" w:rsidRDefault="00A029B2" w:rsidP="00B72F98">
            <w:pPr>
              <w:pStyle w:val="109"/>
              <w:spacing w:line="276" w:lineRule="auto"/>
              <w:rPr>
                <w:sz w:val="22"/>
                <w:szCs w:val="22"/>
              </w:rPr>
            </w:pPr>
            <w:r w:rsidRPr="00B906FF">
              <w:rPr>
                <w:sz w:val="22"/>
                <w:szCs w:val="22"/>
              </w:rPr>
              <w:t>т/ч</w:t>
            </w:r>
          </w:p>
        </w:tc>
        <w:tc>
          <w:tcPr>
            <w:tcW w:w="1955" w:type="dxa"/>
            <w:vAlign w:val="center"/>
          </w:tcPr>
          <w:p w14:paraId="1F8603CC" w14:textId="2B51F2B2" w:rsidR="00A029B2" w:rsidRPr="00B906FF" w:rsidRDefault="00A029B2" w:rsidP="00B72F98">
            <w:pPr>
              <w:pStyle w:val="109"/>
              <w:spacing w:line="276" w:lineRule="auto"/>
              <w:rPr>
                <w:sz w:val="22"/>
                <w:szCs w:val="22"/>
              </w:rPr>
            </w:pPr>
            <w:r w:rsidRPr="00B906FF">
              <w:rPr>
                <w:rFonts w:eastAsia="Times New Roman"/>
                <w:color w:val="000000"/>
                <w:sz w:val="22"/>
                <w:szCs w:val="22"/>
                <w:lang w:eastAsia="ru-RU"/>
              </w:rPr>
              <w:t>0,4481</w:t>
            </w:r>
          </w:p>
        </w:tc>
      </w:tr>
      <w:tr w:rsidR="00A029B2" w:rsidRPr="00B906FF" w14:paraId="4490503C" w14:textId="77777777" w:rsidTr="00B72F98">
        <w:tc>
          <w:tcPr>
            <w:tcW w:w="846" w:type="dxa"/>
          </w:tcPr>
          <w:p w14:paraId="585700D0" w14:textId="77777777" w:rsidR="00A029B2" w:rsidRPr="00B906FF" w:rsidRDefault="00A029B2" w:rsidP="00B72F98">
            <w:pPr>
              <w:pStyle w:val="109"/>
              <w:spacing w:line="276" w:lineRule="auto"/>
              <w:rPr>
                <w:sz w:val="22"/>
                <w:szCs w:val="22"/>
              </w:rPr>
            </w:pPr>
            <w:r w:rsidRPr="00B906FF">
              <w:rPr>
                <w:sz w:val="22"/>
                <w:szCs w:val="22"/>
              </w:rPr>
              <w:t>11</w:t>
            </w:r>
          </w:p>
        </w:tc>
        <w:tc>
          <w:tcPr>
            <w:tcW w:w="5386" w:type="dxa"/>
            <w:vAlign w:val="center"/>
          </w:tcPr>
          <w:p w14:paraId="1CC70601" w14:textId="77777777" w:rsidR="00A029B2" w:rsidRPr="00B906FF" w:rsidRDefault="00A029B2" w:rsidP="00B72F98">
            <w:pPr>
              <w:pStyle w:val="109"/>
              <w:spacing w:line="276" w:lineRule="auto"/>
              <w:jc w:val="left"/>
              <w:rPr>
                <w:sz w:val="22"/>
                <w:szCs w:val="22"/>
              </w:rPr>
            </w:pPr>
            <w:r w:rsidRPr="00B906FF">
              <w:rPr>
                <w:sz w:val="22"/>
                <w:szCs w:val="22"/>
              </w:rPr>
              <w:t>Резерв/дефицит ВПУ</w:t>
            </w:r>
          </w:p>
        </w:tc>
        <w:tc>
          <w:tcPr>
            <w:tcW w:w="1560" w:type="dxa"/>
          </w:tcPr>
          <w:p w14:paraId="1A3E110F" w14:textId="77777777" w:rsidR="00A029B2" w:rsidRPr="00B906FF" w:rsidRDefault="00A029B2" w:rsidP="00B72F98">
            <w:pPr>
              <w:pStyle w:val="109"/>
              <w:spacing w:line="276" w:lineRule="auto"/>
              <w:rPr>
                <w:sz w:val="22"/>
                <w:szCs w:val="22"/>
              </w:rPr>
            </w:pPr>
            <w:r w:rsidRPr="00B906FF">
              <w:rPr>
                <w:sz w:val="22"/>
                <w:szCs w:val="22"/>
              </w:rPr>
              <w:t>т/ч</w:t>
            </w:r>
          </w:p>
        </w:tc>
        <w:tc>
          <w:tcPr>
            <w:tcW w:w="1955" w:type="dxa"/>
          </w:tcPr>
          <w:p w14:paraId="5A2124DE" w14:textId="52B94013" w:rsidR="00A029B2" w:rsidRPr="00B906FF" w:rsidRDefault="00A029B2" w:rsidP="00B72F98">
            <w:pPr>
              <w:pStyle w:val="109"/>
              <w:spacing w:line="276" w:lineRule="auto"/>
              <w:rPr>
                <w:sz w:val="22"/>
                <w:szCs w:val="22"/>
              </w:rPr>
            </w:pPr>
            <w:r w:rsidRPr="00B906FF">
              <w:rPr>
                <w:sz w:val="22"/>
                <w:szCs w:val="22"/>
              </w:rPr>
              <w:t>0,5519</w:t>
            </w:r>
          </w:p>
        </w:tc>
      </w:tr>
      <w:tr w:rsidR="00A029B2" w:rsidRPr="00B906FF" w14:paraId="6D071483" w14:textId="77777777" w:rsidTr="00B72F98">
        <w:tc>
          <w:tcPr>
            <w:tcW w:w="846" w:type="dxa"/>
          </w:tcPr>
          <w:p w14:paraId="6F62E3BD" w14:textId="77777777" w:rsidR="00A029B2" w:rsidRPr="00B906FF" w:rsidRDefault="00A029B2" w:rsidP="00B72F98">
            <w:pPr>
              <w:pStyle w:val="109"/>
              <w:spacing w:line="276" w:lineRule="auto"/>
              <w:rPr>
                <w:sz w:val="22"/>
                <w:szCs w:val="22"/>
              </w:rPr>
            </w:pPr>
            <w:r w:rsidRPr="00B906FF">
              <w:rPr>
                <w:sz w:val="22"/>
                <w:szCs w:val="22"/>
              </w:rPr>
              <w:t>12</w:t>
            </w:r>
          </w:p>
        </w:tc>
        <w:tc>
          <w:tcPr>
            <w:tcW w:w="5386" w:type="dxa"/>
            <w:vAlign w:val="center"/>
          </w:tcPr>
          <w:p w14:paraId="3FC7B09D" w14:textId="77777777" w:rsidR="00A029B2" w:rsidRPr="00B906FF" w:rsidRDefault="00A029B2" w:rsidP="00B72F98">
            <w:pPr>
              <w:pStyle w:val="109"/>
              <w:spacing w:line="276" w:lineRule="auto"/>
              <w:jc w:val="left"/>
              <w:rPr>
                <w:sz w:val="22"/>
                <w:szCs w:val="22"/>
              </w:rPr>
            </w:pPr>
            <w:r w:rsidRPr="00B906FF">
              <w:rPr>
                <w:sz w:val="22"/>
                <w:szCs w:val="22"/>
              </w:rPr>
              <w:t>Доля резерва</w:t>
            </w:r>
          </w:p>
        </w:tc>
        <w:tc>
          <w:tcPr>
            <w:tcW w:w="1560" w:type="dxa"/>
          </w:tcPr>
          <w:p w14:paraId="6ACF40B0" w14:textId="77777777" w:rsidR="00A029B2" w:rsidRPr="00B906FF" w:rsidRDefault="00A029B2" w:rsidP="00B72F98">
            <w:pPr>
              <w:pStyle w:val="109"/>
              <w:spacing w:line="276" w:lineRule="auto"/>
              <w:rPr>
                <w:sz w:val="22"/>
                <w:szCs w:val="22"/>
              </w:rPr>
            </w:pPr>
            <w:r w:rsidRPr="00B906FF">
              <w:rPr>
                <w:sz w:val="22"/>
                <w:szCs w:val="22"/>
              </w:rPr>
              <w:t>%</w:t>
            </w:r>
          </w:p>
        </w:tc>
        <w:tc>
          <w:tcPr>
            <w:tcW w:w="1955" w:type="dxa"/>
          </w:tcPr>
          <w:p w14:paraId="2BF18EFC" w14:textId="6284EF34" w:rsidR="00A029B2" w:rsidRPr="00B906FF" w:rsidRDefault="00A029B2" w:rsidP="00B72F98">
            <w:pPr>
              <w:pStyle w:val="109"/>
              <w:spacing w:line="276" w:lineRule="auto"/>
              <w:rPr>
                <w:sz w:val="22"/>
                <w:szCs w:val="22"/>
              </w:rPr>
            </w:pPr>
            <w:r w:rsidRPr="00B906FF">
              <w:rPr>
                <w:sz w:val="22"/>
                <w:szCs w:val="22"/>
              </w:rPr>
              <w:t>55</w:t>
            </w:r>
          </w:p>
        </w:tc>
      </w:tr>
    </w:tbl>
    <w:p w14:paraId="4E64CB9F" w14:textId="17FFA79A" w:rsidR="007D6C00" w:rsidRPr="00B906FF" w:rsidRDefault="007D6C00" w:rsidP="00013D61">
      <w:pPr>
        <w:pStyle w:val="affff1"/>
        <w:spacing w:after="0" w:line="276" w:lineRule="auto"/>
        <w:rPr>
          <w:rFonts w:ascii="Times New Roman" w:hAnsi="Times New Roman"/>
          <w:sz w:val="28"/>
          <w:szCs w:val="28"/>
        </w:rPr>
      </w:pPr>
      <w:r w:rsidRPr="00B906FF">
        <w:rPr>
          <w:rFonts w:ascii="Times New Roman" w:hAnsi="Times New Roman"/>
          <w:sz w:val="28"/>
          <w:szCs w:val="28"/>
        </w:rPr>
        <w:t>Котельная №38-20</w:t>
      </w:r>
    </w:p>
    <w:p w14:paraId="0BE48435" w14:textId="3E6F45A4" w:rsidR="007D6C00" w:rsidRPr="00B906FF" w:rsidRDefault="00E45AD1" w:rsidP="00013D61">
      <w:pPr>
        <w:pStyle w:val="affff1"/>
        <w:spacing w:after="0" w:line="276" w:lineRule="auto"/>
        <w:rPr>
          <w:rFonts w:ascii="Times New Roman" w:hAnsi="Times New Roman"/>
          <w:sz w:val="28"/>
          <w:szCs w:val="28"/>
        </w:rPr>
      </w:pPr>
      <w:bookmarkStart w:id="448" w:name="_Toc81505816"/>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83</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7D6C00" w:rsidRPr="00B906FF">
        <w:rPr>
          <w:rFonts w:ascii="Times New Roman" w:hAnsi="Times New Roman"/>
          <w:sz w:val="28"/>
          <w:szCs w:val="28"/>
        </w:rPr>
        <w:t>ВПУ Котельной №38-20</w:t>
      </w:r>
      <w:bookmarkEnd w:id="448"/>
    </w:p>
    <w:tbl>
      <w:tblPr>
        <w:tblStyle w:val="af7"/>
        <w:tblW w:w="9747" w:type="dxa"/>
        <w:tblLook w:val="04A0" w:firstRow="1" w:lastRow="0" w:firstColumn="1" w:lastColumn="0" w:noHBand="0" w:noVBand="1"/>
      </w:tblPr>
      <w:tblGrid>
        <w:gridCol w:w="3115"/>
        <w:gridCol w:w="3115"/>
        <w:gridCol w:w="3517"/>
      </w:tblGrid>
      <w:tr w:rsidR="007D6C00" w:rsidRPr="00B906FF" w14:paraId="35ABEFA9" w14:textId="77777777" w:rsidTr="00F446AE">
        <w:tc>
          <w:tcPr>
            <w:tcW w:w="3115" w:type="dxa"/>
          </w:tcPr>
          <w:p w14:paraId="58B098E1" w14:textId="77777777" w:rsidR="007D6C00" w:rsidRPr="00B906FF" w:rsidRDefault="007D6C00" w:rsidP="00013D61">
            <w:pPr>
              <w:pStyle w:val="109"/>
              <w:spacing w:line="276" w:lineRule="auto"/>
              <w:rPr>
                <w:sz w:val="22"/>
                <w:szCs w:val="22"/>
              </w:rPr>
            </w:pPr>
            <w:r w:rsidRPr="00B906FF">
              <w:rPr>
                <w:sz w:val="22"/>
                <w:szCs w:val="22"/>
              </w:rPr>
              <w:t>Схема ВПУ</w:t>
            </w:r>
          </w:p>
        </w:tc>
        <w:tc>
          <w:tcPr>
            <w:tcW w:w="3115" w:type="dxa"/>
          </w:tcPr>
          <w:p w14:paraId="09E5CF5A" w14:textId="77777777" w:rsidR="007D6C00" w:rsidRPr="00B906FF" w:rsidRDefault="007D6C00" w:rsidP="00013D61">
            <w:pPr>
              <w:pStyle w:val="109"/>
              <w:spacing w:line="276" w:lineRule="auto"/>
              <w:rPr>
                <w:sz w:val="22"/>
                <w:szCs w:val="22"/>
              </w:rPr>
            </w:pPr>
            <w:r w:rsidRPr="00B906FF">
              <w:rPr>
                <w:sz w:val="22"/>
                <w:szCs w:val="22"/>
              </w:rPr>
              <w:t>Количество фильтров, шт.</w:t>
            </w:r>
          </w:p>
        </w:tc>
        <w:tc>
          <w:tcPr>
            <w:tcW w:w="3517" w:type="dxa"/>
          </w:tcPr>
          <w:p w14:paraId="50505A7B" w14:textId="77777777" w:rsidR="007D6C00" w:rsidRPr="00B906FF" w:rsidRDefault="007D6C00" w:rsidP="00013D61">
            <w:pPr>
              <w:pStyle w:val="109"/>
              <w:spacing w:line="276" w:lineRule="auto"/>
              <w:rPr>
                <w:sz w:val="22"/>
                <w:szCs w:val="22"/>
              </w:rPr>
            </w:pPr>
            <w:r w:rsidRPr="00B906FF">
              <w:rPr>
                <w:sz w:val="22"/>
                <w:szCs w:val="22"/>
              </w:rPr>
              <w:t>Диаметр фильтров, мм</w:t>
            </w:r>
          </w:p>
        </w:tc>
      </w:tr>
      <w:tr w:rsidR="007D6C00" w:rsidRPr="00B906FF" w14:paraId="062DC399" w14:textId="77777777" w:rsidTr="00F446AE">
        <w:tc>
          <w:tcPr>
            <w:tcW w:w="3115" w:type="dxa"/>
          </w:tcPr>
          <w:p w14:paraId="2015EB1B" w14:textId="77777777" w:rsidR="007D6C00" w:rsidRPr="00B906FF" w:rsidRDefault="007D6C00" w:rsidP="00013D61">
            <w:pPr>
              <w:pStyle w:val="109"/>
              <w:spacing w:line="276" w:lineRule="auto"/>
              <w:rPr>
                <w:sz w:val="22"/>
                <w:szCs w:val="22"/>
              </w:rPr>
            </w:pPr>
            <w:r w:rsidRPr="00B906FF">
              <w:rPr>
                <w:sz w:val="22"/>
                <w:szCs w:val="22"/>
                <w:lang w:val="en-US"/>
              </w:rPr>
              <w:t>Na</w:t>
            </w:r>
            <w:r w:rsidRPr="00B906FF">
              <w:rPr>
                <w:sz w:val="22"/>
                <w:szCs w:val="22"/>
              </w:rPr>
              <w:t xml:space="preserve">-катионит </w:t>
            </w:r>
          </w:p>
        </w:tc>
        <w:tc>
          <w:tcPr>
            <w:tcW w:w="3115" w:type="dxa"/>
            <w:vAlign w:val="center"/>
          </w:tcPr>
          <w:p w14:paraId="03E933F1" w14:textId="77777777" w:rsidR="007D6C00" w:rsidRPr="00B906FF" w:rsidRDefault="007D6C00" w:rsidP="00013D61">
            <w:pPr>
              <w:pStyle w:val="109"/>
              <w:spacing w:line="276" w:lineRule="auto"/>
              <w:rPr>
                <w:sz w:val="22"/>
                <w:szCs w:val="22"/>
              </w:rPr>
            </w:pPr>
            <w:r w:rsidRPr="00B906FF">
              <w:rPr>
                <w:sz w:val="22"/>
                <w:szCs w:val="22"/>
              </w:rPr>
              <w:t>4</w:t>
            </w:r>
          </w:p>
        </w:tc>
        <w:tc>
          <w:tcPr>
            <w:tcW w:w="3517" w:type="dxa"/>
            <w:vAlign w:val="center"/>
          </w:tcPr>
          <w:p w14:paraId="247A62D1" w14:textId="77777777" w:rsidR="007D6C00" w:rsidRPr="00B906FF" w:rsidRDefault="007D6C00" w:rsidP="00013D61">
            <w:pPr>
              <w:pStyle w:val="109"/>
              <w:spacing w:line="276" w:lineRule="auto"/>
              <w:rPr>
                <w:sz w:val="22"/>
                <w:szCs w:val="22"/>
              </w:rPr>
            </w:pPr>
            <w:r w:rsidRPr="00B906FF">
              <w:rPr>
                <w:sz w:val="22"/>
                <w:szCs w:val="22"/>
              </w:rPr>
              <w:t>1500</w:t>
            </w:r>
          </w:p>
        </w:tc>
      </w:tr>
      <w:tr w:rsidR="007D6C00" w:rsidRPr="00B906FF" w14:paraId="508C3A03" w14:textId="77777777" w:rsidTr="00F446AE">
        <w:tc>
          <w:tcPr>
            <w:tcW w:w="3115" w:type="dxa"/>
          </w:tcPr>
          <w:p w14:paraId="24B565A1" w14:textId="77777777" w:rsidR="007D6C00" w:rsidRPr="00B906FF" w:rsidRDefault="007D6C00" w:rsidP="00013D61">
            <w:pPr>
              <w:pStyle w:val="109"/>
              <w:spacing w:line="276" w:lineRule="auto"/>
              <w:rPr>
                <w:sz w:val="22"/>
                <w:szCs w:val="22"/>
              </w:rPr>
            </w:pPr>
            <w:r w:rsidRPr="00B906FF">
              <w:rPr>
                <w:sz w:val="22"/>
                <w:szCs w:val="22"/>
              </w:rPr>
              <w:t>Солерастворитель</w:t>
            </w:r>
          </w:p>
        </w:tc>
        <w:tc>
          <w:tcPr>
            <w:tcW w:w="3115" w:type="dxa"/>
          </w:tcPr>
          <w:p w14:paraId="5E0888EF" w14:textId="77777777" w:rsidR="007D6C00" w:rsidRPr="00B906FF" w:rsidRDefault="007D6C00" w:rsidP="00013D61">
            <w:pPr>
              <w:pStyle w:val="109"/>
              <w:spacing w:line="276" w:lineRule="auto"/>
              <w:rPr>
                <w:sz w:val="22"/>
                <w:szCs w:val="22"/>
              </w:rPr>
            </w:pPr>
            <w:r w:rsidRPr="00B906FF">
              <w:rPr>
                <w:sz w:val="22"/>
                <w:szCs w:val="22"/>
              </w:rPr>
              <w:t>1</w:t>
            </w:r>
          </w:p>
        </w:tc>
        <w:tc>
          <w:tcPr>
            <w:tcW w:w="3517" w:type="dxa"/>
          </w:tcPr>
          <w:p w14:paraId="087A228D" w14:textId="77777777" w:rsidR="007D6C00" w:rsidRPr="00B906FF" w:rsidRDefault="007D6C00" w:rsidP="00013D61">
            <w:pPr>
              <w:pStyle w:val="109"/>
              <w:spacing w:line="276" w:lineRule="auto"/>
              <w:rPr>
                <w:sz w:val="22"/>
                <w:szCs w:val="22"/>
              </w:rPr>
            </w:pPr>
            <w:r w:rsidRPr="00B906FF">
              <w:rPr>
                <w:sz w:val="22"/>
                <w:szCs w:val="22"/>
              </w:rPr>
              <w:t>С-1,0-0,9</w:t>
            </w:r>
          </w:p>
        </w:tc>
      </w:tr>
    </w:tbl>
    <w:p w14:paraId="2E9A672C" w14:textId="7DC977BA" w:rsidR="007D6C00" w:rsidRPr="00B906FF" w:rsidRDefault="00E45AD1" w:rsidP="00013D61">
      <w:pPr>
        <w:pStyle w:val="affff1"/>
        <w:spacing w:after="0" w:line="276" w:lineRule="auto"/>
        <w:rPr>
          <w:rFonts w:ascii="Times New Roman" w:hAnsi="Times New Roman"/>
          <w:sz w:val="28"/>
          <w:szCs w:val="28"/>
        </w:rPr>
      </w:pPr>
      <w:bookmarkStart w:id="449" w:name="_Toc81505817"/>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84</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7D6C00" w:rsidRPr="00B906FF">
        <w:rPr>
          <w:rFonts w:ascii="Times New Roman" w:hAnsi="Times New Roman"/>
          <w:sz w:val="28"/>
          <w:szCs w:val="28"/>
        </w:rPr>
        <w:t>Баланс производительности ВПУ и подпитки тепловой сети Котельной №38-20</w:t>
      </w:r>
      <w:bookmarkEnd w:id="449"/>
    </w:p>
    <w:tbl>
      <w:tblPr>
        <w:tblStyle w:val="af7"/>
        <w:tblW w:w="9747" w:type="dxa"/>
        <w:tblLook w:val="04A0" w:firstRow="1" w:lastRow="0" w:firstColumn="1" w:lastColumn="0" w:noHBand="0" w:noVBand="1"/>
      </w:tblPr>
      <w:tblGrid>
        <w:gridCol w:w="846"/>
        <w:gridCol w:w="5386"/>
        <w:gridCol w:w="1560"/>
        <w:gridCol w:w="1955"/>
      </w:tblGrid>
      <w:tr w:rsidR="007D6C00" w:rsidRPr="00B906FF" w14:paraId="5DF7C8F0" w14:textId="77777777" w:rsidTr="00F446AE">
        <w:trPr>
          <w:tblHeader/>
        </w:trPr>
        <w:tc>
          <w:tcPr>
            <w:tcW w:w="846" w:type="dxa"/>
          </w:tcPr>
          <w:p w14:paraId="7474D3E7" w14:textId="77777777" w:rsidR="007D6C00" w:rsidRPr="00B906FF" w:rsidRDefault="007D6C00" w:rsidP="00013D61">
            <w:pPr>
              <w:pStyle w:val="109"/>
              <w:spacing w:line="276" w:lineRule="auto"/>
              <w:rPr>
                <w:sz w:val="22"/>
                <w:szCs w:val="22"/>
              </w:rPr>
            </w:pPr>
            <w:r w:rsidRPr="00B906FF">
              <w:rPr>
                <w:sz w:val="22"/>
                <w:szCs w:val="22"/>
              </w:rPr>
              <w:t>№ п/п</w:t>
            </w:r>
          </w:p>
        </w:tc>
        <w:tc>
          <w:tcPr>
            <w:tcW w:w="5386" w:type="dxa"/>
          </w:tcPr>
          <w:p w14:paraId="40F24BB7" w14:textId="77777777" w:rsidR="007D6C00" w:rsidRPr="00B906FF" w:rsidRDefault="007D6C00" w:rsidP="00013D61">
            <w:pPr>
              <w:pStyle w:val="109"/>
              <w:spacing w:line="276" w:lineRule="auto"/>
              <w:rPr>
                <w:sz w:val="22"/>
                <w:szCs w:val="22"/>
              </w:rPr>
            </w:pPr>
            <w:r w:rsidRPr="00B906FF">
              <w:rPr>
                <w:sz w:val="22"/>
                <w:szCs w:val="22"/>
              </w:rPr>
              <w:t>Наименование показателя</w:t>
            </w:r>
          </w:p>
        </w:tc>
        <w:tc>
          <w:tcPr>
            <w:tcW w:w="1560" w:type="dxa"/>
          </w:tcPr>
          <w:p w14:paraId="2A4F7CA1" w14:textId="77777777" w:rsidR="007D6C00" w:rsidRPr="00B906FF" w:rsidRDefault="007D6C00" w:rsidP="00013D61">
            <w:pPr>
              <w:pStyle w:val="109"/>
              <w:spacing w:line="276" w:lineRule="auto"/>
              <w:rPr>
                <w:sz w:val="22"/>
                <w:szCs w:val="22"/>
              </w:rPr>
            </w:pPr>
            <w:r w:rsidRPr="00B906FF">
              <w:rPr>
                <w:sz w:val="22"/>
                <w:szCs w:val="22"/>
              </w:rPr>
              <w:t>Размерность</w:t>
            </w:r>
          </w:p>
        </w:tc>
        <w:tc>
          <w:tcPr>
            <w:tcW w:w="1955" w:type="dxa"/>
          </w:tcPr>
          <w:p w14:paraId="466CFB76" w14:textId="77777777" w:rsidR="007D6C00" w:rsidRPr="00B906FF" w:rsidRDefault="007D6C00" w:rsidP="00013D61">
            <w:pPr>
              <w:pStyle w:val="109"/>
              <w:spacing w:line="276" w:lineRule="auto"/>
              <w:rPr>
                <w:sz w:val="22"/>
                <w:szCs w:val="22"/>
              </w:rPr>
            </w:pPr>
            <w:r w:rsidRPr="00B906FF">
              <w:rPr>
                <w:sz w:val="22"/>
                <w:szCs w:val="22"/>
              </w:rPr>
              <w:t>Значение</w:t>
            </w:r>
          </w:p>
        </w:tc>
      </w:tr>
      <w:tr w:rsidR="007D6C00" w:rsidRPr="00B906FF" w14:paraId="2480100E" w14:textId="77777777" w:rsidTr="00F446AE">
        <w:tc>
          <w:tcPr>
            <w:tcW w:w="846" w:type="dxa"/>
          </w:tcPr>
          <w:p w14:paraId="05E48EAF" w14:textId="77777777" w:rsidR="007D6C00" w:rsidRPr="00B906FF" w:rsidRDefault="007D6C00" w:rsidP="00013D61">
            <w:pPr>
              <w:pStyle w:val="109"/>
              <w:spacing w:line="276" w:lineRule="auto"/>
              <w:rPr>
                <w:sz w:val="22"/>
                <w:szCs w:val="22"/>
              </w:rPr>
            </w:pPr>
            <w:r w:rsidRPr="00B906FF">
              <w:rPr>
                <w:sz w:val="22"/>
                <w:szCs w:val="22"/>
              </w:rPr>
              <w:t>1</w:t>
            </w:r>
          </w:p>
        </w:tc>
        <w:tc>
          <w:tcPr>
            <w:tcW w:w="5386" w:type="dxa"/>
            <w:vAlign w:val="center"/>
          </w:tcPr>
          <w:p w14:paraId="2C428DD7" w14:textId="77777777" w:rsidR="007D6C00" w:rsidRPr="00B906FF" w:rsidRDefault="007D6C00" w:rsidP="00013D61">
            <w:pPr>
              <w:pStyle w:val="109"/>
              <w:spacing w:line="276" w:lineRule="auto"/>
              <w:jc w:val="left"/>
              <w:rPr>
                <w:sz w:val="22"/>
                <w:szCs w:val="22"/>
              </w:rPr>
            </w:pPr>
            <w:r w:rsidRPr="00B906FF">
              <w:rPr>
                <w:sz w:val="22"/>
                <w:szCs w:val="22"/>
              </w:rPr>
              <w:t>Производительность ВПУ</w:t>
            </w:r>
          </w:p>
        </w:tc>
        <w:tc>
          <w:tcPr>
            <w:tcW w:w="1560" w:type="dxa"/>
          </w:tcPr>
          <w:p w14:paraId="104848C6"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tcPr>
          <w:p w14:paraId="401C9B56" w14:textId="77777777" w:rsidR="007D6C00" w:rsidRPr="00B906FF" w:rsidRDefault="007D6C00" w:rsidP="00013D61">
            <w:pPr>
              <w:pStyle w:val="109"/>
              <w:spacing w:line="276" w:lineRule="auto"/>
              <w:rPr>
                <w:sz w:val="22"/>
                <w:szCs w:val="22"/>
              </w:rPr>
            </w:pPr>
            <w:r w:rsidRPr="00B906FF">
              <w:rPr>
                <w:sz w:val="22"/>
                <w:szCs w:val="22"/>
              </w:rPr>
              <w:t>44,2</w:t>
            </w:r>
          </w:p>
        </w:tc>
      </w:tr>
      <w:tr w:rsidR="007D6C00" w:rsidRPr="00B906FF" w14:paraId="39386A7D" w14:textId="77777777" w:rsidTr="00F446AE">
        <w:tc>
          <w:tcPr>
            <w:tcW w:w="846" w:type="dxa"/>
          </w:tcPr>
          <w:p w14:paraId="5FF4AC72" w14:textId="77777777" w:rsidR="007D6C00" w:rsidRPr="00B906FF" w:rsidRDefault="007D6C00" w:rsidP="00013D61">
            <w:pPr>
              <w:pStyle w:val="109"/>
              <w:spacing w:line="276" w:lineRule="auto"/>
              <w:rPr>
                <w:sz w:val="22"/>
                <w:szCs w:val="22"/>
              </w:rPr>
            </w:pPr>
            <w:r w:rsidRPr="00B906FF">
              <w:rPr>
                <w:sz w:val="22"/>
                <w:szCs w:val="22"/>
              </w:rPr>
              <w:t>2</w:t>
            </w:r>
          </w:p>
        </w:tc>
        <w:tc>
          <w:tcPr>
            <w:tcW w:w="5386" w:type="dxa"/>
            <w:vAlign w:val="center"/>
          </w:tcPr>
          <w:p w14:paraId="48887691" w14:textId="77777777" w:rsidR="007D6C00" w:rsidRPr="00B906FF" w:rsidRDefault="007D6C00" w:rsidP="00013D61">
            <w:pPr>
              <w:pStyle w:val="109"/>
              <w:spacing w:line="276" w:lineRule="auto"/>
              <w:jc w:val="left"/>
              <w:rPr>
                <w:sz w:val="22"/>
                <w:szCs w:val="22"/>
              </w:rPr>
            </w:pPr>
            <w:r w:rsidRPr="00B906FF">
              <w:rPr>
                <w:sz w:val="22"/>
                <w:szCs w:val="22"/>
              </w:rPr>
              <w:t>Средневзвешенный срок службы</w:t>
            </w:r>
          </w:p>
        </w:tc>
        <w:tc>
          <w:tcPr>
            <w:tcW w:w="1560" w:type="dxa"/>
          </w:tcPr>
          <w:p w14:paraId="36397AC2" w14:textId="77777777" w:rsidR="007D6C00" w:rsidRPr="00B906FF" w:rsidRDefault="007D6C00" w:rsidP="00013D61">
            <w:pPr>
              <w:pStyle w:val="109"/>
              <w:spacing w:line="276" w:lineRule="auto"/>
              <w:rPr>
                <w:sz w:val="22"/>
                <w:szCs w:val="22"/>
              </w:rPr>
            </w:pPr>
            <w:r w:rsidRPr="00B906FF">
              <w:rPr>
                <w:sz w:val="22"/>
                <w:szCs w:val="22"/>
              </w:rPr>
              <w:t>лет</w:t>
            </w:r>
          </w:p>
        </w:tc>
        <w:tc>
          <w:tcPr>
            <w:tcW w:w="1955" w:type="dxa"/>
          </w:tcPr>
          <w:p w14:paraId="56273566" w14:textId="77777777" w:rsidR="007D6C00" w:rsidRPr="00B906FF" w:rsidRDefault="007D6C00" w:rsidP="00013D61">
            <w:pPr>
              <w:pStyle w:val="109"/>
              <w:spacing w:line="276" w:lineRule="auto"/>
              <w:rPr>
                <w:sz w:val="22"/>
                <w:szCs w:val="22"/>
              </w:rPr>
            </w:pPr>
          </w:p>
        </w:tc>
      </w:tr>
      <w:tr w:rsidR="007D6C00" w:rsidRPr="00B906FF" w14:paraId="2DB99BC7" w14:textId="77777777" w:rsidTr="00F446AE">
        <w:tc>
          <w:tcPr>
            <w:tcW w:w="846" w:type="dxa"/>
          </w:tcPr>
          <w:p w14:paraId="445A0E7C" w14:textId="77777777" w:rsidR="007D6C00" w:rsidRPr="00B906FF" w:rsidRDefault="007D6C00" w:rsidP="00013D61">
            <w:pPr>
              <w:pStyle w:val="109"/>
              <w:spacing w:line="276" w:lineRule="auto"/>
              <w:rPr>
                <w:sz w:val="22"/>
                <w:szCs w:val="22"/>
              </w:rPr>
            </w:pPr>
            <w:r w:rsidRPr="00B906FF">
              <w:rPr>
                <w:sz w:val="22"/>
                <w:szCs w:val="22"/>
              </w:rPr>
              <w:t>3</w:t>
            </w:r>
          </w:p>
        </w:tc>
        <w:tc>
          <w:tcPr>
            <w:tcW w:w="5386" w:type="dxa"/>
            <w:vAlign w:val="center"/>
          </w:tcPr>
          <w:p w14:paraId="4DEA730D" w14:textId="77777777" w:rsidR="007D6C00" w:rsidRPr="00B906FF" w:rsidRDefault="007D6C00" w:rsidP="00013D61">
            <w:pPr>
              <w:pStyle w:val="109"/>
              <w:spacing w:line="276" w:lineRule="auto"/>
              <w:jc w:val="left"/>
              <w:rPr>
                <w:sz w:val="22"/>
                <w:szCs w:val="22"/>
              </w:rPr>
            </w:pPr>
            <w:r w:rsidRPr="00B906FF">
              <w:rPr>
                <w:sz w:val="22"/>
                <w:szCs w:val="22"/>
              </w:rPr>
              <w:t>Располагаемая производительность</w:t>
            </w:r>
          </w:p>
        </w:tc>
        <w:tc>
          <w:tcPr>
            <w:tcW w:w="1560" w:type="dxa"/>
          </w:tcPr>
          <w:p w14:paraId="364CA8EB"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tcPr>
          <w:p w14:paraId="35F90821" w14:textId="77777777" w:rsidR="007D6C00" w:rsidRPr="00B906FF" w:rsidRDefault="007D6C00" w:rsidP="00013D61">
            <w:pPr>
              <w:pStyle w:val="109"/>
              <w:spacing w:line="276" w:lineRule="auto"/>
              <w:rPr>
                <w:sz w:val="22"/>
                <w:szCs w:val="22"/>
              </w:rPr>
            </w:pPr>
            <w:r w:rsidRPr="00B906FF">
              <w:rPr>
                <w:sz w:val="22"/>
                <w:szCs w:val="22"/>
              </w:rPr>
              <w:t>44,2</w:t>
            </w:r>
          </w:p>
        </w:tc>
      </w:tr>
      <w:tr w:rsidR="007D6C00" w:rsidRPr="00B906FF" w14:paraId="58353B4D" w14:textId="77777777" w:rsidTr="00F446AE">
        <w:tc>
          <w:tcPr>
            <w:tcW w:w="846" w:type="dxa"/>
          </w:tcPr>
          <w:p w14:paraId="4499E733" w14:textId="77777777" w:rsidR="007D6C00" w:rsidRPr="00B906FF" w:rsidRDefault="007D6C00" w:rsidP="00013D61">
            <w:pPr>
              <w:pStyle w:val="109"/>
              <w:spacing w:line="276" w:lineRule="auto"/>
              <w:rPr>
                <w:sz w:val="22"/>
                <w:szCs w:val="22"/>
              </w:rPr>
            </w:pPr>
            <w:r w:rsidRPr="00B906FF">
              <w:rPr>
                <w:sz w:val="22"/>
                <w:szCs w:val="22"/>
              </w:rPr>
              <w:t>4</w:t>
            </w:r>
          </w:p>
        </w:tc>
        <w:tc>
          <w:tcPr>
            <w:tcW w:w="5386" w:type="dxa"/>
            <w:vAlign w:val="center"/>
          </w:tcPr>
          <w:p w14:paraId="5F477B6C" w14:textId="77777777" w:rsidR="007D6C00" w:rsidRPr="00B906FF" w:rsidRDefault="007D6C00" w:rsidP="00013D61">
            <w:pPr>
              <w:pStyle w:val="109"/>
              <w:spacing w:line="276" w:lineRule="auto"/>
              <w:jc w:val="left"/>
              <w:rPr>
                <w:sz w:val="22"/>
                <w:szCs w:val="22"/>
              </w:rPr>
            </w:pPr>
            <w:r w:rsidRPr="00B906FF">
              <w:rPr>
                <w:sz w:val="22"/>
                <w:szCs w:val="22"/>
              </w:rPr>
              <w:t>Потери располагаемой производительности</w:t>
            </w:r>
          </w:p>
        </w:tc>
        <w:tc>
          <w:tcPr>
            <w:tcW w:w="1560" w:type="dxa"/>
          </w:tcPr>
          <w:p w14:paraId="5456CDA7" w14:textId="77777777" w:rsidR="007D6C00" w:rsidRPr="00B906FF" w:rsidRDefault="007D6C00" w:rsidP="00013D61">
            <w:pPr>
              <w:pStyle w:val="109"/>
              <w:spacing w:line="276" w:lineRule="auto"/>
              <w:rPr>
                <w:sz w:val="22"/>
                <w:szCs w:val="22"/>
              </w:rPr>
            </w:pPr>
            <w:r w:rsidRPr="00B906FF">
              <w:rPr>
                <w:sz w:val="22"/>
                <w:szCs w:val="22"/>
              </w:rPr>
              <w:t>%</w:t>
            </w:r>
          </w:p>
        </w:tc>
        <w:tc>
          <w:tcPr>
            <w:tcW w:w="1955" w:type="dxa"/>
          </w:tcPr>
          <w:p w14:paraId="211C5D55" w14:textId="77777777" w:rsidR="007D6C00" w:rsidRPr="00B906FF" w:rsidRDefault="007D6C00" w:rsidP="00013D61">
            <w:pPr>
              <w:pStyle w:val="109"/>
              <w:spacing w:line="276" w:lineRule="auto"/>
              <w:rPr>
                <w:sz w:val="22"/>
                <w:szCs w:val="22"/>
              </w:rPr>
            </w:pPr>
          </w:p>
        </w:tc>
      </w:tr>
      <w:tr w:rsidR="007D6C00" w:rsidRPr="00B906FF" w14:paraId="0DFDADD2" w14:textId="77777777" w:rsidTr="00F446AE">
        <w:tc>
          <w:tcPr>
            <w:tcW w:w="846" w:type="dxa"/>
          </w:tcPr>
          <w:p w14:paraId="0D30E65F" w14:textId="77777777" w:rsidR="007D6C00" w:rsidRPr="00B906FF" w:rsidRDefault="007D6C00" w:rsidP="00013D61">
            <w:pPr>
              <w:pStyle w:val="109"/>
              <w:spacing w:line="276" w:lineRule="auto"/>
              <w:rPr>
                <w:sz w:val="22"/>
                <w:szCs w:val="22"/>
              </w:rPr>
            </w:pPr>
            <w:r w:rsidRPr="00B906FF">
              <w:rPr>
                <w:sz w:val="22"/>
                <w:szCs w:val="22"/>
              </w:rPr>
              <w:t>5</w:t>
            </w:r>
          </w:p>
        </w:tc>
        <w:tc>
          <w:tcPr>
            <w:tcW w:w="5386" w:type="dxa"/>
            <w:vAlign w:val="center"/>
          </w:tcPr>
          <w:p w14:paraId="2802857B" w14:textId="77777777" w:rsidR="007D6C00" w:rsidRPr="00B906FF" w:rsidRDefault="007D6C00" w:rsidP="00013D61">
            <w:pPr>
              <w:pStyle w:val="109"/>
              <w:spacing w:line="276" w:lineRule="auto"/>
              <w:jc w:val="left"/>
              <w:rPr>
                <w:sz w:val="22"/>
                <w:szCs w:val="22"/>
              </w:rPr>
            </w:pPr>
            <w:r w:rsidRPr="00B906FF">
              <w:rPr>
                <w:sz w:val="22"/>
                <w:szCs w:val="22"/>
              </w:rPr>
              <w:t>Собственные нужды</w:t>
            </w:r>
          </w:p>
        </w:tc>
        <w:tc>
          <w:tcPr>
            <w:tcW w:w="1560" w:type="dxa"/>
          </w:tcPr>
          <w:p w14:paraId="03C797A7" w14:textId="77777777" w:rsidR="007D6C00" w:rsidRPr="00B906FF" w:rsidRDefault="007D6C00" w:rsidP="00013D61">
            <w:pPr>
              <w:pStyle w:val="109"/>
              <w:spacing w:line="276" w:lineRule="auto"/>
              <w:rPr>
                <w:sz w:val="22"/>
                <w:szCs w:val="22"/>
              </w:rPr>
            </w:pPr>
            <w:r w:rsidRPr="00B906FF">
              <w:rPr>
                <w:sz w:val="22"/>
                <w:szCs w:val="22"/>
              </w:rPr>
              <w:t>т/год</w:t>
            </w:r>
          </w:p>
        </w:tc>
        <w:tc>
          <w:tcPr>
            <w:tcW w:w="1955" w:type="dxa"/>
          </w:tcPr>
          <w:p w14:paraId="1B119E96" w14:textId="77777777" w:rsidR="007D6C00" w:rsidRPr="00B906FF" w:rsidRDefault="007D6C00" w:rsidP="00013D61">
            <w:pPr>
              <w:pStyle w:val="109"/>
              <w:spacing w:line="276" w:lineRule="auto"/>
              <w:rPr>
                <w:sz w:val="22"/>
                <w:szCs w:val="22"/>
              </w:rPr>
            </w:pPr>
          </w:p>
        </w:tc>
      </w:tr>
      <w:tr w:rsidR="007D6C00" w:rsidRPr="00B906FF" w14:paraId="26283C53" w14:textId="77777777" w:rsidTr="00F446AE">
        <w:tc>
          <w:tcPr>
            <w:tcW w:w="846" w:type="dxa"/>
          </w:tcPr>
          <w:p w14:paraId="58021626" w14:textId="77777777" w:rsidR="007D6C00" w:rsidRPr="00B906FF" w:rsidRDefault="007D6C00" w:rsidP="00013D61">
            <w:pPr>
              <w:pStyle w:val="109"/>
              <w:spacing w:line="276" w:lineRule="auto"/>
              <w:rPr>
                <w:sz w:val="22"/>
                <w:szCs w:val="22"/>
              </w:rPr>
            </w:pPr>
            <w:r w:rsidRPr="00B906FF">
              <w:rPr>
                <w:sz w:val="22"/>
                <w:szCs w:val="22"/>
              </w:rPr>
              <w:t>6</w:t>
            </w:r>
          </w:p>
        </w:tc>
        <w:tc>
          <w:tcPr>
            <w:tcW w:w="5386" w:type="dxa"/>
            <w:vAlign w:val="center"/>
          </w:tcPr>
          <w:p w14:paraId="631886DF" w14:textId="77777777" w:rsidR="007D6C00" w:rsidRPr="00B906FF" w:rsidRDefault="007D6C00" w:rsidP="00013D61">
            <w:pPr>
              <w:pStyle w:val="109"/>
              <w:spacing w:line="276" w:lineRule="auto"/>
              <w:jc w:val="left"/>
              <w:rPr>
                <w:sz w:val="22"/>
                <w:szCs w:val="22"/>
              </w:rPr>
            </w:pPr>
            <w:r w:rsidRPr="00B906FF">
              <w:rPr>
                <w:sz w:val="22"/>
                <w:szCs w:val="22"/>
              </w:rPr>
              <w:t>Количество баков аккумуляторов теплоносителя</w:t>
            </w:r>
          </w:p>
        </w:tc>
        <w:tc>
          <w:tcPr>
            <w:tcW w:w="1560" w:type="dxa"/>
          </w:tcPr>
          <w:p w14:paraId="3EFAF566" w14:textId="77777777" w:rsidR="007D6C00" w:rsidRPr="00B906FF" w:rsidRDefault="007D6C00" w:rsidP="00013D61">
            <w:pPr>
              <w:pStyle w:val="109"/>
              <w:spacing w:line="276" w:lineRule="auto"/>
              <w:rPr>
                <w:sz w:val="22"/>
                <w:szCs w:val="22"/>
              </w:rPr>
            </w:pPr>
            <w:r w:rsidRPr="00B906FF">
              <w:rPr>
                <w:sz w:val="22"/>
                <w:szCs w:val="22"/>
              </w:rPr>
              <w:t>шт.</w:t>
            </w:r>
          </w:p>
        </w:tc>
        <w:tc>
          <w:tcPr>
            <w:tcW w:w="1955" w:type="dxa"/>
          </w:tcPr>
          <w:p w14:paraId="3CA52278" w14:textId="77777777" w:rsidR="007D6C00" w:rsidRPr="00B906FF" w:rsidRDefault="007D6C00" w:rsidP="00013D61">
            <w:pPr>
              <w:pStyle w:val="109"/>
              <w:spacing w:line="276" w:lineRule="auto"/>
              <w:rPr>
                <w:sz w:val="22"/>
                <w:szCs w:val="22"/>
              </w:rPr>
            </w:pPr>
            <w:r w:rsidRPr="00B906FF">
              <w:rPr>
                <w:sz w:val="22"/>
                <w:szCs w:val="22"/>
              </w:rPr>
              <w:t>2</w:t>
            </w:r>
          </w:p>
        </w:tc>
      </w:tr>
      <w:tr w:rsidR="007D6C00" w:rsidRPr="00B906FF" w14:paraId="32D2C091" w14:textId="77777777" w:rsidTr="00F446AE">
        <w:tc>
          <w:tcPr>
            <w:tcW w:w="846" w:type="dxa"/>
          </w:tcPr>
          <w:p w14:paraId="709EF0C0" w14:textId="77777777" w:rsidR="007D6C00" w:rsidRPr="00B906FF" w:rsidRDefault="007D6C00" w:rsidP="00013D61">
            <w:pPr>
              <w:pStyle w:val="109"/>
              <w:spacing w:line="276" w:lineRule="auto"/>
              <w:rPr>
                <w:sz w:val="22"/>
                <w:szCs w:val="22"/>
              </w:rPr>
            </w:pPr>
            <w:r w:rsidRPr="00B906FF">
              <w:rPr>
                <w:sz w:val="22"/>
                <w:szCs w:val="22"/>
              </w:rPr>
              <w:t>7</w:t>
            </w:r>
          </w:p>
        </w:tc>
        <w:tc>
          <w:tcPr>
            <w:tcW w:w="5386" w:type="dxa"/>
            <w:vAlign w:val="center"/>
          </w:tcPr>
          <w:p w14:paraId="1C86E339" w14:textId="77777777" w:rsidR="007D6C00" w:rsidRPr="00B906FF" w:rsidRDefault="007D6C00" w:rsidP="00013D61">
            <w:pPr>
              <w:pStyle w:val="109"/>
              <w:spacing w:line="276" w:lineRule="auto"/>
              <w:jc w:val="left"/>
              <w:rPr>
                <w:sz w:val="22"/>
                <w:szCs w:val="22"/>
              </w:rPr>
            </w:pPr>
            <w:r w:rsidRPr="00B906FF">
              <w:rPr>
                <w:sz w:val="22"/>
                <w:szCs w:val="22"/>
              </w:rPr>
              <w:t>Емкость</w:t>
            </w:r>
          </w:p>
        </w:tc>
        <w:tc>
          <w:tcPr>
            <w:tcW w:w="1560" w:type="dxa"/>
          </w:tcPr>
          <w:p w14:paraId="7DC7C3B7" w14:textId="77777777" w:rsidR="007D6C00" w:rsidRPr="00B906FF" w:rsidRDefault="007D6C00" w:rsidP="00013D61">
            <w:pPr>
              <w:pStyle w:val="109"/>
              <w:spacing w:line="276" w:lineRule="auto"/>
              <w:rPr>
                <w:sz w:val="22"/>
                <w:szCs w:val="22"/>
              </w:rPr>
            </w:pPr>
            <w:r w:rsidRPr="00B906FF">
              <w:rPr>
                <w:sz w:val="22"/>
                <w:szCs w:val="22"/>
              </w:rPr>
              <w:t>м</w:t>
            </w:r>
            <w:r w:rsidRPr="00B906FF">
              <w:rPr>
                <w:sz w:val="22"/>
                <w:szCs w:val="22"/>
                <w:vertAlign w:val="superscript"/>
              </w:rPr>
              <w:t>3</w:t>
            </w:r>
          </w:p>
        </w:tc>
        <w:tc>
          <w:tcPr>
            <w:tcW w:w="1955" w:type="dxa"/>
          </w:tcPr>
          <w:p w14:paraId="73AC44A7" w14:textId="77777777" w:rsidR="007D6C00" w:rsidRPr="00B906FF" w:rsidRDefault="007D6C00" w:rsidP="00013D61">
            <w:pPr>
              <w:pStyle w:val="109"/>
              <w:spacing w:line="276" w:lineRule="auto"/>
              <w:rPr>
                <w:sz w:val="22"/>
                <w:szCs w:val="22"/>
              </w:rPr>
            </w:pPr>
            <w:r w:rsidRPr="00B906FF">
              <w:rPr>
                <w:sz w:val="22"/>
                <w:szCs w:val="22"/>
              </w:rPr>
              <w:t>37,5</w:t>
            </w:r>
          </w:p>
        </w:tc>
      </w:tr>
      <w:tr w:rsidR="007D6C00" w:rsidRPr="00B906FF" w14:paraId="533D6DB6" w14:textId="77777777" w:rsidTr="00F446AE">
        <w:tc>
          <w:tcPr>
            <w:tcW w:w="846" w:type="dxa"/>
          </w:tcPr>
          <w:p w14:paraId="5A3244EE" w14:textId="77777777" w:rsidR="007D6C00" w:rsidRPr="00B906FF" w:rsidRDefault="007D6C00" w:rsidP="00013D61">
            <w:pPr>
              <w:pStyle w:val="109"/>
              <w:spacing w:line="276" w:lineRule="auto"/>
              <w:rPr>
                <w:sz w:val="22"/>
                <w:szCs w:val="22"/>
              </w:rPr>
            </w:pPr>
            <w:r w:rsidRPr="00B906FF">
              <w:rPr>
                <w:sz w:val="22"/>
                <w:szCs w:val="22"/>
              </w:rPr>
              <w:t>8</w:t>
            </w:r>
          </w:p>
        </w:tc>
        <w:tc>
          <w:tcPr>
            <w:tcW w:w="5386" w:type="dxa"/>
            <w:vAlign w:val="center"/>
          </w:tcPr>
          <w:p w14:paraId="558B3886" w14:textId="77777777" w:rsidR="007D6C00" w:rsidRPr="00B906FF" w:rsidRDefault="007D6C00" w:rsidP="00013D61">
            <w:pPr>
              <w:pStyle w:val="109"/>
              <w:spacing w:line="276" w:lineRule="auto"/>
              <w:jc w:val="left"/>
              <w:rPr>
                <w:sz w:val="22"/>
                <w:szCs w:val="22"/>
              </w:rPr>
            </w:pPr>
            <w:r w:rsidRPr="00B906FF">
              <w:rPr>
                <w:sz w:val="22"/>
                <w:szCs w:val="22"/>
              </w:rPr>
              <w:t>Всего подпитка тепловой сети, в т.ч.</w:t>
            </w:r>
          </w:p>
        </w:tc>
        <w:tc>
          <w:tcPr>
            <w:tcW w:w="1560" w:type="dxa"/>
          </w:tcPr>
          <w:p w14:paraId="59045341" w14:textId="77777777" w:rsidR="007D6C00" w:rsidRPr="00B906FF" w:rsidRDefault="007D6C00" w:rsidP="00013D61">
            <w:pPr>
              <w:pStyle w:val="109"/>
              <w:spacing w:line="276" w:lineRule="auto"/>
              <w:rPr>
                <w:sz w:val="22"/>
                <w:szCs w:val="22"/>
              </w:rPr>
            </w:pPr>
          </w:p>
        </w:tc>
        <w:tc>
          <w:tcPr>
            <w:tcW w:w="1955" w:type="dxa"/>
          </w:tcPr>
          <w:p w14:paraId="15FAD801" w14:textId="77777777" w:rsidR="007D6C00" w:rsidRPr="00B906FF" w:rsidRDefault="007D6C00" w:rsidP="00013D61">
            <w:pPr>
              <w:pStyle w:val="109"/>
              <w:spacing w:line="276" w:lineRule="auto"/>
              <w:rPr>
                <w:sz w:val="22"/>
                <w:szCs w:val="22"/>
              </w:rPr>
            </w:pPr>
          </w:p>
        </w:tc>
      </w:tr>
      <w:tr w:rsidR="007D6C00" w:rsidRPr="00B906FF" w14:paraId="4F3F2001" w14:textId="77777777" w:rsidTr="00F446AE">
        <w:tc>
          <w:tcPr>
            <w:tcW w:w="846" w:type="dxa"/>
          </w:tcPr>
          <w:p w14:paraId="76A6C6AA" w14:textId="77777777" w:rsidR="007D6C00" w:rsidRPr="00B906FF" w:rsidRDefault="007D6C00" w:rsidP="00013D61">
            <w:pPr>
              <w:pStyle w:val="109"/>
              <w:spacing w:line="276" w:lineRule="auto"/>
              <w:rPr>
                <w:sz w:val="22"/>
                <w:szCs w:val="22"/>
              </w:rPr>
            </w:pPr>
            <w:r w:rsidRPr="00B906FF">
              <w:rPr>
                <w:sz w:val="22"/>
                <w:szCs w:val="22"/>
              </w:rPr>
              <w:lastRenderedPageBreak/>
              <w:t>8.1</w:t>
            </w:r>
          </w:p>
        </w:tc>
        <w:tc>
          <w:tcPr>
            <w:tcW w:w="5386" w:type="dxa"/>
            <w:vAlign w:val="center"/>
          </w:tcPr>
          <w:p w14:paraId="77206902" w14:textId="77777777" w:rsidR="007D6C00" w:rsidRPr="00B906FF" w:rsidRDefault="007D6C00" w:rsidP="00013D61">
            <w:pPr>
              <w:pStyle w:val="109"/>
              <w:spacing w:line="276" w:lineRule="auto"/>
              <w:jc w:val="left"/>
              <w:rPr>
                <w:sz w:val="22"/>
                <w:szCs w:val="22"/>
              </w:rPr>
            </w:pPr>
            <w:r w:rsidRPr="00B906FF">
              <w:rPr>
                <w:sz w:val="22"/>
                <w:szCs w:val="22"/>
              </w:rPr>
              <w:t>нормативные утечки теплоносителя</w:t>
            </w:r>
          </w:p>
        </w:tc>
        <w:tc>
          <w:tcPr>
            <w:tcW w:w="1560" w:type="dxa"/>
          </w:tcPr>
          <w:p w14:paraId="3169584E" w14:textId="77777777" w:rsidR="007D6C00" w:rsidRPr="00B906FF" w:rsidRDefault="007D6C00" w:rsidP="00013D61">
            <w:pPr>
              <w:pStyle w:val="109"/>
              <w:spacing w:line="276" w:lineRule="auto"/>
              <w:rPr>
                <w:sz w:val="22"/>
                <w:szCs w:val="22"/>
              </w:rPr>
            </w:pPr>
            <w:r w:rsidRPr="00B906FF">
              <w:rPr>
                <w:sz w:val="22"/>
                <w:szCs w:val="22"/>
              </w:rPr>
              <w:t>м</w:t>
            </w:r>
            <w:r w:rsidRPr="00B906FF">
              <w:rPr>
                <w:sz w:val="22"/>
                <w:szCs w:val="22"/>
                <w:vertAlign w:val="superscript"/>
              </w:rPr>
              <w:t>3</w:t>
            </w:r>
            <w:r w:rsidRPr="00B906FF">
              <w:rPr>
                <w:sz w:val="22"/>
                <w:szCs w:val="22"/>
              </w:rPr>
              <w:t>/год</w:t>
            </w:r>
          </w:p>
        </w:tc>
        <w:tc>
          <w:tcPr>
            <w:tcW w:w="1955" w:type="dxa"/>
          </w:tcPr>
          <w:p w14:paraId="316D7570" w14:textId="0F2C9ECA" w:rsidR="007D6C00" w:rsidRPr="00B906FF" w:rsidRDefault="00830997" w:rsidP="00013D61">
            <w:pPr>
              <w:pStyle w:val="109"/>
              <w:spacing w:line="276" w:lineRule="auto"/>
              <w:rPr>
                <w:sz w:val="22"/>
                <w:szCs w:val="22"/>
              </w:rPr>
            </w:pPr>
            <w:r w:rsidRPr="00B906FF">
              <w:rPr>
                <w:sz w:val="22"/>
                <w:szCs w:val="22"/>
              </w:rPr>
              <w:t>2141</w:t>
            </w:r>
          </w:p>
        </w:tc>
      </w:tr>
      <w:tr w:rsidR="007D6C00" w:rsidRPr="00B906FF" w14:paraId="3AE2B462" w14:textId="77777777" w:rsidTr="00F446AE">
        <w:tc>
          <w:tcPr>
            <w:tcW w:w="846" w:type="dxa"/>
          </w:tcPr>
          <w:p w14:paraId="43BBA9CB" w14:textId="77777777" w:rsidR="007D6C00" w:rsidRPr="00B906FF" w:rsidRDefault="007D6C00" w:rsidP="00013D61">
            <w:pPr>
              <w:pStyle w:val="109"/>
              <w:spacing w:line="276" w:lineRule="auto"/>
              <w:rPr>
                <w:sz w:val="22"/>
                <w:szCs w:val="22"/>
              </w:rPr>
            </w:pPr>
            <w:r w:rsidRPr="00B906FF">
              <w:rPr>
                <w:sz w:val="22"/>
                <w:szCs w:val="22"/>
              </w:rPr>
              <w:t>8.2</w:t>
            </w:r>
          </w:p>
        </w:tc>
        <w:tc>
          <w:tcPr>
            <w:tcW w:w="5386" w:type="dxa"/>
            <w:vAlign w:val="center"/>
          </w:tcPr>
          <w:p w14:paraId="116DAC03" w14:textId="77777777" w:rsidR="007D6C00" w:rsidRPr="00B906FF" w:rsidRDefault="007D6C00" w:rsidP="00013D61">
            <w:pPr>
              <w:pStyle w:val="109"/>
              <w:spacing w:line="276" w:lineRule="auto"/>
              <w:jc w:val="left"/>
              <w:rPr>
                <w:sz w:val="22"/>
                <w:szCs w:val="22"/>
              </w:rPr>
            </w:pPr>
            <w:r w:rsidRPr="00B906FF">
              <w:rPr>
                <w:sz w:val="22"/>
                <w:szCs w:val="22"/>
              </w:rPr>
              <w:t>сверхнормативные утечки теплоносителя</w:t>
            </w:r>
          </w:p>
        </w:tc>
        <w:tc>
          <w:tcPr>
            <w:tcW w:w="1560" w:type="dxa"/>
          </w:tcPr>
          <w:p w14:paraId="376CABB5" w14:textId="77777777" w:rsidR="007D6C00" w:rsidRPr="00B906FF" w:rsidRDefault="007D6C00" w:rsidP="00013D61">
            <w:pPr>
              <w:pStyle w:val="109"/>
              <w:spacing w:line="276" w:lineRule="auto"/>
              <w:rPr>
                <w:sz w:val="22"/>
                <w:szCs w:val="22"/>
              </w:rPr>
            </w:pPr>
            <w:r w:rsidRPr="00B906FF">
              <w:rPr>
                <w:sz w:val="22"/>
                <w:szCs w:val="22"/>
              </w:rPr>
              <w:t>т/год</w:t>
            </w:r>
          </w:p>
        </w:tc>
        <w:tc>
          <w:tcPr>
            <w:tcW w:w="1955" w:type="dxa"/>
          </w:tcPr>
          <w:p w14:paraId="5F041691" w14:textId="77777777" w:rsidR="007D6C00" w:rsidRPr="00B906FF" w:rsidRDefault="007D6C00" w:rsidP="00013D61">
            <w:pPr>
              <w:pStyle w:val="109"/>
              <w:spacing w:line="276" w:lineRule="auto"/>
              <w:rPr>
                <w:sz w:val="22"/>
                <w:szCs w:val="22"/>
              </w:rPr>
            </w:pPr>
          </w:p>
        </w:tc>
      </w:tr>
      <w:tr w:rsidR="007D6C00" w:rsidRPr="00B906FF" w14:paraId="32FCAAEC" w14:textId="77777777" w:rsidTr="00F446AE">
        <w:tc>
          <w:tcPr>
            <w:tcW w:w="846" w:type="dxa"/>
          </w:tcPr>
          <w:p w14:paraId="262EE92C" w14:textId="77777777" w:rsidR="007D6C00" w:rsidRPr="00B906FF" w:rsidRDefault="007D6C00" w:rsidP="00013D61">
            <w:pPr>
              <w:pStyle w:val="109"/>
              <w:spacing w:line="276" w:lineRule="auto"/>
              <w:rPr>
                <w:sz w:val="22"/>
                <w:szCs w:val="22"/>
              </w:rPr>
            </w:pPr>
            <w:r w:rsidRPr="00B906FF">
              <w:rPr>
                <w:sz w:val="22"/>
                <w:szCs w:val="22"/>
              </w:rPr>
              <w:t>8.3</w:t>
            </w:r>
          </w:p>
        </w:tc>
        <w:tc>
          <w:tcPr>
            <w:tcW w:w="5386" w:type="dxa"/>
            <w:vAlign w:val="center"/>
          </w:tcPr>
          <w:p w14:paraId="70B40117" w14:textId="77777777" w:rsidR="007D6C00" w:rsidRPr="00B906FF" w:rsidRDefault="007D6C00" w:rsidP="00013D61">
            <w:pPr>
              <w:pStyle w:val="109"/>
              <w:spacing w:line="276" w:lineRule="auto"/>
              <w:jc w:val="left"/>
              <w:rPr>
                <w:sz w:val="22"/>
                <w:szCs w:val="22"/>
              </w:rPr>
            </w:pPr>
            <w:r w:rsidRPr="00B906FF">
              <w:rPr>
                <w:sz w:val="22"/>
                <w:szCs w:val="22"/>
              </w:rPr>
              <w:t>Отпуск теплоносителя из тепловых сетей на цели ГВС (для открытой системы теплоснабжения)</w:t>
            </w:r>
          </w:p>
        </w:tc>
        <w:tc>
          <w:tcPr>
            <w:tcW w:w="1560" w:type="dxa"/>
            <w:vAlign w:val="center"/>
          </w:tcPr>
          <w:p w14:paraId="449AD3D4" w14:textId="77777777" w:rsidR="007D6C00" w:rsidRPr="00B906FF" w:rsidRDefault="007D6C00" w:rsidP="00013D61">
            <w:pPr>
              <w:pStyle w:val="109"/>
              <w:spacing w:line="276" w:lineRule="auto"/>
              <w:rPr>
                <w:sz w:val="22"/>
                <w:szCs w:val="22"/>
              </w:rPr>
            </w:pPr>
            <w:r w:rsidRPr="00B906FF">
              <w:rPr>
                <w:sz w:val="22"/>
                <w:szCs w:val="22"/>
              </w:rPr>
              <w:t>т/год</w:t>
            </w:r>
          </w:p>
        </w:tc>
        <w:tc>
          <w:tcPr>
            <w:tcW w:w="1955" w:type="dxa"/>
            <w:vAlign w:val="center"/>
          </w:tcPr>
          <w:p w14:paraId="02BD4B41" w14:textId="77777777" w:rsidR="007D6C00" w:rsidRPr="00B906FF" w:rsidRDefault="007D6C00" w:rsidP="00013D61">
            <w:pPr>
              <w:pStyle w:val="109"/>
              <w:spacing w:line="276" w:lineRule="auto"/>
              <w:rPr>
                <w:sz w:val="22"/>
                <w:szCs w:val="22"/>
              </w:rPr>
            </w:pPr>
          </w:p>
        </w:tc>
      </w:tr>
      <w:tr w:rsidR="007D6C00" w:rsidRPr="00B906FF" w14:paraId="1A320401" w14:textId="77777777" w:rsidTr="00F446AE">
        <w:tc>
          <w:tcPr>
            <w:tcW w:w="846" w:type="dxa"/>
          </w:tcPr>
          <w:p w14:paraId="2235DCF5" w14:textId="77777777" w:rsidR="007D6C00" w:rsidRPr="00B906FF" w:rsidRDefault="007D6C00" w:rsidP="00013D61">
            <w:pPr>
              <w:pStyle w:val="109"/>
              <w:spacing w:line="276" w:lineRule="auto"/>
              <w:rPr>
                <w:sz w:val="22"/>
                <w:szCs w:val="22"/>
              </w:rPr>
            </w:pPr>
            <w:r w:rsidRPr="00B906FF">
              <w:rPr>
                <w:sz w:val="22"/>
                <w:szCs w:val="22"/>
              </w:rPr>
              <w:t>9</w:t>
            </w:r>
          </w:p>
        </w:tc>
        <w:tc>
          <w:tcPr>
            <w:tcW w:w="5386" w:type="dxa"/>
            <w:vAlign w:val="center"/>
          </w:tcPr>
          <w:p w14:paraId="076A567C" w14:textId="77777777" w:rsidR="007D6C00" w:rsidRPr="00B906FF" w:rsidRDefault="007D6C00" w:rsidP="00013D61">
            <w:pPr>
              <w:pStyle w:val="109"/>
              <w:spacing w:line="276" w:lineRule="auto"/>
              <w:jc w:val="left"/>
              <w:rPr>
                <w:sz w:val="22"/>
                <w:szCs w:val="22"/>
              </w:rPr>
            </w:pPr>
            <w:r w:rsidRPr="00B906FF">
              <w:rPr>
                <w:sz w:val="22"/>
                <w:szCs w:val="22"/>
              </w:rPr>
              <w:t>Максимум подпитки тепловой сети в эксплуатационном режиме</w:t>
            </w:r>
          </w:p>
        </w:tc>
        <w:tc>
          <w:tcPr>
            <w:tcW w:w="1560" w:type="dxa"/>
            <w:vAlign w:val="center"/>
          </w:tcPr>
          <w:p w14:paraId="15847E5C"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vAlign w:val="center"/>
          </w:tcPr>
          <w:p w14:paraId="16F04273" w14:textId="77777777" w:rsidR="007D6C00" w:rsidRPr="00B906FF" w:rsidRDefault="007D6C00" w:rsidP="00013D61">
            <w:pPr>
              <w:pStyle w:val="109"/>
              <w:spacing w:line="276" w:lineRule="auto"/>
              <w:rPr>
                <w:sz w:val="22"/>
                <w:szCs w:val="22"/>
              </w:rPr>
            </w:pPr>
            <w:r w:rsidRPr="00B906FF">
              <w:rPr>
                <w:sz w:val="22"/>
                <w:szCs w:val="22"/>
              </w:rPr>
              <w:t>0,5337</w:t>
            </w:r>
          </w:p>
        </w:tc>
      </w:tr>
      <w:tr w:rsidR="007D6C00" w:rsidRPr="00B906FF" w14:paraId="46A5EFC8" w14:textId="77777777" w:rsidTr="00F446AE">
        <w:tc>
          <w:tcPr>
            <w:tcW w:w="846" w:type="dxa"/>
          </w:tcPr>
          <w:p w14:paraId="0BD0661F" w14:textId="77777777" w:rsidR="007D6C00" w:rsidRPr="00B906FF" w:rsidRDefault="007D6C00" w:rsidP="00013D61">
            <w:pPr>
              <w:pStyle w:val="109"/>
              <w:spacing w:line="276" w:lineRule="auto"/>
              <w:rPr>
                <w:sz w:val="22"/>
                <w:szCs w:val="22"/>
              </w:rPr>
            </w:pPr>
            <w:r w:rsidRPr="00B906FF">
              <w:rPr>
                <w:sz w:val="22"/>
                <w:szCs w:val="22"/>
              </w:rPr>
              <w:t>10</w:t>
            </w:r>
          </w:p>
        </w:tc>
        <w:tc>
          <w:tcPr>
            <w:tcW w:w="5386" w:type="dxa"/>
            <w:vAlign w:val="center"/>
          </w:tcPr>
          <w:p w14:paraId="54EA58E0" w14:textId="77777777" w:rsidR="007D6C00" w:rsidRPr="00B906FF" w:rsidRDefault="007D6C00" w:rsidP="00013D61">
            <w:pPr>
              <w:pStyle w:val="109"/>
              <w:spacing w:line="276" w:lineRule="auto"/>
              <w:jc w:val="left"/>
              <w:rPr>
                <w:sz w:val="22"/>
                <w:szCs w:val="22"/>
              </w:rPr>
            </w:pPr>
            <w:r w:rsidRPr="00B906FF">
              <w:rPr>
                <w:sz w:val="22"/>
                <w:szCs w:val="22"/>
              </w:rPr>
              <w:t>Максимум подпитки тепловой сети в период повреждения участка</w:t>
            </w:r>
          </w:p>
        </w:tc>
        <w:tc>
          <w:tcPr>
            <w:tcW w:w="1560" w:type="dxa"/>
            <w:vAlign w:val="center"/>
          </w:tcPr>
          <w:p w14:paraId="3D606A42"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vAlign w:val="center"/>
          </w:tcPr>
          <w:p w14:paraId="36D93A7F" w14:textId="77777777" w:rsidR="007D6C00" w:rsidRPr="00B906FF" w:rsidRDefault="007D6C00" w:rsidP="00013D61">
            <w:pPr>
              <w:pStyle w:val="109"/>
              <w:spacing w:line="276" w:lineRule="auto"/>
              <w:rPr>
                <w:sz w:val="22"/>
                <w:szCs w:val="22"/>
              </w:rPr>
            </w:pPr>
            <w:r w:rsidRPr="00B906FF">
              <w:rPr>
                <w:sz w:val="22"/>
                <w:szCs w:val="22"/>
              </w:rPr>
              <w:t>4,2698</w:t>
            </w:r>
          </w:p>
        </w:tc>
      </w:tr>
      <w:tr w:rsidR="007D6C00" w:rsidRPr="00B906FF" w14:paraId="1BB7C8C4" w14:textId="77777777" w:rsidTr="00F446AE">
        <w:tc>
          <w:tcPr>
            <w:tcW w:w="846" w:type="dxa"/>
          </w:tcPr>
          <w:p w14:paraId="66EC96BB" w14:textId="77777777" w:rsidR="007D6C00" w:rsidRPr="00B906FF" w:rsidRDefault="007D6C00" w:rsidP="00013D61">
            <w:pPr>
              <w:pStyle w:val="109"/>
              <w:spacing w:line="276" w:lineRule="auto"/>
              <w:rPr>
                <w:sz w:val="22"/>
                <w:szCs w:val="22"/>
              </w:rPr>
            </w:pPr>
            <w:r w:rsidRPr="00B906FF">
              <w:rPr>
                <w:sz w:val="22"/>
                <w:szCs w:val="22"/>
              </w:rPr>
              <w:t>11</w:t>
            </w:r>
          </w:p>
        </w:tc>
        <w:tc>
          <w:tcPr>
            <w:tcW w:w="5386" w:type="dxa"/>
            <w:vAlign w:val="center"/>
          </w:tcPr>
          <w:p w14:paraId="1D5F844A" w14:textId="77777777" w:rsidR="007D6C00" w:rsidRPr="00B906FF" w:rsidRDefault="007D6C00" w:rsidP="00013D61">
            <w:pPr>
              <w:pStyle w:val="109"/>
              <w:spacing w:line="276" w:lineRule="auto"/>
              <w:jc w:val="left"/>
              <w:rPr>
                <w:sz w:val="22"/>
                <w:szCs w:val="22"/>
              </w:rPr>
            </w:pPr>
            <w:r w:rsidRPr="00B906FF">
              <w:rPr>
                <w:sz w:val="22"/>
                <w:szCs w:val="22"/>
              </w:rPr>
              <w:t>Резерв/дефицит ВПУ</w:t>
            </w:r>
          </w:p>
        </w:tc>
        <w:tc>
          <w:tcPr>
            <w:tcW w:w="1560" w:type="dxa"/>
          </w:tcPr>
          <w:p w14:paraId="7462C420"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tcPr>
          <w:p w14:paraId="0C0AF724" w14:textId="77777777" w:rsidR="007D6C00" w:rsidRPr="00B906FF" w:rsidRDefault="007D6C00" w:rsidP="00013D61">
            <w:pPr>
              <w:pStyle w:val="109"/>
              <w:spacing w:line="276" w:lineRule="auto"/>
              <w:rPr>
                <w:sz w:val="22"/>
                <w:szCs w:val="22"/>
              </w:rPr>
            </w:pPr>
            <w:r w:rsidRPr="00B906FF">
              <w:rPr>
                <w:sz w:val="22"/>
                <w:szCs w:val="22"/>
              </w:rPr>
              <w:t>39,9302</w:t>
            </w:r>
          </w:p>
        </w:tc>
      </w:tr>
      <w:tr w:rsidR="007D6C00" w:rsidRPr="00B906FF" w14:paraId="132BDED5" w14:textId="77777777" w:rsidTr="00F446AE">
        <w:tc>
          <w:tcPr>
            <w:tcW w:w="846" w:type="dxa"/>
          </w:tcPr>
          <w:p w14:paraId="749DD2E1" w14:textId="77777777" w:rsidR="007D6C00" w:rsidRPr="00B906FF" w:rsidRDefault="007D6C00" w:rsidP="00013D61">
            <w:pPr>
              <w:pStyle w:val="109"/>
              <w:spacing w:line="276" w:lineRule="auto"/>
              <w:rPr>
                <w:sz w:val="22"/>
                <w:szCs w:val="22"/>
              </w:rPr>
            </w:pPr>
            <w:r w:rsidRPr="00B906FF">
              <w:rPr>
                <w:sz w:val="22"/>
                <w:szCs w:val="22"/>
              </w:rPr>
              <w:t>12</w:t>
            </w:r>
          </w:p>
        </w:tc>
        <w:tc>
          <w:tcPr>
            <w:tcW w:w="5386" w:type="dxa"/>
            <w:vAlign w:val="center"/>
          </w:tcPr>
          <w:p w14:paraId="65AFED1C" w14:textId="77777777" w:rsidR="007D6C00" w:rsidRPr="00B906FF" w:rsidRDefault="007D6C00" w:rsidP="00013D61">
            <w:pPr>
              <w:pStyle w:val="109"/>
              <w:spacing w:line="276" w:lineRule="auto"/>
              <w:jc w:val="left"/>
              <w:rPr>
                <w:sz w:val="22"/>
                <w:szCs w:val="22"/>
              </w:rPr>
            </w:pPr>
            <w:r w:rsidRPr="00B906FF">
              <w:rPr>
                <w:sz w:val="22"/>
                <w:szCs w:val="22"/>
              </w:rPr>
              <w:t>Доля резерва</w:t>
            </w:r>
          </w:p>
        </w:tc>
        <w:tc>
          <w:tcPr>
            <w:tcW w:w="1560" w:type="dxa"/>
          </w:tcPr>
          <w:p w14:paraId="29283040" w14:textId="77777777" w:rsidR="007D6C00" w:rsidRPr="00B906FF" w:rsidRDefault="007D6C00" w:rsidP="00013D61">
            <w:pPr>
              <w:pStyle w:val="109"/>
              <w:spacing w:line="276" w:lineRule="auto"/>
              <w:rPr>
                <w:sz w:val="22"/>
                <w:szCs w:val="22"/>
              </w:rPr>
            </w:pPr>
            <w:r w:rsidRPr="00B906FF">
              <w:rPr>
                <w:sz w:val="22"/>
                <w:szCs w:val="22"/>
              </w:rPr>
              <w:t>%</w:t>
            </w:r>
          </w:p>
        </w:tc>
        <w:tc>
          <w:tcPr>
            <w:tcW w:w="1955" w:type="dxa"/>
          </w:tcPr>
          <w:p w14:paraId="05CFE25E" w14:textId="77777777" w:rsidR="007D6C00" w:rsidRPr="00B906FF" w:rsidRDefault="007D6C00" w:rsidP="00013D61">
            <w:pPr>
              <w:pStyle w:val="109"/>
              <w:spacing w:line="276" w:lineRule="auto"/>
              <w:rPr>
                <w:sz w:val="22"/>
                <w:szCs w:val="22"/>
              </w:rPr>
            </w:pPr>
            <w:r w:rsidRPr="00B906FF">
              <w:rPr>
                <w:sz w:val="22"/>
                <w:szCs w:val="22"/>
              </w:rPr>
              <w:t>90</w:t>
            </w:r>
          </w:p>
        </w:tc>
      </w:tr>
    </w:tbl>
    <w:p w14:paraId="15104B14" w14:textId="77777777" w:rsidR="007D6C00" w:rsidRPr="00B906FF" w:rsidRDefault="007D6C00" w:rsidP="00013D61">
      <w:pPr>
        <w:pStyle w:val="affff1"/>
        <w:spacing w:after="0" w:line="276" w:lineRule="auto"/>
        <w:rPr>
          <w:rFonts w:ascii="Times New Roman" w:hAnsi="Times New Roman"/>
          <w:sz w:val="28"/>
          <w:szCs w:val="28"/>
        </w:rPr>
      </w:pPr>
    </w:p>
    <w:p w14:paraId="2D1CEC7F" w14:textId="133D309E" w:rsidR="007D6C00" w:rsidRPr="00B906FF" w:rsidRDefault="007D6C00" w:rsidP="00013D61">
      <w:pPr>
        <w:pStyle w:val="affff1"/>
        <w:spacing w:after="0" w:line="276" w:lineRule="auto"/>
        <w:rPr>
          <w:rFonts w:ascii="Times New Roman" w:hAnsi="Times New Roman"/>
          <w:sz w:val="28"/>
          <w:szCs w:val="28"/>
        </w:rPr>
      </w:pPr>
      <w:r w:rsidRPr="00B906FF">
        <w:rPr>
          <w:rFonts w:ascii="Times New Roman" w:hAnsi="Times New Roman"/>
          <w:sz w:val="28"/>
          <w:szCs w:val="28"/>
        </w:rPr>
        <w:t>Котельная №38-21</w:t>
      </w:r>
    </w:p>
    <w:p w14:paraId="49A9A0BF" w14:textId="6FF063A3" w:rsidR="007D6C00" w:rsidRPr="00B906FF" w:rsidRDefault="00E45AD1" w:rsidP="00013D61">
      <w:pPr>
        <w:pStyle w:val="affff1"/>
        <w:spacing w:after="0" w:line="276" w:lineRule="auto"/>
        <w:rPr>
          <w:rFonts w:ascii="Times New Roman" w:hAnsi="Times New Roman"/>
          <w:sz w:val="28"/>
          <w:szCs w:val="28"/>
        </w:rPr>
      </w:pPr>
      <w:bookmarkStart w:id="450" w:name="_Toc81505818"/>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85</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7D6C00" w:rsidRPr="00B906FF">
        <w:rPr>
          <w:rFonts w:ascii="Times New Roman" w:hAnsi="Times New Roman"/>
          <w:sz w:val="28"/>
          <w:szCs w:val="28"/>
        </w:rPr>
        <w:t>ВПУ Котельной №38-21</w:t>
      </w:r>
      <w:bookmarkEnd w:id="450"/>
    </w:p>
    <w:tbl>
      <w:tblPr>
        <w:tblStyle w:val="af7"/>
        <w:tblW w:w="9747" w:type="dxa"/>
        <w:tblLook w:val="04A0" w:firstRow="1" w:lastRow="0" w:firstColumn="1" w:lastColumn="0" w:noHBand="0" w:noVBand="1"/>
      </w:tblPr>
      <w:tblGrid>
        <w:gridCol w:w="3115"/>
        <w:gridCol w:w="3115"/>
        <w:gridCol w:w="3517"/>
      </w:tblGrid>
      <w:tr w:rsidR="00A029B2" w:rsidRPr="00B906FF" w14:paraId="1240C2DB" w14:textId="77777777" w:rsidTr="00B72F98">
        <w:tc>
          <w:tcPr>
            <w:tcW w:w="3115" w:type="dxa"/>
          </w:tcPr>
          <w:p w14:paraId="6C03B94A" w14:textId="6307DF3B" w:rsidR="00A029B2" w:rsidRPr="00B906FF" w:rsidRDefault="00A029B2" w:rsidP="00B72F98">
            <w:pPr>
              <w:pStyle w:val="109"/>
              <w:spacing w:line="276" w:lineRule="auto"/>
              <w:rPr>
                <w:sz w:val="22"/>
                <w:szCs w:val="22"/>
              </w:rPr>
            </w:pPr>
            <w:r w:rsidRPr="00B906FF">
              <w:rPr>
                <w:sz w:val="22"/>
                <w:szCs w:val="22"/>
              </w:rPr>
              <w:t>Схема ВПУ</w:t>
            </w:r>
          </w:p>
        </w:tc>
        <w:tc>
          <w:tcPr>
            <w:tcW w:w="3115" w:type="dxa"/>
          </w:tcPr>
          <w:p w14:paraId="65E836F4" w14:textId="77777777" w:rsidR="00A029B2" w:rsidRPr="00B906FF" w:rsidRDefault="00A029B2" w:rsidP="00B72F98">
            <w:pPr>
              <w:pStyle w:val="109"/>
              <w:spacing w:line="276" w:lineRule="auto"/>
              <w:rPr>
                <w:sz w:val="22"/>
                <w:szCs w:val="22"/>
              </w:rPr>
            </w:pPr>
            <w:r w:rsidRPr="00B906FF">
              <w:rPr>
                <w:sz w:val="22"/>
                <w:szCs w:val="22"/>
              </w:rPr>
              <w:t>Количество фильтров, шт.</w:t>
            </w:r>
          </w:p>
        </w:tc>
        <w:tc>
          <w:tcPr>
            <w:tcW w:w="3517" w:type="dxa"/>
          </w:tcPr>
          <w:p w14:paraId="18911E36" w14:textId="77777777" w:rsidR="00A029B2" w:rsidRPr="00B906FF" w:rsidRDefault="00A029B2" w:rsidP="00B72F98">
            <w:pPr>
              <w:pStyle w:val="109"/>
              <w:spacing w:line="276" w:lineRule="auto"/>
              <w:rPr>
                <w:sz w:val="22"/>
                <w:szCs w:val="22"/>
              </w:rPr>
            </w:pPr>
            <w:r w:rsidRPr="00B906FF">
              <w:rPr>
                <w:sz w:val="22"/>
                <w:szCs w:val="22"/>
              </w:rPr>
              <w:t>Диаметр фильтров, мм</w:t>
            </w:r>
          </w:p>
        </w:tc>
      </w:tr>
      <w:tr w:rsidR="00A029B2" w:rsidRPr="00B906FF" w14:paraId="204CEDBF" w14:textId="77777777" w:rsidTr="00B72F98">
        <w:tc>
          <w:tcPr>
            <w:tcW w:w="3115" w:type="dxa"/>
          </w:tcPr>
          <w:p w14:paraId="597FF8BD" w14:textId="77777777" w:rsidR="00A029B2" w:rsidRPr="00B906FF" w:rsidRDefault="00A029B2" w:rsidP="00B72F98">
            <w:pPr>
              <w:pStyle w:val="109"/>
              <w:spacing w:line="276" w:lineRule="auto"/>
              <w:rPr>
                <w:sz w:val="22"/>
                <w:szCs w:val="22"/>
              </w:rPr>
            </w:pPr>
            <w:r w:rsidRPr="00B906FF">
              <w:rPr>
                <w:sz w:val="22"/>
                <w:szCs w:val="22"/>
              </w:rPr>
              <w:t xml:space="preserve">Установка умягчения воды </w:t>
            </w:r>
            <w:proofErr w:type="spellStart"/>
            <w:r w:rsidRPr="00B906FF">
              <w:rPr>
                <w:sz w:val="22"/>
                <w:szCs w:val="22"/>
                <w:lang w:val="en-US"/>
              </w:rPr>
              <w:t>Runxin</w:t>
            </w:r>
            <w:proofErr w:type="spellEnd"/>
            <w:r w:rsidRPr="00B906FF">
              <w:rPr>
                <w:sz w:val="22"/>
                <w:szCs w:val="22"/>
              </w:rPr>
              <w:t xml:space="preserve"> </w:t>
            </w:r>
            <w:r w:rsidRPr="00B906FF">
              <w:rPr>
                <w:sz w:val="22"/>
                <w:szCs w:val="22"/>
                <w:lang w:val="en-US"/>
              </w:rPr>
              <w:t>F</w:t>
            </w:r>
            <w:r w:rsidRPr="00B906FF">
              <w:rPr>
                <w:sz w:val="22"/>
                <w:szCs w:val="22"/>
              </w:rPr>
              <w:t>73-08</w:t>
            </w:r>
          </w:p>
        </w:tc>
        <w:tc>
          <w:tcPr>
            <w:tcW w:w="3115" w:type="dxa"/>
            <w:vAlign w:val="center"/>
          </w:tcPr>
          <w:p w14:paraId="1D7658CF" w14:textId="77777777" w:rsidR="00A029B2" w:rsidRPr="00B906FF" w:rsidRDefault="00A029B2" w:rsidP="00B72F98">
            <w:pPr>
              <w:pStyle w:val="109"/>
              <w:spacing w:line="276" w:lineRule="auto"/>
              <w:rPr>
                <w:sz w:val="22"/>
                <w:szCs w:val="22"/>
                <w:lang w:val="en-US"/>
              </w:rPr>
            </w:pPr>
            <w:r w:rsidRPr="00B906FF">
              <w:rPr>
                <w:sz w:val="22"/>
                <w:szCs w:val="22"/>
                <w:lang w:val="en-US"/>
              </w:rPr>
              <w:t>2</w:t>
            </w:r>
          </w:p>
        </w:tc>
        <w:tc>
          <w:tcPr>
            <w:tcW w:w="3517" w:type="dxa"/>
            <w:vAlign w:val="center"/>
          </w:tcPr>
          <w:p w14:paraId="6039B11F" w14:textId="77777777" w:rsidR="00A029B2" w:rsidRPr="00B906FF" w:rsidRDefault="00A029B2" w:rsidP="00B72F98">
            <w:pPr>
              <w:pStyle w:val="109"/>
              <w:spacing w:line="276" w:lineRule="auto"/>
              <w:rPr>
                <w:sz w:val="22"/>
                <w:szCs w:val="22"/>
              </w:rPr>
            </w:pPr>
            <w:r w:rsidRPr="00B906FF">
              <w:rPr>
                <w:sz w:val="22"/>
                <w:szCs w:val="22"/>
                <w:lang w:val="en-US"/>
              </w:rPr>
              <w:t>214</w:t>
            </w:r>
          </w:p>
        </w:tc>
      </w:tr>
    </w:tbl>
    <w:p w14:paraId="1CDE4739" w14:textId="68280E86" w:rsidR="007D6C00" w:rsidRPr="00B906FF" w:rsidRDefault="00E45AD1" w:rsidP="00013D61">
      <w:pPr>
        <w:pStyle w:val="affff1"/>
        <w:spacing w:after="0" w:line="276" w:lineRule="auto"/>
        <w:rPr>
          <w:rFonts w:ascii="Times New Roman" w:hAnsi="Times New Roman"/>
          <w:sz w:val="28"/>
          <w:szCs w:val="28"/>
        </w:rPr>
      </w:pPr>
      <w:bookmarkStart w:id="451" w:name="_Toc81505819"/>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86</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7D6C00" w:rsidRPr="00B906FF">
        <w:rPr>
          <w:rFonts w:ascii="Times New Roman" w:hAnsi="Times New Roman"/>
          <w:sz w:val="28"/>
          <w:szCs w:val="28"/>
        </w:rPr>
        <w:t>Баланс производительности ВПУ и подпитки тепловой сети Котельной №38-21</w:t>
      </w:r>
      <w:bookmarkEnd w:id="451"/>
    </w:p>
    <w:tbl>
      <w:tblPr>
        <w:tblStyle w:val="af7"/>
        <w:tblW w:w="9747" w:type="dxa"/>
        <w:tblLook w:val="04A0" w:firstRow="1" w:lastRow="0" w:firstColumn="1" w:lastColumn="0" w:noHBand="0" w:noVBand="1"/>
      </w:tblPr>
      <w:tblGrid>
        <w:gridCol w:w="846"/>
        <w:gridCol w:w="5386"/>
        <w:gridCol w:w="1560"/>
        <w:gridCol w:w="1955"/>
      </w:tblGrid>
      <w:tr w:rsidR="007D6C00" w:rsidRPr="00B906FF" w14:paraId="4C2CC309" w14:textId="77777777" w:rsidTr="00F446AE">
        <w:tc>
          <w:tcPr>
            <w:tcW w:w="846" w:type="dxa"/>
          </w:tcPr>
          <w:p w14:paraId="165F04EA" w14:textId="77777777" w:rsidR="007D6C00" w:rsidRPr="00B906FF" w:rsidRDefault="007D6C00" w:rsidP="00013D61">
            <w:pPr>
              <w:pStyle w:val="109"/>
              <w:spacing w:line="276" w:lineRule="auto"/>
              <w:rPr>
                <w:sz w:val="22"/>
                <w:szCs w:val="22"/>
              </w:rPr>
            </w:pPr>
            <w:r w:rsidRPr="00B906FF">
              <w:rPr>
                <w:sz w:val="22"/>
                <w:szCs w:val="22"/>
              </w:rPr>
              <w:t>№ п/п</w:t>
            </w:r>
          </w:p>
        </w:tc>
        <w:tc>
          <w:tcPr>
            <w:tcW w:w="5386" w:type="dxa"/>
          </w:tcPr>
          <w:p w14:paraId="564C491E" w14:textId="77777777" w:rsidR="007D6C00" w:rsidRPr="00B906FF" w:rsidRDefault="007D6C00" w:rsidP="00013D61">
            <w:pPr>
              <w:pStyle w:val="109"/>
              <w:spacing w:line="276" w:lineRule="auto"/>
              <w:rPr>
                <w:sz w:val="22"/>
                <w:szCs w:val="22"/>
              </w:rPr>
            </w:pPr>
            <w:r w:rsidRPr="00B906FF">
              <w:rPr>
                <w:sz w:val="22"/>
                <w:szCs w:val="22"/>
              </w:rPr>
              <w:t>Наименование показателя</w:t>
            </w:r>
          </w:p>
        </w:tc>
        <w:tc>
          <w:tcPr>
            <w:tcW w:w="1560" w:type="dxa"/>
          </w:tcPr>
          <w:p w14:paraId="479DE202" w14:textId="77777777" w:rsidR="007D6C00" w:rsidRPr="00B906FF" w:rsidRDefault="007D6C00" w:rsidP="00013D61">
            <w:pPr>
              <w:pStyle w:val="109"/>
              <w:spacing w:line="276" w:lineRule="auto"/>
              <w:rPr>
                <w:sz w:val="22"/>
                <w:szCs w:val="22"/>
              </w:rPr>
            </w:pPr>
            <w:r w:rsidRPr="00B906FF">
              <w:rPr>
                <w:sz w:val="22"/>
                <w:szCs w:val="22"/>
              </w:rPr>
              <w:t>Размерность</w:t>
            </w:r>
          </w:p>
        </w:tc>
        <w:tc>
          <w:tcPr>
            <w:tcW w:w="1955" w:type="dxa"/>
          </w:tcPr>
          <w:p w14:paraId="0EF445F7" w14:textId="77777777" w:rsidR="007D6C00" w:rsidRPr="00B906FF" w:rsidRDefault="007D6C00" w:rsidP="00013D61">
            <w:pPr>
              <w:pStyle w:val="109"/>
              <w:spacing w:line="276" w:lineRule="auto"/>
              <w:rPr>
                <w:sz w:val="22"/>
                <w:szCs w:val="22"/>
              </w:rPr>
            </w:pPr>
            <w:r w:rsidRPr="00B906FF">
              <w:rPr>
                <w:sz w:val="22"/>
                <w:szCs w:val="22"/>
              </w:rPr>
              <w:t>Значение</w:t>
            </w:r>
          </w:p>
        </w:tc>
      </w:tr>
      <w:tr w:rsidR="007D6C00" w:rsidRPr="00B906FF" w14:paraId="4B4E31AD" w14:textId="77777777" w:rsidTr="00F446AE">
        <w:tc>
          <w:tcPr>
            <w:tcW w:w="846" w:type="dxa"/>
          </w:tcPr>
          <w:p w14:paraId="6C4313D9" w14:textId="77777777" w:rsidR="007D6C00" w:rsidRPr="00B906FF" w:rsidRDefault="007D6C00" w:rsidP="00013D61">
            <w:pPr>
              <w:pStyle w:val="109"/>
              <w:spacing w:line="276" w:lineRule="auto"/>
              <w:rPr>
                <w:sz w:val="22"/>
                <w:szCs w:val="22"/>
              </w:rPr>
            </w:pPr>
            <w:r w:rsidRPr="00B906FF">
              <w:rPr>
                <w:sz w:val="22"/>
                <w:szCs w:val="22"/>
              </w:rPr>
              <w:t>1</w:t>
            </w:r>
          </w:p>
        </w:tc>
        <w:tc>
          <w:tcPr>
            <w:tcW w:w="5386" w:type="dxa"/>
            <w:vAlign w:val="center"/>
          </w:tcPr>
          <w:p w14:paraId="645D5508" w14:textId="77777777" w:rsidR="007D6C00" w:rsidRPr="00B906FF" w:rsidRDefault="007D6C00" w:rsidP="00013D61">
            <w:pPr>
              <w:pStyle w:val="109"/>
              <w:spacing w:line="276" w:lineRule="auto"/>
              <w:jc w:val="left"/>
              <w:rPr>
                <w:sz w:val="22"/>
                <w:szCs w:val="22"/>
              </w:rPr>
            </w:pPr>
            <w:r w:rsidRPr="00B906FF">
              <w:rPr>
                <w:sz w:val="22"/>
                <w:szCs w:val="22"/>
              </w:rPr>
              <w:t>Производительность ВПУ</w:t>
            </w:r>
          </w:p>
        </w:tc>
        <w:tc>
          <w:tcPr>
            <w:tcW w:w="1560" w:type="dxa"/>
          </w:tcPr>
          <w:p w14:paraId="6B93EEA4"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tcPr>
          <w:p w14:paraId="25370882" w14:textId="77777777" w:rsidR="007D6C00" w:rsidRPr="00B906FF" w:rsidRDefault="007D6C00" w:rsidP="00013D61">
            <w:pPr>
              <w:pStyle w:val="109"/>
              <w:spacing w:line="276" w:lineRule="auto"/>
              <w:rPr>
                <w:sz w:val="22"/>
                <w:szCs w:val="22"/>
              </w:rPr>
            </w:pPr>
            <w:r w:rsidRPr="00B906FF">
              <w:rPr>
                <w:sz w:val="22"/>
                <w:szCs w:val="22"/>
              </w:rPr>
              <w:t>0,8</w:t>
            </w:r>
          </w:p>
        </w:tc>
      </w:tr>
      <w:tr w:rsidR="007D6C00" w:rsidRPr="00B906FF" w14:paraId="5F793FF6" w14:textId="77777777" w:rsidTr="00F446AE">
        <w:tc>
          <w:tcPr>
            <w:tcW w:w="846" w:type="dxa"/>
          </w:tcPr>
          <w:p w14:paraId="11D49A82" w14:textId="77777777" w:rsidR="007D6C00" w:rsidRPr="00B906FF" w:rsidRDefault="007D6C00" w:rsidP="00013D61">
            <w:pPr>
              <w:pStyle w:val="109"/>
              <w:spacing w:line="276" w:lineRule="auto"/>
              <w:rPr>
                <w:sz w:val="22"/>
                <w:szCs w:val="22"/>
              </w:rPr>
            </w:pPr>
            <w:r w:rsidRPr="00B906FF">
              <w:rPr>
                <w:sz w:val="22"/>
                <w:szCs w:val="22"/>
              </w:rPr>
              <w:t>2</w:t>
            </w:r>
          </w:p>
        </w:tc>
        <w:tc>
          <w:tcPr>
            <w:tcW w:w="5386" w:type="dxa"/>
            <w:vAlign w:val="center"/>
          </w:tcPr>
          <w:p w14:paraId="24382CD8" w14:textId="77777777" w:rsidR="007D6C00" w:rsidRPr="00B906FF" w:rsidRDefault="007D6C00" w:rsidP="00013D61">
            <w:pPr>
              <w:pStyle w:val="109"/>
              <w:spacing w:line="276" w:lineRule="auto"/>
              <w:jc w:val="left"/>
              <w:rPr>
                <w:sz w:val="22"/>
                <w:szCs w:val="22"/>
              </w:rPr>
            </w:pPr>
            <w:r w:rsidRPr="00B906FF">
              <w:rPr>
                <w:sz w:val="22"/>
                <w:szCs w:val="22"/>
              </w:rPr>
              <w:t>Средневзвешенный срок службы</w:t>
            </w:r>
          </w:p>
        </w:tc>
        <w:tc>
          <w:tcPr>
            <w:tcW w:w="1560" w:type="dxa"/>
          </w:tcPr>
          <w:p w14:paraId="1A1D161D" w14:textId="77777777" w:rsidR="007D6C00" w:rsidRPr="00B906FF" w:rsidRDefault="007D6C00" w:rsidP="00013D61">
            <w:pPr>
              <w:pStyle w:val="109"/>
              <w:spacing w:line="276" w:lineRule="auto"/>
              <w:rPr>
                <w:sz w:val="22"/>
                <w:szCs w:val="22"/>
              </w:rPr>
            </w:pPr>
            <w:r w:rsidRPr="00B906FF">
              <w:rPr>
                <w:sz w:val="22"/>
                <w:szCs w:val="22"/>
              </w:rPr>
              <w:t>лет</w:t>
            </w:r>
          </w:p>
        </w:tc>
        <w:tc>
          <w:tcPr>
            <w:tcW w:w="1955" w:type="dxa"/>
          </w:tcPr>
          <w:p w14:paraId="68E6207D" w14:textId="77777777" w:rsidR="007D6C00" w:rsidRPr="00B906FF" w:rsidRDefault="007D6C00" w:rsidP="00013D61">
            <w:pPr>
              <w:pStyle w:val="109"/>
              <w:spacing w:line="276" w:lineRule="auto"/>
              <w:rPr>
                <w:sz w:val="22"/>
                <w:szCs w:val="22"/>
              </w:rPr>
            </w:pPr>
          </w:p>
        </w:tc>
      </w:tr>
      <w:tr w:rsidR="007D6C00" w:rsidRPr="00B906FF" w14:paraId="264CA0E1" w14:textId="77777777" w:rsidTr="00F446AE">
        <w:tc>
          <w:tcPr>
            <w:tcW w:w="846" w:type="dxa"/>
          </w:tcPr>
          <w:p w14:paraId="4997B76E" w14:textId="77777777" w:rsidR="007D6C00" w:rsidRPr="00B906FF" w:rsidRDefault="007D6C00" w:rsidP="00013D61">
            <w:pPr>
              <w:pStyle w:val="109"/>
              <w:spacing w:line="276" w:lineRule="auto"/>
              <w:rPr>
                <w:sz w:val="22"/>
                <w:szCs w:val="22"/>
              </w:rPr>
            </w:pPr>
            <w:r w:rsidRPr="00B906FF">
              <w:rPr>
                <w:sz w:val="22"/>
                <w:szCs w:val="22"/>
              </w:rPr>
              <w:t>3</w:t>
            </w:r>
          </w:p>
        </w:tc>
        <w:tc>
          <w:tcPr>
            <w:tcW w:w="5386" w:type="dxa"/>
            <w:vAlign w:val="center"/>
          </w:tcPr>
          <w:p w14:paraId="5C64C27D" w14:textId="77777777" w:rsidR="007D6C00" w:rsidRPr="00B906FF" w:rsidRDefault="007D6C00" w:rsidP="00013D61">
            <w:pPr>
              <w:pStyle w:val="109"/>
              <w:spacing w:line="276" w:lineRule="auto"/>
              <w:jc w:val="left"/>
              <w:rPr>
                <w:sz w:val="22"/>
                <w:szCs w:val="22"/>
              </w:rPr>
            </w:pPr>
            <w:r w:rsidRPr="00B906FF">
              <w:rPr>
                <w:sz w:val="22"/>
                <w:szCs w:val="22"/>
              </w:rPr>
              <w:t>Располагаемая производительность</w:t>
            </w:r>
          </w:p>
        </w:tc>
        <w:tc>
          <w:tcPr>
            <w:tcW w:w="1560" w:type="dxa"/>
          </w:tcPr>
          <w:p w14:paraId="208612D9"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tcPr>
          <w:p w14:paraId="528DD5B7" w14:textId="77777777" w:rsidR="007D6C00" w:rsidRPr="00B906FF" w:rsidRDefault="007D6C00" w:rsidP="00013D61">
            <w:pPr>
              <w:pStyle w:val="109"/>
              <w:spacing w:line="276" w:lineRule="auto"/>
              <w:rPr>
                <w:sz w:val="22"/>
                <w:szCs w:val="22"/>
              </w:rPr>
            </w:pPr>
            <w:r w:rsidRPr="00B906FF">
              <w:rPr>
                <w:sz w:val="22"/>
                <w:szCs w:val="22"/>
              </w:rPr>
              <w:t>0,8</w:t>
            </w:r>
          </w:p>
        </w:tc>
      </w:tr>
      <w:tr w:rsidR="007D6C00" w:rsidRPr="00B906FF" w14:paraId="569499F7" w14:textId="77777777" w:rsidTr="00F446AE">
        <w:tc>
          <w:tcPr>
            <w:tcW w:w="846" w:type="dxa"/>
          </w:tcPr>
          <w:p w14:paraId="64C49195" w14:textId="77777777" w:rsidR="007D6C00" w:rsidRPr="00B906FF" w:rsidRDefault="007D6C00" w:rsidP="00013D61">
            <w:pPr>
              <w:pStyle w:val="109"/>
              <w:spacing w:line="276" w:lineRule="auto"/>
              <w:rPr>
                <w:sz w:val="22"/>
                <w:szCs w:val="22"/>
              </w:rPr>
            </w:pPr>
            <w:r w:rsidRPr="00B906FF">
              <w:rPr>
                <w:sz w:val="22"/>
                <w:szCs w:val="22"/>
              </w:rPr>
              <w:t>4</w:t>
            </w:r>
          </w:p>
        </w:tc>
        <w:tc>
          <w:tcPr>
            <w:tcW w:w="5386" w:type="dxa"/>
            <w:vAlign w:val="center"/>
          </w:tcPr>
          <w:p w14:paraId="6411E3A8" w14:textId="77777777" w:rsidR="007D6C00" w:rsidRPr="00B906FF" w:rsidRDefault="007D6C00" w:rsidP="00013D61">
            <w:pPr>
              <w:pStyle w:val="109"/>
              <w:spacing w:line="276" w:lineRule="auto"/>
              <w:jc w:val="left"/>
              <w:rPr>
                <w:sz w:val="22"/>
                <w:szCs w:val="22"/>
              </w:rPr>
            </w:pPr>
            <w:r w:rsidRPr="00B906FF">
              <w:rPr>
                <w:sz w:val="22"/>
                <w:szCs w:val="22"/>
              </w:rPr>
              <w:t>Потери располагаемой производительности</w:t>
            </w:r>
          </w:p>
        </w:tc>
        <w:tc>
          <w:tcPr>
            <w:tcW w:w="1560" w:type="dxa"/>
          </w:tcPr>
          <w:p w14:paraId="1D579EC4" w14:textId="77777777" w:rsidR="007D6C00" w:rsidRPr="00B906FF" w:rsidRDefault="007D6C00" w:rsidP="00013D61">
            <w:pPr>
              <w:pStyle w:val="109"/>
              <w:spacing w:line="276" w:lineRule="auto"/>
              <w:rPr>
                <w:sz w:val="22"/>
                <w:szCs w:val="22"/>
              </w:rPr>
            </w:pPr>
            <w:r w:rsidRPr="00B906FF">
              <w:rPr>
                <w:sz w:val="22"/>
                <w:szCs w:val="22"/>
              </w:rPr>
              <w:t>%</w:t>
            </w:r>
          </w:p>
        </w:tc>
        <w:tc>
          <w:tcPr>
            <w:tcW w:w="1955" w:type="dxa"/>
          </w:tcPr>
          <w:p w14:paraId="45728CE9" w14:textId="77777777" w:rsidR="007D6C00" w:rsidRPr="00B906FF" w:rsidRDefault="007D6C00" w:rsidP="00013D61">
            <w:pPr>
              <w:pStyle w:val="109"/>
              <w:spacing w:line="276" w:lineRule="auto"/>
              <w:rPr>
                <w:sz w:val="22"/>
                <w:szCs w:val="22"/>
              </w:rPr>
            </w:pPr>
          </w:p>
        </w:tc>
      </w:tr>
      <w:tr w:rsidR="007D6C00" w:rsidRPr="00B906FF" w14:paraId="2056DAF2" w14:textId="77777777" w:rsidTr="00F446AE">
        <w:tc>
          <w:tcPr>
            <w:tcW w:w="846" w:type="dxa"/>
          </w:tcPr>
          <w:p w14:paraId="1DE371F9" w14:textId="77777777" w:rsidR="007D6C00" w:rsidRPr="00B906FF" w:rsidRDefault="007D6C00" w:rsidP="00013D61">
            <w:pPr>
              <w:pStyle w:val="109"/>
              <w:spacing w:line="276" w:lineRule="auto"/>
              <w:rPr>
                <w:sz w:val="22"/>
                <w:szCs w:val="22"/>
              </w:rPr>
            </w:pPr>
            <w:r w:rsidRPr="00B906FF">
              <w:rPr>
                <w:sz w:val="22"/>
                <w:szCs w:val="22"/>
              </w:rPr>
              <w:t>5</w:t>
            </w:r>
          </w:p>
        </w:tc>
        <w:tc>
          <w:tcPr>
            <w:tcW w:w="5386" w:type="dxa"/>
            <w:vAlign w:val="center"/>
          </w:tcPr>
          <w:p w14:paraId="39981DBF" w14:textId="77777777" w:rsidR="007D6C00" w:rsidRPr="00B906FF" w:rsidRDefault="007D6C00" w:rsidP="00013D61">
            <w:pPr>
              <w:pStyle w:val="109"/>
              <w:spacing w:line="276" w:lineRule="auto"/>
              <w:jc w:val="left"/>
              <w:rPr>
                <w:sz w:val="22"/>
                <w:szCs w:val="22"/>
              </w:rPr>
            </w:pPr>
            <w:r w:rsidRPr="00B906FF">
              <w:rPr>
                <w:sz w:val="22"/>
                <w:szCs w:val="22"/>
              </w:rPr>
              <w:t>Собственные нужды</w:t>
            </w:r>
          </w:p>
        </w:tc>
        <w:tc>
          <w:tcPr>
            <w:tcW w:w="1560" w:type="dxa"/>
          </w:tcPr>
          <w:p w14:paraId="1BB9FC62" w14:textId="77777777" w:rsidR="007D6C00" w:rsidRPr="00B906FF" w:rsidRDefault="007D6C00" w:rsidP="00013D61">
            <w:pPr>
              <w:pStyle w:val="109"/>
              <w:spacing w:line="276" w:lineRule="auto"/>
              <w:rPr>
                <w:sz w:val="22"/>
                <w:szCs w:val="22"/>
              </w:rPr>
            </w:pPr>
            <w:r w:rsidRPr="00B906FF">
              <w:rPr>
                <w:sz w:val="22"/>
                <w:szCs w:val="22"/>
              </w:rPr>
              <w:t>т/год</w:t>
            </w:r>
          </w:p>
        </w:tc>
        <w:tc>
          <w:tcPr>
            <w:tcW w:w="1955" w:type="dxa"/>
          </w:tcPr>
          <w:p w14:paraId="491406D4" w14:textId="77777777" w:rsidR="007D6C00" w:rsidRPr="00B906FF" w:rsidRDefault="007D6C00" w:rsidP="00013D61">
            <w:pPr>
              <w:pStyle w:val="109"/>
              <w:spacing w:line="276" w:lineRule="auto"/>
              <w:rPr>
                <w:sz w:val="22"/>
                <w:szCs w:val="22"/>
              </w:rPr>
            </w:pPr>
          </w:p>
        </w:tc>
      </w:tr>
      <w:tr w:rsidR="007D6C00" w:rsidRPr="00B906FF" w14:paraId="0F1B922A" w14:textId="77777777" w:rsidTr="00F446AE">
        <w:tc>
          <w:tcPr>
            <w:tcW w:w="846" w:type="dxa"/>
          </w:tcPr>
          <w:p w14:paraId="3F1A26EB" w14:textId="77777777" w:rsidR="007D6C00" w:rsidRPr="00B906FF" w:rsidRDefault="007D6C00" w:rsidP="00013D61">
            <w:pPr>
              <w:pStyle w:val="109"/>
              <w:spacing w:line="276" w:lineRule="auto"/>
              <w:rPr>
                <w:sz w:val="22"/>
                <w:szCs w:val="22"/>
              </w:rPr>
            </w:pPr>
            <w:r w:rsidRPr="00B906FF">
              <w:rPr>
                <w:sz w:val="22"/>
                <w:szCs w:val="22"/>
              </w:rPr>
              <w:t>6</w:t>
            </w:r>
          </w:p>
        </w:tc>
        <w:tc>
          <w:tcPr>
            <w:tcW w:w="5386" w:type="dxa"/>
            <w:vAlign w:val="center"/>
          </w:tcPr>
          <w:p w14:paraId="6953D744" w14:textId="77777777" w:rsidR="007D6C00" w:rsidRPr="00B906FF" w:rsidRDefault="007D6C00" w:rsidP="00013D61">
            <w:pPr>
              <w:pStyle w:val="109"/>
              <w:spacing w:line="276" w:lineRule="auto"/>
              <w:jc w:val="left"/>
              <w:rPr>
                <w:sz w:val="22"/>
                <w:szCs w:val="22"/>
              </w:rPr>
            </w:pPr>
            <w:r w:rsidRPr="00B906FF">
              <w:rPr>
                <w:sz w:val="22"/>
                <w:szCs w:val="22"/>
              </w:rPr>
              <w:t>Количество баков аккумуляторов теплоносителя</w:t>
            </w:r>
          </w:p>
        </w:tc>
        <w:tc>
          <w:tcPr>
            <w:tcW w:w="1560" w:type="dxa"/>
          </w:tcPr>
          <w:p w14:paraId="507639FF" w14:textId="77777777" w:rsidR="007D6C00" w:rsidRPr="00B906FF" w:rsidRDefault="007D6C00" w:rsidP="00013D61">
            <w:pPr>
              <w:pStyle w:val="109"/>
              <w:spacing w:line="276" w:lineRule="auto"/>
              <w:rPr>
                <w:sz w:val="22"/>
                <w:szCs w:val="22"/>
              </w:rPr>
            </w:pPr>
            <w:r w:rsidRPr="00B906FF">
              <w:rPr>
                <w:sz w:val="22"/>
                <w:szCs w:val="22"/>
              </w:rPr>
              <w:t>шт.</w:t>
            </w:r>
          </w:p>
        </w:tc>
        <w:tc>
          <w:tcPr>
            <w:tcW w:w="1955" w:type="dxa"/>
          </w:tcPr>
          <w:p w14:paraId="629BD3DC" w14:textId="77777777" w:rsidR="007D6C00" w:rsidRPr="00B906FF" w:rsidRDefault="007D6C00" w:rsidP="00013D61">
            <w:pPr>
              <w:pStyle w:val="109"/>
              <w:spacing w:line="276" w:lineRule="auto"/>
              <w:rPr>
                <w:sz w:val="22"/>
                <w:szCs w:val="22"/>
              </w:rPr>
            </w:pPr>
            <w:r w:rsidRPr="00B906FF">
              <w:rPr>
                <w:sz w:val="22"/>
                <w:szCs w:val="22"/>
              </w:rPr>
              <w:t>2</w:t>
            </w:r>
          </w:p>
        </w:tc>
      </w:tr>
      <w:tr w:rsidR="007D6C00" w:rsidRPr="00B906FF" w14:paraId="7D6E8ED0" w14:textId="77777777" w:rsidTr="00F446AE">
        <w:tc>
          <w:tcPr>
            <w:tcW w:w="846" w:type="dxa"/>
          </w:tcPr>
          <w:p w14:paraId="2FC316AC" w14:textId="77777777" w:rsidR="007D6C00" w:rsidRPr="00B906FF" w:rsidRDefault="007D6C00" w:rsidP="00013D61">
            <w:pPr>
              <w:pStyle w:val="109"/>
              <w:spacing w:line="276" w:lineRule="auto"/>
              <w:rPr>
                <w:sz w:val="22"/>
                <w:szCs w:val="22"/>
              </w:rPr>
            </w:pPr>
            <w:r w:rsidRPr="00B906FF">
              <w:rPr>
                <w:sz w:val="22"/>
                <w:szCs w:val="22"/>
              </w:rPr>
              <w:t>7</w:t>
            </w:r>
          </w:p>
        </w:tc>
        <w:tc>
          <w:tcPr>
            <w:tcW w:w="5386" w:type="dxa"/>
            <w:vAlign w:val="center"/>
          </w:tcPr>
          <w:p w14:paraId="6A498DE9" w14:textId="77777777" w:rsidR="007D6C00" w:rsidRPr="00B906FF" w:rsidRDefault="007D6C00" w:rsidP="00013D61">
            <w:pPr>
              <w:pStyle w:val="109"/>
              <w:spacing w:line="276" w:lineRule="auto"/>
              <w:jc w:val="left"/>
              <w:rPr>
                <w:sz w:val="22"/>
                <w:szCs w:val="22"/>
              </w:rPr>
            </w:pPr>
            <w:r w:rsidRPr="00B906FF">
              <w:rPr>
                <w:sz w:val="22"/>
                <w:szCs w:val="22"/>
              </w:rPr>
              <w:t>Емкость</w:t>
            </w:r>
          </w:p>
        </w:tc>
        <w:tc>
          <w:tcPr>
            <w:tcW w:w="1560" w:type="dxa"/>
          </w:tcPr>
          <w:p w14:paraId="22D62426" w14:textId="77777777" w:rsidR="007D6C00" w:rsidRPr="00B906FF" w:rsidRDefault="007D6C00" w:rsidP="00013D61">
            <w:pPr>
              <w:pStyle w:val="109"/>
              <w:spacing w:line="276" w:lineRule="auto"/>
              <w:rPr>
                <w:sz w:val="22"/>
                <w:szCs w:val="22"/>
              </w:rPr>
            </w:pPr>
            <w:r w:rsidRPr="00B906FF">
              <w:rPr>
                <w:sz w:val="22"/>
                <w:szCs w:val="22"/>
              </w:rPr>
              <w:t>м</w:t>
            </w:r>
            <w:r w:rsidRPr="00B906FF">
              <w:rPr>
                <w:sz w:val="22"/>
                <w:szCs w:val="22"/>
                <w:vertAlign w:val="superscript"/>
              </w:rPr>
              <w:t>3</w:t>
            </w:r>
          </w:p>
        </w:tc>
        <w:tc>
          <w:tcPr>
            <w:tcW w:w="1955" w:type="dxa"/>
          </w:tcPr>
          <w:p w14:paraId="0C358CFD" w14:textId="61434DED" w:rsidR="007D6C00" w:rsidRPr="00B906FF" w:rsidRDefault="007D6C00" w:rsidP="00013D61">
            <w:pPr>
              <w:pStyle w:val="109"/>
              <w:spacing w:line="276" w:lineRule="auto"/>
              <w:rPr>
                <w:sz w:val="22"/>
                <w:szCs w:val="22"/>
              </w:rPr>
            </w:pPr>
            <w:r w:rsidRPr="00B906FF">
              <w:rPr>
                <w:sz w:val="22"/>
                <w:szCs w:val="22"/>
              </w:rPr>
              <w:t>3</w:t>
            </w:r>
          </w:p>
        </w:tc>
      </w:tr>
      <w:tr w:rsidR="007D6C00" w:rsidRPr="00B906FF" w14:paraId="244FC8FA" w14:textId="77777777" w:rsidTr="00F446AE">
        <w:tc>
          <w:tcPr>
            <w:tcW w:w="846" w:type="dxa"/>
          </w:tcPr>
          <w:p w14:paraId="1569B7A7" w14:textId="77777777" w:rsidR="007D6C00" w:rsidRPr="00B906FF" w:rsidRDefault="007D6C00" w:rsidP="00013D61">
            <w:pPr>
              <w:pStyle w:val="109"/>
              <w:spacing w:line="276" w:lineRule="auto"/>
              <w:rPr>
                <w:sz w:val="22"/>
                <w:szCs w:val="22"/>
              </w:rPr>
            </w:pPr>
            <w:r w:rsidRPr="00B906FF">
              <w:rPr>
                <w:sz w:val="22"/>
                <w:szCs w:val="22"/>
              </w:rPr>
              <w:t>8</w:t>
            </w:r>
          </w:p>
        </w:tc>
        <w:tc>
          <w:tcPr>
            <w:tcW w:w="5386" w:type="dxa"/>
            <w:vAlign w:val="center"/>
          </w:tcPr>
          <w:p w14:paraId="13B73F56" w14:textId="77777777" w:rsidR="007D6C00" w:rsidRPr="00B906FF" w:rsidRDefault="007D6C00" w:rsidP="00013D61">
            <w:pPr>
              <w:pStyle w:val="109"/>
              <w:spacing w:line="276" w:lineRule="auto"/>
              <w:jc w:val="left"/>
              <w:rPr>
                <w:sz w:val="22"/>
                <w:szCs w:val="22"/>
              </w:rPr>
            </w:pPr>
            <w:r w:rsidRPr="00B906FF">
              <w:rPr>
                <w:sz w:val="22"/>
                <w:szCs w:val="22"/>
              </w:rPr>
              <w:t>Всего подпитка тепловой сети, в т.ч.</w:t>
            </w:r>
          </w:p>
        </w:tc>
        <w:tc>
          <w:tcPr>
            <w:tcW w:w="1560" w:type="dxa"/>
          </w:tcPr>
          <w:p w14:paraId="78058C86" w14:textId="77777777" w:rsidR="007D6C00" w:rsidRPr="00B906FF" w:rsidRDefault="007D6C00" w:rsidP="00013D61">
            <w:pPr>
              <w:pStyle w:val="109"/>
              <w:spacing w:line="276" w:lineRule="auto"/>
              <w:rPr>
                <w:sz w:val="22"/>
                <w:szCs w:val="22"/>
              </w:rPr>
            </w:pPr>
          </w:p>
        </w:tc>
        <w:tc>
          <w:tcPr>
            <w:tcW w:w="1955" w:type="dxa"/>
          </w:tcPr>
          <w:p w14:paraId="07ECD90F" w14:textId="77777777" w:rsidR="007D6C00" w:rsidRPr="00B906FF" w:rsidRDefault="007D6C00" w:rsidP="00013D61">
            <w:pPr>
              <w:pStyle w:val="109"/>
              <w:spacing w:line="276" w:lineRule="auto"/>
              <w:rPr>
                <w:sz w:val="22"/>
                <w:szCs w:val="22"/>
              </w:rPr>
            </w:pPr>
          </w:p>
        </w:tc>
      </w:tr>
      <w:tr w:rsidR="007D6C00" w:rsidRPr="00B906FF" w14:paraId="17B7C02F" w14:textId="77777777" w:rsidTr="00F446AE">
        <w:tc>
          <w:tcPr>
            <w:tcW w:w="846" w:type="dxa"/>
          </w:tcPr>
          <w:p w14:paraId="23DDDEF6" w14:textId="77777777" w:rsidR="007D6C00" w:rsidRPr="00B906FF" w:rsidRDefault="007D6C00" w:rsidP="00013D61">
            <w:pPr>
              <w:pStyle w:val="109"/>
              <w:spacing w:line="276" w:lineRule="auto"/>
              <w:rPr>
                <w:sz w:val="22"/>
                <w:szCs w:val="22"/>
              </w:rPr>
            </w:pPr>
            <w:r w:rsidRPr="00B906FF">
              <w:rPr>
                <w:sz w:val="22"/>
                <w:szCs w:val="22"/>
              </w:rPr>
              <w:t>8.1</w:t>
            </w:r>
          </w:p>
        </w:tc>
        <w:tc>
          <w:tcPr>
            <w:tcW w:w="5386" w:type="dxa"/>
            <w:vAlign w:val="center"/>
          </w:tcPr>
          <w:p w14:paraId="11BF496E" w14:textId="77777777" w:rsidR="007D6C00" w:rsidRPr="00B906FF" w:rsidRDefault="007D6C00" w:rsidP="00013D61">
            <w:pPr>
              <w:pStyle w:val="109"/>
              <w:spacing w:line="276" w:lineRule="auto"/>
              <w:jc w:val="left"/>
              <w:rPr>
                <w:sz w:val="22"/>
                <w:szCs w:val="22"/>
              </w:rPr>
            </w:pPr>
            <w:r w:rsidRPr="00B906FF">
              <w:rPr>
                <w:sz w:val="22"/>
                <w:szCs w:val="22"/>
              </w:rPr>
              <w:t>нормативные утечки теплоносителя</w:t>
            </w:r>
          </w:p>
        </w:tc>
        <w:tc>
          <w:tcPr>
            <w:tcW w:w="1560" w:type="dxa"/>
          </w:tcPr>
          <w:p w14:paraId="7270AE11" w14:textId="77777777" w:rsidR="007D6C00" w:rsidRPr="00B906FF" w:rsidRDefault="007D6C00" w:rsidP="00013D61">
            <w:pPr>
              <w:pStyle w:val="109"/>
              <w:spacing w:line="276" w:lineRule="auto"/>
              <w:rPr>
                <w:sz w:val="22"/>
                <w:szCs w:val="22"/>
              </w:rPr>
            </w:pPr>
            <w:r w:rsidRPr="00B906FF">
              <w:rPr>
                <w:sz w:val="22"/>
                <w:szCs w:val="22"/>
              </w:rPr>
              <w:t>м</w:t>
            </w:r>
            <w:r w:rsidRPr="00B906FF">
              <w:rPr>
                <w:sz w:val="22"/>
                <w:szCs w:val="22"/>
                <w:vertAlign w:val="superscript"/>
              </w:rPr>
              <w:t>3</w:t>
            </w:r>
            <w:r w:rsidRPr="00B906FF">
              <w:rPr>
                <w:sz w:val="22"/>
                <w:szCs w:val="22"/>
              </w:rPr>
              <w:t>/год</w:t>
            </w:r>
          </w:p>
        </w:tc>
        <w:tc>
          <w:tcPr>
            <w:tcW w:w="1955" w:type="dxa"/>
          </w:tcPr>
          <w:p w14:paraId="67D2A95A" w14:textId="1E961BED" w:rsidR="007D6C00" w:rsidRPr="00B906FF" w:rsidRDefault="00830997" w:rsidP="00013D61">
            <w:pPr>
              <w:pStyle w:val="109"/>
              <w:spacing w:line="276" w:lineRule="auto"/>
              <w:rPr>
                <w:sz w:val="22"/>
                <w:szCs w:val="22"/>
              </w:rPr>
            </w:pPr>
            <w:r w:rsidRPr="00B906FF">
              <w:rPr>
                <w:sz w:val="22"/>
                <w:szCs w:val="22"/>
              </w:rPr>
              <w:t>228</w:t>
            </w:r>
          </w:p>
        </w:tc>
      </w:tr>
      <w:tr w:rsidR="007D6C00" w:rsidRPr="00B906FF" w14:paraId="7755CCEC" w14:textId="77777777" w:rsidTr="00F446AE">
        <w:tc>
          <w:tcPr>
            <w:tcW w:w="846" w:type="dxa"/>
          </w:tcPr>
          <w:p w14:paraId="7F54806B" w14:textId="77777777" w:rsidR="007D6C00" w:rsidRPr="00B906FF" w:rsidRDefault="007D6C00" w:rsidP="00013D61">
            <w:pPr>
              <w:pStyle w:val="109"/>
              <w:spacing w:line="276" w:lineRule="auto"/>
              <w:rPr>
                <w:sz w:val="22"/>
                <w:szCs w:val="22"/>
              </w:rPr>
            </w:pPr>
            <w:r w:rsidRPr="00B906FF">
              <w:rPr>
                <w:sz w:val="22"/>
                <w:szCs w:val="22"/>
              </w:rPr>
              <w:t>8.2</w:t>
            </w:r>
          </w:p>
        </w:tc>
        <w:tc>
          <w:tcPr>
            <w:tcW w:w="5386" w:type="dxa"/>
            <w:vAlign w:val="center"/>
          </w:tcPr>
          <w:p w14:paraId="67CF95A9" w14:textId="77777777" w:rsidR="007D6C00" w:rsidRPr="00B906FF" w:rsidRDefault="007D6C00" w:rsidP="00013D61">
            <w:pPr>
              <w:pStyle w:val="109"/>
              <w:spacing w:line="276" w:lineRule="auto"/>
              <w:jc w:val="left"/>
              <w:rPr>
                <w:sz w:val="22"/>
                <w:szCs w:val="22"/>
              </w:rPr>
            </w:pPr>
            <w:r w:rsidRPr="00B906FF">
              <w:rPr>
                <w:sz w:val="22"/>
                <w:szCs w:val="22"/>
              </w:rPr>
              <w:t>сверхнормативные утечки теплоносителя</w:t>
            </w:r>
          </w:p>
        </w:tc>
        <w:tc>
          <w:tcPr>
            <w:tcW w:w="1560" w:type="dxa"/>
          </w:tcPr>
          <w:p w14:paraId="21AD59ED" w14:textId="77777777" w:rsidR="007D6C00" w:rsidRPr="00B906FF" w:rsidRDefault="007D6C00" w:rsidP="00013D61">
            <w:pPr>
              <w:pStyle w:val="109"/>
              <w:spacing w:line="276" w:lineRule="auto"/>
              <w:rPr>
                <w:sz w:val="22"/>
                <w:szCs w:val="22"/>
              </w:rPr>
            </w:pPr>
            <w:r w:rsidRPr="00B906FF">
              <w:rPr>
                <w:sz w:val="22"/>
                <w:szCs w:val="22"/>
              </w:rPr>
              <w:t>т/год</w:t>
            </w:r>
          </w:p>
        </w:tc>
        <w:tc>
          <w:tcPr>
            <w:tcW w:w="1955" w:type="dxa"/>
          </w:tcPr>
          <w:p w14:paraId="125F914C" w14:textId="77777777" w:rsidR="007D6C00" w:rsidRPr="00B906FF" w:rsidRDefault="007D6C00" w:rsidP="00013D61">
            <w:pPr>
              <w:pStyle w:val="109"/>
              <w:spacing w:line="276" w:lineRule="auto"/>
              <w:rPr>
                <w:sz w:val="22"/>
                <w:szCs w:val="22"/>
              </w:rPr>
            </w:pPr>
          </w:p>
        </w:tc>
      </w:tr>
      <w:tr w:rsidR="007D6C00" w:rsidRPr="00B906FF" w14:paraId="0FD97C56" w14:textId="77777777" w:rsidTr="00F446AE">
        <w:tc>
          <w:tcPr>
            <w:tcW w:w="846" w:type="dxa"/>
          </w:tcPr>
          <w:p w14:paraId="31A38268" w14:textId="77777777" w:rsidR="007D6C00" w:rsidRPr="00B906FF" w:rsidRDefault="007D6C00" w:rsidP="00013D61">
            <w:pPr>
              <w:pStyle w:val="109"/>
              <w:spacing w:line="276" w:lineRule="auto"/>
              <w:rPr>
                <w:sz w:val="22"/>
                <w:szCs w:val="22"/>
              </w:rPr>
            </w:pPr>
            <w:r w:rsidRPr="00B906FF">
              <w:rPr>
                <w:sz w:val="22"/>
                <w:szCs w:val="22"/>
              </w:rPr>
              <w:t>8.3</w:t>
            </w:r>
          </w:p>
        </w:tc>
        <w:tc>
          <w:tcPr>
            <w:tcW w:w="5386" w:type="dxa"/>
            <w:vAlign w:val="center"/>
          </w:tcPr>
          <w:p w14:paraId="68CE8F3E" w14:textId="77777777" w:rsidR="007D6C00" w:rsidRPr="00B906FF" w:rsidRDefault="007D6C00" w:rsidP="00013D61">
            <w:pPr>
              <w:pStyle w:val="109"/>
              <w:spacing w:line="276" w:lineRule="auto"/>
              <w:jc w:val="left"/>
              <w:rPr>
                <w:sz w:val="22"/>
                <w:szCs w:val="22"/>
              </w:rPr>
            </w:pPr>
            <w:r w:rsidRPr="00B906FF">
              <w:rPr>
                <w:sz w:val="22"/>
                <w:szCs w:val="22"/>
              </w:rPr>
              <w:t>Отпуск теплоносителя из тепловых сетей на цели ГВС (для открытой системы теплоснабжения)</w:t>
            </w:r>
          </w:p>
        </w:tc>
        <w:tc>
          <w:tcPr>
            <w:tcW w:w="1560" w:type="dxa"/>
            <w:vAlign w:val="center"/>
          </w:tcPr>
          <w:p w14:paraId="575A37F5" w14:textId="77777777" w:rsidR="007D6C00" w:rsidRPr="00B906FF" w:rsidRDefault="007D6C00" w:rsidP="00013D61">
            <w:pPr>
              <w:pStyle w:val="109"/>
              <w:spacing w:line="276" w:lineRule="auto"/>
              <w:rPr>
                <w:sz w:val="22"/>
                <w:szCs w:val="22"/>
              </w:rPr>
            </w:pPr>
            <w:r w:rsidRPr="00B906FF">
              <w:rPr>
                <w:sz w:val="22"/>
                <w:szCs w:val="22"/>
              </w:rPr>
              <w:t>т/год</w:t>
            </w:r>
          </w:p>
        </w:tc>
        <w:tc>
          <w:tcPr>
            <w:tcW w:w="1955" w:type="dxa"/>
            <w:vAlign w:val="center"/>
          </w:tcPr>
          <w:p w14:paraId="3B218433" w14:textId="77777777" w:rsidR="007D6C00" w:rsidRPr="00B906FF" w:rsidRDefault="007D6C00" w:rsidP="00013D61">
            <w:pPr>
              <w:pStyle w:val="109"/>
              <w:spacing w:line="276" w:lineRule="auto"/>
              <w:rPr>
                <w:sz w:val="22"/>
                <w:szCs w:val="22"/>
              </w:rPr>
            </w:pPr>
          </w:p>
        </w:tc>
      </w:tr>
      <w:tr w:rsidR="007D6C00" w:rsidRPr="00B906FF" w14:paraId="70ACA095" w14:textId="77777777" w:rsidTr="00F446AE">
        <w:tc>
          <w:tcPr>
            <w:tcW w:w="846" w:type="dxa"/>
          </w:tcPr>
          <w:p w14:paraId="2583A09F" w14:textId="77777777" w:rsidR="007D6C00" w:rsidRPr="00B906FF" w:rsidRDefault="007D6C00" w:rsidP="00013D61">
            <w:pPr>
              <w:pStyle w:val="109"/>
              <w:spacing w:line="276" w:lineRule="auto"/>
              <w:rPr>
                <w:sz w:val="22"/>
                <w:szCs w:val="22"/>
              </w:rPr>
            </w:pPr>
            <w:r w:rsidRPr="00B906FF">
              <w:rPr>
                <w:sz w:val="22"/>
                <w:szCs w:val="22"/>
              </w:rPr>
              <w:t>9</w:t>
            </w:r>
          </w:p>
        </w:tc>
        <w:tc>
          <w:tcPr>
            <w:tcW w:w="5386" w:type="dxa"/>
            <w:vAlign w:val="center"/>
          </w:tcPr>
          <w:p w14:paraId="45B5C223" w14:textId="77777777" w:rsidR="007D6C00" w:rsidRPr="00B906FF" w:rsidRDefault="007D6C00" w:rsidP="00013D61">
            <w:pPr>
              <w:pStyle w:val="109"/>
              <w:spacing w:line="276" w:lineRule="auto"/>
              <w:jc w:val="left"/>
              <w:rPr>
                <w:sz w:val="22"/>
                <w:szCs w:val="22"/>
              </w:rPr>
            </w:pPr>
            <w:r w:rsidRPr="00B906FF">
              <w:rPr>
                <w:sz w:val="22"/>
                <w:szCs w:val="22"/>
              </w:rPr>
              <w:t>Максимум подпитки тепловой сети в эксплуатационном режиме</w:t>
            </w:r>
          </w:p>
        </w:tc>
        <w:tc>
          <w:tcPr>
            <w:tcW w:w="1560" w:type="dxa"/>
            <w:vAlign w:val="center"/>
          </w:tcPr>
          <w:p w14:paraId="68E59267"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vAlign w:val="center"/>
          </w:tcPr>
          <w:p w14:paraId="4A2E6384" w14:textId="77777777" w:rsidR="007D6C00" w:rsidRPr="00B906FF" w:rsidRDefault="007D6C00" w:rsidP="00013D61">
            <w:pPr>
              <w:pStyle w:val="109"/>
              <w:spacing w:line="276" w:lineRule="auto"/>
              <w:rPr>
                <w:sz w:val="22"/>
                <w:szCs w:val="22"/>
              </w:rPr>
            </w:pPr>
            <w:r w:rsidRPr="00B906FF">
              <w:rPr>
                <w:sz w:val="22"/>
                <w:szCs w:val="22"/>
              </w:rPr>
              <w:t>0,0182</w:t>
            </w:r>
          </w:p>
        </w:tc>
      </w:tr>
      <w:tr w:rsidR="007D6C00" w:rsidRPr="00B906FF" w14:paraId="427E0B5B" w14:textId="77777777" w:rsidTr="00F446AE">
        <w:tc>
          <w:tcPr>
            <w:tcW w:w="846" w:type="dxa"/>
          </w:tcPr>
          <w:p w14:paraId="299967F8" w14:textId="77777777" w:rsidR="007D6C00" w:rsidRPr="00B906FF" w:rsidRDefault="007D6C00" w:rsidP="00013D61">
            <w:pPr>
              <w:pStyle w:val="109"/>
              <w:spacing w:line="276" w:lineRule="auto"/>
              <w:rPr>
                <w:sz w:val="22"/>
                <w:szCs w:val="22"/>
              </w:rPr>
            </w:pPr>
            <w:r w:rsidRPr="00B906FF">
              <w:rPr>
                <w:sz w:val="22"/>
                <w:szCs w:val="22"/>
              </w:rPr>
              <w:t>10</w:t>
            </w:r>
          </w:p>
        </w:tc>
        <w:tc>
          <w:tcPr>
            <w:tcW w:w="5386" w:type="dxa"/>
            <w:vAlign w:val="center"/>
          </w:tcPr>
          <w:p w14:paraId="7D366809" w14:textId="77777777" w:rsidR="007D6C00" w:rsidRPr="00B906FF" w:rsidRDefault="007D6C00" w:rsidP="00013D61">
            <w:pPr>
              <w:pStyle w:val="109"/>
              <w:spacing w:line="276" w:lineRule="auto"/>
              <w:jc w:val="left"/>
              <w:rPr>
                <w:sz w:val="22"/>
                <w:szCs w:val="22"/>
              </w:rPr>
            </w:pPr>
            <w:r w:rsidRPr="00B906FF">
              <w:rPr>
                <w:sz w:val="22"/>
                <w:szCs w:val="22"/>
              </w:rPr>
              <w:t>Максимум подпитки тепловой сети в период повреждения участка</w:t>
            </w:r>
          </w:p>
        </w:tc>
        <w:tc>
          <w:tcPr>
            <w:tcW w:w="1560" w:type="dxa"/>
            <w:vAlign w:val="center"/>
          </w:tcPr>
          <w:p w14:paraId="2B422465"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vAlign w:val="center"/>
          </w:tcPr>
          <w:p w14:paraId="237B0BBD" w14:textId="77777777" w:rsidR="007D6C00" w:rsidRPr="00B906FF" w:rsidRDefault="007D6C00" w:rsidP="00013D61">
            <w:pPr>
              <w:pStyle w:val="109"/>
              <w:spacing w:line="276" w:lineRule="auto"/>
              <w:rPr>
                <w:sz w:val="22"/>
                <w:szCs w:val="22"/>
              </w:rPr>
            </w:pPr>
            <w:r w:rsidRPr="00B906FF">
              <w:rPr>
                <w:sz w:val="22"/>
                <w:szCs w:val="22"/>
              </w:rPr>
              <w:t>0,1455</w:t>
            </w:r>
          </w:p>
        </w:tc>
      </w:tr>
      <w:tr w:rsidR="007D6C00" w:rsidRPr="00B906FF" w14:paraId="51BE1BA4" w14:textId="77777777" w:rsidTr="00F446AE">
        <w:tc>
          <w:tcPr>
            <w:tcW w:w="846" w:type="dxa"/>
          </w:tcPr>
          <w:p w14:paraId="788676A6" w14:textId="77777777" w:rsidR="007D6C00" w:rsidRPr="00B906FF" w:rsidRDefault="007D6C00" w:rsidP="00013D61">
            <w:pPr>
              <w:pStyle w:val="109"/>
              <w:spacing w:line="276" w:lineRule="auto"/>
              <w:rPr>
                <w:sz w:val="22"/>
                <w:szCs w:val="22"/>
              </w:rPr>
            </w:pPr>
            <w:r w:rsidRPr="00B906FF">
              <w:rPr>
                <w:sz w:val="22"/>
                <w:szCs w:val="22"/>
              </w:rPr>
              <w:t>11</w:t>
            </w:r>
          </w:p>
        </w:tc>
        <w:tc>
          <w:tcPr>
            <w:tcW w:w="5386" w:type="dxa"/>
            <w:vAlign w:val="center"/>
          </w:tcPr>
          <w:p w14:paraId="5982C147" w14:textId="77777777" w:rsidR="007D6C00" w:rsidRPr="00B906FF" w:rsidRDefault="007D6C00" w:rsidP="00013D61">
            <w:pPr>
              <w:pStyle w:val="109"/>
              <w:spacing w:line="276" w:lineRule="auto"/>
              <w:jc w:val="left"/>
              <w:rPr>
                <w:sz w:val="22"/>
                <w:szCs w:val="22"/>
              </w:rPr>
            </w:pPr>
            <w:r w:rsidRPr="00B906FF">
              <w:rPr>
                <w:sz w:val="22"/>
                <w:szCs w:val="22"/>
              </w:rPr>
              <w:t>Резерв/дефицит ВПУ</w:t>
            </w:r>
          </w:p>
        </w:tc>
        <w:tc>
          <w:tcPr>
            <w:tcW w:w="1560" w:type="dxa"/>
          </w:tcPr>
          <w:p w14:paraId="083DAE1E"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tcPr>
          <w:p w14:paraId="414D68E6" w14:textId="77777777" w:rsidR="007D6C00" w:rsidRPr="00B906FF" w:rsidRDefault="007D6C00" w:rsidP="00013D61">
            <w:pPr>
              <w:pStyle w:val="109"/>
              <w:spacing w:line="276" w:lineRule="auto"/>
              <w:rPr>
                <w:sz w:val="22"/>
                <w:szCs w:val="22"/>
              </w:rPr>
            </w:pPr>
            <w:r w:rsidRPr="00B906FF">
              <w:rPr>
                <w:sz w:val="22"/>
                <w:szCs w:val="22"/>
              </w:rPr>
              <w:t>0,6545</w:t>
            </w:r>
          </w:p>
        </w:tc>
      </w:tr>
      <w:tr w:rsidR="007D6C00" w:rsidRPr="00B906FF" w14:paraId="08A17AC8" w14:textId="77777777" w:rsidTr="00F446AE">
        <w:tc>
          <w:tcPr>
            <w:tcW w:w="846" w:type="dxa"/>
          </w:tcPr>
          <w:p w14:paraId="0537457D" w14:textId="77777777" w:rsidR="007D6C00" w:rsidRPr="00B906FF" w:rsidRDefault="007D6C00" w:rsidP="00013D61">
            <w:pPr>
              <w:pStyle w:val="109"/>
              <w:spacing w:line="276" w:lineRule="auto"/>
              <w:rPr>
                <w:sz w:val="22"/>
                <w:szCs w:val="22"/>
              </w:rPr>
            </w:pPr>
            <w:r w:rsidRPr="00B906FF">
              <w:rPr>
                <w:sz w:val="22"/>
                <w:szCs w:val="22"/>
              </w:rPr>
              <w:t>12</w:t>
            </w:r>
          </w:p>
        </w:tc>
        <w:tc>
          <w:tcPr>
            <w:tcW w:w="5386" w:type="dxa"/>
            <w:vAlign w:val="center"/>
          </w:tcPr>
          <w:p w14:paraId="347176E5" w14:textId="77777777" w:rsidR="007D6C00" w:rsidRPr="00B906FF" w:rsidRDefault="007D6C00" w:rsidP="00013D61">
            <w:pPr>
              <w:pStyle w:val="109"/>
              <w:spacing w:line="276" w:lineRule="auto"/>
              <w:jc w:val="left"/>
              <w:rPr>
                <w:sz w:val="22"/>
                <w:szCs w:val="22"/>
              </w:rPr>
            </w:pPr>
            <w:r w:rsidRPr="00B906FF">
              <w:rPr>
                <w:sz w:val="22"/>
                <w:szCs w:val="22"/>
              </w:rPr>
              <w:t>Доля резерва</w:t>
            </w:r>
          </w:p>
        </w:tc>
        <w:tc>
          <w:tcPr>
            <w:tcW w:w="1560" w:type="dxa"/>
          </w:tcPr>
          <w:p w14:paraId="7FEB08A7" w14:textId="77777777" w:rsidR="007D6C00" w:rsidRPr="00B906FF" w:rsidRDefault="007D6C00" w:rsidP="00013D61">
            <w:pPr>
              <w:pStyle w:val="109"/>
              <w:spacing w:line="276" w:lineRule="auto"/>
              <w:rPr>
                <w:sz w:val="22"/>
                <w:szCs w:val="22"/>
              </w:rPr>
            </w:pPr>
            <w:r w:rsidRPr="00B906FF">
              <w:rPr>
                <w:sz w:val="22"/>
                <w:szCs w:val="22"/>
              </w:rPr>
              <w:t>%</w:t>
            </w:r>
          </w:p>
        </w:tc>
        <w:tc>
          <w:tcPr>
            <w:tcW w:w="1955" w:type="dxa"/>
          </w:tcPr>
          <w:p w14:paraId="76B7EA39" w14:textId="77777777" w:rsidR="007D6C00" w:rsidRPr="00B906FF" w:rsidRDefault="007D6C00" w:rsidP="00013D61">
            <w:pPr>
              <w:pStyle w:val="109"/>
              <w:spacing w:line="276" w:lineRule="auto"/>
              <w:rPr>
                <w:sz w:val="22"/>
                <w:szCs w:val="22"/>
              </w:rPr>
            </w:pPr>
            <w:r w:rsidRPr="00B906FF">
              <w:rPr>
                <w:sz w:val="22"/>
                <w:szCs w:val="22"/>
              </w:rPr>
              <w:t>81</w:t>
            </w:r>
          </w:p>
        </w:tc>
      </w:tr>
    </w:tbl>
    <w:p w14:paraId="35EFF7B0" w14:textId="77777777" w:rsidR="007D6C00" w:rsidRPr="00B906FF" w:rsidRDefault="007D6C00" w:rsidP="00013D61">
      <w:pPr>
        <w:pStyle w:val="affff1"/>
        <w:spacing w:after="0" w:line="276" w:lineRule="auto"/>
        <w:rPr>
          <w:rFonts w:ascii="Times New Roman" w:hAnsi="Times New Roman"/>
          <w:sz w:val="28"/>
          <w:szCs w:val="28"/>
        </w:rPr>
      </w:pPr>
    </w:p>
    <w:p w14:paraId="51FDFB25" w14:textId="77777777" w:rsidR="007D6C00" w:rsidRPr="00B906FF" w:rsidRDefault="007D6C00" w:rsidP="00013D61">
      <w:pPr>
        <w:pStyle w:val="affff1"/>
        <w:spacing w:after="0" w:line="276" w:lineRule="auto"/>
        <w:rPr>
          <w:rFonts w:ascii="Times New Roman" w:hAnsi="Times New Roman"/>
          <w:sz w:val="28"/>
          <w:szCs w:val="28"/>
        </w:rPr>
      </w:pPr>
      <w:r w:rsidRPr="00B906FF">
        <w:rPr>
          <w:rFonts w:ascii="Times New Roman" w:hAnsi="Times New Roman"/>
          <w:sz w:val="28"/>
          <w:szCs w:val="28"/>
        </w:rPr>
        <w:t>Котельная №38-22</w:t>
      </w:r>
    </w:p>
    <w:p w14:paraId="17989CFA" w14:textId="5737A03B" w:rsidR="007D6C00" w:rsidRPr="00B906FF" w:rsidRDefault="00E45AD1" w:rsidP="00013D61">
      <w:pPr>
        <w:pStyle w:val="affff1"/>
        <w:spacing w:after="0" w:line="276" w:lineRule="auto"/>
        <w:rPr>
          <w:rFonts w:ascii="Times New Roman" w:hAnsi="Times New Roman"/>
          <w:sz w:val="28"/>
          <w:szCs w:val="28"/>
        </w:rPr>
      </w:pPr>
      <w:bookmarkStart w:id="452" w:name="_Toc81505820"/>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87</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7D6C00" w:rsidRPr="00B906FF">
        <w:rPr>
          <w:rFonts w:ascii="Times New Roman" w:hAnsi="Times New Roman"/>
          <w:sz w:val="28"/>
          <w:szCs w:val="28"/>
        </w:rPr>
        <w:t>ВПУ Котельной №38-22</w:t>
      </w:r>
      <w:bookmarkEnd w:id="452"/>
    </w:p>
    <w:tbl>
      <w:tblPr>
        <w:tblStyle w:val="af7"/>
        <w:tblW w:w="9747" w:type="dxa"/>
        <w:tblLook w:val="04A0" w:firstRow="1" w:lastRow="0" w:firstColumn="1" w:lastColumn="0" w:noHBand="0" w:noVBand="1"/>
      </w:tblPr>
      <w:tblGrid>
        <w:gridCol w:w="3115"/>
        <w:gridCol w:w="3115"/>
        <w:gridCol w:w="3517"/>
      </w:tblGrid>
      <w:tr w:rsidR="007D6C00" w:rsidRPr="00B906FF" w14:paraId="356FEC49" w14:textId="77777777" w:rsidTr="00F446AE">
        <w:tc>
          <w:tcPr>
            <w:tcW w:w="3115" w:type="dxa"/>
          </w:tcPr>
          <w:p w14:paraId="54CAD0D3" w14:textId="77777777" w:rsidR="007D6C00" w:rsidRPr="00B906FF" w:rsidRDefault="007D6C00" w:rsidP="00013D61">
            <w:pPr>
              <w:pStyle w:val="109"/>
              <w:spacing w:line="276" w:lineRule="auto"/>
              <w:rPr>
                <w:sz w:val="22"/>
                <w:szCs w:val="22"/>
              </w:rPr>
            </w:pPr>
            <w:r w:rsidRPr="00B906FF">
              <w:rPr>
                <w:sz w:val="22"/>
                <w:szCs w:val="22"/>
              </w:rPr>
              <w:t>Схема ВПУ</w:t>
            </w:r>
          </w:p>
        </w:tc>
        <w:tc>
          <w:tcPr>
            <w:tcW w:w="3115" w:type="dxa"/>
          </w:tcPr>
          <w:p w14:paraId="03BA1CBA" w14:textId="77777777" w:rsidR="007D6C00" w:rsidRPr="00B906FF" w:rsidRDefault="007D6C00" w:rsidP="00013D61">
            <w:pPr>
              <w:pStyle w:val="109"/>
              <w:spacing w:line="276" w:lineRule="auto"/>
              <w:rPr>
                <w:sz w:val="22"/>
                <w:szCs w:val="22"/>
              </w:rPr>
            </w:pPr>
            <w:r w:rsidRPr="00B906FF">
              <w:rPr>
                <w:sz w:val="22"/>
                <w:szCs w:val="22"/>
              </w:rPr>
              <w:t>Количество фильтров, шт.</w:t>
            </w:r>
          </w:p>
        </w:tc>
        <w:tc>
          <w:tcPr>
            <w:tcW w:w="3517" w:type="dxa"/>
          </w:tcPr>
          <w:p w14:paraId="15ECB888" w14:textId="77777777" w:rsidR="007D6C00" w:rsidRPr="00B906FF" w:rsidRDefault="007D6C00" w:rsidP="00013D61">
            <w:pPr>
              <w:pStyle w:val="109"/>
              <w:spacing w:line="276" w:lineRule="auto"/>
              <w:rPr>
                <w:sz w:val="22"/>
                <w:szCs w:val="22"/>
              </w:rPr>
            </w:pPr>
            <w:r w:rsidRPr="00B906FF">
              <w:rPr>
                <w:sz w:val="22"/>
                <w:szCs w:val="22"/>
              </w:rPr>
              <w:t>Диаметр фильтров, мм</w:t>
            </w:r>
          </w:p>
        </w:tc>
      </w:tr>
      <w:tr w:rsidR="007D6C00" w:rsidRPr="00B906FF" w14:paraId="6EF8402C" w14:textId="77777777" w:rsidTr="00F446AE">
        <w:tc>
          <w:tcPr>
            <w:tcW w:w="3115" w:type="dxa"/>
          </w:tcPr>
          <w:p w14:paraId="285A22FB" w14:textId="60058B1D" w:rsidR="007D6C00" w:rsidRPr="00B906FF" w:rsidRDefault="006A123D" w:rsidP="00013D61">
            <w:pPr>
              <w:pStyle w:val="109"/>
              <w:spacing w:line="276" w:lineRule="auto"/>
              <w:rPr>
                <w:sz w:val="22"/>
                <w:szCs w:val="22"/>
              </w:rPr>
            </w:pPr>
            <w:r w:rsidRPr="00B906FF">
              <w:rPr>
                <w:sz w:val="22"/>
                <w:szCs w:val="22"/>
              </w:rPr>
              <w:t xml:space="preserve">Установка умягчения воды </w:t>
            </w:r>
            <w:proofErr w:type="spellStart"/>
            <w:r w:rsidRPr="00B906FF">
              <w:rPr>
                <w:sz w:val="22"/>
                <w:szCs w:val="22"/>
                <w:lang w:val="en-US"/>
              </w:rPr>
              <w:t>Runxin</w:t>
            </w:r>
            <w:proofErr w:type="spellEnd"/>
            <w:r w:rsidRPr="00B906FF">
              <w:rPr>
                <w:sz w:val="22"/>
                <w:szCs w:val="22"/>
              </w:rPr>
              <w:t xml:space="preserve"> </w:t>
            </w:r>
            <w:r w:rsidRPr="00B906FF">
              <w:rPr>
                <w:sz w:val="22"/>
                <w:szCs w:val="22"/>
                <w:lang w:val="en-US"/>
              </w:rPr>
              <w:t>F</w:t>
            </w:r>
            <w:r w:rsidRPr="00B906FF">
              <w:rPr>
                <w:sz w:val="22"/>
                <w:szCs w:val="22"/>
              </w:rPr>
              <w:t>73-14</w:t>
            </w:r>
          </w:p>
        </w:tc>
        <w:tc>
          <w:tcPr>
            <w:tcW w:w="3115" w:type="dxa"/>
            <w:vAlign w:val="center"/>
          </w:tcPr>
          <w:p w14:paraId="24FCC915" w14:textId="2EB6E1F0" w:rsidR="007D6C00" w:rsidRPr="00B906FF" w:rsidRDefault="006A123D" w:rsidP="00013D61">
            <w:pPr>
              <w:pStyle w:val="109"/>
              <w:spacing w:line="276" w:lineRule="auto"/>
              <w:rPr>
                <w:sz w:val="22"/>
                <w:szCs w:val="22"/>
              </w:rPr>
            </w:pPr>
            <w:r w:rsidRPr="00B906FF">
              <w:rPr>
                <w:sz w:val="22"/>
                <w:szCs w:val="22"/>
              </w:rPr>
              <w:t>2</w:t>
            </w:r>
          </w:p>
        </w:tc>
        <w:tc>
          <w:tcPr>
            <w:tcW w:w="3517" w:type="dxa"/>
            <w:vAlign w:val="center"/>
          </w:tcPr>
          <w:p w14:paraId="10BAF290" w14:textId="1A6A1A3C" w:rsidR="007D6C00" w:rsidRPr="00B906FF" w:rsidRDefault="006A123D" w:rsidP="00013D61">
            <w:pPr>
              <w:pStyle w:val="109"/>
              <w:spacing w:line="276" w:lineRule="auto"/>
              <w:rPr>
                <w:sz w:val="22"/>
                <w:szCs w:val="22"/>
              </w:rPr>
            </w:pPr>
            <w:r w:rsidRPr="00B906FF">
              <w:rPr>
                <w:sz w:val="22"/>
                <w:szCs w:val="22"/>
              </w:rPr>
              <w:t>365</w:t>
            </w:r>
          </w:p>
        </w:tc>
      </w:tr>
    </w:tbl>
    <w:p w14:paraId="44C2CB39" w14:textId="0E2FAC05" w:rsidR="007D6C00" w:rsidRPr="00B906FF" w:rsidRDefault="00E45AD1" w:rsidP="00013D61">
      <w:pPr>
        <w:pStyle w:val="affff1"/>
        <w:spacing w:after="0" w:line="276" w:lineRule="auto"/>
        <w:rPr>
          <w:rFonts w:ascii="Times New Roman" w:hAnsi="Times New Roman"/>
          <w:sz w:val="28"/>
          <w:szCs w:val="28"/>
        </w:rPr>
      </w:pPr>
      <w:bookmarkStart w:id="453" w:name="_Toc81505821"/>
      <w:r w:rsidRPr="00B906FF">
        <w:rPr>
          <w:rFonts w:ascii="Times New Roman" w:hAnsi="Times New Roman"/>
          <w:sz w:val="28"/>
          <w:szCs w:val="28"/>
        </w:rPr>
        <w:lastRenderedPageBreak/>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88</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7D6C00" w:rsidRPr="00B906FF">
        <w:rPr>
          <w:rFonts w:ascii="Times New Roman" w:hAnsi="Times New Roman"/>
          <w:sz w:val="28"/>
          <w:szCs w:val="28"/>
        </w:rPr>
        <w:t>Баланс производительности ВПУ и подпитки тепловой сети Котельной №38-22</w:t>
      </w:r>
      <w:bookmarkEnd w:id="453"/>
    </w:p>
    <w:tbl>
      <w:tblPr>
        <w:tblStyle w:val="af7"/>
        <w:tblW w:w="9747" w:type="dxa"/>
        <w:tblLook w:val="04A0" w:firstRow="1" w:lastRow="0" w:firstColumn="1" w:lastColumn="0" w:noHBand="0" w:noVBand="1"/>
      </w:tblPr>
      <w:tblGrid>
        <w:gridCol w:w="846"/>
        <w:gridCol w:w="5386"/>
        <w:gridCol w:w="1560"/>
        <w:gridCol w:w="1955"/>
      </w:tblGrid>
      <w:tr w:rsidR="007D6C00" w:rsidRPr="00B906FF" w14:paraId="39D4A54C" w14:textId="77777777" w:rsidTr="00F446AE">
        <w:trPr>
          <w:tblHeader/>
        </w:trPr>
        <w:tc>
          <w:tcPr>
            <w:tcW w:w="846" w:type="dxa"/>
          </w:tcPr>
          <w:p w14:paraId="7FFB31A1" w14:textId="77777777" w:rsidR="007D6C00" w:rsidRPr="00B906FF" w:rsidRDefault="007D6C00" w:rsidP="00013D61">
            <w:pPr>
              <w:pStyle w:val="109"/>
              <w:spacing w:line="276" w:lineRule="auto"/>
              <w:rPr>
                <w:sz w:val="22"/>
                <w:szCs w:val="22"/>
              </w:rPr>
            </w:pPr>
            <w:r w:rsidRPr="00B906FF">
              <w:rPr>
                <w:sz w:val="22"/>
                <w:szCs w:val="22"/>
              </w:rPr>
              <w:t>№ п/п</w:t>
            </w:r>
          </w:p>
        </w:tc>
        <w:tc>
          <w:tcPr>
            <w:tcW w:w="5386" w:type="dxa"/>
          </w:tcPr>
          <w:p w14:paraId="62ABEB37" w14:textId="77777777" w:rsidR="007D6C00" w:rsidRPr="00B906FF" w:rsidRDefault="007D6C00" w:rsidP="00013D61">
            <w:pPr>
              <w:pStyle w:val="109"/>
              <w:spacing w:line="276" w:lineRule="auto"/>
              <w:rPr>
                <w:sz w:val="22"/>
                <w:szCs w:val="22"/>
              </w:rPr>
            </w:pPr>
            <w:r w:rsidRPr="00B906FF">
              <w:rPr>
                <w:sz w:val="22"/>
                <w:szCs w:val="22"/>
              </w:rPr>
              <w:t>Наименование показателя</w:t>
            </w:r>
          </w:p>
        </w:tc>
        <w:tc>
          <w:tcPr>
            <w:tcW w:w="1560" w:type="dxa"/>
          </w:tcPr>
          <w:p w14:paraId="786B9563" w14:textId="77777777" w:rsidR="007D6C00" w:rsidRPr="00B906FF" w:rsidRDefault="007D6C00" w:rsidP="00013D61">
            <w:pPr>
              <w:pStyle w:val="109"/>
              <w:spacing w:line="276" w:lineRule="auto"/>
              <w:rPr>
                <w:sz w:val="22"/>
                <w:szCs w:val="22"/>
              </w:rPr>
            </w:pPr>
            <w:r w:rsidRPr="00B906FF">
              <w:rPr>
                <w:sz w:val="22"/>
                <w:szCs w:val="22"/>
              </w:rPr>
              <w:t>Размерность</w:t>
            </w:r>
          </w:p>
        </w:tc>
        <w:tc>
          <w:tcPr>
            <w:tcW w:w="1955" w:type="dxa"/>
          </w:tcPr>
          <w:p w14:paraId="524EF332" w14:textId="77777777" w:rsidR="007D6C00" w:rsidRPr="00B906FF" w:rsidRDefault="007D6C00" w:rsidP="00013D61">
            <w:pPr>
              <w:pStyle w:val="109"/>
              <w:spacing w:line="276" w:lineRule="auto"/>
              <w:rPr>
                <w:sz w:val="22"/>
                <w:szCs w:val="22"/>
              </w:rPr>
            </w:pPr>
            <w:r w:rsidRPr="00B906FF">
              <w:rPr>
                <w:sz w:val="22"/>
                <w:szCs w:val="22"/>
              </w:rPr>
              <w:t>Значение</w:t>
            </w:r>
          </w:p>
        </w:tc>
      </w:tr>
      <w:tr w:rsidR="007D6C00" w:rsidRPr="00B906FF" w14:paraId="2133D913" w14:textId="77777777" w:rsidTr="00F446AE">
        <w:tc>
          <w:tcPr>
            <w:tcW w:w="846" w:type="dxa"/>
          </w:tcPr>
          <w:p w14:paraId="2DD6302C" w14:textId="77777777" w:rsidR="007D6C00" w:rsidRPr="00B906FF" w:rsidRDefault="007D6C00" w:rsidP="00013D61">
            <w:pPr>
              <w:pStyle w:val="109"/>
              <w:spacing w:line="276" w:lineRule="auto"/>
              <w:rPr>
                <w:sz w:val="22"/>
                <w:szCs w:val="22"/>
              </w:rPr>
            </w:pPr>
            <w:r w:rsidRPr="00B906FF">
              <w:rPr>
                <w:sz w:val="22"/>
                <w:szCs w:val="22"/>
              </w:rPr>
              <w:t>1</w:t>
            </w:r>
          </w:p>
        </w:tc>
        <w:tc>
          <w:tcPr>
            <w:tcW w:w="5386" w:type="dxa"/>
            <w:vAlign w:val="center"/>
          </w:tcPr>
          <w:p w14:paraId="0D02E07A" w14:textId="77777777" w:rsidR="007D6C00" w:rsidRPr="00B906FF" w:rsidRDefault="007D6C00" w:rsidP="00013D61">
            <w:pPr>
              <w:pStyle w:val="109"/>
              <w:spacing w:line="276" w:lineRule="auto"/>
              <w:jc w:val="left"/>
              <w:rPr>
                <w:sz w:val="22"/>
                <w:szCs w:val="22"/>
              </w:rPr>
            </w:pPr>
            <w:r w:rsidRPr="00B906FF">
              <w:rPr>
                <w:sz w:val="22"/>
                <w:szCs w:val="22"/>
              </w:rPr>
              <w:t>Производительность ВПУ</w:t>
            </w:r>
          </w:p>
        </w:tc>
        <w:tc>
          <w:tcPr>
            <w:tcW w:w="1560" w:type="dxa"/>
          </w:tcPr>
          <w:p w14:paraId="426A6FA7"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vAlign w:val="center"/>
          </w:tcPr>
          <w:p w14:paraId="084A3083" w14:textId="77777777" w:rsidR="007D6C00" w:rsidRPr="00B906FF" w:rsidRDefault="007D6C00" w:rsidP="00013D61">
            <w:pPr>
              <w:pStyle w:val="109"/>
              <w:spacing w:line="276" w:lineRule="auto"/>
              <w:rPr>
                <w:sz w:val="22"/>
                <w:szCs w:val="22"/>
              </w:rPr>
            </w:pPr>
            <w:r w:rsidRPr="00B906FF">
              <w:rPr>
                <w:sz w:val="22"/>
                <w:szCs w:val="22"/>
              </w:rPr>
              <w:t>2,2</w:t>
            </w:r>
          </w:p>
        </w:tc>
      </w:tr>
      <w:tr w:rsidR="007D6C00" w:rsidRPr="00B906FF" w14:paraId="6437B76B" w14:textId="77777777" w:rsidTr="00F446AE">
        <w:tc>
          <w:tcPr>
            <w:tcW w:w="846" w:type="dxa"/>
          </w:tcPr>
          <w:p w14:paraId="5D1B6C51" w14:textId="77777777" w:rsidR="007D6C00" w:rsidRPr="00B906FF" w:rsidRDefault="007D6C00" w:rsidP="00013D61">
            <w:pPr>
              <w:pStyle w:val="109"/>
              <w:spacing w:line="276" w:lineRule="auto"/>
              <w:rPr>
                <w:sz w:val="22"/>
                <w:szCs w:val="22"/>
              </w:rPr>
            </w:pPr>
            <w:r w:rsidRPr="00B906FF">
              <w:rPr>
                <w:sz w:val="22"/>
                <w:szCs w:val="22"/>
              </w:rPr>
              <w:t>2</w:t>
            </w:r>
          </w:p>
        </w:tc>
        <w:tc>
          <w:tcPr>
            <w:tcW w:w="5386" w:type="dxa"/>
            <w:vAlign w:val="center"/>
          </w:tcPr>
          <w:p w14:paraId="00174508" w14:textId="77777777" w:rsidR="007D6C00" w:rsidRPr="00B906FF" w:rsidRDefault="007D6C00" w:rsidP="00013D61">
            <w:pPr>
              <w:pStyle w:val="109"/>
              <w:spacing w:line="276" w:lineRule="auto"/>
              <w:jc w:val="left"/>
              <w:rPr>
                <w:sz w:val="22"/>
                <w:szCs w:val="22"/>
              </w:rPr>
            </w:pPr>
            <w:r w:rsidRPr="00B906FF">
              <w:rPr>
                <w:sz w:val="22"/>
                <w:szCs w:val="22"/>
              </w:rPr>
              <w:t>Средневзвешенный срок службы</w:t>
            </w:r>
          </w:p>
        </w:tc>
        <w:tc>
          <w:tcPr>
            <w:tcW w:w="1560" w:type="dxa"/>
          </w:tcPr>
          <w:p w14:paraId="17C00313" w14:textId="77777777" w:rsidR="007D6C00" w:rsidRPr="00B906FF" w:rsidRDefault="007D6C00" w:rsidP="00013D61">
            <w:pPr>
              <w:pStyle w:val="109"/>
              <w:spacing w:line="276" w:lineRule="auto"/>
              <w:rPr>
                <w:sz w:val="22"/>
                <w:szCs w:val="22"/>
              </w:rPr>
            </w:pPr>
            <w:r w:rsidRPr="00B906FF">
              <w:rPr>
                <w:sz w:val="22"/>
                <w:szCs w:val="22"/>
              </w:rPr>
              <w:t>лет</w:t>
            </w:r>
          </w:p>
        </w:tc>
        <w:tc>
          <w:tcPr>
            <w:tcW w:w="1955" w:type="dxa"/>
            <w:vAlign w:val="center"/>
          </w:tcPr>
          <w:p w14:paraId="3C42A81A" w14:textId="77777777" w:rsidR="007D6C00" w:rsidRPr="00B906FF" w:rsidRDefault="007D6C00" w:rsidP="00013D61">
            <w:pPr>
              <w:pStyle w:val="109"/>
              <w:spacing w:line="276" w:lineRule="auto"/>
              <w:rPr>
                <w:sz w:val="22"/>
                <w:szCs w:val="22"/>
              </w:rPr>
            </w:pPr>
          </w:p>
        </w:tc>
      </w:tr>
      <w:tr w:rsidR="007D6C00" w:rsidRPr="00B906FF" w14:paraId="33B9024F" w14:textId="77777777" w:rsidTr="00F446AE">
        <w:tc>
          <w:tcPr>
            <w:tcW w:w="846" w:type="dxa"/>
          </w:tcPr>
          <w:p w14:paraId="4884608F" w14:textId="77777777" w:rsidR="007D6C00" w:rsidRPr="00B906FF" w:rsidRDefault="007D6C00" w:rsidP="00013D61">
            <w:pPr>
              <w:pStyle w:val="109"/>
              <w:spacing w:line="276" w:lineRule="auto"/>
              <w:rPr>
                <w:sz w:val="22"/>
                <w:szCs w:val="22"/>
              </w:rPr>
            </w:pPr>
            <w:r w:rsidRPr="00B906FF">
              <w:rPr>
                <w:sz w:val="22"/>
                <w:szCs w:val="22"/>
              </w:rPr>
              <w:t>3</w:t>
            </w:r>
          </w:p>
        </w:tc>
        <w:tc>
          <w:tcPr>
            <w:tcW w:w="5386" w:type="dxa"/>
            <w:vAlign w:val="center"/>
          </w:tcPr>
          <w:p w14:paraId="19791BE1" w14:textId="77777777" w:rsidR="007D6C00" w:rsidRPr="00B906FF" w:rsidRDefault="007D6C00" w:rsidP="00013D61">
            <w:pPr>
              <w:pStyle w:val="109"/>
              <w:spacing w:line="276" w:lineRule="auto"/>
              <w:jc w:val="left"/>
              <w:rPr>
                <w:sz w:val="22"/>
                <w:szCs w:val="22"/>
              </w:rPr>
            </w:pPr>
            <w:r w:rsidRPr="00B906FF">
              <w:rPr>
                <w:sz w:val="22"/>
                <w:szCs w:val="22"/>
              </w:rPr>
              <w:t>Располагаемая производительность</w:t>
            </w:r>
          </w:p>
        </w:tc>
        <w:tc>
          <w:tcPr>
            <w:tcW w:w="1560" w:type="dxa"/>
          </w:tcPr>
          <w:p w14:paraId="562F369E"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vAlign w:val="center"/>
          </w:tcPr>
          <w:p w14:paraId="6C4F27DC" w14:textId="77777777" w:rsidR="007D6C00" w:rsidRPr="00B906FF" w:rsidRDefault="007D6C00" w:rsidP="00013D61">
            <w:pPr>
              <w:pStyle w:val="109"/>
              <w:spacing w:line="276" w:lineRule="auto"/>
              <w:rPr>
                <w:sz w:val="22"/>
                <w:szCs w:val="22"/>
              </w:rPr>
            </w:pPr>
            <w:r w:rsidRPr="00B906FF">
              <w:rPr>
                <w:sz w:val="22"/>
                <w:szCs w:val="22"/>
              </w:rPr>
              <w:t>2,2</w:t>
            </w:r>
          </w:p>
        </w:tc>
      </w:tr>
      <w:tr w:rsidR="007D6C00" w:rsidRPr="00B906FF" w14:paraId="5CF757FA" w14:textId="77777777" w:rsidTr="00F446AE">
        <w:tc>
          <w:tcPr>
            <w:tcW w:w="846" w:type="dxa"/>
          </w:tcPr>
          <w:p w14:paraId="5B9A4D04" w14:textId="77777777" w:rsidR="007D6C00" w:rsidRPr="00B906FF" w:rsidRDefault="007D6C00" w:rsidP="00013D61">
            <w:pPr>
              <w:pStyle w:val="109"/>
              <w:spacing w:line="276" w:lineRule="auto"/>
              <w:rPr>
                <w:sz w:val="22"/>
                <w:szCs w:val="22"/>
              </w:rPr>
            </w:pPr>
            <w:r w:rsidRPr="00B906FF">
              <w:rPr>
                <w:sz w:val="22"/>
                <w:szCs w:val="22"/>
              </w:rPr>
              <w:t>4</w:t>
            </w:r>
          </w:p>
        </w:tc>
        <w:tc>
          <w:tcPr>
            <w:tcW w:w="5386" w:type="dxa"/>
            <w:vAlign w:val="center"/>
          </w:tcPr>
          <w:p w14:paraId="498974C2" w14:textId="77777777" w:rsidR="007D6C00" w:rsidRPr="00B906FF" w:rsidRDefault="007D6C00" w:rsidP="00013D61">
            <w:pPr>
              <w:pStyle w:val="109"/>
              <w:spacing w:line="276" w:lineRule="auto"/>
              <w:jc w:val="left"/>
              <w:rPr>
                <w:sz w:val="22"/>
                <w:szCs w:val="22"/>
              </w:rPr>
            </w:pPr>
            <w:r w:rsidRPr="00B906FF">
              <w:rPr>
                <w:sz w:val="22"/>
                <w:szCs w:val="22"/>
              </w:rPr>
              <w:t>Потери располагаемой производительности</w:t>
            </w:r>
          </w:p>
        </w:tc>
        <w:tc>
          <w:tcPr>
            <w:tcW w:w="1560" w:type="dxa"/>
          </w:tcPr>
          <w:p w14:paraId="39511C4E" w14:textId="77777777" w:rsidR="007D6C00" w:rsidRPr="00B906FF" w:rsidRDefault="007D6C00" w:rsidP="00013D61">
            <w:pPr>
              <w:pStyle w:val="109"/>
              <w:spacing w:line="276" w:lineRule="auto"/>
              <w:rPr>
                <w:sz w:val="22"/>
                <w:szCs w:val="22"/>
              </w:rPr>
            </w:pPr>
            <w:r w:rsidRPr="00B906FF">
              <w:rPr>
                <w:sz w:val="22"/>
                <w:szCs w:val="22"/>
              </w:rPr>
              <w:t>%</w:t>
            </w:r>
          </w:p>
        </w:tc>
        <w:tc>
          <w:tcPr>
            <w:tcW w:w="1955" w:type="dxa"/>
            <w:vAlign w:val="center"/>
          </w:tcPr>
          <w:p w14:paraId="77B7B067" w14:textId="77777777" w:rsidR="007D6C00" w:rsidRPr="00B906FF" w:rsidRDefault="007D6C00" w:rsidP="00013D61">
            <w:pPr>
              <w:pStyle w:val="109"/>
              <w:spacing w:line="276" w:lineRule="auto"/>
              <w:rPr>
                <w:sz w:val="22"/>
                <w:szCs w:val="22"/>
              </w:rPr>
            </w:pPr>
          </w:p>
        </w:tc>
      </w:tr>
      <w:tr w:rsidR="007D6C00" w:rsidRPr="00B906FF" w14:paraId="238F4DFD" w14:textId="77777777" w:rsidTr="00F446AE">
        <w:tc>
          <w:tcPr>
            <w:tcW w:w="846" w:type="dxa"/>
          </w:tcPr>
          <w:p w14:paraId="17F6F5B4" w14:textId="77777777" w:rsidR="007D6C00" w:rsidRPr="00B906FF" w:rsidRDefault="007D6C00" w:rsidP="00013D61">
            <w:pPr>
              <w:pStyle w:val="109"/>
              <w:spacing w:line="276" w:lineRule="auto"/>
              <w:rPr>
                <w:sz w:val="22"/>
                <w:szCs w:val="22"/>
              </w:rPr>
            </w:pPr>
            <w:r w:rsidRPr="00B906FF">
              <w:rPr>
                <w:sz w:val="22"/>
                <w:szCs w:val="22"/>
              </w:rPr>
              <w:t>5</w:t>
            </w:r>
          </w:p>
        </w:tc>
        <w:tc>
          <w:tcPr>
            <w:tcW w:w="5386" w:type="dxa"/>
            <w:vAlign w:val="center"/>
          </w:tcPr>
          <w:p w14:paraId="783CB2BC" w14:textId="77777777" w:rsidR="007D6C00" w:rsidRPr="00B906FF" w:rsidRDefault="007D6C00" w:rsidP="00013D61">
            <w:pPr>
              <w:pStyle w:val="109"/>
              <w:spacing w:line="276" w:lineRule="auto"/>
              <w:jc w:val="left"/>
              <w:rPr>
                <w:sz w:val="22"/>
                <w:szCs w:val="22"/>
              </w:rPr>
            </w:pPr>
            <w:r w:rsidRPr="00B906FF">
              <w:rPr>
                <w:sz w:val="22"/>
                <w:szCs w:val="22"/>
              </w:rPr>
              <w:t>Собственные нужды</w:t>
            </w:r>
          </w:p>
        </w:tc>
        <w:tc>
          <w:tcPr>
            <w:tcW w:w="1560" w:type="dxa"/>
          </w:tcPr>
          <w:p w14:paraId="4BA1C6EA" w14:textId="77777777" w:rsidR="007D6C00" w:rsidRPr="00B906FF" w:rsidRDefault="007D6C00" w:rsidP="00013D61">
            <w:pPr>
              <w:pStyle w:val="109"/>
              <w:spacing w:line="276" w:lineRule="auto"/>
              <w:rPr>
                <w:sz w:val="22"/>
                <w:szCs w:val="22"/>
              </w:rPr>
            </w:pPr>
            <w:r w:rsidRPr="00B906FF">
              <w:rPr>
                <w:sz w:val="22"/>
                <w:szCs w:val="22"/>
              </w:rPr>
              <w:t>т/год</w:t>
            </w:r>
          </w:p>
        </w:tc>
        <w:tc>
          <w:tcPr>
            <w:tcW w:w="1955" w:type="dxa"/>
            <w:vAlign w:val="center"/>
          </w:tcPr>
          <w:p w14:paraId="1858D926" w14:textId="77777777" w:rsidR="007D6C00" w:rsidRPr="00B906FF" w:rsidRDefault="007D6C00" w:rsidP="00013D61">
            <w:pPr>
              <w:pStyle w:val="109"/>
              <w:spacing w:line="276" w:lineRule="auto"/>
              <w:rPr>
                <w:sz w:val="22"/>
                <w:szCs w:val="22"/>
              </w:rPr>
            </w:pPr>
          </w:p>
        </w:tc>
      </w:tr>
      <w:tr w:rsidR="007D6C00" w:rsidRPr="00B906FF" w14:paraId="3DC0860E" w14:textId="77777777" w:rsidTr="00F446AE">
        <w:tc>
          <w:tcPr>
            <w:tcW w:w="846" w:type="dxa"/>
          </w:tcPr>
          <w:p w14:paraId="4BAFABD1" w14:textId="77777777" w:rsidR="007D6C00" w:rsidRPr="00B906FF" w:rsidRDefault="007D6C00" w:rsidP="00013D61">
            <w:pPr>
              <w:pStyle w:val="109"/>
              <w:spacing w:line="276" w:lineRule="auto"/>
              <w:rPr>
                <w:sz w:val="22"/>
                <w:szCs w:val="22"/>
              </w:rPr>
            </w:pPr>
            <w:r w:rsidRPr="00B906FF">
              <w:rPr>
                <w:sz w:val="22"/>
                <w:szCs w:val="22"/>
              </w:rPr>
              <w:t>6</w:t>
            </w:r>
          </w:p>
        </w:tc>
        <w:tc>
          <w:tcPr>
            <w:tcW w:w="5386" w:type="dxa"/>
            <w:vAlign w:val="center"/>
          </w:tcPr>
          <w:p w14:paraId="2D5F40A7" w14:textId="77777777" w:rsidR="007D6C00" w:rsidRPr="00B906FF" w:rsidRDefault="007D6C00" w:rsidP="00013D61">
            <w:pPr>
              <w:pStyle w:val="109"/>
              <w:spacing w:line="276" w:lineRule="auto"/>
              <w:jc w:val="left"/>
              <w:rPr>
                <w:sz w:val="22"/>
                <w:szCs w:val="22"/>
              </w:rPr>
            </w:pPr>
            <w:r w:rsidRPr="00B906FF">
              <w:rPr>
                <w:sz w:val="22"/>
                <w:szCs w:val="22"/>
              </w:rPr>
              <w:t>Количество баков аккумуляторов теплоносителя</w:t>
            </w:r>
          </w:p>
        </w:tc>
        <w:tc>
          <w:tcPr>
            <w:tcW w:w="1560" w:type="dxa"/>
          </w:tcPr>
          <w:p w14:paraId="3A400456" w14:textId="77777777" w:rsidR="007D6C00" w:rsidRPr="00B906FF" w:rsidRDefault="007D6C00" w:rsidP="00013D61">
            <w:pPr>
              <w:pStyle w:val="109"/>
              <w:spacing w:line="276" w:lineRule="auto"/>
              <w:rPr>
                <w:sz w:val="22"/>
                <w:szCs w:val="22"/>
              </w:rPr>
            </w:pPr>
            <w:r w:rsidRPr="00B906FF">
              <w:rPr>
                <w:sz w:val="22"/>
                <w:szCs w:val="22"/>
              </w:rPr>
              <w:t>шт.</w:t>
            </w:r>
          </w:p>
        </w:tc>
        <w:tc>
          <w:tcPr>
            <w:tcW w:w="1955" w:type="dxa"/>
            <w:vAlign w:val="center"/>
          </w:tcPr>
          <w:p w14:paraId="44F31D86" w14:textId="77777777" w:rsidR="007D6C00" w:rsidRPr="00B906FF" w:rsidRDefault="007D6C00" w:rsidP="00013D61">
            <w:pPr>
              <w:pStyle w:val="109"/>
              <w:spacing w:line="276" w:lineRule="auto"/>
              <w:rPr>
                <w:sz w:val="22"/>
                <w:szCs w:val="22"/>
              </w:rPr>
            </w:pPr>
            <w:r w:rsidRPr="00B906FF">
              <w:rPr>
                <w:sz w:val="22"/>
                <w:szCs w:val="22"/>
              </w:rPr>
              <w:t>2</w:t>
            </w:r>
          </w:p>
        </w:tc>
      </w:tr>
      <w:tr w:rsidR="007D6C00" w:rsidRPr="00B906FF" w14:paraId="3F34FAFC" w14:textId="77777777" w:rsidTr="00F446AE">
        <w:tc>
          <w:tcPr>
            <w:tcW w:w="846" w:type="dxa"/>
          </w:tcPr>
          <w:p w14:paraId="1DE3A1E7" w14:textId="77777777" w:rsidR="007D6C00" w:rsidRPr="00B906FF" w:rsidRDefault="007D6C00" w:rsidP="00013D61">
            <w:pPr>
              <w:pStyle w:val="109"/>
              <w:spacing w:line="276" w:lineRule="auto"/>
              <w:rPr>
                <w:sz w:val="22"/>
                <w:szCs w:val="22"/>
              </w:rPr>
            </w:pPr>
            <w:r w:rsidRPr="00B906FF">
              <w:rPr>
                <w:sz w:val="22"/>
                <w:szCs w:val="22"/>
              </w:rPr>
              <w:t>7</w:t>
            </w:r>
          </w:p>
        </w:tc>
        <w:tc>
          <w:tcPr>
            <w:tcW w:w="5386" w:type="dxa"/>
            <w:vAlign w:val="center"/>
          </w:tcPr>
          <w:p w14:paraId="40C6D417" w14:textId="77777777" w:rsidR="007D6C00" w:rsidRPr="00B906FF" w:rsidRDefault="007D6C00" w:rsidP="00013D61">
            <w:pPr>
              <w:pStyle w:val="109"/>
              <w:spacing w:line="276" w:lineRule="auto"/>
              <w:jc w:val="left"/>
              <w:rPr>
                <w:sz w:val="22"/>
                <w:szCs w:val="22"/>
              </w:rPr>
            </w:pPr>
            <w:r w:rsidRPr="00B906FF">
              <w:rPr>
                <w:sz w:val="22"/>
                <w:szCs w:val="22"/>
              </w:rPr>
              <w:t>Емкость</w:t>
            </w:r>
          </w:p>
        </w:tc>
        <w:tc>
          <w:tcPr>
            <w:tcW w:w="1560" w:type="dxa"/>
          </w:tcPr>
          <w:p w14:paraId="26C34089" w14:textId="77777777" w:rsidR="007D6C00" w:rsidRPr="00B906FF" w:rsidRDefault="007D6C00" w:rsidP="00013D61">
            <w:pPr>
              <w:pStyle w:val="109"/>
              <w:spacing w:line="276" w:lineRule="auto"/>
              <w:rPr>
                <w:sz w:val="22"/>
                <w:szCs w:val="22"/>
              </w:rPr>
            </w:pPr>
            <w:r w:rsidRPr="00B906FF">
              <w:rPr>
                <w:sz w:val="22"/>
                <w:szCs w:val="22"/>
              </w:rPr>
              <w:t>м</w:t>
            </w:r>
            <w:r w:rsidRPr="00B906FF">
              <w:rPr>
                <w:sz w:val="22"/>
                <w:szCs w:val="22"/>
                <w:vertAlign w:val="superscript"/>
              </w:rPr>
              <w:t>3</w:t>
            </w:r>
          </w:p>
        </w:tc>
        <w:tc>
          <w:tcPr>
            <w:tcW w:w="1955" w:type="dxa"/>
            <w:vAlign w:val="center"/>
          </w:tcPr>
          <w:p w14:paraId="2B8F9ADE" w14:textId="25290A4C" w:rsidR="007D6C00" w:rsidRPr="00B906FF" w:rsidRDefault="006A123D" w:rsidP="00013D61">
            <w:pPr>
              <w:pStyle w:val="109"/>
              <w:spacing w:line="276" w:lineRule="auto"/>
              <w:rPr>
                <w:sz w:val="22"/>
                <w:szCs w:val="22"/>
              </w:rPr>
            </w:pPr>
            <w:r w:rsidRPr="00B906FF">
              <w:rPr>
                <w:sz w:val="22"/>
                <w:szCs w:val="22"/>
              </w:rPr>
              <w:t>5</w:t>
            </w:r>
          </w:p>
        </w:tc>
      </w:tr>
      <w:tr w:rsidR="007D6C00" w:rsidRPr="00B906FF" w14:paraId="7D75D65B" w14:textId="77777777" w:rsidTr="00F446AE">
        <w:tc>
          <w:tcPr>
            <w:tcW w:w="846" w:type="dxa"/>
          </w:tcPr>
          <w:p w14:paraId="6E8D6232" w14:textId="77777777" w:rsidR="007D6C00" w:rsidRPr="00B906FF" w:rsidRDefault="007D6C00" w:rsidP="00013D61">
            <w:pPr>
              <w:pStyle w:val="109"/>
              <w:spacing w:line="276" w:lineRule="auto"/>
              <w:rPr>
                <w:sz w:val="22"/>
                <w:szCs w:val="22"/>
              </w:rPr>
            </w:pPr>
            <w:r w:rsidRPr="00B906FF">
              <w:rPr>
                <w:sz w:val="22"/>
                <w:szCs w:val="22"/>
              </w:rPr>
              <w:t>8</w:t>
            </w:r>
          </w:p>
        </w:tc>
        <w:tc>
          <w:tcPr>
            <w:tcW w:w="5386" w:type="dxa"/>
            <w:vAlign w:val="center"/>
          </w:tcPr>
          <w:p w14:paraId="40FD1166" w14:textId="77777777" w:rsidR="007D6C00" w:rsidRPr="00B906FF" w:rsidRDefault="007D6C00" w:rsidP="00013D61">
            <w:pPr>
              <w:pStyle w:val="109"/>
              <w:spacing w:line="276" w:lineRule="auto"/>
              <w:jc w:val="left"/>
              <w:rPr>
                <w:sz w:val="22"/>
                <w:szCs w:val="22"/>
              </w:rPr>
            </w:pPr>
            <w:r w:rsidRPr="00B906FF">
              <w:rPr>
                <w:sz w:val="22"/>
                <w:szCs w:val="22"/>
              </w:rPr>
              <w:t>Всего подпитка тепловой сети, в т.ч.</w:t>
            </w:r>
          </w:p>
        </w:tc>
        <w:tc>
          <w:tcPr>
            <w:tcW w:w="1560" w:type="dxa"/>
          </w:tcPr>
          <w:p w14:paraId="47914BFF" w14:textId="77777777" w:rsidR="007D6C00" w:rsidRPr="00B906FF" w:rsidRDefault="007D6C00" w:rsidP="00013D61">
            <w:pPr>
              <w:pStyle w:val="109"/>
              <w:spacing w:line="276" w:lineRule="auto"/>
              <w:rPr>
                <w:sz w:val="22"/>
                <w:szCs w:val="22"/>
              </w:rPr>
            </w:pPr>
          </w:p>
        </w:tc>
        <w:tc>
          <w:tcPr>
            <w:tcW w:w="1955" w:type="dxa"/>
            <w:vAlign w:val="center"/>
          </w:tcPr>
          <w:p w14:paraId="2C1D5C97" w14:textId="77777777" w:rsidR="007D6C00" w:rsidRPr="00B906FF" w:rsidRDefault="007D6C00" w:rsidP="00013D61">
            <w:pPr>
              <w:pStyle w:val="109"/>
              <w:spacing w:line="276" w:lineRule="auto"/>
              <w:rPr>
                <w:sz w:val="22"/>
                <w:szCs w:val="22"/>
              </w:rPr>
            </w:pPr>
          </w:p>
        </w:tc>
      </w:tr>
      <w:tr w:rsidR="007D6C00" w:rsidRPr="00B906FF" w14:paraId="70D44630" w14:textId="77777777" w:rsidTr="00F446AE">
        <w:tc>
          <w:tcPr>
            <w:tcW w:w="846" w:type="dxa"/>
          </w:tcPr>
          <w:p w14:paraId="2CAD6888" w14:textId="77777777" w:rsidR="007D6C00" w:rsidRPr="00B906FF" w:rsidRDefault="007D6C00" w:rsidP="00013D61">
            <w:pPr>
              <w:pStyle w:val="109"/>
              <w:spacing w:line="276" w:lineRule="auto"/>
              <w:rPr>
                <w:sz w:val="22"/>
                <w:szCs w:val="22"/>
              </w:rPr>
            </w:pPr>
            <w:r w:rsidRPr="00B906FF">
              <w:rPr>
                <w:sz w:val="22"/>
                <w:szCs w:val="22"/>
              </w:rPr>
              <w:t>8.1</w:t>
            </w:r>
          </w:p>
        </w:tc>
        <w:tc>
          <w:tcPr>
            <w:tcW w:w="5386" w:type="dxa"/>
            <w:vAlign w:val="center"/>
          </w:tcPr>
          <w:p w14:paraId="138FEC78" w14:textId="77777777" w:rsidR="007D6C00" w:rsidRPr="00B906FF" w:rsidRDefault="007D6C00" w:rsidP="00013D61">
            <w:pPr>
              <w:pStyle w:val="109"/>
              <w:spacing w:line="276" w:lineRule="auto"/>
              <w:jc w:val="left"/>
              <w:rPr>
                <w:sz w:val="22"/>
                <w:szCs w:val="22"/>
              </w:rPr>
            </w:pPr>
            <w:r w:rsidRPr="00B906FF">
              <w:rPr>
                <w:sz w:val="22"/>
                <w:szCs w:val="22"/>
              </w:rPr>
              <w:t>нормативные утечки теплоносителя</w:t>
            </w:r>
          </w:p>
        </w:tc>
        <w:tc>
          <w:tcPr>
            <w:tcW w:w="1560" w:type="dxa"/>
          </w:tcPr>
          <w:p w14:paraId="136F80E0" w14:textId="77777777" w:rsidR="007D6C00" w:rsidRPr="00B906FF" w:rsidRDefault="007D6C00" w:rsidP="00013D61">
            <w:pPr>
              <w:pStyle w:val="109"/>
              <w:spacing w:line="276" w:lineRule="auto"/>
              <w:rPr>
                <w:sz w:val="22"/>
                <w:szCs w:val="22"/>
              </w:rPr>
            </w:pPr>
            <w:r w:rsidRPr="00B906FF">
              <w:rPr>
                <w:sz w:val="22"/>
                <w:szCs w:val="22"/>
              </w:rPr>
              <w:t>м</w:t>
            </w:r>
            <w:r w:rsidRPr="00B906FF">
              <w:rPr>
                <w:sz w:val="22"/>
                <w:szCs w:val="22"/>
                <w:vertAlign w:val="superscript"/>
              </w:rPr>
              <w:t>3</w:t>
            </w:r>
            <w:r w:rsidRPr="00B906FF">
              <w:rPr>
                <w:sz w:val="22"/>
                <w:szCs w:val="22"/>
              </w:rPr>
              <w:t>/год</w:t>
            </w:r>
          </w:p>
        </w:tc>
        <w:tc>
          <w:tcPr>
            <w:tcW w:w="1955" w:type="dxa"/>
            <w:vAlign w:val="center"/>
          </w:tcPr>
          <w:p w14:paraId="37AFDD94" w14:textId="10D0CE6B" w:rsidR="007D6C00" w:rsidRPr="00B906FF" w:rsidRDefault="00830997" w:rsidP="00013D61">
            <w:pPr>
              <w:pStyle w:val="109"/>
              <w:spacing w:line="276" w:lineRule="auto"/>
              <w:rPr>
                <w:sz w:val="22"/>
                <w:szCs w:val="22"/>
              </w:rPr>
            </w:pPr>
            <w:r w:rsidRPr="00B906FF">
              <w:rPr>
                <w:sz w:val="22"/>
                <w:szCs w:val="22"/>
              </w:rPr>
              <w:t>1192</w:t>
            </w:r>
          </w:p>
        </w:tc>
      </w:tr>
      <w:tr w:rsidR="007D6C00" w:rsidRPr="00B906FF" w14:paraId="15422474" w14:textId="77777777" w:rsidTr="00F446AE">
        <w:tc>
          <w:tcPr>
            <w:tcW w:w="846" w:type="dxa"/>
          </w:tcPr>
          <w:p w14:paraId="1A958DF6" w14:textId="77777777" w:rsidR="007D6C00" w:rsidRPr="00B906FF" w:rsidRDefault="007D6C00" w:rsidP="00013D61">
            <w:pPr>
              <w:pStyle w:val="109"/>
              <w:spacing w:line="276" w:lineRule="auto"/>
              <w:rPr>
                <w:sz w:val="22"/>
                <w:szCs w:val="22"/>
              </w:rPr>
            </w:pPr>
            <w:r w:rsidRPr="00B906FF">
              <w:rPr>
                <w:sz w:val="22"/>
                <w:szCs w:val="22"/>
              </w:rPr>
              <w:t>8.2</w:t>
            </w:r>
          </w:p>
        </w:tc>
        <w:tc>
          <w:tcPr>
            <w:tcW w:w="5386" w:type="dxa"/>
            <w:vAlign w:val="center"/>
          </w:tcPr>
          <w:p w14:paraId="7673C6D8" w14:textId="77777777" w:rsidR="007D6C00" w:rsidRPr="00B906FF" w:rsidRDefault="007D6C00" w:rsidP="00013D61">
            <w:pPr>
              <w:pStyle w:val="109"/>
              <w:spacing w:line="276" w:lineRule="auto"/>
              <w:jc w:val="left"/>
              <w:rPr>
                <w:sz w:val="22"/>
                <w:szCs w:val="22"/>
              </w:rPr>
            </w:pPr>
            <w:r w:rsidRPr="00B906FF">
              <w:rPr>
                <w:sz w:val="22"/>
                <w:szCs w:val="22"/>
              </w:rPr>
              <w:t>сверхнормативные утечки теплоносителя</w:t>
            </w:r>
          </w:p>
        </w:tc>
        <w:tc>
          <w:tcPr>
            <w:tcW w:w="1560" w:type="dxa"/>
          </w:tcPr>
          <w:p w14:paraId="52A03A50" w14:textId="77777777" w:rsidR="007D6C00" w:rsidRPr="00B906FF" w:rsidRDefault="007D6C00" w:rsidP="00013D61">
            <w:pPr>
              <w:pStyle w:val="109"/>
              <w:spacing w:line="276" w:lineRule="auto"/>
              <w:rPr>
                <w:sz w:val="22"/>
                <w:szCs w:val="22"/>
              </w:rPr>
            </w:pPr>
            <w:r w:rsidRPr="00B906FF">
              <w:rPr>
                <w:sz w:val="22"/>
                <w:szCs w:val="22"/>
              </w:rPr>
              <w:t>т/год</w:t>
            </w:r>
          </w:p>
        </w:tc>
        <w:tc>
          <w:tcPr>
            <w:tcW w:w="1955" w:type="dxa"/>
            <w:vAlign w:val="center"/>
          </w:tcPr>
          <w:p w14:paraId="67E9F3FD" w14:textId="77777777" w:rsidR="007D6C00" w:rsidRPr="00B906FF" w:rsidRDefault="007D6C00" w:rsidP="00013D61">
            <w:pPr>
              <w:pStyle w:val="109"/>
              <w:spacing w:line="276" w:lineRule="auto"/>
              <w:rPr>
                <w:sz w:val="22"/>
                <w:szCs w:val="22"/>
              </w:rPr>
            </w:pPr>
          </w:p>
        </w:tc>
      </w:tr>
      <w:tr w:rsidR="007D6C00" w:rsidRPr="00B906FF" w14:paraId="1AE88DAB" w14:textId="77777777" w:rsidTr="00F446AE">
        <w:tc>
          <w:tcPr>
            <w:tcW w:w="846" w:type="dxa"/>
          </w:tcPr>
          <w:p w14:paraId="257D2D11" w14:textId="77777777" w:rsidR="007D6C00" w:rsidRPr="00B906FF" w:rsidRDefault="007D6C00" w:rsidP="00013D61">
            <w:pPr>
              <w:pStyle w:val="109"/>
              <w:spacing w:line="276" w:lineRule="auto"/>
              <w:rPr>
                <w:sz w:val="22"/>
                <w:szCs w:val="22"/>
              </w:rPr>
            </w:pPr>
            <w:r w:rsidRPr="00B906FF">
              <w:rPr>
                <w:sz w:val="22"/>
                <w:szCs w:val="22"/>
              </w:rPr>
              <w:t>8.3</w:t>
            </w:r>
          </w:p>
        </w:tc>
        <w:tc>
          <w:tcPr>
            <w:tcW w:w="5386" w:type="dxa"/>
            <w:vAlign w:val="center"/>
          </w:tcPr>
          <w:p w14:paraId="4E369E1F" w14:textId="77777777" w:rsidR="007D6C00" w:rsidRPr="00B906FF" w:rsidRDefault="007D6C00" w:rsidP="00013D61">
            <w:pPr>
              <w:pStyle w:val="109"/>
              <w:spacing w:line="276" w:lineRule="auto"/>
              <w:jc w:val="left"/>
              <w:rPr>
                <w:sz w:val="22"/>
                <w:szCs w:val="22"/>
              </w:rPr>
            </w:pPr>
            <w:r w:rsidRPr="00B906FF">
              <w:rPr>
                <w:sz w:val="22"/>
                <w:szCs w:val="22"/>
              </w:rPr>
              <w:t>Отпуск теплоносителя из тепловых сетей на цели ГВС (для открытой системы теплоснабжения)</w:t>
            </w:r>
          </w:p>
        </w:tc>
        <w:tc>
          <w:tcPr>
            <w:tcW w:w="1560" w:type="dxa"/>
          </w:tcPr>
          <w:p w14:paraId="205CE6E7" w14:textId="77777777" w:rsidR="007D6C00" w:rsidRPr="00B906FF" w:rsidRDefault="007D6C00" w:rsidP="00013D61">
            <w:pPr>
              <w:pStyle w:val="109"/>
              <w:spacing w:line="276" w:lineRule="auto"/>
              <w:rPr>
                <w:sz w:val="22"/>
                <w:szCs w:val="22"/>
              </w:rPr>
            </w:pPr>
            <w:r w:rsidRPr="00B906FF">
              <w:rPr>
                <w:sz w:val="22"/>
                <w:szCs w:val="22"/>
              </w:rPr>
              <w:t>т/год</w:t>
            </w:r>
          </w:p>
        </w:tc>
        <w:tc>
          <w:tcPr>
            <w:tcW w:w="1955" w:type="dxa"/>
            <w:vAlign w:val="center"/>
          </w:tcPr>
          <w:p w14:paraId="2712E504" w14:textId="77777777" w:rsidR="007D6C00" w:rsidRPr="00B906FF" w:rsidRDefault="007D6C00" w:rsidP="00013D61">
            <w:pPr>
              <w:pStyle w:val="109"/>
              <w:spacing w:line="276" w:lineRule="auto"/>
              <w:rPr>
                <w:sz w:val="22"/>
                <w:szCs w:val="22"/>
              </w:rPr>
            </w:pPr>
          </w:p>
        </w:tc>
      </w:tr>
      <w:tr w:rsidR="007D6C00" w:rsidRPr="00B906FF" w14:paraId="6CBA34B1" w14:textId="77777777" w:rsidTr="00F446AE">
        <w:tc>
          <w:tcPr>
            <w:tcW w:w="846" w:type="dxa"/>
          </w:tcPr>
          <w:p w14:paraId="668F89F9" w14:textId="77777777" w:rsidR="007D6C00" w:rsidRPr="00B906FF" w:rsidRDefault="007D6C00" w:rsidP="00013D61">
            <w:pPr>
              <w:pStyle w:val="109"/>
              <w:spacing w:line="276" w:lineRule="auto"/>
              <w:rPr>
                <w:sz w:val="22"/>
                <w:szCs w:val="22"/>
              </w:rPr>
            </w:pPr>
            <w:r w:rsidRPr="00B906FF">
              <w:rPr>
                <w:sz w:val="22"/>
                <w:szCs w:val="22"/>
              </w:rPr>
              <w:t>9</w:t>
            </w:r>
          </w:p>
        </w:tc>
        <w:tc>
          <w:tcPr>
            <w:tcW w:w="5386" w:type="dxa"/>
            <w:vAlign w:val="center"/>
          </w:tcPr>
          <w:p w14:paraId="2BACFFC8" w14:textId="77777777" w:rsidR="007D6C00" w:rsidRPr="00B906FF" w:rsidRDefault="007D6C00" w:rsidP="00013D61">
            <w:pPr>
              <w:pStyle w:val="109"/>
              <w:spacing w:line="276" w:lineRule="auto"/>
              <w:jc w:val="left"/>
              <w:rPr>
                <w:sz w:val="22"/>
                <w:szCs w:val="22"/>
              </w:rPr>
            </w:pPr>
            <w:r w:rsidRPr="00B906FF">
              <w:rPr>
                <w:sz w:val="22"/>
                <w:szCs w:val="22"/>
              </w:rPr>
              <w:t>Максимум подпитки тепловой сети в эксплуатационном режиме</w:t>
            </w:r>
          </w:p>
        </w:tc>
        <w:tc>
          <w:tcPr>
            <w:tcW w:w="1560" w:type="dxa"/>
          </w:tcPr>
          <w:p w14:paraId="26DD6BD5"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vAlign w:val="center"/>
          </w:tcPr>
          <w:p w14:paraId="177E8B7F" w14:textId="77777777" w:rsidR="007D6C00" w:rsidRPr="00B906FF" w:rsidRDefault="007D6C00" w:rsidP="00013D61">
            <w:pPr>
              <w:pStyle w:val="109"/>
              <w:spacing w:line="276" w:lineRule="auto"/>
              <w:rPr>
                <w:sz w:val="22"/>
                <w:szCs w:val="22"/>
              </w:rPr>
            </w:pPr>
            <w:r w:rsidRPr="00B906FF">
              <w:rPr>
                <w:sz w:val="22"/>
                <w:szCs w:val="22"/>
              </w:rPr>
              <w:t>0,0864</w:t>
            </w:r>
          </w:p>
        </w:tc>
      </w:tr>
      <w:tr w:rsidR="007D6C00" w:rsidRPr="00B906FF" w14:paraId="2848EEB0" w14:textId="77777777" w:rsidTr="00F446AE">
        <w:tc>
          <w:tcPr>
            <w:tcW w:w="846" w:type="dxa"/>
          </w:tcPr>
          <w:p w14:paraId="3E8454ED" w14:textId="77777777" w:rsidR="007D6C00" w:rsidRPr="00B906FF" w:rsidRDefault="007D6C00" w:rsidP="00013D61">
            <w:pPr>
              <w:pStyle w:val="109"/>
              <w:spacing w:line="276" w:lineRule="auto"/>
              <w:rPr>
                <w:sz w:val="22"/>
                <w:szCs w:val="22"/>
              </w:rPr>
            </w:pPr>
            <w:r w:rsidRPr="00B906FF">
              <w:rPr>
                <w:sz w:val="22"/>
                <w:szCs w:val="22"/>
              </w:rPr>
              <w:t>10</w:t>
            </w:r>
          </w:p>
        </w:tc>
        <w:tc>
          <w:tcPr>
            <w:tcW w:w="5386" w:type="dxa"/>
            <w:vAlign w:val="center"/>
          </w:tcPr>
          <w:p w14:paraId="75BACDDA" w14:textId="77777777" w:rsidR="007D6C00" w:rsidRPr="00B906FF" w:rsidRDefault="007D6C00" w:rsidP="00013D61">
            <w:pPr>
              <w:pStyle w:val="109"/>
              <w:spacing w:line="276" w:lineRule="auto"/>
              <w:jc w:val="left"/>
              <w:rPr>
                <w:sz w:val="22"/>
                <w:szCs w:val="22"/>
              </w:rPr>
            </w:pPr>
            <w:r w:rsidRPr="00B906FF">
              <w:rPr>
                <w:sz w:val="22"/>
                <w:szCs w:val="22"/>
              </w:rPr>
              <w:t>Максимум подпитки тепловой сети в период повреждения участка</w:t>
            </w:r>
          </w:p>
        </w:tc>
        <w:tc>
          <w:tcPr>
            <w:tcW w:w="1560" w:type="dxa"/>
          </w:tcPr>
          <w:p w14:paraId="1A782885"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vAlign w:val="center"/>
          </w:tcPr>
          <w:p w14:paraId="0EB747C4" w14:textId="77777777" w:rsidR="007D6C00" w:rsidRPr="00B906FF" w:rsidRDefault="007D6C00" w:rsidP="00013D61">
            <w:pPr>
              <w:pStyle w:val="109"/>
              <w:spacing w:line="276" w:lineRule="auto"/>
              <w:rPr>
                <w:sz w:val="22"/>
                <w:szCs w:val="22"/>
              </w:rPr>
            </w:pPr>
            <w:r w:rsidRPr="00B906FF">
              <w:rPr>
                <w:sz w:val="22"/>
                <w:szCs w:val="22"/>
              </w:rPr>
              <w:t>0,6914</w:t>
            </w:r>
          </w:p>
        </w:tc>
      </w:tr>
      <w:tr w:rsidR="007D6C00" w:rsidRPr="00B906FF" w14:paraId="388E4ADA" w14:textId="77777777" w:rsidTr="00F446AE">
        <w:tc>
          <w:tcPr>
            <w:tcW w:w="846" w:type="dxa"/>
          </w:tcPr>
          <w:p w14:paraId="10F9B087" w14:textId="77777777" w:rsidR="007D6C00" w:rsidRPr="00B906FF" w:rsidRDefault="007D6C00" w:rsidP="00013D61">
            <w:pPr>
              <w:pStyle w:val="109"/>
              <w:spacing w:line="276" w:lineRule="auto"/>
              <w:rPr>
                <w:sz w:val="22"/>
                <w:szCs w:val="22"/>
              </w:rPr>
            </w:pPr>
            <w:r w:rsidRPr="00B906FF">
              <w:rPr>
                <w:sz w:val="22"/>
                <w:szCs w:val="22"/>
              </w:rPr>
              <w:t>11</w:t>
            </w:r>
          </w:p>
        </w:tc>
        <w:tc>
          <w:tcPr>
            <w:tcW w:w="5386" w:type="dxa"/>
            <w:vAlign w:val="center"/>
          </w:tcPr>
          <w:p w14:paraId="55F5F5AC" w14:textId="77777777" w:rsidR="007D6C00" w:rsidRPr="00B906FF" w:rsidRDefault="007D6C00" w:rsidP="00013D61">
            <w:pPr>
              <w:pStyle w:val="109"/>
              <w:spacing w:line="276" w:lineRule="auto"/>
              <w:jc w:val="left"/>
              <w:rPr>
                <w:sz w:val="22"/>
                <w:szCs w:val="22"/>
              </w:rPr>
            </w:pPr>
            <w:r w:rsidRPr="00B906FF">
              <w:rPr>
                <w:sz w:val="22"/>
                <w:szCs w:val="22"/>
              </w:rPr>
              <w:t>Резерв/дефицит ВПУ</w:t>
            </w:r>
          </w:p>
        </w:tc>
        <w:tc>
          <w:tcPr>
            <w:tcW w:w="1560" w:type="dxa"/>
          </w:tcPr>
          <w:p w14:paraId="57DE9E07" w14:textId="77777777" w:rsidR="007D6C00" w:rsidRPr="00B906FF" w:rsidRDefault="007D6C00" w:rsidP="00013D61">
            <w:pPr>
              <w:pStyle w:val="109"/>
              <w:spacing w:line="276" w:lineRule="auto"/>
              <w:rPr>
                <w:sz w:val="22"/>
                <w:szCs w:val="22"/>
              </w:rPr>
            </w:pPr>
            <w:r w:rsidRPr="00B906FF">
              <w:rPr>
                <w:sz w:val="22"/>
                <w:szCs w:val="22"/>
              </w:rPr>
              <w:t>т/ч</w:t>
            </w:r>
          </w:p>
        </w:tc>
        <w:tc>
          <w:tcPr>
            <w:tcW w:w="1955" w:type="dxa"/>
            <w:vAlign w:val="center"/>
          </w:tcPr>
          <w:p w14:paraId="12614485" w14:textId="77777777" w:rsidR="007D6C00" w:rsidRPr="00B906FF" w:rsidRDefault="007D6C00" w:rsidP="00013D61">
            <w:pPr>
              <w:pStyle w:val="109"/>
              <w:spacing w:line="276" w:lineRule="auto"/>
              <w:rPr>
                <w:sz w:val="22"/>
                <w:szCs w:val="22"/>
              </w:rPr>
            </w:pPr>
            <w:r w:rsidRPr="00B906FF">
              <w:rPr>
                <w:sz w:val="22"/>
                <w:szCs w:val="22"/>
              </w:rPr>
              <w:t>1,5086</w:t>
            </w:r>
          </w:p>
        </w:tc>
      </w:tr>
      <w:tr w:rsidR="007D6C00" w:rsidRPr="00B906FF" w14:paraId="50CA4DAC" w14:textId="77777777" w:rsidTr="00F446AE">
        <w:tc>
          <w:tcPr>
            <w:tcW w:w="846" w:type="dxa"/>
          </w:tcPr>
          <w:p w14:paraId="45DA714D" w14:textId="77777777" w:rsidR="007D6C00" w:rsidRPr="00B906FF" w:rsidRDefault="007D6C00" w:rsidP="00013D61">
            <w:pPr>
              <w:pStyle w:val="109"/>
              <w:spacing w:line="276" w:lineRule="auto"/>
              <w:rPr>
                <w:sz w:val="22"/>
                <w:szCs w:val="22"/>
              </w:rPr>
            </w:pPr>
            <w:r w:rsidRPr="00B906FF">
              <w:rPr>
                <w:sz w:val="22"/>
                <w:szCs w:val="22"/>
              </w:rPr>
              <w:t>12</w:t>
            </w:r>
          </w:p>
        </w:tc>
        <w:tc>
          <w:tcPr>
            <w:tcW w:w="5386" w:type="dxa"/>
            <w:vAlign w:val="center"/>
          </w:tcPr>
          <w:p w14:paraId="68396439" w14:textId="77777777" w:rsidR="007D6C00" w:rsidRPr="00B906FF" w:rsidRDefault="007D6C00" w:rsidP="00013D61">
            <w:pPr>
              <w:pStyle w:val="109"/>
              <w:spacing w:line="276" w:lineRule="auto"/>
              <w:jc w:val="left"/>
              <w:rPr>
                <w:sz w:val="22"/>
                <w:szCs w:val="22"/>
              </w:rPr>
            </w:pPr>
            <w:r w:rsidRPr="00B906FF">
              <w:rPr>
                <w:sz w:val="22"/>
                <w:szCs w:val="22"/>
              </w:rPr>
              <w:t>Доля резерва</w:t>
            </w:r>
          </w:p>
        </w:tc>
        <w:tc>
          <w:tcPr>
            <w:tcW w:w="1560" w:type="dxa"/>
          </w:tcPr>
          <w:p w14:paraId="7CC6C2F5" w14:textId="77777777" w:rsidR="007D6C00" w:rsidRPr="00B906FF" w:rsidRDefault="007D6C00" w:rsidP="00013D61">
            <w:pPr>
              <w:pStyle w:val="109"/>
              <w:spacing w:line="276" w:lineRule="auto"/>
              <w:rPr>
                <w:sz w:val="22"/>
                <w:szCs w:val="22"/>
              </w:rPr>
            </w:pPr>
            <w:r w:rsidRPr="00B906FF">
              <w:rPr>
                <w:sz w:val="22"/>
                <w:szCs w:val="22"/>
              </w:rPr>
              <w:t>%</w:t>
            </w:r>
          </w:p>
        </w:tc>
        <w:tc>
          <w:tcPr>
            <w:tcW w:w="1955" w:type="dxa"/>
            <w:vAlign w:val="center"/>
          </w:tcPr>
          <w:p w14:paraId="7032328D" w14:textId="77777777" w:rsidR="007D6C00" w:rsidRPr="00B906FF" w:rsidRDefault="007D6C00" w:rsidP="00013D61">
            <w:pPr>
              <w:pStyle w:val="109"/>
              <w:spacing w:line="276" w:lineRule="auto"/>
              <w:rPr>
                <w:sz w:val="22"/>
                <w:szCs w:val="22"/>
              </w:rPr>
            </w:pPr>
            <w:r w:rsidRPr="00B906FF">
              <w:rPr>
                <w:sz w:val="22"/>
                <w:szCs w:val="22"/>
              </w:rPr>
              <w:t>68</w:t>
            </w:r>
          </w:p>
        </w:tc>
      </w:tr>
    </w:tbl>
    <w:p w14:paraId="7C12A276" w14:textId="3784A138" w:rsidR="007D6C00" w:rsidRPr="00B906FF" w:rsidRDefault="007D6C00" w:rsidP="00013D61">
      <w:pPr>
        <w:pStyle w:val="affff1"/>
        <w:spacing w:after="0" w:line="276" w:lineRule="auto"/>
        <w:rPr>
          <w:rFonts w:ascii="Times New Roman" w:hAnsi="Times New Roman"/>
          <w:sz w:val="28"/>
          <w:szCs w:val="28"/>
        </w:rPr>
      </w:pPr>
    </w:p>
    <w:p w14:paraId="3A3B2908" w14:textId="7779C876" w:rsidR="006A123D" w:rsidRPr="00B906FF" w:rsidRDefault="006A123D" w:rsidP="006A123D">
      <w:pPr>
        <w:pStyle w:val="affff1"/>
        <w:spacing w:after="0" w:line="276" w:lineRule="auto"/>
        <w:rPr>
          <w:rFonts w:ascii="Times New Roman" w:hAnsi="Times New Roman"/>
          <w:sz w:val="28"/>
          <w:szCs w:val="28"/>
        </w:rPr>
      </w:pPr>
      <w:r w:rsidRPr="00B906FF">
        <w:rPr>
          <w:rFonts w:ascii="Times New Roman" w:hAnsi="Times New Roman"/>
          <w:sz w:val="28"/>
          <w:szCs w:val="28"/>
        </w:rPr>
        <w:t>Котельная №38-23</w:t>
      </w:r>
    </w:p>
    <w:p w14:paraId="0AA1E78F" w14:textId="05341634" w:rsidR="006A123D" w:rsidRPr="00B906FF" w:rsidRDefault="00E45AD1" w:rsidP="006A123D">
      <w:pPr>
        <w:pStyle w:val="affff1"/>
        <w:spacing w:after="0" w:line="276" w:lineRule="auto"/>
        <w:rPr>
          <w:rFonts w:ascii="Times New Roman" w:hAnsi="Times New Roman"/>
          <w:sz w:val="28"/>
          <w:szCs w:val="28"/>
        </w:rPr>
      </w:pPr>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89</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6A123D" w:rsidRPr="00B906FF">
        <w:rPr>
          <w:rFonts w:ascii="Times New Roman" w:hAnsi="Times New Roman"/>
          <w:sz w:val="28"/>
          <w:szCs w:val="28"/>
        </w:rPr>
        <w:t>ВПУ Котельной №38-23</w:t>
      </w:r>
    </w:p>
    <w:tbl>
      <w:tblPr>
        <w:tblStyle w:val="af7"/>
        <w:tblW w:w="9747" w:type="dxa"/>
        <w:tblLook w:val="04A0" w:firstRow="1" w:lastRow="0" w:firstColumn="1" w:lastColumn="0" w:noHBand="0" w:noVBand="1"/>
      </w:tblPr>
      <w:tblGrid>
        <w:gridCol w:w="3115"/>
        <w:gridCol w:w="3115"/>
        <w:gridCol w:w="3517"/>
      </w:tblGrid>
      <w:tr w:rsidR="006A123D" w:rsidRPr="00B906FF" w14:paraId="70BC28D5" w14:textId="77777777" w:rsidTr="00B72F98">
        <w:tc>
          <w:tcPr>
            <w:tcW w:w="3115" w:type="dxa"/>
          </w:tcPr>
          <w:p w14:paraId="003D0FA7" w14:textId="77777777" w:rsidR="006A123D" w:rsidRPr="00B906FF" w:rsidRDefault="006A123D" w:rsidP="00B72F98">
            <w:pPr>
              <w:pStyle w:val="109"/>
              <w:spacing w:line="276" w:lineRule="auto"/>
              <w:rPr>
                <w:sz w:val="22"/>
                <w:szCs w:val="22"/>
              </w:rPr>
            </w:pPr>
            <w:r w:rsidRPr="00B906FF">
              <w:rPr>
                <w:sz w:val="22"/>
                <w:szCs w:val="22"/>
              </w:rPr>
              <w:t>Схема ВПУ</w:t>
            </w:r>
          </w:p>
        </w:tc>
        <w:tc>
          <w:tcPr>
            <w:tcW w:w="3115" w:type="dxa"/>
          </w:tcPr>
          <w:p w14:paraId="418E1DB5" w14:textId="77777777" w:rsidR="006A123D" w:rsidRPr="00B906FF" w:rsidRDefault="006A123D" w:rsidP="00B72F98">
            <w:pPr>
              <w:pStyle w:val="109"/>
              <w:spacing w:line="276" w:lineRule="auto"/>
              <w:rPr>
                <w:sz w:val="22"/>
                <w:szCs w:val="22"/>
              </w:rPr>
            </w:pPr>
            <w:r w:rsidRPr="00B906FF">
              <w:rPr>
                <w:sz w:val="22"/>
                <w:szCs w:val="22"/>
              </w:rPr>
              <w:t>Количество фильтров, шт.</w:t>
            </w:r>
          </w:p>
        </w:tc>
        <w:tc>
          <w:tcPr>
            <w:tcW w:w="3517" w:type="dxa"/>
          </w:tcPr>
          <w:p w14:paraId="041690C3" w14:textId="77777777" w:rsidR="006A123D" w:rsidRPr="00B906FF" w:rsidRDefault="006A123D" w:rsidP="00B72F98">
            <w:pPr>
              <w:pStyle w:val="109"/>
              <w:spacing w:line="276" w:lineRule="auto"/>
              <w:rPr>
                <w:sz w:val="22"/>
                <w:szCs w:val="22"/>
              </w:rPr>
            </w:pPr>
            <w:r w:rsidRPr="00B906FF">
              <w:rPr>
                <w:sz w:val="22"/>
                <w:szCs w:val="22"/>
              </w:rPr>
              <w:t>Диаметр фильтров, мм</w:t>
            </w:r>
          </w:p>
        </w:tc>
      </w:tr>
      <w:tr w:rsidR="006A123D" w:rsidRPr="00B906FF" w14:paraId="521B1B8A" w14:textId="77777777" w:rsidTr="00B72F98">
        <w:tc>
          <w:tcPr>
            <w:tcW w:w="3115" w:type="dxa"/>
          </w:tcPr>
          <w:p w14:paraId="7D7762B8" w14:textId="77777777" w:rsidR="006A123D" w:rsidRPr="00B906FF" w:rsidRDefault="006A123D" w:rsidP="00B72F98">
            <w:pPr>
              <w:pStyle w:val="109"/>
              <w:spacing w:line="276" w:lineRule="auto"/>
              <w:rPr>
                <w:sz w:val="22"/>
                <w:szCs w:val="22"/>
              </w:rPr>
            </w:pPr>
            <w:r w:rsidRPr="00B906FF">
              <w:rPr>
                <w:sz w:val="22"/>
                <w:szCs w:val="22"/>
              </w:rPr>
              <w:t xml:space="preserve">Установка умягчения воды </w:t>
            </w:r>
            <w:proofErr w:type="spellStart"/>
            <w:r w:rsidRPr="00B906FF">
              <w:rPr>
                <w:sz w:val="22"/>
                <w:szCs w:val="22"/>
                <w:lang w:val="en-US"/>
              </w:rPr>
              <w:t>Runxin</w:t>
            </w:r>
            <w:proofErr w:type="spellEnd"/>
            <w:r w:rsidRPr="00B906FF">
              <w:rPr>
                <w:sz w:val="22"/>
                <w:szCs w:val="22"/>
              </w:rPr>
              <w:t xml:space="preserve"> </w:t>
            </w:r>
            <w:r w:rsidRPr="00B906FF">
              <w:rPr>
                <w:sz w:val="22"/>
                <w:szCs w:val="22"/>
                <w:lang w:val="en-US"/>
              </w:rPr>
              <w:t>F</w:t>
            </w:r>
            <w:r w:rsidRPr="00B906FF">
              <w:rPr>
                <w:sz w:val="22"/>
                <w:szCs w:val="22"/>
              </w:rPr>
              <w:t>73-08</w:t>
            </w:r>
          </w:p>
        </w:tc>
        <w:tc>
          <w:tcPr>
            <w:tcW w:w="3115" w:type="dxa"/>
            <w:vAlign w:val="center"/>
          </w:tcPr>
          <w:p w14:paraId="68132A0C" w14:textId="77777777" w:rsidR="006A123D" w:rsidRPr="00B906FF" w:rsidRDefault="006A123D" w:rsidP="00B72F98">
            <w:pPr>
              <w:pStyle w:val="109"/>
              <w:spacing w:line="276" w:lineRule="auto"/>
              <w:rPr>
                <w:sz w:val="22"/>
                <w:szCs w:val="22"/>
                <w:lang w:val="en-US"/>
              </w:rPr>
            </w:pPr>
            <w:r w:rsidRPr="00B906FF">
              <w:rPr>
                <w:sz w:val="22"/>
                <w:szCs w:val="22"/>
                <w:lang w:val="en-US"/>
              </w:rPr>
              <w:t>2</w:t>
            </w:r>
          </w:p>
        </w:tc>
        <w:tc>
          <w:tcPr>
            <w:tcW w:w="3517" w:type="dxa"/>
            <w:vAlign w:val="center"/>
          </w:tcPr>
          <w:p w14:paraId="4240FC48" w14:textId="77777777" w:rsidR="006A123D" w:rsidRPr="00B906FF" w:rsidRDefault="006A123D" w:rsidP="00B72F98">
            <w:pPr>
              <w:pStyle w:val="109"/>
              <w:spacing w:line="276" w:lineRule="auto"/>
              <w:rPr>
                <w:sz w:val="22"/>
                <w:szCs w:val="22"/>
              </w:rPr>
            </w:pPr>
            <w:r w:rsidRPr="00B906FF">
              <w:rPr>
                <w:sz w:val="22"/>
                <w:szCs w:val="22"/>
                <w:lang w:val="en-US"/>
              </w:rPr>
              <w:t>214</w:t>
            </w:r>
          </w:p>
        </w:tc>
      </w:tr>
    </w:tbl>
    <w:p w14:paraId="74FC5E9D" w14:textId="24AF2409" w:rsidR="006A123D" w:rsidRPr="00B906FF" w:rsidRDefault="00E45AD1" w:rsidP="006A123D">
      <w:pPr>
        <w:pStyle w:val="affff1"/>
        <w:spacing w:after="0" w:line="276" w:lineRule="auto"/>
        <w:rPr>
          <w:rFonts w:ascii="Times New Roman" w:hAnsi="Times New Roman"/>
          <w:sz w:val="28"/>
          <w:szCs w:val="28"/>
        </w:rPr>
      </w:pPr>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90</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6A123D" w:rsidRPr="00B906FF">
        <w:rPr>
          <w:rFonts w:ascii="Times New Roman" w:hAnsi="Times New Roman"/>
          <w:sz w:val="28"/>
          <w:szCs w:val="28"/>
        </w:rPr>
        <w:t>Баланс производительности ВПУ и подпитки тепловой сети Котельной №38-23</w:t>
      </w:r>
    </w:p>
    <w:tbl>
      <w:tblPr>
        <w:tblStyle w:val="af7"/>
        <w:tblW w:w="9747" w:type="dxa"/>
        <w:tblLook w:val="04A0" w:firstRow="1" w:lastRow="0" w:firstColumn="1" w:lastColumn="0" w:noHBand="0" w:noVBand="1"/>
      </w:tblPr>
      <w:tblGrid>
        <w:gridCol w:w="846"/>
        <w:gridCol w:w="5386"/>
        <w:gridCol w:w="1560"/>
        <w:gridCol w:w="1955"/>
      </w:tblGrid>
      <w:tr w:rsidR="006A123D" w:rsidRPr="00B906FF" w14:paraId="29D3FE0F" w14:textId="77777777" w:rsidTr="00B72F98">
        <w:tc>
          <w:tcPr>
            <w:tcW w:w="846" w:type="dxa"/>
          </w:tcPr>
          <w:p w14:paraId="10C692F1" w14:textId="77777777" w:rsidR="006A123D" w:rsidRPr="00B906FF" w:rsidRDefault="006A123D" w:rsidP="00B72F98">
            <w:pPr>
              <w:pStyle w:val="109"/>
              <w:spacing w:line="276" w:lineRule="auto"/>
              <w:rPr>
                <w:sz w:val="22"/>
                <w:szCs w:val="22"/>
              </w:rPr>
            </w:pPr>
            <w:r w:rsidRPr="00B906FF">
              <w:rPr>
                <w:sz w:val="22"/>
                <w:szCs w:val="22"/>
              </w:rPr>
              <w:t>№ п/п</w:t>
            </w:r>
          </w:p>
        </w:tc>
        <w:tc>
          <w:tcPr>
            <w:tcW w:w="5386" w:type="dxa"/>
          </w:tcPr>
          <w:p w14:paraId="2CFFDC3A" w14:textId="77777777" w:rsidR="006A123D" w:rsidRPr="00B906FF" w:rsidRDefault="006A123D" w:rsidP="00B72F98">
            <w:pPr>
              <w:pStyle w:val="109"/>
              <w:spacing w:line="276" w:lineRule="auto"/>
              <w:rPr>
                <w:sz w:val="22"/>
                <w:szCs w:val="22"/>
              </w:rPr>
            </w:pPr>
            <w:r w:rsidRPr="00B906FF">
              <w:rPr>
                <w:sz w:val="22"/>
                <w:szCs w:val="22"/>
              </w:rPr>
              <w:t>Наименование показателя</w:t>
            </w:r>
          </w:p>
        </w:tc>
        <w:tc>
          <w:tcPr>
            <w:tcW w:w="1560" w:type="dxa"/>
          </w:tcPr>
          <w:p w14:paraId="6EB06B25" w14:textId="77777777" w:rsidR="006A123D" w:rsidRPr="00B906FF" w:rsidRDefault="006A123D" w:rsidP="00B72F98">
            <w:pPr>
              <w:pStyle w:val="109"/>
              <w:spacing w:line="276" w:lineRule="auto"/>
              <w:rPr>
                <w:sz w:val="22"/>
                <w:szCs w:val="22"/>
              </w:rPr>
            </w:pPr>
            <w:r w:rsidRPr="00B906FF">
              <w:rPr>
                <w:sz w:val="22"/>
                <w:szCs w:val="22"/>
              </w:rPr>
              <w:t>Размерность</w:t>
            </w:r>
          </w:p>
        </w:tc>
        <w:tc>
          <w:tcPr>
            <w:tcW w:w="1955" w:type="dxa"/>
          </w:tcPr>
          <w:p w14:paraId="010B4EA0" w14:textId="77777777" w:rsidR="006A123D" w:rsidRPr="00B906FF" w:rsidRDefault="006A123D" w:rsidP="00B72F98">
            <w:pPr>
              <w:pStyle w:val="109"/>
              <w:spacing w:line="276" w:lineRule="auto"/>
              <w:rPr>
                <w:sz w:val="22"/>
                <w:szCs w:val="22"/>
              </w:rPr>
            </w:pPr>
            <w:r w:rsidRPr="00B906FF">
              <w:rPr>
                <w:sz w:val="22"/>
                <w:szCs w:val="22"/>
              </w:rPr>
              <w:t>Значение</w:t>
            </w:r>
          </w:p>
        </w:tc>
      </w:tr>
      <w:tr w:rsidR="006A123D" w:rsidRPr="00B906FF" w14:paraId="59CA5791" w14:textId="77777777" w:rsidTr="00B72F98">
        <w:tc>
          <w:tcPr>
            <w:tcW w:w="846" w:type="dxa"/>
          </w:tcPr>
          <w:p w14:paraId="44C64630" w14:textId="77777777" w:rsidR="006A123D" w:rsidRPr="00B906FF" w:rsidRDefault="006A123D" w:rsidP="00B72F98">
            <w:pPr>
              <w:pStyle w:val="109"/>
              <w:spacing w:line="276" w:lineRule="auto"/>
              <w:rPr>
                <w:sz w:val="22"/>
                <w:szCs w:val="22"/>
              </w:rPr>
            </w:pPr>
            <w:r w:rsidRPr="00B906FF">
              <w:rPr>
                <w:sz w:val="22"/>
                <w:szCs w:val="22"/>
              </w:rPr>
              <w:t>1</w:t>
            </w:r>
          </w:p>
        </w:tc>
        <w:tc>
          <w:tcPr>
            <w:tcW w:w="5386" w:type="dxa"/>
            <w:vAlign w:val="center"/>
          </w:tcPr>
          <w:p w14:paraId="057F8262" w14:textId="77777777" w:rsidR="006A123D" w:rsidRPr="00B906FF" w:rsidRDefault="006A123D" w:rsidP="00B72F98">
            <w:pPr>
              <w:pStyle w:val="109"/>
              <w:spacing w:line="276" w:lineRule="auto"/>
              <w:jc w:val="left"/>
              <w:rPr>
                <w:sz w:val="22"/>
                <w:szCs w:val="22"/>
              </w:rPr>
            </w:pPr>
            <w:r w:rsidRPr="00B906FF">
              <w:rPr>
                <w:sz w:val="22"/>
                <w:szCs w:val="22"/>
              </w:rPr>
              <w:t>Производительность ВПУ</w:t>
            </w:r>
          </w:p>
        </w:tc>
        <w:tc>
          <w:tcPr>
            <w:tcW w:w="1560" w:type="dxa"/>
          </w:tcPr>
          <w:p w14:paraId="07B9AACB" w14:textId="77777777" w:rsidR="006A123D" w:rsidRPr="00B906FF" w:rsidRDefault="006A123D" w:rsidP="00B72F98">
            <w:pPr>
              <w:pStyle w:val="109"/>
              <w:spacing w:line="276" w:lineRule="auto"/>
              <w:rPr>
                <w:sz w:val="22"/>
                <w:szCs w:val="22"/>
              </w:rPr>
            </w:pPr>
            <w:r w:rsidRPr="00B906FF">
              <w:rPr>
                <w:sz w:val="22"/>
                <w:szCs w:val="22"/>
              </w:rPr>
              <w:t>т/ч</w:t>
            </w:r>
          </w:p>
        </w:tc>
        <w:tc>
          <w:tcPr>
            <w:tcW w:w="1955" w:type="dxa"/>
          </w:tcPr>
          <w:p w14:paraId="78D9E245" w14:textId="64CB8DE6" w:rsidR="006A123D" w:rsidRPr="00B906FF" w:rsidRDefault="006A123D" w:rsidP="00B72F98">
            <w:pPr>
              <w:pStyle w:val="109"/>
              <w:spacing w:line="276" w:lineRule="auto"/>
              <w:rPr>
                <w:sz w:val="22"/>
                <w:szCs w:val="22"/>
              </w:rPr>
            </w:pPr>
            <w:r w:rsidRPr="00B906FF">
              <w:rPr>
                <w:sz w:val="22"/>
                <w:szCs w:val="22"/>
              </w:rPr>
              <w:t>1</w:t>
            </w:r>
          </w:p>
        </w:tc>
      </w:tr>
      <w:tr w:rsidR="006A123D" w:rsidRPr="00B906FF" w14:paraId="29D7D8FA" w14:textId="77777777" w:rsidTr="00B72F98">
        <w:tc>
          <w:tcPr>
            <w:tcW w:w="846" w:type="dxa"/>
          </w:tcPr>
          <w:p w14:paraId="428E4219" w14:textId="77777777" w:rsidR="006A123D" w:rsidRPr="00B906FF" w:rsidRDefault="006A123D" w:rsidP="00B72F98">
            <w:pPr>
              <w:pStyle w:val="109"/>
              <w:spacing w:line="276" w:lineRule="auto"/>
              <w:rPr>
                <w:sz w:val="22"/>
                <w:szCs w:val="22"/>
              </w:rPr>
            </w:pPr>
            <w:r w:rsidRPr="00B906FF">
              <w:rPr>
                <w:sz w:val="22"/>
                <w:szCs w:val="22"/>
              </w:rPr>
              <w:t>2</w:t>
            </w:r>
          </w:p>
        </w:tc>
        <w:tc>
          <w:tcPr>
            <w:tcW w:w="5386" w:type="dxa"/>
            <w:vAlign w:val="center"/>
          </w:tcPr>
          <w:p w14:paraId="668A8C8D" w14:textId="77777777" w:rsidR="006A123D" w:rsidRPr="00B906FF" w:rsidRDefault="006A123D" w:rsidP="00B72F98">
            <w:pPr>
              <w:pStyle w:val="109"/>
              <w:spacing w:line="276" w:lineRule="auto"/>
              <w:jc w:val="left"/>
              <w:rPr>
                <w:sz w:val="22"/>
                <w:szCs w:val="22"/>
              </w:rPr>
            </w:pPr>
            <w:r w:rsidRPr="00B906FF">
              <w:rPr>
                <w:sz w:val="22"/>
                <w:szCs w:val="22"/>
              </w:rPr>
              <w:t>Средневзвешенный срок службы</w:t>
            </w:r>
          </w:p>
        </w:tc>
        <w:tc>
          <w:tcPr>
            <w:tcW w:w="1560" w:type="dxa"/>
          </w:tcPr>
          <w:p w14:paraId="6C3EE466" w14:textId="77777777" w:rsidR="006A123D" w:rsidRPr="00B906FF" w:rsidRDefault="006A123D" w:rsidP="00B72F98">
            <w:pPr>
              <w:pStyle w:val="109"/>
              <w:spacing w:line="276" w:lineRule="auto"/>
              <w:rPr>
                <w:sz w:val="22"/>
                <w:szCs w:val="22"/>
              </w:rPr>
            </w:pPr>
            <w:r w:rsidRPr="00B906FF">
              <w:rPr>
                <w:sz w:val="22"/>
                <w:szCs w:val="22"/>
              </w:rPr>
              <w:t>лет</w:t>
            </w:r>
          </w:p>
        </w:tc>
        <w:tc>
          <w:tcPr>
            <w:tcW w:w="1955" w:type="dxa"/>
          </w:tcPr>
          <w:p w14:paraId="43CCFB77" w14:textId="77777777" w:rsidR="006A123D" w:rsidRPr="00B906FF" w:rsidRDefault="006A123D" w:rsidP="00B72F98">
            <w:pPr>
              <w:pStyle w:val="109"/>
              <w:spacing w:line="276" w:lineRule="auto"/>
              <w:rPr>
                <w:sz w:val="22"/>
                <w:szCs w:val="22"/>
              </w:rPr>
            </w:pPr>
          </w:p>
        </w:tc>
      </w:tr>
      <w:tr w:rsidR="006A123D" w:rsidRPr="00B906FF" w14:paraId="685BFE07" w14:textId="77777777" w:rsidTr="00B72F98">
        <w:tc>
          <w:tcPr>
            <w:tcW w:w="846" w:type="dxa"/>
          </w:tcPr>
          <w:p w14:paraId="58ABB301" w14:textId="77777777" w:rsidR="006A123D" w:rsidRPr="00B906FF" w:rsidRDefault="006A123D" w:rsidP="00B72F98">
            <w:pPr>
              <w:pStyle w:val="109"/>
              <w:spacing w:line="276" w:lineRule="auto"/>
              <w:rPr>
                <w:sz w:val="22"/>
                <w:szCs w:val="22"/>
              </w:rPr>
            </w:pPr>
            <w:r w:rsidRPr="00B906FF">
              <w:rPr>
                <w:sz w:val="22"/>
                <w:szCs w:val="22"/>
              </w:rPr>
              <w:t>3</w:t>
            </w:r>
          </w:p>
        </w:tc>
        <w:tc>
          <w:tcPr>
            <w:tcW w:w="5386" w:type="dxa"/>
            <w:vAlign w:val="center"/>
          </w:tcPr>
          <w:p w14:paraId="4DFF1271" w14:textId="77777777" w:rsidR="006A123D" w:rsidRPr="00B906FF" w:rsidRDefault="006A123D" w:rsidP="00B72F98">
            <w:pPr>
              <w:pStyle w:val="109"/>
              <w:spacing w:line="276" w:lineRule="auto"/>
              <w:jc w:val="left"/>
              <w:rPr>
                <w:sz w:val="22"/>
                <w:szCs w:val="22"/>
              </w:rPr>
            </w:pPr>
            <w:r w:rsidRPr="00B906FF">
              <w:rPr>
                <w:sz w:val="22"/>
                <w:szCs w:val="22"/>
              </w:rPr>
              <w:t>Располагаемая производительность</w:t>
            </w:r>
          </w:p>
        </w:tc>
        <w:tc>
          <w:tcPr>
            <w:tcW w:w="1560" w:type="dxa"/>
          </w:tcPr>
          <w:p w14:paraId="4D73542A" w14:textId="77777777" w:rsidR="006A123D" w:rsidRPr="00B906FF" w:rsidRDefault="006A123D" w:rsidP="00B72F98">
            <w:pPr>
              <w:pStyle w:val="109"/>
              <w:spacing w:line="276" w:lineRule="auto"/>
              <w:rPr>
                <w:sz w:val="22"/>
                <w:szCs w:val="22"/>
              </w:rPr>
            </w:pPr>
            <w:r w:rsidRPr="00B906FF">
              <w:rPr>
                <w:sz w:val="22"/>
                <w:szCs w:val="22"/>
              </w:rPr>
              <w:t>т/ч</w:t>
            </w:r>
          </w:p>
        </w:tc>
        <w:tc>
          <w:tcPr>
            <w:tcW w:w="1955" w:type="dxa"/>
          </w:tcPr>
          <w:p w14:paraId="5C70A44D" w14:textId="636BA2A9" w:rsidR="006A123D" w:rsidRPr="00B906FF" w:rsidRDefault="006A123D" w:rsidP="00B72F98">
            <w:pPr>
              <w:pStyle w:val="109"/>
              <w:spacing w:line="276" w:lineRule="auto"/>
              <w:rPr>
                <w:sz w:val="22"/>
                <w:szCs w:val="22"/>
              </w:rPr>
            </w:pPr>
            <w:r w:rsidRPr="00B906FF">
              <w:rPr>
                <w:sz w:val="22"/>
                <w:szCs w:val="22"/>
              </w:rPr>
              <w:t>1</w:t>
            </w:r>
          </w:p>
        </w:tc>
      </w:tr>
      <w:tr w:rsidR="006A123D" w:rsidRPr="00B906FF" w14:paraId="3D04D1CD" w14:textId="77777777" w:rsidTr="00B72F98">
        <w:tc>
          <w:tcPr>
            <w:tcW w:w="846" w:type="dxa"/>
          </w:tcPr>
          <w:p w14:paraId="2C2D4D80" w14:textId="77777777" w:rsidR="006A123D" w:rsidRPr="00B906FF" w:rsidRDefault="006A123D" w:rsidP="00B72F98">
            <w:pPr>
              <w:pStyle w:val="109"/>
              <w:spacing w:line="276" w:lineRule="auto"/>
              <w:rPr>
                <w:sz w:val="22"/>
                <w:szCs w:val="22"/>
              </w:rPr>
            </w:pPr>
            <w:r w:rsidRPr="00B906FF">
              <w:rPr>
                <w:sz w:val="22"/>
                <w:szCs w:val="22"/>
              </w:rPr>
              <w:t>4</w:t>
            </w:r>
          </w:p>
        </w:tc>
        <w:tc>
          <w:tcPr>
            <w:tcW w:w="5386" w:type="dxa"/>
            <w:vAlign w:val="center"/>
          </w:tcPr>
          <w:p w14:paraId="6103041C" w14:textId="77777777" w:rsidR="006A123D" w:rsidRPr="00B906FF" w:rsidRDefault="006A123D" w:rsidP="00B72F98">
            <w:pPr>
              <w:pStyle w:val="109"/>
              <w:spacing w:line="276" w:lineRule="auto"/>
              <w:jc w:val="left"/>
              <w:rPr>
                <w:sz w:val="22"/>
                <w:szCs w:val="22"/>
              </w:rPr>
            </w:pPr>
            <w:r w:rsidRPr="00B906FF">
              <w:rPr>
                <w:sz w:val="22"/>
                <w:szCs w:val="22"/>
              </w:rPr>
              <w:t>Потери располагаемой производительности</w:t>
            </w:r>
          </w:p>
        </w:tc>
        <w:tc>
          <w:tcPr>
            <w:tcW w:w="1560" w:type="dxa"/>
          </w:tcPr>
          <w:p w14:paraId="4BC1937E" w14:textId="77777777" w:rsidR="006A123D" w:rsidRPr="00B906FF" w:rsidRDefault="006A123D" w:rsidP="00B72F98">
            <w:pPr>
              <w:pStyle w:val="109"/>
              <w:spacing w:line="276" w:lineRule="auto"/>
              <w:rPr>
                <w:sz w:val="22"/>
                <w:szCs w:val="22"/>
              </w:rPr>
            </w:pPr>
            <w:r w:rsidRPr="00B906FF">
              <w:rPr>
                <w:sz w:val="22"/>
                <w:szCs w:val="22"/>
              </w:rPr>
              <w:t>%</w:t>
            </w:r>
          </w:p>
        </w:tc>
        <w:tc>
          <w:tcPr>
            <w:tcW w:w="1955" w:type="dxa"/>
          </w:tcPr>
          <w:p w14:paraId="5C442323" w14:textId="77777777" w:rsidR="006A123D" w:rsidRPr="00B906FF" w:rsidRDefault="006A123D" w:rsidP="00B72F98">
            <w:pPr>
              <w:pStyle w:val="109"/>
              <w:spacing w:line="276" w:lineRule="auto"/>
              <w:rPr>
                <w:sz w:val="22"/>
                <w:szCs w:val="22"/>
              </w:rPr>
            </w:pPr>
          </w:p>
        </w:tc>
      </w:tr>
      <w:tr w:rsidR="006A123D" w:rsidRPr="00B906FF" w14:paraId="6E02A48C" w14:textId="77777777" w:rsidTr="00B72F98">
        <w:tc>
          <w:tcPr>
            <w:tcW w:w="846" w:type="dxa"/>
          </w:tcPr>
          <w:p w14:paraId="7CF18860" w14:textId="77777777" w:rsidR="006A123D" w:rsidRPr="00B906FF" w:rsidRDefault="006A123D" w:rsidP="00B72F98">
            <w:pPr>
              <w:pStyle w:val="109"/>
              <w:spacing w:line="276" w:lineRule="auto"/>
              <w:rPr>
                <w:sz w:val="22"/>
                <w:szCs w:val="22"/>
              </w:rPr>
            </w:pPr>
            <w:r w:rsidRPr="00B906FF">
              <w:rPr>
                <w:sz w:val="22"/>
                <w:szCs w:val="22"/>
              </w:rPr>
              <w:t>5</w:t>
            </w:r>
          </w:p>
        </w:tc>
        <w:tc>
          <w:tcPr>
            <w:tcW w:w="5386" w:type="dxa"/>
            <w:vAlign w:val="center"/>
          </w:tcPr>
          <w:p w14:paraId="5909C216" w14:textId="77777777" w:rsidR="006A123D" w:rsidRPr="00B906FF" w:rsidRDefault="006A123D" w:rsidP="00B72F98">
            <w:pPr>
              <w:pStyle w:val="109"/>
              <w:spacing w:line="276" w:lineRule="auto"/>
              <w:jc w:val="left"/>
              <w:rPr>
                <w:sz w:val="22"/>
                <w:szCs w:val="22"/>
              </w:rPr>
            </w:pPr>
            <w:r w:rsidRPr="00B906FF">
              <w:rPr>
                <w:sz w:val="22"/>
                <w:szCs w:val="22"/>
              </w:rPr>
              <w:t>Собственные нужды</w:t>
            </w:r>
          </w:p>
        </w:tc>
        <w:tc>
          <w:tcPr>
            <w:tcW w:w="1560" w:type="dxa"/>
          </w:tcPr>
          <w:p w14:paraId="66679F88" w14:textId="77777777" w:rsidR="006A123D" w:rsidRPr="00B906FF" w:rsidRDefault="006A123D" w:rsidP="00B72F98">
            <w:pPr>
              <w:pStyle w:val="109"/>
              <w:spacing w:line="276" w:lineRule="auto"/>
              <w:rPr>
                <w:sz w:val="22"/>
                <w:szCs w:val="22"/>
              </w:rPr>
            </w:pPr>
            <w:r w:rsidRPr="00B906FF">
              <w:rPr>
                <w:sz w:val="22"/>
                <w:szCs w:val="22"/>
              </w:rPr>
              <w:t>т/год</w:t>
            </w:r>
          </w:p>
        </w:tc>
        <w:tc>
          <w:tcPr>
            <w:tcW w:w="1955" w:type="dxa"/>
          </w:tcPr>
          <w:p w14:paraId="30600092" w14:textId="77777777" w:rsidR="006A123D" w:rsidRPr="00B906FF" w:rsidRDefault="006A123D" w:rsidP="00B72F98">
            <w:pPr>
              <w:pStyle w:val="109"/>
              <w:spacing w:line="276" w:lineRule="auto"/>
              <w:rPr>
                <w:sz w:val="22"/>
                <w:szCs w:val="22"/>
              </w:rPr>
            </w:pPr>
          </w:p>
        </w:tc>
      </w:tr>
      <w:tr w:rsidR="006A123D" w:rsidRPr="00B906FF" w14:paraId="044ABB15" w14:textId="77777777" w:rsidTr="00B72F98">
        <w:tc>
          <w:tcPr>
            <w:tcW w:w="846" w:type="dxa"/>
          </w:tcPr>
          <w:p w14:paraId="766F81F2" w14:textId="77777777" w:rsidR="006A123D" w:rsidRPr="00B906FF" w:rsidRDefault="006A123D" w:rsidP="00B72F98">
            <w:pPr>
              <w:pStyle w:val="109"/>
              <w:spacing w:line="276" w:lineRule="auto"/>
              <w:rPr>
                <w:sz w:val="22"/>
                <w:szCs w:val="22"/>
              </w:rPr>
            </w:pPr>
            <w:r w:rsidRPr="00B906FF">
              <w:rPr>
                <w:sz w:val="22"/>
                <w:szCs w:val="22"/>
              </w:rPr>
              <w:t>6</w:t>
            </w:r>
          </w:p>
        </w:tc>
        <w:tc>
          <w:tcPr>
            <w:tcW w:w="5386" w:type="dxa"/>
            <w:vAlign w:val="center"/>
          </w:tcPr>
          <w:p w14:paraId="2ED9211E" w14:textId="77777777" w:rsidR="006A123D" w:rsidRPr="00B906FF" w:rsidRDefault="006A123D" w:rsidP="00B72F98">
            <w:pPr>
              <w:pStyle w:val="109"/>
              <w:spacing w:line="276" w:lineRule="auto"/>
              <w:jc w:val="left"/>
              <w:rPr>
                <w:sz w:val="22"/>
                <w:szCs w:val="22"/>
              </w:rPr>
            </w:pPr>
            <w:r w:rsidRPr="00B906FF">
              <w:rPr>
                <w:sz w:val="22"/>
                <w:szCs w:val="22"/>
              </w:rPr>
              <w:t>Количество баков аккумуляторов теплоносителя</w:t>
            </w:r>
          </w:p>
        </w:tc>
        <w:tc>
          <w:tcPr>
            <w:tcW w:w="1560" w:type="dxa"/>
          </w:tcPr>
          <w:p w14:paraId="5AD84DA5" w14:textId="77777777" w:rsidR="006A123D" w:rsidRPr="00B906FF" w:rsidRDefault="006A123D" w:rsidP="00B72F98">
            <w:pPr>
              <w:pStyle w:val="109"/>
              <w:spacing w:line="276" w:lineRule="auto"/>
              <w:rPr>
                <w:sz w:val="22"/>
                <w:szCs w:val="22"/>
              </w:rPr>
            </w:pPr>
            <w:r w:rsidRPr="00B906FF">
              <w:rPr>
                <w:sz w:val="22"/>
                <w:szCs w:val="22"/>
              </w:rPr>
              <w:t>шт.</w:t>
            </w:r>
          </w:p>
        </w:tc>
        <w:tc>
          <w:tcPr>
            <w:tcW w:w="1955" w:type="dxa"/>
          </w:tcPr>
          <w:p w14:paraId="3727934D" w14:textId="11183CBE" w:rsidR="006A123D" w:rsidRPr="00B906FF" w:rsidRDefault="006A123D" w:rsidP="00B72F98">
            <w:pPr>
              <w:pStyle w:val="109"/>
              <w:spacing w:line="276" w:lineRule="auto"/>
              <w:rPr>
                <w:sz w:val="22"/>
                <w:szCs w:val="22"/>
              </w:rPr>
            </w:pPr>
          </w:p>
        </w:tc>
      </w:tr>
      <w:tr w:rsidR="006A123D" w:rsidRPr="00B906FF" w14:paraId="09079538" w14:textId="77777777" w:rsidTr="00B72F98">
        <w:tc>
          <w:tcPr>
            <w:tcW w:w="846" w:type="dxa"/>
          </w:tcPr>
          <w:p w14:paraId="41F7BA65" w14:textId="77777777" w:rsidR="006A123D" w:rsidRPr="00B906FF" w:rsidRDefault="006A123D" w:rsidP="00B72F98">
            <w:pPr>
              <w:pStyle w:val="109"/>
              <w:spacing w:line="276" w:lineRule="auto"/>
              <w:rPr>
                <w:sz w:val="22"/>
                <w:szCs w:val="22"/>
              </w:rPr>
            </w:pPr>
            <w:r w:rsidRPr="00B906FF">
              <w:rPr>
                <w:sz w:val="22"/>
                <w:szCs w:val="22"/>
              </w:rPr>
              <w:t>7</w:t>
            </w:r>
          </w:p>
        </w:tc>
        <w:tc>
          <w:tcPr>
            <w:tcW w:w="5386" w:type="dxa"/>
            <w:vAlign w:val="center"/>
          </w:tcPr>
          <w:p w14:paraId="57B67D25" w14:textId="77777777" w:rsidR="006A123D" w:rsidRPr="00B906FF" w:rsidRDefault="006A123D" w:rsidP="00B72F98">
            <w:pPr>
              <w:pStyle w:val="109"/>
              <w:spacing w:line="276" w:lineRule="auto"/>
              <w:jc w:val="left"/>
              <w:rPr>
                <w:sz w:val="22"/>
                <w:szCs w:val="22"/>
              </w:rPr>
            </w:pPr>
            <w:r w:rsidRPr="00B906FF">
              <w:rPr>
                <w:sz w:val="22"/>
                <w:szCs w:val="22"/>
              </w:rPr>
              <w:t>Емкость</w:t>
            </w:r>
          </w:p>
        </w:tc>
        <w:tc>
          <w:tcPr>
            <w:tcW w:w="1560" w:type="dxa"/>
          </w:tcPr>
          <w:p w14:paraId="0EEBE716" w14:textId="77777777" w:rsidR="006A123D" w:rsidRPr="00B906FF" w:rsidRDefault="006A123D" w:rsidP="00B72F98">
            <w:pPr>
              <w:pStyle w:val="109"/>
              <w:spacing w:line="276" w:lineRule="auto"/>
              <w:rPr>
                <w:sz w:val="22"/>
                <w:szCs w:val="22"/>
              </w:rPr>
            </w:pPr>
            <w:r w:rsidRPr="00B906FF">
              <w:rPr>
                <w:sz w:val="22"/>
                <w:szCs w:val="22"/>
              </w:rPr>
              <w:t>м</w:t>
            </w:r>
            <w:r w:rsidRPr="00B906FF">
              <w:rPr>
                <w:sz w:val="22"/>
                <w:szCs w:val="22"/>
                <w:vertAlign w:val="superscript"/>
              </w:rPr>
              <w:t>3</w:t>
            </w:r>
          </w:p>
        </w:tc>
        <w:tc>
          <w:tcPr>
            <w:tcW w:w="1955" w:type="dxa"/>
          </w:tcPr>
          <w:p w14:paraId="0B0CE706" w14:textId="69DF060F" w:rsidR="006A123D" w:rsidRPr="00B906FF" w:rsidRDefault="006A123D" w:rsidP="00B72F98">
            <w:pPr>
              <w:pStyle w:val="109"/>
              <w:spacing w:line="276" w:lineRule="auto"/>
              <w:rPr>
                <w:sz w:val="22"/>
                <w:szCs w:val="22"/>
              </w:rPr>
            </w:pPr>
          </w:p>
        </w:tc>
      </w:tr>
      <w:tr w:rsidR="006A123D" w:rsidRPr="00B906FF" w14:paraId="14A75F3C" w14:textId="77777777" w:rsidTr="00B72F98">
        <w:tc>
          <w:tcPr>
            <w:tcW w:w="846" w:type="dxa"/>
          </w:tcPr>
          <w:p w14:paraId="02F43620" w14:textId="77777777" w:rsidR="006A123D" w:rsidRPr="00B906FF" w:rsidRDefault="006A123D" w:rsidP="00B72F98">
            <w:pPr>
              <w:pStyle w:val="109"/>
              <w:spacing w:line="276" w:lineRule="auto"/>
              <w:rPr>
                <w:sz w:val="22"/>
                <w:szCs w:val="22"/>
              </w:rPr>
            </w:pPr>
            <w:r w:rsidRPr="00B906FF">
              <w:rPr>
                <w:sz w:val="22"/>
                <w:szCs w:val="22"/>
              </w:rPr>
              <w:t>8</w:t>
            </w:r>
          </w:p>
        </w:tc>
        <w:tc>
          <w:tcPr>
            <w:tcW w:w="5386" w:type="dxa"/>
            <w:vAlign w:val="center"/>
          </w:tcPr>
          <w:p w14:paraId="6DCD269D" w14:textId="77777777" w:rsidR="006A123D" w:rsidRPr="00B906FF" w:rsidRDefault="006A123D" w:rsidP="00B72F98">
            <w:pPr>
              <w:pStyle w:val="109"/>
              <w:spacing w:line="276" w:lineRule="auto"/>
              <w:jc w:val="left"/>
              <w:rPr>
                <w:sz w:val="22"/>
                <w:szCs w:val="22"/>
              </w:rPr>
            </w:pPr>
            <w:r w:rsidRPr="00B906FF">
              <w:rPr>
                <w:sz w:val="22"/>
                <w:szCs w:val="22"/>
              </w:rPr>
              <w:t>Всего подпитка тепловой сети, в т.ч.</w:t>
            </w:r>
          </w:p>
        </w:tc>
        <w:tc>
          <w:tcPr>
            <w:tcW w:w="1560" w:type="dxa"/>
          </w:tcPr>
          <w:p w14:paraId="724F4FB1" w14:textId="77777777" w:rsidR="006A123D" w:rsidRPr="00B906FF" w:rsidRDefault="006A123D" w:rsidP="00B72F98">
            <w:pPr>
              <w:pStyle w:val="109"/>
              <w:spacing w:line="276" w:lineRule="auto"/>
              <w:rPr>
                <w:sz w:val="22"/>
                <w:szCs w:val="22"/>
              </w:rPr>
            </w:pPr>
          </w:p>
        </w:tc>
        <w:tc>
          <w:tcPr>
            <w:tcW w:w="1955" w:type="dxa"/>
          </w:tcPr>
          <w:p w14:paraId="67B13767" w14:textId="77777777" w:rsidR="006A123D" w:rsidRPr="00B906FF" w:rsidRDefault="006A123D" w:rsidP="00B72F98">
            <w:pPr>
              <w:pStyle w:val="109"/>
              <w:spacing w:line="276" w:lineRule="auto"/>
              <w:rPr>
                <w:sz w:val="22"/>
                <w:szCs w:val="22"/>
              </w:rPr>
            </w:pPr>
          </w:p>
        </w:tc>
      </w:tr>
      <w:tr w:rsidR="006A123D" w:rsidRPr="00B906FF" w14:paraId="37471E51" w14:textId="77777777" w:rsidTr="00B72F98">
        <w:tc>
          <w:tcPr>
            <w:tcW w:w="846" w:type="dxa"/>
          </w:tcPr>
          <w:p w14:paraId="73FD3B17" w14:textId="77777777" w:rsidR="006A123D" w:rsidRPr="00B906FF" w:rsidRDefault="006A123D" w:rsidP="00B72F98">
            <w:pPr>
              <w:pStyle w:val="109"/>
              <w:spacing w:line="276" w:lineRule="auto"/>
              <w:rPr>
                <w:sz w:val="22"/>
                <w:szCs w:val="22"/>
              </w:rPr>
            </w:pPr>
            <w:r w:rsidRPr="00B906FF">
              <w:rPr>
                <w:sz w:val="22"/>
                <w:szCs w:val="22"/>
              </w:rPr>
              <w:t>8.1</w:t>
            </w:r>
          </w:p>
        </w:tc>
        <w:tc>
          <w:tcPr>
            <w:tcW w:w="5386" w:type="dxa"/>
            <w:vAlign w:val="center"/>
          </w:tcPr>
          <w:p w14:paraId="54D0C755" w14:textId="77777777" w:rsidR="006A123D" w:rsidRPr="00B906FF" w:rsidRDefault="006A123D" w:rsidP="00B72F98">
            <w:pPr>
              <w:pStyle w:val="109"/>
              <w:spacing w:line="276" w:lineRule="auto"/>
              <w:jc w:val="left"/>
              <w:rPr>
                <w:sz w:val="22"/>
                <w:szCs w:val="22"/>
              </w:rPr>
            </w:pPr>
            <w:r w:rsidRPr="00B906FF">
              <w:rPr>
                <w:sz w:val="22"/>
                <w:szCs w:val="22"/>
              </w:rPr>
              <w:t>нормативные утечки теплоносителя</w:t>
            </w:r>
          </w:p>
        </w:tc>
        <w:tc>
          <w:tcPr>
            <w:tcW w:w="1560" w:type="dxa"/>
          </w:tcPr>
          <w:p w14:paraId="687BE9F5" w14:textId="77777777" w:rsidR="006A123D" w:rsidRPr="00B906FF" w:rsidRDefault="006A123D" w:rsidP="00B72F98">
            <w:pPr>
              <w:pStyle w:val="109"/>
              <w:spacing w:line="276" w:lineRule="auto"/>
              <w:rPr>
                <w:sz w:val="22"/>
                <w:szCs w:val="22"/>
              </w:rPr>
            </w:pPr>
            <w:r w:rsidRPr="00B906FF">
              <w:rPr>
                <w:sz w:val="22"/>
                <w:szCs w:val="22"/>
              </w:rPr>
              <w:t>м</w:t>
            </w:r>
            <w:r w:rsidRPr="00B906FF">
              <w:rPr>
                <w:sz w:val="22"/>
                <w:szCs w:val="22"/>
                <w:vertAlign w:val="superscript"/>
              </w:rPr>
              <w:t>3</w:t>
            </w:r>
            <w:r w:rsidRPr="00B906FF">
              <w:rPr>
                <w:sz w:val="22"/>
                <w:szCs w:val="22"/>
              </w:rPr>
              <w:t>/год</w:t>
            </w:r>
          </w:p>
        </w:tc>
        <w:tc>
          <w:tcPr>
            <w:tcW w:w="1955" w:type="dxa"/>
          </w:tcPr>
          <w:p w14:paraId="74CB5349" w14:textId="134D39EB" w:rsidR="006A123D" w:rsidRPr="00B906FF" w:rsidRDefault="006A123D" w:rsidP="00B72F98">
            <w:pPr>
              <w:pStyle w:val="109"/>
              <w:spacing w:line="276" w:lineRule="auto"/>
              <w:rPr>
                <w:sz w:val="22"/>
                <w:szCs w:val="22"/>
              </w:rPr>
            </w:pPr>
            <w:r w:rsidRPr="00B906FF">
              <w:rPr>
                <w:sz w:val="22"/>
                <w:szCs w:val="22"/>
              </w:rPr>
              <w:t>305,4</w:t>
            </w:r>
          </w:p>
        </w:tc>
      </w:tr>
      <w:tr w:rsidR="006A123D" w:rsidRPr="00B906FF" w14:paraId="42217E48" w14:textId="77777777" w:rsidTr="00B72F98">
        <w:tc>
          <w:tcPr>
            <w:tcW w:w="846" w:type="dxa"/>
          </w:tcPr>
          <w:p w14:paraId="3E62DA93" w14:textId="77777777" w:rsidR="006A123D" w:rsidRPr="00B906FF" w:rsidRDefault="006A123D" w:rsidP="00B72F98">
            <w:pPr>
              <w:pStyle w:val="109"/>
              <w:spacing w:line="276" w:lineRule="auto"/>
              <w:rPr>
                <w:sz w:val="22"/>
                <w:szCs w:val="22"/>
              </w:rPr>
            </w:pPr>
            <w:r w:rsidRPr="00B906FF">
              <w:rPr>
                <w:sz w:val="22"/>
                <w:szCs w:val="22"/>
              </w:rPr>
              <w:t>8.2</w:t>
            </w:r>
          </w:p>
        </w:tc>
        <w:tc>
          <w:tcPr>
            <w:tcW w:w="5386" w:type="dxa"/>
            <w:vAlign w:val="center"/>
          </w:tcPr>
          <w:p w14:paraId="71680860" w14:textId="77777777" w:rsidR="006A123D" w:rsidRPr="00B906FF" w:rsidRDefault="006A123D" w:rsidP="00B72F98">
            <w:pPr>
              <w:pStyle w:val="109"/>
              <w:spacing w:line="276" w:lineRule="auto"/>
              <w:jc w:val="left"/>
              <w:rPr>
                <w:sz w:val="22"/>
                <w:szCs w:val="22"/>
              </w:rPr>
            </w:pPr>
            <w:r w:rsidRPr="00B906FF">
              <w:rPr>
                <w:sz w:val="22"/>
                <w:szCs w:val="22"/>
              </w:rPr>
              <w:t>сверхнормативные утечки теплоносителя</w:t>
            </w:r>
          </w:p>
        </w:tc>
        <w:tc>
          <w:tcPr>
            <w:tcW w:w="1560" w:type="dxa"/>
          </w:tcPr>
          <w:p w14:paraId="3F1635F3" w14:textId="77777777" w:rsidR="006A123D" w:rsidRPr="00B906FF" w:rsidRDefault="006A123D" w:rsidP="00B72F98">
            <w:pPr>
              <w:pStyle w:val="109"/>
              <w:spacing w:line="276" w:lineRule="auto"/>
              <w:rPr>
                <w:sz w:val="22"/>
                <w:szCs w:val="22"/>
              </w:rPr>
            </w:pPr>
            <w:r w:rsidRPr="00B906FF">
              <w:rPr>
                <w:sz w:val="22"/>
                <w:szCs w:val="22"/>
              </w:rPr>
              <w:t>т/год</w:t>
            </w:r>
          </w:p>
        </w:tc>
        <w:tc>
          <w:tcPr>
            <w:tcW w:w="1955" w:type="dxa"/>
          </w:tcPr>
          <w:p w14:paraId="5220747B" w14:textId="77777777" w:rsidR="006A123D" w:rsidRPr="00B906FF" w:rsidRDefault="006A123D" w:rsidP="00B72F98">
            <w:pPr>
              <w:pStyle w:val="109"/>
              <w:spacing w:line="276" w:lineRule="auto"/>
              <w:rPr>
                <w:sz w:val="22"/>
                <w:szCs w:val="22"/>
              </w:rPr>
            </w:pPr>
          </w:p>
        </w:tc>
      </w:tr>
      <w:tr w:rsidR="006A123D" w:rsidRPr="00B906FF" w14:paraId="71BFC5E2" w14:textId="77777777" w:rsidTr="00B72F98">
        <w:tc>
          <w:tcPr>
            <w:tcW w:w="846" w:type="dxa"/>
          </w:tcPr>
          <w:p w14:paraId="19F663B4" w14:textId="77777777" w:rsidR="006A123D" w:rsidRPr="00B906FF" w:rsidRDefault="006A123D" w:rsidP="00B72F98">
            <w:pPr>
              <w:pStyle w:val="109"/>
              <w:spacing w:line="276" w:lineRule="auto"/>
              <w:rPr>
                <w:sz w:val="22"/>
                <w:szCs w:val="22"/>
              </w:rPr>
            </w:pPr>
            <w:r w:rsidRPr="00B906FF">
              <w:rPr>
                <w:sz w:val="22"/>
                <w:szCs w:val="22"/>
              </w:rPr>
              <w:t>8.3</w:t>
            </w:r>
          </w:p>
        </w:tc>
        <w:tc>
          <w:tcPr>
            <w:tcW w:w="5386" w:type="dxa"/>
            <w:vAlign w:val="center"/>
          </w:tcPr>
          <w:p w14:paraId="1C5BB82D" w14:textId="77777777" w:rsidR="006A123D" w:rsidRPr="00B906FF" w:rsidRDefault="006A123D" w:rsidP="00B72F98">
            <w:pPr>
              <w:pStyle w:val="109"/>
              <w:spacing w:line="276" w:lineRule="auto"/>
              <w:jc w:val="left"/>
              <w:rPr>
                <w:sz w:val="22"/>
                <w:szCs w:val="22"/>
              </w:rPr>
            </w:pPr>
            <w:r w:rsidRPr="00B906FF">
              <w:rPr>
                <w:sz w:val="22"/>
                <w:szCs w:val="22"/>
              </w:rPr>
              <w:t>Отпуск теплоносителя из тепловых сетей на цели ГВС (для открытой системы теплоснабжения)</w:t>
            </w:r>
          </w:p>
        </w:tc>
        <w:tc>
          <w:tcPr>
            <w:tcW w:w="1560" w:type="dxa"/>
            <w:vAlign w:val="center"/>
          </w:tcPr>
          <w:p w14:paraId="05B54A47" w14:textId="77777777" w:rsidR="006A123D" w:rsidRPr="00B906FF" w:rsidRDefault="006A123D" w:rsidP="00B72F98">
            <w:pPr>
              <w:pStyle w:val="109"/>
              <w:spacing w:line="276" w:lineRule="auto"/>
              <w:rPr>
                <w:sz w:val="22"/>
                <w:szCs w:val="22"/>
              </w:rPr>
            </w:pPr>
            <w:r w:rsidRPr="00B906FF">
              <w:rPr>
                <w:sz w:val="22"/>
                <w:szCs w:val="22"/>
              </w:rPr>
              <w:t>т/год</w:t>
            </w:r>
          </w:p>
        </w:tc>
        <w:tc>
          <w:tcPr>
            <w:tcW w:w="1955" w:type="dxa"/>
            <w:vAlign w:val="center"/>
          </w:tcPr>
          <w:p w14:paraId="16EF348D" w14:textId="77777777" w:rsidR="006A123D" w:rsidRPr="00B906FF" w:rsidRDefault="006A123D" w:rsidP="00B72F98">
            <w:pPr>
              <w:pStyle w:val="109"/>
              <w:spacing w:line="276" w:lineRule="auto"/>
              <w:rPr>
                <w:sz w:val="22"/>
                <w:szCs w:val="22"/>
              </w:rPr>
            </w:pPr>
          </w:p>
        </w:tc>
      </w:tr>
      <w:tr w:rsidR="006A123D" w:rsidRPr="00B906FF" w14:paraId="410E06A9" w14:textId="77777777" w:rsidTr="00B72F98">
        <w:tc>
          <w:tcPr>
            <w:tcW w:w="846" w:type="dxa"/>
          </w:tcPr>
          <w:p w14:paraId="651765F0" w14:textId="77777777" w:rsidR="006A123D" w:rsidRPr="00B906FF" w:rsidRDefault="006A123D" w:rsidP="00B72F98">
            <w:pPr>
              <w:pStyle w:val="109"/>
              <w:spacing w:line="276" w:lineRule="auto"/>
              <w:rPr>
                <w:sz w:val="22"/>
                <w:szCs w:val="22"/>
              </w:rPr>
            </w:pPr>
            <w:r w:rsidRPr="00B906FF">
              <w:rPr>
                <w:sz w:val="22"/>
                <w:szCs w:val="22"/>
              </w:rPr>
              <w:t>9</w:t>
            </w:r>
          </w:p>
        </w:tc>
        <w:tc>
          <w:tcPr>
            <w:tcW w:w="5386" w:type="dxa"/>
            <w:vAlign w:val="center"/>
          </w:tcPr>
          <w:p w14:paraId="4DAE8553" w14:textId="77777777" w:rsidR="006A123D" w:rsidRPr="00B906FF" w:rsidRDefault="006A123D" w:rsidP="00B72F98">
            <w:pPr>
              <w:pStyle w:val="109"/>
              <w:spacing w:line="276" w:lineRule="auto"/>
              <w:jc w:val="left"/>
              <w:rPr>
                <w:sz w:val="22"/>
                <w:szCs w:val="22"/>
              </w:rPr>
            </w:pPr>
            <w:r w:rsidRPr="00B906FF">
              <w:rPr>
                <w:sz w:val="22"/>
                <w:szCs w:val="22"/>
              </w:rPr>
              <w:t>Максимум подпитки тепловой сети в эксплуатационном режиме</w:t>
            </w:r>
          </w:p>
        </w:tc>
        <w:tc>
          <w:tcPr>
            <w:tcW w:w="1560" w:type="dxa"/>
            <w:vAlign w:val="center"/>
          </w:tcPr>
          <w:p w14:paraId="3B3D9286" w14:textId="77777777" w:rsidR="006A123D" w:rsidRPr="00B906FF" w:rsidRDefault="006A123D" w:rsidP="00B72F98">
            <w:pPr>
              <w:pStyle w:val="109"/>
              <w:spacing w:line="276" w:lineRule="auto"/>
              <w:rPr>
                <w:sz w:val="22"/>
                <w:szCs w:val="22"/>
              </w:rPr>
            </w:pPr>
            <w:r w:rsidRPr="00B906FF">
              <w:rPr>
                <w:sz w:val="22"/>
                <w:szCs w:val="22"/>
              </w:rPr>
              <w:t>т/ч</w:t>
            </w:r>
          </w:p>
        </w:tc>
        <w:tc>
          <w:tcPr>
            <w:tcW w:w="1955" w:type="dxa"/>
            <w:vAlign w:val="center"/>
          </w:tcPr>
          <w:p w14:paraId="442B028F" w14:textId="0D08CC22" w:rsidR="006A123D" w:rsidRPr="00B906FF" w:rsidRDefault="006A123D" w:rsidP="00B72F98">
            <w:pPr>
              <w:pStyle w:val="109"/>
              <w:spacing w:line="276" w:lineRule="auto"/>
              <w:rPr>
                <w:sz w:val="22"/>
                <w:szCs w:val="22"/>
              </w:rPr>
            </w:pPr>
            <w:r w:rsidRPr="00B906FF">
              <w:rPr>
                <w:sz w:val="22"/>
                <w:szCs w:val="22"/>
              </w:rPr>
              <w:t>0,0080</w:t>
            </w:r>
          </w:p>
        </w:tc>
      </w:tr>
      <w:tr w:rsidR="006A123D" w:rsidRPr="00B906FF" w14:paraId="43E6F1EE" w14:textId="77777777" w:rsidTr="00B72F98">
        <w:tc>
          <w:tcPr>
            <w:tcW w:w="846" w:type="dxa"/>
          </w:tcPr>
          <w:p w14:paraId="52224BA6" w14:textId="77777777" w:rsidR="006A123D" w:rsidRPr="00B906FF" w:rsidRDefault="006A123D" w:rsidP="00B72F98">
            <w:pPr>
              <w:pStyle w:val="109"/>
              <w:spacing w:line="276" w:lineRule="auto"/>
              <w:rPr>
                <w:sz w:val="22"/>
                <w:szCs w:val="22"/>
              </w:rPr>
            </w:pPr>
            <w:r w:rsidRPr="00B906FF">
              <w:rPr>
                <w:sz w:val="22"/>
                <w:szCs w:val="22"/>
              </w:rPr>
              <w:t>10</w:t>
            </w:r>
          </w:p>
        </w:tc>
        <w:tc>
          <w:tcPr>
            <w:tcW w:w="5386" w:type="dxa"/>
            <w:vAlign w:val="center"/>
          </w:tcPr>
          <w:p w14:paraId="08BCF95F" w14:textId="77777777" w:rsidR="006A123D" w:rsidRPr="00B906FF" w:rsidRDefault="006A123D" w:rsidP="00B72F98">
            <w:pPr>
              <w:pStyle w:val="109"/>
              <w:spacing w:line="276" w:lineRule="auto"/>
              <w:jc w:val="left"/>
              <w:rPr>
                <w:sz w:val="22"/>
                <w:szCs w:val="22"/>
              </w:rPr>
            </w:pPr>
            <w:r w:rsidRPr="00B906FF">
              <w:rPr>
                <w:sz w:val="22"/>
                <w:szCs w:val="22"/>
              </w:rPr>
              <w:t>Максимум подпитки тепловой сети в период повреждения участка</w:t>
            </w:r>
          </w:p>
        </w:tc>
        <w:tc>
          <w:tcPr>
            <w:tcW w:w="1560" w:type="dxa"/>
            <w:vAlign w:val="center"/>
          </w:tcPr>
          <w:p w14:paraId="54B771B9" w14:textId="77777777" w:rsidR="006A123D" w:rsidRPr="00B906FF" w:rsidRDefault="006A123D" w:rsidP="00B72F98">
            <w:pPr>
              <w:pStyle w:val="109"/>
              <w:spacing w:line="276" w:lineRule="auto"/>
              <w:rPr>
                <w:sz w:val="22"/>
                <w:szCs w:val="22"/>
              </w:rPr>
            </w:pPr>
            <w:r w:rsidRPr="00B906FF">
              <w:rPr>
                <w:sz w:val="22"/>
                <w:szCs w:val="22"/>
              </w:rPr>
              <w:t>т/ч</w:t>
            </w:r>
          </w:p>
        </w:tc>
        <w:tc>
          <w:tcPr>
            <w:tcW w:w="1955" w:type="dxa"/>
            <w:vAlign w:val="center"/>
          </w:tcPr>
          <w:p w14:paraId="1C92B999" w14:textId="32ADF18B" w:rsidR="006A123D" w:rsidRPr="00B906FF" w:rsidRDefault="006A123D" w:rsidP="00B72F98">
            <w:pPr>
              <w:pStyle w:val="109"/>
              <w:spacing w:line="276" w:lineRule="auto"/>
              <w:rPr>
                <w:sz w:val="22"/>
                <w:szCs w:val="22"/>
              </w:rPr>
            </w:pPr>
            <w:r w:rsidRPr="00B906FF">
              <w:rPr>
                <w:sz w:val="22"/>
                <w:szCs w:val="22"/>
              </w:rPr>
              <w:t>0,0642</w:t>
            </w:r>
          </w:p>
        </w:tc>
      </w:tr>
      <w:tr w:rsidR="006A123D" w:rsidRPr="00B906FF" w14:paraId="410E5E2A" w14:textId="77777777" w:rsidTr="00B72F98">
        <w:tc>
          <w:tcPr>
            <w:tcW w:w="846" w:type="dxa"/>
          </w:tcPr>
          <w:p w14:paraId="0DDC1F04" w14:textId="77777777" w:rsidR="006A123D" w:rsidRPr="00B906FF" w:rsidRDefault="006A123D" w:rsidP="00B72F98">
            <w:pPr>
              <w:pStyle w:val="109"/>
              <w:spacing w:line="276" w:lineRule="auto"/>
              <w:rPr>
                <w:sz w:val="22"/>
                <w:szCs w:val="22"/>
              </w:rPr>
            </w:pPr>
            <w:r w:rsidRPr="00B906FF">
              <w:rPr>
                <w:sz w:val="22"/>
                <w:szCs w:val="22"/>
              </w:rPr>
              <w:lastRenderedPageBreak/>
              <w:t>11</w:t>
            </w:r>
          </w:p>
        </w:tc>
        <w:tc>
          <w:tcPr>
            <w:tcW w:w="5386" w:type="dxa"/>
            <w:vAlign w:val="center"/>
          </w:tcPr>
          <w:p w14:paraId="509E90FA" w14:textId="77777777" w:rsidR="006A123D" w:rsidRPr="00B906FF" w:rsidRDefault="006A123D" w:rsidP="00B72F98">
            <w:pPr>
              <w:pStyle w:val="109"/>
              <w:spacing w:line="276" w:lineRule="auto"/>
              <w:jc w:val="left"/>
              <w:rPr>
                <w:sz w:val="22"/>
                <w:szCs w:val="22"/>
              </w:rPr>
            </w:pPr>
            <w:r w:rsidRPr="00B906FF">
              <w:rPr>
                <w:sz w:val="22"/>
                <w:szCs w:val="22"/>
              </w:rPr>
              <w:t>Резерв/дефицит ВПУ</w:t>
            </w:r>
          </w:p>
        </w:tc>
        <w:tc>
          <w:tcPr>
            <w:tcW w:w="1560" w:type="dxa"/>
          </w:tcPr>
          <w:p w14:paraId="6E2CAD52" w14:textId="77777777" w:rsidR="006A123D" w:rsidRPr="00B906FF" w:rsidRDefault="006A123D" w:rsidP="00B72F98">
            <w:pPr>
              <w:pStyle w:val="109"/>
              <w:spacing w:line="276" w:lineRule="auto"/>
              <w:rPr>
                <w:sz w:val="22"/>
                <w:szCs w:val="22"/>
              </w:rPr>
            </w:pPr>
            <w:r w:rsidRPr="00B906FF">
              <w:rPr>
                <w:sz w:val="22"/>
                <w:szCs w:val="22"/>
              </w:rPr>
              <w:t>т/ч</w:t>
            </w:r>
          </w:p>
        </w:tc>
        <w:tc>
          <w:tcPr>
            <w:tcW w:w="1955" w:type="dxa"/>
          </w:tcPr>
          <w:p w14:paraId="43020F36" w14:textId="22F79573" w:rsidR="006A123D" w:rsidRPr="00B906FF" w:rsidRDefault="006A123D" w:rsidP="00B72F98">
            <w:pPr>
              <w:pStyle w:val="109"/>
              <w:spacing w:line="276" w:lineRule="auto"/>
              <w:rPr>
                <w:sz w:val="22"/>
                <w:szCs w:val="22"/>
              </w:rPr>
            </w:pPr>
            <w:r w:rsidRPr="00B906FF">
              <w:rPr>
                <w:sz w:val="22"/>
                <w:szCs w:val="22"/>
              </w:rPr>
              <w:t>0,9358</w:t>
            </w:r>
          </w:p>
        </w:tc>
      </w:tr>
      <w:tr w:rsidR="006A123D" w:rsidRPr="00B906FF" w14:paraId="646CED2E" w14:textId="77777777" w:rsidTr="00B72F98">
        <w:tc>
          <w:tcPr>
            <w:tcW w:w="846" w:type="dxa"/>
          </w:tcPr>
          <w:p w14:paraId="5F3F390A" w14:textId="77777777" w:rsidR="006A123D" w:rsidRPr="00B906FF" w:rsidRDefault="006A123D" w:rsidP="00B72F98">
            <w:pPr>
              <w:pStyle w:val="109"/>
              <w:spacing w:line="276" w:lineRule="auto"/>
              <w:rPr>
                <w:sz w:val="22"/>
                <w:szCs w:val="22"/>
              </w:rPr>
            </w:pPr>
            <w:r w:rsidRPr="00B906FF">
              <w:rPr>
                <w:sz w:val="22"/>
                <w:szCs w:val="22"/>
              </w:rPr>
              <w:t>12</w:t>
            </w:r>
          </w:p>
        </w:tc>
        <w:tc>
          <w:tcPr>
            <w:tcW w:w="5386" w:type="dxa"/>
            <w:vAlign w:val="center"/>
          </w:tcPr>
          <w:p w14:paraId="177C0EED" w14:textId="77777777" w:rsidR="006A123D" w:rsidRPr="00B906FF" w:rsidRDefault="006A123D" w:rsidP="00B72F98">
            <w:pPr>
              <w:pStyle w:val="109"/>
              <w:spacing w:line="276" w:lineRule="auto"/>
              <w:jc w:val="left"/>
              <w:rPr>
                <w:sz w:val="22"/>
                <w:szCs w:val="22"/>
              </w:rPr>
            </w:pPr>
            <w:r w:rsidRPr="00B906FF">
              <w:rPr>
                <w:sz w:val="22"/>
                <w:szCs w:val="22"/>
              </w:rPr>
              <w:t>Доля резерва</w:t>
            </w:r>
          </w:p>
        </w:tc>
        <w:tc>
          <w:tcPr>
            <w:tcW w:w="1560" w:type="dxa"/>
          </w:tcPr>
          <w:p w14:paraId="0D5548DB" w14:textId="77777777" w:rsidR="006A123D" w:rsidRPr="00B906FF" w:rsidRDefault="006A123D" w:rsidP="00B72F98">
            <w:pPr>
              <w:pStyle w:val="109"/>
              <w:spacing w:line="276" w:lineRule="auto"/>
              <w:rPr>
                <w:sz w:val="22"/>
                <w:szCs w:val="22"/>
              </w:rPr>
            </w:pPr>
            <w:r w:rsidRPr="00B906FF">
              <w:rPr>
                <w:sz w:val="22"/>
                <w:szCs w:val="22"/>
              </w:rPr>
              <w:t>%</w:t>
            </w:r>
          </w:p>
        </w:tc>
        <w:tc>
          <w:tcPr>
            <w:tcW w:w="1955" w:type="dxa"/>
          </w:tcPr>
          <w:p w14:paraId="1BD8BA39" w14:textId="6EA23224" w:rsidR="006A123D" w:rsidRPr="00B906FF" w:rsidRDefault="006A123D" w:rsidP="00B72F98">
            <w:pPr>
              <w:pStyle w:val="109"/>
              <w:spacing w:line="276" w:lineRule="auto"/>
              <w:rPr>
                <w:sz w:val="22"/>
                <w:szCs w:val="22"/>
              </w:rPr>
            </w:pPr>
            <w:r w:rsidRPr="00B906FF">
              <w:rPr>
                <w:sz w:val="22"/>
                <w:szCs w:val="22"/>
              </w:rPr>
              <w:t>93</w:t>
            </w:r>
          </w:p>
        </w:tc>
      </w:tr>
    </w:tbl>
    <w:p w14:paraId="7629BCC1" w14:textId="77777777" w:rsidR="006A123D" w:rsidRPr="00B906FF" w:rsidRDefault="006A123D" w:rsidP="00013D61">
      <w:pPr>
        <w:pStyle w:val="affff1"/>
        <w:spacing w:after="0" w:line="276" w:lineRule="auto"/>
        <w:rPr>
          <w:rFonts w:ascii="Times New Roman" w:hAnsi="Times New Roman"/>
          <w:sz w:val="28"/>
          <w:szCs w:val="28"/>
        </w:rPr>
      </w:pPr>
    </w:p>
    <w:p w14:paraId="71EF870B" w14:textId="77777777" w:rsidR="007D6C00" w:rsidRPr="00B906FF" w:rsidRDefault="007D6C00" w:rsidP="00F446AE">
      <w:pPr>
        <w:pStyle w:val="affff1"/>
        <w:spacing w:after="0" w:line="276" w:lineRule="auto"/>
        <w:ind w:right="-285"/>
        <w:rPr>
          <w:rFonts w:ascii="Times New Roman" w:hAnsi="Times New Roman"/>
          <w:sz w:val="28"/>
          <w:szCs w:val="28"/>
        </w:rPr>
      </w:pPr>
      <w:r w:rsidRPr="00B906FF">
        <w:rPr>
          <w:rFonts w:ascii="Times New Roman" w:hAnsi="Times New Roman"/>
          <w:sz w:val="28"/>
          <w:szCs w:val="28"/>
        </w:rPr>
        <w:t>Источником воды для тепловых сетей муниципального округа является вода, поставляемая из городского водопровода.</w:t>
      </w:r>
    </w:p>
    <w:p w14:paraId="0D1CACB5" w14:textId="77777777" w:rsidR="007D6C00" w:rsidRPr="00B906FF" w:rsidRDefault="007D6C00" w:rsidP="00F446AE">
      <w:pPr>
        <w:pStyle w:val="affff1"/>
        <w:spacing w:after="0" w:line="276" w:lineRule="auto"/>
        <w:ind w:right="-285"/>
        <w:rPr>
          <w:rFonts w:ascii="Times New Roman" w:hAnsi="Times New Roman"/>
          <w:sz w:val="28"/>
          <w:szCs w:val="28"/>
        </w:rPr>
      </w:pPr>
      <w:r w:rsidRPr="00B906FF">
        <w:rPr>
          <w:rFonts w:ascii="Times New Roman" w:hAnsi="Times New Roman"/>
          <w:sz w:val="28"/>
          <w:szCs w:val="28"/>
        </w:rPr>
        <w:t>Согласно СП 124.13330.2012 «Тепловые сети» качество исходной воды для систем теплоснабжения должно отвечать требованиям СанПиН 2.1.3684-21 и Правилам технической эксплуатации электрических станций и сетей Российской Федерации, утвержденным Приказом Минэнерго РФ от 19.6.2003 №229 (в ред. от 13.02.2019).</w:t>
      </w:r>
    </w:p>
    <w:p w14:paraId="201A4B09" w14:textId="77777777" w:rsidR="007D6C00" w:rsidRPr="00B906FF" w:rsidRDefault="007D6C00" w:rsidP="00F446AE">
      <w:pPr>
        <w:pStyle w:val="affff1"/>
        <w:spacing w:after="0" w:line="276" w:lineRule="auto"/>
        <w:ind w:right="-285"/>
        <w:rPr>
          <w:rFonts w:ascii="Times New Roman" w:hAnsi="Times New Roman"/>
          <w:sz w:val="28"/>
          <w:szCs w:val="28"/>
        </w:rPr>
      </w:pPr>
      <w:r w:rsidRPr="00B906FF">
        <w:rPr>
          <w:rFonts w:ascii="Times New Roman" w:hAnsi="Times New Roman"/>
          <w:sz w:val="28"/>
          <w:szCs w:val="28"/>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14:paraId="2BBD6359" w14:textId="77777777" w:rsidR="007D6C00" w:rsidRPr="00B906FF" w:rsidRDefault="007D6C00" w:rsidP="00F446AE">
      <w:pPr>
        <w:pStyle w:val="affff1"/>
        <w:spacing w:after="0" w:line="276" w:lineRule="auto"/>
        <w:ind w:right="-285"/>
        <w:rPr>
          <w:rFonts w:ascii="Times New Roman" w:hAnsi="Times New Roman"/>
          <w:sz w:val="28"/>
          <w:szCs w:val="28"/>
        </w:rPr>
      </w:pPr>
      <w:r w:rsidRPr="00B906FF">
        <w:rPr>
          <w:rFonts w:ascii="Times New Roman" w:hAnsi="Times New Roman"/>
          <w:sz w:val="28"/>
          <w:szCs w:val="28"/>
        </w:rPr>
        <w:t>-в закрытых системах теплоснабжения - 0,75%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объема воды в этих трубопроводах;</w:t>
      </w:r>
    </w:p>
    <w:p w14:paraId="1B992753" w14:textId="77777777" w:rsidR="007D6C00" w:rsidRPr="00B906FF" w:rsidRDefault="007D6C00" w:rsidP="00F446AE">
      <w:pPr>
        <w:pStyle w:val="affff1"/>
        <w:spacing w:after="0" w:line="276" w:lineRule="auto"/>
        <w:ind w:right="-285"/>
        <w:rPr>
          <w:rFonts w:ascii="Times New Roman" w:hAnsi="Times New Roman"/>
          <w:sz w:val="28"/>
          <w:szCs w:val="28"/>
        </w:rPr>
      </w:pPr>
      <w:r w:rsidRPr="00B906FF">
        <w:rPr>
          <w:rFonts w:ascii="Times New Roman" w:hAnsi="Times New Roman"/>
          <w:sz w:val="28"/>
          <w:szCs w:val="28"/>
        </w:rPr>
        <w:t>-в открытых системах теплоснабжения - равным расчетному среднему расходу воды на горячее водоснабжение с коэффициентом 1,2 плюс 0,75%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объема воды в этих трубопроводах;</w:t>
      </w:r>
    </w:p>
    <w:p w14:paraId="5D865465" w14:textId="77777777" w:rsidR="007D6C00" w:rsidRPr="00B906FF" w:rsidRDefault="007D6C00" w:rsidP="00F446AE">
      <w:pPr>
        <w:pStyle w:val="affff1"/>
        <w:spacing w:after="0" w:line="276" w:lineRule="auto"/>
        <w:ind w:right="-285"/>
        <w:rPr>
          <w:rFonts w:ascii="Times New Roman" w:hAnsi="Times New Roman"/>
          <w:sz w:val="28"/>
          <w:szCs w:val="28"/>
        </w:rPr>
      </w:pPr>
      <w:r w:rsidRPr="00B906FF">
        <w:rPr>
          <w:rFonts w:ascii="Times New Roman" w:hAnsi="Times New Roman"/>
          <w:sz w:val="28"/>
          <w:szCs w:val="28"/>
        </w:rPr>
        <w:t>-для отдельных тепловых сетей горячего водоснабжения при наличии баков аккумуляторов - равным расчетному среднему расходу воды на горячее водоснабжение с коэффициентом 1,2; при отсутствии баков - по максимальному расходу воды на горячее водоснабжение плюс (в обоих случаях) 0,75% фактического объема воды в трубопроводах сетей и присоединенных к ним системах горячего водоснабжения зданий.</w:t>
      </w:r>
    </w:p>
    <w:p w14:paraId="05609E35" w14:textId="77777777" w:rsidR="007D6C00" w:rsidRPr="00B906FF" w:rsidRDefault="007D6C00" w:rsidP="00F446AE">
      <w:pPr>
        <w:pStyle w:val="affff1"/>
        <w:spacing w:after="0" w:line="276" w:lineRule="auto"/>
        <w:ind w:right="-285"/>
        <w:rPr>
          <w:rFonts w:ascii="Times New Roman" w:hAnsi="Times New Roman"/>
          <w:sz w:val="28"/>
          <w:szCs w:val="28"/>
        </w:rPr>
      </w:pPr>
      <w:r w:rsidRPr="00B906FF">
        <w:rPr>
          <w:rFonts w:ascii="Times New Roman" w:hAnsi="Times New Roman"/>
          <w:sz w:val="28"/>
          <w:szCs w:val="28"/>
        </w:rPr>
        <w:t xml:space="preserve">Для открытых и закрытых систем теплоснабжения должна предусматриваться дополнительно аварийная подпитка химически не обработанной и </w:t>
      </w:r>
      <w:proofErr w:type="spellStart"/>
      <w:r w:rsidRPr="00B906FF">
        <w:rPr>
          <w:rFonts w:ascii="Times New Roman" w:hAnsi="Times New Roman"/>
          <w:sz w:val="28"/>
          <w:szCs w:val="28"/>
        </w:rPr>
        <w:t>недеаэрированной</w:t>
      </w:r>
      <w:proofErr w:type="spellEnd"/>
      <w:r w:rsidRPr="00B906FF">
        <w:rPr>
          <w:rFonts w:ascii="Times New Roman" w:hAnsi="Times New Roman"/>
          <w:sz w:val="28"/>
          <w:szCs w:val="28"/>
        </w:rPr>
        <w:t xml:space="preserve"> водой, расход которой принимается в количестве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w:t>
      </w:r>
    </w:p>
    <w:p w14:paraId="66A1FFDD" w14:textId="77777777" w:rsidR="007D6C00" w:rsidRPr="00B906FF" w:rsidRDefault="007D6C00" w:rsidP="00F446AE">
      <w:pPr>
        <w:pStyle w:val="affff1"/>
        <w:spacing w:after="0" w:line="276" w:lineRule="auto"/>
        <w:ind w:right="-285"/>
        <w:rPr>
          <w:rFonts w:ascii="Times New Roman" w:hAnsi="Times New Roman"/>
          <w:sz w:val="28"/>
          <w:szCs w:val="28"/>
        </w:rPr>
      </w:pPr>
      <w:r w:rsidRPr="00B906FF">
        <w:rPr>
          <w:rFonts w:ascii="Times New Roman" w:hAnsi="Times New Roman"/>
          <w:sz w:val="28"/>
          <w:szCs w:val="28"/>
        </w:rPr>
        <w:lastRenderedPageBreak/>
        <w:t>Для открытых систем теплоснабжения аварийная подпитка должна обеспечиваться только из систем хозяйственно-питьевого водоснабжения.</w:t>
      </w:r>
    </w:p>
    <w:p w14:paraId="6FE1AC5B" w14:textId="77777777" w:rsidR="007D6C00" w:rsidRPr="00B906FF" w:rsidRDefault="007D6C00" w:rsidP="00F446AE">
      <w:pPr>
        <w:pStyle w:val="affff1"/>
        <w:spacing w:after="0" w:line="276" w:lineRule="auto"/>
        <w:ind w:right="-285"/>
        <w:rPr>
          <w:rFonts w:ascii="Times New Roman" w:hAnsi="Times New Roman"/>
          <w:sz w:val="28"/>
          <w:szCs w:val="28"/>
        </w:rPr>
      </w:pPr>
      <w:r w:rsidRPr="00B906FF">
        <w:rPr>
          <w:rFonts w:ascii="Times New Roman" w:hAnsi="Times New Roman"/>
          <w:sz w:val="28"/>
          <w:szCs w:val="28"/>
        </w:rPr>
        <w:t>Объем воды в системах теплоснабжения при отсутствии данных по фактическим объемам воды допускается принимать равным 65 на 1 МВт расчетной тепловой нагрузки при закрытой системе теплоснабжения, 70 на 1 МВт - при открытой системе и 30 на 1 МВт средней нагрузки - при отдельных сетях горячего водоснабжения.</w:t>
      </w:r>
    </w:p>
    <w:p w14:paraId="3F9E0E8D" w14:textId="77777777" w:rsidR="007D6C00" w:rsidRPr="00B906FF" w:rsidRDefault="007D6C00" w:rsidP="00F446AE">
      <w:pPr>
        <w:pStyle w:val="affff1"/>
        <w:spacing w:after="0" w:line="276" w:lineRule="auto"/>
        <w:ind w:right="-285"/>
        <w:rPr>
          <w:rFonts w:ascii="Times New Roman" w:hAnsi="Times New Roman"/>
          <w:sz w:val="28"/>
          <w:szCs w:val="28"/>
        </w:rPr>
      </w:pPr>
      <w:r w:rsidRPr="00B906FF">
        <w:rPr>
          <w:rFonts w:ascii="Times New Roman" w:hAnsi="Times New Roman"/>
          <w:sz w:val="28"/>
          <w:szCs w:val="28"/>
        </w:rPr>
        <w:t>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w:t>
      </w:r>
    </w:p>
    <w:p w14:paraId="2DA11BDA" w14:textId="77777777" w:rsidR="007D6C00" w:rsidRPr="00B906FF" w:rsidRDefault="007D6C00" w:rsidP="00F446AE">
      <w:pPr>
        <w:pStyle w:val="affff1"/>
        <w:spacing w:after="0" w:line="276" w:lineRule="auto"/>
        <w:ind w:right="-285"/>
        <w:rPr>
          <w:rFonts w:ascii="Times New Roman" w:hAnsi="Times New Roman"/>
          <w:sz w:val="28"/>
          <w:szCs w:val="28"/>
        </w:rPr>
      </w:pPr>
      <w:r w:rsidRPr="00B906FF">
        <w:rPr>
          <w:rFonts w:ascii="Times New Roman" w:hAnsi="Times New Roman"/>
          <w:sz w:val="28"/>
          <w:szCs w:val="28"/>
        </w:rPr>
        <w:t>Расход подпиточной воды в рабочем режиме должен компенсировать расчетные (нормируемые) потери сетевой воды в системе теплоснабжения.</w:t>
      </w:r>
    </w:p>
    <w:p w14:paraId="18B651DD" w14:textId="77777777" w:rsidR="007D6C00" w:rsidRPr="00B906FF" w:rsidRDefault="007D6C00" w:rsidP="00F446AE">
      <w:pPr>
        <w:pStyle w:val="affff1"/>
        <w:spacing w:after="0" w:line="276" w:lineRule="auto"/>
        <w:ind w:right="-285"/>
        <w:rPr>
          <w:rFonts w:ascii="Times New Roman" w:hAnsi="Times New Roman"/>
          <w:sz w:val="28"/>
          <w:szCs w:val="28"/>
        </w:rPr>
      </w:pPr>
      <w:r w:rsidRPr="00B906FF">
        <w:rPr>
          <w:rFonts w:ascii="Times New Roman" w:hAnsi="Times New Roman"/>
          <w:sz w:val="28"/>
          <w:szCs w:val="28"/>
        </w:rP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14:paraId="256F52B2" w14:textId="77777777" w:rsidR="007D6C00" w:rsidRPr="00B906FF" w:rsidRDefault="007D6C00" w:rsidP="00F446AE">
      <w:pPr>
        <w:pStyle w:val="affff1"/>
        <w:spacing w:after="0" w:line="276" w:lineRule="auto"/>
        <w:ind w:right="-285"/>
        <w:rPr>
          <w:rFonts w:ascii="Times New Roman" w:hAnsi="Times New Roman"/>
          <w:sz w:val="28"/>
          <w:szCs w:val="28"/>
        </w:rPr>
      </w:pPr>
      <w:r w:rsidRPr="00B906FF">
        <w:rPr>
          <w:rFonts w:ascii="Times New Roman" w:hAnsi="Times New Roman"/>
          <w:sz w:val="28"/>
          <w:szCs w:val="28"/>
        </w:rPr>
        <w:t>Среднегодовая утечка теплоносителя (м</w:t>
      </w:r>
      <w:r w:rsidRPr="00B906FF">
        <w:rPr>
          <w:rFonts w:ascii="Times New Roman" w:hAnsi="Times New Roman"/>
          <w:sz w:val="28"/>
          <w:szCs w:val="28"/>
          <w:vertAlign w:val="superscript"/>
        </w:rPr>
        <w:t>3</w:t>
      </w:r>
      <w:r w:rsidRPr="00B906FF">
        <w:rPr>
          <w:rFonts w:ascii="Times New Roman" w:hAnsi="Times New Roman"/>
          <w:sz w:val="28"/>
          <w:szCs w:val="28"/>
        </w:rPr>
        <w:t xml:space="preserve">/ч)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rsidRPr="00B906FF">
        <w:rPr>
          <w:rFonts w:ascii="Times New Roman" w:hAnsi="Times New Roman"/>
          <w:sz w:val="28"/>
          <w:szCs w:val="28"/>
        </w:rPr>
        <w:t>водоподогреватели</w:t>
      </w:r>
      <w:proofErr w:type="spellEnd"/>
      <w:r w:rsidRPr="00B906FF">
        <w:rPr>
          <w:rFonts w:ascii="Times New Roman" w:hAnsi="Times New Roman"/>
          <w:sz w:val="28"/>
          <w:szCs w:val="28"/>
        </w:rPr>
        <w:t>). Сезонная норма утечки теплоносителя устанавливается в пределах среднегодового значения.</w:t>
      </w:r>
    </w:p>
    <w:p w14:paraId="3AC42E1D" w14:textId="77777777" w:rsidR="007D6C00" w:rsidRPr="00B906FF" w:rsidRDefault="007D6C00" w:rsidP="00F446AE">
      <w:pPr>
        <w:pStyle w:val="affff1"/>
        <w:spacing w:after="0" w:line="276" w:lineRule="auto"/>
        <w:ind w:right="-285"/>
        <w:rPr>
          <w:rFonts w:ascii="Times New Roman" w:hAnsi="Times New Roman"/>
          <w:sz w:val="28"/>
          <w:szCs w:val="28"/>
        </w:rPr>
      </w:pPr>
      <w:r w:rsidRPr="00B906FF">
        <w:rPr>
          <w:rFonts w:ascii="Times New Roman" w:hAnsi="Times New Roman"/>
          <w:sz w:val="28"/>
          <w:szCs w:val="28"/>
        </w:rPr>
        <w:t>Подпитка тепловых сетей происходит от водопроводной сети.</w:t>
      </w:r>
    </w:p>
    <w:p w14:paraId="1329D1E6" w14:textId="5D2A9FA1" w:rsidR="007D6C00" w:rsidRPr="00B906FF" w:rsidRDefault="00E45AD1" w:rsidP="00F446AE">
      <w:pPr>
        <w:pStyle w:val="affff1"/>
        <w:spacing w:after="0" w:line="276" w:lineRule="auto"/>
        <w:ind w:right="-285"/>
        <w:rPr>
          <w:rFonts w:ascii="Times New Roman" w:hAnsi="Times New Roman"/>
          <w:sz w:val="28"/>
          <w:szCs w:val="28"/>
        </w:rPr>
      </w:pPr>
      <w:bookmarkStart w:id="454" w:name="_Toc81505822"/>
      <w:r w:rsidRPr="00B906FF">
        <w:rPr>
          <w:rFonts w:ascii="Times New Roman" w:hAnsi="Times New Roman"/>
          <w:sz w:val="28"/>
          <w:szCs w:val="28"/>
        </w:rPr>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91</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7D6C00" w:rsidRPr="00B906FF">
        <w:rPr>
          <w:rFonts w:ascii="Times New Roman" w:hAnsi="Times New Roman"/>
          <w:sz w:val="28"/>
          <w:szCs w:val="28"/>
        </w:rPr>
        <w:t>Основные показатели по объему расхода воды в системах теплоснабжения Шпаковского МО СК</w:t>
      </w:r>
      <w:bookmarkEnd w:id="454"/>
    </w:p>
    <w:tbl>
      <w:tblPr>
        <w:tblW w:w="5000" w:type="pct"/>
        <w:tblLook w:val="04A0" w:firstRow="1" w:lastRow="0" w:firstColumn="1" w:lastColumn="0" w:noHBand="0" w:noVBand="1"/>
      </w:tblPr>
      <w:tblGrid>
        <w:gridCol w:w="743"/>
        <w:gridCol w:w="4379"/>
        <w:gridCol w:w="1378"/>
        <w:gridCol w:w="988"/>
        <w:gridCol w:w="1041"/>
        <w:gridCol w:w="1041"/>
      </w:tblGrid>
      <w:tr w:rsidR="00481317" w:rsidRPr="00B906FF" w14:paraId="5B382DF2" w14:textId="77777777" w:rsidTr="00347A51">
        <w:trPr>
          <w:trHeight w:val="339"/>
          <w:tblHeader/>
        </w:trPr>
        <w:tc>
          <w:tcPr>
            <w:tcW w:w="388"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662358" w14:textId="77777777" w:rsidR="00481317" w:rsidRPr="00B906FF" w:rsidRDefault="00481317" w:rsidP="00013D61">
            <w:pPr>
              <w:spacing w:after="0"/>
              <w:jc w:val="center"/>
              <w:rPr>
                <w:rFonts w:ascii="Times New Roman" w:eastAsia="Times New Roman" w:hAnsi="Times New Roman" w:cs="Times New Roman"/>
                <w:b/>
                <w:color w:val="000000"/>
                <w:lang w:eastAsia="ru-RU"/>
              </w:rPr>
            </w:pPr>
            <w:bookmarkStart w:id="455" w:name="_Hlk197940667"/>
            <w:r w:rsidRPr="00B906FF">
              <w:rPr>
                <w:rFonts w:ascii="Times New Roman" w:eastAsia="Times New Roman" w:hAnsi="Times New Roman" w:cs="Times New Roman"/>
                <w:b/>
                <w:color w:val="000000"/>
                <w:lang w:eastAsia="ru-RU"/>
              </w:rPr>
              <w:t>№ п/п</w:t>
            </w:r>
          </w:p>
        </w:tc>
        <w:tc>
          <w:tcPr>
            <w:tcW w:w="2288"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66C90C" w14:textId="77777777" w:rsidR="00481317" w:rsidRPr="00B906FF" w:rsidRDefault="00481317" w:rsidP="00013D61">
            <w:pPr>
              <w:spacing w:after="0"/>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Наименование источника тепловой энергии</w:t>
            </w:r>
          </w:p>
        </w:tc>
        <w:tc>
          <w:tcPr>
            <w:tcW w:w="720"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3BC8A6" w14:textId="77777777" w:rsidR="00481317" w:rsidRPr="00B906FF" w:rsidRDefault="00481317" w:rsidP="00013D61">
            <w:pPr>
              <w:spacing w:after="0"/>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Показатель</w:t>
            </w:r>
          </w:p>
        </w:tc>
        <w:tc>
          <w:tcPr>
            <w:tcW w:w="1604" w:type="pct"/>
            <w:gridSpan w:val="3"/>
            <w:tcBorders>
              <w:top w:val="single" w:sz="4" w:space="0" w:color="auto"/>
              <w:left w:val="nil"/>
              <w:bottom w:val="single" w:sz="4" w:space="0" w:color="auto"/>
              <w:right w:val="single" w:sz="4" w:space="0" w:color="auto"/>
            </w:tcBorders>
            <w:shd w:val="clear" w:color="auto" w:fill="FFFFFF" w:themeFill="background1"/>
            <w:vAlign w:val="center"/>
            <w:hideMark/>
          </w:tcPr>
          <w:p w14:paraId="198D4260" w14:textId="77777777" w:rsidR="00481317" w:rsidRPr="00B906FF" w:rsidRDefault="00481317" w:rsidP="00013D61">
            <w:pPr>
              <w:spacing w:after="0"/>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Фактическое значение</w:t>
            </w:r>
          </w:p>
        </w:tc>
      </w:tr>
      <w:tr w:rsidR="00347A51" w:rsidRPr="00B906FF" w14:paraId="0E116B9F" w14:textId="77777777" w:rsidTr="00347A51">
        <w:trPr>
          <w:trHeight w:val="20"/>
          <w:tblHeader/>
        </w:trPr>
        <w:tc>
          <w:tcPr>
            <w:tcW w:w="388"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478B49" w14:textId="77777777" w:rsidR="00347A51" w:rsidRPr="00B906FF" w:rsidRDefault="00347A51" w:rsidP="00347A51">
            <w:pPr>
              <w:spacing w:after="0"/>
              <w:rPr>
                <w:rFonts w:ascii="Times New Roman" w:eastAsia="Times New Roman" w:hAnsi="Times New Roman" w:cs="Times New Roman"/>
                <w:b/>
                <w:color w:val="000000"/>
                <w:lang w:eastAsia="ru-RU"/>
              </w:rPr>
            </w:pPr>
          </w:p>
        </w:tc>
        <w:tc>
          <w:tcPr>
            <w:tcW w:w="2288"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B73859" w14:textId="77777777" w:rsidR="00347A51" w:rsidRPr="00B906FF" w:rsidRDefault="00347A51" w:rsidP="00347A51">
            <w:pPr>
              <w:spacing w:after="0"/>
              <w:rPr>
                <w:rFonts w:ascii="Times New Roman" w:eastAsia="Times New Roman" w:hAnsi="Times New Roman" w:cs="Times New Roman"/>
                <w:b/>
                <w:color w:val="000000"/>
                <w:lang w:eastAsia="ru-RU"/>
              </w:rPr>
            </w:pPr>
          </w:p>
        </w:tc>
        <w:tc>
          <w:tcPr>
            <w:tcW w:w="720"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F99D74" w14:textId="77777777" w:rsidR="00347A51" w:rsidRPr="00B906FF" w:rsidRDefault="00347A51" w:rsidP="00347A51">
            <w:pPr>
              <w:spacing w:after="0"/>
              <w:rPr>
                <w:rFonts w:ascii="Times New Roman" w:eastAsia="Times New Roman" w:hAnsi="Times New Roman" w:cs="Times New Roman"/>
                <w:b/>
                <w:color w:val="000000"/>
                <w:lang w:eastAsia="ru-RU"/>
              </w:rPr>
            </w:pPr>
          </w:p>
        </w:tc>
        <w:tc>
          <w:tcPr>
            <w:tcW w:w="516" w:type="pct"/>
            <w:tcBorders>
              <w:top w:val="nil"/>
              <w:left w:val="nil"/>
              <w:bottom w:val="single" w:sz="4" w:space="0" w:color="auto"/>
              <w:right w:val="single" w:sz="4" w:space="0" w:color="auto"/>
            </w:tcBorders>
            <w:shd w:val="clear" w:color="auto" w:fill="FFFFFF" w:themeFill="background1"/>
            <w:vAlign w:val="center"/>
          </w:tcPr>
          <w:p w14:paraId="0A1A2D02" w14:textId="0A0FC007" w:rsidR="00347A51" w:rsidRPr="00B906FF" w:rsidRDefault="00347A51" w:rsidP="00347A51">
            <w:pPr>
              <w:spacing w:after="0"/>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2022</w:t>
            </w:r>
          </w:p>
        </w:tc>
        <w:tc>
          <w:tcPr>
            <w:tcW w:w="544" w:type="pct"/>
            <w:tcBorders>
              <w:top w:val="nil"/>
              <w:left w:val="nil"/>
              <w:bottom w:val="single" w:sz="4" w:space="0" w:color="auto"/>
              <w:right w:val="single" w:sz="4" w:space="0" w:color="auto"/>
            </w:tcBorders>
            <w:shd w:val="clear" w:color="auto" w:fill="FFFFFF" w:themeFill="background1"/>
            <w:vAlign w:val="center"/>
          </w:tcPr>
          <w:p w14:paraId="293D4C3E" w14:textId="19469141" w:rsidR="00347A51" w:rsidRPr="00B906FF" w:rsidRDefault="00347A51" w:rsidP="00347A51">
            <w:pPr>
              <w:spacing w:after="0"/>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2023</w:t>
            </w:r>
          </w:p>
        </w:tc>
        <w:tc>
          <w:tcPr>
            <w:tcW w:w="544" w:type="pct"/>
            <w:tcBorders>
              <w:top w:val="nil"/>
              <w:left w:val="nil"/>
              <w:bottom w:val="single" w:sz="4" w:space="0" w:color="auto"/>
              <w:right w:val="single" w:sz="4" w:space="0" w:color="auto"/>
            </w:tcBorders>
            <w:shd w:val="clear" w:color="auto" w:fill="FFFFFF" w:themeFill="background1"/>
            <w:vAlign w:val="center"/>
          </w:tcPr>
          <w:p w14:paraId="2FA2A7F0" w14:textId="42ABFC78" w:rsidR="00347A51" w:rsidRPr="00B906FF" w:rsidRDefault="00347A51" w:rsidP="00347A51">
            <w:pPr>
              <w:spacing w:after="0"/>
              <w:jc w:val="center"/>
              <w:rPr>
                <w:rFonts w:ascii="Times New Roman" w:eastAsia="Times New Roman" w:hAnsi="Times New Roman" w:cs="Times New Roman"/>
                <w:b/>
                <w:color w:val="000000"/>
                <w:lang w:eastAsia="ru-RU"/>
              </w:rPr>
            </w:pPr>
            <w:r w:rsidRPr="00B906FF">
              <w:rPr>
                <w:rFonts w:ascii="Times New Roman" w:eastAsia="Times New Roman" w:hAnsi="Times New Roman" w:cs="Times New Roman"/>
                <w:b/>
                <w:color w:val="000000"/>
                <w:lang w:eastAsia="ru-RU"/>
              </w:rPr>
              <w:t>2024</w:t>
            </w:r>
          </w:p>
        </w:tc>
      </w:tr>
      <w:tr w:rsidR="00347A51" w:rsidRPr="00B906FF" w14:paraId="5475D0EE" w14:textId="77777777" w:rsidTr="00347A51">
        <w:trPr>
          <w:trHeight w:val="20"/>
        </w:trPr>
        <w:tc>
          <w:tcPr>
            <w:tcW w:w="388" w:type="pct"/>
            <w:vMerge w:val="restart"/>
            <w:tcBorders>
              <w:top w:val="nil"/>
              <w:left w:val="single" w:sz="4" w:space="0" w:color="auto"/>
              <w:bottom w:val="single" w:sz="4" w:space="0" w:color="auto"/>
              <w:right w:val="single" w:sz="4" w:space="0" w:color="auto"/>
            </w:tcBorders>
            <w:shd w:val="clear" w:color="auto" w:fill="auto"/>
            <w:vAlign w:val="center"/>
            <w:hideMark/>
          </w:tcPr>
          <w:p w14:paraId="4D5A6689"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w:t>
            </w:r>
          </w:p>
        </w:tc>
        <w:tc>
          <w:tcPr>
            <w:tcW w:w="2288" w:type="pct"/>
            <w:tcBorders>
              <w:top w:val="nil"/>
              <w:left w:val="nil"/>
              <w:bottom w:val="single" w:sz="4" w:space="0" w:color="auto"/>
              <w:right w:val="single" w:sz="4" w:space="0" w:color="auto"/>
            </w:tcBorders>
            <w:shd w:val="clear" w:color="auto" w:fill="auto"/>
            <w:vAlign w:val="center"/>
            <w:hideMark/>
          </w:tcPr>
          <w:p w14:paraId="201C8351"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Котельная №38-01</w:t>
            </w:r>
          </w:p>
        </w:tc>
        <w:tc>
          <w:tcPr>
            <w:tcW w:w="720" w:type="pct"/>
            <w:tcBorders>
              <w:top w:val="nil"/>
              <w:left w:val="nil"/>
              <w:bottom w:val="single" w:sz="4" w:space="0" w:color="auto"/>
              <w:right w:val="single" w:sz="4" w:space="0" w:color="auto"/>
            </w:tcBorders>
            <w:shd w:val="clear" w:color="auto" w:fill="auto"/>
            <w:vAlign w:val="center"/>
            <w:hideMark/>
          </w:tcPr>
          <w:p w14:paraId="00E68356"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16" w:type="pct"/>
            <w:tcBorders>
              <w:top w:val="nil"/>
              <w:left w:val="nil"/>
              <w:bottom w:val="single" w:sz="4" w:space="0" w:color="auto"/>
              <w:right w:val="single" w:sz="4" w:space="0" w:color="auto"/>
            </w:tcBorders>
            <w:shd w:val="clear" w:color="auto" w:fill="auto"/>
            <w:vAlign w:val="center"/>
          </w:tcPr>
          <w:p w14:paraId="2649239B" w14:textId="433F33BE"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44" w:type="pct"/>
            <w:tcBorders>
              <w:top w:val="nil"/>
              <w:left w:val="nil"/>
              <w:bottom w:val="single" w:sz="4" w:space="0" w:color="auto"/>
              <w:right w:val="single" w:sz="4" w:space="0" w:color="auto"/>
            </w:tcBorders>
            <w:shd w:val="clear" w:color="auto" w:fill="auto"/>
            <w:vAlign w:val="center"/>
          </w:tcPr>
          <w:p w14:paraId="5EE7AEF9" w14:textId="6AB0E4A6"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44" w:type="pct"/>
            <w:tcBorders>
              <w:top w:val="nil"/>
              <w:left w:val="nil"/>
              <w:bottom w:val="single" w:sz="4" w:space="0" w:color="auto"/>
              <w:right w:val="single" w:sz="4" w:space="0" w:color="auto"/>
            </w:tcBorders>
            <w:shd w:val="clear" w:color="auto" w:fill="auto"/>
            <w:vAlign w:val="center"/>
          </w:tcPr>
          <w:p w14:paraId="79307E9A" w14:textId="5FE733E6" w:rsidR="00347A51" w:rsidRPr="00B906FF" w:rsidRDefault="00347A51" w:rsidP="00347A51">
            <w:pPr>
              <w:spacing w:after="0"/>
              <w:jc w:val="center"/>
              <w:rPr>
                <w:rFonts w:ascii="Times New Roman" w:eastAsia="Times New Roman" w:hAnsi="Times New Roman" w:cs="Times New Roman"/>
                <w:color w:val="000000"/>
                <w:lang w:eastAsia="ru-RU"/>
              </w:rPr>
            </w:pPr>
          </w:p>
        </w:tc>
      </w:tr>
      <w:tr w:rsidR="00347A51" w:rsidRPr="00B906FF" w14:paraId="2759E2F6"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46DD2562"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2CF00229"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выработка тепла, Гкал</w:t>
            </w:r>
          </w:p>
        </w:tc>
        <w:tc>
          <w:tcPr>
            <w:tcW w:w="516" w:type="pct"/>
            <w:tcBorders>
              <w:top w:val="nil"/>
              <w:left w:val="nil"/>
              <w:bottom w:val="single" w:sz="4" w:space="0" w:color="auto"/>
              <w:right w:val="single" w:sz="4" w:space="0" w:color="auto"/>
            </w:tcBorders>
            <w:shd w:val="clear" w:color="auto" w:fill="auto"/>
            <w:vAlign w:val="center"/>
          </w:tcPr>
          <w:p w14:paraId="0E8FA568" w14:textId="2789C5AC"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28438,7</w:t>
            </w:r>
          </w:p>
        </w:tc>
        <w:tc>
          <w:tcPr>
            <w:tcW w:w="544" w:type="pct"/>
            <w:tcBorders>
              <w:top w:val="nil"/>
              <w:left w:val="nil"/>
              <w:bottom w:val="single" w:sz="4" w:space="0" w:color="auto"/>
              <w:right w:val="single" w:sz="4" w:space="0" w:color="auto"/>
            </w:tcBorders>
            <w:shd w:val="clear" w:color="auto" w:fill="auto"/>
            <w:vAlign w:val="center"/>
          </w:tcPr>
          <w:p w14:paraId="37C93756" w14:textId="6B711D2A"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29760,30</w:t>
            </w:r>
          </w:p>
        </w:tc>
        <w:tc>
          <w:tcPr>
            <w:tcW w:w="544" w:type="pct"/>
            <w:tcBorders>
              <w:top w:val="nil"/>
              <w:left w:val="nil"/>
              <w:bottom w:val="single" w:sz="4" w:space="0" w:color="auto"/>
              <w:right w:val="single" w:sz="4" w:space="0" w:color="auto"/>
            </w:tcBorders>
            <w:shd w:val="clear" w:color="auto" w:fill="auto"/>
            <w:vAlign w:val="center"/>
          </w:tcPr>
          <w:p w14:paraId="3D5CACB1" w14:textId="55954598" w:rsidR="00347A51" w:rsidRPr="00B906FF" w:rsidRDefault="00046A5C"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26919,78</w:t>
            </w:r>
          </w:p>
        </w:tc>
      </w:tr>
      <w:tr w:rsidR="00347A51" w:rsidRPr="00B906FF" w14:paraId="558B15D1"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3E64B6FB"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38CC9D31"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отпуск тепла потребителям, Гкал</w:t>
            </w:r>
          </w:p>
        </w:tc>
        <w:tc>
          <w:tcPr>
            <w:tcW w:w="516" w:type="pct"/>
            <w:tcBorders>
              <w:top w:val="nil"/>
              <w:left w:val="nil"/>
              <w:bottom w:val="single" w:sz="4" w:space="0" w:color="auto"/>
              <w:right w:val="single" w:sz="4" w:space="0" w:color="auto"/>
            </w:tcBorders>
            <w:shd w:val="clear" w:color="auto" w:fill="auto"/>
            <w:vAlign w:val="center"/>
          </w:tcPr>
          <w:p w14:paraId="1CB72AC2" w14:textId="6D78D19C"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24509,9</w:t>
            </w:r>
          </w:p>
        </w:tc>
        <w:tc>
          <w:tcPr>
            <w:tcW w:w="544" w:type="pct"/>
            <w:tcBorders>
              <w:top w:val="nil"/>
              <w:left w:val="nil"/>
              <w:bottom w:val="single" w:sz="4" w:space="0" w:color="auto"/>
              <w:right w:val="single" w:sz="4" w:space="0" w:color="auto"/>
            </w:tcBorders>
            <w:shd w:val="clear" w:color="auto" w:fill="auto"/>
            <w:vAlign w:val="center"/>
          </w:tcPr>
          <w:p w14:paraId="39F012AB" w14:textId="4F0E498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25823,10</w:t>
            </w:r>
          </w:p>
        </w:tc>
        <w:tc>
          <w:tcPr>
            <w:tcW w:w="544" w:type="pct"/>
            <w:tcBorders>
              <w:top w:val="nil"/>
              <w:left w:val="nil"/>
              <w:bottom w:val="single" w:sz="4" w:space="0" w:color="auto"/>
              <w:right w:val="single" w:sz="4" w:space="0" w:color="auto"/>
            </w:tcBorders>
            <w:shd w:val="clear" w:color="auto" w:fill="auto"/>
            <w:vAlign w:val="center"/>
          </w:tcPr>
          <w:p w14:paraId="4A08FAD2" w14:textId="00AE8BE2" w:rsidR="00347A51" w:rsidRPr="00B906FF" w:rsidRDefault="004B354C" w:rsidP="004B354C">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24110,3</w:t>
            </w:r>
          </w:p>
        </w:tc>
      </w:tr>
      <w:tr w:rsidR="00347A51" w:rsidRPr="00B906FF" w14:paraId="506E01F7"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53D0D05C"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0CD646AC"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расход воды, м</w:t>
            </w:r>
            <w:r w:rsidRPr="00B906FF">
              <w:rPr>
                <w:rFonts w:ascii="Times New Roman" w:eastAsia="Times New Roman" w:hAnsi="Times New Roman" w:cs="Times New Roman"/>
                <w:color w:val="000000"/>
                <w:vertAlign w:val="superscript"/>
                <w:lang w:eastAsia="ru-RU"/>
              </w:rPr>
              <w:t>3</w:t>
            </w:r>
          </w:p>
        </w:tc>
        <w:tc>
          <w:tcPr>
            <w:tcW w:w="516" w:type="pct"/>
            <w:tcBorders>
              <w:top w:val="nil"/>
              <w:left w:val="nil"/>
              <w:bottom w:val="single" w:sz="4" w:space="0" w:color="auto"/>
              <w:right w:val="single" w:sz="4" w:space="0" w:color="auto"/>
            </w:tcBorders>
            <w:shd w:val="clear" w:color="auto" w:fill="auto"/>
            <w:vAlign w:val="center"/>
          </w:tcPr>
          <w:p w14:paraId="1361E185" w14:textId="3F9352C0"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2751,2</w:t>
            </w:r>
          </w:p>
        </w:tc>
        <w:tc>
          <w:tcPr>
            <w:tcW w:w="544" w:type="pct"/>
            <w:tcBorders>
              <w:top w:val="nil"/>
              <w:left w:val="nil"/>
              <w:bottom w:val="single" w:sz="4" w:space="0" w:color="auto"/>
              <w:right w:val="single" w:sz="4" w:space="0" w:color="auto"/>
            </w:tcBorders>
            <w:shd w:val="clear" w:color="auto" w:fill="auto"/>
            <w:vAlign w:val="center"/>
          </w:tcPr>
          <w:p w14:paraId="2D15652A" w14:textId="11DA5403"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2544,30</w:t>
            </w:r>
          </w:p>
        </w:tc>
        <w:tc>
          <w:tcPr>
            <w:tcW w:w="544" w:type="pct"/>
            <w:tcBorders>
              <w:top w:val="nil"/>
              <w:left w:val="nil"/>
              <w:bottom w:val="single" w:sz="4" w:space="0" w:color="auto"/>
              <w:right w:val="single" w:sz="4" w:space="0" w:color="auto"/>
            </w:tcBorders>
            <w:shd w:val="clear" w:color="auto" w:fill="auto"/>
            <w:vAlign w:val="center"/>
          </w:tcPr>
          <w:p w14:paraId="28D6B86D" w14:textId="4806F046" w:rsidR="00347A51" w:rsidRPr="00B906FF" w:rsidRDefault="004A0B5B"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4919,78</w:t>
            </w:r>
          </w:p>
        </w:tc>
      </w:tr>
      <w:tr w:rsidR="00347A51" w:rsidRPr="00B906FF" w14:paraId="74546F34"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274E4ECD"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0231E1CC"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удельный расход воды, м</w:t>
            </w:r>
            <w:r w:rsidRPr="00B906FF">
              <w:rPr>
                <w:rFonts w:ascii="Times New Roman" w:eastAsia="Times New Roman" w:hAnsi="Times New Roman" w:cs="Times New Roman"/>
                <w:color w:val="000000"/>
                <w:vertAlign w:val="superscript"/>
                <w:lang w:eastAsia="ru-RU"/>
              </w:rPr>
              <w:t>3</w:t>
            </w:r>
            <w:r w:rsidRPr="00B906FF">
              <w:rPr>
                <w:rFonts w:ascii="Times New Roman" w:eastAsia="Times New Roman" w:hAnsi="Times New Roman" w:cs="Times New Roman"/>
                <w:color w:val="000000"/>
                <w:lang w:eastAsia="ru-RU"/>
              </w:rPr>
              <w:t>/Гкал</w:t>
            </w:r>
          </w:p>
        </w:tc>
        <w:tc>
          <w:tcPr>
            <w:tcW w:w="516" w:type="pct"/>
            <w:tcBorders>
              <w:top w:val="nil"/>
              <w:left w:val="nil"/>
              <w:bottom w:val="single" w:sz="4" w:space="0" w:color="auto"/>
              <w:right w:val="single" w:sz="4" w:space="0" w:color="auto"/>
            </w:tcBorders>
            <w:shd w:val="clear" w:color="auto" w:fill="auto"/>
            <w:vAlign w:val="center"/>
          </w:tcPr>
          <w:p w14:paraId="4EB001FC" w14:textId="7FD5BCC5"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0,097</w:t>
            </w:r>
          </w:p>
        </w:tc>
        <w:tc>
          <w:tcPr>
            <w:tcW w:w="544" w:type="pct"/>
            <w:tcBorders>
              <w:top w:val="nil"/>
              <w:left w:val="nil"/>
              <w:bottom w:val="single" w:sz="4" w:space="0" w:color="auto"/>
              <w:right w:val="single" w:sz="4" w:space="0" w:color="auto"/>
            </w:tcBorders>
            <w:shd w:val="clear" w:color="auto" w:fill="auto"/>
            <w:vAlign w:val="center"/>
          </w:tcPr>
          <w:p w14:paraId="51490733" w14:textId="45B7CEEC"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0,085</w:t>
            </w:r>
          </w:p>
        </w:tc>
        <w:tc>
          <w:tcPr>
            <w:tcW w:w="544" w:type="pct"/>
            <w:tcBorders>
              <w:top w:val="nil"/>
              <w:left w:val="nil"/>
              <w:bottom w:val="single" w:sz="4" w:space="0" w:color="auto"/>
              <w:right w:val="single" w:sz="4" w:space="0" w:color="auto"/>
            </w:tcBorders>
            <w:shd w:val="clear" w:color="auto" w:fill="auto"/>
            <w:vAlign w:val="center"/>
          </w:tcPr>
          <w:p w14:paraId="79A61A86" w14:textId="33019BBD" w:rsidR="00347A51" w:rsidRPr="00B906FF" w:rsidRDefault="004A0B5B"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0,183</w:t>
            </w:r>
          </w:p>
        </w:tc>
      </w:tr>
      <w:tr w:rsidR="00347A51" w:rsidRPr="00B906FF" w14:paraId="21B5D494" w14:textId="77777777" w:rsidTr="00347A51">
        <w:trPr>
          <w:trHeight w:val="20"/>
        </w:trPr>
        <w:tc>
          <w:tcPr>
            <w:tcW w:w="388" w:type="pct"/>
            <w:vMerge w:val="restart"/>
            <w:tcBorders>
              <w:top w:val="nil"/>
              <w:left w:val="single" w:sz="4" w:space="0" w:color="auto"/>
              <w:bottom w:val="single" w:sz="4" w:space="0" w:color="auto"/>
              <w:right w:val="single" w:sz="4" w:space="0" w:color="auto"/>
            </w:tcBorders>
            <w:shd w:val="clear" w:color="auto" w:fill="auto"/>
            <w:vAlign w:val="center"/>
            <w:hideMark/>
          </w:tcPr>
          <w:p w14:paraId="663B06B7"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w:t>
            </w:r>
          </w:p>
        </w:tc>
        <w:tc>
          <w:tcPr>
            <w:tcW w:w="2288" w:type="pct"/>
            <w:tcBorders>
              <w:top w:val="nil"/>
              <w:left w:val="nil"/>
              <w:bottom w:val="single" w:sz="4" w:space="0" w:color="auto"/>
              <w:right w:val="single" w:sz="4" w:space="0" w:color="auto"/>
            </w:tcBorders>
            <w:shd w:val="clear" w:color="auto" w:fill="auto"/>
            <w:vAlign w:val="center"/>
            <w:hideMark/>
          </w:tcPr>
          <w:p w14:paraId="017D78D2"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Котельная №38-02</w:t>
            </w:r>
          </w:p>
        </w:tc>
        <w:tc>
          <w:tcPr>
            <w:tcW w:w="720" w:type="pct"/>
            <w:tcBorders>
              <w:top w:val="nil"/>
              <w:left w:val="nil"/>
              <w:bottom w:val="single" w:sz="4" w:space="0" w:color="auto"/>
              <w:right w:val="single" w:sz="4" w:space="0" w:color="auto"/>
            </w:tcBorders>
            <w:shd w:val="clear" w:color="auto" w:fill="auto"/>
            <w:vAlign w:val="center"/>
            <w:hideMark/>
          </w:tcPr>
          <w:p w14:paraId="4590B7B4" w14:textId="4590D993"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16" w:type="pct"/>
            <w:tcBorders>
              <w:top w:val="nil"/>
              <w:left w:val="nil"/>
              <w:bottom w:val="single" w:sz="4" w:space="0" w:color="auto"/>
              <w:right w:val="single" w:sz="4" w:space="0" w:color="auto"/>
            </w:tcBorders>
            <w:shd w:val="clear" w:color="auto" w:fill="auto"/>
            <w:vAlign w:val="center"/>
          </w:tcPr>
          <w:p w14:paraId="5BE43CB2" w14:textId="60F7BEA2"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44" w:type="pct"/>
            <w:tcBorders>
              <w:top w:val="nil"/>
              <w:left w:val="nil"/>
              <w:bottom w:val="single" w:sz="4" w:space="0" w:color="auto"/>
              <w:right w:val="single" w:sz="4" w:space="0" w:color="auto"/>
            </w:tcBorders>
            <w:shd w:val="clear" w:color="auto" w:fill="auto"/>
            <w:vAlign w:val="center"/>
          </w:tcPr>
          <w:p w14:paraId="5DF968D5" w14:textId="536CB6D1" w:rsidR="00347A51" w:rsidRPr="00B906FF" w:rsidRDefault="00347A51" w:rsidP="00347A51">
            <w:pPr>
              <w:spacing w:after="0"/>
              <w:jc w:val="center"/>
              <w:rPr>
                <w:rFonts w:ascii="Times New Roman" w:eastAsia="Times New Roman" w:hAnsi="Times New Roman" w:cs="Times New Roman"/>
                <w:color w:val="000000"/>
                <w:lang w:eastAsia="ru-RU"/>
              </w:rPr>
            </w:pPr>
          </w:p>
        </w:tc>
        <w:tc>
          <w:tcPr>
            <w:tcW w:w="544" w:type="pct"/>
            <w:tcBorders>
              <w:top w:val="nil"/>
              <w:left w:val="nil"/>
              <w:bottom w:val="single" w:sz="4" w:space="0" w:color="auto"/>
              <w:right w:val="single" w:sz="4" w:space="0" w:color="auto"/>
            </w:tcBorders>
            <w:shd w:val="clear" w:color="auto" w:fill="auto"/>
            <w:vAlign w:val="center"/>
          </w:tcPr>
          <w:p w14:paraId="443789FF" w14:textId="31BDA4EC" w:rsidR="00347A51" w:rsidRPr="00B906FF" w:rsidRDefault="00347A51" w:rsidP="00347A51">
            <w:pPr>
              <w:spacing w:after="0"/>
              <w:jc w:val="center"/>
              <w:rPr>
                <w:rFonts w:ascii="Times New Roman" w:eastAsia="Times New Roman" w:hAnsi="Times New Roman" w:cs="Times New Roman"/>
                <w:color w:val="000000"/>
                <w:lang w:eastAsia="ru-RU"/>
              </w:rPr>
            </w:pPr>
          </w:p>
        </w:tc>
      </w:tr>
      <w:tr w:rsidR="00347A51" w:rsidRPr="00B906FF" w14:paraId="0F70FF4F"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57A8FC8B"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08ED44FB"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выработка тепла, Гкал</w:t>
            </w:r>
          </w:p>
        </w:tc>
        <w:tc>
          <w:tcPr>
            <w:tcW w:w="516" w:type="pct"/>
            <w:tcBorders>
              <w:top w:val="nil"/>
              <w:left w:val="nil"/>
              <w:bottom w:val="single" w:sz="4" w:space="0" w:color="auto"/>
              <w:right w:val="single" w:sz="4" w:space="0" w:color="auto"/>
            </w:tcBorders>
            <w:shd w:val="clear" w:color="auto" w:fill="auto"/>
            <w:vAlign w:val="center"/>
          </w:tcPr>
          <w:p w14:paraId="117BF48E" w14:textId="1B592BB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694,8</w:t>
            </w:r>
          </w:p>
        </w:tc>
        <w:tc>
          <w:tcPr>
            <w:tcW w:w="544" w:type="pct"/>
            <w:tcBorders>
              <w:top w:val="nil"/>
              <w:left w:val="nil"/>
              <w:bottom w:val="single" w:sz="4" w:space="0" w:color="auto"/>
              <w:right w:val="single" w:sz="4" w:space="0" w:color="auto"/>
            </w:tcBorders>
            <w:shd w:val="clear" w:color="auto" w:fill="auto"/>
            <w:vAlign w:val="center"/>
          </w:tcPr>
          <w:p w14:paraId="5B6194DF" w14:textId="46EEBD4F"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774,80</w:t>
            </w:r>
          </w:p>
        </w:tc>
        <w:tc>
          <w:tcPr>
            <w:tcW w:w="544" w:type="pct"/>
            <w:tcBorders>
              <w:top w:val="nil"/>
              <w:left w:val="nil"/>
              <w:bottom w:val="single" w:sz="4" w:space="0" w:color="auto"/>
              <w:right w:val="single" w:sz="4" w:space="0" w:color="auto"/>
            </w:tcBorders>
            <w:shd w:val="clear" w:color="auto" w:fill="auto"/>
            <w:vAlign w:val="center"/>
          </w:tcPr>
          <w:p w14:paraId="49990C13" w14:textId="1EB62207" w:rsidR="00347A51" w:rsidRPr="00B906FF" w:rsidRDefault="00046A5C"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628,38</w:t>
            </w:r>
          </w:p>
        </w:tc>
      </w:tr>
      <w:tr w:rsidR="00347A51" w:rsidRPr="00B906FF" w14:paraId="13278930"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7CFF3B55"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66943093"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отпуск тепла потребителям, Гкал</w:t>
            </w:r>
          </w:p>
        </w:tc>
        <w:tc>
          <w:tcPr>
            <w:tcW w:w="516" w:type="pct"/>
            <w:tcBorders>
              <w:top w:val="nil"/>
              <w:left w:val="nil"/>
              <w:bottom w:val="single" w:sz="4" w:space="0" w:color="auto"/>
              <w:right w:val="single" w:sz="4" w:space="0" w:color="auto"/>
            </w:tcBorders>
            <w:shd w:val="clear" w:color="auto" w:fill="auto"/>
            <w:vAlign w:val="center"/>
          </w:tcPr>
          <w:p w14:paraId="5E186B9D" w14:textId="4FE15185"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572,9</w:t>
            </w:r>
          </w:p>
        </w:tc>
        <w:tc>
          <w:tcPr>
            <w:tcW w:w="544" w:type="pct"/>
            <w:tcBorders>
              <w:top w:val="nil"/>
              <w:left w:val="nil"/>
              <w:bottom w:val="single" w:sz="4" w:space="0" w:color="auto"/>
              <w:right w:val="single" w:sz="4" w:space="0" w:color="auto"/>
            </w:tcBorders>
            <w:shd w:val="clear" w:color="auto" w:fill="auto"/>
            <w:vAlign w:val="center"/>
          </w:tcPr>
          <w:p w14:paraId="69E55BAC" w14:textId="120142A5"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608,80</w:t>
            </w:r>
          </w:p>
        </w:tc>
        <w:tc>
          <w:tcPr>
            <w:tcW w:w="544" w:type="pct"/>
            <w:tcBorders>
              <w:top w:val="nil"/>
              <w:left w:val="nil"/>
              <w:bottom w:val="single" w:sz="4" w:space="0" w:color="auto"/>
              <w:right w:val="single" w:sz="4" w:space="0" w:color="auto"/>
            </w:tcBorders>
            <w:shd w:val="clear" w:color="auto" w:fill="auto"/>
            <w:vAlign w:val="center"/>
          </w:tcPr>
          <w:p w14:paraId="1EFAB612" w14:textId="32A6A1B1" w:rsidR="00347A51" w:rsidRPr="00B906FF" w:rsidRDefault="005F1D9A"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576,40</w:t>
            </w:r>
          </w:p>
        </w:tc>
      </w:tr>
      <w:tr w:rsidR="00347A51" w:rsidRPr="00B906FF" w14:paraId="1F3C5771"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6EC6B633"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5848B278"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расход воды, м</w:t>
            </w:r>
            <w:r w:rsidRPr="00B906FF">
              <w:rPr>
                <w:rFonts w:ascii="Times New Roman" w:eastAsia="Times New Roman" w:hAnsi="Times New Roman" w:cs="Times New Roman"/>
                <w:color w:val="000000"/>
                <w:vertAlign w:val="superscript"/>
                <w:lang w:eastAsia="ru-RU"/>
              </w:rPr>
              <w:t>3</w:t>
            </w:r>
          </w:p>
        </w:tc>
        <w:tc>
          <w:tcPr>
            <w:tcW w:w="516" w:type="pct"/>
            <w:tcBorders>
              <w:top w:val="nil"/>
              <w:left w:val="nil"/>
              <w:bottom w:val="single" w:sz="4" w:space="0" w:color="auto"/>
              <w:right w:val="single" w:sz="4" w:space="0" w:color="auto"/>
            </w:tcBorders>
            <w:shd w:val="clear" w:color="auto" w:fill="auto"/>
            <w:vAlign w:val="center"/>
          </w:tcPr>
          <w:p w14:paraId="77F38DD1" w14:textId="556679EC"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124</w:t>
            </w:r>
          </w:p>
        </w:tc>
        <w:tc>
          <w:tcPr>
            <w:tcW w:w="544" w:type="pct"/>
            <w:tcBorders>
              <w:top w:val="nil"/>
              <w:left w:val="nil"/>
              <w:bottom w:val="single" w:sz="4" w:space="0" w:color="auto"/>
              <w:right w:val="single" w:sz="4" w:space="0" w:color="auto"/>
            </w:tcBorders>
            <w:shd w:val="clear" w:color="auto" w:fill="auto"/>
            <w:vAlign w:val="center"/>
          </w:tcPr>
          <w:p w14:paraId="55947E2A" w14:textId="57604599"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297,00</w:t>
            </w:r>
          </w:p>
        </w:tc>
        <w:tc>
          <w:tcPr>
            <w:tcW w:w="544" w:type="pct"/>
            <w:tcBorders>
              <w:top w:val="nil"/>
              <w:left w:val="nil"/>
              <w:bottom w:val="single" w:sz="4" w:space="0" w:color="auto"/>
              <w:right w:val="single" w:sz="4" w:space="0" w:color="auto"/>
            </w:tcBorders>
            <w:shd w:val="clear" w:color="auto" w:fill="auto"/>
            <w:vAlign w:val="center"/>
          </w:tcPr>
          <w:p w14:paraId="3CB8F92F" w14:textId="356203CB"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58</w:t>
            </w:r>
          </w:p>
        </w:tc>
      </w:tr>
      <w:tr w:rsidR="00347A51" w:rsidRPr="00B906FF" w14:paraId="12AB2B01"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68F35BF2"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5B1B4135"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удельный расход воды, м</w:t>
            </w:r>
            <w:r w:rsidRPr="00B906FF">
              <w:rPr>
                <w:rFonts w:ascii="Times New Roman" w:eastAsia="Times New Roman" w:hAnsi="Times New Roman" w:cs="Times New Roman"/>
                <w:color w:val="000000"/>
                <w:vertAlign w:val="superscript"/>
                <w:lang w:eastAsia="ru-RU"/>
              </w:rPr>
              <w:t>3</w:t>
            </w:r>
            <w:r w:rsidRPr="00B906FF">
              <w:rPr>
                <w:rFonts w:ascii="Times New Roman" w:eastAsia="Times New Roman" w:hAnsi="Times New Roman" w:cs="Times New Roman"/>
                <w:color w:val="000000"/>
                <w:lang w:eastAsia="ru-RU"/>
              </w:rPr>
              <w:t>/Гкал</w:t>
            </w:r>
          </w:p>
        </w:tc>
        <w:tc>
          <w:tcPr>
            <w:tcW w:w="516" w:type="pct"/>
            <w:tcBorders>
              <w:top w:val="nil"/>
              <w:left w:val="nil"/>
              <w:bottom w:val="single" w:sz="4" w:space="0" w:color="auto"/>
              <w:right w:val="single" w:sz="4" w:space="0" w:color="auto"/>
            </w:tcBorders>
            <w:shd w:val="clear" w:color="auto" w:fill="auto"/>
            <w:vAlign w:val="center"/>
          </w:tcPr>
          <w:p w14:paraId="3FA1767B" w14:textId="235AE9E2"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0,178</w:t>
            </w:r>
          </w:p>
        </w:tc>
        <w:tc>
          <w:tcPr>
            <w:tcW w:w="544" w:type="pct"/>
            <w:tcBorders>
              <w:top w:val="nil"/>
              <w:left w:val="nil"/>
              <w:bottom w:val="single" w:sz="4" w:space="0" w:color="auto"/>
              <w:right w:val="single" w:sz="4" w:space="0" w:color="auto"/>
            </w:tcBorders>
            <w:shd w:val="clear" w:color="auto" w:fill="auto"/>
            <w:vAlign w:val="center"/>
          </w:tcPr>
          <w:p w14:paraId="304B1990" w14:textId="71CB3AC5"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0,383</w:t>
            </w:r>
          </w:p>
        </w:tc>
        <w:tc>
          <w:tcPr>
            <w:tcW w:w="544" w:type="pct"/>
            <w:tcBorders>
              <w:top w:val="nil"/>
              <w:left w:val="nil"/>
              <w:bottom w:val="single" w:sz="4" w:space="0" w:color="auto"/>
              <w:right w:val="single" w:sz="4" w:space="0" w:color="auto"/>
            </w:tcBorders>
            <w:shd w:val="clear" w:color="auto" w:fill="auto"/>
            <w:vAlign w:val="center"/>
          </w:tcPr>
          <w:p w14:paraId="4C206AB9" w14:textId="54487AFE"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0,092</w:t>
            </w:r>
          </w:p>
        </w:tc>
      </w:tr>
      <w:tr w:rsidR="00347A51" w:rsidRPr="00B906FF" w14:paraId="0BB4D611" w14:textId="77777777" w:rsidTr="00347A51">
        <w:trPr>
          <w:trHeight w:val="20"/>
        </w:trPr>
        <w:tc>
          <w:tcPr>
            <w:tcW w:w="388" w:type="pct"/>
            <w:vMerge w:val="restart"/>
            <w:tcBorders>
              <w:top w:val="nil"/>
              <w:left w:val="single" w:sz="4" w:space="0" w:color="auto"/>
              <w:bottom w:val="single" w:sz="4" w:space="0" w:color="auto"/>
              <w:right w:val="single" w:sz="4" w:space="0" w:color="auto"/>
            </w:tcBorders>
            <w:shd w:val="clear" w:color="auto" w:fill="auto"/>
            <w:vAlign w:val="center"/>
            <w:hideMark/>
          </w:tcPr>
          <w:p w14:paraId="4B9D7923"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w:t>
            </w:r>
          </w:p>
        </w:tc>
        <w:tc>
          <w:tcPr>
            <w:tcW w:w="2288" w:type="pct"/>
            <w:tcBorders>
              <w:top w:val="nil"/>
              <w:left w:val="nil"/>
              <w:bottom w:val="single" w:sz="4" w:space="0" w:color="auto"/>
              <w:right w:val="single" w:sz="4" w:space="0" w:color="auto"/>
            </w:tcBorders>
            <w:shd w:val="clear" w:color="auto" w:fill="auto"/>
            <w:vAlign w:val="center"/>
            <w:hideMark/>
          </w:tcPr>
          <w:p w14:paraId="733D2142"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Котельная №38-03</w:t>
            </w:r>
          </w:p>
        </w:tc>
        <w:tc>
          <w:tcPr>
            <w:tcW w:w="720" w:type="pct"/>
            <w:tcBorders>
              <w:top w:val="nil"/>
              <w:left w:val="nil"/>
              <w:bottom w:val="single" w:sz="4" w:space="0" w:color="auto"/>
              <w:right w:val="single" w:sz="4" w:space="0" w:color="auto"/>
            </w:tcBorders>
            <w:shd w:val="clear" w:color="auto" w:fill="auto"/>
            <w:vAlign w:val="center"/>
            <w:hideMark/>
          </w:tcPr>
          <w:p w14:paraId="0B31D040" w14:textId="7180D51A"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16" w:type="pct"/>
            <w:tcBorders>
              <w:top w:val="nil"/>
              <w:left w:val="nil"/>
              <w:bottom w:val="single" w:sz="4" w:space="0" w:color="auto"/>
              <w:right w:val="single" w:sz="4" w:space="0" w:color="auto"/>
            </w:tcBorders>
            <w:shd w:val="clear" w:color="auto" w:fill="auto"/>
            <w:vAlign w:val="center"/>
          </w:tcPr>
          <w:p w14:paraId="110ED0B0" w14:textId="767C3796"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44" w:type="pct"/>
            <w:tcBorders>
              <w:top w:val="nil"/>
              <w:left w:val="nil"/>
              <w:bottom w:val="single" w:sz="4" w:space="0" w:color="auto"/>
              <w:right w:val="single" w:sz="4" w:space="0" w:color="auto"/>
            </w:tcBorders>
            <w:shd w:val="clear" w:color="auto" w:fill="auto"/>
            <w:vAlign w:val="center"/>
          </w:tcPr>
          <w:p w14:paraId="0068B493" w14:textId="517E6E51" w:rsidR="00347A51" w:rsidRPr="00B906FF" w:rsidRDefault="00347A51" w:rsidP="00347A51">
            <w:pPr>
              <w:spacing w:after="0"/>
              <w:jc w:val="center"/>
              <w:rPr>
                <w:rFonts w:ascii="Times New Roman" w:eastAsia="Times New Roman" w:hAnsi="Times New Roman" w:cs="Times New Roman"/>
                <w:color w:val="000000"/>
                <w:lang w:eastAsia="ru-RU"/>
              </w:rPr>
            </w:pPr>
          </w:p>
        </w:tc>
        <w:tc>
          <w:tcPr>
            <w:tcW w:w="544" w:type="pct"/>
            <w:tcBorders>
              <w:top w:val="nil"/>
              <w:left w:val="nil"/>
              <w:bottom w:val="single" w:sz="4" w:space="0" w:color="auto"/>
              <w:right w:val="single" w:sz="4" w:space="0" w:color="auto"/>
            </w:tcBorders>
            <w:shd w:val="clear" w:color="auto" w:fill="auto"/>
            <w:vAlign w:val="center"/>
          </w:tcPr>
          <w:p w14:paraId="4BE42D90" w14:textId="5EDCA3A2" w:rsidR="00347A51" w:rsidRPr="00B906FF" w:rsidRDefault="00347A51" w:rsidP="00347A51">
            <w:pPr>
              <w:spacing w:after="0"/>
              <w:jc w:val="center"/>
              <w:rPr>
                <w:rFonts w:ascii="Times New Roman" w:eastAsia="Times New Roman" w:hAnsi="Times New Roman" w:cs="Times New Roman"/>
                <w:color w:val="000000"/>
                <w:lang w:eastAsia="ru-RU"/>
              </w:rPr>
            </w:pPr>
          </w:p>
        </w:tc>
      </w:tr>
      <w:tr w:rsidR="00347A51" w:rsidRPr="00B906FF" w14:paraId="3760B7D4"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3385097E"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11C9ECE9"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выработка тепла, Гкал</w:t>
            </w:r>
          </w:p>
        </w:tc>
        <w:tc>
          <w:tcPr>
            <w:tcW w:w="516" w:type="pct"/>
            <w:tcBorders>
              <w:top w:val="nil"/>
              <w:left w:val="nil"/>
              <w:bottom w:val="single" w:sz="4" w:space="0" w:color="auto"/>
              <w:right w:val="single" w:sz="4" w:space="0" w:color="auto"/>
            </w:tcBorders>
            <w:shd w:val="clear" w:color="auto" w:fill="auto"/>
            <w:vAlign w:val="center"/>
          </w:tcPr>
          <w:p w14:paraId="0A925AB9" w14:textId="166D5A20"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2124,6</w:t>
            </w:r>
          </w:p>
        </w:tc>
        <w:tc>
          <w:tcPr>
            <w:tcW w:w="544" w:type="pct"/>
            <w:tcBorders>
              <w:top w:val="nil"/>
              <w:left w:val="nil"/>
              <w:bottom w:val="single" w:sz="4" w:space="0" w:color="auto"/>
              <w:right w:val="single" w:sz="4" w:space="0" w:color="auto"/>
            </w:tcBorders>
            <w:shd w:val="clear" w:color="auto" w:fill="auto"/>
            <w:vAlign w:val="center"/>
          </w:tcPr>
          <w:p w14:paraId="2BAF27E7" w14:textId="7C272F00"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2389,60</w:t>
            </w:r>
          </w:p>
        </w:tc>
        <w:tc>
          <w:tcPr>
            <w:tcW w:w="544" w:type="pct"/>
            <w:tcBorders>
              <w:top w:val="nil"/>
              <w:left w:val="nil"/>
              <w:bottom w:val="single" w:sz="4" w:space="0" w:color="auto"/>
              <w:right w:val="single" w:sz="4" w:space="0" w:color="auto"/>
            </w:tcBorders>
            <w:shd w:val="clear" w:color="auto" w:fill="auto"/>
            <w:vAlign w:val="center"/>
          </w:tcPr>
          <w:p w14:paraId="799A8156" w14:textId="510B5C8F" w:rsidR="00347A51" w:rsidRPr="00B906FF" w:rsidRDefault="00046A5C"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2130,42</w:t>
            </w:r>
          </w:p>
        </w:tc>
      </w:tr>
      <w:tr w:rsidR="00347A51" w:rsidRPr="00B906FF" w14:paraId="398A219E"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147915F6"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044C3EF6"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отпуск тепла потребителям, Гкал</w:t>
            </w:r>
          </w:p>
        </w:tc>
        <w:tc>
          <w:tcPr>
            <w:tcW w:w="516" w:type="pct"/>
            <w:tcBorders>
              <w:top w:val="nil"/>
              <w:left w:val="nil"/>
              <w:bottom w:val="single" w:sz="4" w:space="0" w:color="auto"/>
              <w:right w:val="single" w:sz="4" w:space="0" w:color="auto"/>
            </w:tcBorders>
            <w:shd w:val="clear" w:color="auto" w:fill="auto"/>
            <w:vAlign w:val="center"/>
          </w:tcPr>
          <w:p w14:paraId="7C180681" w14:textId="064307BE"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1729,3</w:t>
            </w:r>
          </w:p>
        </w:tc>
        <w:tc>
          <w:tcPr>
            <w:tcW w:w="544" w:type="pct"/>
            <w:tcBorders>
              <w:top w:val="nil"/>
              <w:left w:val="nil"/>
              <w:bottom w:val="single" w:sz="4" w:space="0" w:color="auto"/>
              <w:right w:val="single" w:sz="4" w:space="0" w:color="auto"/>
            </w:tcBorders>
            <w:shd w:val="clear" w:color="auto" w:fill="auto"/>
            <w:vAlign w:val="center"/>
          </w:tcPr>
          <w:p w14:paraId="40BE8A55" w14:textId="548CB780"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1824,90</w:t>
            </w:r>
          </w:p>
        </w:tc>
        <w:tc>
          <w:tcPr>
            <w:tcW w:w="544" w:type="pct"/>
            <w:tcBorders>
              <w:top w:val="nil"/>
              <w:left w:val="nil"/>
              <w:bottom w:val="single" w:sz="4" w:space="0" w:color="auto"/>
              <w:right w:val="single" w:sz="4" w:space="0" w:color="auto"/>
            </w:tcBorders>
            <w:shd w:val="clear" w:color="auto" w:fill="auto"/>
            <w:vAlign w:val="center"/>
          </w:tcPr>
          <w:p w14:paraId="68CDC84D" w14:textId="37B7B30B" w:rsidR="00347A51" w:rsidRPr="00B906FF" w:rsidRDefault="005F1D9A"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1737,50</w:t>
            </w:r>
          </w:p>
        </w:tc>
      </w:tr>
      <w:tr w:rsidR="00347A51" w:rsidRPr="00B906FF" w14:paraId="7DFE98EF"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0338769B"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282AC15F"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расход воды, м</w:t>
            </w:r>
            <w:r w:rsidRPr="00B906FF">
              <w:rPr>
                <w:rFonts w:ascii="Times New Roman" w:eastAsia="Times New Roman" w:hAnsi="Times New Roman" w:cs="Times New Roman"/>
                <w:color w:val="000000"/>
                <w:vertAlign w:val="superscript"/>
                <w:lang w:eastAsia="ru-RU"/>
              </w:rPr>
              <w:t>3</w:t>
            </w:r>
          </w:p>
        </w:tc>
        <w:tc>
          <w:tcPr>
            <w:tcW w:w="516" w:type="pct"/>
            <w:tcBorders>
              <w:top w:val="nil"/>
              <w:left w:val="nil"/>
              <w:bottom w:val="single" w:sz="4" w:space="0" w:color="auto"/>
              <w:right w:val="single" w:sz="4" w:space="0" w:color="auto"/>
            </w:tcBorders>
            <w:shd w:val="clear" w:color="auto" w:fill="auto"/>
            <w:vAlign w:val="center"/>
          </w:tcPr>
          <w:p w14:paraId="0B4921AC" w14:textId="35687B2C"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345</w:t>
            </w:r>
          </w:p>
        </w:tc>
        <w:tc>
          <w:tcPr>
            <w:tcW w:w="544" w:type="pct"/>
            <w:tcBorders>
              <w:top w:val="nil"/>
              <w:left w:val="nil"/>
              <w:bottom w:val="single" w:sz="4" w:space="0" w:color="auto"/>
              <w:right w:val="single" w:sz="4" w:space="0" w:color="auto"/>
            </w:tcBorders>
            <w:shd w:val="clear" w:color="auto" w:fill="auto"/>
            <w:vAlign w:val="center"/>
          </w:tcPr>
          <w:p w14:paraId="0F9D8AE5" w14:textId="044A2061"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322,00</w:t>
            </w:r>
          </w:p>
        </w:tc>
        <w:tc>
          <w:tcPr>
            <w:tcW w:w="544" w:type="pct"/>
            <w:tcBorders>
              <w:top w:val="nil"/>
              <w:left w:val="nil"/>
              <w:bottom w:val="single" w:sz="4" w:space="0" w:color="auto"/>
              <w:right w:val="single" w:sz="4" w:space="0" w:color="auto"/>
            </w:tcBorders>
            <w:shd w:val="clear" w:color="auto" w:fill="auto"/>
            <w:vAlign w:val="center"/>
          </w:tcPr>
          <w:p w14:paraId="29E62AA4" w14:textId="6E8F4F59"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283,10</w:t>
            </w:r>
          </w:p>
        </w:tc>
      </w:tr>
      <w:tr w:rsidR="00347A51" w:rsidRPr="00B906FF" w14:paraId="1FC0A590"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2B3E1458"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079F2FD7"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удельный расход воды, м</w:t>
            </w:r>
            <w:r w:rsidRPr="00B906FF">
              <w:rPr>
                <w:rFonts w:ascii="Times New Roman" w:eastAsia="Times New Roman" w:hAnsi="Times New Roman" w:cs="Times New Roman"/>
                <w:color w:val="000000"/>
                <w:vertAlign w:val="superscript"/>
                <w:lang w:eastAsia="ru-RU"/>
              </w:rPr>
              <w:t>3</w:t>
            </w:r>
            <w:r w:rsidRPr="00B906FF">
              <w:rPr>
                <w:rFonts w:ascii="Times New Roman" w:eastAsia="Times New Roman" w:hAnsi="Times New Roman" w:cs="Times New Roman"/>
                <w:color w:val="000000"/>
                <w:lang w:eastAsia="ru-RU"/>
              </w:rPr>
              <w:t>/Гкал</w:t>
            </w:r>
          </w:p>
        </w:tc>
        <w:tc>
          <w:tcPr>
            <w:tcW w:w="516" w:type="pct"/>
            <w:tcBorders>
              <w:top w:val="nil"/>
              <w:left w:val="nil"/>
              <w:bottom w:val="single" w:sz="4" w:space="0" w:color="auto"/>
              <w:right w:val="single" w:sz="4" w:space="0" w:color="auto"/>
            </w:tcBorders>
            <w:shd w:val="clear" w:color="auto" w:fill="auto"/>
            <w:vAlign w:val="center"/>
          </w:tcPr>
          <w:p w14:paraId="00FB039B" w14:textId="2AC8D11A"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0,162</w:t>
            </w:r>
          </w:p>
        </w:tc>
        <w:tc>
          <w:tcPr>
            <w:tcW w:w="544" w:type="pct"/>
            <w:tcBorders>
              <w:top w:val="nil"/>
              <w:left w:val="nil"/>
              <w:bottom w:val="single" w:sz="4" w:space="0" w:color="auto"/>
              <w:right w:val="single" w:sz="4" w:space="0" w:color="auto"/>
            </w:tcBorders>
            <w:shd w:val="clear" w:color="auto" w:fill="auto"/>
            <w:vAlign w:val="center"/>
          </w:tcPr>
          <w:p w14:paraId="38C60323" w14:textId="750A9E32"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0,135</w:t>
            </w:r>
          </w:p>
        </w:tc>
        <w:tc>
          <w:tcPr>
            <w:tcW w:w="544" w:type="pct"/>
            <w:tcBorders>
              <w:top w:val="nil"/>
              <w:left w:val="nil"/>
              <w:bottom w:val="single" w:sz="4" w:space="0" w:color="auto"/>
              <w:right w:val="single" w:sz="4" w:space="0" w:color="auto"/>
            </w:tcBorders>
            <w:shd w:val="clear" w:color="auto" w:fill="auto"/>
            <w:vAlign w:val="center"/>
          </w:tcPr>
          <w:p w14:paraId="1F73278A" w14:textId="66F56889"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0,133</w:t>
            </w:r>
          </w:p>
        </w:tc>
      </w:tr>
      <w:tr w:rsidR="00347A51" w:rsidRPr="00B906FF" w14:paraId="4D83C998" w14:textId="77777777" w:rsidTr="00347A51">
        <w:trPr>
          <w:trHeight w:val="20"/>
        </w:trPr>
        <w:tc>
          <w:tcPr>
            <w:tcW w:w="388" w:type="pct"/>
            <w:vMerge w:val="restart"/>
            <w:tcBorders>
              <w:top w:val="nil"/>
              <w:left w:val="single" w:sz="4" w:space="0" w:color="auto"/>
              <w:bottom w:val="single" w:sz="4" w:space="0" w:color="auto"/>
              <w:right w:val="single" w:sz="4" w:space="0" w:color="auto"/>
            </w:tcBorders>
            <w:shd w:val="clear" w:color="auto" w:fill="auto"/>
            <w:vAlign w:val="center"/>
            <w:hideMark/>
          </w:tcPr>
          <w:p w14:paraId="3C9C4347"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w:t>
            </w:r>
          </w:p>
        </w:tc>
        <w:tc>
          <w:tcPr>
            <w:tcW w:w="2288" w:type="pct"/>
            <w:tcBorders>
              <w:top w:val="nil"/>
              <w:left w:val="nil"/>
              <w:bottom w:val="single" w:sz="4" w:space="0" w:color="auto"/>
              <w:right w:val="single" w:sz="4" w:space="0" w:color="auto"/>
            </w:tcBorders>
            <w:shd w:val="clear" w:color="auto" w:fill="auto"/>
            <w:vAlign w:val="center"/>
            <w:hideMark/>
          </w:tcPr>
          <w:p w14:paraId="51CDDCF3"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Котельная №38-04</w:t>
            </w:r>
          </w:p>
        </w:tc>
        <w:tc>
          <w:tcPr>
            <w:tcW w:w="720" w:type="pct"/>
            <w:tcBorders>
              <w:top w:val="nil"/>
              <w:left w:val="nil"/>
              <w:bottom w:val="single" w:sz="4" w:space="0" w:color="auto"/>
              <w:right w:val="single" w:sz="4" w:space="0" w:color="auto"/>
            </w:tcBorders>
            <w:shd w:val="clear" w:color="auto" w:fill="auto"/>
            <w:vAlign w:val="center"/>
            <w:hideMark/>
          </w:tcPr>
          <w:p w14:paraId="61A22E2B" w14:textId="1828F3E6"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16" w:type="pct"/>
            <w:tcBorders>
              <w:top w:val="nil"/>
              <w:left w:val="nil"/>
              <w:bottom w:val="single" w:sz="4" w:space="0" w:color="auto"/>
              <w:right w:val="single" w:sz="4" w:space="0" w:color="auto"/>
            </w:tcBorders>
            <w:shd w:val="clear" w:color="auto" w:fill="auto"/>
            <w:vAlign w:val="center"/>
          </w:tcPr>
          <w:p w14:paraId="25D203EF" w14:textId="76217AA5"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44" w:type="pct"/>
            <w:tcBorders>
              <w:top w:val="nil"/>
              <w:left w:val="nil"/>
              <w:bottom w:val="single" w:sz="4" w:space="0" w:color="auto"/>
              <w:right w:val="single" w:sz="4" w:space="0" w:color="auto"/>
            </w:tcBorders>
            <w:shd w:val="clear" w:color="auto" w:fill="auto"/>
            <w:vAlign w:val="center"/>
          </w:tcPr>
          <w:p w14:paraId="04EDB946" w14:textId="586CF236" w:rsidR="00347A51" w:rsidRPr="00B906FF" w:rsidRDefault="00347A51" w:rsidP="00347A51">
            <w:pPr>
              <w:spacing w:after="0"/>
              <w:jc w:val="center"/>
              <w:rPr>
                <w:rFonts w:ascii="Times New Roman" w:eastAsia="Times New Roman" w:hAnsi="Times New Roman" w:cs="Times New Roman"/>
                <w:color w:val="000000"/>
                <w:lang w:eastAsia="ru-RU"/>
              </w:rPr>
            </w:pPr>
          </w:p>
        </w:tc>
        <w:tc>
          <w:tcPr>
            <w:tcW w:w="544" w:type="pct"/>
            <w:tcBorders>
              <w:top w:val="nil"/>
              <w:left w:val="nil"/>
              <w:bottom w:val="single" w:sz="4" w:space="0" w:color="auto"/>
              <w:right w:val="single" w:sz="4" w:space="0" w:color="auto"/>
            </w:tcBorders>
            <w:shd w:val="clear" w:color="auto" w:fill="auto"/>
            <w:vAlign w:val="center"/>
          </w:tcPr>
          <w:p w14:paraId="2EE976EA" w14:textId="379B35D5" w:rsidR="00347A51" w:rsidRPr="00B906FF" w:rsidRDefault="00347A51" w:rsidP="00347A51">
            <w:pPr>
              <w:spacing w:after="0"/>
              <w:jc w:val="center"/>
              <w:rPr>
                <w:rFonts w:ascii="Times New Roman" w:eastAsia="Times New Roman" w:hAnsi="Times New Roman" w:cs="Times New Roman"/>
                <w:color w:val="000000"/>
                <w:lang w:eastAsia="ru-RU"/>
              </w:rPr>
            </w:pPr>
          </w:p>
        </w:tc>
      </w:tr>
      <w:tr w:rsidR="00347A51" w:rsidRPr="00B906FF" w14:paraId="646E76FB"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53D9BD36"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633C9728"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выработка тепла, Гкал</w:t>
            </w:r>
          </w:p>
        </w:tc>
        <w:tc>
          <w:tcPr>
            <w:tcW w:w="516" w:type="pct"/>
            <w:tcBorders>
              <w:top w:val="nil"/>
              <w:left w:val="nil"/>
              <w:bottom w:val="single" w:sz="4" w:space="0" w:color="auto"/>
              <w:right w:val="single" w:sz="4" w:space="0" w:color="auto"/>
            </w:tcBorders>
            <w:shd w:val="clear" w:color="auto" w:fill="auto"/>
            <w:vAlign w:val="center"/>
          </w:tcPr>
          <w:p w14:paraId="267FD1DE" w14:textId="7D6AFFB4"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2064,5</w:t>
            </w:r>
          </w:p>
        </w:tc>
        <w:tc>
          <w:tcPr>
            <w:tcW w:w="544" w:type="pct"/>
            <w:tcBorders>
              <w:top w:val="nil"/>
              <w:left w:val="nil"/>
              <w:bottom w:val="single" w:sz="4" w:space="0" w:color="auto"/>
              <w:right w:val="single" w:sz="4" w:space="0" w:color="auto"/>
            </w:tcBorders>
            <w:shd w:val="clear" w:color="auto" w:fill="auto"/>
            <w:vAlign w:val="center"/>
          </w:tcPr>
          <w:p w14:paraId="10A3008D" w14:textId="0CE08EA9"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2306,60</w:t>
            </w:r>
          </w:p>
        </w:tc>
        <w:tc>
          <w:tcPr>
            <w:tcW w:w="544" w:type="pct"/>
            <w:tcBorders>
              <w:top w:val="nil"/>
              <w:left w:val="nil"/>
              <w:bottom w:val="single" w:sz="4" w:space="0" w:color="auto"/>
              <w:right w:val="single" w:sz="4" w:space="0" w:color="auto"/>
            </w:tcBorders>
            <w:shd w:val="clear" w:color="auto" w:fill="auto"/>
            <w:vAlign w:val="center"/>
          </w:tcPr>
          <w:p w14:paraId="5858DEF6" w14:textId="21AE43B5" w:rsidR="00347A51" w:rsidRPr="00B906FF" w:rsidRDefault="00046A5C"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2191,74</w:t>
            </w:r>
          </w:p>
        </w:tc>
      </w:tr>
      <w:tr w:rsidR="00347A51" w:rsidRPr="00B906FF" w14:paraId="245321A6"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7CD75F6F"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6D7526DF"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отпуск тепла потребителям, Гкал</w:t>
            </w:r>
          </w:p>
        </w:tc>
        <w:tc>
          <w:tcPr>
            <w:tcW w:w="516" w:type="pct"/>
            <w:tcBorders>
              <w:top w:val="nil"/>
              <w:left w:val="nil"/>
              <w:bottom w:val="single" w:sz="4" w:space="0" w:color="auto"/>
              <w:right w:val="single" w:sz="4" w:space="0" w:color="auto"/>
            </w:tcBorders>
            <w:shd w:val="clear" w:color="auto" w:fill="auto"/>
            <w:vAlign w:val="center"/>
          </w:tcPr>
          <w:p w14:paraId="42613B76" w14:textId="1DCD9D06"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1805,5</w:t>
            </w:r>
          </w:p>
        </w:tc>
        <w:tc>
          <w:tcPr>
            <w:tcW w:w="544" w:type="pct"/>
            <w:tcBorders>
              <w:top w:val="nil"/>
              <w:left w:val="nil"/>
              <w:bottom w:val="single" w:sz="4" w:space="0" w:color="auto"/>
              <w:right w:val="single" w:sz="4" w:space="0" w:color="auto"/>
            </w:tcBorders>
            <w:shd w:val="clear" w:color="auto" w:fill="auto"/>
            <w:vAlign w:val="center"/>
          </w:tcPr>
          <w:p w14:paraId="273300D9" w14:textId="740DA86C"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1978,80</w:t>
            </w:r>
          </w:p>
        </w:tc>
        <w:tc>
          <w:tcPr>
            <w:tcW w:w="544" w:type="pct"/>
            <w:tcBorders>
              <w:top w:val="nil"/>
              <w:left w:val="nil"/>
              <w:bottom w:val="single" w:sz="4" w:space="0" w:color="auto"/>
              <w:right w:val="single" w:sz="4" w:space="0" w:color="auto"/>
            </w:tcBorders>
            <w:shd w:val="clear" w:color="auto" w:fill="auto"/>
            <w:vAlign w:val="center"/>
          </w:tcPr>
          <w:p w14:paraId="6AB45CA5" w14:textId="00DDEA13" w:rsidR="00347A51" w:rsidRPr="00B906FF" w:rsidRDefault="005F1D9A"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1783,10</w:t>
            </w:r>
          </w:p>
        </w:tc>
      </w:tr>
      <w:tr w:rsidR="00347A51" w:rsidRPr="00B906FF" w14:paraId="3B4BC8BE"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243EB2E0"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1460FF7D"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расход воды, м</w:t>
            </w:r>
            <w:r w:rsidRPr="00B906FF">
              <w:rPr>
                <w:rFonts w:ascii="Times New Roman" w:eastAsia="Times New Roman" w:hAnsi="Times New Roman" w:cs="Times New Roman"/>
                <w:color w:val="000000"/>
                <w:vertAlign w:val="superscript"/>
                <w:lang w:eastAsia="ru-RU"/>
              </w:rPr>
              <w:t>3</w:t>
            </w:r>
          </w:p>
        </w:tc>
        <w:tc>
          <w:tcPr>
            <w:tcW w:w="516" w:type="pct"/>
            <w:tcBorders>
              <w:top w:val="nil"/>
              <w:left w:val="nil"/>
              <w:bottom w:val="single" w:sz="4" w:space="0" w:color="auto"/>
              <w:right w:val="single" w:sz="4" w:space="0" w:color="auto"/>
            </w:tcBorders>
            <w:shd w:val="clear" w:color="auto" w:fill="auto"/>
            <w:vAlign w:val="center"/>
          </w:tcPr>
          <w:p w14:paraId="68361628" w14:textId="4B032EBF"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187</w:t>
            </w:r>
          </w:p>
        </w:tc>
        <w:tc>
          <w:tcPr>
            <w:tcW w:w="544" w:type="pct"/>
            <w:tcBorders>
              <w:top w:val="nil"/>
              <w:left w:val="nil"/>
              <w:bottom w:val="single" w:sz="4" w:space="0" w:color="auto"/>
              <w:right w:val="single" w:sz="4" w:space="0" w:color="auto"/>
            </w:tcBorders>
            <w:shd w:val="clear" w:color="auto" w:fill="auto"/>
            <w:vAlign w:val="center"/>
          </w:tcPr>
          <w:p w14:paraId="7DFCDBC3" w14:textId="5425246F"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211,00</w:t>
            </w:r>
          </w:p>
        </w:tc>
        <w:tc>
          <w:tcPr>
            <w:tcW w:w="544" w:type="pct"/>
            <w:tcBorders>
              <w:top w:val="nil"/>
              <w:left w:val="nil"/>
              <w:bottom w:val="single" w:sz="4" w:space="0" w:color="auto"/>
              <w:right w:val="single" w:sz="4" w:space="0" w:color="auto"/>
            </w:tcBorders>
            <w:shd w:val="clear" w:color="auto" w:fill="auto"/>
            <w:vAlign w:val="center"/>
          </w:tcPr>
          <w:p w14:paraId="6887C2DF" w14:textId="46ABAEC2"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161,0</w:t>
            </w:r>
          </w:p>
        </w:tc>
      </w:tr>
      <w:tr w:rsidR="00347A51" w:rsidRPr="00B906FF" w14:paraId="573EDFEC"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6560F1CB"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5328F19B"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удельный расход воды, м</w:t>
            </w:r>
            <w:r w:rsidRPr="00B906FF">
              <w:rPr>
                <w:rFonts w:ascii="Times New Roman" w:eastAsia="Times New Roman" w:hAnsi="Times New Roman" w:cs="Times New Roman"/>
                <w:color w:val="000000"/>
                <w:vertAlign w:val="superscript"/>
                <w:lang w:eastAsia="ru-RU"/>
              </w:rPr>
              <w:t>3</w:t>
            </w:r>
            <w:r w:rsidRPr="00B906FF">
              <w:rPr>
                <w:rFonts w:ascii="Times New Roman" w:eastAsia="Times New Roman" w:hAnsi="Times New Roman" w:cs="Times New Roman"/>
                <w:color w:val="000000"/>
                <w:lang w:eastAsia="ru-RU"/>
              </w:rPr>
              <w:t>/Гкал</w:t>
            </w:r>
          </w:p>
        </w:tc>
        <w:tc>
          <w:tcPr>
            <w:tcW w:w="516" w:type="pct"/>
            <w:tcBorders>
              <w:top w:val="nil"/>
              <w:left w:val="nil"/>
              <w:bottom w:val="single" w:sz="4" w:space="0" w:color="auto"/>
              <w:right w:val="single" w:sz="4" w:space="0" w:color="auto"/>
            </w:tcBorders>
            <w:shd w:val="clear" w:color="auto" w:fill="auto"/>
            <w:vAlign w:val="center"/>
          </w:tcPr>
          <w:p w14:paraId="64C9A09F" w14:textId="2FF3A85E"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0,091</w:t>
            </w:r>
          </w:p>
        </w:tc>
        <w:tc>
          <w:tcPr>
            <w:tcW w:w="544" w:type="pct"/>
            <w:tcBorders>
              <w:top w:val="nil"/>
              <w:left w:val="nil"/>
              <w:bottom w:val="single" w:sz="4" w:space="0" w:color="auto"/>
              <w:right w:val="single" w:sz="4" w:space="0" w:color="auto"/>
            </w:tcBorders>
            <w:shd w:val="clear" w:color="auto" w:fill="auto"/>
            <w:vAlign w:val="center"/>
          </w:tcPr>
          <w:p w14:paraId="2623E162" w14:textId="318EE329"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0,091</w:t>
            </w:r>
          </w:p>
        </w:tc>
        <w:tc>
          <w:tcPr>
            <w:tcW w:w="544" w:type="pct"/>
            <w:tcBorders>
              <w:top w:val="nil"/>
              <w:left w:val="nil"/>
              <w:bottom w:val="single" w:sz="4" w:space="0" w:color="auto"/>
              <w:right w:val="single" w:sz="4" w:space="0" w:color="auto"/>
            </w:tcBorders>
            <w:shd w:val="clear" w:color="auto" w:fill="auto"/>
            <w:vAlign w:val="center"/>
          </w:tcPr>
          <w:p w14:paraId="498A3C7A" w14:textId="09569513"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0,073</w:t>
            </w:r>
          </w:p>
        </w:tc>
      </w:tr>
      <w:tr w:rsidR="00347A51" w:rsidRPr="00B906FF" w14:paraId="5257F08C" w14:textId="77777777" w:rsidTr="00347A51">
        <w:trPr>
          <w:trHeight w:val="20"/>
        </w:trPr>
        <w:tc>
          <w:tcPr>
            <w:tcW w:w="388" w:type="pct"/>
            <w:vMerge w:val="restart"/>
            <w:tcBorders>
              <w:top w:val="nil"/>
              <w:left w:val="single" w:sz="4" w:space="0" w:color="auto"/>
              <w:bottom w:val="single" w:sz="4" w:space="0" w:color="auto"/>
              <w:right w:val="single" w:sz="4" w:space="0" w:color="auto"/>
            </w:tcBorders>
            <w:shd w:val="clear" w:color="auto" w:fill="auto"/>
            <w:vAlign w:val="center"/>
            <w:hideMark/>
          </w:tcPr>
          <w:p w14:paraId="22214524"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5</w:t>
            </w:r>
          </w:p>
        </w:tc>
        <w:tc>
          <w:tcPr>
            <w:tcW w:w="2288" w:type="pct"/>
            <w:tcBorders>
              <w:top w:val="nil"/>
              <w:left w:val="nil"/>
              <w:bottom w:val="single" w:sz="4" w:space="0" w:color="auto"/>
              <w:right w:val="single" w:sz="4" w:space="0" w:color="auto"/>
            </w:tcBorders>
            <w:shd w:val="clear" w:color="auto" w:fill="auto"/>
            <w:vAlign w:val="center"/>
            <w:hideMark/>
          </w:tcPr>
          <w:p w14:paraId="716638D6"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Котельная №38-05</w:t>
            </w:r>
          </w:p>
        </w:tc>
        <w:tc>
          <w:tcPr>
            <w:tcW w:w="720" w:type="pct"/>
            <w:tcBorders>
              <w:top w:val="nil"/>
              <w:left w:val="nil"/>
              <w:bottom w:val="single" w:sz="4" w:space="0" w:color="auto"/>
              <w:right w:val="single" w:sz="4" w:space="0" w:color="auto"/>
            </w:tcBorders>
            <w:shd w:val="clear" w:color="auto" w:fill="auto"/>
            <w:vAlign w:val="center"/>
            <w:hideMark/>
          </w:tcPr>
          <w:p w14:paraId="799F63DF" w14:textId="02770DEB"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16" w:type="pct"/>
            <w:tcBorders>
              <w:top w:val="nil"/>
              <w:left w:val="nil"/>
              <w:bottom w:val="single" w:sz="4" w:space="0" w:color="auto"/>
              <w:right w:val="single" w:sz="4" w:space="0" w:color="auto"/>
            </w:tcBorders>
            <w:shd w:val="clear" w:color="auto" w:fill="auto"/>
            <w:vAlign w:val="center"/>
          </w:tcPr>
          <w:p w14:paraId="72C76535" w14:textId="2C5DA32D"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44" w:type="pct"/>
            <w:tcBorders>
              <w:top w:val="nil"/>
              <w:left w:val="nil"/>
              <w:bottom w:val="single" w:sz="4" w:space="0" w:color="auto"/>
              <w:right w:val="single" w:sz="4" w:space="0" w:color="auto"/>
            </w:tcBorders>
            <w:shd w:val="clear" w:color="auto" w:fill="auto"/>
            <w:vAlign w:val="center"/>
          </w:tcPr>
          <w:p w14:paraId="6682A48D" w14:textId="7008EB51" w:rsidR="00347A51" w:rsidRPr="00B906FF" w:rsidRDefault="00347A51" w:rsidP="00347A51">
            <w:pPr>
              <w:spacing w:after="0"/>
              <w:jc w:val="center"/>
              <w:rPr>
                <w:rFonts w:ascii="Times New Roman" w:eastAsia="Times New Roman" w:hAnsi="Times New Roman" w:cs="Times New Roman"/>
                <w:color w:val="000000"/>
                <w:lang w:eastAsia="ru-RU"/>
              </w:rPr>
            </w:pPr>
          </w:p>
        </w:tc>
        <w:tc>
          <w:tcPr>
            <w:tcW w:w="544" w:type="pct"/>
            <w:tcBorders>
              <w:top w:val="nil"/>
              <w:left w:val="nil"/>
              <w:bottom w:val="single" w:sz="4" w:space="0" w:color="auto"/>
              <w:right w:val="single" w:sz="4" w:space="0" w:color="auto"/>
            </w:tcBorders>
            <w:shd w:val="clear" w:color="auto" w:fill="auto"/>
            <w:vAlign w:val="center"/>
          </w:tcPr>
          <w:p w14:paraId="3CEFB0A1" w14:textId="5F9B9DFD" w:rsidR="00347A51" w:rsidRPr="00B906FF" w:rsidRDefault="00347A51" w:rsidP="00347A51">
            <w:pPr>
              <w:spacing w:after="0"/>
              <w:jc w:val="center"/>
              <w:rPr>
                <w:rFonts w:ascii="Times New Roman" w:eastAsia="Times New Roman" w:hAnsi="Times New Roman" w:cs="Times New Roman"/>
                <w:color w:val="000000"/>
                <w:lang w:eastAsia="ru-RU"/>
              </w:rPr>
            </w:pPr>
          </w:p>
        </w:tc>
      </w:tr>
      <w:tr w:rsidR="00347A51" w:rsidRPr="00B906FF" w14:paraId="3A2B7745"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12B3FF75"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1E5BE1C1"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выработка тепла, Гкал</w:t>
            </w:r>
          </w:p>
        </w:tc>
        <w:tc>
          <w:tcPr>
            <w:tcW w:w="516" w:type="pct"/>
            <w:tcBorders>
              <w:top w:val="nil"/>
              <w:left w:val="nil"/>
              <w:bottom w:val="single" w:sz="4" w:space="0" w:color="auto"/>
              <w:right w:val="single" w:sz="4" w:space="0" w:color="auto"/>
            </w:tcBorders>
            <w:shd w:val="clear" w:color="auto" w:fill="auto"/>
            <w:vAlign w:val="center"/>
          </w:tcPr>
          <w:p w14:paraId="45F07012" w14:textId="1F49AEAC"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394,4</w:t>
            </w:r>
          </w:p>
        </w:tc>
        <w:tc>
          <w:tcPr>
            <w:tcW w:w="544" w:type="pct"/>
            <w:tcBorders>
              <w:top w:val="nil"/>
              <w:left w:val="nil"/>
              <w:bottom w:val="single" w:sz="4" w:space="0" w:color="auto"/>
              <w:right w:val="single" w:sz="4" w:space="0" w:color="auto"/>
            </w:tcBorders>
            <w:shd w:val="clear" w:color="auto" w:fill="auto"/>
            <w:vAlign w:val="center"/>
          </w:tcPr>
          <w:p w14:paraId="34083CE7" w14:textId="68BEC53D"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437,00</w:t>
            </w:r>
          </w:p>
        </w:tc>
        <w:tc>
          <w:tcPr>
            <w:tcW w:w="544" w:type="pct"/>
            <w:tcBorders>
              <w:top w:val="nil"/>
              <w:left w:val="nil"/>
              <w:bottom w:val="single" w:sz="4" w:space="0" w:color="auto"/>
              <w:right w:val="single" w:sz="4" w:space="0" w:color="auto"/>
            </w:tcBorders>
            <w:shd w:val="clear" w:color="auto" w:fill="auto"/>
            <w:vAlign w:val="center"/>
          </w:tcPr>
          <w:p w14:paraId="3B154601" w14:textId="169D9C04" w:rsidR="00347A51" w:rsidRPr="00B906FF" w:rsidRDefault="00046A5C"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407,31</w:t>
            </w:r>
          </w:p>
        </w:tc>
      </w:tr>
      <w:tr w:rsidR="00347A51" w:rsidRPr="00B906FF" w14:paraId="6FB447E7"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308B62EA"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6E5E8478"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отпуск тепла потребителям, Гкал</w:t>
            </w:r>
          </w:p>
        </w:tc>
        <w:tc>
          <w:tcPr>
            <w:tcW w:w="516" w:type="pct"/>
            <w:tcBorders>
              <w:top w:val="nil"/>
              <w:left w:val="nil"/>
              <w:bottom w:val="single" w:sz="4" w:space="0" w:color="auto"/>
              <w:right w:val="single" w:sz="4" w:space="0" w:color="auto"/>
            </w:tcBorders>
            <w:shd w:val="clear" w:color="auto" w:fill="auto"/>
            <w:vAlign w:val="center"/>
          </w:tcPr>
          <w:p w14:paraId="3B0CEB27" w14:textId="79A19D4F"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244,6</w:t>
            </w:r>
          </w:p>
        </w:tc>
        <w:tc>
          <w:tcPr>
            <w:tcW w:w="544" w:type="pct"/>
            <w:tcBorders>
              <w:top w:val="nil"/>
              <w:left w:val="nil"/>
              <w:bottom w:val="single" w:sz="4" w:space="0" w:color="auto"/>
              <w:right w:val="single" w:sz="4" w:space="0" w:color="auto"/>
            </w:tcBorders>
            <w:shd w:val="clear" w:color="auto" w:fill="auto"/>
            <w:vAlign w:val="center"/>
          </w:tcPr>
          <w:p w14:paraId="79A5FEDF" w14:textId="481CCBF8"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394,70</w:t>
            </w:r>
          </w:p>
        </w:tc>
        <w:tc>
          <w:tcPr>
            <w:tcW w:w="544" w:type="pct"/>
            <w:tcBorders>
              <w:top w:val="nil"/>
              <w:left w:val="nil"/>
              <w:bottom w:val="single" w:sz="4" w:space="0" w:color="auto"/>
              <w:right w:val="single" w:sz="4" w:space="0" w:color="auto"/>
            </w:tcBorders>
            <w:shd w:val="clear" w:color="auto" w:fill="auto"/>
            <w:vAlign w:val="center"/>
          </w:tcPr>
          <w:p w14:paraId="702FAAB1" w14:textId="59DE0976" w:rsidR="00347A51" w:rsidRPr="00B906FF" w:rsidRDefault="005F1D9A"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368,20</w:t>
            </w:r>
          </w:p>
        </w:tc>
      </w:tr>
      <w:tr w:rsidR="00347A51" w:rsidRPr="00B906FF" w14:paraId="000F15D5"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72374FA4"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4EF747FB"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расход воды, м</w:t>
            </w:r>
            <w:r w:rsidRPr="00B906FF">
              <w:rPr>
                <w:rFonts w:ascii="Times New Roman" w:eastAsia="Times New Roman" w:hAnsi="Times New Roman" w:cs="Times New Roman"/>
                <w:color w:val="000000"/>
                <w:vertAlign w:val="superscript"/>
                <w:lang w:eastAsia="ru-RU"/>
              </w:rPr>
              <w:t>3</w:t>
            </w:r>
          </w:p>
        </w:tc>
        <w:tc>
          <w:tcPr>
            <w:tcW w:w="516" w:type="pct"/>
            <w:tcBorders>
              <w:top w:val="nil"/>
              <w:left w:val="nil"/>
              <w:bottom w:val="single" w:sz="4" w:space="0" w:color="auto"/>
              <w:right w:val="single" w:sz="4" w:space="0" w:color="auto"/>
            </w:tcBorders>
            <w:shd w:val="clear" w:color="auto" w:fill="auto"/>
            <w:vAlign w:val="center"/>
          </w:tcPr>
          <w:p w14:paraId="7F913655" w14:textId="13C9D512"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21</w:t>
            </w:r>
          </w:p>
        </w:tc>
        <w:tc>
          <w:tcPr>
            <w:tcW w:w="544" w:type="pct"/>
            <w:tcBorders>
              <w:top w:val="nil"/>
              <w:left w:val="nil"/>
              <w:bottom w:val="single" w:sz="4" w:space="0" w:color="auto"/>
              <w:right w:val="single" w:sz="4" w:space="0" w:color="auto"/>
            </w:tcBorders>
            <w:shd w:val="clear" w:color="auto" w:fill="auto"/>
            <w:vAlign w:val="center"/>
          </w:tcPr>
          <w:p w14:paraId="00DE4608" w14:textId="40FFBD33"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27</w:t>
            </w:r>
          </w:p>
        </w:tc>
        <w:tc>
          <w:tcPr>
            <w:tcW w:w="544" w:type="pct"/>
            <w:tcBorders>
              <w:top w:val="nil"/>
              <w:left w:val="nil"/>
              <w:bottom w:val="single" w:sz="4" w:space="0" w:color="auto"/>
              <w:right w:val="single" w:sz="4" w:space="0" w:color="auto"/>
            </w:tcBorders>
            <w:shd w:val="clear" w:color="auto" w:fill="auto"/>
            <w:vAlign w:val="center"/>
          </w:tcPr>
          <w:p w14:paraId="6A314ACA" w14:textId="28B388DD"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12</w:t>
            </w:r>
          </w:p>
        </w:tc>
      </w:tr>
      <w:tr w:rsidR="00347A51" w:rsidRPr="00B906FF" w14:paraId="1E1BB6CF"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5DC54147"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736623C6"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удельный расход воды, м</w:t>
            </w:r>
            <w:r w:rsidRPr="00B906FF">
              <w:rPr>
                <w:rFonts w:ascii="Times New Roman" w:eastAsia="Times New Roman" w:hAnsi="Times New Roman" w:cs="Times New Roman"/>
                <w:color w:val="000000"/>
                <w:vertAlign w:val="superscript"/>
                <w:lang w:eastAsia="ru-RU"/>
              </w:rPr>
              <w:t>3</w:t>
            </w:r>
            <w:r w:rsidRPr="00B906FF">
              <w:rPr>
                <w:rFonts w:ascii="Times New Roman" w:eastAsia="Times New Roman" w:hAnsi="Times New Roman" w:cs="Times New Roman"/>
                <w:color w:val="000000"/>
                <w:lang w:eastAsia="ru-RU"/>
              </w:rPr>
              <w:t>/Гкал</w:t>
            </w:r>
          </w:p>
        </w:tc>
        <w:tc>
          <w:tcPr>
            <w:tcW w:w="516" w:type="pct"/>
            <w:tcBorders>
              <w:top w:val="nil"/>
              <w:left w:val="nil"/>
              <w:bottom w:val="single" w:sz="4" w:space="0" w:color="auto"/>
              <w:right w:val="single" w:sz="4" w:space="0" w:color="auto"/>
            </w:tcBorders>
            <w:shd w:val="clear" w:color="auto" w:fill="auto"/>
            <w:vAlign w:val="center"/>
          </w:tcPr>
          <w:p w14:paraId="30774862" w14:textId="2E0A2711"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0,053</w:t>
            </w:r>
          </w:p>
        </w:tc>
        <w:tc>
          <w:tcPr>
            <w:tcW w:w="544" w:type="pct"/>
            <w:tcBorders>
              <w:top w:val="nil"/>
              <w:left w:val="nil"/>
              <w:bottom w:val="single" w:sz="4" w:space="0" w:color="auto"/>
              <w:right w:val="single" w:sz="4" w:space="0" w:color="auto"/>
            </w:tcBorders>
            <w:shd w:val="clear" w:color="auto" w:fill="auto"/>
            <w:vAlign w:val="center"/>
          </w:tcPr>
          <w:p w14:paraId="6B20AF57" w14:textId="56899356"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0,062</w:t>
            </w:r>
          </w:p>
        </w:tc>
        <w:tc>
          <w:tcPr>
            <w:tcW w:w="544" w:type="pct"/>
            <w:tcBorders>
              <w:top w:val="nil"/>
              <w:left w:val="nil"/>
              <w:bottom w:val="single" w:sz="4" w:space="0" w:color="auto"/>
              <w:right w:val="single" w:sz="4" w:space="0" w:color="auto"/>
            </w:tcBorders>
            <w:shd w:val="clear" w:color="auto" w:fill="auto"/>
            <w:vAlign w:val="center"/>
          </w:tcPr>
          <w:p w14:paraId="5FF39158" w14:textId="45BF2DB2"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0,029</w:t>
            </w:r>
          </w:p>
        </w:tc>
      </w:tr>
      <w:tr w:rsidR="00347A51" w:rsidRPr="00B906FF" w14:paraId="5C667747" w14:textId="77777777" w:rsidTr="00347A51">
        <w:trPr>
          <w:trHeight w:val="20"/>
        </w:trPr>
        <w:tc>
          <w:tcPr>
            <w:tcW w:w="388" w:type="pct"/>
            <w:vMerge w:val="restart"/>
            <w:tcBorders>
              <w:top w:val="nil"/>
              <w:left w:val="single" w:sz="4" w:space="0" w:color="auto"/>
              <w:bottom w:val="single" w:sz="4" w:space="0" w:color="auto"/>
              <w:right w:val="single" w:sz="4" w:space="0" w:color="auto"/>
            </w:tcBorders>
            <w:shd w:val="clear" w:color="auto" w:fill="auto"/>
            <w:vAlign w:val="center"/>
            <w:hideMark/>
          </w:tcPr>
          <w:p w14:paraId="2840F4DF"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6</w:t>
            </w:r>
          </w:p>
        </w:tc>
        <w:tc>
          <w:tcPr>
            <w:tcW w:w="2288" w:type="pct"/>
            <w:tcBorders>
              <w:top w:val="nil"/>
              <w:left w:val="nil"/>
              <w:bottom w:val="single" w:sz="4" w:space="0" w:color="auto"/>
              <w:right w:val="single" w:sz="4" w:space="0" w:color="auto"/>
            </w:tcBorders>
            <w:shd w:val="clear" w:color="auto" w:fill="auto"/>
            <w:vAlign w:val="center"/>
            <w:hideMark/>
          </w:tcPr>
          <w:p w14:paraId="5EFEE866"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Котельная №38-07</w:t>
            </w:r>
          </w:p>
        </w:tc>
        <w:tc>
          <w:tcPr>
            <w:tcW w:w="720" w:type="pct"/>
            <w:tcBorders>
              <w:top w:val="nil"/>
              <w:left w:val="nil"/>
              <w:bottom w:val="single" w:sz="4" w:space="0" w:color="auto"/>
              <w:right w:val="single" w:sz="4" w:space="0" w:color="auto"/>
            </w:tcBorders>
            <w:shd w:val="clear" w:color="auto" w:fill="auto"/>
            <w:vAlign w:val="center"/>
            <w:hideMark/>
          </w:tcPr>
          <w:p w14:paraId="742685A4" w14:textId="786A2F9F"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16" w:type="pct"/>
            <w:tcBorders>
              <w:top w:val="nil"/>
              <w:left w:val="nil"/>
              <w:bottom w:val="single" w:sz="4" w:space="0" w:color="auto"/>
              <w:right w:val="single" w:sz="4" w:space="0" w:color="auto"/>
            </w:tcBorders>
            <w:shd w:val="clear" w:color="auto" w:fill="auto"/>
            <w:vAlign w:val="center"/>
          </w:tcPr>
          <w:p w14:paraId="04E1D6B3" w14:textId="1CB1E6F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44" w:type="pct"/>
            <w:tcBorders>
              <w:top w:val="nil"/>
              <w:left w:val="nil"/>
              <w:bottom w:val="single" w:sz="4" w:space="0" w:color="auto"/>
              <w:right w:val="single" w:sz="4" w:space="0" w:color="auto"/>
            </w:tcBorders>
            <w:shd w:val="clear" w:color="auto" w:fill="auto"/>
            <w:vAlign w:val="center"/>
          </w:tcPr>
          <w:p w14:paraId="66F636B7" w14:textId="27292BB1" w:rsidR="00347A51" w:rsidRPr="00B906FF" w:rsidRDefault="00347A51" w:rsidP="00347A51">
            <w:pPr>
              <w:spacing w:after="0"/>
              <w:jc w:val="center"/>
              <w:rPr>
                <w:rFonts w:ascii="Times New Roman" w:eastAsia="Times New Roman" w:hAnsi="Times New Roman" w:cs="Times New Roman"/>
                <w:color w:val="000000"/>
                <w:lang w:eastAsia="ru-RU"/>
              </w:rPr>
            </w:pPr>
          </w:p>
        </w:tc>
        <w:tc>
          <w:tcPr>
            <w:tcW w:w="544" w:type="pct"/>
            <w:tcBorders>
              <w:top w:val="nil"/>
              <w:left w:val="nil"/>
              <w:bottom w:val="single" w:sz="4" w:space="0" w:color="auto"/>
              <w:right w:val="single" w:sz="4" w:space="0" w:color="auto"/>
            </w:tcBorders>
            <w:shd w:val="clear" w:color="auto" w:fill="auto"/>
            <w:vAlign w:val="center"/>
          </w:tcPr>
          <w:p w14:paraId="0E9DF256" w14:textId="74A98A3D" w:rsidR="00347A51" w:rsidRPr="00B906FF" w:rsidRDefault="00347A51" w:rsidP="00347A51">
            <w:pPr>
              <w:spacing w:after="0"/>
              <w:jc w:val="center"/>
              <w:rPr>
                <w:rFonts w:ascii="Times New Roman" w:eastAsia="Times New Roman" w:hAnsi="Times New Roman" w:cs="Times New Roman"/>
                <w:color w:val="000000"/>
                <w:lang w:eastAsia="ru-RU"/>
              </w:rPr>
            </w:pPr>
          </w:p>
        </w:tc>
      </w:tr>
      <w:tr w:rsidR="00347A51" w:rsidRPr="00B906FF" w14:paraId="65CC86C0"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61FAB4CF"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69F7571E"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выработка тепла, Гкал</w:t>
            </w:r>
          </w:p>
        </w:tc>
        <w:tc>
          <w:tcPr>
            <w:tcW w:w="516" w:type="pct"/>
            <w:tcBorders>
              <w:top w:val="nil"/>
              <w:left w:val="nil"/>
              <w:bottom w:val="single" w:sz="4" w:space="0" w:color="auto"/>
              <w:right w:val="single" w:sz="4" w:space="0" w:color="auto"/>
            </w:tcBorders>
            <w:shd w:val="clear" w:color="auto" w:fill="auto"/>
            <w:vAlign w:val="center"/>
          </w:tcPr>
          <w:p w14:paraId="50D605A5" w14:textId="6FF6637A"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14138,3</w:t>
            </w:r>
          </w:p>
        </w:tc>
        <w:tc>
          <w:tcPr>
            <w:tcW w:w="544" w:type="pct"/>
            <w:tcBorders>
              <w:top w:val="nil"/>
              <w:left w:val="nil"/>
              <w:bottom w:val="single" w:sz="4" w:space="0" w:color="auto"/>
              <w:right w:val="single" w:sz="4" w:space="0" w:color="auto"/>
            </w:tcBorders>
            <w:shd w:val="clear" w:color="auto" w:fill="auto"/>
            <w:vAlign w:val="center"/>
          </w:tcPr>
          <w:p w14:paraId="3DA36C6C" w14:textId="5A531FAD"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14420,30</w:t>
            </w:r>
          </w:p>
        </w:tc>
        <w:tc>
          <w:tcPr>
            <w:tcW w:w="544" w:type="pct"/>
            <w:tcBorders>
              <w:top w:val="nil"/>
              <w:left w:val="nil"/>
              <w:bottom w:val="single" w:sz="4" w:space="0" w:color="auto"/>
              <w:right w:val="single" w:sz="4" w:space="0" w:color="auto"/>
            </w:tcBorders>
            <w:shd w:val="clear" w:color="auto" w:fill="auto"/>
            <w:vAlign w:val="center"/>
          </w:tcPr>
          <w:p w14:paraId="41835123" w14:textId="4E7D2DA1" w:rsidR="00347A51" w:rsidRPr="00B906FF" w:rsidRDefault="00046A5C"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13766,37</w:t>
            </w:r>
          </w:p>
        </w:tc>
      </w:tr>
      <w:tr w:rsidR="00347A51" w:rsidRPr="00B906FF" w14:paraId="08ADC5CA"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725A6830"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115BDD9F"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отпуск тепла потребителям, Гкал</w:t>
            </w:r>
          </w:p>
        </w:tc>
        <w:tc>
          <w:tcPr>
            <w:tcW w:w="516" w:type="pct"/>
            <w:tcBorders>
              <w:top w:val="nil"/>
              <w:left w:val="nil"/>
              <w:bottom w:val="single" w:sz="4" w:space="0" w:color="auto"/>
              <w:right w:val="single" w:sz="4" w:space="0" w:color="auto"/>
            </w:tcBorders>
            <w:shd w:val="clear" w:color="auto" w:fill="auto"/>
            <w:vAlign w:val="center"/>
          </w:tcPr>
          <w:p w14:paraId="0C51CAB2" w14:textId="41F320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11904,4</w:t>
            </w:r>
          </w:p>
        </w:tc>
        <w:tc>
          <w:tcPr>
            <w:tcW w:w="544" w:type="pct"/>
            <w:tcBorders>
              <w:top w:val="nil"/>
              <w:left w:val="nil"/>
              <w:bottom w:val="single" w:sz="4" w:space="0" w:color="auto"/>
              <w:right w:val="single" w:sz="4" w:space="0" w:color="auto"/>
            </w:tcBorders>
            <w:shd w:val="clear" w:color="auto" w:fill="auto"/>
            <w:vAlign w:val="center"/>
          </w:tcPr>
          <w:p w14:paraId="38D9CF67" w14:textId="27314F4C"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12492,60</w:t>
            </w:r>
          </w:p>
        </w:tc>
        <w:tc>
          <w:tcPr>
            <w:tcW w:w="544" w:type="pct"/>
            <w:tcBorders>
              <w:top w:val="nil"/>
              <w:left w:val="nil"/>
              <w:bottom w:val="single" w:sz="4" w:space="0" w:color="auto"/>
              <w:right w:val="single" w:sz="4" w:space="0" w:color="auto"/>
            </w:tcBorders>
            <w:shd w:val="clear" w:color="auto" w:fill="auto"/>
            <w:vAlign w:val="center"/>
          </w:tcPr>
          <w:p w14:paraId="16F679DD" w14:textId="46140491" w:rsidR="00347A51" w:rsidRPr="00B906FF" w:rsidRDefault="005F1D9A"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11549,40</w:t>
            </w:r>
          </w:p>
        </w:tc>
      </w:tr>
      <w:tr w:rsidR="00347A51" w:rsidRPr="00B906FF" w14:paraId="0BD1892D"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0D899A32"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72ED3266"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расход воды, м</w:t>
            </w:r>
            <w:r w:rsidRPr="00B906FF">
              <w:rPr>
                <w:rFonts w:ascii="Times New Roman" w:eastAsia="Times New Roman" w:hAnsi="Times New Roman" w:cs="Times New Roman"/>
                <w:color w:val="000000"/>
                <w:vertAlign w:val="superscript"/>
                <w:lang w:eastAsia="ru-RU"/>
              </w:rPr>
              <w:t>3</w:t>
            </w:r>
          </w:p>
        </w:tc>
        <w:tc>
          <w:tcPr>
            <w:tcW w:w="516" w:type="pct"/>
            <w:tcBorders>
              <w:top w:val="nil"/>
              <w:left w:val="nil"/>
              <w:bottom w:val="single" w:sz="4" w:space="0" w:color="auto"/>
              <w:right w:val="single" w:sz="4" w:space="0" w:color="auto"/>
            </w:tcBorders>
            <w:shd w:val="clear" w:color="auto" w:fill="auto"/>
            <w:vAlign w:val="center"/>
          </w:tcPr>
          <w:p w14:paraId="10B362C7" w14:textId="29BBD6D3"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1585</w:t>
            </w:r>
          </w:p>
        </w:tc>
        <w:tc>
          <w:tcPr>
            <w:tcW w:w="544" w:type="pct"/>
            <w:tcBorders>
              <w:top w:val="nil"/>
              <w:left w:val="nil"/>
              <w:bottom w:val="single" w:sz="4" w:space="0" w:color="auto"/>
              <w:right w:val="single" w:sz="4" w:space="0" w:color="auto"/>
            </w:tcBorders>
            <w:shd w:val="clear" w:color="auto" w:fill="auto"/>
            <w:vAlign w:val="center"/>
          </w:tcPr>
          <w:p w14:paraId="4CE1192D" w14:textId="262D29AE"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1615</w:t>
            </w:r>
          </w:p>
        </w:tc>
        <w:tc>
          <w:tcPr>
            <w:tcW w:w="544" w:type="pct"/>
            <w:tcBorders>
              <w:top w:val="nil"/>
              <w:left w:val="nil"/>
              <w:bottom w:val="single" w:sz="4" w:space="0" w:color="auto"/>
              <w:right w:val="single" w:sz="4" w:space="0" w:color="auto"/>
            </w:tcBorders>
            <w:shd w:val="clear" w:color="auto" w:fill="auto"/>
            <w:vAlign w:val="center"/>
          </w:tcPr>
          <w:p w14:paraId="728FA59E" w14:textId="1DFA9E0C"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3516,0</w:t>
            </w:r>
          </w:p>
        </w:tc>
      </w:tr>
      <w:tr w:rsidR="00347A51" w:rsidRPr="00B906FF" w14:paraId="21B6539F"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008830AF"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03C058EF"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удельный расход воды, м</w:t>
            </w:r>
            <w:r w:rsidRPr="00B906FF">
              <w:rPr>
                <w:rFonts w:ascii="Times New Roman" w:eastAsia="Times New Roman" w:hAnsi="Times New Roman" w:cs="Times New Roman"/>
                <w:color w:val="000000"/>
                <w:vertAlign w:val="superscript"/>
                <w:lang w:eastAsia="ru-RU"/>
              </w:rPr>
              <w:t>3</w:t>
            </w:r>
            <w:r w:rsidRPr="00B906FF">
              <w:rPr>
                <w:rFonts w:ascii="Times New Roman" w:eastAsia="Times New Roman" w:hAnsi="Times New Roman" w:cs="Times New Roman"/>
                <w:color w:val="000000"/>
                <w:lang w:eastAsia="ru-RU"/>
              </w:rPr>
              <w:t>/Гкал</w:t>
            </w:r>
          </w:p>
        </w:tc>
        <w:tc>
          <w:tcPr>
            <w:tcW w:w="516" w:type="pct"/>
            <w:tcBorders>
              <w:top w:val="nil"/>
              <w:left w:val="nil"/>
              <w:bottom w:val="single" w:sz="4" w:space="0" w:color="auto"/>
              <w:right w:val="single" w:sz="4" w:space="0" w:color="auto"/>
            </w:tcBorders>
            <w:shd w:val="clear" w:color="auto" w:fill="auto"/>
            <w:vAlign w:val="center"/>
          </w:tcPr>
          <w:p w14:paraId="05207483" w14:textId="2DA4C790"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0,112</w:t>
            </w:r>
          </w:p>
        </w:tc>
        <w:tc>
          <w:tcPr>
            <w:tcW w:w="544" w:type="pct"/>
            <w:tcBorders>
              <w:top w:val="nil"/>
              <w:left w:val="nil"/>
              <w:bottom w:val="single" w:sz="4" w:space="0" w:color="auto"/>
              <w:right w:val="single" w:sz="4" w:space="0" w:color="auto"/>
            </w:tcBorders>
            <w:shd w:val="clear" w:color="auto" w:fill="auto"/>
            <w:vAlign w:val="center"/>
          </w:tcPr>
          <w:p w14:paraId="49228097" w14:textId="2588A081"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0,112</w:t>
            </w:r>
          </w:p>
        </w:tc>
        <w:tc>
          <w:tcPr>
            <w:tcW w:w="544" w:type="pct"/>
            <w:tcBorders>
              <w:top w:val="nil"/>
              <w:left w:val="nil"/>
              <w:bottom w:val="single" w:sz="4" w:space="0" w:color="auto"/>
              <w:right w:val="single" w:sz="4" w:space="0" w:color="auto"/>
            </w:tcBorders>
            <w:shd w:val="clear" w:color="auto" w:fill="auto"/>
            <w:vAlign w:val="center"/>
          </w:tcPr>
          <w:p w14:paraId="4BAC07DC" w14:textId="338A016E"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0,255</w:t>
            </w:r>
          </w:p>
        </w:tc>
      </w:tr>
      <w:tr w:rsidR="00347A51" w:rsidRPr="00B906FF" w14:paraId="29D3F7AD" w14:textId="77777777" w:rsidTr="00347A51">
        <w:trPr>
          <w:trHeight w:val="20"/>
        </w:trPr>
        <w:tc>
          <w:tcPr>
            <w:tcW w:w="388" w:type="pct"/>
            <w:vMerge w:val="restart"/>
            <w:tcBorders>
              <w:top w:val="nil"/>
              <w:left w:val="single" w:sz="4" w:space="0" w:color="auto"/>
              <w:bottom w:val="single" w:sz="4" w:space="0" w:color="auto"/>
              <w:right w:val="single" w:sz="4" w:space="0" w:color="auto"/>
            </w:tcBorders>
            <w:shd w:val="clear" w:color="auto" w:fill="auto"/>
            <w:vAlign w:val="center"/>
            <w:hideMark/>
          </w:tcPr>
          <w:p w14:paraId="6AB2C64A"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7</w:t>
            </w:r>
          </w:p>
        </w:tc>
        <w:tc>
          <w:tcPr>
            <w:tcW w:w="2288" w:type="pct"/>
            <w:tcBorders>
              <w:top w:val="nil"/>
              <w:left w:val="nil"/>
              <w:bottom w:val="single" w:sz="4" w:space="0" w:color="auto"/>
              <w:right w:val="single" w:sz="4" w:space="0" w:color="auto"/>
            </w:tcBorders>
            <w:shd w:val="clear" w:color="auto" w:fill="auto"/>
            <w:vAlign w:val="center"/>
            <w:hideMark/>
          </w:tcPr>
          <w:p w14:paraId="676DE251"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Котельная №38-08</w:t>
            </w:r>
          </w:p>
        </w:tc>
        <w:tc>
          <w:tcPr>
            <w:tcW w:w="720" w:type="pct"/>
            <w:tcBorders>
              <w:top w:val="nil"/>
              <w:left w:val="nil"/>
              <w:bottom w:val="single" w:sz="4" w:space="0" w:color="auto"/>
              <w:right w:val="single" w:sz="4" w:space="0" w:color="auto"/>
            </w:tcBorders>
            <w:shd w:val="clear" w:color="auto" w:fill="auto"/>
            <w:vAlign w:val="center"/>
            <w:hideMark/>
          </w:tcPr>
          <w:p w14:paraId="7D902AAB" w14:textId="6D7AA1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16" w:type="pct"/>
            <w:tcBorders>
              <w:top w:val="nil"/>
              <w:left w:val="nil"/>
              <w:bottom w:val="single" w:sz="4" w:space="0" w:color="auto"/>
              <w:right w:val="single" w:sz="4" w:space="0" w:color="auto"/>
            </w:tcBorders>
            <w:shd w:val="clear" w:color="auto" w:fill="auto"/>
            <w:vAlign w:val="center"/>
          </w:tcPr>
          <w:p w14:paraId="1EC1DBE2" w14:textId="14913EA8"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44" w:type="pct"/>
            <w:tcBorders>
              <w:top w:val="nil"/>
              <w:left w:val="nil"/>
              <w:bottom w:val="single" w:sz="4" w:space="0" w:color="auto"/>
              <w:right w:val="single" w:sz="4" w:space="0" w:color="auto"/>
            </w:tcBorders>
            <w:shd w:val="clear" w:color="auto" w:fill="auto"/>
            <w:vAlign w:val="center"/>
          </w:tcPr>
          <w:p w14:paraId="0E1D2706" w14:textId="1326CE1F" w:rsidR="00347A51" w:rsidRPr="00B906FF" w:rsidRDefault="00347A51" w:rsidP="00347A51">
            <w:pPr>
              <w:spacing w:after="0"/>
              <w:jc w:val="center"/>
              <w:rPr>
                <w:rFonts w:ascii="Times New Roman" w:eastAsia="Times New Roman" w:hAnsi="Times New Roman" w:cs="Times New Roman"/>
                <w:color w:val="000000"/>
                <w:lang w:eastAsia="ru-RU"/>
              </w:rPr>
            </w:pPr>
          </w:p>
        </w:tc>
        <w:tc>
          <w:tcPr>
            <w:tcW w:w="544" w:type="pct"/>
            <w:tcBorders>
              <w:top w:val="nil"/>
              <w:left w:val="nil"/>
              <w:bottom w:val="single" w:sz="4" w:space="0" w:color="auto"/>
              <w:right w:val="single" w:sz="4" w:space="0" w:color="auto"/>
            </w:tcBorders>
            <w:shd w:val="clear" w:color="auto" w:fill="auto"/>
            <w:vAlign w:val="center"/>
          </w:tcPr>
          <w:p w14:paraId="0F6ED452" w14:textId="00A9F4F3" w:rsidR="00347A51" w:rsidRPr="00B906FF" w:rsidRDefault="00347A51" w:rsidP="00347A51">
            <w:pPr>
              <w:spacing w:after="0"/>
              <w:jc w:val="center"/>
              <w:rPr>
                <w:rFonts w:ascii="Times New Roman" w:eastAsia="Times New Roman" w:hAnsi="Times New Roman" w:cs="Times New Roman"/>
                <w:color w:val="000000"/>
                <w:lang w:eastAsia="ru-RU"/>
              </w:rPr>
            </w:pPr>
          </w:p>
        </w:tc>
      </w:tr>
      <w:tr w:rsidR="00347A51" w:rsidRPr="00B906FF" w14:paraId="50825444"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43D16FEE"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54BFCD42"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выработка тепла, Гкал</w:t>
            </w:r>
          </w:p>
        </w:tc>
        <w:tc>
          <w:tcPr>
            <w:tcW w:w="516" w:type="pct"/>
            <w:tcBorders>
              <w:top w:val="nil"/>
              <w:left w:val="nil"/>
              <w:bottom w:val="single" w:sz="4" w:space="0" w:color="auto"/>
              <w:right w:val="single" w:sz="4" w:space="0" w:color="auto"/>
            </w:tcBorders>
            <w:shd w:val="clear" w:color="auto" w:fill="auto"/>
            <w:vAlign w:val="center"/>
          </w:tcPr>
          <w:p w14:paraId="5D3247F9" w14:textId="231D603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856,6</w:t>
            </w:r>
          </w:p>
        </w:tc>
        <w:tc>
          <w:tcPr>
            <w:tcW w:w="544" w:type="pct"/>
            <w:tcBorders>
              <w:top w:val="nil"/>
              <w:left w:val="nil"/>
              <w:bottom w:val="single" w:sz="4" w:space="0" w:color="auto"/>
              <w:right w:val="single" w:sz="4" w:space="0" w:color="auto"/>
            </w:tcBorders>
            <w:shd w:val="clear" w:color="auto" w:fill="auto"/>
            <w:vAlign w:val="center"/>
          </w:tcPr>
          <w:p w14:paraId="6D0003FB" w14:textId="3900E5C3"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894,10</w:t>
            </w:r>
          </w:p>
        </w:tc>
        <w:tc>
          <w:tcPr>
            <w:tcW w:w="544" w:type="pct"/>
            <w:tcBorders>
              <w:top w:val="nil"/>
              <w:left w:val="nil"/>
              <w:bottom w:val="single" w:sz="4" w:space="0" w:color="auto"/>
              <w:right w:val="single" w:sz="4" w:space="0" w:color="auto"/>
            </w:tcBorders>
            <w:shd w:val="clear" w:color="auto" w:fill="auto"/>
            <w:vAlign w:val="center"/>
          </w:tcPr>
          <w:p w14:paraId="34A59CEF" w14:textId="73E92969" w:rsidR="00347A51" w:rsidRPr="00B906FF" w:rsidRDefault="00046A5C"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694,6</w:t>
            </w:r>
          </w:p>
        </w:tc>
      </w:tr>
      <w:tr w:rsidR="00347A51" w:rsidRPr="00B906FF" w14:paraId="0AB199E8"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32E78D92"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782EDDD9"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отпуск тепла потребителям, Гкал</w:t>
            </w:r>
          </w:p>
        </w:tc>
        <w:tc>
          <w:tcPr>
            <w:tcW w:w="516" w:type="pct"/>
            <w:tcBorders>
              <w:top w:val="nil"/>
              <w:left w:val="nil"/>
              <w:bottom w:val="single" w:sz="4" w:space="0" w:color="auto"/>
              <w:right w:val="single" w:sz="4" w:space="0" w:color="auto"/>
            </w:tcBorders>
            <w:shd w:val="clear" w:color="auto" w:fill="auto"/>
            <w:vAlign w:val="center"/>
          </w:tcPr>
          <w:p w14:paraId="3901B66F" w14:textId="727B4420"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703,6</w:t>
            </w:r>
          </w:p>
        </w:tc>
        <w:tc>
          <w:tcPr>
            <w:tcW w:w="544" w:type="pct"/>
            <w:tcBorders>
              <w:top w:val="nil"/>
              <w:left w:val="nil"/>
              <w:bottom w:val="single" w:sz="4" w:space="0" w:color="auto"/>
              <w:right w:val="single" w:sz="4" w:space="0" w:color="auto"/>
            </w:tcBorders>
            <w:shd w:val="clear" w:color="auto" w:fill="auto"/>
            <w:vAlign w:val="center"/>
          </w:tcPr>
          <w:p w14:paraId="11C089AF" w14:textId="7DF17B1A"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767,90</w:t>
            </w:r>
          </w:p>
        </w:tc>
        <w:tc>
          <w:tcPr>
            <w:tcW w:w="544" w:type="pct"/>
            <w:tcBorders>
              <w:top w:val="nil"/>
              <w:left w:val="nil"/>
              <w:bottom w:val="single" w:sz="4" w:space="0" w:color="auto"/>
              <w:right w:val="single" w:sz="4" w:space="0" w:color="auto"/>
            </w:tcBorders>
            <w:shd w:val="clear" w:color="auto" w:fill="auto"/>
            <w:vAlign w:val="center"/>
          </w:tcPr>
          <w:p w14:paraId="226EAB62" w14:textId="36360C37" w:rsidR="00347A51" w:rsidRPr="00B906FF" w:rsidRDefault="005F1D9A"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637,0</w:t>
            </w:r>
          </w:p>
        </w:tc>
      </w:tr>
      <w:tr w:rsidR="00347A51" w:rsidRPr="00B906FF" w14:paraId="59068D2F"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5A6A21D0"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349FFBCF"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расход воды, м</w:t>
            </w:r>
            <w:r w:rsidRPr="00B906FF">
              <w:rPr>
                <w:rFonts w:ascii="Times New Roman" w:eastAsia="Times New Roman" w:hAnsi="Times New Roman" w:cs="Times New Roman"/>
                <w:color w:val="000000"/>
                <w:vertAlign w:val="superscript"/>
                <w:lang w:eastAsia="ru-RU"/>
              </w:rPr>
              <w:t>3</w:t>
            </w:r>
          </w:p>
        </w:tc>
        <w:tc>
          <w:tcPr>
            <w:tcW w:w="516" w:type="pct"/>
            <w:tcBorders>
              <w:top w:val="nil"/>
              <w:left w:val="nil"/>
              <w:bottom w:val="single" w:sz="4" w:space="0" w:color="auto"/>
              <w:right w:val="single" w:sz="4" w:space="0" w:color="auto"/>
            </w:tcBorders>
            <w:shd w:val="clear" w:color="auto" w:fill="auto"/>
            <w:vAlign w:val="center"/>
          </w:tcPr>
          <w:p w14:paraId="788C0678" w14:textId="340CA1D6"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80</w:t>
            </w:r>
          </w:p>
        </w:tc>
        <w:tc>
          <w:tcPr>
            <w:tcW w:w="544" w:type="pct"/>
            <w:tcBorders>
              <w:top w:val="nil"/>
              <w:left w:val="nil"/>
              <w:bottom w:val="single" w:sz="4" w:space="0" w:color="auto"/>
              <w:right w:val="single" w:sz="4" w:space="0" w:color="auto"/>
            </w:tcBorders>
            <w:shd w:val="clear" w:color="auto" w:fill="auto"/>
            <w:vAlign w:val="center"/>
          </w:tcPr>
          <w:p w14:paraId="2EE1145E" w14:textId="63A95F4A"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90</w:t>
            </w:r>
          </w:p>
        </w:tc>
        <w:tc>
          <w:tcPr>
            <w:tcW w:w="544" w:type="pct"/>
            <w:tcBorders>
              <w:top w:val="nil"/>
              <w:left w:val="nil"/>
              <w:bottom w:val="single" w:sz="4" w:space="0" w:color="auto"/>
              <w:right w:val="single" w:sz="4" w:space="0" w:color="auto"/>
            </w:tcBorders>
            <w:shd w:val="clear" w:color="auto" w:fill="auto"/>
            <w:vAlign w:val="center"/>
          </w:tcPr>
          <w:p w14:paraId="0BD72DD9" w14:textId="66A649DF"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39</w:t>
            </w:r>
          </w:p>
        </w:tc>
      </w:tr>
      <w:tr w:rsidR="00347A51" w:rsidRPr="00B906FF" w14:paraId="3ABB809D"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6B633C7B"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591436EA"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удельный расход воды, м</w:t>
            </w:r>
            <w:r w:rsidRPr="00B906FF">
              <w:rPr>
                <w:rFonts w:ascii="Times New Roman" w:eastAsia="Times New Roman" w:hAnsi="Times New Roman" w:cs="Times New Roman"/>
                <w:color w:val="000000"/>
                <w:vertAlign w:val="superscript"/>
                <w:lang w:eastAsia="ru-RU"/>
              </w:rPr>
              <w:t>3</w:t>
            </w:r>
            <w:r w:rsidRPr="00B906FF">
              <w:rPr>
                <w:rFonts w:ascii="Times New Roman" w:eastAsia="Times New Roman" w:hAnsi="Times New Roman" w:cs="Times New Roman"/>
                <w:color w:val="000000"/>
                <w:lang w:eastAsia="ru-RU"/>
              </w:rPr>
              <w:t>/Гкал</w:t>
            </w:r>
          </w:p>
        </w:tc>
        <w:tc>
          <w:tcPr>
            <w:tcW w:w="516" w:type="pct"/>
            <w:tcBorders>
              <w:top w:val="nil"/>
              <w:left w:val="nil"/>
              <w:bottom w:val="single" w:sz="4" w:space="0" w:color="auto"/>
              <w:right w:val="single" w:sz="4" w:space="0" w:color="auto"/>
            </w:tcBorders>
            <w:shd w:val="clear" w:color="auto" w:fill="auto"/>
            <w:vAlign w:val="center"/>
          </w:tcPr>
          <w:p w14:paraId="778B8F23" w14:textId="73B97DD6"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0,093</w:t>
            </w:r>
          </w:p>
        </w:tc>
        <w:tc>
          <w:tcPr>
            <w:tcW w:w="544" w:type="pct"/>
            <w:tcBorders>
              <w:top w:val="nil"/>
              <w:left w:val="nil"/>
              <w:bottom w:val="single" w:sz="4" w:space="0" w:color="auto"/>
              <w:right w:val="single" w:sz="4" w:space="0" w:color="auto"/>
            </w:tcBorders>
            <w:shd w:val="clear" w:color="auto" w:fill="auto"/>
            <w:vAlign w:val="center"/>
          </w:tcPr>
          <w:p w14:paraId="3FFF33A4" w14:textId="2E1D606C"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0,101</w:t>
            </w:r>
          </w:p>
        </w:tc>
        <w:tc>
          <w:tcPr>
            <w:tcW w:w="544" w:type="pct"/>
            <w:tcBorders>
              <w:top w:val="nil"/>
              <w:left w:val="nil"/>
              <w:bottom w:val="single" w:sz="4" w:space="0" w:color="auto"/>
              <w:right w:val="single" w:sz="4" w:space="0" w:color="auto"/>
            </w:tcBorders>
            <w:shd w:val="clear" w:color="auto" w:fill="auto"/>
            <w:vAlign w:val="center"/>
          </w:tcPr>
          <w:p w14:paraId="3C6CF338" w14:textId="21EAF452"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0,056</w:t>
            </w:r>
          </w:p>
        </w:tc>
      </w:tr>
      <w:tr w:rsidR="00347A51" w:rsidRPr="00B906FF" w14:paraId="452F66F4" w14:textId="77777777" w:rsidTr="00347A51">
        <w:trPr>
          <w:trHeight w:val="20"/>
        </w:trPr>
        <w:tc>
          <w:tcPr>
            <w:tcW w:w="388" w:type="pct"/>
            <w:vMerge w:val="restart"/>
            <w:tcBorders>
              <w:top w:val="nil"/>
              <w:left w:val="single" w:sz="4" w:space="0" w:color="auto"/>
              <w:bottom w:val="single" w:sz="4" w:space="0" w:color="auto"/>
              <w:right w:val="single" w:sz="4" w:space="0" w:color="auto"/>
            </w:tcBorders>
            <w:shd w:val="clear" w:color="auto" w:fill="auto"/>
            <w:vAlign w:val="center"/>
            <w:hideMark/>
          </w:tcPr>
          <w:p w14:paraId="4641D5A3"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w:t>
            </w:r>
          </w:p>
        </w:tc>
        <w:tc>
          <w:tcPr>
            <w:tcW w:w="2288" w:type="pct"/>
            <w:tcBorders>
              <w:top w:val="nil"/>
              <w:left w:val="nil"/>
              <w:bottom w:val="single" w:sz="4" w:space="0" w:color="auto"/>
              <w:right w:val="single" w:sz="4" w:space="0" w:color="auto"/>
            </w:tcBorders>
            <w:shd w:val="clear" w:color="auto" w:fill="auto"/>
            <w:vAlign w:val="center"/>
            <w:hideMark/>
          </w:tcPr>
          <w:p w14:paraId="66AD9672"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Котельная №38-09</w:t>
            </w:r>
          </w:p>
        </w:tc>
        <w:tc>
          <w:tcPr>
            <w:tcW w:w="720" w:type="pct"/>
            <w:tcBorders>
              <w:top w:val="nil"/>
              <w:left w:val="nil"/>
              <w:bottom w:val="single" w:sz="4" w:space="0" w:color="auto"/>
              <w:right w:val="single" w:sz="4" w:space="0" w:color="auto"/>
            </w:tcBorders>
            <w:shd w:val="clear" w:color="auto" w:fill="auto"/>
            <w:vAlign w:val="center"/>
            <w:hideMark/>
          </w:tcPr>
          <w:p w14:paraId="2C717127" w14:textId="45F13175"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16" w:type="pct"/>
            <w:tcBorders>
              <w:top w:val="nil"/>
              <w:left w:val="nil"/>
              <w:bottom w:val="single" w:sz="4" w:space="0" w:color="auto"/>
              <w:right w:val="single" w:sz="4" w:space="0" w:color="auto"/>
            </w:tcBorders>
            <w:shd w:val="clear" w:color="auto" w:fill="auto"/>
            <w:vAlign w:val="center"/>
          </w:tcPr>
          <w:p w14:paraId="170EA190" w14:textId="51033470"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44" w:type="pct"/>
            <w:tcBorders>
              <w:top w:val="nil"/>
              <w:left w:val="nil"/>
              <w:bottom w:val="single" w:sz="4" w:space="0" w:color="auto"/>
              <w:right w:val="single" w:sz="4" w:space="0" w:color="auto"/>
            </w:tcBorders>
            <w:shd w:val="clear" w:color="auto" w:fill="auto"/>
            <w:vAlign w:val="center"/>
          </w:tcPr>
          <w:p w14:paraId="2758D43A" w14:textId="0DE30633" w:rsidR="00347A51" w:rsidRPr="00B906FF" w:rsidRDefault="00347A51" w:rsidP="00347A51">
            <w:pPr>
              <w:spacing w:after="0"/>
              <w:jc w:val="center"/>
              <w:rPr>
                <w:rFonts w:ascii="Times New Roman" w:eastAsia="Times New Roman" w:hAnsi="Times New Roman" w:cs="Times New Roman"/>
                <w:color w:val="000000"/>
                <w:lang w:eastAsia="ru-RU"/>
              </w:rPr>
            </w:pPr>
          </w:p>
        </w:tc>
        <w:tc>
          <w:tcPr>
            <w:tcW w:w="544" w:type="pct"/>
            <w:tcBorders>
              <w:top w:val="nil"/>
              <w:left w:val="nil"/>
              <w:bottom w:val="single" w:sz="4" w:space="0" w:color="auto"/>
              <w:right w:val="single" w:sz="4" w:space="0" w:color="auto"/>
            </w:tcBorders>
            <w:shd w:val="clear" w:color="auto" w:fill="auto"/>
            <w:vAlign w:val="center"/>
          </w:tcPr>
          <w:p w14:paraId="15D2706B" w14:textId="3E062C6C" w:rsidR="00347A51" w:rsidRPr="00B906FF" w:rsidRDefault="00347A51" w:rsidP="00347A51">
            <w:pPr>
              <w:spacing w:after="0"/>
              <w:jc w:val="center"/>
              <w:rPr>
                <w:rFonts w:ascii="Times New Roman" w:eastAsia="Times New Roman" w:hAnsi="Times New Roman" w:cs="Times New Roman"/>
                <w:color w:val="000000"/>
                <w:lang w:eastAsia="ru-RU"/>
              </w:rPr>
            </w:pPr>
          </w:p>
        </w:tc>
      </w:tr>
      <w:tr w:rsidR="00347A51" w:rsidRPr="00B906FF" w14:paraId="0DE3E1D2"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468D6D51"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3AA78BA0"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выработка тепла, Гкал</w:t>
            </w:r>
          </w:p>
        </w:tc>
        <w:tc>
          <w:tcPr>
            <w:tcW w:w="516" w:type="pct"/>
            <w:tcBorders>
              <w:top w:val="nil"/>
              <w:left w:val="nil"/>
              <w:bottom w:val="single" w:sz="4" w:space="0" w:color="auto"/>
              <w:right w:val="single" w:sz="4" w:space="0" w:color="auto"/>
            </w:tcBorders>
            <w:shd w:val="clear" w:color="auto" w:fill="auto"/>
            <w:vAlign w:val="center"/>
          </w:tcPr>
          <w:p w14:paraId="48A452BD" w14:textId="02FF8BDA"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2017,9</w:t>
            </w:r>
          </w:p>
        </w:tc>
        <w:tc>
          <w:tcPr>
            <w:tcW w:w="544" w:type="pct"/>
            <w:tcBorders>
              <w:top w:val="nil"/>
              <w:left w:val="nil"/>
              <w:bottom w:val="single" w:sz="4" w:space="0" w:color="auto"/>
              <w:right w:val="single" w:sz="4" w:space="0" w:color="auto"/>
            </w:tcBorders>
            <w:shd w:val="clear" w:color="auto" w:fill="auto"/>
            <w:vAlign w:val="center"/>
          </w:tcPr>
          <w:p w14:paraId="6306FFCA" w14:textId="20A4D189"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2423,40</w:t>
            </w:r>
          </w:p>
        </w:tc>
        <w:tc>
          <w:tcPr>
            <w:tcW w:w="544" w:type="pct"/>
            <w:tcBorders>
              <w:top w:val="nil"/>
              <w:left w:val="nil"/>
              <w:bottom w:val="single" w:sz="4" w:space="0" w:color="auto"/>
              <w:right w:val="single" w:sz="4" w:space="0" w:color="auto"/>
            </w:tcBorders>
            <w:shd w:val="clear" w:color="auto" w:fill="auto"/>
            <w:vAlign w:val="center"/>
          </w:tcPr>
          <w:p w14:paraId="1E8FCE23" w14:textId="2A5FC6C8" w:rsidR="00347A51" w:rsidRPr="00B906FF" w:rsidRDefault="00046A5C"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2101,5</w:t>
            </w:r>
          </w:p>
        </w:tc>
      </w:tr>
      <w:tr w:rsidR="00347A51" w:rsidRPr="00B906FF" w14:paraId="18336A10"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7A5AE53D"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0C195EF5"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отпуск тепла потребителям, Гкал</w:t>
            </w:r>
          </w:p>
        </w:tc>
        <w:tc>
          <w:tcPr>
            <w:tcW w:w="516" w:type="pct"/>
            <w:tcBorders>
              <w:top w:val="nil"/>
              <w:left w:val="nil"/>
              <w:bottom w:val="single" w:sz="4" w:space="0" w:color="auto"/>
              <w:right w:val="single" w:sz="4" w:space="0" w:color="auto"/>
            </w:tcBorders>
            <w:shd w:val="clear" w:color="auto" w:fill="auto"/>
            <w:vAlign w:val="center"/>
          </w:tcPr>
          <w:p w14:paraId="445C91FA" w14:textId="6E07361B"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1583,4</w:t>
            </w:r>
          </w:p>
        </w:tc>
        <w:tc>
          <w:tcPr>
            <w:tcW w:w="544" w:type="pct"/>
            <w:tcBorders>
              <w:top w:val="nil"/>
              <w:left w:val="nil"/>
              <w:bottom w:val="single" w:sz="4" w:space="0" w:color="auto"/>
              <w:right w:val="single" w:sz="4" w:space="0" w:color="auto"/>
            </w:tcBorders>
            <w:shd w:val="clear" w:color="auto" w:fill="auto"/>
            <w:vAlign w:val="center"/>
          </w:tcPr>
          <w:p w14:paraId="2E590DC5" w14:textId="25B3A9A3"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1818,10</w:t>
            </w:r>
          </w:p>
        </w:tc>
        <w:tc>
          <w:tcPr>
            <w:tcW w:w="544" w:type="pct"/>
            <w:tcBorders>
              <w:top w:val="nil"/>
              <w:left w:val="nil"/>
              <w:bottom w:val="single" w:sz="4" w:space="0" w:color="auto"/>
              <w:right w:val="single" w:sz="4" w:space="0" w:color="auto"/>
            </w:tcBorders>
            <w:shd w:val="clear" w:color="auto" w:fill="auto"/>
            <w:vAlign w:val="center"/>
          </w:tcPr>
          <w:p w14:paraId="29721243" w14:textId="1483FD3A" w:rsidR="00347A51" w:rsidRPr="00B906FF" w:rsidRDefault="005F1D9A"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1660,3</w:t>
            </w:r>
          </w:p>
        </w:tc>
      </w:tr>
      <w:tr w:rsidR="00347A51" w:rsidRPr="00B906FF" w14:paraId="46CEE23E"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07789380"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37BF4501"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расход воды, м</w:t>
            </w:r>
            <w:r w:rsidRPr="00B906FF">
              <w:rPr>
                <w:rFonts w:ascii="Times New Roman" w:eastAsia="Times New Roman" w:hAnsi="Times New Roman" w:cs="Times New Roman"/>
                <w:color w:val="000000"/>
                <w:vertAlign w:val="superscript"/>
                <w:lang w:eastAsia="ru-RU"/>
              </w:rPr>
              <w:t>3</w:t>
            </w:r>
          </w:p>
        </w:tc>
        <w:tc>
          <w:tcPr>
            <w:tcW w:w="516" w:type="pct"/>
            <w:tcBorders>
              <w:top w:val="nil"/>
              <w:left w:val="nil"/>
              <w:bottom w:val="single" w:sz="4" w:space="0" w:color="auto"/>
              <w:right w:val="single" w:sz="4" w:space="0" w:color="auto"/>
            </w:tcBorders>
            <w:shd w:val="clear" w:color="auto" w:fill="auto"/>
            <w:vAlign w:val="center"/>
          </w:tcPr>
          <w:p w14:paraId="3FC71759" w14:textId="787FA78E"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548</w:t>
            </w:r>
          </w:p>
        </w:tc>
        <w:tc>
          <w:tcPr>
            <w:tcW w:w="544" w:type="pct"/>
            <w:tcBorders>
              <w:top w:val="nil"/>
              <w:left w:val="nil"/>
              <w:bottom w:val="single" w:sz="4" w:space="0" w:color="auto"/>
              <w:right w:val="single" w:sz="4" w:space="0" w:color="auto"/>
            </w:tcBorders>
            <w:shd w:val="clear" w:color="auto" w:fill="auto"/>
            <w:vAlign w:val="center"/>
          </w:tcPr>
          <w:p w14:paraId="53D77EF5" w14:textId="544BEE84"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275</w:t>
            </w:r>
          </w:p>
        </w:tc>
        <w:tc>
          <w:tcPr>
            <w:tcW w:w="544" w:type="pct"/>
            <w:tcBorders>
              <w:top w:val="nil"/>
              <w:left w:val="nil"/>
              <w:bottom w:val="single" w:sz="4" w:space="0" w:color="auto"/>
              <w:right w:val="single" w:sz="4" w:space="0" w:color="auto"/>
            </w:tcBorders>
            <w:shd w:val="clear" w:color="auto" w:fill="auto"/>
            <w:vAlign w:val="center"/>
          </w:tcPr>
          <w:p w14:paraId="0D2E5DBD" w14:textId="76B9C591"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420</w:t>
            </w:r>
          </w:p>
        </w:tc>
      </w:tr>
      <w:tr w:rsidR="00347A51" w:rsidRPr="00B906FF" w14:paraId="3931D9DE"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09CA426A"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2F62807A"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удельный расход воды, м</w:t>
            </w:r>
            <w:r w:rsidRPr="00B906FF">
              <w:rPr>
                <w:rFonts w:ascii="Times New Roman" w:eastAsia="Times New Roman" w:hAnsi="Times New Roman" w:cs="Times New Roman"/>
                <w:color w:val="000000"/>
                <w:vertAlign w:val="superscript"/>
                <w:lang w:eastAsia="ru-RU"/>
              </w:rPr>
              <w:t>3</w:t>
            </w:r>
            <w:r w:rsidRPr="00B906FF">
              <w:rPr>
                <w:rFonts w:ascii="Times New Roman" w:eastAsia="Times New Roman" w:hAnsi="Times New Roman" w:cs="Times New Roman"/>
                <w:color w:val="000000"/>
                <w:lang w:eastAsia="ru-RU"/>
              </w:rPr>
              <w:t>/Гкал</w:t>
            </w:r>
          </w:p>
        </w:tc>
        <w:tc>
          <w:tcPr>
            <w:tcW w:w="516" w:type="pct"/>
            <w:tcBorders>
              <w:top w:val="nil"/>
              <w:left w:val="nil"/>
              <w:bottom w:val="single" w:sz="4" w:space="0" w:color="auto"/>
              <w:right w:val="single" w:sz="4" w:space="0" w:color="auto"/>
            </w:tcBorders>
            <w:shd w:val="clear" w:color="auto" w:fill="auto"/>
            <w:vAlign w:val="center"/>
          </w:tcPr>
          <w:p w14:paraId="70E782FD" w14:textId="000A2895"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0,272</w:t>
            </w:r>
          </w:p>
        </w:tc>
        <w:tc>
          <w:tcPr>
            <w:tcW w:w="544" w:type="pct"/>
            <w:tcBorders>
              <w:top w:val="nil"/>
              <w:left w:val="nil"/>
              <w:bottom w:val="single" w:sz="4" w:space="0" w:color="auto"/>
              <w:right w:val="single" w:sz="4" w:space="0" w:color="auto"/>
            </w:tcBorders>
            <w:shd w:val="clear" w:color="auto" w:fill="auto"/>
            <w:vAlign w:val="center"/>
          </w:tcPr>
          <w:p w14:paraId="7C99065D" w14:textId="20C37B73"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0,113</w:t>
            </w:r>
          </w:p>
        </w:tc>
        <w:tc>
          <w:tcPr>
            <w:tcW w:w="544" w:type="pct"/>
            <w:tcBorders>
              <w:top w:val="nil"/>
              <w:left w:val="nil"/>
              <w:bottom w:val="single" w:sz="4" w:space="0" w:color="auto"/>
              <w:right w:val="single" w:sz="4" w:space="0" w:color="auto"/>
            </w:tcBorders>
            <w:shd w:val="clear" w:color="auto" w:fill="auto"/>
            <w:vAlign w:val="center"/>
          </w:tcPr>
          <w:p w14:paraId="159611B4" w14:textId="429A10C3"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0,200</w:t>
            </w:r>
          </w:p>
        </w:tc>
      </w:tr>
      <w:tr w:rsidR="00347A51" w:rsidRPr="00B906FF" w14:paraId="6A428E9D" w14:textId="77777777" w:rsidTr="00347A51">
        <w:trPr>
          <w:trHeight w:val="20"/>
        </w:trPr>
        <w:tc>
          <w:tcPr>
            <w:tcW w:w="388" w:type="pct"/>
            <w:vMerge w:val="restart"/>
            <w:tcBorders>
              <w:top w:val="nil"/>
              <w:left w:val="single" w:sz="4" w:space="0" w:color="auto"/>
              <w:bottom w:val="single" w:sz="4" w:space="0" w:color="auto"/>
              <w:right w:val="single" w:sz="4" w:space="0" w:color="auto"/>
            </w:tcBorders>
            <w:shd w:val="clear" w:color="auto" w:fill="auto"/>
            <w:vAlign w:val="center"/>
            <w:hideMark/>
          </w:tcPr>
          <w:p w14:paraId="487FEB52"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9</w:t>
            </w:r>
          </w:p>
        </w:tc>
        <w:tc>
          <w:tcPr>
            <w:tcW w:w="2288" w:type="pct"/>
            <w:tcBorders>
              <w:top w:val="nil"/>
              <w:left w:val="nil"/>
              <w:bottom w:val="single" w:sz="4" w:space="0" w:color="auto"/>
              <w:right w:val="single" w:sz="4" w:space="0" w:color="auto"/>
            </w:tcBorders>
            <w:shd w:val="clear" w:color="auto" w:fill="auto"/>
            <w:vAlign w:val="center"/>
            <w:hideMark/>
          </w:tcPr>
          <w:p w14:paraId="6E73822D"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Котельная №38-10</w:t>
            </w:r>
          </w:p>
        </w:tc>
        <w:tc>
          <w:tcPr>
            <w:tcW w:w="720" w:type="pct"/>
            <w:tcBorders>
              <w:top w:val="nil"/>
              <w:left w:val="nil"/>
              <w:bottom w:val="single" w:sz="4" w:space="0" w:color="auto"/>
              <w:right w:val="single" w:sz="4" w:space="0" w:color="auto"/>
            </w:tcBorders>
            <w:shd w:val="clear" w:color="auto" w:fill="auto"/>
            <w:vAlign w:val="center"/>
            <w:hideMark/>
          </w:tcPr>
          <w:p w14:paraId="6055ECEF" w14:textId="3C0D859F"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16" w:type="pct"/>
            <w:tcBorders>
              <w:top w:val="nil"/>
              <w:left w:val="nil"/>
              <w:bottom w:val="single" w:sz="4" w:space="0" w:color="auto"/>
              <w:right w:val="single" w:sz="4" w:space="0" w:color="auto"/>
            </w:tcBorders>
            <w:shd w:val="clear" w:color="auto" w:fill="auto"/>
            <w:vAlign w:val="center"/>
          </w:tcPr>
          <w:p w14:paraId="5B6F7EF0" w14:textId="6DCC038B"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44" w:type="pct"/>
            <w:tcBorders>
              <w:top w:val="nil"/>
              <w:left w:val="nil"/>
              <w:bottom w:val="single" w:sz="4" w:space="0" w:color="auto"/>
              <w:right w:val="single" w:sz="4" w:space="0" w:color="auto"/>
            </w:tcBorders>
            <w:shd w:val="clear" w:color="auto" w:fill="auto"/>
            <w:vAlign w:val="center"/>
          </w:tcPr>
          <w:p w14:paraId="5F65AF87" w14:textId="6F3CB014" w:rsidR="00347A51" w:rsidRPr="00B906FF" w:rsidRDefault="00347A51" w:rsidP="00347A51">
            <w:pPr>
              <w:spacing w:after="0"/>
              <w:jc w:val="center"/>
              <w:rPr>
                <w:rFonts w:ascii="Times New Roman" w:eastAsia="Times New Roman" w:hAnsi="Times New Roman" w:cs="Times New Roman"/>
                <w:color w:val="000000"/>
                <w:lang w:eastAsia="ru-RU"/>
              </w:rPr>
            </w:pPr>
          </w:p>
        </w:tc>
        <w:tc>
          <w:tcPr>
            <w:tcW w:w="544" w:type="pct"/>
            <w:tcBorders>
              <w:top w:val="nil"/>
              <w:left w:val="nil"/>
              <w:bottom w:val="single" w:sz="4" w:space="0" w:color="auto"/>
              <w:right w:val="single" w:sz="4" w:space="0" w:color="auto"/>
            </w:tcBorders>
            <w:shd w:val="clear" w:color="auto" w:fill="auto"/>
            <w:vAlign w:val="center"/>
          </w:tcPr>
          <w:p w14:paraId="5B0BAEED" w14:textId="5299BEE1" w:rsidR="00347A51" w:rsidRPr="00B906FF" w:rsidRDefault="00347A51" w:rsidP="00347A51">
            <w:pPr>
              <w:spacing w:after="0"/>
              <w:jc w:val="center"/>
              <w:rPr>
                <w:rFonts w:ascii="Times New Roman" w:eastAsia="Times New Roman" w:hAnsi="Times New Roman" w:cs="Times New Roman"/>
                <w:color w:val="000000"/>
                <w:lang w:eastAsia="ru-RU"/>
              </w:rPr>
            </w:pPr>
          </w:p>
        </w:tc>
      </w:tr>
      <w:tr w:rsidR="00347A51" w:rsidRPr="00B906FF" w14:paraId="1D752FB8"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1666190B"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65DB8612"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выработка тепла, Гкал</w:t>
            </w:r>
          </w:p>
        </w:tc>
        <w:tc>
          <w:tcPr>
            <w:tcW w:w="516" w:type="pct"/>
            <w:tcBorders>
              <w:top w:val="nil"/>
              <w:left w:val="nil"/>
              <w:bottom w:val="single" w:sz="4" w:space="0" w:color="auto"/>
              <w:right w:val="single" w:sz="4" w:space="0" w:color="auto"/>
            </w:tcBorders>
            <w:shd w:val="clear" w:color="auto" w:fill="auto"/>
            <w:vAlign w:val="center"/>
          </w:tcPr>
          <w:p w14:paraId="31B360E4" w14:textId="46B0E315"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771,5</w:t>
            </w:r>
          </w:p>
        </w:tc>
        <w:tc>
          <w:tcPr>
            <w:tcW w:w="544" w:type="pct"/>
            <w:tcBorders>
              <w:top w:val="nil"/>
              <w:left w:val="nil"/>
              <w:bottom w:val="single" w:sz="4" w:space="0" w:color="auto"/>
              <w:right w:val="single" w:sz="4" w:space="0" w:color="auto"/>
            </w:tcBorders>
            <w:shd w:val="clear" w:color="auto" w:fill="auto"/>
            <w:vAlign w:val="center"/>
          </w:tcPr>
          <w:p w14:paraId="4998EA70" w14:textId="0B047293"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799,60</w:t>
            </w:r>
          </w:p>
        </w:tc>
        <w:tc>
          <w:tcPr>
            <w:tcW w:w="544" w:type="pct"/>
            <w:tcBorders>
              <w:top w:val="nil"/>
              <w:left w:val="nil"/>
              <w:bottom w:val="single" w:sz="4" w:space="0" w:color="auto"/>
              <w:right w:val="single" w:sz="4" w:space="0" w:color="auto"/>
            </w:tcBorders>
            <w:shd w:val="clear" w:color="auto" w:fill="auto"/>
            <w:vAlign w:val="center"/>
          </w:tcPr>
          <w:p w14:paraId="0A669BD7" w14:textId="69D53BCD" w:rsidR="00347A51" w:rsidRPr="00B906FF" w:rsidRDefault="00046A5C"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757,53</w:t>
            </w:r>
          </w:p>
        </w:tc>
      </w:tr>
      <w:tr w:rsidR="00347A51" w:rsidRPr="00B906FF" w14:paraId="4086FA66"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33B46A8E"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2B6892B8"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отпуск тепла потребителям, Гкал</w:t>
            </w:r>
          </w:p>
        </w:tc>
        <w:tc>
          <w:tcPr>
            <w:tcW w:w="516" w:type="pct"/>
            <w:tcBorders>
              <w:top w:val="nil"/>
              <w:left w:val="nil"/>
              <w:bottom w:val="single" w:sz="4" w:space="0" w:color="auto"/>
              <w:right w:val="single" w:sz="4" w:space="0" w:color="auto"/>
            </w:tcBorders>
            <w:shd w:val="clear" w:color="auto" w:fill="auto"/>
            <w:vAlign w:val="center"/>
          </w:tcPr>
          <w:p w14:paraId="65D15B1B" w14:textId="44AC31FE"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664</w:t>
            </w:r>
          </w:p>
        </w:tc>
        <w:tc>
          <w:tcPr>
            <w:tcW w:w="544" w:type="pct"/>
            <w:tcBorders>
              <w:top w:val="nil"/>
              <w:left w:val="nil"/>
              <w:bottom w:val="single" w:sz="4" w:space="0" w:color="auto"/>
              <w:right w:val="single" w:sz="4" w:space="0" w:color="auto"/>
            </w:tcBorders>
            <w:shd w:val="clear" w:color="auto" w:fill="auto"/>
            <w:vAlign w:val="center"/>
          </w:tcPr>
          <w:p w14:paraId="2BA118D7" w14:textId="1D06A6C8"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691,10</w:t>
            </w:r>
          </w:p>
        </w:tc>
        <w:tc>
          <w:tcPr>
            <w:tcW w:w="544" w:type="pct"/>
            <w:tcBorders>
              <w:top w:val="nil"/>
              <w:left w:val="nil"/>
              <w:bottom w:val="single" w:sz="4" w:space="0" w:color="auto"/>
              <w:right w:val="single" w:sz="4" w:space="0" w:color="auto"/>
            </w:tcBorders>
            <w:shd w:val="clear" w:color="auto" w:fill="auto"/>
            <w:vAlign w:val="center"/>
          </w:tcPr>
          <w:p w14:paraId="5E42B783" w14:textId="110F484C" w:rsidR="00347A51" w:rsidRPr="00B906FF" w:rsidRDefault="005F1D9A"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663,6</w:t>
            </w:r>
          </w:p>
        </w:tc>
      </w:tr>
      <w:tr w:rsidR="00347A51" w:rsidRPr="00B906FF" w14:paraId="39F58AF0"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154104C8"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7A612B71"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расход воды, м</w:t>
            </w:r>
            <w:r w:rsidRPr="00B906FF">
              <w:rPr>
                <w:rFonts w:ascii="Times New Roman" w:eastAsia="Times New Roman" w:hAnsi="Times New Roman" w:cs="Times New Roman"/>
                <w:color w:val="000000"/>
                <w:vertAlign w:val="superscript"/>
                <w:lang w:eastAsia="ru-RU"/>
              </w:rPr>
              <w:t>3</w:t>
            </w:r>
          </w:p>
        </w:tc>
        <w:tc>
          <w:tcPr>
            <w:tcW w:w="516" w:type="pct"/>
            <w:tcBorders>
              <w:top w:val="nil"/>
              <w:left w:val="nil"/>
              <w:bottom w:val="single" w:sz="4" w:space="0" w:color="auto"/>
              <w:right w:val="single" w:sz="4" w:space="0" w:color="auto"/>
            </w:tcBorders>
            <w:shd w:val="clear" w:color="auto" w:fill="auto"/>
            <w:vAlign w:val="center"/>
          </w:tcPr>
          <w:p w14:paraId="7CCC967E" w14:textId="2339016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39</w:t>
            </w:r>
          </w:p>
        </w:tc>
        <w:tc>
          <w:tcPr>
            <w:tcW w:w="544" w:type="pct"/>
            <w:tcBorders>
              <w:top w:val="nil"/>
              <w:left w:val="nil"/>
              <w:bottom w:val="single" w:sz="4" w:space="0" w:color="auto"/>
              <w:right w:val="single" w:sz="4" w:space="0" w:color="auto"/>
            </w:tcBorders>
            <w:shd w:val="clear" w:color="auto" w:fill="auto"/>
            <w:vAlign w:val="center"/>
          </w:tcPr>
          <w:p w14:paraId="4FB65722" w14:textId="5CF78F7A"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55</w:t>
            </w:r>
          </w:p>
        </w:tc>
        <w:tc>
          <w:tcPr>
            <w:tcW w:w="544" w:type="pct"/>
            <w:tcBorders>
              <w:top w:val="nil"/>
              <w:left w:val="nil"/>
              <w:bottom w:val="single" w:sz="4" w:space="0" w:color="auto"/>
              <w:right w:val="single" w:sz="4" w:space="0" w:color="auto"/>
            </w:tcBorders>
            <w:shd w:val="clear" w:color="auto" w:fill="auto"/>
            <w:vAlign w:val="center"/>
          </w:tcPr>
          <w:p w14:paraId="21399AD4" w14:textId="2DDFA18B"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53</w:t>
            </w:r>
          </w:p>
        </w:tc>
      </w:tr>
      <w:tr w:rsidR="00347A51" w:rsidRPr="00B906FF" w14:paraId="13291B32"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1BDFDD73"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763F4A75"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удельный расход воды, м</w:t>
            </w:r>
            <w:r w:rsidRPr="00B906FF">
              <w:rPr>
                <w:rFonts w:ascii="Times New Roman" w:eastAsia="Times New Roman" w:hAnsi="Times New Roman" w:cs="Times New Roman"/>
                <w:color w:val="000000"/>
                <w:vertAlign w:val="superscript"/>
                <w:lang w:eastAsia="ru-RU"/>
              </w:rPr>
              <w:t>3</w:t>
            </w:r>
            <w:r w:rsidRPr="00B906FF">
              <w:rPr>
                <w:rFonts w:ascii="Times New Roman" w:eastAsia="Times New Roman" w:hAnsi="Times New Roman" w:cs="Times New Roman"/>
                <w:color w:val="000000"/>
                <w:lang w:eastAsia="ru-RU"/>
              </w:rPr>
              <w:t>/Гкал</w:t>
            </w:r>
          </w:p>
        </w:tc>
        <w:tc>
          <w:tcPr>
            <w:tcW w:w="516" w:type="pct"/>
            <w:tcBorders>
              <w:top w:val="nil"/>
              <w:left w:val="nil"/>
              <w:bottom w:val="single" w:sz="4" w:space="0" w:color="auto"/>
              <w:right w:val="single" w:sz="4" w:space="0" w:color="auto"/>
            </w:tcBorders>
            <w:shd w:val="clear" w:color="auto" w:fill="auto"/>
            <w:vAlign w:val="center"/>
          </w:tcPr>
          <w:p w14:paraId="751867DB" w14:textId="20482AF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0,051</w:t>
            </w:r>
          </w:p>
        </w:tc>
        <w:tc>
          <w:tcPr>
            <w:tcW w:w="544" w:type="pct"/>
            <w:tcBorders>
              <w:top w:val="nil"/>
              <w:left w:val="nil"/>
              <w:bottom w:val="single" w:sz="4" w:space="0" w:color="auto"/>
              <w:right w:val="single" w:sz="4" w:space="0" w:color="auto"/>
            </w:tcBorders>
            <w:shd w:val="clear" w:color="auto" w:fill="auto"/>
            <w:vAlign w:val="center"/>
          </w:tcPr>
          <w:p w14:paraId="4455386A" w14:textId="0BA511F0"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0,069</w:t>
            </w:r>
          </w:p>
        </w:tc>
        <w:tc>
          <w:tcPr>
            <w:tcW w:w="544" w:type="pct"/>
            <w:tcBorders>
              <w:top w:val="nil"/>
              <w:left w:val="nil"/>
              <w:bottom w:val="single" w:sz="4" w:space="0" w:color="auto"/>
              <w:right w:val="single" w:sz="4" w:space="0" w:color="auto"/>
            </w:tcBorders>
            <w:shd w:val="clear" w:color="auto" w:fill="auto"/>
            <w:vAlign w:val="center"/>
          </w:tcPr>
          <w:p w14:paraId="14621E17" w14:textId="065C61FF"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0,070</w:t>
            </w:r>
          </w:p>
        </w:tc>
      </w:tr>
      <w:tr w:rsidR="00347A51" w:rsidRPr="00B906FF" w14:paraId="3D4EAA51" w14:textId="77777777" w:rsidTr="00347A51">
        <w:trPr>
          <w:trHeight w:val="20"/>
        </w:trPr>
        <w:tc>
          <w:tcPr>
            <w:tcW w:w="388" w:type="pct"/>
            <w:vMerge w:val="restart"/>
            <w:tcBorders>
              <w:top w:val="nil"/>
              <w:left w:val="single" w:sz="4" w:space="0" w:color="auto"/>
              <w:bottom w:val="single" w:sz="4" w:space="0" w:color="auto"/>
              <w:right w:val="single" w:sz="4" w:space="0" w:color="auto"/>
            </w:tcBorders>
            <w:shd w:val="clear" w:color="auto" w:fill="auto"/>
            <w:vAlign w:val="center"/>
            <w:hideMark/>
          </w:tcPr>
          <w:p w14:paraId="2B05018A"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10</w:t>
            </w:r>
          </w:p>
        </w:tc>
        <w:tc>
          <w:tcPr>
            <w:tcW w:w="2288" w:type="pct"/>
            <w:tcBorders>
              <w:top w:val="nil"/>
              <w:left w:val="nil"/>
              <w:bottom w:val="single" w:sz="4" w:space="0" w:color="auto"/>
              <w:right w:val="single" w:sz="4" w:space="0" w:color="auto"/>
            </w:tcBorders>
            <w:shd w:val="clear" w:color="auto" w:fill="auto"/>
            <w:vAlign w:val="center"/>
            <w:hideMark/>
          </w:tcPr>
          <w:p w14:paraId="7A18E3B2"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Котельная №38-11</w:t>
            </w:r>
          </w:p>
        </w:tc>
        <w:tc>
          <w:tcPr>
            <w:tcW w:w="720" w:type="pct"/>
            <w:tcBorders>
              <w:top w:val="nil"/>
              <w:left w:val="nil"/>
              <w:bottom w:val="single" w:sz="4" w:space="0" w:color="auto"/>
              <w:right w:val="single" w:sz="4" w:space="0" w:color="auto"/>
            </w:tcBorders>
            <w:shd w:val="clear" w:color="auto" w:fill="auto"/>
            <w:vAlign w:val="center"/>
            <w:hideMark/>
          </w:tcPr>
          <w:p w14:paraId="27E41854" w14:textId="64A7D86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16" w:type="pct"/>
            <w:tcBorders>
              <w:top w:val="nil"/>
              <w:left w:val="nil"/>
              <w:bottom w:val="single" w:sz="4" w:space="0" w:color="auto"/>
              <w:right w:val="single" w:sz="4" w:space="0" w:color="auto"/>
            </w:tcBorders>
            <w:shd w:val="clear" w:color="auto" w:fill="auto"/>
            <w:vAlign w:val="center"/>
          </w:tcPr>
          <w:p w14:paraId="7486214F" w14:textId="1625E48D"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44" w:type="pct"/>
            <w:tcBorders>
              <w:top w:val="nil"/>
              <w:left w:val="nil"/>
              <w:bottom w:val="single" w:sz="4" w:space="0" w:color="auto"/>
              <w:right w:val="single" w:sz="4" w:space="0" w:color="auto"/>
            </w:tcBorders>
            <w:shd w:val="clear" w:color="auto" w:fill="auto"/>
            <w:vAlign w:val="center"/>
          </w:tcPr>
          <w:p w14:paraId="58B8C8E3" w14:textId="46316CA8" w:rsidR="00347A51" w:rsidRPr="00B906FF" w:rsidRDefault="00347A51" w:rsidP="00347A51">
            <w:pPr>
              <w:spacing w:after="0"/>
              <w:jc w:val="center"/>
              <w:rPr>
                <w:rFonts w:ascii="Times New Roman" w:eastAsia="Times New Roman" w:hAnsi="Times New Roman" w:cs="Times New Roman"/>
                <w:color w:val="000000"/>
                <w:lang w:eastAsia="ru-RU"/>
              </w:rPr>
            </w:pPr>
          </w:p>
        </w:tc>
        <w:tc>
          <w:tcPr>
            <w:tcW w:w="544" w:type="pct"/>
            <w:tcBorders>
              <w:top w:val="nil"/>
              <w:left w:val="nil"/>
              <w:bottom w:val="single" w:sz="4" w:space="0" w:color="auto"/>
              <w:right w:val="single" w:sz="4" w:space="0" w:color="auto"/>
            </w:tcBorders>
            <w:shd w:val="clear" w:color="auto" w:fill="auto"/>
            <w:vAlign w:val="center"/>
          </w:tcPr>
          <w:p w14:paraId="43FF899A" w14:textId="1B0FBF7A" w:rsidR="00347A51" w:rsidRPr="00B906FF" w:rsidRDefault="00347A51" w:rsidP="00347A51">
            <w:pPr>
              <w:spacing w:after="0"/>
              <w:jc w:val="center"/>
              <w:rPr>
                <w:rFonts w:ascii="Times New Roman" w:eastAsia="Times New Roman" w:hAnsi="Times New Roman" w:cs="Times New Roman"/>
                <w:color w:val="000000"/>
                <w:lang w:eastAsia="ru-RU"/>
              </w:rPr>
            </w:pPr>
          </w:p>
        </w:tc>
      </w:tr>
      <w:tr w:rsidR="00347A51" w:rsidRPr="00B906FF" w14:paraId="5409FC6C"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0DE8C94F"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367F940C"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выработка тепла, Гкал</w:t>
            </w:r>
          </w:p>
        </w:tc>
        <w:tc>
          <w:tcPr>
            <w:tcW w:w="516" w:type="pct"/>
            <w:tcBorders>
              <w:top w:val="nil"/>
              <w:left w:val="nil"/>
              <w:bottom w:val="single" w:sz="4" w:space="0" w:color="auto"/>
              <w:right w:val="single" w:sz="4" w:space="0" w:color="auto"/>
            </w:tcBorders>
            <w:shd w:val="clear" w:color="auto" w:fill="auto"/>
            <w:vAlign w:val="center"/>
          </w:tcPr>
          <w:p w14:paraId="575F5A9D" w14:textId="46BDB5BC"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1120,1</w:t>
            </w:r>
          </w:p>
        </w:tc>
        <w:tc>
          <w:tcPr>
            <w:tcW w:w="544" w:type="pct"/>
            <w:tcBorders>
              <w:top w:val="nil"/>
              <w:left w:val="nil"/>
              <w:bottom w:val="single" w:sz="4" w:space="0" w:color="auto"/>
              <w:right w:val="single" w:sz="4" w:space="0" w:color="auto"/>
            </w:tcBorders>
            <w:shd w:val="clear" w:color="auto" w:fill="auto"/>
            <w:vAlign w:val="center"/>
          </w:tcPr>
          <w:p w14:paraId="0024131A" w14:textId="76F1D632"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1277,10</w:t>
            </w:r>
          </w:p>
        </w:tc>
        <w:tc>
          <w:tcPr>
            <w:tcW w:w="544" w:type="pct"/>
            <w:tcBorders>
              <w:top w:val="nil"/>
              <w:left w:val="nil"/>
              <w:bottom w:val="single" w:sz="4" w:space="0" w:color="auto"/>
              <w:right w:val="single" w:sz="4" w:space="0" w:color="auto"/>
            </w:tcBorders>
            <w:shd w:val="clear" w:color="auto" w:fill="auto"/>
            <w:vAlign w:val="center"/>
          </w:tcPr>
          <w:p w14:paraId="02FD8CAA" w14:textId="56C02F07" w:rsidR="00347A51" w:rsidRPr="00B906FF" w:rsidRDefault="00046A5C"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1190,2</w:t>
            </w:r>
          </w:p>
        </w:tc>
      </w:tr>
      <w:tr w:rsidR="00347A51" w:rsidRPr="00B906FF" w14:paraId="7BE52351"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1E2598F6"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2369D1D6"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отпуск тепла потребителям, Гкал</w:t>
            </w:r>
          </w:p>
        </w:tc>
        <w:tc>
          <w:tcPr>
            <w:tcW w:w="516" w:type="pct"/>
            <w:tcBorders>
              <w:top w:val="nil"/>
              <w:left w:val="nil"/>
              <w:bottom w:val="single" w:sz="4" w:space="0" w:color="auto"/>
              <w:right w:val="single" w:sz="4" w:space="0" w:color="auto"/>
            </w:tcBorders>
            <w:shd w:val="clear" w:color="auto" w:fill="auto"/>
            <w:vAlign w:val="center"/>
          </w:tcPr>
          <w:p w14:paraId="2DA3C89F" w14:textId="36B32165"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735</w:t>
            </w:r>
          </w:p>
        </w:tc>
        <w:tc>
          <w:tcPr>
            <w:tcW w:w="544" w:type="pct"/>
            <w:tcBorders>
              <w:top w:val="nil"/>
              <w:left w:val="nil"/>
              <w:bottom w:val="single" w:sz="4" w:space="0" w:color="auto"/>
              <w:right w:val="single" w:sz="4" w:space="0" w:color="auto"/>
            </w:tcBorders>
            <w:shd w:val="clear" w:color="auto" w:fill="auto"/>
            <w:vAlign w:val="center"/>
          </w:tcPr>
          <w:p w14:paraId="7F545958" w14:textId="1114E275"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823,00</w:t>
            </w:r>
          </w:p>
        </w:tc>
        <w:tc>
          <w:tcPr>
            <w:tcW w:w="544" w:type="pct"/>
            <w:tcBorders>
              <w:top w:val="nil"/>
              <w:left w:val="nil"/>
              <w:bottom w:val="single" w:sz="4" w:space="0" w:color="auto"/>
              <w:right w:val="single" w:sz="4" w:space="0" w:color="auto"/>
            </w:tcBorders>
            <w:shd w:val="clear" w:color="auto" w:fill="auto"/>
            <w:vAlign w:val="center"/>
          </w:tcPr>
          <w:p w14:paraId="61F48026" w14:textId="1D0C2E53" w:rsidR="00347A51" w:rsidRPr="00B906FF" w:rsidRDefault="005F1D9A"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728,40</w:t>
            </w:r>
          </w:p>
        </w:tc>
      </w:tr>
      <w:tr w:rsidR="00347A51" w:rsidRPr="00B906FF" w14:paraId="623F1AE7"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2088E1C0"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3E493806"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расход воды, м</w:t>
            </w:r>
            <w:r w:rsidRPr="00B906FF">
              <w:rPr>
                <w:rFonts w:ascii="Times New Roman" w:eastAsia="Times New Roman" w:hAnsi="Times New Roman" w:cs="Times New Roman"/>
                <w:color w:val="000000"/>
                <w:vertAlign w:val="superscript"/>
                <w:lang w:eastAsia="ru-RU"/>
              </w:rPr>
              <w:t>3</w:t>
            </w:r>
          </w:p>
        </w:tc>
        <w:tc>
          <w:tcPr>
            <w:tcW w:w="516" w:type="pct"/>
            <w:tcBorders>
              <w:top w:val="nil"/>
              <w:left w:val="nil"/>
              <w:bottom w:val="single" w:sz="4" w:space="0" w:color="auto"/>
              <w:right w:val="single" w:sz="4" w:space="0" w:color="auto"/>
            </w:tcBorders>
            <w:shd w:val="clear" w:color="auto" w:fill="auto"/>
            <w:vAlign w:val="center"/>
          </w:tcPr>
          <w:p w14:paraId="19F71DA4" w14:textId="259F4491"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228</w:t>
            </w:r>
          </w:p>
        </w:tc>
        <w:tc>
          <w:tcPr>
            <w:tcW w:w="544" w:type="pct"/>
            <w:tcBorders>
              <w:top w:val="nil"/>
              <w:left w:val="nil"/>
              <w:bottom w:val="single" w:sz="4" w:space="0" w:color="auto"/>
              <w:right w:val="single" w:sz="4" w:space="0" w:color="auto"/>
            </w:tcBorders>
            <w:shd w:val="clear" w:color="auto" w:fill="auto"/>
            <w:vAlign w:val="center"/>
          </w:tcPr>
          <w:p w14:paraId="3838DFCA" w14:textId="6A162599"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219</w:t>
            </w:r>
          </w:p>
        </w:tc>
        <w:tc>
          <w:tcPr>
            <w:tcW w:w="544" w:type="pct"/>
            <w:tcBorders>
              <w:top w:val="nil"/>
              <w:left w:val="nil"/>
              <w:bottom w:val="single" w:sz="4" w:space="0" w:color="auto"/>
              <w:right w:val="single" w:sz="4" w:space="0" w:color="auto"/>
            </w:tcBorders>
            <w:shd w:val="clear" w:color="auto" w:fill="auto"/>
            <w:vAlign w:val="center"/>
          </w:tcPr>
          <w:p w14:paraId="78EE1F99" w14:textId="1F5DDCA8"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209</w:t>
            </w:r>
          </w:p>
        </w:tc>
      </w:tr>
      <w:tr w:rsidR="00347A51" w:rsidRPr="00B906FF" w14:paraId="04CA31AF"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29F80688"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2B1F577D"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удельный расход воды, м</w:t>
            </w:r>
            <w:r w:rsidRPr="00B906FF">
              <w:rPr>
                <w:rFonts w:ascii="Times New Roman" w:eastAsia="Times New Roman" w:hAnsi="Times New Roman" w:cs="Times New Roman"/>
                <w:color w:val="000000"/>
                <w:vertAlign w:val="superscript"/>
                <w:lang w:eastAsia="ru-RU"/>
              </w:rPr>
              <w:t>3</w:t>
            </w:r>
            <w:r w:rsidRPr="00B906FF">
              <w:rPr>
                <w:rFonts w:ascii="Times New Roman" w:eastAsia="Times New Roman" w:hAnsi="Times New Roman" w:cs="Times New Roman"/>
                <w:color w:val="000000"/>
                <w:lang w:eastAsia="ru-RU"/>
              </w:rPr>
              <w:t>/Гкал</w:t>
            </w:r>
          </w:p>
        </w:tc>
        <w:tc>
          <w:tcPr>
            <w:tcW w:w="516" w:type="pct"/>
            <w:tcBorders>
              <w:top w:val="nil"/>
              <w:left w:val="nil"/>
              <w:bottom w:val="single" w:sz="4" w:space="0" w:color="auto"/>
              <w:right w:val="single" w:sz="4" w:space="0" w:color="auto"/>
            </w:tcBorders>
            <w:shd w:val="clear" w:color="auto" w:fill="auto"/>
            <w:vAlign w:val="center"/>
          </w:tcPr>
          <w:p w14:paraId="6C6C2635" w14:textId="6EAD3DE3"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0,204</w:t>
            </w:r>
          </w:p>
        </w:tc>
        <w:tc>
          <w:tcPr>
            <w:tcW w:w="544" w:type="pct"/>
            <w:tcBorders>
              <w:top w:val="nil"/>
              <w:left w:val="nil"/>
              <w:bottom w:val="single" w:sz="4" w:space="0" w:color="auto"/>
              <w:right w:val="single" w:sz="4" w:space="0" w:color="auto"/>
            </w:tcBorders>
            <w:shd w:val="clear" w:color="auto" w:fill="auto"/>
            <w:vAlign w:val="center"/>
          </w:tcPr>
          <w:p w14:paraId="0C02AA41" w14:textId="072C2F78"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0,171</w:t>
            </w:r>
          </w:p>
        </w:tc>
        <w:tc>
          <w:tcPr>
            <w:tcW w:w="544" w:type="pct"/>
            <w:tcBorders>
              <w:top w:val="nil"/>
              <w:left w:val="nil"/>
              <w:bottom w:val="single" w:sz="4" w:space="0" w:color="auto"/>
              <w:right w:val="single" w:sz="4" w:space="0" w:color="auto"/>
            </w:tcBorders>
            <w:shd w:val="clear" w:color="auto" w:fill="auto"/>
            <w:vAlign w:val="center"/>
          </w:tcPr>
          <w:p w14:paraId="5D4A41C6" w14:textId="61272A09"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0,176</w:t>
            </w:r>
          </w:p>
        </w:tc>
      </w:tr>
      <w:tr w:rsidR="00347A51" w:rsidRPr="00B906FF" w14:paraId="67EF3E43" w14:textId="77777777" w:rsidTr="00347A51">
        <w:trPr>
          <w:trHeight w:val="20"/>
        </w:trPr>
        <w:tc>
          <w:tcPr>
            <w:tcW w:w="388" w:type="pct"/>
            <w:vMerge w:val="restart"/>
            <w:tcBorders>
              <w:top w:val="nil"/>
              <w:left w:val="single" w:sz="4" w:space="0" w:color="auto"/>
              <w:bottom w:val="single" w:sz="4" w:space="0" w:color="auto"/>
              <w:right w:val="single" w:sz="4" w:space="0" w:color="auto"/>
            </w:tcBorders>
            <w:shd w:val="clear" w:color="auto" w:fill="auto"/>
            <w:vAlign w:val="center"/>
            <w:hideMark/>
          </w:tcPr>
          <w:p w14:paraId="5BE0B780"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11</w:t>
            </w:r>
          </w:p>
        </w:tc>
        <w:tc>
          <w:tcPr>
            <w:tcW w:w="2288" w:type="pct"/>
            <w:tcBorders>
              <w:top w:val="nil"/>
              <w:left w:val="nil"/>
              <w:bottom w:val="single" w:sz="4" w:space="0" w:color="auto"/>
              <w:right w:val="single" w:sz="4" w:space="0" w:color="auto"/>
            </w:tcBorders>
            <w:shd w:val="clear" w:color="auto" w:fill="auto"/>
            <w:vAlign w:val="center"/>
            <w:hideMark/>
          </w:tcPr>
          <w:p w14:paraId="56EC9ACA"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Котельная №38-12</w:t>
            </w:r>
          </w:p>
        </w:tc>
        <w:tc>
          <w:tcPr>
            <w:tcW w:w="720" w:type="pct"/>
            <w:tcBorders>
              <w:top w:val="nil"/>
              <w:left w:val="nil"/>
              <w:bottom w:val="single" w:sz="4" w:space="0" w:color="auto"/>
              <w:right w:val="single" w:sz="4" w:space="0" w:color="auto"/>
            </w:tcBorders>
            <w:shd w:val="clear" w:color="auto" w:fill="auto"/>
            <w:vAlign w:val="center"/>
            <w:hideMark/>
          </w:tcPr>
          <w:p w14:paraId="4DFB29CC" w14:textId="556D7462"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16" w:type="pct"/>
            <w:tcBorders>
              <w:top w:val="nil"/>
              <w:left w:val="nil"/>
              <w:bottom w:val="single" w:sz="4" w:space="0" w:color="auto"/>
              <w:right w:val="single" w:sz="4" w:space="0" w:color="auto"/>
            </w:tcBorders>
            <w:shd w:val="clear" w:color="auto" w:fill="auto"/>
            <w:vAlign w:val="center"/>
          </w:tcPr>
          <w:p w14:paraId="377F5EF6" w14:textId="6316A6B2"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44" w:type="pct"/>
            <w:tcBorders>
              <w:top w:val="nil"/>
              <w:left w:val="nil"/>
              <w:bottom w:val="single" w:sz="4" w:space="0" w:color="auto"/>
              <w:right w:val="single" w:sz="4" w:space="0" w:color="auto"/>
            </w:tcBorders>
            <w:shd w:val="clear" w:color="auto" w:fill="auto"/>
            <w:vAlign w:val="center"/>
          </w:tcPr>
          <w:p w14:paraId="2C6AD3C4" w14:textId="74F510F7" w:rsidR="00347A51" w:rsidRPr="00B906FF" w:rsidRDefault="00347A51" w:rsidP="00347A51">
            <w:pPr>
              <w:spacing w:after="0"/>
              <w:jc w:val="center"/>
              <w:rPr>
                <w:rFonts w:ascii="Times New Roman" w:eastAsia="Times New Roman" w:hAnsi="Times New Roman" w:cs="Times New Roman"/>
                <w:color w:val="000000"/>
                <w:lang w:eastAsia="ru-RU"/>
              </w:rPr>
            </w:pPr>
          </w:p>
        </w:tc>
        <w:tc>
          <w:tcPr>
            <w:tcW w:w="544" w:type="pct"/>
            <w:tcBorders>
              <w:top w:val="nil"/>
              <w:left w:val="nil"/>
              <w:bottom w:val="single" w:sz="4" w:space="0" w:color="auto"/>
              <w:right w:val="single" w:sz="4" w:space="0" w:color="auto"/>
            </w:tcBorders>
            <w:shd w:val="clear" w:color="auto" w:fill="auto"/>
            <w:vAlign w:val="center"/>
          </w:tcPr>
          <w:p w14:paraId="194ADC39" w14:textId="2DE63E69" w:rsidR="00347A51" w:rsidRPr="00B906FF" w:rsidRDefault="00347A51" w:rsidP="00347A51">
            <w:pPr>
              <w:spacing w:after="0"/>
              <w:jc w:val="center"/>
              <w:rPr>
                <w:rFonts w:ascii="Times New Roman" w:eastAsia="Times New Roman" w:hAnsi="Times New Roman" w:cs="Times New Roman"/>
                <w:color w:val="000000"/>
                <w:lang w:eastAsia="ru-RU"/>
              </w:rPr>
            </w:pPr>
          </w:p>
        </w:tc>
      </w:tr>
      <w:tr w:rsidR="00347A51" w:rsidRPr="00B906FF" w14:paraId="5C98803A"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60347C16"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58893979"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выработка тепла, Гкал</w:t>
            </w:r>
          </w:p>
        </w:tc>
        <w:tc>
          <w:tcPr>
            <w:tcW w:w="516" w:type="pct"/>
            <w:tcBorders>
              <w:top w:val="nil"/>
              <w:left w:val="nil"/>
              <w:bottom w:val="single" w:sz="4" w:space="0" w:color="auto"/>
              <w:right w:val="single" w:sz="4" w:space="0" w:color="auto"/>
            </w:tcBorders>
            <w:shd w:val="clear" w:color="auto" w:fill="auto"/>
            <w:vAlign w:val="center"/>
          </w:tcPr>
          <w:p w14:paraId="236EBCDD" w14:textId="7705E55C"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454,1</w:t>
            </w:r>
          </w:p>
        </w:tc>
        <w:tc>
          <w:tcPr>
            <w:tcW w:w="544" w:type="pct"/>
            <w:tcBorders>
              <w:top w:val="nil"/>
              <w:left w:val="nil"/>
              <w:bottom w:val="single" w:sz="4" w:space="0" w:color="auto"/>
              <w:right w:val="single" w:sz="4" w:space="0" w:color="auto"/>
            </w:tcBorders>
            <w:shd w:val="clear" w:color="auto" w:fill="auto"/>
            <w:vAlign w:val="center"/>
          </w:tcPr>
          <w:p w14:paraId="6A501EF5" w14:textId="383CED70"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485,00</w:t>
            </w:r>
          </w:p>
        </w:tc>
        <w:tc>
          <w:tcPr>
            <w:tcW w:w="544" w:type="pct"/>
            <w:tcBorders>
              <w:top w:val="nil"/>
              <w:left w:val="nil"/>
              <w:bottom w:val="single" w:sz="4" w:space="0" w:color="auto"/>
              <w:right w:val="single" w:sz="4" w:space="0" w:color="auto"/>
            </w:tcBorders>
            <w:shd w:val="clear" w:color="auto" w:fill="auto"/>
            <w:vAlign w:val="center"/>
          </w:tcPr>
          <w:p w14:paraId="1EC09172" w14:textId="15E4260E" w:rsidR="00347A51" w:rsidRPr="00B906FF" w:rsidRDefault="00046A5C"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380,1</w:t>
            </w:r>
          </w:p>
        </w:tc>
      </w:tr>
      <w:tr w:rsidR="00347A51" w:rsidRPr="00B906FF" w14:paraId="3BB0349C"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617C2BA7"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73A385CC"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отпуск тепла потребителям, Гкал</w:t>
            </w:r>
          </w:p>
        </w:tc>
        <w:tc>
          <w:tcPr>
            <w:tcW w:w="516" w:type="pct"/>
            <w:tcBorders>
              <w:top w:val="nil"/>
              <w:left w:val="nil"/>
              <w:bottom w:val="single" w:sz="4" w:space="0" w:color="auto"/>
              <w:right w:val="single" w:sz="4" w:space="0" w:color="auto"/>
            </w:tcBorders>
            <w:shd w:val="clear" w:color="auto" w:fill="auto"/>
            <w:vAlign w:val="center"/>
          </w:tcPr>
          <w:p w14:paraId="6350E509" w14:textId="146DB4A3"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422,7</w:t>
            </w:r>
          </w:p>
        </w:tc>
        <w:tc>
          <w:tcPr>
            <w:tcW w:w="544" w:type="pct"/>
            <w:tcBorders>
              <w:top w:val="nil"/>
              <w:left w:val="nil"/>
              <w:bottom w:val="single" w:sz="4" w:space="0" w:color="auto"/>
              <w:right w:val="single" w:sz="4" w:space="0" w:color="auto"/>
            </w:tcBorders>
            <w:shd w:val="clear" w:color="auto" w:fill="auto"/>
            <w:vAlign w:val="center"/>
          </w:tcPr>
          <w:p w14:paraId="316F62E9" w14:textId="4FB7879D"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406,40</w:t>
            </w:r>
          </w:p>
        </w:tc>
        <w:tc>
          <w:tcPr>
            <w:tcW w:w="544" w:type="pct"/>
            <w:tcBorders>
              <w:top w:val="nil"/>
              <w:left w:val="nil"/>
              <w:bottom w:val="single" w:sz="4" w:space="0" w:color="auto"/>
              <w:right w:val="single" w:sz="4" w:space="0" w:color="auto"/>
            </w:tcBorders>
            <w:shd w:val="clear" w:color="auto" w:fill="auto"/>
            <w:vAlign w:val="center"/>
          </w:tcPr>
          <w:p w14:paraId="193259EA" w14:textId="56787D8A" w:rsidR="00347A51" w:rsidRPr="00B906FF" w:rsidRDefault="005F1D9A"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314,6</w:t>
            </w:r>
          </w:p>
        </w:tc>
      </w:tr>
      <w:tr w:rsidR="00347A51" w:rsidRPr="00B906FF" w14:paraId="30CA4D79"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71DF0CE6"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14FED7A8"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расход воды, м</w:t>
            </w:r>
            <w:r w:rsidRPr="00B906FF">
              <w:rPr>
                <w:rFonts w:ascii="Times New Roman" w:eastAsia="Times New Roman" w:hAnsi="Times New Roman" w:cs="Times New Roman"/>
                <w:color w:val="000000"/>
                <w:vertAlign w:val="superscript"/>
                <w:lang w:eastAsia="ru-RU"/>
              </w:rPr>
              <w:t>3</w:t>
            </w:r>
          </w:p>
        </w:tc>
        <w:tc>
          <w:tcPr>
            <w:tcW w:w="516" w:type="pct"/>
            <w:tcBorders>
              <w:top w:val="nil"/>
              <w:left w:val="nil"/>
              <w:bottom w:val="single" w:sz="4" w:space="0" w:color="auto"/>
              <w:right w:val="single" w:sz="4" w:space="0" w:color="auto"/>
            </w:tcBorders>
            <w:shd w:val="clear" w:color="auto" w:fill="auto"/>
            <w:vAlign w:val="center"/>
          </w:tcPr>
          <w:p w14:paraId="0FA40480" w14:textId="4EDA66EE"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48</w:t>
            </w:r>
          </w:p>
        </w:tc>
        <w:tc>
          <w:tcPr>
            <w:tcW w:w="544" w:type="pct"/>
            <w:tcBorders>
              <w:top w:val="nil"/>
              <w:left w:val="nil"/>
              <w:bottom w:val="single" w:sz="4" w:space="0" w:color="auto"/>
              <w:right w:val="single" w:sz="4" w:space="0" w:color="auto"/>
            </w:tcBorders>
            <w:shd w:val="clear" w:color="auto" w:fill="auto"/>
            <w:vAlign w:val="center"/>
          </w:tcPr>
          <w:p w14:paraId="224D6C62" w14:textId="2BAB8A95"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95</w:t>
            </w:r>
          </w:p>
        </w:tc>
        <w:tc>
          <w:tcPr>
            <w:tcW w:w="544" w:type="pct"/>
            <w:tcBorders>
              <w:top w:val="nil"/>
              <w:left w:val="nil"/>
              <w:bottom w:val="single" w:sz="4" w:space="0" w:color="auto"/>
              <w:right w:val="single" w:sz="4" w:space="0" w:color="auto"/>
            </w:tcBorders>
            <w:shd w:val="clear" w:color="auto" w:fill="auto"/>
            <w:vAlign w:val="center"/>
          </w:tcPr>
          <w:p w14:paraId="0F43A2D4" w14:textId="131A5E83"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41</w:t>
            </w:r>
          </w:p>
        </w:tc>
      </w:tr>
      <w:tr w:rsidR="00347A51" w:rsidRPr="00B906FF" w14:paraId="5FA32C46"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5C0AE61C"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292AA121"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удельный расход воды, м</w:t>
            </w:r>
            <w:r w:rsidRPr="00B906FF">
              <w:rPr>
                <w:rFonts w:ascii="Times New Roman" w:eastAsia="Times New Roman" w:hAnsi="Times New Roman" w:cs="Times New Roman"/>
                <w:color w:val="000000"/>
                <w:vertAlign w:val="superscript"/>
                <w:lang w:eastAsia="ru-RU"/>
              </w:rPr>
              <w:t>3</w:t>
            </w:r>
            <w:r w:rsidRPr="00B906FF">
              <w:rPr>
                <w:rFonts w:ascii="Times New Roman" w:eastAsia="Times New Roman" w:hAnsi="Times New Roman" w:cs="Times New Roman"/>
                <w:color w:val="000000"/>
                <w:lang w:eastAsia="ru-RU"/>
              </w:rPr>
              <w:t>/Гкал</w:t>
            </w:r>
          </w:p>
        </w:tc>
        <w:tc>
          <w:tcPr>
            <w:tcW w:w="516" w:type="pct"/>
            <w:tcBorders>
              <w:top w:val="nil"/>
              <w:left w:val="nil"/>
              <w:bottom w:val="single" w:sz="4" w:space="0" w:color="auto"/>
              <w:right w:val="single" w:sz="4" w:space="0" w:color="auto"/>
            </w:tcBorders>
            <w:shd w:val="clear" w:color="auto" w:fill="auto"/>
            <w:vAlign w:val="center"/>
          </w:tcPr>
          <w:p w14:paraId="63744A79" w14:textId="6EF052F6"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0,106</w:t>
            </w:r>
          </w:p>
        </w:tc>
        <w:tc>
          <w:tcPr>
            <w:tcW w:w="544" w:type="pct"/>
            <w:tcBorders>
              <w:top w:val="nil"/>
              <w:left w:val="nil"/>
              <w:bottom w:val="single" w:sz="4" w:space="0" w:color="auto"/>
              <w:right w:val="single" w:sz="4" w:space="0" w:color="auto"/>
            </w:tcBorders>
            <w:shd w:val="clear" w:color="auto" w:fill="auto"/>
            <w:vAlign w:val="center"/>
          </w:tcPr>
          <w:p w14:paraId="7F59FBD7" w14:textId="14ABA998"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0,196</w:t>
            </w:r>
          </w:p>
        </w:tc>
        <w:tc>
          <w:tcPr>
            <w:tcW w:w="544" w:type="pct"/>
            <w:tcBorders>
              <w:top w:val="nil"/>
              <w:left w:val="nil"/>
              <w:bottom w:val="single" w:sz="4" w:space="0" w:color="auto"/>
              <w:right w:val="single" w:sz="4" w:space="0" w:color="auto"/>
            </w:tcBorders>
            <w:shd w:val="clear" w:color="auto" w:fill="auto"/>
            <w:vAlign w:val="center"/>
          </w:tcPr>
          <w:p w14:paraId="3A1F58EC" w14:textId="42B46970"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0,108</w:t>
            </w:r>
          </w:p>
        </w:tc>
      </w:tr>
      <w:tr w:rsidR="00347A51" w:rsidRPr="00B906FF" w14:paraId="7BCFB8EB" w14:textId="77777777" w:rsidTr="00347A51">
        <w:trPr>
          <w:trHeight w:val="20"/>
        </w:trPr>
        <w:tc>
          <w:tcPr>
            <w:tcW w:w="388" w:type="pct"/>
            <w:vMerge w:val="restart"/>
            <w:tcBorders>
              <w:top w:val="nil"/>
              <w:left w:val="single" w:sz="4" w:space="0" w:color="auto"/>
              <w:bottom w:val="single" w:sz="4" w:space="0" w:color="auto"/>
              <w:right w:val="single" w:sz="4" w:space="0" w:color="auto"/>
            </w:tcBorders>
            <w:shd w:val="clear" w:color="auto" w:fill="auto"/>
            <w:vAlign w:val="center"/>
            <w:hideMark/>
          </w:tcPr>
          <w:p w14:paraId="11E671C5"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12</w:t>
            </w:r>
          </w:p>
        </w:tc>
        <w:tc>
          <w:tcPr>
            <w:tcW w:w="2288" w:type="pct"/>
            <w:tcBorders>
              <w:top w:val="nil"/>
              <w:left w:val="nil"/>
              <w:bottom w:val="single" w:sz="4" w:space="0" w:color="auto"/>
              <w:right w:val="single" w:sz="4" w:space="0" w:color="auto"/>
            </w:tcBorders>
            <w:shd w:val="clear" w:color="auto" w:fill="auto"/>
            <w:vAlign w:val="center"/>
            <w:hideMark/>
          </w:tcPr>
          <w:p w14:paraId="50A73B1A"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Котельная №38-13</w:t>
            </w:r>
          </w:p>
        </w:tc>
        <w:tc>
          <w:tcPr>
            <w:tcW w:w="720" w:type="pct"/>
            <w:tcBorders>
              <w:top w:val="nil"/>
              <w:left w:val="nil"/>
              <w:bottom w:val="single" w:sz="4" w:space="0" w:color="auto"/>
              <w:right w:val="single" w:sz="4" w:space="0" w:color="auto"/>
            </w:tcBorders>
            <w:shd w:val="clear" w:color="auto" w:fill="auto"/>
            <w:vAlign w:val="center"/>
            <w:hideMark/>
          </w:tcPr>
          <w:p w14:paraId="3A93388D" w14:textId="4CB2D34C"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16" w:type="pct"/>
            <w:tcBorders>
              <w:top w:val="nil"/>
              <w:left w:val="nil"/>
              <w:bottom w:val="single" w:sz="4" w:space="0" w:color="auto"/>
              <w:right w:val="single" w:sz="4" w:space="0" w:color="auto"/>
            </w:tcBorders>
            <w:shd w:val="clear" w:color="auto" w:fill="auto"/>
            <w:vAlign w:val="center"/>
          </w:tcPr>
          <w:p w14:paraId="3CED4679" w14:textId="0360DAB6"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44" w:type="pct"/>
            <w:tcBorders>
              <w:top w:val="nil"/>
              <w:left w:val="nil"/>
              <w:bottom w:val="single" w:sz="4" w:space="0" w:color="auto"/>
              <w:right w:val="single" w:sz="4" w:space="0" w:color="auto"/>
            </w:tcBorders>
            <w:shd w:val="clear" w:color="auto" w:fill="auto"/>
            <w:vAlign w:val="center"/>
          </w:tcPr>
          <w:p w14:paraId="75B57435" w14:textId="27ED4763" w:rsidR="00347A51" w:rsidRPr="00B906FF" w:rsidRDefault="00347A51" w:rsidP="00347A51">
            <w:pPr>
              <w:spacing w:after="0"/>
              <w:jc w:val="center"/>
              <w:rPr>
                <w:rFonts w:ascii="Times New Roman" w:eastAsia="Times New Roman" w:hAnsi="Times New Roman" w:cs="Times New Roman"/>
                <w:color w:val="000000"/>
                <w:lang w:eastAsia="ru-RU"/>
              </w:rPr>
            </w:pPr>
          </w:p>
        </w:tc>
        <w:tc>
          <w:tcPr>
            <w:tcW w:w="544" w:type="pct"/>
            <w:tcBorders>
              <w:top w:val="nil"/>
              <w:left w:val="nil"/>
              <w:bottom w:val="single" w:sz="4" w:space="0" w:color="auto"/>
              <w:right w:val="single" w:sz="4" w:space="0" w:color="auto"/>
            </w:tcBorders>
            <w:shd w:val="clear" w:color="auto" w:fill="auto"/>
            <w:vAlign w:val="center"/>
          </w:tcPr>
          <w:p w14:paraId="4D3816CE" w14:textId="5178F21E" w:rsidR="00347A51" w:rsidRPr="00B906FF" w:rsidRDefault="00347A51" w:rsidP="00347A51">
            <w:pPr>
              <w:spacing w:after="0"/>
              <w:jc w:val="center"/>
              <w:rPr>
                <w:rFonts w:ascii="Times New Roman" w:eastAsia="Times New Roman" w:hAnsi="Times New Roman" w:cs="Times New Roman"/>
                <w:color w:val="000000"/>
                <w:lang w:eastAsia="ru-RU"/>
              </w:rPr>
            </w:pPr>
          </w:p>
        </w:tc>
      </w:tr>
      <w:tr w:rsidR="00347A51" w:rsidRPr="00B906FF" w14:paraId="296AAE05"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6AF618A3"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7E1C1C6C"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выработка тепла, Гкал</w:t>
            </w:r>
          </w:p>
        </w:tc>
        <w:tc>
          <w:tcPr>
            <w:tcW w:w="516" w:type="pct"/>
            <w:tcBorders>
              <w:top w:val="nil"/>
              <w:left w:val="nil"/>
              <w:bottom w:val="single" w:sz="4" w:space="0" w:color="auto"/>
              <w:right w:val="single" w:sz="4" w:space="0" w:color="auto"/>
            </w:tcBorders>
            <w:shd w:val="clear" w:color="auto" w:fill="auto"/>
            <w:vAlign w:val="center"/>
          </w:tcPr>
          <w:p w14:paraId="177B5B24" w14:textId="35B33243"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651,4</w:t>
            </w:r>
          </w:p>
        </w:tc>
        <w:tc>
          <w:tcPr>
            <w:tcW w:w="544" w:type="pct"/>
            <w:tcBorders>
              <w:top w:val="nil"/>
              <w:left w:val="nil"/>
              <w:bottom w:val="single" w:sz="4" w:space="0" w:color="auto"/>
              <w:right w:val="single" w:sz="4" w:space="0" w:color="auto"/>
            </w:tcBorders>
            <w:shd w:val="clear" w:color="auto" w:fill="auto"/>
            <w:vAlign w:val="center"/>
          </w:tcPr>
          <w:p w14:paraId="726429F3" w14:textId="369C0C62"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746,70</w:t>
            </w:r>
          </w:p>
        </w:tc>
        <w:tc>
          <w:tcPr>
            <w:tcW w:w="544" w:type="pct"/>
            <w:tcBorders>
              <w:top w:val="nil"/>
              <w:left w:val="nil"/>
              <w:bottom w:val="single" w:sz="4" w:space="0" w:color="auto"/>
              <w:right w:val="single" w:sz="4" w:space="0" w:color="auto"/>
            </w:tcBorders>
            <w:shd w:val="clear" w:color="auto" w:fill="auto"/>
            <w:vAlign w:val="center"/>
          </w:tcPr>
          <w:p w14:paraId="07AA4020" w14:textId="59724B90" w:rsidR="00347A51" w:rsidRPr="00B906FF" w:rsidRDefault="00046A5C"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646,6</w:t>
            </w:r>
          </w:p>
        </w:tc>
      </w:tr>
      <w:tr w:rsidR="00347A51" w:rsidRPr="00B906FF" w14:paraId="57D7FEC5"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7CA2B79A"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096A7B38"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отпуск тепла потребителям, Гкал</w:t>
            </w:r>
          </w:p>
        </w:tc>
        <w:tc>
          <w:tcPr>
            <w:tcW w:w="516" w:type="pct"/>
            <w:tcBorders>
              <w:top w:val="nil"/>
              <w:left w:val="nil"/>
              <w:bottom w:val="single" w:sz="4" w:space="0" w:color="auto"/>
              <w:right w:val="single" w:sz="4" w:space="0" w:color="auto"/>
            </w:tcBorders>
            <w:shd w:val="clear" w:color="auto" w:fill="auto"/>
            <w:vAlign w:val="center"/>
          </w:tcPr>
          <w:p w14:paraId="5505D8F4" w14:textId="1B93CF7D"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559,8</w:t>
            </w:r>
          </w:p>
        </w:tc>
        <w:tc>
          <w:tcPr>
            <w:tcW w:w="544" w:type="pct"/>
            <w:tcBorders>
              <w:top w:val="nil"/>
              <w:left w:val="nil"/>
              <w:bottom w:val="single" w:sz="4" w:space="0" w:color="auto"/>
              <w:right w:val="single" w:sz="4" w:space="0" w:color="auto"/>
            </w:tcBorders>
            <w:shd w:val="clear" w:color="auto" w:fill="auto"/>
            <w:vAlign w:val="center"/>
          </w:tcPr>
          <w:p w14:paraId="5C60D8AA" w14:textId="108BB79E"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618,00</w:t>
            </w:r>
          </w:p>
        </w:tc>
        <w:tc>
          <w:tcPr>
            <w:tcW w:w="544" w:type="pct"/>
            <w:tcBorders>
              <w:top w:val="nil"/>
              <w:left w:val="nil"/>
              <w:bottom w:val="single" w:sz="4" w:space="0" w:color="auto"/>
              <w:right w:val="single" w:sz="4" w:space="0" w:color="auto"/>
            </w:tcBorders>
            <w:shd w:val="clear" w:color="auto" w:fill="auto"/>
            <w:vAlign w:val="center"/>
          </w:tcPr>
          <w:p w14:paraId="0A64CB4D" w14:textId="104F9637" w:rsidR="00347A51" w:rsidRPr="00B906FF" w:rsidRDefault="005F1D9A"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557,1</w:t>
            </w:r>
          </w:p>
        </w:tc>
      </w:tr>
      <w:tr w:rsidR="00347A51" w:rsidRPr="00B906FF" w14:paraId="704A6443"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1455B571"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371E7CC7"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расход воды, м</w:t>
            </w:r>
            <w:r w:rsidRPr="00B906FF">
              <w:rPr>
                <w:rFonts w:ascii="Times New Roman" w:eastAsia="Times New Roman" w:hAnsi="Times New Roman" w:cs="Times New Roman"/>
                <w:color w:val="000000"/>
                <w:vertAlign w:val="superscript"/>
                <w:lang w:eastAsia="ru-RU"/>
              </w:rPr>
              <w:t>3</w:t>
            </w:r>
          </w:p>
        </w:tc>
        <w:tc>
          <w:tcPr>
            <w:tcW w:w="516" w:type="pct"/>
            <w:tcBorders>
              <w:top w:val="nil"/>
              <w:left w:val="nil"/>
              <w:bottom w:val="single" w:sz="4" w:space="0" w:color="auto"/>
              <w:right w:val="single" w:sz="4" w:space="0" w:color="auto"/>
            </w:tcBorders>
            <w:shd w:val="clear" w:color="auto" w:fill="auto"/>
            <w:vAlign w:val="center"/>
          </w:tcPr>
          <w:p w14:paraId="27A5B822" w14:textId="5B0FEDA1"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61</w:t>
            </w:r>
          </w:p>
        </w:tc>
        <w:tc>
          <w:tcPr>
            <w:tcW w:w="544" w:type="pct"/>
            <w:tcBorders>
              <w:top w:val="nil"/>
              <w:left w:val="nil"/>
              <w:bottom w:val="single" w:sz="4" w:space="0" w:color="auto"/>
              <w:right w:val="single" w:sz="4" w:space="0" w:color="auto"/>
            </w:tcBorders>
            <w:shd w:val="clear" w:color="auto" w:fill="auto"/>
            <w:vAlign w:val="center"/>
          </w:tcPr>
          <w:p w14:paraId="1B95C207" w14:textId="0D1C3366"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114</w:t>
            </w:r>
          </w:p>
        </w:tc>
        <w:tc>
          <w:tcPr>
            <w:tcW w:w="544" w:type="pct"/>
            <w:tcBorders>
              <w:top w:val="nil"/>
              <w:left w:val="nil"/>
              <w:bottom w:val="single" w:sz="4" w:space="0" w:color="auto"/>
              <w:right w:val="single" w:sz="4" w:space="0" w:color="auto"/>
            </w:tcBorders>
            <w:shd w:val="clear" w:color="auto" w:fill="auto"/>
            <w:vAlign w:val="center"/>
          </w:tcPr>
          <w:p w14:paraId="5B413991" w14:textId="454CDE7F"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82</w:t>
            </w:r>
          </w:p>
        </w:tc>
      </w:tr>
      <w:tr w:rsidR="00347A51" w:rsidRPr="00B906FF" w14:paraId="0E465498"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70F55074"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0E1C648F"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удельный расход воды, м</w:t>
            </w:r>
            <w:r w:rsidRPr="00B906FF">
              <w:rPr>
                <w:rFonts w:ascii="Times New Roman" w:eastAsia="Times New Roman" w:hAnsi="Times New Roman" w:cs="Times New Roman"/>
                <w:color w:val="000000"/>
                <w:vertAlign w:val="superscript"/>
                <w:lang w:eastAsia="ru-RU"/>
              </w:rPr>
              <w:t>3</w:t>
            </w:r>
            <w:r w:rsidRPr="00B906FF">
              <w:rPr>
                <w:rFonts w:ascii="Times New Roman" w:eastAsia="Times New Roman" w:hAnsi="Times New Roman" w:cs="Times New Roman"/>
                <w:color w:val="000000"/>
                <w:lang w:eastAsia="ru-RU"/>
              </w:rPr>
              <w:t>/Гкал</w:t>
            </w:r>
          </w:p>
        </w:tc>
        <w:tc>
          <w:tcPr>
            <w:tcW w:w="516" w:type="pct"/>
            <w:tcBorders>
              <w:top w:val="nil"/>
              <w:left w:val="nil"/>
              <w:bottom w:val="single" w:sz="4" w:space="0" w:color="auto"/>
              <w:right w:val="single" w:sz="4" w:space="0" w:color="auto"/>
            </w:tcBorders>
            <w:shd w:val="clear" w:color="auto" w:fill="auto"/>
            <w:vAlign w:val="center"/>
          </w:tcPr>
          <w:p w14:paraId="724A8382" w14:textId="0DEC97D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0,094</w:t>
            </w:r>
          </w:p>
        </w:tc>
        <w:tc>
          <w:tcPr>
            <w:tcW w:w="544" w:type="pct"/>
            <w:tcBorders>
              <w:top w:val="nil"/>
              <w:left w:val="nil"/>
              <w:bottom w:val="single" w:sz="4" w:space="0" w:color="auto"/>
              <w:right w:val="single" w:sz="4" w:space="0" w:color="auto"/>
            </w:tcBorders>
            <w:shd w:val="clear" w:color="auto" w:fill="auto"/>
            <w:vAlign w:val="center"/>
          </w:tcPr>
          <w:p w14:paraId="2FA40FF5" w14:textId="4889C708"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0,153</w:t>
            </w:r>
          </w:p>
        </w:tc>
        <w:tc>
          <w:tcPr>
            <w:tcW w:w="544" w:type="pct"/>
            <w:tcBorders>
              <w:top w:val="nil"/>
              <w:left w:val="nil"/>
              <w:bottom w:val="single" w:sz="4" w:space="0" w:color="auto"/>
              <w:right w:val="single" w:sz="4" w:space="0" w:color="auto"/>
            </w:tcBorders>
            <w:shd w:val="clear" w:color="auto" w:fill="auto"/>
            <w:vAlign w:val="center"/>
          </w:tcPr>
          <w:p w14:paraId="4404FC0D" w14:textId="4FF0524A"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0,127</w:t>
            </w:r>
          </w:p>
        </w:tc>
      </w:tr>
      <w:tr w:rsidR="00347A51" w:rsidRPr="00B906FF" w14:paraId="08CB144D" w14:textId="77777777" w:rsidTr="00347A51">
        <w:trPr>
          <w:trHeight w:val="20"/>
        </w:trPr>
        <w:tc>
          <w:tcPr>
            <w:tcW w:w="388" w:type="pct"/>
            <w:vMerge w:val="restart"/>
            <w:tcBorders>
              <w:top w:val="nil"/>
              <w:left w:val="single" w:sz="4" w:space="0" w:color="auto"/>
              <w:bottom w:val="single" w:sz="4" w:space="0" w:color="auto"/>
              <w:right w:val="single" w:sz="4" w:space="0" w:color="auto"/>
            </w:tcBorders>
            <w:shd w:val="clear" w:color="auto" w:fill="auto"/>
            <w:vAlign w:val="center"/>
            <w:hideMark/>
          </w:tcPr>
          <w:p w14:paraId="3B2804D7"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13</w:t>
            </w:r>
          </w:p>
        </w:tc>
        <w:tc>
          <w:tcPr>
            <w:tcW w:w="2288" w:type="pct"/>
            <w:tcBorders>
              <w:top w:val="nil"/>
              <w:left w:val="nil"/>
              <w:bottom w:val="single" w:sz="4" w:space="0" w:color="auto"/>
              <w:right w:val="single" w:sz="4" w:space="0" w:color="auto"/>
            </w:tcBorders>
            <w:shd w:val="clear" w:color="auto" w:fill="auto"/>
            <w:vAlign w:val="center"/>
            <w:hideMark/>
          </w:tcPr>
          <w:p w14:paraId="094E79BC"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Котельная №38-14</w:t>
            </w:r>
          </w:p>
        </w:tc>
        <w:tc>
          <w:tcPr>
            <w:tcW w:w="720" w:type="pct"/>
            <w:tcBorders>
              <w:top w:val="nil"/>
              <w:left w:val="nil"/>
              <w:bottom w:val="single" w:sz="4" w:space="0" w:color="auto"/>
              <w:right w:val="single" w:sz="4" w:space="0" w:color="auto"/>
            </w:tcBorders>
            <w:shd w:val="clear" w:color="auto" w:fill="auto"/>
            <w:vAlign w:val="center"/>
            <w:hideMark/>
          </w:tcPr>
          <w:p w14:paraId="22A0DBAB" w14:textId="296EF435"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16" w:type="pct"/>
            <w:tcBorders>
              <w:top w:val="nil"/>
              <w:left w:val="nil"/>
              <w:bottom w:val="single" w:sz="4" w:space="0" w:color="auto"/>
              <w:right w:val="single" w:sz="4" w:space="0" w:color="auto"/>
            </w:tcBorders>
            <w:shd w:val="clear" w:color="auto" w:fill="auto"/>
            <w:vAlign w:val="center"/>
          </w:tcPr>
          <w:p w14:paraId="1017F5B5" w14:textId="209B65BB"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44" w:type="pct"/>
            <w:tcBorders>
              <w:top w:val="nil"/>
              <w:left w:val="nil"/>
              <w:bottom w:val="single" w:sz="4" w:space="0" w:color="auto"/>
              <w:right w:val="single" w:sz="4" w:space="0" w:color="auto"/>
            </w:tcBorders>
            <w:shd w:val="clear" w:color="auto" w:fill="auto"/>
            <w:vAlign w:val="center"/>
          </w:tcPr>
          <w:p w14:paraId="0239D848" w14:textId="1E8759D5" w:rsidR="00347A51" w:rsidRPr="00B906FF" w:rsidRDefault="00347A51" w:rsidP="00347A51">
            <w:pPr>
              <w:spacing w:after="0"/>
              <w:jc w:val="center"/>
              <w:rPr>
                <w:rFonts w:ascii="Times New Roman" w:eastAsia="Times New Roman" w:hAnsi="Times New Roman" w:cs="Times New Roman"/>
                <w:color w:val="000000"/>
                <w:lang w:eastAsia="ru-RU"/>
              </w:rPr>
            </w:pPr>
          </w:p>
        </w:tc>
        <w:tc>
          <w:tcPr>
            <w:tcW w:w="544" w:type="pct"/>
            <w:tcBorders>
              <w:top w:val="nil"/>
              <w:left w:val="nil"/>
              <w:bottom w:val="single" w:sz="4" w:space="0" w:color="auto"/>
              <w:right w:val="single" w:sz="4" w:space="0" w:color="auto"/>
            </w:tcBorders>
            <w:shd w:val="clear" w:color="auto" w:fill="auto"/>
            <w:vAlign w:val="center"/>
          </w:tcPr>
          <w:p w14:paraId="002AE620" w14:textId="2AFBF233" w:rsidR="00347A51" w:rsidRPr="00B906FF" w:rsidRDefault="00347A51" w:rsidP="00347A51">
            <w:pPr>
              <w:spacing w:after="0"/>
              <w:jc w:val="center"/>
              <w:rPr>
                <w:rFonts w:ascii="Times New Roman" w:eastAsia="Times New Roman" w:hAnsi="Times New Roman" w:cs="Times New Roman"/>
                <w:color w:val="000000"/>
                <w:lang w:eastAsia="ru-RU"/>
              </w:rPr>
            </w:pPr>
          </w:p>
        </w:tc>
      </w:tr>
      <w:tr w:rsidR="00347A51" w:rsidRPr="00B906FF" w14:paraId="78907817"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71D67AB2"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4C2DFF7A"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выработка тепла, Гкал</w:t>
            </w:r>
          </w:p>
        </w:tc>
        <w:tc>
          <w:tcPr>
            <w:tcW w:w="516" w:type="pct"/>
            <w:tcBorders>
              <w:top w:val="nil"/>
              <w:left w:val="nil"/>
              <w:bottom w:val="single" w:sz="4" w:space="0" w:color="auto"/>
              <w:right w:val="single" w:sz="4" w:space="0" w:color="auto"/>
            </w:tcBorders>
            <w:shd w:val="clear" w:color="auto" w:fill="auto"/>
            <w:vAlign w:val="center"/>
          </w:tcPr>
          <w:p w14:paraId="1BAEB760" w14:textId="049A6D8F"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416</w:t>
            </w:r>
          </w:p>
        </w:tc>
        <w:tc>
          <w:tcPr>
            <w:tcW w:w="544" w:type="pct"/>
            <w:tcBorders>
              <w:top w:val="nil"/>
              <w:left w:val="nil"/>
              <w:bottom w:val="single" w:sz="4" w:space="0" w:color="auto"/>
              <w:right w:val="single" w:sz="4" w:space="0" w:color="auto"/>
            </w:tcBorders>
            <w:shd w:val="clear" w:color="auto" w:fill="auto"/>
            <w:vAlign w:val="center"/>
          </w:tcPr>
          <w:p w14:paraId="18BD9F5D" w14:textId="3369CA63"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529,60</w:t>
            </w:r>
          </w:p>
        </w:tc>
        <w:tc>
          <w:tcPr>
            <w:tcW w:w="544" w:type="pct"/>
            <w:tcBorders>
              <w:top w:val="nil"/>
              <w:left w:val="nil"/>
              <w:bottom w:val="single" w:sz="4" w:space="0" w:color="auto"/>
              <w:right w:val="single" w:sz="4" w:space="0" w:color="auto"/>
            </w:tcBorders>
            <w:shd w:val="clear" w:color="auto" w:fill="auto"/>
            <w:vAlign w:val="center"/>
          </w:tcPr>
          <w:p w14:paraId="3D97832F" w14:textId="7B201F76" w:rsidR="00347A51" w:rsidRPr="00B906FF" w:rsidRDefault="00046A5C"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510,3</w:t>
            </w:r>
          </w:p>
        </w:tc>
      </w:tr>
      <w:tr w:rsidR="00347A51" w:rsidRPr="00B906FF" w14:paraId="30ADD197"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595BF846"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38508141"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отпуск тепла потребителям, Гкал</w:t>
            </w:r>
          </w:p>
        </w:tc>
        <w:tc>
          <w:tcPr>
            <w:tcW w:w="516" w:type="pct"/>
            <w:tcBorders>
              <w:top w:val="nil"/>
              <w:left w:val="nil"/>
              <w:bottom w:val="single" w:sz="4" w:space="0" w:color="auto"/>
              <w:right w:val="single" w:sz="4" w:space="0" w:color="auto"/>
            </w:tcBorders>
            <w:shd w:val="clear" w:color="auto" w:fill="auto"/>
            <w:vAlign w:val="center"/>
          </w:tcPr>
          <w:p w14:paraId="037B5CB4" w14:textId="7C85FDB8"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382,5</w:t>
            </w:r>
          </w:p>
        </w:tc>
        <w:tc>
          <w:tcPr>
            <w:tcW w:w="544" w:type="pct"/>
            <w:tcBorders>
              <w:top w:val="nil"/>
              <w:left w:val="nil"/>
              <w:bottom w:val="single" w:sz="4" w:space="0" w:color="auto"/>
              <w:right w:val="single" w:sz="4" w:space="0" w:color="auto"/>
            </w:tcBorders>
            <w:shd w:val="clear" w:color="auto" w:fill="auto"/>
            <w:vAlign w:val="center"/>
          </w:tcPr>
          <w:p w14:paraId="2EA020CF" w14:textId="3B63802B"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460,10</w:t>
            </w:r>
          </w:p>
        </w:tc>
        <w:tc>
          <w:tcPr>
            <w:tcW w:w="544" w:type="pct"/>
            <w:tcBorders>
              <w:top w:val="nil"/>
              <w:left w:val="nil"/>
              <w:bottom w:val="single" w:sz="4" w:space="0" w:color="auto"/>
              <w:right w:val="single" w:sz="4" w:space="0" w:color="auto"/>
            </w:tcBorders>
            <w:shd w:val="clear" w:color="auto" w:fill="auto"/>
            <w:vAlign w:val="center"/>
          </w:tcPr>
          <w:p w14:paraId="5017809C" w14:textId="6416B635" w:rsidR="00347A51" w:rsidRPr="00B906FF" w:rsidRDefault="005F1D9A"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403,0</w:t>
            </w:r>
          </w:p>
        </w:tc>
      </w:tr>
      <w:tr w:rsidR="00347A51" w:rsidRPr="00B906FF" w14:paraId="735ADE9C"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174E5D6F"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34631B0E"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расход воды, м</w:t>
            </w:r>
            <w:r w:rsidRPr="00B906FF">
              <w:rPr>
                <w:rFonts w:ascii="Times New Roman" w:eastAsia="Times New Roman" w:hAnsi="Times New Roman" w:cs="Times New Roman"/>
                <w:color w:val="000000"/>
                <w:vertAlign w:val="superscript"/>
                <w:lang w:eastAsia="ru-RU"/>
              </w:rPr>
              <w:t>3</w:t>
            </w:r>
          </w:p>
        </w:tc>
        <w:tc>
          <w:tcPr>
            <w:tcW w:w="516" w:type="pct"/>
            <w:tcBorders>
              <w:top w:val="nil"/>
              <w:left w:val="nil"/>
              <w:bottom w:val="single" w:sz="4" w:space="0" w:color="auto"/>
              <w:right w:val="single" w:sz="4" w:space="0" w:color="auto"/>
            </w:tcBorders>
            <w:shd w:val="clear" w:color="auto" w:fill="auto"/>
            <w:vAlign w:val="center"/>
          </w:tcPr>
          <w:p w14:paraId="5911B69C" w14:textId="7338C311"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46</w:t>
            </w:r>
          </w:p>
        </w:tc>
        <w:tc>
          <w:tcPr>
            <w:tcW w:w="544" w:type="pct"/>
            <w:tcBorders>
              <w:top w:val="nil"/>
              <w:left w:val="nil"/>
              <w:bottom w:val="single" w:sz="4" w:space="0" w:color="auto"/>
              <w:right w:val="single" w:sz="4" w:space="0" w:color="auto"/>
            </w:tcBorders>
            <w:shd w:val="clear" w:color="auto" w:fill="auto"/>
            <w:vAlign w:val="center"/>
          </w:tcPr>
          <w:p w14:paraId="1797664D" w14:textId="63A04E06"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58</w:t>
            </w:r>
          </w:p>
        </w:tc>
        <w:tc>
          <w:tcPr>
            <w:tcW w:w="544" w:type="pct"/>
            <w:tcBorders>
              <w:top w:val="nil"/>
              <w:left w:val="nil"/>
              <w:bottom w:val="single" w:sz="4" w:space="0" w:color="auto"/>
              <w:right w:val="single" w:sz="4" w:space="0" w:color="auto"/>
            </w:tcBorders>
            <w:shd w:val="clear" w:color="auto" w:fill="auto"/>
            <w:vAlign w:val="center"/>
          </w:tcPr>
          <w:p w14:paraId="263C5378" w14:textId="508C700A"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352,3</w:t>
            </w:r>
          </w:p>
        </w:tc>
      </w:tr>
      <w:tr w:rsidR="00347A51" w:rsidRPr="00B906FF" w14:paraId="51078C9E"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001AF379"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24FB128B"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удельный расход воды, м</w:t>
            </w:r>
            <w:r w:rsidRPr="00B906FF">
              <w:rPr>
                <w:rFonts w:ascii="Times New Roman" w:eastAsia="Times New Roman" w:hAnsi="Times New Roman" w:cs="Times New Roman"/>
                <w:color w:val="000000"/>
                <w:vertAlign w:val="superscript"/>
                <w:lang w:eastAsia="ru-RU"/>
              </w:rPr>
              <w:t>3</w:t>
            </w:r>
            <w:r w:rsidRPr="00B906FF">
              <w:rPr>
                <w:rFonts w:ascii="Times New Roman" w:eastAsia="Times New Roman" w:hAnsi="Times New Roman" w:cs="Times New Roman"/>
                <w:color w:val="000000"/>
                <w:lang w:eastAsia="ru-RU"/>
              </w:rPr>
              <w:t>/Гкал</w:t>
            </w:r>
          </w:p>
        </w:tc>
        <w:tc>
          <w:tcPr>
            <w:tcW w:w="516" w:type="pct"/>
            <w:tcBorders>
              <w:top w:val="nil"/>
              <w:left w:val="nil"/>
              <w:bottom w:val="single" w:sz="4" w:space="0" w:color="auto"/>
              <w:right w:val="single" w:sz="4" w:space="0" w:color="auto"/>
            </w:tcBorders>
            <w:shd w:val="clear" w:color="auto" w:fill="auto"/>
            <w:vAlign w:val="center"/>
          </w:tcPr>
          <w:p w14:paraId="4F033111" w14:textId="17DE16EC"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0,111</w:t>
            </w:r>
          </w:p>
        </w:tc>
        <w:tc>
          <w:tcPr>
            <w:tcW w:w="544" w:type="pct"/>
            <w:tcBorders>
              <w:top w:val="nil"/>
              <w:left w:val="nil"/>
              <w:bottom w:val="single" w:sz="4" w:space="0" w:color="auto"/>
              <w:right w:val="single" w:sz="4" w:space="0" w:color="auto"/>
            </w:tcBorders>
            <w:shd w:val="clear" w:color="auto" w:fill="auto"/>
            <w:vAlign w:val="center"/>
          </w:tcPr>
          <w:p w14:paraId="487E47D8" w14:textId="3E220DF0"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0,110</w:t>
            </w:r>
          </w:p>
        </w:tc>
        <w:tc>
          <w:tcPr>
            <w:tcW w:w="544" w:type="pct"/>
            <w:tcBorders>
              <w:top w:val="nil"/>
              <w:left w:val="nil"/>
              <w:bottom w:val="single" w:sz="4" w:space="0" w:color="auto"/>
              <w:right w:val="single" w:sz="4" w:space="0" w:color="auto"/>
            </w:tcBorders>
            <w:shd w:val="clear" w:color="auto" w:fill="auto"/>
            <w:vAlign w:val="center"/>
          </w:tcPr>
          <w:p w14:paraId="2F970E2C" w14:textId="28607431"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0,690</w:t>
            </w:r>
          </w:p>
        </w:tc>
      </w:tr>
      <w:tr w:rsidR="00347A51" w:rsidRPr="00B906FF" w14:paraId="392A13AF" w14:textId="77777777" w:rsidTr="00347A51">
        <w:trPr>
          <w:trHeight w:val="20"/>
        </w:trPr>
        <w:tc>
          <w:tcPr>
            <w:tcW w:w="388" w:type="pct"/>
            <w:vMerge w:val="restart"/>
            <w:tcBorders>
              <w:top w:val="nil"/>
              <w:left w:val="single" w:sz="4" w:space="0" w:color="auto"/>
              <w:bottom w:val="single" w:sz="4" w:space="0" w:color="auto"/>
              <w:right w:val="single" w:sz="4" w:space="0" w:color="auto"/>
            </w:tcBorders>
            <w:shd w:val="clear" w:color="auto" w:fill="auto"/>
            <w:vAlign w:val="center"/>
            <w:hideMark/>
          </w:tcPr>
          <w:p w14:paraId="29AA730D"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14</w:t>
            </w:r>
          </w:p>
        </w:tc>
        <w:tc>
          <w:tcPr>
            <w:tcW w:w="2288" w:type="pct"/>
            <w:tcBorders>
              <w:top w:val="nil"/>
              <w:left w:val="nil"/>
              <w:bottom w:val="single" w:sz="4" w:space="0" w:color="auto"/>
              <w:right w:val="single" w:sz="4" w:space="0" w:color="auto"/>
            </w:tcBorders>
            <w:shd w:val="clear" w:color="auto" w:fill="auto"/>
            <w:vAlign w:val="center"/>
            <w:hideMark/>
          </w:tcPr>
          <w:p w14:paraId="0B0C718C"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Котельная №38-15</w:t>
            </w:r>
          </w:p>
        </w:tc>
        <w:tc>
          <w:tcPr>
            <w:tcW w:w="720" w:type="pct"/>
            <w:tcBorders>
              <w:top w:val="nil"/>
              <w:left w:val="nil"/>
              <w:bottom w:val="single" w:sz="4" w:space="0" w:color="auto"/>
              <w:right w:val="single" w:sz="4" w:space="0" w:color="auto"/>
            </w:tcBorders>
            <w:shd w:val="clear" w:color="auto" w:fill="auto"/>
            <w:vAlign w:val="center"/>
            <w:hideMark/>
          </w:tcPr>
          <w:p w14:paraId="776CC7B2" w14:textId="586A5421"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16" w:type="pct"/>
            <w:tcBorders>
              <w:top w:val="nil"/>
              <w:left w:val="nil"/>
              <w:bottom w:val="single" w:sz="4" w:space="0" w:color="auto"/>
              <w:right w:val="single" w:sz="4" w:space="0" w:color="auto"/>
            </w:tcBorders>
            <w:shd w:val="clear" w:color="auto" w:fill="auto"/>
            <w:vAlign w:val="center"/>
          </w:tcPr>
          <w:p w14:paraId="2335EE94" w14:textId="022A6436"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44" w:type="pct"/>
            <w:tcBorders>
              <w:top w:val="nil"/>
              <w:left w:val="nil"/>
              <w:bottom w:val="single" w:sz="4" w:space="0" w:color="auto"/>
              <w:right w:val="single" w:sz="4" w:space="0" w:color="auto"/>
            </w:tcBorders>
            <w:shd w:val="clear" w:color="auto" w:fill="auto"/>
            <w:vAlign w:val="center"/>
          </w:tcPr>
          <w:p w14:paraId="670E616E" w14:textId="0FD1BB31" w:rsidR="00347A51" w:rsidRPr="00B906FF" w:rsidRDefault="00347A51" w:rsidP="00347A51">
            <w:pPr>
              <w:spacing w:after="0"/>
              <w:jc w:val="center"/>
              <w:rPr>
                <w:rFonts w:ascii="Times New Roman" w:eastAsia="Times New Roman" w:hAnsi="Times New Roman" w:cs="Times New Roman"/>
                <w:color w:val="000000"/>
                <w:lang w:eastAsia="ru-RU"/>
              </w:rPr>
            </w:pPr>
          </w:p>
        </w:tc>
        <w:tc>
          <w:tcPr>
            <w:tcW w:w="544" w:type="pct"/>
            <w:tcBorders>
              <w:top w:val="nil"/>
              <w:left w:val="nil"/>
              <w:bottom w:val="single" w:sz="4" w:space="0" w:color="auto"/>
              <w:right w:val="single" w:sz="4" w:space="0" w:color="auto"/>
            </w:tcBorders>
            <w:shd w:val="clear" w:color="auto" w:fill="auto"/>
            <w:vAlign w:val="center"/>
          </w:tcPr>
          <w:p w14:paraId="2DBCA59C" w14:textId="039F42C9" w:rsidR="00347A51" w:rsidRPr="00B906FF" w:rsidRDefault="00347A51" w:rsidP="00347A51">
            <w:pPr>
              <w:spacing w:after="0"/>
              <w:jc w:val="center"/>
              <w:rPr>
                <w:rFonts w:ascii="Times New Roman" w:eastAsia="Times New Roman" w:hAnsi="Times New Roman" w:cs="Times New Roman"/>
                <w:color w:val="000000"/>
                <w:lang w:eastAsia="ru-RU"/>
              </w:rPr>
            </w:pPr>
          </w:p>
        </w:tc>
      </w:tr>
      <w:tr w:rsidR="00347A51" w:rsidRPr="00B906FF" w14:paraId="1F9406ED"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1E41FB64"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6455E47F"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выработка тепла, Гкал</w:t>
            </w:r>
          </w:p>
        </w:tc>
        <w:tc>
          <w:tcPr>
            <w:tcW w:w="516" w:type="pct"/>
            <w:tcBorders>
              <w:top w:val="nil"/>
              <w:left w:val="nil"/>
              <w:bottom w:val="single" w:sz="4" w:space="0" w:color="auto"/>
              <w:right w:val="single" w:sz="4" w:space="0" w:color="auto"/>
            </w:tcBorders>
            <w:shd w:val="clear" w:color="auto" w:fill="auto"/>
            <w:vAlign w:val="center"/>
          </w:tcPr>
          <w:p w14:paraId="4E2BCCAE" w14:textId="2F532683"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639</w:t>
            </w:r>
          </w:p>
        </w:tc>
        <w:tc>
          <w:tcPr>
            <w:tcW w:w="544" w:type="pct"/>
            <w:tcBorders>
              <w:top w:val="nil"/>
              <w:left w:val="nil"/>
              <w:bottom w:val="single" w:sz="4" w:space="0" w:color="auto"/>
              <w:right w:val="single" w:sz="4" w:space="0" w:color="auto"/>
            </w:tcBorders>
            <w:shd w:val="clear" w:color="auto" w:fill="auto"/>
            <w:vAlign w:val="center"/>
          </w:tcPr>
          <w:p w14:paraId="01580250" w14:textId="23F9409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725,10</w:t>
            </w:r>
          </w:p>
        </w:tc>
        <w:tc>
          <w:tcPr>
            <w:tcW w:w="544" w:type="pct"/>
            <w:tcBorders>
              <w:top w:val="nil"/>
              <w:left w:val="nil"/>
              <w:bottom w:val="single" w:sz="4" w:space="0" w:color="auto"/>
              <w:right w:val="single" w:sz="4" w:space="0" w:color="auto"/>
            </w:tcBorders>
            <w:shd w:val="clear" w:color="auto" w:fill="auto"/>
            <w:vAlign w:val="center"/>
          </w:tcPr>
          <w:p w14:paraId="285D5509" w14:textId="6FDA9403" w:rsidR="00347A51" w:rsidRPr="00B906FF" w:rsidRDefault="00046A5C"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639,4</w:t>
            </w:r>
          </w:p>
        </w:tc>
      </w:tr>
      <w:tr w:rsidR="00347A51" w:rsidRPr="00B906FF" w14:paraId="1F3A31DF"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0CDA6A1C"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32257240"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отпуск тепла потребителям, Гкал</w:t>
            </w:r>
          </w:p>
        </w:tc>
        <w:tc>
          <w:tcPr>
            <w:tcW w:w="516" w:type="pct"/>
            <w:tcBorders>
              <w:top w:val="nil"/>
              <w:left w:val="nil"/>
              <w:bottom w:val="single" w:sz="4" w:space="0" w:color="auto"/>
              <w:right w:val="single" w:sz="4" w:space="0" w:color="auto"/>
            </w:tcBorders>
            <w:shd w:val="clear" w:color="auto" w:fill="auto"/>
            <w:vAlign w:val="center"/>
          </w:tcPr>
          <w:p w14:paraId="619CDAAD" w14:textId="2C2FB8E6"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448,1</w:t>
            </w:r>
          </w:p>
        </w:tc>
        <w:tc>
          <w:tcPr>
            <w:tcW w:w="544" w:type="pct"/>
            <w:tcBorders>
              <w:top w:val="nil"/>
              <w:left w:val="nil"/>
              <w:bottom w:val="single" w:sz="4" w:space="0" w:color="auto"/>
              <w:right w:val="single" w:sz="4" w:space="0" w:color="auto"/>
            </w:tcBorders>
            <w:shd w:val="clear" w:color="auto" w:fill="auto"/>
            <w:vAlign w:val="center"/>
          </w:tcPr>
          <w:p w14:paraId="597E03BD" w14:textId="3DD51371"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523,20</w:t>
            </w:r>
          </w:p>
        </w:tc>
        <w:tc>
          <w:tcPr>
            <w:tcW w:w="544" w:type="pct"/>
            <w:tcBorders>
              <w:top w:val="nil"/>
              <w:left w:val="nil"/>
              <w:bottom w:val="single" w:sz="4" w:space="0" w:color="auto"/>
              <w:right w:val="single" w:sz="4" w:space="0" w:color="auto"/>
            </w:tcBorders>
            <w:shd w:val="clear" w:color="auto" w:fill="auto"/>
            <w:vAlign w:val="center"/>
          </w:tcPr>
          <w:p w14:paraId="52624692" w14:textId="12396BB8" w:rsidR="00347A51" w:rsidRPr="00B906FF" w:rsidRDefault="005F1D9A"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456,8</w:t>
            </w:r>
          </w:p>
        </w:tc>
      </w:tr>
      <w:tr w:rsidR="00347A51" w:rsidRPr="00B906FF" w14:paraId="3456E8C1"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169801E5"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608D6569"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расход воды, м</w:t>
            </w:r>
            <w:r w:rsidRPr="00B906FF">
              <w:rPr>
                <w:rFonts w:ascii="Times New Roman" w:eastAsia="Times New Roman" w:hAnsi="Times New Roman" w:cs="Times New Roman"/>
                <w:color w:val="000000"/>
                <w:vertAlign w:val="superscript"/>
                <w:lang w:eastAsia="ru-RU"/>
              </w:rPr>
              <w:t>3</w:t>
            </w:r>
          </w:p>
        </w:tc>
        <w:tc>
          <w:tcPr>
            <w:tcW w:w="516" w:type="pct"/>
            <w:tcBorders>
              <w:top w:val="nil"/>
              <w:left w:val="nil"/>
              <w:bottom w:val="single" w:sz="4" w:space="0" w:color="auto"/>
              <w:right w:val="single" w:sz="4" w:space="0" w:color="auto"/>
            </w:tcBorders>
            <w:shd w:val="clear" w:color="auto" w:fill="auto"/>
            <w:vAlign w:val="center"/>
          </w:tcPr>
          <w:p w14:paraId="2B786854" w14:textId="32579F42"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87</w:t>
            </w:r>
          </w:p>
        </w:tc>
        <w:tc>
          <w:tcPr>
            <w:tcW w:w="544" w:type="pct"/>
            <w:tcBorders>
              <w:top w:val="nil"/>
              <w:left w:val="nil"/>
              <w:bottom w:val="single" w:sz="4" w:space="0" w:color="auto"/>
              <w:right w:val="single" w:sz="4" w:space="0" w:color="auto"/>
            </w:tcBorders>
            <w:shd w:val="clear" w:color="auto" w:fill="auto"/>
            <w:vAlign w:val="center"/>
          </w:tcPr>
          <w:p w14:paraId="454729AB" w14:textId="66856C35"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71</w:t>
            </w:r>
          </w:p>
        </w:tc>
        <w:tc>
          <w:tcPr>
            <w:tcW w:w="544" w:type="pct"/>
            <w:tcBorders>
              <w:top w:val="nil"/>
              <w:left w:val="nil"/>
              <w:bottom w:val="single" w:sz="4" w:space="0" w:color="auto"/>
              <w:right w:val="single" w:sz="4" w:space="0" w:color="auto"/>
            </w:tcBorders>
            <w:shd w:val="clear" w:color="auto" w:fill="auto"/>
            <w:vAlign w:val="center"/>
          </w:tcPr>
          <w:p w14:paraId="56166614" w14:textId="6168FC91"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61</w:t>
            </w:r>
          </w:p>
        </w:tc>
      </w:tr>
      <w:tr w:rsidR="00347A51" w:rsidRPr="00B906FF" w14:paraId="0CE50D49"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052C05A4"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04E109AC"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удельный расход воды, м</w:t>
            </w:r>
            <w:r w:rsidRPr="00B906FF">
              <w:rPr>
                <w:rFonts w:ascii="Times New Roman" w:eastAsia="Times New Roman" w:hAnsi="Times New Roman" w:cs="Times New Roman"/>
                <w:color w:val="000000"/>
                <w:vertAlign w:val="superscript"/>
                <w:lang w:eastAsia="ru-RU"/>
              </w:rPr>
              <w:t>3</w:t>
            </w:r>
            <w:r w:rsidRPr="00B906FF">
              <w:rPr>
                <w:rFonts w:ascii="Times New Roman" w:eastAsia="Times New Roman" w:hAnsi="Times New Roman" w:cs="Times New Roman"/>
                <w:color w:val="000000"/>
                <w:lang w:eastAsia="ru-RU"/>
              </w:rPr>
              <w:t>/Гкал</w:t>
            </w:r>
          </w:p>
        </w:tc>
        <w:tc>
          <w:tcPr>
            <w:tcW w:w="516" w:type="pct"/>
            <w:tcBorders>
              <w:top w:val="nil"/>
              <w:left w:val="nil"/>
              <w:bottom w:val="single" w:sz="4" w:space="0" w:color="auto"/>
              <w:right w:val="single" w:sz="4" w:space="0" w:color="auto"/>
            </w:tcBorders>
            <w:shd w:val="clear" w:color="auto" w:fill="auto"/>
            <w:vAlign w:val="center"/>
          </w:tcPr>
          <w:p w14:paraId="483CBB97" w14:textId="2795272A"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0,136</w:t>
            </w:r>
          </w:p>
        </w:tc>
        <w:tc>
          <w:tcPr>
            <w:tcW w:w="544" w:type="pct"/>
            <w:tcBorders>
              <w:top w:val="nil"/>
              <w:left w:val="nil"/>
              <w:bottom w:val="single" w:sz="4" w:space="0" w:color="auto"/>
              <w:right w:val="single" w:sz="4" w:space="0" w:color="auto"/>
            </w:tcBorders>
            <w:shd w:val="clear" w:color="auto" w:fill="auto"/>
            <w:vAlign w:val="center"/>
          </w:tcPr>
          <w:p w14:paraId="5CF55ADB" w14:textId="200C3E0B"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0,098</w:t>
            </w:r>
          </w:p>
        </w:tc>
        <w:tc>
          <w:tcPr>
            <w:tcW w:w="544" w:type="pct"/>
            <w:tcBorders>
              <w:top w:val="nil"/>
              <w:left w:val="nil"/>
              <w:bottom w:val="single" w:sz="4" w:space="0" w:color="auto"/>
              <w:right w:val="single" w:sz="4" w:space="0" w:color="auto"/>
            </w:tcBorders>
            <w:shd w:val="clear" w:color="auto" w:fill="auto"/>
            <w:vAlign w:val="center"/>
          </w:tcPr>
          <w:p w14:paraId="4BAB7CF1" w14:textId="58FF648A"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0,095</w:t>
            </w:r>
          </w:p>
        </w:tc>
      </w:tr>
      <w:tr w:rsidR="00347A51" w:rsidRPr="00B906FF" w14:paraId="7EDA7A75" w14:textId="77777777" w:rsidTr="00347A51">
        <w:trPr>
          <w:trHeight w:val="20"/>
        </w:trPr>
        <w:tc>
          <w:tcPr>
            <w:tcW w:w="388" w:type="pct"/>
            <w:vMerge w:val="restart"/>
            <w:tcBorders>
              <w:top w:val="nil"/>
              <w:left w:val="single" w:sz="4" w:space="0" w:color="auto"/>
              <w:bottom w:val="single" w:sz="4" w:space="0" w:color="auto"/>
              <w:right w:val="single" w:sz="4" w:space="0" w:color="auto"/>
            </w:tcBorders>
            <w:shd w:val="clear" w:color="auto" w:fill="auto"/>
            <w:vAlign w:val="center"/>
            <w:hideMark/>
          </w:tcPr>
          <w:p w14:paraId="4A3B53EE"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15</w:t>
            </w:r>
          </w:p>
        </w:tc>
        <w:tc>
          <w:tcPr>
            <w:tcW w:w="2288" w:type="pct"/>
            <w:tcBorders>
              <w:top w:val="nil"/>
              <w:left w:val="nil"/>
              <w:bottom w:val="single" w:sz="4" w:space="0" w:color="auto"/>
              <w:right w:val="single" w:sz="4" w:space="0" w:color="auto"/>
            </w:tcBorders>
            <w:shd w:val="clear" w:color="auto" w:fill="auto"/>
            <w:vAlign w:val="center"/>
            <w:hideMark/>
          </w:tcPr>
          <w:p w14:paraId="610FA3F5"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Котельная №38-16</w:t>
            </w:r>
          </w:p>
        </w:tc>
        <w:tc>
          <w:tcPr>
            <w:tcW w:w="720" w:type="pct"/>
            <w:tcBorders>
              <w:top w:val="nil"/>
              <w:left w:val="nil"/>
              <w:bottom w:val="single" w:sz="4" w:space="0" w:color="auto"/>
              <w:right w:val="single" w:sz="4" w:space="0" w:color="auto"/>
            </w:tcBorders>
            <w:shd w:val="clear" w:color="auto" w:fill="auto"/>
            <w:vAlign w:val="center"/>
            <w:hideMark/>
          </w:tcPr>
          <w:p w14:paraId="3011C752" w14:textId="05FF35DB"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16" w:type="pct"/>
            <w:tcBorders>
              <w:top w:val="nil"/>
              <w:left w:val="nil"/>
              <w:bottom w:val="single" w:sz="4" w:space="0" w:color="auto"/>
              <w:right w:val="single" w:sz="4" w:space="0" w:color="auto"/>
            </w:tcBorders>
            <w:shd w:val="clear" w:color="auto" w:fill="auto"/>
            <w:vAlign w:val="center"/>
          </w:tcPr>
          <w:p w14:paraId="35185C0C" w14:textId="2AC1D339"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44" w:type="pct"/>
            <w:tcBorders>
              <w:top w:val="nil"/>
              <w:left w:val="nil"/>
              <w:bottom w:val="single" w:sz="4" w:space="0" w:color="auto"/>
              <w:right w:val="single" w:sz="4" w:space="0" w:color="auto"/>
            </w:tcBorders>
            <w:shd w:val="clear" w:color="auto" w:fill="auto"/>
            <w:vAlign w:val="center"/>
          </w:tcPr>
          <w:p w14:paraId="0290083D" w14:textId="69FEC16D" w:rsidR="00347A51" w:rsidRPr="00B906FF" w:rsidRDefault="00347A51" w:rsidP="00347A51">
            <w:pPr>
              <w:spacing w:after="0"/>
              <w:jc w:val="center"/>
              <w:rPr>
                <w:rFonts w:ascii="Times New Roman" w:eastAsia="Times New Roman" w:hAnsi="Times New Roman" w:cs="Times New Roman"/>
                <w:color w:val="000000"/>
                <w:lang w:eastAsia="ru-RU"/>
              </w:rPr>
            </w:pPr>
          </w:p>
        </w:tc>
        <w:tc>
          <w:tcPr>
            <w:tcW w:w="544" w:type="pct"/>
            <w:tcBorders>
              <w:top w:val="nil"/>
              <w:left w:val="nil"/>
              <w:bottom w:val="single" w:sz="4" w:space="0" w:color="auto"/>
              <w:right w:val="single" w:sz="4" w:space="0" w:color="auto"/>
            </w:tcBorders>
            <w:shd w:val="clear" w:color="auto" w:fill="auto"/>
            <w:vAlign w:val="center"/>
          </w:tcPr>
          <w:p w14:paraId="6A98B166" w14:textId="0383952E" w:rsidR="00347A51" w:rsidRPr="00B906FF" w:rsidRDefault="00347A51" w:rsidP="00347A51">
            <w:pPr>
              <w:spacing w:after="0"/>
              <w:jc w:val="center"/>
              <w:rPr>
                <w:rFonts w:ascii="Times New Roman" w:eastAsia="Times New Roman" w:hAnsi="Times New Roman" w:cs="Times New Roman"/>
                <w:color w:val="000000"/>
                <w:lang w:eastAsia="ru-RU"/>
              </w:rPr>
            </w:pPr>
          </w:p>
        </w:tc>
      </w:tr>
      <w:tr w:rsidR="00347A51" w:rsidRPr="00B906FF" w14:paraId="525FA659"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1E98DAA2"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690843B4"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выработка тепла, Гкал</w:t>
            </w:r>
          </w:p>
        </w:tc>
        <w:tc>
          <w:tcPr>
            <w:tcW w:w="516" w:type="pct"/>
            <w:tcBorders>
              <w:top w:val="nil"/>
              <w:left w:val="nil"/>
              <w:bottom w:val="single" w:sz="4" w:space="0" w:color="auto"/>
              <w:right w:val="single" w:sz="4" w:space="0" w:color="auto"/>
            </w:tcBorders>
            <w:shd w:val="clear" w:color="auto" w:fill="auto"/>
            <w:vAlign w:val="center"/>
          </w:tcPr>
          <w:p w14:paraId="7D1A3BD6" w14:textId="68D1022E"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277,2</w:t>
            </w:r>
          </w:p>
        </w:tc>
        <w:tc>
          <w:tcPr>
            <w:tcW w:w="544" w:type="pct"/>
            <w:tcBorders>
              <w:top w:val="nil"/>
              <w:left w:val="nil"/>
              <w:bottom w:val="single" w:sz="4" w:space="0" w:color="auto"/>
              <w:right w:val="single" w:sz="4" w:space="0" w:color="auto"/>
            </w:tcBorders>
            <w:shd w:val="clear" w:color="auto" w:fill="auto"/>
            <w:vAlign w:val="center"/>
          </w:tcPr>
          <w:p w14:paraId="72766CB6" w14:textId="354D7BB3"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333,50</w:t>
            </w:r>
          </w:p>
        </w:tc>
        <w:tc>
          <w:tcPr>
            <w:tcW w:w="544" w:type="pct"/>
            <w:tcBorders>
              <w:top w:val="nil"/>
              <w:left w:val="nil"/>
              <w:bottom w:val="single" w:sz="4" w:space="0" w:color="auto"/>
              <w:right w:val="single" w:sz="4" w:space="0" w:color="auto"/>
            </w:tcBorders>
            <w:shd w:val="clear" w:color="auto" w:fill="auto"/>
            <w:vAlign w:val="center"/>
          </w:tcPr>
          <w:p w14:paraId="44357894" w14:textId="6E44FED9" w:rsidR="00347A51" w:rsidRPr="00B906FF" w:rsidRDefault="00046A5C"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294,0</w:t>
            </w:r>
          </w:p>
        </w:tc>
      </w:tr>
      <w:tr w:rsidR="00347A51" w:rsidRPr="00B906FF" w14:paraId="7A36F036"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3A7D8357"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7C2486BB"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отпуск тепла потребителям, Гкал</w:t>
            </w:r>
          </w:p>
        </w:tc>
        <w:tc>
          <w:tcPr>
            <w:tcW w:w="516" w:type="pct"/>
            <w:tcBorders>
              <w:top w:val="nil"/>
              <w:left w:val="nil"/>
              <w:bottom w:val="single" w:sz="4" w:space="0" w:color="auto"/>
              <w:right w:val="single" w:sz="4" w:space="0" w:color="auto"/>
            </w:tcBorders>
            <w:shd w:val="clear" w:color="auto" w:fill="auto"/>
            <w:vAlign w:val="center"/>
          </w:tcPr>
          <w:p w14:paraId="2051A3E1" w14:textId="788F4576"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254</w:t>
            </w:r>
          </w:p>
        </w:tc>
        <w:tc>
          <w:tcPr>
            <w:tcW w:w="544" w:type="pct"/>
            <w:tcBorders>
              <w:top w:val="nil"/>
              <w:left w:val="nil"/>
              <w:bottom w:val="single" w:sz="4" w:space="0" w:color="auto"/>
              <w:right w:val="single" w:sz="4" w:space="0" w:color="auto"/>
            </w:tcBorders>
            <w:shd w:val="clear" w:color="auto" w:fill="auto"/>
            <w:vAlign w:val="center"/>
          </w:tcPr>
          <w:p w14:paraId="7708B099" w14:textId="2B68ABFE"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618,00</w:t>
            </w:r>
          </w:p>
        </w:tc>
        <w:tc>
          <w:tcPr>
            <w:tcW w:w="544" w:type="pct"/>
            <w:tcBorders>
              <w:top w:val="nil"/>
              <w:left w:val="nil"/>
              <w:bottom w:val="single" w:sz="4" w:space="0" w:color="auto"/>
              <w:right w:val="single" w:sz="4" w:space="0" w:color="auto"/>
            </w:tcBorders>
            <w:shd w:val="clear" w:color="auto" w:fill="auto"/>
            <w:vAlign w:val="center"/>
          </w:tcPr>
          <w:p w14:paraId="236BD0D3" w14:textId="2269950E" w:rsidR="00347A51" w:rsidRPr="00B906FF" w:rsidRDefault="005F1D9A"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281,4</w:t>
            </w:r>
          </w:p>
        </w:tc>
      </w:tr>
      <w:tr w:rsidR="00347A51" w:rsidRPr="00B906FF" w14:paraId="6A90991D"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28AA4559"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27333961"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расход воды, м</w:t>
            </w:r>
            <w:r w:rsidRPr="00B906FF">
              <w:rPr>
                <w:rFonts w:ascii="Times New Roman" w:eastAsia="Times New Roman" w:hAnsi="Times New Roman" w:cs="Times New Roman"/>
                <w:color w:val="000000"/>
                <w:vertAlign w:val="superscript"/>
                <w:lang w:eastAsia="ru-RU"/>
              </w:rPr>
              <w:t>3</w:t>
            </w:r>
          </w:p>
        </w:tc>
        <w:tc>
          <w:tcPr>
            <w:tcW w:w="516" w:type="pct"/>
            <w:tcBorders>
              <w:top w:val="nil"/>
              <w:left w:val="nil"/>
              <w:bottom w:val="single" w:sz="4" w:space="0" w:color="auto"/>
              <w:right w:val="single" w:sz="4" w:space="0" w:color="auto"/>
            </w:tcBorders>
            <w:shd w:val="clear" w:color="auto" w:fill="auto"/>
            <w:vAlign w:val="center"/>
          </w:tcPr>
          <w:p w14:paraId="732D141A" w14:textId="699AE6F1"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w:t>
            </w:r>
          </w:p>
        </w:tc>
        <w:tc>
          <w:tcPr>
            <w:tcW w:w="544" w:type="pct"/>
            <w:tcBorders>
              <w:top w:val="nil"/>
              <w:left w:val="nil"/>
              <w:bottom w:val="single" w:sz="4" w:space="0" w:color="auto"/>
              <w:right w:val="single" w:sz="4" w:space="0" w:color="auto"/>
            </w:tcBorders>
            <w:shd w:val="clear" w:color="auto" w:fill="auto"/>
            <w:vAlign w:val="center"/>
          </w:tcPr>
          <w:p w14:paraId="23692FCB" w14:textId="769AAA2D"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w:t>
            </w:r>
          </w:p>
        </w:tc>
        <w:tc>
          <w:tcPr>
            <w:tcW w:w="544" w:type="pct"/>
            <w:tcBorders>
              <w:top w:val="nil"/>
              <w:left w:val="nil"/>
              <w:bottom w:val="single" w:sz="4" w:space="0" w:color="auto"/>
              <w:right w:val="single" w:sz="4" w:space="0" w:color="auto"/>
            </w:tcBorders>
            <w:shd w:val="clear" w:color="auto" w:fill="auto"/>
            <w:vAlign w:val="center"/>
          </w:tcPr>
          <w:p w14:paraId="155B4C73" w14:textId="58C0DBF8"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9</w:t>
            </w:r>
          </w:p>
        </w:tc>
      </w:tr>
      <w:tr w:rsidR="00347A51" w:rsidRPr="00B906FF" w14:paraId="1BD94E2C"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484ED65C"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138265AF"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удельный расход воды, м</w:t>
            </w:r>
            <w:r w:rsidRPr="00B906FF">
              <w:rPr>
                <w:rFonts w:ascii="Times New Roman" w:eastAsia="Times New Roman" w:hAnsi="Times New Roman" w:cs="Times New Roman"/>
                <w:color w:val="000000"/>
                <w:vertAlign w:val="superscript"/>
                <w:lang w:eastAsia="ru-RU"/>
              </w:rPr>
              <w:t>3</w:t>
            </w:r>
            <w:r w:rsidRPr="00B906FF">
              <w:rPr>
                <w:rFonts w:ascii="Times New Roman" w:eastAsia="Times New Roman" w:hAnsi="Times New Roman" w:cs="Times New Roman"/>
                <w:color w:val="000000"/>
                <w:lang w:eastAsia="ru-RU"/>
              </w:rPr>
              <w:t>/Гкал</w:t>
            </w:r>
          </w:p>
        </w:tc>
        <w:tc>
          <w:tcPr>
            <w:tcW w:w="516" w:type="pct"/>
            <w:tcBorders>
              <w:top w:val="nil"/>
              <w:left w:val="nil"/>
              <w:bottom w:val="single" w:sz="4" w:space="0" w:color="auto"/>
              <w:right w:val="single" w:sz="4" w:space="0" w:color="auto"/>
            </w:tcBorders>
            <w:shd w:val="clear" w:color="auto" w:fill="auto"/>
            <w:vAlign w:val="center"/>
          </w:tcPr>
          <w:p w14:paraId="0C83B163" w14:textId="267F7F81"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0,007</w:t>
            </w:r>
          </w:p>
        </w:tc>
        <w:tc>
          <w:tcPr>
            <w:tcW w:w="544" w:type="pct"/>
            <w:tcBorders>
              <w:top w:val="nil"/>
              <w:left w:val="nil"/>
              <w:bottom w:val="single" w:sz="4" w:space="0" w:color="auto"/>
              <w:right w:val="single" w:sz="4" w:space="0" w:color="auto"/>
            </w:tcBorders>
            <w:shd w:val="clear" w:color="auto" w:fill="auto"/>
            <w:vAlign w:val="center"/>
          </w:tcPr>
          <w:p w14:paraId="3338C908" w14:textId="044B34C9"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0,003</w:t>
            </w:r>
          </w:p>
        </w:tc>
        <w:tc>
          <w:tcPr>
            <w:tcW w:w="544" w:type="pct"/>
            <w:tcBorders>
              <w:top w:val="nil"/>
              <w:left w:val="nil"/>
              <w:bottom w:val="single" w:sz="4" w:space="0" w:color="auto"/>
              <w:right w:val="single" w:sz="4" w:space="0" w:color="auto"/>
            </w:tcBorders>
            <w:shd w:val="clear" w:color="auto" w:fill="auto"/>
            <w:vAlign w:val="center"/>
          </w:tcPr>
          <w:p w14:paraId="2484F5E0" w14:textId="53F6E06A"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0,031</w:t>
            </w:r>
          </w:p>
        </w:tc>
      </w:tr>
      <w:tr w:rsidR="00347A51" w:rsidRPr="00B906FF" w14:paraId="121D28C2" w14:textId="77777777" w:rsidTr="00347A51">
        <w:trPr>
          <w:trHeight w:val="20"/>
        </w:trPr>
        <w:tc>
          <w:tcPr>
            <w:tcW w:w="388" w:type="pct"/>
            <w:vMerge w:val="restart"/>
            <w:tcBorders>
              <w:top w:val="nil"/>
              <w:left w:val="single" w:sz="4" w:space="0" w:color="auto"/>
              <w:bottom w:val="single" w:sz="4" w:space="0" w:color="auto"/>
              <w:right w:val="single" w:sz="4" w:space="0" w:color="auto"/>
            </w:tcBorders>
            <w:shd w:val="clear" w:color="auto" w:fill="auto"/>
            <w:vAlign w:val="center"/>
            <w:hideMark/>
          </w:tcPr>
          <w:p w14:paraId="7A989F82"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16</w:t>
            </w:r>
          </w:p>
        </w:tc>
        <w:tc>
          <w:tcPr>
            <w:tcW w:w="2288" w:type="pct"/>
            <w:tcBorders>
              <w:top w:val="nil"/>
              <w:left w:val="nil"/>
              <w:bottom w:val="single" w:sz="4" w:space="0" w:color="auto"/>
              <w:right w:val="single" w:sz="4" w:space="0" w:color="auto"/>
            </w:tcBorders>
            <w:shd w:val="clear" w:color="auto" w:fill="auto"/>
            <w:vAlign w:val="center"/>
            <w:hideMark/>
          </w:tcPr>
          <w:p w14:paraId="4C2C40E7"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Котельная №38-17</w:t>
            </w:r>
          </w:p>
        </w:tc>
        <w:tc>
          <w:tcPr>
            <w:tcW w:w="720" w:type="pct"/>
            <w:tcBorders>
              <w:top w:val="nil"/>
              <w:left w:val="nil"/>
              <w:bottom w:val="single" w:sz="4" w:space="0" w:color="auto"/>
              <w:right w:val="single" w:sz="4" w:space="0" w:color="auto"/>
            </w:tcBorders>
            <w:shd w:val="clear" w:color="auto" w:fill="auto"/>
            <w:vAlign w:val="center"/>
            <w:hideMark/>
          </w:tcPr>
          <w:p w14:paraId="58C2AF5D" w14:textId="0369ED69"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16" w:type="pct"/>
            <w:tcBorders>
              <w:top w:val="nil"/>
              <w:left w:val="nil"/>
              <w:bottom w:val="single" w:sz="4" w:space="0" w:color="auto"/>
              <w:right w:val="single" w:sz="4" w:space="0" w:color="auto"/>
            </w:tcBorders>
            <w:shd w:val="clear" w:color="auto" w:fill="auto"/>
            <w:vAlign w:val="center"/>
          </w:tcPr>
          <w:p w14:paraId="3FCE6DA2" w14:textId="11C585DA"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44" w:type="pct"/>
            <w:tcBorders>
              <w:top w:val="nil"/>
              <w:left w:val="nil"/>
              <w:bottom w:val="single" w:sz="4" w:space="0" w:color="auto"/>
              <w:right w:val="single" w:sz="4" w:space="0" w:color="auto"/>
            </w:tcBorders>
            <w:shd w:val="clear" w:color="auto" w:fill="auto"/>
            <w:vAlign w:val="center"/>
          </w:tcPr>
          <w:p w14:paraId="6D50BA70" w14:textId="0785BB34" w:rsidR="00347A51" w:rsidRPr="00B906FF" w:rsidRDefault="00347A51" w:rsidP="00347A51">
            <w:pPr>
              <w:spacing w:after="0"/>
              <w:jc w:val="center"/>
              <w:rPr>
                <w:rFonts w:ascii="Times New Roman" w:eastAsia="Times New Roman" w:hAnsi="Times New Roman" w:cs="Times New Roman"/>
                <w:color w:val="000000"/>
                <w:lang w:eastAsia="ru-RU"/>
              </w:rPr>
            </w:pPr>
          </w:p>
        </w:tc>
        <w:tc>
          <w:tcPr>
            <w:tcW w:w="544" w:type="pct"/>
            <w:tcBorders>
              <w:top w:val="nil"/>
              <w:left w:val="nil"/>
              <w:bottom w:val="single" w:sz="4" w:space="0" w:color="auto"/>
              <w:right w:val="single" w:sz="4" w:space="0" w:color="auto"/>
            </w:tcBorders>
            <w:shd w:val="clear" w:color="auto" w:fill="auto"/>
            <w:vAlign w:val="center"/>
          </w:tcPr>
          <w:p w14:paraId="4D0D4BAE" w14:textId="1A09DD91" w:rsidR="00347A51" w:rsidRPr="00B906FF" w:rsidRDefault="00347A51" w:rsidP="00347A51">
            <w:pPr>
              <w:spacing w:after="0"/>
              <w:jc w:val="center"/>
              <w:rPr>
                <w:rFonts w:ascii="Times New Roman" w:eastAsia="Times New Roman" w:hAnsi="Times New Roman" w:cs="Times New Roman"/>
                <w:color w:val="000000"/>
                <w:lang w:eastAsia="ru-RU"/>
              </w:rPr>
            </w:pPr>
          </w:p>
        </w:tc>
      </w:tr>
      <w:tr w:rsidR="00347A51" w:rsidRPr="00B906FF" w14:paraId="3BA6DEB8"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03B14617"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42DA88E4"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выработка тепла, Гкал</w:t>
            </w:r>
          </w:p>
        </w:tc>
        <w:tc>
          <w:tcPr>
            <w:tcW w:w="516" w:type="pct"/>
            <w:tcBorders>
              <w:top w:val="nil"/>
              <w:left w:val="nil"/>
              <w:bottom w:val="single" w:sz="4" w:space="0" w:color="auto"/>
              <w:right w:val="single" w:sz="4" w:space="0" w:color="auto"/>
            </w:tcBorders>
            <w:shd w:val="clear" w:color="auto" w:fill="auto"/>
            <w:vAlign w:val="center"/>
          </w:tcPr>
          <w:p w14:paraId="54C276EE" w14:textId="61ACB238"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306,3</w:t>
            </w:r>
          </w:p>
        </w:tc>
        <w:tc>
          <w:tcPr>
            <w:tcW w:w="544" w:type="pct"/>
            <w:tcBorders>
              <w:top w:val="nil"/>
              <w:left w:val="nil"/>
              <w:bottom w:val="single" w:sz="4" w:space="0" w:color="auto"/>
              <w:right w:val="single" w:sz="4" w:space="0" w:color="auto"/>
            </w:tcBorders>
            <w:shd w:val="clear" w:color="auto" w:fill="auto"/>
            <w:vAlign w:val="center"/>
          </w:tcPr>
          <w:p w14:paraId="43597C13" w14:textId="393DE6C3"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375,80</w:t>
            </w:r>
          </w:p>
        </w:tc>
        <w:tc>
          <w:tcPr>
            <w:tcW w:w="544" w:type="pct"/>
            <w:tcBorders>
              <w:top w:val="nil"/>
              <w:left w:val="nil"/>
              <w:bottom w:val="single" w:sz="4" w:space="0" w:color="auto"/>
              <w:right w:val="single" w:sz="4" w:space="0" w:color="auto"/>
            </w:tcBorders>
            <w:shd w:val="clear" w:color="auto" w:fill="auto"/>
            <w:vAlign w:val="center"/>
          </w:tcPr>
          <w:p w14:paraId="5AF9C928" w14:textId="2F31E693" w:rsidR="00347A51" w:rsidRPr="00B906FF" w:rsidRDefault="00046A5C"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313,5</w:t>
            </w:r>
          </w:p>
        </w:tc>
      </w:tr>
      <w:tr w:rsidR="00347A51" w:rsidRPr="00B906FF" w14:paraId="70CC704E"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0BBB14DC"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231BF17F"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отпуск тепла потребителям, Гкал</w:t>
            </w:r>
          </w:p>
        </w:tc>
        <w:tc>
          <w:tcPr>
            <w:tcW w:w="516" w:type="pct"/>
            <w:tcBorders>
              <w:top w:val="nil"/>
              <w:left w:val="nil"/>
              <w:bottom w:val="single" w:sz="4" w:space="0" w:color="auto"/>
              <w:right w:val="single" w:sz="4" w:space="0" w:color="auto"/>
            </w:tcBorders>
            <w:shd w:val="clear" w:color="auto" w:fill="auto"/>
            <w:vAlign w:val="center"/>
          </w:tcPr>
          <w:p w14:paraId="020C6A1C" w14:textId="16CA8735"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293,9</w:t>
            </w:r>
          </w:p>
        </w:tc>
        <w:tc>
          <w:tcPr>
            <w:tcW w:w="544" w:type="pct"/>
            <w:tcBorders>
              <w:top w:val="nil"/>
              <w:left w:val="nil"/>
              <w:bottom w:val="single" w:sz="4" w:space="0" w:color="auto"/>
              <w:right w:val="single" w:sz="4" w:space="0" w:color="auto"/>
            </w:tcBorders>
            <w:shd w:val="clear" w:color="auto" w:fill="auto"/>
            <w:vAlign w:val="center"/>
          </w:tcPr>
          <w:p w14:paraId="314F66E6" w14:textId="72B1B0DA"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357,90</w:t>
            </w:r>
          </w:p>
        </w:tc>
        <w:tc>
          <w:tcPr>
            <w:tcW w:w="544" w:type="pct"/>
            <w:tcBorders>
              <w:top w:val="nil"/>
              <w:left w:val="nil"/>
              <w:bottom w:val="single" w:sz="4" w:space="0" w:color="auto"/>
              <w:right w:val="single" w:sz="4" w:space="0" w:color="auto"/>
            </w:tcBorders>
            <w:shd w:val="clear" w:color="auto" w:fill="auto"/>
            <w:vAlign w:val="center"/>
          </w:tcPr>
          <w:p w14:paraId="4E2B5E46" w14:textId="283155E7" w:rsidR="00347A51" w:rsidRPr="00B906FF" w:rsidRDefault="005F1D9A"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292,5</w:t>
            </w:r>
          </w:p>
        </w:tc>
      </w:tr>
      <w:tr w:rsidR="00347A51" w:rsidRPr="00B906FF" w14:paraId="4353A0D6"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6DFD481C"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28C44A0B"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расход воды, м</w:t>
            </w:r>
            <w:r w:rsidRPr="00B906FF">
              <w:rPr>
                <w:rFonts w:ascii="Times New Roman" w:eastAsia="Times New Roman" w:hAnsi="Times New Roman" w:cs="Times New Roman"/>
                <w:color w:val="000000"/>
                <w:vertAlign w:val="superscript"/>
                <w:lang w:eastAsia="ru-RU"/>
              </w:rPr>
              <w:t>3</w:t>
            </w:r>
          </w:p>
        </w:tc>
        <w:tc>
          <w:tcPr>
            <w:tcW w:w="516" w:type="pct"/>
            <w:tcBorders>
              <w:top w:val="nil"/>
              <w:left w:val="nil"/>
              <w:bottom w:val="single" w:sz="4" w:space="0" w:color="auto"/>
              <w:right w:val="single" w:sz="4" w:space="0" w:color="auto"/>
            </w:tcBorders>
            <w:shd w:val="clear" w:color="auto" w:fill="auto"/>
            <w:vAlign w:val="center"/>
          </w:tcPr>
          <w:p w14:paraId="0D5942D1" w14:textId="25DA88AB"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6</w:t>
            </w:r>
          </w:p>
        </w:tc>
        <w:tc>
          <w:tcPr>
            <w:tcW w:w="544" w:type="pct"/>
            <w:tcBorders>
              <w:top w:val="nil"/>
              <w:left w:val="nil"/>
              <w:bottom w:val="single" w:sz="4" w:space="0" w:color="auto"/>
              <w:right w:val="single" w:sz="4" w:space="0" w:color="auto"/>
            </w:tcBorders>
            <w:shd w:val="clear" w:color="auto" w:fill="auto"/>
            <w:vAlign w:val="center"/>
          </w:tcPr>
          <w:p w14:paraId="346515F5" w14:textId="4BB9CA22"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w:t>
            </w:r>
          </w:p>
        </w:tc>
        <w:tc>
          <w:tcPr>
            <w:tcW w:w="544" w:type="pct"/>
            <w:tcBorders>
              <w:top w:val="nil"/>
              <w:left w:val="nil"/>
              <w:bottom w:val="single" w:sz="4" w:space="0" w:color="auto"/>
              <w:right w:val="single" w:sz="4" w:space="0" w:color="auto"/>
            </w:tcBorders>
            <w:shd w:val="clear" w:color="auto" w:fill="auto"/>
            <w:vAlign w:val="center"/>
          </w:tcPr>
          <w:p w14:paraId="25081D2A" w14:textId="410C23C4"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w:t>
            </w:r>
          </w:p>
        </w:tc>
      </w:tr>
      <w:tr w:rsidR="00347A51" w:rsidRPr="00B906FF" w14:paraId="02177D5A"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7A4DFDA4"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1D087CDC"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удельный расход воды, м</w:t>
            </w:r>
            <w:r w:rsidRPr="00B906FF">
              <w:rPr>
                <w:rFonts w:ascii="Times New Roman" w:eastAsia="Times New Roman" w:hAnsi="Times New Roman" w:cs="Times New Roman"/>
                <w:color w:val="000000"/>
                <w:vertAlign w:val="superscript"/>
                <w:lang w:eastAsia="ru-RU"/>
              </w:rPr>
              <w:t>3</w:t>
            </w:r>
            <w:r w:rsidRPr="00B906FF">
              <w:rPr>
                <w:rFonts w:ascii="Times New Roman" w:eastAsia="Times New Roman" w:hAnsi="Times New Roman" w:cs="Times New Roman"/>
                <w:color w:val="000000"/>
                <w:lang w:eastAsia="ru-RU"/>
              </w:rPr>
              <w:t>/Гкал</w:t>
            </w:r>
          </w:p>
        </w:tc>
        <w:tc>
          <w:tcPr>
            <w:tcW w:w="516" w:type="pct"/>
            <w:tcBorders>
              <w:top w:val="nil"/>
              <w:left w:val="nil"/>
              <w:bottom w:val="single" w:sz="4" w:space="0" w:color="auto"/>
              <w:right w:val="single" w:sz="4" w:space="0" w:color="auto"/>
            </w:tcBorders>
            <w:shd w:val="clear" w:color="auto" w:fill="auto"/>
            <w:vAlign w:val="center"/>
          </w:tcPr>
          <w:p w14:paraId="69AAB632" w14:textId="318C552A"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0,02</w:t>
            </w:r>
          </w:p>
        </w:tc>
        <w:tc>
          <w:tcPr>
            <w:tcW w:w="544" w:type="pct"/>
            <w:tcBorders>
              <w:top w:val="nil"/>
              <w:left w:val="nil"/>
              <w:bottom w:val="single" w:sz="4" w:space="0" w:color="auto"/>
              <w:right w:val="single" w:sz="4" w:space="0" w:color="auto"/>
            </w:tcBorders>
            <w:shd w:val="clear" w:color="auto" w:fill="auto"/>
            <w:vAlign w:val="center"/>
          </w:tcPr>
          <w:p w14:paraId="551C97CB" w14:textId="6FAC0BCA"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0,011</w:t>
            </w:r>
          </w:p>
        </w:tc>
        <w:tc>
          <w:tcPr>
            <w:tcW w:w="544" w:type="pct"/>
            <w:tcBorders>
              <w:top w:val="nil"/>
              <w:left w:val="nil"/>
              <w:bottom w:val="single" w:sz="4" w:space="0" w:color="auto"/>
              <w:right w:val="single" w:sz="4" w:space="0" w:color="auto"/>
            </w:tcBorders>
            <w:shd w:val="clear" w:color="auto" w:fill="auto"/>
            <w:vAlign w:val="center"/>
          </w:tcPr>
          <w:p w14:paraId="44F83BB6" w14:textId="4A4FB56B"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0,013</w:t>
            </w:r>
          </w:p>
        </w:tc>
      </w:tr>
      <w:tr w:rsidR="00347A51" w:rsidRPr="00B906FF" w14:paraId="0DFB0BDC" w14:textId="77777777" w:rsidTr="00347A51">
        <w:trPr>
          <w:trHeight w:val="20"/>
        </w:trPr>
        <w:tc>
          <w:tcPr>
            <w:tcW w:w="388" w:type="pct"/>
            <w:vMerge w:val="restart"/>
            <w:tcBorders>
              <w:top w:val="nil"/>
              <w:left w:val="single" w:sz="4" w:space="0" w:color="auto"/>
              <w:bottom w:val="single" w:sz="4" w:space="0" w:color="auto"/>
              <w:right w:val="single" w:sz="4" w:space="0" w:color="auto"/>
            </w:tcBorders>
            <w:shd w:val="clear" w:color="auto" w:fill="auto"/>
            <w:vAlign w:val="center"/>
            <w:hideMark/>
          </w:tcPr>
          <w:p w14:paraId="5A309D11"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17</w:t>
            </w:r>
          </w:p>
        </w:tc>
        <w:tc>
          <w:tcPr>
            <w:tcW w:w="2288" w:type="pct"/>
            <w:tcBorders>
              <w:top w:val="nil"/>
              <w:left w:val="nil"/>
              <w:bottom w:val="single" w:sz="4" w:space="0" w:color="auto"/>
              <w:right w:val="single" w:sz="4" w:space="0" w:color="auto"/>
            </w:tcBorders>
            <w:shd w:val="clear" w:color="auto" w:fill="auto"/>
            <w:vAlign w:val="center"/>
            <w:hideMark/>
          </w:tcPr>
          <w:p w14:paraId="160677F0"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Котельная №38-18</w:t>
            </w:r>
          </w:p>
        </w:tc>
        <w:tc>
          <w:tcPr>
            <w:tcW w:w="720" w:type="pct"/>
            <w:tcBorders>
              <w:top w:val="nil"/>
              <w:left w:val="nil"/>
              <w:bottom w:val="single" w:sz="4" w:space="0" w:color="auto"/>
              <w:right w:val="single" w:sz="4" w:space="0" w:color="auto"/>
            </w:tcBorders>
            <w:shd w:val="clear" w:color="auto" w:fill="auto"/>
            <w:vAlign w:val="center"/>
            <w:hideMark/>
          </w:tcPr>
          <w:p w14:paraId="1133E5BE" w14:textId="4AF43B58"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16" w:type="pct"/>
            <w:tcBorders>
              <w:top w:val="nil"/>
              <w:left w:val="nil"/>
              <w:bottom w:val="single" w:sz="4" w:space="0" w:color="auto"/>
              <w:right w:val="single" w:sz="4" w:space="0" w:color="auto"/>
            </w:tcBorders>
            <w:shd w:val="clear" w:color="auto" w:fill="auto"/>
            <w:vAlign w:val="center"/>
          </w:tcPr>
          <w:p w14:paraId="0F015C4E" w14:textId="1695713E"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44" w:type="pct"/>
            <w:tcBorders>
              <w:top w:val="nil"/>
              <w:left w:val="nil"/>
              <w:bottom w:val="single" w:sz="4" w:space="0" w:color="auto"/>
              <w:right w:val="single" w:sz="4" w:space="0" w:color="auto"/>
            </w:tcBorders>
            <w:shd w:val="clear" w:color="auto" w:fill="auto"/>
            <w:vAlign w:val="center"/>
          </w:tcPr>
          <w:p w14:paraId="423ECB3E" w14:textId="0CB87813" w:rsidR="00347A51" w:rsidRPr="00B906FF" w:rsidRDefault="00347A51" w:rsidP="00347A51">
            <w:pPr>
              <w:spacing w:after="0"/>
              <w:jc w:val="center"/>
              <w:rPr>
                <w:rFonts w:ascii="Times New Roman" w:eastAsia="Times New Roman" w:hAnsi="Times New Roman" w:cs="Times New Roman"/>
                <w:color w:val="000000"/>
                <w:lang w:eastAsia="ru-RU"/>
              </w:rPr>
            </w:pPr>
          </w:p>
        </w:tc>
        <w:tc>
          <w:tcPr>
            <w:tcW w:w="544" w:type="pct"/>
            <w:tcBorders>
              <w:top w:val="nil"/>
              <w:left w:val="nil"/>
              <w:bottom w:val="single" w:sz="4" w:space="0" w:color="auto"/>
              <w:right w:val="single" w:sz="4" w:space="0" w:color="auto"/>
            </w:tcBorders>
            <w:shd w:val="clear" w:color="auto" w:fill="auto"/>
            <w:vAlign w:val="center"/>
          </w:tcPr>
          <w:p w14:paraId="7E07D81F" w14:textId="4112E3C3" w:rsidR="00347A51" w:rsidRPr="00B906FF" w:rsidRDefault="00347A51" w:rsidP="00347A51">
            <w:pPr>
              <w:spacing w:after="0"/>
              <w:jc w:val="center"/>
              <w:rPr>
                <w:rFonts w:ascii="Times New Roman" w:eastAsia="Times New Roman" w:hAnsi="Times New Roman" w:cs="Times New Roman"/>
                <w:color w:val="000000"/>
                <w:lang w:eastAsia="ru-RU"/>
              </w:rPr>
            </w:pPr>
          </w:p>
        </w:tc>
      </w:tr>
      <w:tr w:rsidR="00347A51" w:rsidRPr="00B906FF" w14:paraId="3EA8D4FA"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7302AE4B"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48E55600"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выработка тепла, Гкал</w:t>
            </w:r>
          </w:p>
        </w:tc>
        <w:tc>
          <w:tcPr>
            <w:tcW w:w="516" w:type="pct"/>
            <w:tcBorders>
              <w:top w:val="nil"/>
              <w:left w:val="nil"/>
              <w:bottom w:val="single" w:sz="4" w:space="0" w:color="auto"/>
              <w:right w:val="single" w:sz="4" w:space="0" w:color="auto"/>
            </w:tcBorders>
            <w:shd w:val="clear" w:color="auto" w:fill="auto"/>
            <w:vAlign w:val="center"/>
          </w:tcPr>
          <w:p w14:paraId="2121276D" w14:textId="7E261BEE"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307,9</w:t>
            </w:r>
          </w:p>
        </w:tc>
        <w:tc>
          <w:tcPr>
            <w:tcW w:w="544" w:type="pct"/>
            <w:tcBorders>
              <w:top w:val="nil"/>
              <w:left w:val="nil"/>
              <w:bottom w:val="single" w:sz="4" w:space="0" w:color="auto"/>
              <w:right w:val="single" w:sz="4" w:space="0" w:color="auto"/>
            </w:tcBorders>
            <w:shd w:val="clear" w:color="auto" w:fill="auto"/>
            <w:vAlign w:val="center"/>
          </w:tcPr>
          <w:p w14:paraId="0FF249E1" w14:textId="170A7372"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359,20</w:t>
            </w:r>
          </w:p>
        </w:tc>
        <w:tc>
          <w:tcPr>
            <w:tcW w:w="544" w:type="pct"/>
            <w:tcBorders>
              <w:top w:val="nil"/>
              <w:left w:val="nil"/>
              <w:bottom w:val="single" w:sz="4" w:space="0" w:color="auto"/>
              <w:right w:val="single" w:sz="4" w:space="0" w:color="auto"/>
            </w:tcBorders>
            <w:shd w:val="clear" w:color="auto" w:fill="auto"/>
            <w:vAlign w:val="center"/>
          </w:tcPr>
          <w:p w14:paraId="5D0908F0" w14:textId="4F6B041C" w:rsidR="00347A51" w:rsidRPr="00B906FF" w:rsidRDefault="00046A5C"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321,7</w:t>
            </w:r>
          </w:p>
        </w:tc>
      </w:tr>
      <w:tr w:rsidR="00347A51" w:rsidRPr="00B906FF" w14:paraId="5F60E4D7"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6DFF42F9"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74B94796"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отпуск тепла потребителям, Гкал</w:t>
            </w:r>
          </w:p>
        </w:tc>
        <w:tc>
          <w:tcPr>
            <w:tcW w:w="516" w:type="pct"/>
            <w:tcBorders>
              <w:top w:val="nil"/>
              <w:left w:val="nil"/>
              <w:bottom w:val="single" w:sz="4" w:space="0" w:color="auto"/>
              <w:right w:val="single" w:sz="4" w:space="0" w:color="auto"/>
            </w:tcBorders>
            <w:shd w:val="clear" w:color="auto" w:fill="auto"/>
            <w:vAlign w:val="center"/>
          </w:tcPr>
          <w:p w14:paraId="02FC2C86" w14:textId="06FBAB2B"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245,8</w:t>
            </w:r>
          </w:p>
        </w:tc>
        <w:tc>
          <w:tcPr>
            <w:tcW w:w="544" w:type="pct"/>
            <w:tcBorders>
              <w:top w:val="nil"/>
              <w:left w:val="nil"/>
              <w:bottom w:val="single" w:sz="4" w:space="0" w:color="auto"/>
              <w:right w:val="single" w:sz="4" w:space="0" w:color="auto"/>
            </w:tcBorders>
            <w:shd w:val="clear" w:color="auto" w:fill="auto"/>
            <w:vAlign w:val="center"/>
          </w:tcPr>
          <w:p w14:paraId="1F44BADE" w14:textId="7FE2406C"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292,00</w:t>
            </w:r>
          </w:p>
        </w:tc>
        <w:tc>
          <w:tcPr>
            <w:tcW w:w="544" w:type="pct"/>
            <w:tcBorders>
              <w:top w:val="nil"/>
              <w:left w:val="nil"/>
              <w:bottom w:val="single" w:sz="4" w:space="0" w:color="auto"/>
              <w:right w:val="single" w:sz="4" w:space="0" w:color="auto"/>
            </w:tcBorders>
            <w:shd w:val="clear" w:color="auto" w:fill="auto"/>
            <w:vAlign w:val="center"/>
          </w:tcPr>
          <w:p w14:paraId="2AC1943E" w14:textId="4734F449" w:rsidR="00347A51" w:rsidRPr="00B906FF" w:rsidRDefault="005F1D9A"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262,6</w:t>
            </w:r>
          </w:p>
        </w:tc>
      </w:tr>
      <w:tr w:rsidR="00347A51" w:rsidRPr="00B906FF" w14:paraId="74970211"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2337EF8A"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33ED3609"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расход воды, м</w:t>
            </w:r>
            <w:r w:rsidRPr="00B906FF">
              <w:rPr>
                <w:rFonts w:ascii="Times New Roman" w:eastAsia="Times New Roman" w:hAnsi="Times New Roman" w:cs="Times New Roman"/>
                <w:color w:val="000000"/>
                <w:vertAlign w:val="superscript"/>
                <w:lang w:eastAsia="ru-RU"/>
              </w:rPr>
              <w:t>3</w:t>
            </w:r>
          </w:p>
        </w:tc>
        <w:tc>
          <w:tcPr>
            <w:tcW w:w="516" w:type="pct"/>
            <w:tcBorders>
              <w:top w:val="nil"/>
              <w:left w:val="nil"/>
              <w:bottom w:val="single" w:sz="4" w:space="0" w:color="auto"/>
              <w:right w:val="single" w:sz="4" w:space="0" w:color="auto"/>
            </w:tcBorders>
            <w:shd w:val="clear" w:color="auto" w:fill="auto"/>
            <w:vAlign w:val="center"/>
          </w:tcPr>
          <w:p w14:paraId="2E3EB3E3" w14:textId="25CE6B18"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42</w:t>
            </w:r>
          </w:p>
        </w:tc>
        <w:tc>
          <w:tcPr>
            <w:tcW w:w="544" w:type="pct"/>
            <w:tcBorders>
              <w:top w:val="nil"/>
              <w:left w:val="nil"/>
              <w:bottom w:val="single" w:sz="4" w:space="0" w:color="auto"/>
              <w:right w:val="single" w:sz="4" w:space="0" w:color="auto"/>
            </w:tcBorders>
            <w:shd w:val="clear" w:color="auto" w:fill="auto"/>
            <w:vAlign w:val="center"/>
          </w:tcPr>
          <w:p w14:paraId="3687E348" w14:textId="7AEF34EF"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111</w:t>
            </w:r>
          </w:p>
        </w:tc>
        <w:tc>
          <w:tcPr>
            <w:tcW w:w="544" w:type="pct"/>
            <w:tcBorders>
              <w:top w:val="nil"/>
              <w:left w:val="nil"/>
              <w:bottom w:val="single" w:sz="4" w:space="0" w:color="auto"/>
              <w:right w:val="single" w:sz="4" w:space="0" w:color="auto"/>
            </w:tcBorders>
            <w:shd w:val="clear" w:color="auto" w:fill="auto"/>
            <w:vAlign w:val="center"/>
          </w:tcPr>
          <w:p w14:paraId="16271681" w14:textId="46E879EB"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51</w:t>
            </w:r>
          </w:p>
        </w:tc>
      </w:tr>
      <w:tr w:rsidR="00347A51" w:rsidRPr="00B906FF" w14:paraId="01EE6550"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603730A6"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40522E7D"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удельный расход воды, м</w:t>
            </w:r>
            <w:r w:rsidRPr="00B906FF">
              <w:rPr>
                <w:rFonts w:ascii="Times New Roman" w:eastAsia="Times New Roman" w:hAnsi="Times New Roman" w:cs="Times New Roman"/>
                <w:color w:val="000000"/>
                <w:vertAlign w:val="superscript"/>
                <w:lang w:eastAsia="ru-RU"/>
              </w:rPr>
              <w:t>3</w:t>
            </w:r>
            <w:r w:rsidRPr="00B906FF">
              <w:rPr>
                <w:rFonts w:ascii="Times New Roman" w:eastAsia="Times New Roman" w:hAnsi="Times New Roman" w:cs="Times New Roman"/>
                <w:color w:val="000000"/>
                <w:lang w:eastAsia="ru-RU"/>
              </w:rPr>
              <w:t>/Гкал</w:t>
            </w:r>
          </w:p>
        </w:tc>
        <w:tc>
          <w:tcPr>
            <w:tcW w:w="516" w:type="pct"/>
            <w:tcBorders>
              <w:top w:val="nil"/>
              <w:left w:val="nil"/>
              <w:bottom w:val="single" w:sz="4" w:space="0" w:color="auto"/>
              <w:right w:val="single" w:sz="4" w:space="0" w:color="auto"/>
            </w:tcBorders>
            <w:shd w:val="clear" w:color="auto" w:fill="auto"/>
            <w:vAlign w:val="center"/>
          </w:tcPr>
          <w:p w14:paraId="2BCE579D" w14:textId="45CE9E06"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0,136</w:t>
            </w:r>
          </w:p>
        </w:tc>
        <w:tc>
          <w:tcPr>
            <w:tcW w:w="544" w:type="pct"/>
            <w:tcBorders>
              <w:top w:val="nil"/>
              <w:left w:val="nil"/>
              <w:bottom w:val="single" w:sz="4" w:space="0" w:color="auto"/>
              <w:right w:val="single" w:sz="4" w:space="0" w:color="auto"/>
            </w:tcBorders>
            <w:shd w:val="clear" w:color="auto" w:fill="auto"/>
            <w:vAlign w:val="center"/>
          </w:tcPr>
          <w:p w14:paraId="2603F296" w14:textId="229126EC"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0,309</w:t>
            </w:r>
          </w:p>
        </w:tc>
        <w:tc>
          <w:tcPr>
            <w:tcW w:w="544" w:type="pct"/>
            <w:tcBorders>
              <w:top w:val="nil"/>
              <w:left w:val="nil"/>
              <w:bottom w:val="single" w:sz="4" w:space="0" w:color="auto"/>
              <w:right w:val="single" w:sz="4" w:space="0" w:color="auto"/>
            </w:tcBorders>
            <w:shd w:val="clear" w:color="auto" w:fill="auto"/>
            <w:vAlign w:val="center"/>
          </w:tcPr>
          <w:p w14:paraId="007E2216" w14:textId="1BB69376"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0,159</w:t>
            </w:r>
          </w:p>
        </w:tc>
      </w:tr>
      <w:tr w:rsidR="00347A51" w:rsidRPr="00B906FF" w14:paraId="0170E007" w14:textId="77777777" w:rsidTr="00347A51">
        <w:trPr>
          <w:trHeight w:val="20"/>
        </w:trPr>
        <w:tc>
          <w:tcPr>
            <w:tcW w:w="388" w:type="pct"/>
            <w:vMerge w:val="restart"/>
            <w:tcBorders>
              <w:top w:val="nil"/>
              <w:left w:val="single" w:sz="4" w:space="0" w:color="auto"/>
              <w:bottom w:val="single" w:sz="4" w:space="0" w:color="auto"/>
              <w:right w:val="single" w:sz="4" w:space="0" w:color="auto"/>
            </w:tcBorders>
            <w:shd w:val="clear" w:color="auto" w:fill="auto"/>
            <w:vAlign w:val="center"/>
            <w:hideMark/>
          </w:tcPr>
          <w:p w14:paraId="31B14DD6"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18</w:t>
            </w:r>
          </w:p>
        </w:tc>
        <w:tc>
          <w:tcPr>
            <w:tcW w:w="2288" w:type="pct"/>
            <w:tcBorders>
              <w:top w:val="nil"/>
              <w:left w:val="nil"/>
              <w:bottom w:val="single" w:sz="4" w:space="0" w:color="auto"/>
              <w:right w:val="single" w:sz="4" w:space="0" w:color="auto"/>
            </w:tcBorders>
            <w:shd w:val="clear" w:color="auto" w:fill="auto"/>
            <w:vAlign w:val="center"/>
            <w:hideMark/>
          </w:tcPr>
          <w:p w14:paraId="7A03CA50"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Котельная №38-19</w:t>
            </w:r>
          </w:p>
        </w:tc>
        <w:tc>
          <w:tcPr>
            <w:tcW w:w="720" w:type="pct"/>
            <w:tcBorders>
              <w:top w:val="nil"/>
              <w:left w:val="nil"/>
              <w:bottom w:val="single" w:sz="4" w:space="0" w:color="auto"/>
              <w:right w:val="single" w:sz="4" w:space="0" w:color="auto"/>
            </w:tcBorders>
            <w:shd w:val="clear" w:color="auto" w:fill="auto"/>
            <w:vAlign w:val="center"/>
            <w:hideMark/>
          </w:tcPr>
          <w:p w14:paraId="7E75601F" w14:textId="44E50E7D"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16" w:type="pct"/>
            <w:tcBorders>
              <w:top w:val="nil"/>
              <w:left w:val="nil"/>
              <w:bottom w:val="single" w:sz="4" w:space="0" w:color="auto"/>
              <w:right w:val="single" w:sz="4" w:space="0" w:color="auto"/>
            </w:tcBorders>
            <w:shd w:val="clear" w:color="auto" w:fill="auto"/>
            <w:vAlign w:val="center"/>
          </w:tcPr>
          <w:p w14:paraId="77F593FF" w14:textId="2269A422"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44" w:type="pct"/>
            <w:tcBorders>
              <w:top w:val="nil"/>
              <w:left w:val="nil"/>
              <w:bottom w:val="single" w:sz="4" w:space="0" w:color="auto"/>
              <w:right w:val="single" w:sz="4" w:space="0" w:color="auto"/>
            </w:tcBorders>
            <w:shd w:val="clear" w:color="auto" w:fill="auto"/>
            <w:vAlign w:val="center"/>
          </w:tcPr>
          <w:p w14:paraId="233B9EE4" w14:textId="50D8B302" w:rsidR="00347A51" w:rsidRPr="00B906FF" w:rsidRDefault="00347A51" w:rsidP="00347A51">
            <w:pPr>
              <w:spacing w:after="0"/>
              <w:jc w:val="center"/>
              <w:rPr>
                <w:rFonts w:ascii="Times New Roman" w:eastAsia="Times New Roman" w:hAnsi="Times New Roman" w:cs="Times New Roman"/>
                <w:color w:val="000000"/>
                <w:lang w:eastAsia="ru-RU"/>
              </w:rPr>
            </w:pPr>
          </w:p>
        </w:tc>
        <w:tc>
          <w:tcPr>
            <w:tcW w:w="544" w:type="pct"/>
            <w:tcBorders>
              <w:top w:val="nil"/>
              <w:left w:val="nil"/>
              <w:bottom w:val="single" w:sz="4" w:space="0" w:color="auto"/>
              <w:right w:val="single" w:sz="4" w:space="0" w:color="auto"/>
            </w:tcBorders>
            <w:shd w:val="clear" w:color="auto" w:fill="auto"/>
            <w:vAlign w:val="center"/>
          </w:tcPr>
          <w:p w14:paraId="414B510B" w14:textId="2CDDB796" w:rsidR="00347A51" w:rsidRPr="00B906FF" w:rsidRDefault="00347A51" w:rsidP="00347A51">
            <w:pPr>
              <w:spacing w:after="0"/>
              <w:jc w:val="center"/>
              <w:rPr>
                <w:rFonts w:ascii="Times New Roman" w:eastAsia="Times New Roman" w:hAnsi="Times New Roman" w:cs="Times New Roman"/>
                <w:color w:val="000000"/>
                <w:lang w:eastAsia="ru-RU"/>
              </w:rPr>
            </w:pPr>
          </w:p>
        </w:tc>
      </w:tr>
      <w:tr w:rsidR="00347A51" w:rsidRPr="00B906FF" w14:paraId="65359DC1"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624F1587"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0EF9C399"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выработка тепла, Гкал</w:t>
            </w:r>
          </w:p>
        </w:tc>
        <w:tc>
          <w:tcPr>
            <w:tcW w:w="516" w:type="pct"/>
            <w:tcBorders>
              <w:top w:val="nil"/>
              <w:left w:val="nil"/>
              <w:bottom w:val="single" w:sz="4" w:space="0" w:color="auto"/>
              <w:right w:val="single" w:sz="4" w:space="0" w:color="auto"/>
            </w:tcBorders>
            <w:shd w:val="clear" w:color="auto" w:fill="auto"/>
            <w:vAlign w:val="center"/>
          </w:tcPr>
          <w:p w14:paraId="1ED18493" w14:textId="49CA7435"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1148,4</w:t>
            </w:r>
          </w:p>
        </w:tc>
        <w:tc>
          <w:tcPr>
            <w:tcW w:w="544" w:type="pct"/>
            <w:tcBorders>
              <w:top w:val="nil"/>
              <w:left w:val="nil"/>
              <w:bottom w:val="single" w:sz="4" w:space="0" w:color="auto"/>
              <w:right w:val="single" w:sz="4" w:space="0" w:color="auto"/>
            </w:tcBorders>
            <w:shd w:val="clear" w:color="auto" w:fill="auto"/>
            <w:vAlign w:val="center"/>
          </w:tcPr>
          <w:p w14:paraId="66D7B386" w14:textId="76D8F682"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1429,10</w:t>
            </w:r>
          </w:p>
        </w:tc>
        <w:tc>
          <w:tcPr>
            <w:tcW w:w="544" w:type="pct"/>
            <w:tcBorders>
              <w:top w:val="nil"/>
              <w:left w:val="nil"/>
              <w:bottom w:val="single" w:sz="4" w:space="0" w:color="auto"/>
              <w:right w:val="single" w:sz="4" w:space="0" w:color="auto"/>
            </w:tcBorders>
            <w:shd w:val="clear" w:color="auto" w:fill="auto"/>
            <w:vAlign w:val="center"/>
          </w:tcPr>
          <w:p w14:paraId="7C0EF763" w14:textId="3F722A3C" w:rsidR="00347A51" w:rsidRPr="00B906FF" w:rsidRDefault="00046A5C"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1058,1</w:t>
            </w:r>
          </w:p>
        </w:tc>
      </w:tr>
      <w:tr w:rsidR="00347A51" w:rsidRPr="00B906FF" w14:paraId="515C8260"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54F1DAA4"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5D5DA423"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отпуск тепла потребителям, Гкал</w:t>
            </w:r>
          </w:p>
        </w:tc>
        <w:tc>
          <w:tcPr>
            <w:tcW w:w="516" w:type="pct"/>
            <w:tcBorders>
              <w:top w:val="nil"/>
              <w:left w:val="nil"/>
              <w:bottom w:val="single" w:sz="4" w:space="0" w:color="auto"/>
              <w:right w:val="single" w:sz="4" w:space="0" w:color="auto"/>
            </w:tcBorders>
            <w:shd w:val="clear" w:color="auto" w:fill="auto"/>
            <w:vAlign w:val="center"/>
          </w:tcPr>
          <w:p w14:paraId="6C6EB565" w14:textId="7C75D095"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815,6</w:t>
            </w:r>
          </w:p>
        </w:tc>
        <w:tc>
          <w:tcPr>
            <w:tcW w:w="544" w:type="pct"/>
            <w:tcBorders>
              <w:top w:val="nil"/>
              <w:left w:val="nil"/>
              <w:bottom w:val="single" w:sz="4" w:space="0" w:color="auto"/>
              <w:right w:val="single" w:sz="4" w:space="0" w:color="auto"/>
            </w:tcBorders>
            <w:shd w:val="clear" w:color="auto" w:fill="auto"/>
            <w:vAlign w:val="center"/>
          </w:tcPr>
          <w:p w14:paraId="6E31C5FF" w14:textId="4ECFF1F8"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863,10</w:t>
            </w:r>
          </w:p>
        </w:tc>
        <w:tc>
          <w:tcPr>
            <w:tcW w:w="544" w:type="pct"/>
            <w:tcBorders>
              <w:top w:val="nil"/>
              <w:left w:val="nil"/>
              <w:bottom w:val="single" w:sz="4" w:space="0" w:color="auto"/>
              <w:right w:val="single" w:sz="4" w:space="0" w:color="auto"/>
            </w:tcBorders>
            <w:shd w:val="clear" w:color="auto" w:fill="auto"/>
            <w:vAlign w:val="center"/>
          </w:tcPr>
          <w:p w14:paraId="0685AD78" w14:textId="2235FB2A" w:rsidR="00347A51" w:rsidRPr="00B906FF" w:rsidRDefault="005F1D9A"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785,80</w:t>
            </w:r>
          </w:p>
        </w:tc>
      </w:tr>
      <w:tr w:rsidR="00347A51" w:rsidRPr="00B906FF" w14:paraId="4B9BE644"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6502760A"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2A773D51"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расход воды, м</w:t>
            </w:r>
            <w:r w:rsidRPr="00B906FF">
              <w:rPr>
                <w:rFonts w:ascii="Times New Roman" w:eastAsia="Times New Roman" w:hAnsi="Times New Roman" w:cs="Times New Roman"/>
                <w:color w:val="000000"/>
                <w:vertAlign w:val="superscript"/>
                <w:lang w:eastAsia="ru-RU"/>
              </w:rPr>
              <w:t>3</w:t>
            </w:r>
          </w:p>
        </w:tc>
        <w:tc>
          <w:tcPr>
            <w:tcW w:w="516" w:type="pct"/>
            <w:tcBorders>
              <w:top w:val="nil"/>
              <w:left w:val="nil"/>
              <w:bottom w:val="single" w:sz="4" w:space="0" w:color="auto"/>
              <w:right w:val="single" w:sz="4" w:space="0" w:color="auto"/>
            </w:tcBorders>
            <w:shd w:val="clear" w:color="auto" w:fill="auto"/>
            <w:vAlign w:val="center"/>
          </w:tcPr>
          <w:p w14:paraId="3B78248B" w14:textId="1A828B1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161</w:t>
            </w:r>
          </w:p>
        </w:tc>
        <w:tc>
          <w:tcPr>
            <w:tcW w:w="544" w:type="pct"/>
            <w:tcBorders>
              <w:top w:val="nil"/>
              <w:left w:val="nil"/>
              <w:bottom w:val="single" w:sz="4" w:space="0" w:color="auto"/>
              <w:right w:val="single" w:sz="4" w:space="0" w:color="auto"/>
            </w:tcBorders>
            <w:shd w:val="clear" w:color="auto" w:fill="auto"/>
            <w:vAlign w:val="center"/>
          </w:tcPr>
          <w:p w14:paraId="0B1EB35A" w14:textId="1D1EBC96"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321</w:t>
            </w:r>
          </w:p>
        </w:tc>
        <w:tc>
          <w:tcPr>
            <w:tcW w:w="544" w:type="pct"/>
            <w:tcBorders>
              <w:top w:val="nil"/>
              <w:left w:val="nil"/>
              <w:bottom w:val="single" w:sz="4" w:space="0" w:color="auto"/>
              <w:right w:val="single" w:sz="4" w:space="0" w:color="auto"/>
            </w:tcBorders>
            <w:shd w:val="clear" w:color="auto" w:fill="auto"/>
            <w:vAlign w:val="center"/>
          </w:tcPr>
          <w:p w14:paraId="33D348C8" w14:textId="33D1CCA6"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61</w:t>
            </w:r>
          </w:p>
        </w:tc>
      </w:tr>
      <w:tr w:rsidR="00347A51" w:rsidRPr="00B906FF" w14:paraId="2E3AD8BA"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36DD8EBA"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6CB94F1B"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удельный расход воды, м</w:t>
            </w:r>
            <w:r w:rsidRPr="00B906FF">
              <w:rPr>
                <w:rFonts w:ascii="Times New Roman" w:eastAsia="Times New Roman" w:hAnsi="Times New Roman" w:cs="Times New Roman"/>
                <w:color w:val="000000"/>
                <w:vertAlign w:val="superscript"/>
                <w:lang w:eastAsia="ru-RU"/>
              </w:rPr>
              <w:t>3</w:t>
            </w:r>
            <w:r w:rsidRPr="00B906FF">
              <w:rPr>
                <w:rFonts w:ascii="Times New Roman" w:eastAsia="Times New Roman" w:hAnsi="Times New Roman" w:cs="Times New Roman"/>
                <w:color w:val="000000"/>
                <w:lang w:eastAsia="ru-RU"/>
              </w:rPr>
              <w:t>/Гкал</w:t>
            </w:r>
          </w:p>
        </w:tc>
        <w:tc>
          <w:tcPr>
            <w:tcW w:w="516" w:type="pct"/>
            <w:tcBorders>
              <w:top w:val="nil"/>
              <w:left w:val="nil"/>
              <w:bottom w:val="single" w:sz="4" w:space="0" w:color="auto"/>
              <w:right w:val="single" w:sz="4" w:space="0" w:color="auto"/>
            </w:tcBorders>
            <w:shd w:val="clear" w:color="auto" w:fill="auto"/>
            <w:vAlign w:val="center"/>
          </w:tcPr>
          <w:p w14:paraId="1C1CC156" w14:textId="3F35880E"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0,14</w:t>
            </w:r>
          </w:p>
        </w:tc>
        <w:tc>
          <w:tcPr>
            <w:tcW w:w="544" w:type="pct"/>
            <w:tcBorders>
              <w:top w:val="nil"/>
              <w:left w:val="nil"/>
              <w:bottom w:val="single" w:sz="4" w:space="0" w:color="auto"/>
              <w:right w:val="single" w:sz="4" w:space="0" w:color="auto"/>
            </w:tcBorders>
            <w:shd w:val="clear" w:color="auto" w:fill="auto"/>
            <w:vAlign w:val="center"/>
          </w:tcPr>
          <w:p w14:paraId="1631C3E8" w14:textId="03B15875"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0,225</w:t>
            </w:r>
          </w:p>
        </w:tc>
        <w:tc>
          <w:tcPr>
            <w:tcW w:w="544" w:type="pct"/>
            <w:tcBorders>
              <w:top w:val="nil"/>
              <w:left w:val="nil"/>
              <w:bottom w:val="single" w:sz="4" w:space="0" w:color="auto"/>
              <w:right w:val="single" w:sz="4" w:space="0" w:color="auto"/>
            </w:tcBorders>
            <w:shd w:val="clear" w:color="auto" w:fill="auto"/>
            <w:vAlign w:val="center"/>
          </w:tcPr>
          <w:p w14:paraId="0E354F96" w14:textId="7A0C10E2"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0,058</w:t>
            </w:r>
          </w:p>
        </w:tc>
      </w:tr>
      <w:tr w:rsidR="00347A51" w:rsidRPr="00B906FF" w14:paraId="4374DC35" w14:textId="77777777" w:rsidTr="00347A51">
        <w:trPr>
          <w:trHeight w:val="20"/>
        </w:trPr>
        <w:tc>
          <w:tcPr>
            <w:tcW w:w="388" w:type="pct"/>
            <w:vMerge w:val="restart"/>
            <w:tcBorders>
              <w:top w:val="nil"/>
              <w:left w:val="single" w:sz="4" w:space="0" w:color="auto"/>
              <w:bottom w:val="single" w:sz="4" w:space="0" w:color="auto"/>
              <w:right w:val="single" w:sz="4" w:space="0" w:color="auto"/>
            </w:tcBorders>
            <w:shd w:val="clear" w:color="auto" w:fill="auto"/>
            <w:vAlign w:val="center"/>
            <w:hideMark/>
          </w:tcPr>
          <w:p w14:paraId="229929FE"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19</w:t>
            </w:r>
          </w:p>
        </w:tc>
        <w:tc>
          <w:tcPr>
            <w:tcW w:w="2288" w:type="pct"/>
            <w:tcBorders>
              <w:top w:val="nil"/>
              <w:left w:val="nil"/>
              <w:bottom w:val="single" w:sz="4" w:space="0" w:color="auto"/>
              <w:right w:val="single" w:sz="4" w:space="0" w:color="auto"/>
            </w:tcBorders>
            <w:shd w:val="clear" w:color="auto" w:fill="auto"/>
            <w:vAlign w:val="center"/>
            <w:hideMark/>
          </w:tcPr>
          <w:p w14:paraId="68ECC79E"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Котельная №38-20</w:t>
            </w:r>
          </w:p>
        </w:tc>
        <w:tc>
          <w:tcPr>
            <w:tcW w:w="720" w:type="pct"/>
            <w:tcBorders>
              <w:top w:val="nil"/>
              <w:left w:val="nil"/>
              <w:bottom w:val="single" w:sz="4" w:space="0" w:color="auto"/>
              <w:right w:val="single" w:sz="4" w:space="0" w:color="auto"/>
            </w:tcBorders>
            <w:shd w:val="clear" w:color="auto" w:fill="auto"/>
            <w:vAlign w:val="center"/>
            <w:hideMark/>
          </w:tcPr>
          <w:p w14:paraId="5EB2EA23" w14:textId="6CF54390"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16" w:type="pct"/>
            <w:tcBorders>
              <w:top w:val="nil"/>
              <w:left w:val="nil"/>
              <w:bottom w:val="single" w:sz="4" w:space="0" w:color="auto"/>
              <w:right w:val="single" w:sz="4" w:space="0" w:color="auto"/>
            </w:tcBorders>
            <w:shd w:val="clear" w:color="auto" w:fill="auto"/>
            <w:vAlign w:val="center"/>
          </w:tcPr>
          <w:p w14:paraId="10CD3695" w14:textId="182DD38A"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44" w:type="pct"/>
            <w:tcBorders>
              <w:top w:val="nil"/>
              <w:left w:val="nil"/>
              <w:bottom w:val="single" w:sz="4" w:space="0" w:color="auto"/>
              <w:right w:val="single" w:sz="4" w:space="0" w:color="auto"/>
            </w:tcBorders>
            <w:shd w:val="clear" w:color="auto" w:fill="auto"/>
            <w:vAlign w:val="center"/>
          </w:tcPr>
          <w:p w14:paraId="2BB39AE4" w14:textId="2A916B29" w:rsidR="00347A51" w:rsidRPr="00B906FF" w:rsidRDefault="00347A51" w:rsidP="00347A51">
            <w:pPr>
              <w:spacing w:after="0"/>
              <w:jc w:val="center"/>
              <w:rPr>
                <w:rFonts w:ascii="Times New Roman" w:eastAsia="Times New Roman" w:hAnsi="Times New Roman" w:cs="Times New Roman"/>
                <w:color w:val="000000"/>
                <w:lang w:eastAsia="ru-RU"/>
              </w:rPr>
            </w:pPr>
          </w:p>
        </w:tc>
        <w:tc>
          <w:tcPr>
            <w:tcW w:w="544" w:type="pct"/>
            <w:tcBorders>
              <w:top w:val="nil"/>
              <w:left w:val="nil"/>
              <w:bottom w:val="single" w:sz="4" w:space="0" w:color="auto"/>
              <w:right w:val="single" w:sz="4" w:space="0" w:color="auto"/>
            </w:tcBorders>
            <w:shd w:val="clear" w:color="auto" w:fill="auto"/>
            <w:vAlign w:val="center"/>
          </w:tcPr>
          <w:p w14:paraId="2449EF7A" w14:textId="45F6DD37" w:rsidR="00347A51" w:rsidRPr="00B906FF" w:rsidRDefault="00347A51" w:rsidP="00347A51">
            <w:pPr>
              <w:spacing w:after="0"/>
              <w:jc w:val="center"/>
              <w:rPr>
                <w:rFonts w:ascii="Times New Roman" w:eastAsia="Times New Roman" w:hAnsi="Times New Roman" w:cs="Times New Roman"/>
                <w:color w:val="000000"/>
                <w:lang w:eastAsia="ru-RU"/>
              </w:rPr>
            </w:pPr>
          </w:p>
        </w:tc>
      </w:tr>
      <w:tr w:rsidR="00347A51" w:rsidRPr="00B906FF" w14:paraId="39BF55D1"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7530C2A1"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6AA79179"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выработка тепла, Гкал</w:t>
            </w:r>
          </w:p>
        </w:tc>
        <w:tc>
          <w:tcPr>
            <w:tcW w:w="516" w:type="pct"/>
            <w:tcBorders>
              <w:top w:val="nil"/>
              <w:left w:val="nil"/>
              <w:bottom w:val="single" w:sz="4" w:space="0" w:color="auto"/>
              <w:right w:val="single" w:sz="4" w:space="0" w:color="auto"/>
            </w:tcBorders>
            <w:shd w:val="clear" w:color="auto" w:fill="auto"/>
            <w:vAlign w:val="center"/>
          </w:tcPr>
          <w:p w14:paraId="3984B9E1" w14:textId="31192216"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11117,8</w:t>
            </w:r>
          </w:p>
        </w:tc>
        <w:tc>
          <w:tcPr>
            <w:tcW w:w="544" w:type="pct"/>
            <w:tcBorders>
              <w:top w:val="nil"/>
              <w:left w:val="nil"/>
              <w:bottom w:val="single" w:sz="4" w:space="0" w:color="auto"/>
              <w:right w:val="single" w:sz="4" w:space="0" w:color="auto"/>
            </w:tcBorders>
            <w:shd w:val="clear" w:color="auto" w:fill="auto"/>
            <w:vAlign w:val="center"/>
          </w:tcPr>
          <w:p w14:paraId="33DBCE4C" w14:textId="2C3D6E60"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11778,60</w:t>
            </w:r>
          </w:p>
        </w:tc>
        <w:tc>
          <w:tcPr>
            <w:tcW w:w="544" w:type="pct"/>
            <w:tcBorders>
              <w:top w:val="nil"/>
              <w:left w:val="nil"/>
              <w:bottom w:val="single" w:sz="4" w:space="0" w:color="auto"/>
              <w:right w:val="single" w:sz="4" w:space="0" w:color="auto"/>
            </w:tcBorders>
            <w:shd w:val="clear" w:color="auto" w:fill="auto"/>
            <w:vAlign w:val="center"/>
          </w:tcPr>
          <w:p w14:paraId="1286001F" w14:textId="15DA2830" w:rsidR="00347A51" w:rsidRPr="00B906FF" w:rsidRDefault="00046A5C"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9646,12</w:t>
            </w:r>
          </w:p>
        </w:tc>
      </w:tr>
      <w:tr w:rsidR="00347A51" w:rsidRPr="00B906FF" w14:paraId="44425CE7"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7C4C015F"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0ADDA089"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отпуск тепла потребителям, Гкал</w:t>
            </w:r>
          </w:p>
        </w:tc>
        <w:tc>
          <w:tcPr>
            <w:tcW w:w="516" w:type="pct"/>
            <w:tcBorders>
              <w:top w:val="nil"/>
              <w:left w:val="nil"/>
              <w:bottom w:val="single" w:sz="4" w:space="0" w:color="auto"/>
              <w:right w:val="single" w:sz="4" w:space="0" w:color="auto"/>
            </w:tcBorders>
            <w:shd w:val="clear" w:color="auto" w:fill="auto"/>
            <w:vAlign w:val="center"/>
          </w:tcPr>
          <w:p w14:paraId="73646788" w14:textId="4BC01E2F"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8086</w:t>
            </w:r>
          </w:p>
        </w:tc>
        <w:tc>
          <w:tcPr>
            <w:tcW w:w="544" w:type="pct"/>
            <w:tcBorders>
              <w:top w:val="nil"/>
              <w:left w:val="nil"/>
              <w:bottom w:val="single" w:sz="4" w:space="0" w:color="auto"/>
              <w:right w:val="single" w:sz="4" w:space="0" w:color="auto"/>
            </w:tcBorders>
            <w:shd w:val="clear" w:color="auto" w:fill="auto"/>
            <w:vAlign w:val="center"/>
          </w:tcPr>
          <w:p w14:paraId="6DE4BC59" w14:textId="2452CB9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8709,90</w:t>
            </w:r>
          </w:p>
        </w:tc>
        <w:tc>
          <w:tcPr>
            <w:tcW w:w="544" w:type="pct"/>
            <w:tcBorders>
              <w:top w:val="nil"/>
              <w:left w:val="nil"/>
              <w:bottom w:val="single" w:sz="4" w:space="0" w:color="auto"/>
              <w:right w:val="single" w:sz="4" w:space="0" w:color="auto"/>
            </w:tcBorders>
            <w:shd w:val="clear" w:color="auto" w:fill="auto"/>
            <w:vAlign w:val="center"/>
          </w:tcPr>
          <w:p w14:paraId="7B1A8A8E" w14:textId="72504F0C" w:rsidR="00347A51" w:rsidRPr="00B906FF" w:rsidRDefault="005F1D9A"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7767,00</w:t>
            </w:r>
          </w:p>
        </w:tc>
      </w:tr>
      <w:tr w:rsidR="00347A51" w:rsidRPr="00B906FF" w14:paraId="50AAA550"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40F2D260"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3E7D7927"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расход воды, м</w:t>
            </w:r>
            <w:r w:rsidRPr="00B906FF">
              <w:rPr>
                <w:rFonts w:ascii="Times New Roman" w:eastAsia="Times New Roman" w:hAnsi="Times New Roman" w:cs="Times New Roman"/>
                <w:color w:val="000000"/>
                <w:vertAlign w:val="superscript"/>
                <w:lang w:eastAsia="ru-RU"/>
              </w:rPr>
              <w:t>3</w:t>
            </w:r>
          </w:p>
        </w:tc>
        <w:tc>
          <w:tcPr>
            <w:tcW w:w="516" w:type="pct"/>
            <w:tcBorders>
              <w:top w:val="nil"/>
              <w:left w:val="nil"/>
              <w:bottom w:val="single" w:sz="4" w:space="0" w:color="auto"/>
              <w:right w:val="single" w:sz="4" w:space="0" w:color="auto"/>
            </w:tcBorders>
            <w:shd w:val="clear" w:color="auto" w:fill="auto"/>
            <w:vAlign w:val="center"/>
          </w:tcPr>
          <w:p w14:paraId="6E9DA38F" w14:textId="758649A2"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951</w:t>
            </w:r>
          </w:p>
        </w:tc>
        <w:tc>
          <w:tcPr>
            <w:tcW w:w="544" w:type="pct"/>
            <w:tcBorders>
              <w:top w:val="nil"/>
              <w:left w:val="nil"/>
              <w:bottom w:val="single" w:sz="4" w:space="0" w:color="auto"/>
              <w:right w:val="single" w:sz="4" w:space="0" w:color="auto"/>
            </w:tcBorders>
            <w:shd w:val="clear" w:color="auto" w:fill="auto"/>
            <w:vAlign w:val="center"/>
          </w:tcPr>
          <w:p w14:paraId="30988F59" w14:textId="3BC3AF5B"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2448</w:t>
            </w:r>
          </w:p>
        </w:tc>
        <w:tc>
          <w:tcPr>
            <w:tcW w:w="544" w:type="pct"/>
            <w:tcBorders>
              <w:top w:val="nil"/>
              <w:left w:val="nil"/>
              <w:bottom w:val="single" w:sz="4" w:space="0" w:color="auto"/>
              <w:right w:val="single" w:sz="4" w:space="0" w:color="auto"/>
            </w:tcBorders>
            <w:shd w:val="clear" w:color="auto" w:fill="auto"/>
            <w:vAlign w:val="center"/>
          </w:tcPr>
          <w:p w14:paraId="67C02079" w14:textId="3066B40F"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2141</w:t>
            </w:r>
          </w:p>
        </w:tc>
      </w:tr>
      <w:tr w:rsidR="00347A51" w:rsidRPr="00B906FF" w14:paraId="3B5952C9"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3D94C25B"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0EF1042A"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удельный расход воды, м</w:t>
            </w:r>
            <w:r w:rsidRPr="00B906FF">
              <w:rPr>
                <w:rFonts w:ascii="Times New Roman" w:eastAsia="Times New Roman" w:hAnsi="Times New Roman" w:cs="Times New Roman"/>
                <w:color w:val="000000"/>
                <w:vertAlign w:val="superscript"/>
                <w:lang w:eastAsia="ru-RU"/>
              </w:rPr>
              <w:t>3</w:t>
            </w:r>
            <w:r w:rsidRPr="00B906FF">
              <w:rPr>
                <w:rFonts w:ascii="Times New Roman" w:eastAsia="Times New Roman" w:hAnsi="Times New Roman" w:cs="Times New Roman"/>
                <w:color w:val="000000"/>
                <w:lang w:eastAsia="ru-RU"/>
              </w:rPr>
              <w:t>/Гкал</w:t>
            </w:r>
          </w:p>
        </w:tc>
        <w:tc>
          <w:tcPr>
            <w:tcW w:w="516" w:type="pct"/>
            <w:tcBorders>
              <w:top w:val="nil"/>
              <w:left w:val="nil"/>
              <w:bottom w:val="single" w:sz="4" w:space="0" w:color="auto"/>
              <w:right w:val="single" w:sz="4" w:space="0" w:color="auto"/>
            </w:tcBorders>
            <w:shd w:val="clear" w:color="auto" w:fill="auto"/>
            <w:vAlign w:val="center"/>
          </w:tcPr>
          <w:p w14:paraId="4F397056" w14:textId="5D2B184A"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0,086</w:t>
            </w:r>
          </w:p>
        </w:tc>
        <w:tc>
          <w:tcPr>
            <w:tcW w:w="544" w:type="pct"/>
            <w:tcBorders>
              <w:top w:val="nil"/>
              <w:left w:val="nil"/>
              <w:bottom w:val="single" w:sz="4" w:space="0" w:color="auto"/>
              <w:right w:val="single" w:sz="4" w:space="0" w:color="auto"/>
            </w:tcBorders>
            <w:shd w:val="clear" w:color="auto" w:fill="auto"/>
            <w:vAlign w:val="center"/>
          </w:tcPr>
          <w:p w14:paraId="69976C1B" w14:textId="594FADBE"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0,208</w:t>
            </w:r>
          </w:p>
        </w:tc>
        <w:tc>
          <w:tcPr>
            <w:tcW w:w="544" w:type="pct"/>
            <w:tcBorders>
              <w:top w:val="nil"/>
              <w:left w:val="nil"/>
              <w:bottom w:val="single" w:sz="4" w:space="0" w:color="auto"/>
              <w:right w:val="single" w:sz="4" w:space="0" w:color="auto"/>
            </w:tcBorders>
            <w:shd w:val="clear" w:color="auto" w:fill="auto"/>
            <w:vAlign w:val="center"/>
          </w:tcPr>
          <w:p w14:paraId="711B31FB" w14:textId="3EA0F722"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0,222</w:t>
            </w:r>
          </w:p>
        </w:tc>
      </w:tr>
      <w:tr w:rsidR="00347A51" w:rsidRPr="00B906FF" w14:paraId="0D925C7E" w14:textId="77777777" w:rsidTr="00347A51">
        <w:trPr>
          <w:trHeight w:val="20"/>
        </w:trPr>
        <w:tc>
          <w:tcPr>
            <w:tcW w:w="388" w:type="pct"/>
            <w:vMerge w:val="restart"/>
            <w:tcBorders>
              <w:top w:val="nil"/>
              <w:left w:val="single" w:sz="4" w:space="0" w:color="auto"/>
              <w:bottom w:val="single" w:sz="4" w:space="0" w:color="auto"/>
              <w:right w:val="single" w:sz="4" w:space="0" w:color="auto"/>
            </w:tcBorders>
            <w:shd w:val="clear" w:color="auto" w:fill="auto"/>
            <w:vAlign w:val="center"/>
            <w:hideMark/>
          </w:tcPr>
          <w:p w14:paraId="6CC9B25F"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20</w:t>
            </w:r>
          </w:p>
        </w:tc>
        <w:tc>
          <w:tcPr>
            <w:tcW w:w="2288" w:type="pct"/>
            <w:tcBorders>
              <w:top w:val="nil"/>
              <w:left w:val="nil"/>
              <w:bottom w:val="single" w:sz="4" w:space="0" w:color="auto"/>
              <w:right w:val="single" w:sz="4" w:space="0" w:color="auto"/>
            </w:tcBorders>
            <w:shd w:val="clear" w:color="auto" w:fill="auto"/>
            <w:vAlign w:val="center"/>
            <w:hideMark/>
          </w:tcPr>
          <w:p w14:paraId="10CCE00C"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Котельная №38-21</w:t>
            </w:r>
          </w:p>
        </w:tc>
        <w:tc>
          <w:tcPr>
            <w:tcW w:w="720" w:type="pct"/>
            <w:tcBorders>
              <w:top w:val="nil"/>
              <w:left w:val="nil"/>
              <w:bottom w:val="single" w:sz="4" w:space="0" w:color="auto"/>
              <w:right w:val="single" w:sz="4" w:space="0" w:color="auto"/>
            </w:tcBorders>
            <w:shd w:val="clear" w:color="auto" w:fill="auto"/>
            <w:vAlign w:val="center"/>
            <w:hideMark/>
          </w:tcPr>
          <w:p w14:paraId="1EBBF7D1" w14:textId="206551CE"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16" w:type="pct"/>
            <w:tcBorders>
              <w:top w:val="nil"/>
              <w:left w:val="nil"/>
              <w:bottom w:val="single" w:sz="4" w:space="0" w:color="auto"/>
              <w:right w:val="single" w:sz="4" w:space="0" w:color="auto"/>
            </w:tcBorders>
            <w:shd w:val="clear" w:color="auto" w:fill="auto"/>
            <w:vAlign w:val="center"/>
          </w:tcPr>
          <w:p w14:paraId="2C1EBD08" w14:textId="6A000CCC"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44" w:type="pct"/>
            <w:tcBorders>
              <w:top w:val="nil"/>
              <w:left w:val="nil"/>
              <w:bottom w:val="single" w:sz="4" w:space="0" w:color="auto"/>
              <w:right w:val="single" w:sz="4" w:space="0" w:color="auto"/>
            </w:tcBorders>
            <w:shd w:val="clear" w:color="auto" w:fill="auto"/>
            <w:vAlign w:val="center"/>
          </w:tcPr>
          <w:p w14:paraId="3246A6E9" w14:textId="52D3042C" w:rsidR="00347A51" w:rsidRPr="00B906FF" w:rsidRDefault="00347A51" w:rsidP="00347A51">
            <w:pPr>
              <w:spacing w:after="0"/>
              <w:jc w:val="center"/>
              <w:rPr>
                <w:rFonts w:ascii="Times New Roman" w:eastAsia="Times New Roman" w:hAnsi="Times New Roman" w:cs="Times New Roman"/>
                <w:color w:val="000000"/>
                <w:lang w:eastAsia="ru-RU"/>
              </w:rPr>
            </w:pPr>
          </w:p>
        </w:tc>
        <w:tc>
          <w:tcPr>
            <w:tcW w:w="544" w:type="pct"/>
            <w:tcBorders>
              <w:top w:val="nil"/>
              <w:left w:val="nil"/>
              <w:bottom w:val="single" w:sz="4" w:space="0" w:color="auto"/>
              <w:right w:val="single" w:sz="4" w:space="0" w:color="auto"/>
            </w:tcBorders>
            <w:shd w:val="clear" w:color="auto" w:fill="auto"/>
            <w:vAlign w:val="center"/>
          </w:tcPr>
          <w:p w14:paraId="5B7E0BAA" w14:textId="2E38C464" w:rsidR="00347A51" w:rsidRPr="00B906FF" w:rsidRDefault="00347A51" w:rsidP="00347A51">
            <w:pPr>
              <w:spacing w:after="0"/>
              <w:jc w:val="center"/>
              <w:rPr>
                <w:rFonts w:ascii="Times New Roman" w:eastAsia="Times New Roman" w:hAnsi="Times New Roman" w:cs="Times New Roman"/>
                <w:color w:val="000000"/>
                <w:lang w:eastAsia="ru-RU"/>
              </w:rPr>
            </w:pPr>
          </w:p>
        </w:tc>
      </w:tr>
      <w:tr w:rsidR="00347A51" w:rsidRPr="00B906FF" w14:paraId="2E697DBA"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42F2F82F"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7E27F591"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выработка тепла, Гкал</w:t>
            </w:r>
          </w:p>
        </w:tc>
        <w:tc>
          <w:tcPr>
            <w:tcW w:w="516" w:type="pct"/>
            <w:tcBorders>
              <w:top w:val="nil"/>
              <w:left w:val="nil"/>
              <w:bottom w:val="single" w:sz="4" w:space="0" w:color="auto"/>
              <w:right w:val="single" w:sz="4" w:space="0" w:color="auto"/>
            </w:tcBorders>
            <w:shd w:val="clear" w:color="auto" w:fill="auto"/>
            <w:vAlign w:val="center"/>
          </w:tcPr>
          <w:p w14:paraId="5E04BB5A" w14:textId="1EF7DA75"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3116,8</w:t>
            </w:r>
          </w:p>
        </w:tc>
        <w:tc>
          <w:tcPr>
            <w:tcW w:w="544" w:type="pct"/>
            <w:tcBorders>
              <w:top w:val="nil"/>
              <w:left w:val="nil"/>
              <w:bottom w:val="single" w:sz="4" w:space="0" w:color="auto"/>
              <w:right w:val="single" w:sz="4" w:space="0" w:color="auto"/>
            </w:tcBorders>
            <w:shd w:val="clear" w:color="auto" w:fill="auto"/>
            <w:vAlign w:val="center"/>
          </w:tcPr>
          <w:p w14:paraId="76945950" w14:textId="25848702"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3362,40</w:t>
            </w:r>
          </w:p>
        </w:tc>
        <w:tc>
          <w:tcPr>
            <w:tcW w:w="544" w:type="pct"/>
            <w:tcBorders>
              <w:top w:val="nil"/>
              <w:left w:val="nil"/>
              <w:bottom w:val="single" w:sz="4" w:space="0" w:color="auto"/>
              <w:right w:val="single" w:sz="4" w:space="0" w:color="auto"/>
            </w:tcBorders>
            <w:shd w:val="clear" w:color="auto" w:fill="auto"/>
            <w:vAlign w:val="center"/>
          </w:tcPr>
          <w:p w14:paraId="3433484D" w14:textId="74E701A8" w:rsidR="00347A51" w:rsidRPr="00B906FF" w:rsidRDefault="00046A5C"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3134,90</w:t>
            </w:r>
          </w:p>
        </w:tc>
      </w:tr>
      <w:tr w:rsidR="00347A51" w:rsidRPr="00B906FF" w14:paraId="758D92AB"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2009148D"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17661FBF"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отпуск тепла потребителям, Гкал</w:t>
            </w:r>
          </w:p>
        </w:tc>
        <w:tc>
          <w:tcPr>
            <w:tcW w:w="516" w:type="pct"/>
            <w:tcBorders>
              <w:top w:val="nil"/>
              <w:left w:val="nil"/>
              <w:bottom w:val="single" w:sz="4" w:space="0" w:color="auto"/>
              <w:right w:val="single" w:sz="4" w:space="0" w:color="auto"/>
            </w:tcBorders>
            <w:shd w:val="clear" w:color="auto" w:fill="auto"/>
            <w:vAlign w:val="center"/>
          </w:tcPr>
          <w:p w14:paraId="43DC908B" w14:textId="683C1CA9"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3099,1</w:t>
            </w:r>
          </w:p>
        </w:tc>
        <w:tc>
          <w:tcPr>
            <w:tcW w:w="544" w:type="pct"/>
            <w:tcBorders>
              <w:top w:val="nil"/>
              <w:left w:val="nil"/>
              <w:bottom w:val="single" w:sz="4" w:space="0" w:color="auto"/>
              <w:right w:val="single" w:sz="4" w:space="0" w:color="auto"/>
            </w:tcBorders>
            <w:shd w:val="clear" w:color="auto" w:fill="auto"/>
            <w:vAlign w:val="center"/>
          </w:tcPr>
          <w:p w14:paraId="7FA1FA23" w14:textId="65245D6D"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3181,30</w:t>
            </w:r>
          </w:p>
        </w:tc>
        <w:tc>
          <w:tcPr>
            <w:tcW w:w="544" w:type="pct"/>
            <w:tcBorders>
              <w:top w:val="nil"/>
              <w:left w:val="nil"/>
              <w:bottom w:val="single" w:sz="4" w:space="0" w:color="auto"/>
              <w:right w:val="single" w:sz="4" w:space="0" w:color="auto"/>
            </w:tcBorders>
            <w:shd w:val="clear" w:color="auto" w:fill="auto"/>
            <w:vAlign w:val="center"/>
          </w:tcPr>
          <w:p w14:paraId="04060229" w14:textId="63B73A5F" w:rsidR="00347A51" w:rsidRPr="00B906FF" w:rsidRDefault="005F1D9A"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2811,80</w:t>
            </w:r>
          </w:p>
        </w:tc>
      </w:tr>
      <w:tr w:rsidR="00347A51" w:rsidRPr="00B906FF" w14:paraId="431006A9"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534097AA"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7007442C"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расход воды, м</w:t>
            </w:r>
            <w:r w:rsidRPr="00B906FF">
              <w:rPr>
                <w:rFonts w:ascii="Times New Roman" w:eastAsia="Times New Roman" w:hAnsi="Times New Roman" w:cs="Times New Roman"/>
                <w:color w:val="000000"/>
                <w:vertAlign w:val="superscript"/>
                <w:lang w:eastAsia="ru-RU"/>
              </w:rPr>
              <w:t>3</w:t>
            </w:r>
          </w:p>
        </w:tc>
        <w:tc>
          <w:tcPr>
            <w:tcW w:w="516" w:type="pct"/>
            <w:tcBorders>
              <w:top w:val="nil"/>
              <w:left w:val="nil"/>
              <w:bottom w:val="single" w:sz="4" w:space="0" w:color="auto"/>
              <w:right w:val="single" w:sz="4" w:space="0" w:color="auto"/>
            </w:tcBorders>
            <w:shd w:val="clear" w:color="auto" w:fill="auto"/>
            <w:vAlign w:val="center"/>
          </w:tcPr>
          <w:p w14:paraId="61CF5002" w14:textId="3F211D3A"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462,7</w:t>
            </w:r>
          </w:p>
        </w:tc>
        <w:tc>
          <w:tcPr>
            <w:tcW w:w="544" w:type="pct"/>
            <w:tcBorders>
              <w:top w:val="nil"/>
              <w:left w:val="nil"/>
              <w:bottom w:val="single" w:sz="4" w:space="0" w:color="auto"/>
              <w:right w:val="single" w:sz="4" w:space="0" w:color="auto"/>
            </w:tcBorders>
            <w:shd w:val="clear" w:color="auto" w:fill="auto"/>
            <w:vAlign w:val="center"/>
          </w:tcPr>
          <w:p w14:paraId="693D38A9" w14:textId="746B12DC"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162</w:t>
            </w:r>
          </w:p>
        </w:tc>
        <w:tc>
          <w:tcPr>
            <w:tcW w:w="544" w:type="pct"/>
            <w:tcBorders>
              <w:top w:val="nil"/>
              <w:left w:val="nil"/>
              <w:bottom w:val="single" w:sz="4" w:space="0" w:color="auto"/>
              <w:right w:val="single" w:sz="4" w:space="0" w:color="auto"/>
            </w:tcBorders>
            <w:shd w:val="clear" w:color="auto" w:fill="auto"/>
            <w:vAlign w:val="center"/>
          </w:tcPr>
          <w:p w14:paraId="6CB3A6B9" w14:textId="58964A57"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228</w:t>
            </w:r>
          </w:p>
        </w:tc>
      </w:tr>
      <w:tr w:rsidR="00347A51" w:rsidRPr="00B906FF" w14:paraId="3D8CE13B"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58DC5A2F"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187CA048"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удельный расход воды, м</w:t>
            </w:r>
            <w:r w:rsidRPr="00B906FF">
              <w:rPr>
                <w:rFonts w:ascii="Times New Roman" w:eastAsia="Times New Roman" w:hAnsi="Times New Roman" w:cs="Times New Roman"/>
                <w:color w:val="000000"/>
                <w:vertAlign w:val="superscript"/>
                <w:lang w:eastAsia="ru-RU"/>
              </w:rPr>
              <w:t>3</w:t>
            </w:r>
            <w:r w:rsidRPr="00B906FF">
              <w:rPr>
                <w:rFonts w:ascii="Times New Roman" w:eastAsia="Times New Roman" w:hAnsi="Times New Roman" w:cs="Times New Roman"/>
                <w:color w:val="000000"/>
                <w:lang w:eastAsia="ru-RU"/>
              </w:rPr>
              <w:t>/Гкал</w:t>
            </w:r>
          </w:p>
        </w:tc>
        <w:tc>
          <w:tcPr>
            <w:tcW w:w="516" w:type="pct"/>
            <w:tcBorders>
              <w:top w:val="nil"/>
              <w:left w:val="nil"/>
              <w:bottom w:val="single" w:sz="4" w:space="0" w:color="auto"/>
              <w:right w:val="single" w:sz="4" w:space="0" w:color="auto"/>
            </w:tcBorders>
            <w:shd w:val="clear" w:color="auto" w:fill="auto"/>
            <w:vAlign w:val="center"/>
          </w:tcPr>
          <w:p w14:paraId="001DB085" w14:textId="4ABF6520"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0,148</w:t>
            </w:r>
          </w:p>
        </w:tc>
        <w:tc>
          <w:tcPr>
            <w:tcW w:w="544" w:type="pct"/>
            <w:tcBorders>
              <w:top w:val="nil"/>
              <w:left w:val="nil"/>
              <w:bottom w:val="single" w:sz="4" w:space="0" w:color="auto"/>
              <w:right w:val="single" w:sz="4" w:space="0" w:color="auto"/>
            </w:tcBorders>
            <w:shd w:val="clear" w:color="auto" w:fill="auto"/>
            <w:vAlign w:val="center"/>
          </w:tcPr>
          <w:p w14:paraId="0E0980F0" w14:textId="2B976959"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0,048</w:t>
            </w:r>
          </w:p>
        </w:tc>
        <w:tc>
          <w:tcPr>
            <w:tcW w:w="544" w:type="pct"/>
            <w:tcBorders>
              <w:top w:val="nil"/>
              <w:left w:val="nil"/>
              <w:bottom w:val="single" w:sz="4" w:space="0" w:color="auto"/>
              <w:right w:val="single" w:sz="4" w:space="0" w:color="auto"/>
            </w:tcBorders>
            <w:shd w:val="clear" w:color="auto" w:fill="auto"/>
            <w:vAlign w:val="center"/>
          </w:tcPr>
          <w:p w14:paraId="1DA42785" w14:textId="7F9B9EC1"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0,073</w:t>
            </w:r>
          </w:p>
        </w:tc>
      </w:tr>
      <w:tr w:rsidR="00347A51" w:rsidRPr="00B906FF" w14:paraId="79E84BDF" w14:textId="77777777" w:rsidTr="00347A51">
        <w:trPr>
          <w:trHeight w:val="20"/>
        </w:trPr>
        <w:tc>
          <w:tcPr>
            <w:tcW w:w="388" w:type="pct"/>
            <w:vMerge w:val="restart"/>
            <w:tcBorders>
              <w:top w:val="nil"/>
              <w:left w:val="single" w:sz="4" w:space="0" w:color="auto"/>
              <w:bottom w:val="single" w:sz="4" w:space="0" w:color="auto"/>
              <w:right w:val="single" w:sz="4" w:space="0" w:color="auto"/>
            </w:tcBorders>
            <w:shd w:val="clear" w:color="auto" w:fill="auto"/>
            <w:vAlign w:val="center"/>
            <w:hideMark/>
          </w:tcPr>
          <w:p w14:paraId="60A95E29"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21</w:t>
            </w:r>
          </w:p>
        </w:tc>
        <w:tc>
          <w:tcPr>
            <w:tcW w:w="2288" w:type="pct"/>
            <w:tcBorders>
              <w:top w:val="nil"/>
              <w:left w:val="nil"/>
              <w:bottom w:val="single" w:sz="4" w:space="0" w:color="auto"/>
              <w:right w:val="single" w:sz="4" w:space="0" w:color="auto"/>
            </w:tcBorders>
            <w:shd w:val="clear" w:color="auto" w:fill="auto"/>
            <w:vAlign w:val="center"/>
            <w:hideMark/>
          </w:tcPr>
          <w:p w14:paraId="5C8E40E8"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Котельная №38-22</w:t>
            </w:r>
          </w:p>
        </w:tc>
        <w:tc>
          <w:tcPr>
            <w:tcW w:w="720" w:type="pct"/>
            <w:tcBorders>
              <w:top w:val="nil"/>
              <w:left w:val="nil"/>
              <w:bottom w:val="single" w:sz="4" w:space="0" w:color="auto"/>
              <w:right w:val="single" w:sz="4" w:space="0" w:color="auto"/>
            </w:tcBorders>
            <w:shd w:val="clear" w:color="auto" w:fill="auto"/>
            <w:vAlign w:val="center"/>
            <w:hideMark/>
          </w:tcPr>
          <w:p w14:paraId="585CE157" w14:textId="2D9687C2"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16" w:type="pct"/>
            <w:tcBorders>
              <w:top w:val="nil"/>
              <w:left w:val="nil"/>
              <w:bottom w:val="single" w:sz="4" w:space="0" w:color="auto"/>
              <w:right w:val="single" w:sz="4" w:space="0" w:color="auto"/>
            </w:tcBorders>
            <w:shd w:val="clear" w:color="auto" w:fill="auto"/>
            <w:vAlign w:val="center"/>
          </w:tcPr>
          <w:p w14:paraId="7E3DB75E" w14:textId="02E2D70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44" w:type="pct"/>
            <w:tcBorders>
              <w:top w:val="nil"/>
              <w:left w:val="nil"/>
              <w:bottom w:val="single" w:sz="4" w:space="0" w:color="auto"/>
              <w:right w:val="single" w:sz="4" w:space="0" w:color="auto"/>
            </w:tcBorders>
            <w:shd w:val="clear" w:color="auto" w:fill="auto"/>
            <w:vAlign w:val="center"/>
          </w:tcPr>
          <w:p w14:paraId="20B09F84" w14:textId="3B9725B8" w:rsidR="00347A51" w:rsidRPr="00B906FF" w:rsidRDefault="00347A51" w:rsidP="00347A51">
            <w:pPr>
              <w:spacing w:after="0"/>
              <w:jc w:val="center"/>
              <w:rPr>
                <w:rFonts w:ascii="Times New Roman" w:eastAsia="Times New Roman" w:hAnsi="Times New Roman" w:cs="Times New Roman"/>
                <w:color w:val="000000"/>
                <w:lang w:eastAsia="ru-RU"/>
              </w:rPr>
            </w:pPr>
          </w:p>
        </w:tc>
        <w:tc>
          <w:tcPr>
            <w:tcW w:w="544" w:type="pct"/>
            <w:tcBorders>
              <w:top w:val="nil"/>
              <w:left w:val="nil"/>
              <w:bottom w:val="single" w:sz="4" w:space="0" w:color="auto"/>
              <w:right w:val="single" w:sz="4" w:space="0" w:color="auto"/>
            </w:tcBorders>
            <w:shd w:val="clear" w:color="auto" w:fill="auto"/>
            <w:vAlign w:val="center"/>
          </w:tcPr>
          <w:p w14:paraId="32E442ED" w14:textId="62358E0B" w:rsidR="00347A51" w:rsidRPr="00B906FF" w:rsidRDefault="00347A51" w:rsidP="00347A51">
            <w:pPr>
              <w:spacing w:after="0"/>
              <w:jc w:val="center"/>
              <w:rPr>
                <w:rFonts w:ascii="Times New Roman" w:eastAsia="Times New Roman" w:hAnsi="Times New Roman" w:cs="Times New Roman"/>
                <w:color w:val="000000"/>
                <w:lang w:eastAsia="ru-RU"/>
              </w:rPr>
            </w:pPr>
          </w:p>
        </w:tc>
      </w:tr>
      <w:tr w:rsidR="00347A51" w:rsidRPr="00B906FF" w14:paraId="693A9D2F"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5FB398AE"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07F52FFE"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выработка тепла, Гкал</w:t>
            </w:r>
          </w:p>
        </w:tc>
        <w:tc>
          <w:tcPr>
            <w:tcW w:w="516" w:type="pct"/>
            <w:tcBorders>
              <w:top w:val="nil"/>
              <w:left w:val="nil"/>
              <w:bottom w:val="single" w:sz="4" w:space="0" w:color="auto"/>
              <w:right w:val="single" w:sz="4" w:space="0" w:color="auto"/>
            </w:tcBorders>
            <w:shd w:val="clear" w:color="auto" w:fill="auto"/>
            <w:vAlign w:val="center"/>
          </w:tcPr>
          <w:p w14:paraId="643EE283" w14:textId="535FC7D6"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4048,3</w:t>
            </w:r>
          </w:p>
        </w:tc>
        <w:tc>
          <w:tcPr>
            <w:tcW w:w="544" w:type="pct"/>
            <w:tcBorders>
              <w:top w:val="nil"/>
              <w:left w:val="nil"/>
              <w:bottom w:val="single" w:sz="4" w:space="0" w:color="auto"/>
              <w:right w:val="single" w:sz="4" w:space="0" w:color="auto"/>
            </w:tcBorders>
            <w:shd w:val="clear" w:color="auto" w:fill="auto"/>
            <w:vAlign w:val="center"/>
          </w:tcPr>
          <w:p w14:paraId="5B84A11E" w14:textId="1C82419A"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4399,50</w:t>
            </w:r>
          </w:p>
        </w:tc>
        <w:tc>
          <w:tcPr>
            <w:tcW w:w="544" w:type="pct"/>
            <w:tcBorders>
              <w:top w:val="nil"/>
              <w:left w:val="nil"/>
              <w:bottom w:val="single" w:sz="4" w:space="0" w:color="auto"/>
              <w:right w:val="single" w:sz="4" w:space="0" w:color="auto"/>
            </w:tcBorders>
            <w:shd w:val="clear" w:color="auto" w:fill="auto"/>
            <w:vAlign w:val="center"/>
          </w:tcPr>
          <w:p w14:paraId="0A25DA76" w14:textId="1DA24760" w:rsidR="00347A51" w:rsidRPr="00B906FF" w:rsidRDefault="005F1D9A"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4104,40</w:t>
            </w:r>
          </w:p>
        </w:tc>
      </w:tr>
      <w:tr w:rsidR="00347A51" w:rsidRPr="00B906FF" w14:paraId="54E86AD8"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08ACF662"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6E74CD10"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отпуск тепла потребителям, Гкал</w:t>
            </w:r>
          </w:p>
        </w:tc>
        <w:tc>
          <w:tcPr>
            <w:tcW w:w="516" w:type="pct"/>
            <w:tcBorders>
              <w:top w:val="nil"/>
              <w:left w:val="nil"/>
              <w:bottom w:val="single" w:sz="4" w:space="0" w:color="auto"/>
              <w:right w:val="single" w:sz="4" w:space="0" w:color="auto"/>
            </w:tcBorders>
            <w:shd w:val="clear" w:color="auto" w:fill="auto"/>
            <w:vAlign w:val="center"/>
          </w:tcPr>
          <w:p w14:paraId="11EBD940" w14:textId="4C1B67CB"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3671,2</w:t>
            </w:r>
          </w:p>
        </w:tc>
        <w:tc>
          <w:tcPr>
            <w:tcW w:w="544" w:type="pct"/>
            <w:tcBorders>
              <w:top w:val="nil"/>
              <w:left w:val="nil"/>
              <w:bottom w:val="single" w:sz="4" w:space="0" w:color="auto"/>
              <w:right w:val="single" w:sz="4" w:space="0" w:color="auto"/>
            </w:tcBorders>
            <w:shd w:val="clear" w:color="auto" w:fill="auto"/>
            <w:vAlign w:val="center"/>
          </w:tcPr>
          <w:p w14:paraId="1FFA183C" w14:textId="5269AF16"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3997,00</w:t>
            </w:r>
          </w:p>
        </w:tc>
        <w:tc>
          <w:tcPr>
            <w:tcW w:w="544" w:type="pct"/>
            <w:tcBorders>
              <w:top w:val="nil"/>
              <w:left w:val="nil"/>
              <w:bottom w:val="single" w:sz="4" w:space="0" w:color="auto"/>
              <w:right w:val="single" w:sz="4" w:space="0" w:color="auto"/>
            </w:tcBorders>
            <w:shd w:val="clear" w:color="auto" w:fill="auto"/>
            <w:vAlign w:val="center"/>
          </w:tcPr>
          <w:p w14:paraId="5880812C" w14:textId="5C154F60" w:rsidR="00347A51" w:rsidRPr="00B906FF" w:rsidRDefault="005F1D9A"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3634,90</w:t>
            </w:r>
          </w:p>
        </w:tc>
      </w:tr>
      <w:tr w:rsidR="00347A51" w:rsidRPr="00B906FF" w14:paraId="21CA34D3"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7357D5F4"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0BB7EAA7"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расход воды, м</w:t>
            </w:r>
            <w:r w:rsidRPr="00B906FF">
              <w:rPr>
                <w:rFonts w:ascii="Times New Roman" w:eastAsia="Times New Roman" w:hAnsi="Times New Roman" w:cs="Times New Roman"/>
                <w:color w:val="000000"/>
                <w:vertAlign w:val="superscript"/>
                <w:lang w:eastAsia="ru-RU"/>
              </w:rPr>
              <w:t>3</w:t>
            </w:r>
          </w:p>
        </w:tc>
        <w:tc>
          <w:tcPr>
            <w:tcW w:w="516" w:type="pct"/>
            <w:tcBorders>
              <w:top w:val="nil"/>
              <w:left w:val="nil"/>
              <w:bottom w:val="single" w:sz="4" w:space="0" w:color="auto"/>
              <w:right w:val="single" w:sz="4" w:space="0" w:color="auto"/>
            </w:tcBorders>
            <w:shd w:val="clear" w:color="auto" w:fill="auto"/>
            <w:vAlign w:val="center"/>
          </w:tcPr>
          <w:p w14:paraId="29B1C9A2" w14:textId="3B6EBEC0"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1095</w:t>
            </w:r>
          </w:p>
        </w:tc>
        <w:tc>
          <w:tcPr>
            <w:tcW w:w="544" w:type="pct"/>
            <w:tcBorders>
              <w:top w:val="nil"/>
              <w:left w:val="nil"/>
              <w:bottom w:val="single" w:sz="4" w:space="0" w:color="auto"/>
              <w:right w:val="single" w:sz="4" w:space="0" w:color="auto"/>
            </w:tcBorders>
            <w:shd w:val="clear" w:color="auto" w:fill="auto"/>
            <w:vAlign w:val="center"/>
          </w:tcPr>
          <w:p w14:paraId="249111D6" w14:textId="2298AAD6"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1024</w:t>
            </w:r>
          </w:p>
        </w:tc>
        <w:tc>
          <w:tcPr>
            <w:tcW w:w="544" w:type="pct"/>
            <w:tcBorders>
              <w:top w:val="nil"/>
              <w:left w:val="nil"/>
              <w:bottom w:val="single" w:sz="4" w:space="0" w:color="auto"/>
              <w:right w:val="single" w:sz="4" w:space="0" w:color="auto"/>
            </w:tcBorders>
            <w:shd w:val="clear" w:color="auto" w:fill="auto"/>
            <w:vAlign w:val="center"/>
          </w:tcPr>
          <w:p w14:paraId="6C660B3E" w14:textId="37A2028C"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1192</w:t>
            </w:r>
          </w:p>
        </w:tc>
      </w:tr>
      <w:tr w:rsidR="00347A51" w:rsidRPr="00B906FF" w14:paraId="367FF051"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65593A52"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2B1F5A6B"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удельный расход воды, м</w:t>
            </w:r>
            <w:r w:rsidRPr="00B906FF">
              <w:rPr>
                <w:rFonts w:ascii="Times New Roman" w:eastAsia="Times New Roman" w:hAnsi="Times New Roman" w:cs="Times New Roman"/>
                <w:color w:val="000000"/>
                <w:vertAlign w:val="superscript"/>
                <w:lang w:eastAsia="ru-RU"/>
              </w:rPr>
              <w:t>3</w:t>
            </w:r>
            <w:r w:rsidRPr="00B906FF">
              <w:rPr>
                <w:rFonts w:ascii="Times New Roman" w:eastAsia="Times New Roman" w:hAnsi="Times New Roman" w:cs="Times New Roman"/>
                <w:color w:val="000000"/>
                <w:lang w:eastAsia="ru-RU"/>
              </w:rPr>
              <w:t>/Гкал</w:t>
            </w:r>
          </w:p>
        </w:tc>
        <w:tc>
          <w:tcPr>
            <w:tcW w:w="516" w:type="pct"/>
            <w:tcBorders>
              <w:top w:val="nil"/>
              <w:left w:val="nil"/>
              <w:bottom w:val="single" w:sz="4" w:space="0" w:color="auto"/>
              <w:right w:val="single" w:sz="4" w:space="0" w:color="auto"/>
            </w:tcBorders>
            <w:shd w:val="clear" w:color="auto" w:fill="auto"/>
            <w:vAlign w:val="center"/>
          </w:tcPr>
          <w:p w14:paraId="6CDC93A9" w14:textId="55DE9A79"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0,27</w:t>
            </w:r>
          </w:p>
        </w:tc>
        <w:tc>
          <w:tcPr>
            <w:tcW w:w="544" w:type="pct"/>
            <w:tcBorders>
              <w:top w:val="nil"/>
              <w:left w:val="nil"/>
              <w:bottom w:val="single" w:sz="4" w:space="0" w:color="auto"/>
              <w:right w:val="single" w:sz="4" w:space="0" w:color="auto"/>
            </w:tcBorders>
            <w:shd w:val="clear" w:color="auto" w:fill="auto"/>
            <w:vAlign w:val="center"/>
          </w:tcPr>
          <w:p w14:paraId="65199D99" w14:textId="57D8FFC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0,233</w:t>
            </w:r>
          </w:p>
        </w:tc>
        <w:tc>
          <w:tcPr>
            <w:tcW w:w="544" w:type="pct"/>
            <w:tcBorders>
              <w:top w:val="nil"/>
              <w:left w:val="nil"/>
              <w:bottom w:val="single" w:sz="4" w:space="0" w:color="auto"/>
              <w:right w:val="single" w:sz="4" w:space="0" w:color="auto"/>
            </w:tcBorders>
            <w:shd w:val="clear" w:color="auto" w:fill="auto"/>
            <w:vAlign w:val="center"/>
          </w:tcPr>
          <w:p w14:paraId="22BFE34E" w14:textId="157FD813"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0,290</w:t>
            </w:r>
          </w:p>
        </w:tc>
      </w:tr>
      <w:tr w:rsidR="00347A51" w:rsidRPr="00B906FF" w14:paraId="28D27D9A" w14:textId="77777777" w:rsidTr="00347A51">
        <w:trPr>
          <w:trHeight w:val="20"/>
        </w:trPr>
        <w:tc>
          <w:tcPr>
            <w:tcW w:w="388" w:type="pct"/>
            <w:vMerge w:val="restart"/>
            <w:tcBorders>
              <w:top w:val="nil"/>
              <w:left w:val="single" w:sz="4" w:space="0" w:color="auto"/>
              <w:bottom w:val="single" w:sz="4" w:space="0" w:color="auto"/>
              <w:right w:val="single" w:sz="4" w:space="0" w:color="auto"/>
            </w:tcBorders>
            <w:shd w:val="clear" w:color="auto" w:fill="auto"/>
            <w:vAlign w:val="center"/>
            <w:hideMark/>
          </w:tcPr>
          <w:p w14:paraId="65332A1E"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22</w:t>
            </w:r>
          </w:p>
        </w:tc>
        <w:tc>
          <w:tcPr>
            <w:tcW w:w="2288" w:type="pct"/>
            <w:tcBorders>
              <w:top w:val="nil"/>
              <w:left w:val="nil"/>
              <w:bottom w:val="single" w:sz="4" w:space="0" w:color="auto"/>
              <w:right w:val="single" w:sz="4" w:space="0" w:color="auto"/>
            </w:tcBorders>
            <w:shd w:val="clear" w:color="auto" w:fill="auto"/>
            <w:vAlign w:val="center"/>
            <w:hideMark/>
          </w:tcPr>
          <w:p w14:paraId="76E3A0CE" w14:textId="77777777"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Котельная №38-23</w:t>
            </w:r>
          </w:p>
        </w:tc>
        <w:tc>
          <w:tcPr>
            <w:tcW w:w="720" w:type="pct"/>
            <w:tcBorders>
              <w:top w:val="nil"/>
              <w:left w:val="nil"/>
              <w:bottom w:val="single" w:sz="4" w:space="0" w:color="auto"/>
              <w:right w:val="single" w:sz="4" w:space="0" w:color="auto"/>
            </w:tcBorders>
            <w:shd w:val="clear" w:color="auto" w:fill="auto"/>
            <w:vAlign w:val="center"/>
            <w:hideMark/>
          </w:tcPr>
          <w:p w14:paraId="159CEBDC" w14:textId="3FEE23CE"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16" w:type="pct"/>
            <w:tcBorders>
              <w:top w:val="nil"/>
              <w:left w:val="nil"/>
              <w:bottom w:val="single" w:sz="4" w:space="0" w:color="auto"/>
              <w:right w:val="single" w:sz="4" w:space="0" w:color="auto"/>
            </w:tcBorders>
            <w:shd w:val="clear" w:color="auto" w:fill="auto"/>
            <w:vAlign w:val="center"/>
          </w:tcPr>
          <w:p w14:paraId="4011157D" w14:textId="2DE07140"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44" w:type="pct"/>
            <w:tcBorders>
              <w:top w:val="nil"/>
              <w:left w:val="nil"/>
              <w:bottom w:val="single" w:sz="4" w:space="0" w:color="auto"/>
              <w:right w:val="single" w:sz="4" w:space="0" w:color="auto"/>
            </w:tcBorders>
            <w:shd w:val="clear" w:color="auto" w:fill="auto"/>
            <w:vAlign w:val="center"/>
          </w:tcPr>
          <w:p w14:paraId="6A722996" w14:textId="1EEB16EA" w:rsidR="00347A51" w:rsidRPr="00B906FF" w:rsidRDefault="00347A51" w:rsidP="00347A51">
            <w:pPr>
              <w:spacing w:after="0"/>
              <w:jc w:val="center"/>
              <w:rPr>
                <w:rFonts w:ascii="Times New Roman" w:eastAsia="Times New Roman" w:hAnsi="Times New Roman" w:cs="Times New Roman"/>
                <w:color w:val="000000"/>
                <w:lang w:eastAsia="ru-RU"/>
              </w:rPr>
            </w:pPr>
          </w:p>
        </w:tc>
        <w:tc>
          <w:tcPr>
            <w:tcW w:w="544" w:type="pct"/>
            <w:tcBorders>
              <w:top w:val="nil"/>
              <w:left w:val="nil"/>
              <w:bottom w:val="single" w:sz="4" w:space="0" w:color="auto"/>
              <w:right w:val="single" w:sz="4" w:space="0" w:color="auto"/>
            </w:tcBorders>
            <w:shd w:val="clear" w:color="auto" w:fill="auto"/>
            <w:vAlign w:val="center"/>
          </w:tcPr>
          <w:p w14:paraId="38B23CC7" w14:textId="249262F5" w:rsidR="00347A51" w:rsidRPr="00B906FF" w:rsidRDefault="00347A51" w:rsidP="00347A51">
            <w:pPr>
              <w:spacing w:after="0"/>
              <w:jc w:val="center"/>
              <w:rPr>
                <w:rFonts w:ascii="Times New Roman" w:eastAsia="Times New Roman" w:hAnsi="Times New Roman" w:cs="Times New Roman"/>
                <w:color w:val="000000"/>
                <w:lang w:eastAsia="ru-RU"/>
              </w:rPr>
            </w:pPr>
          </w:p>
        </w:tc>
      </w:tr>
      <w:tr w:rsidR="00347A51" w:rsidRPr="00B906FF" w14:paraId="4803A723"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2E295896"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03382B97"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выработка тепла, Гкал</w:t>
            </w:r>
          </w:p>
        </w:tc>
        <w:tc>
          <w:tcPr>
            <w:tcW w:w="516" w:type="pct"/>
            <w:tcBorders>
              <w:top w:val="nil"/>
              <w:left w:val="nil"/>
              <w:bottom w:val="single" w:sz="4" w:space="0" w:color="auto"/>
              <w:right w:val="single" w:sz="4" w:space="0" w:color="auto"/>
            </w:tcBorders>
            <w:shd w:val="clear" w:color="auto" w:fill="auto"/>
            <w:vAlign w:val="center"/>
          </w:tcPr>
          <w:p w14:paraId="1CED0312" w14:textId="16656ECE"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394</w:t>
            </w:r>
          </w:p>
        </w:tc>
        <w:tc>
          <w:tcPr>
            <w:tcW w:w="544" w:type="pct"/>
            <w:tcBorders>
              <w:top w:val="nil"/>
              <w:left w:val="nil"/>
              <w:bottom w:val="single" w:sz="4" w:space="0" w:color="auto"/>
              <w:right w:val="single" w:sz="4" w:space="0" w:color="auto"/>
            </w:tcBorders>
            <w:shd w:val="clear" w:color="auto" w:fill="auto"/>
            <w:vAlign w:val="center"/>
          </w:tcPr>
          <w:p w14:paraId="4B9B7A65" w14:textId="4C58A469"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419,60</w:t>
            </w:r>
          </w:p>
        </w:tc>
        <w:tc>
          <w:tcPr>
            <w:tcW w:w="544" w:type="pct"/>
            <w:tcBorders>
              <w:top w:val="nil"/>
              <w:left w:val="nil"/>
              <w:bottom w:val="single" w:sz="4" w:space="0" w:color="auto"/>
              <w:right w:val="single" w:sz="4" w:space="0" w:color="auto"/>
            </w:tcBorders>
            <w:shd w:val="clear" w:color="auto" w:fill="auto"/>
            <w:vAlign w:val="center"/>
          </w:tcPr>
          <w:p w14:paraId="26B34FA8" w14:textId="7C6B0CB1" w:rsidR="00347A51" w:rsidRPr="00B906FF" w:rsidRDefault="005F1D9A"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360,6</w:t>
            </w:r>
          </w:p>
        </w:tc>
      </w:tr>
      <w:tr w:rsidR="00347A51" w:rsidRPr="00B906FF" w14:paraId="2A598C31"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4F2FD204"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7898B74B"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отпуск тепла потребителям, Гкал</w:t>
            </w:r>
          </w:p>
        </w:tc>
        <w:tc>
          <w:tcPr>
            <w:tcW w:w="516" w:type="pct"/>
            <w:tcBorders>
              <w:top w:val="nil"/>
              <w:left w:val="nil"/>
              <w:bottom w:val="single" w:sz="4" w:space="0" w:color="auto"/>
              <w:right w:val="single" w:sz="4" w:space="0" w:color="auto"/>
            </w:tcBorders>
            <w:shd w:val="clear" w:color="auto" w:fill="auto"/>
            <w:vAlign w:val="center"/>
          </w:tcPr>
          <w:p w14:paraId="15BCC244" w14:textId="7FA8263C"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300,4</w:t>
            </w:r>
          </w:p>
        </w:tc>
        <w:tc>
          <w:tcPr>
            <w:tcW w:w="544" w:type="pct"/>
            <w:tcBorders>
              <w:top w:val="nil"/>
              <w:left w:val="nil"/>
              <w:bottom w:val="single" w:sz="4" w:space="0" w:color="auto"/>
              <w:right w:val="single" w:sz="4" w:space="0" w:color="auto"/>
            </w:tcBorders>
            <w:shd w:val="clear" w:color="auto" w:fill="auto"/>
            <w:vAlign w:val="center"/>
          </w:tcPr>
          <w:p w14:paraId="057574A9" w14:textId="70CFC0AF"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324,50</w:t>
            </w:r>
          </w:p>
        </w:tc>
        <w:tc>
          <w:tcPr>
            <w:tcW w:w="544" w:type="pct"/>
            <w:tcBorders>
              <w:top w:val="nil"/>
              <w:left w:val="nil"/>
              <w:bottom w:val="single" w:sz="4" w:space="0" w:color="auto"/>
              <w:right w:val="single" w:sz="4" w:space="0" w:color="auto"/>
            </w:tcBorders>
            <w:shd w:val="clear" w:color="auto" w:fill="auto"/>
            <w:vAlign w:val="center"/>
          </w:tcPr>
          <w:p w14:paraId="06093597" w14:textId="1C346273" w:rsidR="00347A51" w:rsidRPr="00B906FF" w:rsidRDefault="005F1D9A"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305,4</w:t>
            </w:r>
          </w:p>
        </w:tc>
      </w:tr>
      <w:tr w:rsidR="00347A51" w:rsidRPr="00B906FF" w14:paraId="412D1AB4"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4863FF54"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3F4716F4"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расход воды, м</w:t>
            </w:r>
            <w:r w:rsidRPr="00B906FF">
              <w:rPr>
                <w:rFonts w:ascii="Times New Roman" w:eastAsia="Times New Roman" w:hAnsi="Times New Roman" w:cs="Times New Roman"/>
                <w:color w:val="000000"/>
                <w:vertAlign w:val="superscript"/>
                <w:lang w:eastAsia="ru-RU"/>
              </w:rPr>
              <w:t>3</w:t>
            </w:r>
          </w:p>
        </w:tc>
        <w:tc>
          <w:tcPr>
            <w:tcW w:w="516" w:type="pct"/>
            <w:tcBorders>
              <w:top w:val="nil"/>
              <w:left w:val="nil"/>
              <w:bottom w:val="single" w:sz="4" w:space="0" w:color="auto"/>
              <w:right w:val="single" w:sz="4" w:space="0" w:color="auto"/>
            </w:tcBorders>
            <w:shd w:val="clear" w:color="auto" w:fill="auto"/>
            <w:vAlign w:val="center"/>
          </w:tcPr>
          <w:p w14:paraId="25485586" w14:textId="6D1FE133"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15</w:t>
            </w:r>
          </w:p>
        </w:tc>
        <w:tc>
          <w:tcPr>
            <w:tcW w:w="544" w:type="pct"/>
            <w:tcBorders>
              <w:top w:val="nil"/>
              <w:left w:val="nil"/>
              <w:bottom w:val="single" w:sz="4" w:space="0" w:color="auto"/>
              <w:right w:val="single" w:sz="4" w:space="0" w:color="auto"/>
            </w:tcBorders>
            <w:shd w:val="clear" w:color="auto" w:fill="auto"/>
            <w:vAlign w:val="center"/>
          </w:tcPr>
          <w:p w14:paraId="6305C913" w14:textId="7B0F4375"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27</w:t>
            </w:r>
          </w:p>
        </w:tc>
        <w:tc>
          <w:tcPr>
            <w:tcW w:w="544" w:type="pct"/>
            <w:tcBorders>
              <w:top w:val="nil"/>
              <w:left w:val="nil"/>
              <w:bottom w:val="single" w:sz="4" w:space="0" w:color="auto"/>
              <w:right w:val="single" w:sz="4" w:space="0" w:color="auto"/>
            </w:tcBorders>
            <w:shd w:val="clear" w:color="auto" w:fill="auto"/>
            <w:vAlign w:val="center"/>
          </w:tcPr>
          <w:p w14:paraId="6FFFBE1C" w14:textId="6491049A"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4</w:t>
            </w:r>
          </w:p>
        </w:tc>
      </w:tr>
      <w:tr w:rsidR="00347A51" w:rsidRPr="00B906FF" w14:paraId="7BD12FC4" w14:textId="77777777" w:rsidTr="00347A51">
        <w:trPr>
          <w:trHeight w:val="20"/>
        </w:trPr>
        <w:tc>
          <w:tcPr>
            <w:tcW w:w="388" w:type="pct"/>
            <w:vMerge/>
            <w:tcBorders>
              <w:top w:val="nil"/>
              <w:left w:val="single" w:sz="4" w:space="0" w:color="auto"/>
              <w:bottom w:val="single" w:sz="4" w:space="0" w:color="auto"/>
              <w:right w:val="single" w:sz="4" w:space="0" w:color="auto"/>
            </w:tcBorders>
            <w:vAlign w:val="center"/>
            <w:hideMark/>
          </w:tcPr>
          <w:p w14:paraId="7A663FD5" w14:textId="77777777" w:rsidR="00347A51" w:rsidRPr="00B906FF" w:rsidRDefault="00347A51" w:rsidP="00347A51">
            <w:pPr>
              <w:spacing w:after="0"/>
              <w:rPr>
                <w:rFonts w:ascii="Times New Roman" w:eastAsia="Times New Roman" w:hAnsi="Times New Roman" w:cs="Times New Roman"/>
                <w:color w:val="000000"/>
                <w:lang w:eastAsia="ru-RU"/>
              </w:rPr>
            </w:pPr>
          </w:p>
        </w:tc>
        <w:tc>
          <w:tcPr>
            <w:tcW w:w="3008" w:type="pct"/>
            <w:gridSpan w:val="2"/>
            <w:tcBorders>
              <w:top w:val="single" w:sz="4" w:space="0" w:color="auto"/>
              <w:left w:val="nil"/>
              <w:bottom w:val="single" w:sz="4" w:space="0" w:color="auto"/>
              <w:right w:val="single" w:sz="4" w:space="0" w:color="auto"/>
            </w:tcBorders>
            <w:shd w:val="clear" w:color="auto" w:fill="auto"/>
            <w:vAlign w:val="center"/>
            <w:hideMark/>
          </w:tcPr>
          <w:p w14:paraId="3FABC36B"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удельный расход воды, м</w:t>
            </w:r>
            <w:r w:rsidRPr="00B906FF">
              <w:rPr>
                <w:rFonts w:ascii="Times New Roman" w:eastAsia="Times New Roman" w:hAnsi="Times New Roman" w:cs="Times New Roman"/>
                <w:color w:val="000000"/>
                <w:vertAlign w:val="superscript"/>
                <w:lang w:eastAsia="ru-RU"/>
              </w:rPr>
              <w:t>3</w:t>
            </w:r>
            <w:r w:rsidRPr="00B906FF">
              <w:rPr>
                <w:rFonts w:ascii="Times New Roman" w:eastAsia="Times New Roman" w:hAnsi="Times New Roman" w:cs="Times New Roman"/>
                <w:color w:val="000000"/>
                <w:lang w:eastAsia="ru-RU"/>
              </w:rPr>
              <w:t>/Гкал</w:t>
            </w:r>
          </w:p>
        </w:tc>
        <w:tc>
          <w:tcPr>
            <w:tcW w:w="516" w:type="pct"/>
            <w:tcBorders>
              <w:top w:val="nil"/>
              <w:left w:val="nil"/>
              <w:bottom w:val="single" w:sz="4" w:space="0" w:color="auto"/>
              <w:right w:val="single" w:sz="4" w:space="0" w:color="auto"/>
            </w:tcBorders>
            <w:shd w:val="clear" w:color="auto" w:fill="auto"/>
            <w:vAlign w:val="center"/>
          </w:tcPr>
          <w:p w14:paraId="3B74AF39" w14:textId="139BC8EE"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0,038</w:t>
            </w:r>
          </w:p>
        </w:tc>
        <w:tc>
          <w:tcPr>
            <w:tcW w:w="544" w:type="pct"/>
            <w:tcBorders>
              <w:top w:val="nil"/>
              <w:left w:val="nil"/>
              <w:bottom w:val="single" w:sz="4" w:space="0" w:color="auto"/>
              <w:right w:val="single" w:sz="4" w:space="0" w:color="auto"/>
            </w:tcBorders>
            <w:shd w:val="clear" w:color="auto" w:fill="auto"/>
            <w:vAlign w:val="center"/>
          </w:tcPr>
          <w:p w14:paraId="0672DEE6" w14:textId="5A781BD0"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0,064</w:t>
            </w:r>
          </w:p>
        </w:tc>
        <w:tc>
          <w:tcPr>
            <w:tcW w:w="544" w:type="pct"/>
            <w:tcBorders>
              <w:top w:val="nil"/>
              <w:left w:val="nil"/>
              <w:bottom w:val="single" w:sz="4" w:space="0" w:color="auto"/>
              <w:right w:val="single" w:sz="4" w:space="0" w:color="auto"/>
            </w:tcBorders>
            <w:shd w:val="clear" w:color="auto" w:fill="auto"/>
            <w:vAlign w:val="center"/>
          </w:tcPr>
          <w:p w14:paraId="7FDDD213" w14:textId="6AF50786"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0,011</w:t>
            </w:r>
          </w:p>
        </w:tc>
      </w:tr>
      <w:tr w:rsidR="00347A51" w:rsidRPr="00B906FF" w14:paraId="19EF8423" w14:textId="77777777" w:rsidTr="00347A51">
        <w:trPr>
          <w:trHeight w:val="20"/>
        </w:trPr>
        <w:tc>
          <w:tcPr>
            <w:tcW w:w="3396"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3225EA0" w14:textId="77777777" w:rsidR="00347A51" w:rsidRPr="00B906FF" w:rsidRDefault="00347A51" w:rsidP="00347A51">
            <w:pPr>
              <w:spacing w:after="0"/>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Всего по Шпаковскому МО СК</w:t>
            </w:r>
          </w:p>
        </w:tc>
        <w:tc>
          <w:tcPr>
            <w:tcW w:w="516" w:type="pct"/>
            <w:tcBorders>
              <w:top w:val="nil"/>
              <w:left w:val="nil"/>
              <w:bottom w:val="single" w:sz="4" w:space="0" w:color="auto"/>
              <w:right w:val="single" w:sz="4" w:space="0" w:color="auto"/>
            </w:tcBorders>
            <w:shd w:val="clear" w:color="auto" w:fill="auto"/>
            <w:vAlign w:val="center"/>
          </w:tcPr>
          <w:p w14:paraId="7894F3AB" w14:textId="4D8F7EE7" w:rsidR="00347A51" w:rsidRPr="00B906FF" w:rsidRDefault="00347A51" w:rsidP="00347A51">
            <w:pPr>
              <w:spacing w:after="0"/>
              <w:jc w:val="center"/>
              <w:rPr>
                <w:rFonts w:ascii="Times New Roman" w:eastAsia="Times New Roman" w:hAnsi="Times New Roman" w:cs="Times New Roman"/>
                <w:color w:val="000000"/>
                <w:lang w:eastAsia="ru-RU"/>
              </w:rPr>
            </w:pPr>
          </w:p>
        </w:tc>
        <w:tc>
          <w:tcPr>
            <w:tcW w:w="544" w:type="pct"/>
            <w:tcBorders>
              <w:top w:val="nil"/>
              <w:left w:val="nil"/>
              <w:bottom w:val="single" w:sz="4" w:space="0" w:color="auto"/>
              <w:right w:val="single" w:sz="4" w:space="0" w:color="auto"/>
            </w:tcBorders>
            <w:shd w:val="clear" w:color="auto" w:fill="auto"/>
            <w:vAlign w:val="center"/>
          </w:tcPr>
          <w:p w14:paraId="0554D545" w14:textId="4CCFF419"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c>
          <w:tcPr>
            <w:tcW w:w="544" w:type="pct"/>
            <w:tcBorders>
              <w:top w:val="nil"/>
              <w:left w:val="nil"/>
              <w:bottom w:val="single" w:sz="4" w:space="0" w:color="auto"/>
              <w:right w:val="single" w:sz="4" w:space="0" w:color="auto"/>
            </w:tcBorders>
            <w:shd w:val="clear" w:color="auto" w:fill="auto"/>
            <w:vAlign w:val="center"/>
          </w:tcPr>
          <w:p w14:paraId="22866C25" w14:textId="60D42E62"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w:t>
            </w:r>
          </w:p>
        </w:tc>
      </w:tr>
      <w:tr w:rsidR="00347A51" w:rsidRPr="00B906FF" w14:paraId="3E317A0E" w14:textId="77777777" w:rsidTr="00347A51">
        <w:trPr>
          <w:trHeight w:val="20"/>
        </w:trPr>
        <w:tc>
          <w:tcPr>
            <w:tcW w:w="3396"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4ACEB24"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расход воды, м</w:t>
            </w:r>
            <w:r w:rsidRPr="00B906FF">
              <w:rPr>
                <w:rFonts w:ascii="Times New Roman" w:eastAsia="Times New Roman" w:hAnsi="Times New Roman" w:cs="Times New Roman"/>
                <w:color w:val="000000"/>
                <w:vertAlign w:val="superscript"/>
                <w:lang w:eastAsia="ru-RU"/>
              </w:rPr>
              <w:t>3</w:t>
            </w:r>
          </w:p>
        </w:tc>
        <w:tc>
          <w:tcPr>
            <w:tcW w:w="516" w:type="pct"/>
            <w:tcBorders>
              <w:top w:val="nil"/>
              <w:left w:val="nil"/>
              <w:bottom w:val="single" w:sz="4" w:space="0" w:color="auto"/>
              <w:right w:val="single" w:sz="4" w:space="0" w:color="auto"/>
            </w:tcBorders>
            <w:shd w:val="clear" w:color="auto" w:fill="auto"/>
            <w:vAlign w:val="center"/>
          </w:tcPr>
          <w:p w14:paraId="48C56EF0" w14:textId="6A8359B0"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8884,88</w:t>
            </w:r>
          </w:p>
        </w:tc>
        <w:tc>
          <w:tcPr>
            <w:tcW w:w="544" w:type="pct"/>
            <w:tcBorders>
              <w:top w:val="nil"/>
              <w:left w:val="nil"/>
              <w:bottom w:val="single" w:sz="4" w:space="0" w:color="auto"/>
              <w:right w:val="single" w:sz="4" w:space="0" w:color="auto"/>
            </w:tcBorders>
            <w:shd w:val="clear" w:color="auto" w:fill="auto"/>
            <w:vAlign w:val="center"/>
          </w:tcPr>
          <w:p w14:paraId="593DC321" w14:textId="4C14B6F0"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10091,3</w:t>
            </w:r>
          </w:p>
        </w:tc>
        <w:tc>
          <w:tcPr>
            <w:tcW w:w="544" w:type="pct"/>
            <w:tcBorders>
              <w:top w:val="nil"/>
              <w:left w:val="nil"/>
              <w:bottom w:val="single" w:sz="4" w:space="0" w:color="auto"/>
              <w:right w:val="single" w:sz="4" w:space="0" w:color="auto"/>
            </w:tcBorders>
            <w:shd w:val="clear" w:color="auto" w:fill="auto"/>
            <w:vAlign w:val="center"/>
          </w:tcPr>
          <w:p w14:paraId="3173AFF1" w14:textId="7EB07DF9"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13897,21</w:t>
            </w:r>
          </w:p>
        </w:tc>
      </w:tr>
      <w:tr w:rsidR="00347A51" w:rsidRPr="00B906FF" w14:paraId="1FBD89FB" w14:textId="77777777" w:rsidTr="00347A51">
        <w:trPr>
          <w:trHeight w:val="68"/>
        </w:trPr>
        <w:tc>
          <w:tcPr>
            <w:tcW w:w="3396"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B244C32" w14:textId="77777777" w:rsidR="00347A51" w:rsidRPr="00B906FF" w:rsidRDefault="00347A51" w:rsidP="00347A51">
            <w:pPr>
              <w:spacing w:after="0"/>
              <w:jc w:val="right"/>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удельный расход воды, м</w:t>
            </w:r>
            <w:r w:rsidRPr="00B906FF">
              <w:rPr>
                <w:rFonts w:ascii="Times New Roman" w:eastAsia="Times New Roman" w:hAnsi="Times New Roman" w:cs="Times New Roman"/>
                <w:color w:val="000000"/>
                <w:vertAlign w:val="superscript"/>
                <w:lang w:eastAsia="ru-RU"/>
              </w:rPr>
              <w:t>3</w:t>
            </w:r>
            <w:r w:rsidRPr="00B906FF">
              <w:rPr>
                <w:rFonts w:ascii="Times New Roman" w:eastAsia="Times New Roman" w:hAnsi="Times New Roman" w:cs="Times New Roman"/>
                <w:color w:val="000000"/>
                <w:lang w:eastAsia="ru-RU"/>
              </w:rPr>
              <w:t>/Гкал</w:t>
            </w:r>
          </w:p>
        </w:tc>
        <w:tc>
          <w:tcPr>
            <w:tcW w:w="516" w:type="pct"/>
            <w:tcBorders>
              <w:top w:val="nil"/>
              <w:left w:val="nil"/>
              <w:bottom w:val="single" w:sz="4" w:space="0" w:color="auto"/>
              <w:right w:val="single" w:sz="4" w:space="0" w:color="auto"/>
            </w:tcBorders>
            <w:shd w:val="clear" w:color="auto" w:fill="auto"/>
            <w:vAlign w:val="center"/>
          </w:tcPr>
          <w:p w14:paraId="0A8BDD3A" w14:textId="51BAF4A5"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0,118</w:t>
            </w:r>
          </w:p>
        </w:tc>
        <w:tc>
          <w:tcPr>
            <w:tcW w:w="544" w:type="pct"/>
            <w:tcBorders>
              <w:top w:val="nil"/>
              <w:left w:val="nil"/>
              <w:bottom w:val="single" w:sz="4" w:space="0" w:color="auto"/>
              <w:right w:val="single" w:sz="4" w:space="0" w:color="auto"/>
            </w:tcBorders>
            <w:shd w:val="clear" w:color="auto" w:fill="auto"/>
            <w:vAlign w:val="center"/>
          </w:tcPr>
          <w:p w14:paraId="32B2C35A" w14:textId="0C484785" w:rsidR="00347A51" w:rsidRPr="00B906FF" w:rsidRDefault="00347A51"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0,125</w:t>
            </w:r>
          </w:p>
        </w:tc>
        <w:tc>
          <w:tcPr>
            <w:tcW w:w="544" w:type="pct"/>
            <w:tcBorders>
              <w:top w:val="nil"/>
              <w:left w:val="nil"/>
              <w:bottom w:val="single" w:sz="4" w:space="0" w:color="auto"/>
              <w:right w:val="single" w:sz="4" w:space="0" w:color="auto"/>
            </w:tcBorders>
            <w:shd w:val="clear" w:color="auto" w:fill="auto"/>
            <w:vAlign w:val="center"/>
          </w:tcPr>
          <w:p w14:paraId="0EFD1FE7" w14:textId="45ED5A01" w:rsidR="00347A51" w:rsidRPr="00B906FF" w:rsidRDefault="00BF71CD" w:rsidP="00347A51">
            <w:pPr>
              <w:spacing w:after="0"/>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0,192</w:t>
            </w:r>
          </w:p>
        </w:tc>
      </w:tr>
      <w:bookmarkEnd w:id="455"/>
    </w:tbl>
    <w:p w14:paraId="45632A57" w14:textId="77777777" w:rsidR="007D6C00" w:rsidRPr="00B906FF" w:rsidRDefault="007D6C00" w:rsidP="00013D61">
      <w:pPr>
        <w:pStyle w:val="affff1"/>
        <w:spacing w:after="0" w:line="276" w:lineRule="auto"/>
        <w:rPr>
          <w:rFonts w:ascii="Times New Roman" w:hAnsi="Times New Roman"/>
          <w:sz w:val="28"/>
          <w:szCs w:val="28"/>
        </w:rPr>
      </w:pPr>
    </w:p>
    <w:p w14:paraId="085C2260" w14:textId="77777777" w:rsidR="007D6C00" w:rsidRPr="00B906FF" w:rsidRDefault="007D6C00" w:rsidP="00F446AE">
      <w:pPr>
        <w:pStyle w:val="affff1"/>
        <w:spacing w:after="0" w:line="276" w:lineRule="auto"/>
        <w:ind w:right="-285"/>
        <w:rPr>
          <w:rFonts w:ascii="Times New Roman" w:hAnsi="Times New Roman"/>
          <w:sz w:val="28"/>
          <w:szCs w:val="28"/>
        </w:rPr>
      </w:pPr>
      <w:r w:rsidRPr="00B906FF">
        <w:rPr>
          <w:rFonts w:ascii="Times New Roman" w:hAnsi="Times New Roman"/>
          <w:sz w:val="28"/>
          <w:szCs w:val="28"/>
        </w:rPr>
        <w:t>В таблице ниже представлены данные о системах водоподготовительных установок (далее ВПУ) и балансе подпитки тепловых сетей муниципального округа.</w:t>
      </w:r>
    </w:p>
    <w:p w14:paraId="519F7D63" w14:textId="77777777" w:rsidR="00C959F8" w:rsidRPr="00B906FF" w:rsidRDefault="007D6C00" w:rsidP="00F446AE">
      <w:pPr>
        <w:pStyle w:val="affff1"/>
        <w:spacing w:after="0" w:line="276" w:lineRule="auto"/>
        <w:ind w:right="-285"/>
        <w:rPr>
          <w:rFonts w:ascii="Times New Roman" w:hAnsi="Times New Roman"/>
          <w:sz w:val="28"/>
          <w:szCs w:val="28"/>
        </w:rPr>
      </w:pPr>
      <w:r w:rsidRPr="00B906FF">
        <w:rPr>
          <w:rFonts w:ascii="Times New Roman" w:hAnsi="Times New Roman"/>
          <w:sz w:val="28"/>
          <w:szCs w:val="28"/>
        </w:rPr>
        <w:t>Как видно из данных таблицы производительности ВПУ достаточно для покрытия подпитки тепловых сетей, за исключ</w:t>
      </w:r>
      <w:r w:rsidR="008065CB" w:rsidRPr="00B906FF">
        <w:rPr>
          <w:rFonts w:ascii="Times New Roman" w:hAnsi="Times New Roman"/>
          <w:sz w:val="28"/>
          <w:szCs w:val="28"/>
        </w:rPr>
        <w:t>ением Котельных №38-16А и 38-17</w:t>
      </w:r>
      <w:r w:rsidR="00D8374E" w:rsidRPr="00B906FF">
        <w:rPr>
          <w:rFonts w:ascii="Times New Roman" w:hAnsi="Times New Roman"/>
          <w:sz w:val="28"/>
          <w:szCs w:val="28"/>
        </w:rPr>
        <w:t>.</w:t>
      </w:r>
      <w:r w:rsidR="00C959F8" w:rsidRPr="00B906FF">
        <w:rPr>
          <w:rFonts w:ascii="Times New Roman" w:hAnsi="Times New Roman"/>
          <w:sz w:val="28"/>
          <w:szCs w:val="28"/>
        </w:rPr>
        <w:br w:type="page"/>
      </w:r>
    </w:p>
    <w:p w14:paraId="6E9A27DD" w14:textId="77777777" w:rsidR="00C959F8" w:rsidRPr="00B906FF" w:rsidRDefault="00C959F8" w:rsidP="00013D61">
      <w:pPr>
        <w:spacing w:after="0"/>
        <w:rPr>
          <w:rFonts w:ascii="Times New Roman" w:hAnsi="Times New Roman" w:cs="Times New Roman"/>
          <w:sz w:val="28"/>
          <w:szCs w:val="28"/>
        </w:rPr>
        <w:sectPr w:rsidR="00C959F8" w:rsidRPr="00B906FF" w:rsidSect="00B365E9">
          <w:pgSz w:w="11906" w:h="16838"/>
          <w:pgMar w:top="1134" w:right="851" w:bottom="1134" w:left="1701" w:header="709" w:footer="709" w:gutter="0"/>
          <w:cols w:space="708"/>
          <w:docGrid w:linePitch="360"/>
        </w:sectPr>
      </w:pPr>
    </w:p>
    <w:p w14:paraId="2AF82E84" w14:textId="6EB4EC65" w:rsidR="00C959F8" w:rsidRPr="00B906FF" w:rsidRDefault="001E251D" w:rsidP="004F6352">
      <w:pPr>
        <w:pStyle w:val="afff9"/>
        <w:jc w:val="center"/>
        <w:rPr>
          <w:rFonts w:ascii="Times New Roman" w:hAnsi="Times New Roman" w:cs="Times New Roman"/>
          <w:sz w:val="20"/>
          <w:szCs w:val="20"/>
        </w:rPr>
      </w:pPr>
      <w:r w:rsidRPr="00B906FF">
        <w:rPr>
          <w:rFonts w:ascii="Times New Roman" w:hAnsi="Times New Roman" w:cs="Times New Roman"/>
          <w:sz w:val="20"/>
          <w:szCs w:val="20"/>
        </w:rPr>
        <w:lastRenderedPageBreak/>
        <w:t xml:space="preserve">Таблица </w:t>
      </w:r>
      <w:r w:rsidRPr="00B906FF">
        <w:rPr>
          <w:rFonts w:ascii="Times New Roman" w:hAnsi="Times New Roman" w:cs="Times New Roman"/>
          <w:sz w:val="20"/>
          <w:szCs w:val="20"/>
        </w:rPr>
        <w:fldChar w:fldCharType="begin"/>
      </w:r>
      <w:r w:rsidRPr="00B906FF">
        <w:rPr>
          <w:rFonts w:ascii="Times New Roman" w:hAnsi="Times New Roman" w:cs="Times New Roman"/>
          <w:sz w:val="20"/>
          <w:szCs w:val="20"/>
        </w:rPr>
        <w:instrText xml:space="preserve"> SEQ Таблица \* ARABIC </w:instrText>
      </w:r>
      <w:r w:rsidRPr="00B906FF">
        <w:rPr>
          <w:rFonts w:ascii="Times New Roman" w:hAnsi="Times New Roman" w:cs="Times New Roman"/>
          <w:sz w:val="20"/>
          <w:szCs w:val="20"/>
        </w:rPr>
        <w:fldChar w:fldCharType="separate"/>
      </w:r>
      <w:r w:rsidRPr="00B906FF">
        <w:rPr>
          <w:rFonts w:ascii="Times New Roman" w:hAnsi="Times New Roman" w:cs="Times New Roman"/>
          <w:noProof/>
          <w:sz w:val="20"/>
          <w:szCs w:val="20"/>
        </w:rPr>
        <w:t>92</w:t>
      </w:r>
      <w:r w:rsidRPr="00B906FF">
        <w:rPr>
          <w:rFonts w:ascii="Times New Roman" w:hAnsi="Times New Roman" w:cs="Times New Roman"/>
          <w:noProof/>
          <w:sz w:val="20"/>
          <w:szCs w:val="20"/>
        </w:rPr>
        <w:fldChar w:fldCharType="end"/>
      </w:r>
      <w:r w:rsidRPr="00B906FF">
        <w:rPr>
          <w:rFonts w:ascii="Times New Roman" w:hAnsi="Times New Roman" w:cs="Times New Roman"/>
          <w:sz w:val="20"/>
          <w:szCs w:val="20"/>
        </w:rPr>
        <w:t xml:space="preserve"> – </w:t>
      </w:r>
      <w:r w:rsidR="00481317" w:rsidRPr="00B906FF">
        <w:rPr>
          <w:rFonts w:ascii="Times New Roman" w:hAnsi="Times New Roman" w:cs="Times New Roman"/>
          <w:sz w:val="20"/>
          <w:szCs w:val="20"/>
        </w:rPr>
        <w:t xml:space="preserve">Данные о системах </w:t>
      </w:r>
      <w:proofErr w:type="gramStart"/>
      <w:r w:rsidR="00481317" w:rsidRPr="00B906FF">
        <w:rPr>
          <w:rFonts w:ascii="Times New Roman" w:hAnsi="Times New Roman" w:cs="Times New Roman"/>
          <w:sz w:val="20"/>
          <w:szCs w:val="20"/>
        </w:rPr>
        <w:t>ВПУ</w:t>
      </w:r>
      <w:proofErr w:type="gramEnd"/>
      <w:r w:rsidR="00481317" w:rsidRPr="00B906FF">
        <w:rPr>
          <w:rFonts w:ascii="Times New Roman" w:hAnsi="Times New Roman" w:cs="Times New Roman"/>
          <w:sz w:val="20"/>
          <w:szCs w:val="20"/>
        </w:rPr>
        <w:t xml:space="preserve"> установленных на котельных и балансы подпитки тепловых сетей на территории Шпаковского МО СК</w:t>
      </w:r>
    </w:p>
    <w:tbl>
      <w:tblPr>
        <w:tblW w:w="49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4"/>
        <w:gridCol w:w="2437"/>
        <w:gridCol w:w="1796"/>
        <w:gridCol w:w="1345"/>
        <w:gridCol w:w="1048"/>
        <w:gridCol w:w="1045"/>
        <w:gridCol w:w="1495"/>
        <w:gridCol w:w="1495"/>
        <w:gridCol w:w="1042"/>
        <w:gridCol w:w="1047"/>
        <w:gridCol w:w="1782"/>
      </w:tblGrid>
      <w:tr w:rsidR="00481317" w:rsidRPr="00B906FF" w14:paraId="5EAD1990" w14:textId="77777777" w:rsidTr="0012059D">
        <w:trPr>
          <w:trHeight w:val="20"/>
          <w:tblHeader/>
        </w:trPr>
        <w:tc>
          <w:tcPr>
            <w:tcW w:w="694" w:type="dxa"/>
            <w:vMerge w:val="restart"/>
            <w:shd w:val="clear" w:color="auto" w:fill="FFFFFF" w:themeFill="background1"/>
            <w:vAlign w:val="center"/>
          </w:tcPr>
          <w:p w14:paraId="0E1D40B8" w14:textId="77777777" w:rsidR="00481317" w:rsidRPr="00B906FF" w:rsidRDefault="00481317" w:rsidP="00481317">
            <w:pPr>
              <w:spacing w:after="0" w:line="240" w:lineRule="auto"/>
              <w:jc w:val="center"/>
              <w:rPr>
                <w:rFonts w:ascii="Times New Roman" w:eastAsia="Times New Roman" w:hAnsi="Times New Roman" w:cs="Times New Roman"/>
                <w:b/>
                <w:color w:val="000000"/>
                <w:sz w:val="20"/>
                <w:szCs w:val="20"/>
                <w:lang w:eastAsia="ru-RU"/>
              </w:rPr>
            </w:pPr>
            <w:bookmarkStart w:id="456" w:name="_Hlk197940677"/>
            <w:r w:rsidRPr="00B906FF">
              <w:rPr>
                <w:rFonts w:ascii="Times New Roman" w:eastAsia="Times New Roman" w:hAnsi="Times New Roman" w:cs="Times New Roman"/>
                <w:b/>
                <w:color w:val="000000"/>
                <w:sz w:val="20"/>
                <w:szCs w:val="20"/>
                <w:lang w:eastAsia="ru-RU"/>
              </w:rPr>
              <w:t>№ п/п</w:t>
            </w:r>
          </w:p>
        </w:tc>
        <w:tc>
          <w:tcPr>
            <w:tcW w:w="2437" w:type="dxa"/>
            <w:vMerge w:val="restart"/>
            <w:shd w:val="clear" w:color="auto" w:fill="FFFFFF" w:themeFill="background1"/>
            <w:vAlign w:val="center"/>
          </w:tcPr>
          <w:p w14:paraId="13488041" w14:textId="77777777" w:rsidR="00481317" w:rsidRPr="00B906FF" w:rsidRDefault="00481317" w:rsidP="00481317">
            <w:pPr>
              <w:spacing w:after="0" w:line="240" w:lineRule="auto"/>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Источник тепловой энергии</w:t>
            </w:r>
          </w:p>
        </w:tc>
        <w:tc>
          <w:tcPr>
            <w:tcW w:w="1796" w:type="dxa"/>
            <w:vMerge w:val="restart"/>
            <w:shd w:val="clear" w:color="auto" w:fill="FFFFFF" w:themeFill="background1"/>
            <w:vAlign w:val="center"/>
          </w:tcPr>
          <w:p w14:paraId="5F6CF3EF" w14:textId="77777777" w:rsidR="00481317" w:rsidRPr="00B906FF" w:rsidRDefault="00481317" w:rsidP="00481317">
            <w:pPr>
              <w:spacing w:after="0" w:line="240" w:lineRule="auto"/>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Максимальная производительность ВПУ, м3/ч</w:t>
            </w:r>
          </w:p>
        </w:tc>
        <w:tc>
          <w:tcPr>
            <w:tcW w:w="1345" w:type="dxa"/>
            <w:vMerge w:val="restart"/>
            <w:shd w:val="clear" w:color="auto" w:fill="FFFFFF" w:themeFill="background1"/>
            <w:vAlign w:val="center"/>
          </w:tcPr>
          <w:p w14:paraId="71D70C1C" w14:textId="77777777" w:rsidR="00481317" w:rsidRPr="00B906FF" w:rsidRDefault="00481317" w:rsidP="00481317">
            <w:pPr>
              <w:spacing w:after="0" w:line="240" w:lineRule="auto"/>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Объем трубопроводов, м3</w:t>
            </w:r>
          </w:p>
        </w:tc>
        <w:tc>
          <w:tcPr>
            <w:tcW w:w="2093" w:type="dxa"/>
            <w:gridSpan w:val="2"/>
            <w:shd w:val="clear" w:color="auto" w:fill="FFFFFF" w:themeFill="background1"/>
            <w:vAlign w:val="center"/>
          </w:tcPr>
          <w:p w14:paraId="61F88AC7" w14:textId="77777777" w:rsidR="00481317" w:rsidRPr="00B906FF" w:rsidRDefault="00481317" w:rsidP="00481317">
            <w:pPr>
              <w:spacing w:after="0" w:line="240" w:lineRule="auto"/>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Емкость (баки)</w:t>
            </w:r>
          </w:p>
        </w:tc>
        <w:tc>
          <w:tcPr>
            <w:tcW w:w="2990" w:type="dxa"/>
            <w:gridSpan w:val="2"/>
            <w:shd w:val="clear" w:color="auto" w:fill="FFFFFF" w:themeFill="background1"/>
            <w:vAlign w:val="center"/>
          </w:tcPr>
          <w:p w14:paraId="16F0D0D5" w14:textId="77777777" w:rsidR="00481317" w:rsidRPr="00B906FF" w:rsidRDefault="00481317" w:rsidP="00481317">
            <w:pPr>
              <w:spacing w:after="0" w:line="240" w:lineRule="auto"/>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Объём подпитки тепловых сетей, м3/ч</w:t>
            </w:r>
          </w:p>
        </w:tc>
        <w:tc>
          <w:tcPr>
            <w:tcW w:w="2089" w:type="dxa"/>
            <w:gridSpan w:val="2"/>
            <w:shd w:val="clear" w:color="auto" w:fill="FFFFFF" w:themeFill="background1"/>
            <w:vAlign w:val="center"/>
          </w:tcPr>
          <w:p w14:paraId="2F883B5E" w14:textId="77777777" w:rsidR="00481317" w:rsidRPr="00B906FF" w:rsidRDefault="00481317" w:rsidP="00481317">
            <w:pPr>
              <w:spacing w:after="0" w:line="240" w:lineRule="auto"/>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Резерв (+)/дефицит (-) ВПУ при нормативной подпитке</w:t>
            </w:r>
          </w:p>
        </w:tc>
        <w:tc>
          <w:tcPr>
            <w:tcW w:w="1782" w:type="dxa"/>
            <w:vMerge w:val="restart"/>
            <w:shd w:val="clear" w:color="auto" w:fill="FFFFFF" w:themeFill="background1"/>
            <w:vAlign w:val="center"/>
          </w:tcPr>
          <w:p w14:paraId="185A63A3" w14:textId="77777777" w:rsidR="00481317" w:rsidRPr="00B906FF" w:rsidRDefault="00481317" w:rsidP="00481317">
            <w:pPr>
              <w:spacing w:after="0" w:line="240" w:lineRule="auto"/>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Система теплоснабжения</w:t>
            </w:r>
          </w:p>
        </w:tc>
      </w:tr>
      <w:tr w:rsidR="00481317" w:rsidRPr="00B906FF" w14:paraId="121F71A9" w14:textId="77777777" w:rsidTr="0012059D">
        <w:trPr>
          <w:trHeight w:val="20"/>
          <w:tblHeader/>
        </w:trPr>
        <w:tc>
          <w:tcPr>
            <w:tcW w:w="694" w:type="dxa"/>
            <w:vMerge/>
            <w:shd w:val="clear" w:color="auto" w:fill="FFFFFF" w:themeFill="background1"/>
            <w:vAlign w:val="center"/>
          </w:tcPr>
          <w:p w14:paraId="31BA8FBE" w14:textId="77777777" w:rsidR="00481317" w:rsidRPr="00B906FF" w:rsidRDefault="00481317" w:rsidP="00481317">
            <w:pPr>
              <w:spacing w:after="0" w:line="240" w:lineRule="auto"/>
              <w:jc w:val="center"/>
              <w:rPr>
                <w:rFonts w:ascii="Times New Roman" w:eastAsia="Times New Roman" w:hAnsi="Times New Roman" w:cs="Times New Roman"/>
                <w:b/>
                <w:color w:val="000000"/>
                <w:sz w:val="20"/>
                <w:szCs w:val="20"/>
                <w:lang w:eastAsia="ru-RU"/>
              </w:rPr>
            </w:pPr>
          </w:p>
        </w:tc>
        <w:tc>
          <w:tcPr>
            <w:tcW w:w="2437" w:type="dxa"/>
            <w:vMerge/>
            <w:shd w:val="clear" w:color="auto" w:fill="FFFFFF" w:themeFill="background1"/>
            <w:vAlign w:val="center"/>
          </w:tcPr>
          <w:p w14:paraId="5D292B1D" w14:textId="77777777" w:rsidR="00481317" w:rsidRPr="00B906FF" w:rsidRDefault="00481317" w:rsidP="00481317">
            <w:pPr>
              <w:spacing w:after="0" w:line="240" w:lineRule="auto"/>
              <w:jc w:val="center"/>
              <w:rPr>
                <w:rFonts w:ascii="Times New Roman" w:eastAsia="Times New Roman" w:hAnsi="Times New Roman" w:cs="Times New Roman"/>
                <w:b/>
                <w:color w:val="000000"/>
                <w:sz w:val="20"/>
                <w:szCs w:val="20"/>
                <w:lang w:eastAsia="ru-RU"/>
              </w:rPr>
            </w:pPr>
          </w:p>
        </w:tc>
        <w:tc>
          <w:tcPr>
            <w:tcW w:w="1796" w:type="dxa"/>
            <w:vMerge/>
            <w:shd w:val="clear" w:color="auto" w:fill="FFFFFF" w:themeFill="background1"/>
            <w:vAlign w:val="center"/>
          </w:tcPr>
          <w:p w14:paraId="0F67CF21" w14:textId="77777777" w:rsidR="00481317" w:rsidRPr="00B906FF" w:rsidRDefault="00481317" w:rsidP="00481317">
            <w:pPr>
              <w:spacing w:after="0" w:line="240" w:lineRule="auto"/>
              <w:jc w:val="center"/>
              <w:rPr>
                <w:rFonts w:ascii="Times New Roman" w:eastAsia="Times New Roman" w:hAnsi="Times New Roman" w:cs="Times New Roman"/>
                <w:b/>
                <w:color w:val="000000"/>
                <w:sz w:val="20"/>
                <w:szCs w:val="20"/>
                <w:lang w:eastAsia="ru-RU"/>
              </w:rPr>
            </w:pPr>
          </w:p>
        </w:tc>
        <w:tc>
          <w:tcPr>
            <w:tcW w:w="1345" w:type="dxa"/>
            <w:vMerge/>
            <w:shd w:val="clear" w:color="auto" w:fill="FFFFFF" w:themeFill="background1"/>
            <w:vAlign w:val="center"/>
          </w:tcPr>
          <w:p w14:paraId="1C81E56E" w14:textId="77777777" w:rsidR="00481317" w:rsidRPr="00B906FF" w:rsidRDefault="00481317" w:rsidP="00481317">
            <w:pPr>
              <w:spacing w:after="0" w:line="240" w:lineRule="auto"/>
              <w:jc w:val="center"/>
              <w:rPr>
                <w:rFonts w:ascii="Times New Roman" w:eastAsia="Times New Roman" w:hAnsi="Times New Roman" w:cs="Times New Roman"/>
                <w:b/>
                <w:color w:val="000000"/>
                <w:sz w:val="20"/>
                <w:szCs w:val="20"/>
                <w:lang w:eastAsia="ru-RU"/>
              </w:rPr>
            </w:pPr>
          </w:p>
        </w:tc>
        <w:tc>
          <w:tcPr>
            <w:tcW w:w="1048" w:type="dxa"/>
            <w:shd w:val="clear" w:color="auto" w:fill="FFFFFF" w:themeFill="background1"/>
            <w:vAlign w:val="center"/>
          </w:tcPr>
          <w:p w14:paraId="3E4B6888" w14:textId="77777777" w:rsidR="00481317" w:rsidRPr="00B906FF" w:rsidRDefault="00481317" w:rsidP="00481317">
            <w:pPr>
              <w:spacing w:after="0" w:line="240" w:lineRule="auto"/>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кол-во, шт.</w:t>
            </w:r>
          </w:p>
        </w:tc>
        <w:tc>
          <w:tcPr>
            <w:tcW w:w="1045" w:type="dxa"/>
            <w:shd w:val="clear" w:color="auto" w:fill="FFFFFF" w:themeFill="background1"/>
            <w:vAlign w:val="center"/>
          </w:tcPr>
          <w:p w14:paraId="6DF5EC64" w14:textId="77777777" w:rsidR="00481317" w:rsidRPr="00B906FF" w:rsidRDefault="00481317" w:rsidP="00481317">
            <w:pPr>
              <w:spacing w:after="0" w:line="240" w:lineRule="auto"/>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общий объем, м3</w:t>
            </w:r>
          </w:p>
        </w:tc>
        <w:tc>
          <w:tcPr>
            <w:tcW w:w="1495" w:type="dxa"/>
            <w:shd w:val="clear" w:color="auto" w:fill="FFFFFF" w:themeFill="background1"/>
            <w:vAlign w:val="center"/>
          </w:tcPr>
          <w:p w14:paraId="0E7AA102" w14:textId="77777777" w:rsidR="00481317" w:rsidRPr="00B906FF" w:rsidRDefault="00481317" w:rsidP="00481317">
            <w:pPr>
              <w:spacing w:after="0" w:line="240" w:lineRule="auto"/>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нормативный</w:t>
            </w:r>
          </w:p>
        </w:tc>
        <w:tc>
          <w:tcPr>
            <w:tcW w:w="1495" w:type="dxa"/>
            <w:shd w:val="clear" w:color="auto" w:fill="FFFFFF" w:themeFill="background1"/>
            <w:vAlign w:val="center"/>
          </w:tcPr>
          <w:p w14:paraId="117F73C4" w14:textId="77777777" w:rsidR="00481317" w:rsidRPr="00B906FF" w:rsidRDefault="00481317" w:rsidP="00481317">
            <w:pPr>
              <w:spacing w:after="0" w:line="240" w:lineRule="auto"/>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аварийный</w:t>
            </w:r>
          </w:p>
        </w:tc>
        <w:tc>
          <w:tcPr>
            <w:tcW w:w="1042" w:type="dxa"/>
            <w:shd w:val="clear" w:color="auto" w:fill="FFFFFF" w:themeFill="background1"/>
            <w:vAlign w:val="center"/>
          </w:tcPr>
          <w:p w14:paraId="6188D5DB" w14:textId="77777777" w:rsidR="00481317" w:rsidRPr="00B906FF" w:rsidRDefault="00481317" w:rsidP="00481317">
            <w:pPr>
              <w:spacing w:after="0" w:line="240" w:lineRule="auto"/>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м</w:t>
            </w:r>
            <w:r w:rsidRPr="00B906FF">
              <w:rPr>
                <w:rFonts w:ascii="Times New Roman" w:eastAsia="Times New Roman" w:hAnsi="Times New Roman" w:cs="Times New Roman"/>
                <w:b/>
                <w:color w:val="000000"/>
                <w:sz w:val="20"/>
                <w:szCs w:val="20"/>
                <w:vertAlign w:val="superscript"/>
                <w:lang w:eastAsia="ru-RU"/>
              </w:rPr>
              <w:t>3</w:t>
            </w:r>
            <w:r w:rsidRPr="00B906FF">
              <w:rPr>
                <w:rFonts w:ascii="Times New Roman" w:eastAsia="Times New Roman" w:hAnsi="Times New Roman" w:cs="Times New Roman"/>
                <w:b/>
                <w:color w:val="000000"/>
                <w:sz w:val="20"/>
                <w:szCs w:val="20"/>
                <w:lang w:eastAsia="ru-RU"/>
              </w:rPr>
              <w:t>/ч</w:t>
            </w:r>
          </w:p>
        </w:tc>
        <w:tc>
          <w:tcPr>
            <w:tcW w:w="1047" w:type="dxa"/>
            <w:shd w:val="clear" w:color="auto" w:fill="FFFFFF" w:themeFill="background1"/>
            <w:vAlign w:val="center"/>
          </w:tcPr>
          <w:p w14:paraId="5981207A" w14:textId="77777777" w:rsidR="00481317" w:rsidRPr="00B906FF" w:rsidRDefault="00481317" w:rsidP="00481317">
            <w:pPr>
              <w:spacing w:after="0" w:line="240" w:lineRule="auto"/>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w:t>
            </w:r>
          </w:p>
        </w:tc>
        <w:tc>
          <w:tcPr>
            <w:tcW w:w="1782" w:type="dxa"/>
            <w:vMerge/>
            <w:shd w:val="clear" w:color="auto" w:fill="FFFFFF" w:themeFill="background1"/>
            <w:vAlign w:val="center"/>
          </w:tcPr>
          <w:p w14:paraId="49C7D411" w14:textId="77777777" w:rsidR="00481317" w:rsidRPr="00B906FF" w:rsidRDefault="00481317" w:rsidP="00481317">
            <w:pPr>
              <w:spacing w:after="0" w:line="240" w:lineRule="auto"/>
              <w:jc w:val="center"/>
              <w:rPr>
                <w:rFonts w:ascii="Times New Roman" w:eastAsia="Times New Roman" w:hAnsi="Times New Roman" w:cs="Times New Roman"/>
                <w:b/>
                <w:color w:val="000000"/>
                <w:sz w:val="20"/>
                <w:szCs w:val="20"/>
                <w:lang w:eastAsia="ru-RU"/>
              </w:rPr>
            </w:pPr>
          </w:p>
        </w:tc>
      </w:tr>
      <w:tr w:rsidR="001E251D" w:rsidRPr="00B906FF" w14:paraId="4DDA9388" w14:textId="77777777" w:rsidTr="002645D5">
        <w:trPr>
          <w:trHeight w:val="20"/>
        </w:trPr>
        <w:tc>
          <w:tcPr>
            <w:tcW w:w="694" w:type="dxa"/>
            <w:shd w:val="clear" w:color="auto" w:fill="auto"/>
            <w:vAlign w:val="center"/>
          </w:tcPr>
          <w:p w14:paraId="5B581FEF"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w:t>
            </w:r>
          </w:p>
        </w:tc>
        <w:tc>
          <w:tcPr>
            <w:tcW w:w="2437" w:type="dxa"/>
            <w:shd w:val="clear" w:color="auto" w:fill="auto"/>
            <w:vAlign w:val="center"/>
          </w:tcPr>
          <w:p w14:paraId="5ECDEEDC"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№38-01</w:t>
            </w:r>
          </w:p>
        </w:tc>
        <w:tc>
          <w:tcPr>
            <w:tcW w:w="1796" w:type="dxa"/>
            <w:shd w:val="clear" w:color="auto" w:fill="auto"/>
            <w:vAlign w:val="center"/>
          </w:tcPr>
          <w:p w14:paraId="1D51625D" w14:textId="31082C81"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19,5</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5637479A" w14:textId="165706CD"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266,662</w:t>
            </w:r>
          </w:p>
        </w:tc>
        <w:tc>
          <w:tcPr>
            <w:tcW w:w="1048" w:type="dxa"/>
            <w:vAlign w:val="center"/>
          </w:tcPr>
          <w:p w14:paraId="21C2B32B" w14:textId="31B458C4"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w:t>
            </w:r>
          </w:p>
        </w:tc>
        <w:tc>
          <w:tcPr>
            <w:tcW w:w="1045" w:type="dxa"/>
            <w:vAlign w:val="center"/>
          </w:tcPr>
          <w:p w14:paraId="45603264" w14:textId="10D9AB44"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220</w:t>
            </w:r>
          </w:p>
        </w:tc>
        <w:tc>
          <w:tcPr>
            <w:tcW w:w="1495" w:type="dxa"/>
            <w:tcBorders>
              <w:top w:val="single" w:sz="4" w:space="0" w:color="auto"/>
              <w:left w:val="single" w:sz="4" w:space="0" w:color="auto"/>
              <w:bottom w:val="single" w:sz="4" w:space="0" w:color="auto"/>
              <w:right w:val="single" w:sz="4" w:space="0" w:color="auto"/>
            </w:tcBorders>
            <w:shd w:val="clear" w:color="auto" w:fill="auto"/>
            <w:vAlign w:val="center"/>
          </w:tcPr>
          <w:p w14:paraId="167A01E5" w14:textId="5E14AE58"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0,6667</w:t>
            </w:r>
          </w:p>
        </w:tc>
        <w:tc>
          <w:tcPr>
            <w:tcW w:w="1495" w:type="dxa"/>
            <w:tcBorders>
              <w:top w:val="single" w:sz="4" w:space="0" w:color="auto"/>
              <w:left w:val="nil"/>
              <w:bottom w:val="single" w:sz="4" w:space="0" w:color="auto"/>
              <w:right w:val="single" w:sz="4" w:space="0" w:color="auto"/>
            </w:tcBorders>
            <w:shd w:val="clear" w:color="auto" w:fill="auto"/>
            <w:vAlign w:val="center"/>
          </w:tcPr>
          <w:p w14:paraId="61A76051" w14:textId="46DA6C2A"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5,3332</w:t>
            </w:r>
          </w:p>
        </w:tc>
        <w:tc>
          <w:tcPr>
            <w:tcW w:w="1042" w:type="dxa"/>
            <w:vAlign w:val="center"/>
          </w:tcPr>
          <w:p w14:paraId="6D26F11E" w14:textId="3D736823"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14,1668</w:t>
            </w:r>
          </w:p>
        </w:tc>
        <w:tc>
          <w:tcPr>
            <w:tcW w:w="1047" w:type="dxa"/>
            <w:vAlign w:val="center"/>
          </w:tcPr>
          <w:p w14:paraId="09FD091B" w14:textId="2B19BFBA"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72,65</w:t>
            </w:r>
          </w:p>
        </w:tc>
        <w:tc>
          <w:tcPr>
            <w:tcW w:w="1782" w:type="dxa"/>
            <w:shd w:val="clear" w:color="auto" w:fill="auto"/>
            <w:vAlign w:val="center"/>
          </w:tcPr>
          <w:p w14:paraId="4B53185D"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закрытая</w:t>
            </w:r>
          </w:p>
        </w:tc>
      </w:tr>
      <w:tr w:rsidR="001E251D" w:rsidRPr="00B906FF" w14:paraId="53F6AD8E" w14:textId="77777777" w:rsidTr="002645D5">
        <w:trPr>
          <w:trHeight w:val="20"/>
        </w:trPr>
        <w:tc>
          <w:tcPr>
            <w:tcW w:w="694" w:type="dxa"/>
            <w:shd w:val="clear" w:color="auto" w:fill="auto"/>
            <w:vAlign w:val="center"/>
          </w:tcPr>
          <w:p w14:paraId="555AA9E3"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w:t>
            </w:r>
          </w:p>
        </w:tc>
        <w:tc>
          <w:tcPr>
            <w:tcW w:w="2437" w:type="dxa"/>
            <w:shd w:val="clear" w:color="auto" w:fill="auto"/>
            <w:vAlign w:val="center"/>
          </w:tcPr>
          <w:p w14:paraId="12344F5F"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№38-2</w:t>
            </w:r>
          </w:p>
        </w:tc>
        <w:tc>
          <w:tcPr>
            <w:tcW w:w="1796" w:type="dxa"/>
            <w:shd w:val="clear" w:color="auto" w:fill="auto"/>
            <w:vAlign w:val="center"/>
          </w:tcPr>
          <w:p w14:paraId="7BD5A42F" w14:textId="5AE8E43C"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0,8</w:t>
            </w:r>
          </w:p>
        </w:tc>
        <w:tc>
          <w:tcPr>
            <w:tcW w:w="1345" w:type="dxa"/>
            <w:tcBorders>
              <w:top w:val="nil"/>
              <w:left w:val="single" w:sz="4" w:space="0" w:color="auto"/>
              <w:bottom w:val="single" w:sz="4" w:space="0" w:color="auto"/>
              <w:right w:val="single" w:sz="4" w:space="0" w:color="auto"/>
            </w:tcBorders>
            <w:shd w:val="clear" w:color="auto" w:fill="auto"/>
            <w:vAlign w:val="center"/>
          </w:tcPr>
          <w:p w14:paraId="4E089383" w14:textId="1E750F25"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2,5884</w:t>
            </w:r>
          </w:p>
        </w:tc>
        <w:tc>
          <w:tcPr>
            <w:tcW w:w="1048" w:type="dxa"/>
            <w:vAlign w:val="center"/>
          </w:tcPr>
          <w:p w14:paraId="3A0FECEB" w14:textId="3144A4E6"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w:t>
            </w:r>
          </w:p>
        </w:tc>
        <w:tc>
          <w:tcPr>
            <w:tcW w:w="1045" w:type="dxa"/>
            <w:vAlign w:val="center"/>
          </w:tcPr>
          <w:p w14:paraId="1000D588" w14:textId="3A425A3E"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1,5</w:t>
            </w:r>
          </w:p>
        </w:tc>
        <w:tc>
          <w:tcPr>
            <w:tcW w:w="1495" w:type="dxa"/>
            <w:tcBorders>
              <w:top w:val="nil"/>
              <w:left w:val="single" w:sz="4" w:space="0" w:color="auto"/>
              <w:bottom w:val="single" w:sz="4" w:space="0" w:color="auto"/>
              <w:right w:val="single" w:sz="4" w:space="0" w:color="auto"/>
            </w:tcBorders>
            <w:shd w:val="clear" w:color="auto" w:fill="auto"/>
            <w:vAlign w:val="center"/>
          </w:tcPr>
          <w:p w14:paraId="0B0C73F0" w14:textId="1A989003"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0,0065</w:t>
            </w:r>
          </w:p>
        </w:tc>
        <w:tc>
          <w:tcPr>
            <w:tcW w:w="1495" w:type="dxa"/>
            <w:tcBorders>
              <w:top w:val="nil"/>
              <w:left w:val="nil"/>
              <w:bottom w:val="single" w:sz="4" w:space="0" w:color="auto"/>
              <w:right w:val="single" w:sz="4" w:space="0" w:color="auto"/>
            </w:tcBorders>
            <w:shd w:val="clear" w:color="auto" w:fill="auto"/>
            <w:vAlign w:val="center"/>
          </w:tcPr>
          <w:p w14:paraId="77C87422" w14:textId="5AE4F976"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0,0518</w:t>
            </w:r>
          </w:p>
        </w:tc>
        <w:tc>
          <w:tcPr>
            <w:tcW w:w="1042" w:type="dxa"/>
            <w:vAlign w:val="center"/>
          </w:tcPr>
          <w:p w14:paraId="601C3429" w14:textId="303F4114"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0,7482</w:t>
            </w:r>
          </w:p>
        </w:tc>
        <w:tc>
          <w:tcPr>
            <w:tcW w:w="1047" w:type="dxa"/>
            <w:vAlign w:val="center"/>
          </w:tcPr>
          <w:p w14:paraId="3509F3D1" w14:textId="5D4DFFE0"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93,53</w:t>
            </w:r>
          </w:p>
        </w:tc>
        <w:tc>
          <w:tcPr>
            <w:tcW w:w="1782" w:type="dxa"/>
            <w:shd w:val="clear" w:color="auto" w:fill="auto"/>
            <w:vAlign w:val="center"/>
          </w:tcPr>
          <w:p w14:paraId="59DB7A7B"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закрытая</w:t>
            </w:r>
          </w:p>
        </w:tc>
      </w:tr>
      <w:tr w:rsidR="001E251D" w:rsidRPr="00B906FF" w14:paraId="7B3328BA" w14:textId="77777777" w:rsidTr="002645D5">
        <w:trPr>
          <w:trHeight w:val="20"/>
        </w:trPr>
        <w:tc>
          <w:tcPr>
            <w:tcW w:w="694" w:type="dxa"/>
            <w:shd w:val="clear" w:color="auto" w:fill="auto"/>
            <w:vAlign w:val="center"/>
          </w:tcPr>
          <w:p w14:paraId="396CF781"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3</w:t>
            </w:r>
          </w:p>
        </w:tc>
        <w:tc>
          <w:tcPr>
            <w:tcW w:w="2437" w:type="dxa"/>
            <w:shd w:val="clear" w:color="auto" w:fill="auto"/>
            <w:vAlign w:val="center"/>
          </w:tcPr>
          <w:p w14:paraId="245FDE51"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№38-3</w:t>
            </w:r>
          </w:p>
        </w:tc>
        <w:tc>
          <w:tcPr>
            <w:tcW w:w="1796" w:type="dxa"/>
            <w:shd w:val="clear" w:color="auto" w:fill="auto"/>
            <w:vAlign w:val="center"/>
          </w:tcPr>
          <w:p w14:paraId="0CE083B9" w14:textId="7B02FB3B"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19,5</w:t>
            </w:r>
          </w:p>
        </w:tc>
        <w:tc>
          <w:tcPr>
            <w:tcW w:w="1345" w:type="dxa"/>
            <w:tcBorders>
              <w:top w:val="nil"/>
              <w:left w:val="single" w:sz="4" w:space="0" w:color="auto"/>
              <w:bottom w:val="single" w:sz="4" w:space="0" w:color="auto"/>
              <w:right w:val="single" w:sz="4" w:space="0" w:color="auto"/>
            </w:tcBorders>
            <w:shd w:val="clear" w:color="auto" w:fill="auto"/>
            <w:vAlign w:val="center"/>
          </w:tcPr>
          <w:p w14:paraId="1C2A0FD3" w14:textId="3C3A3D42"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23,1798</w:t>
            </w:r>
          </w:p>
        </w:tc>
        <w:tc>
          <w:tcPr>
            <w:tcW w:w="1048" w:type="dxa"/>
            <w:vAlign w:val="center"/>
          </w:tcPr>
          <w:p w14:paraId="14ADCD4C" w14:textId="1C8DA521"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w:t>
            </w:r>
          </w:p>
        </w:tc>
        <w:tc>
          <w:tcPr>
            <w:tcW w:w="1045" w:type="dxa"/>
            <w:vAlign w:val="center"/>
          </w:tcPr>
          <w:p w14:paraId="6AA9A690" w14:textId="2940B711"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50</w:t>
            </w:r>
          </w:p>
        </w:tc>
        <w:tc>
          <w:tcPr>
            <w:tcW w:w="1495" w:type="dxa"/>
            <w:tcBorders>
              <w:top w:val="nil"/>
              <w:left w:val="single" w:sz="4" w:space="0" w:color="auto"/>
              <w:bottom w:val="single" w:sz="4" w:space="0" w:color="auto"/>
              <w:right w:val="single" w:sz="4" w:space="0" w:color="auto"/>
            </w:tcBorders>
            <w:shd w:val="clear" w:color="auto" w:fill="auto"/>
            <w:vAlign w:val="center"/>
          </w:tcPr>
          <w:p w14:paraId="0967C6DF" w14:textId="69CBB51F"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0,0579</w:t>
            </w:r>
          </w:p>
        </w:tc>
        <w:tc>
          <w:tcPr>
            <w:tcW w:w="1495" w:type="dxa"/>
            <w:tcBorders>
              <w:top w:val="nil"/>
              <w:left w:val="nil"/>
              <w:bottom w:val="single" w:sz="4" w:space="0" w:color="auto"/>
              <w:right w:val="single" w:sz="4" w:space="0" w:color="auto"/>
            </w:tcBorders>
            <w:shd w:val="clear" w:color="auto" w:fill="auto"/>
            <w:vAlign w:val="center"/>
          </w:tcPr>
          <w:p w14:paraId="6D450358" w14:textId="0AF31A58"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0,4636</w:t>
            </w:r>
          </w:p>
        </w:tc>
        <w:tc>
          <w:tcPr>
            <w:tcW w:w="1042" w:type="dxa"/>
            <w:vAlign w:val="center"/>
          </w:tcPr>
          <w:p w14:paraId="0B9E38DD" w14:textId="461A7323"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19,0364</w:t>
            </w:r>
          </w:p>
        </w:tc>
        <w:tc>
          <w:tcPr>
            <w:tcW w:w="1047" w:type="dxa"/>
            <w:vAlign w:val="center"/>
          </w:tcPr>
          <w:p w14:paraId="4FF82D5B" w14:textId="7C8EB7AC"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97,62</w:t>
            </w:r>
          </w:p>
        </w:tc>
        <w:tc>
          <w:tcPr>
            <w:tcW w:w="1782" w:type="dxa"/>
            <w:shd w:val="clear" w:color="auto" w:fill="auto"/>
            <w:vAlign w:val="center"/>
          </w:tcPr>
          <w:p w14:paraId="7EF0E94D"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закрытая</w:t>
            </w:r>
          </w:p>
        </w:tc>
      </w:tr>
      <w:tr w:rsidR="001E251D" w:rsidRPr="00B906FF" w14:paraId="7116DB79" w14:textId="77777777" w:rsidTr="002645D5">
        <w:trPr>
          <w:trHeight w:val="20"/>
        </w:trPr>
        <w:tc>
          <w:tcPr>
            <w:tcW w:w="694" w:type="dxa"/>
            <w:shd w:val="clear" w:color="auto" w:fill="auto"/>
            <w:vAlign w:val="center"/>
          </w:tcPr>
          <w:p w14:paraId="74AE6E37"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4</w:t>
            </w:r>
          </w:p>
        </w:tc>
        <w:tc>
          <w:tcPr>
            <w:tcW w:w="2437" w:type="dxa"/>
            <w:shd w:val="clear" w:color="auto" w:fill="auto"/>
            <w:vAlign w:val="center"/>
          </w:tcPr>
          <w:p w14:paraId="62C71D8D"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№38-4</w:t>
            </w:r>
          </w:p>
        </w:tc>
        <w:tc>
          <w:tcPr>
            <w:tcW w:w="1796" w:type="dxa"/>
            <w:shd w:val="clear" w:color="auto" w:fill="auto"/>
            <w:vAlign w:val="center"/>
          </w:tcPr>
          <w:p w14:paraId="0BC5A7E2" w14:textId="6A70DE33"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0,8</w:t>
            </w:r>
          </w:p>
        </w:tc>
        <w:tc>
          <w:tcPr>
            <w:tcW w:w="1345" w:type="dxa"/>
            <w:tcBorders>
              <w:top w:val="nil"/>
              <w:left w:val="single" w:sz="4" w:space="0" w:color="auto"/>
              <w:bottom w:val="single" w:sz="4" w:space="0" w:color="auto"/>
              <w:right w:val="single" w:sz="4" w:space="0" w:color="auto"/>
            </w:tcBorders>
            <w:shd w:val="clear" w:color="auto" w:fill="auto"/>
            <w:vAlign w:val="center"/>
          </w:tcPr>
          <w:p w14:paraId="38C62DAB" w14:textId="0ADDD59A"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4,469</w:t>
            </w:r>
          </w:p>
        </w:tc>
        <w:tc>
          <w:tcPr>
            <w:tcW w:w="1048" w:type="dxa"/>
            <w:vAlign w:val="center"/>
          </w:tcPr>
          <w:p w14:paraId="25D2C52D" w14:textId="7E1C7F89"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3</w:t>
            </w:r>
          </w:p>
        </w:tc>
        <w:tc>
          <w:tcPr>
            <w:tcW w:w="1045" w:type="dxa"/>
            <w:vAlign w:val="center"/>
          </w:tcPr>
          <w:p w14:paraId="21E310D6" w14:textId="3E56722C"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2,7</w:t>
            </w:r>
          </w:p>
        </w:tc>
        <w:tc>
          <w:tcPr>
            <w:tcW w:w="1495" w:type="dxa"/>
            <w:tcBorders>
              <w:top w:val="nil"/>
              <w:left w:val="single" w:sz="4" w:space="0" w:color="auto"/>
              <w:bottom w:val="single" w:sz="4" w:space="0" w:color="auto"/>
              <w:right w:val="single" w:sz="4" w:space="0" w:color="auto"/>
            </w:tcBorders>
            <w:shd w:val="clear" w:color="auto" w:fill="auto"/>
            <w:vAlign w:val="center"/>
          </w:tcPr>
          <w:p w14:paraId="1F09B225" w14:textId="24BBAE75"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0,0112</w:t>
            </w:r>
          </w:p>
        </w:tc>
        <w:tc>
          <w:tcPr>
            <w:tcW w:w="1495" w:type="dxa"/>
            <w:tcBorders>
              <w:top w:val="nil"/>
              <w:left w:val="nil"/>
              <w:bottom w:val="single" w:sz="4" w:space="0" w:color="auto"/>
              <w:right w:val="single" w:sz="4" w:space="0" w:color="auto"/>
            </w:tcBorders>
            <w:shd w:val="clear" w:color="auto" w:fill="auto"/>
            <w:vAlign w:val="center"/>
          </w:tcPr>
          <w:p w14:paraId="5203E518" w14:textId="2DF4B700"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0,0894</w:t>
            </w:r>
          </w:p>
        </w:tc>
        <w:tc>
          <w:tcPr>
            <w:tcW w:w="1042" w:type="dxa"/>
            <w:vAlign w:val="center"/>
          </w:tcPr>
          <w:p w14:paraId="7A78B7A3" w14:textId="1CB1D74B"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0,7106</w:t>
            </w:r>
          </w:p>
        </w:tc>
        <w:tc>
          <w:tcPr>
            <w:tcW w:w="1047" w:type="dxa"/>
            <w:vAlign w:val="center"/>
          </w:tcPr>
          <w:p w14:paraId="0429D3F7" w14:textId="3F8C4AB6"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88,83</w:t>
            </w:r>
          </w:p>
        </w:tc>
        <w:tc>
          <w:tcPr>
            <w:tcW w:w="1782" w:type="dxa"/>
            <w:shd w:val="clear" w:color="auto" w:fill="auto"/>
            <w:vAlign w:val="center"/>
          </w:tcPr>
          <w:p w14:paraId="53B565FF"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закрытая</w:t>
            </w:r>
          </w:p>
        </w:tc>
      </w:tr>
      <w:tr w:rsidR="001E251D" w:rsidRPr="00B906FF" w14:paraId="2F7D5333" w14:textId="77777777" w:rsidTr="002645D5">
        <w:trPr>
          <w:trHeight w:val="20"/>
        </w:trPr>
        <w:tc>
          <w:tcPr>
            <w:tcW w:w="694" w:type="dxa"/>
            <w:shd w:val="clear" w:color="auto" w:fill="auto"/>
            <w:vAlign w:val="center"/>
          </w:tcPr>
          <w:p w14:paraId="14EEAA1E"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5</w:t>
            </w:r>
          </w:p>
        </w:tc>
        <w:tc>
          <w:tcPr>
            <w:tcW w:w="2437" w:type="dxa"/>
            <w:shd w:val="clear" w:color="auto" w:fill="auto"/>
            <w:vAlign w:val="center"/>
          </w:tcPr>
          <w:p w14:paraId="23010FCD"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№38-5</w:t>
            </w:r>
          </w:p>
        </w:tc>
        <w:tc>
          <w:tcPr>
            <w:tcW w:w="1796" w:type="dxa"/>
            <w:shd w:val="clear" w:color="auto" w:fill="auto"/>
            <w:vAlign w:val="center"/>
          </w:tcPr>
          <w:p w14:paraId="7AC7E936" w14:textId="1BBC5EF4"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0,8</w:t>
            </w:r>
          </w:p>
        </w:tc>
        <w:tc>
          <w:tcPr>
            <w:tcW w:w="1345" w:type="dxa"/>
            <w:tcBorders>
              <w:top w:val="nil"/>
              <w:left w:val="single" w:sz="4" w:space="0" w:color="auto"/>
              <w:bottom w:val="single" w:sz="4" w:space="0" w:color="auto"/>
              <w:right w:val="single" w:sz="4" w:space="0" w:color="auto"/>
            </w:tcBorders>
            <w:shd w:val="clear" w:color="auto" w:fill="auto"/>
            <w:vAlign w:val="center"/>
          </w:tcPr>
          <w:p w14:paraId="624AB03B" w14:textId="48AAF7EE"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1,6112</w:t>
            </w:r>
          </w:p>
        </w:tc>
        <w:tc>
          <w:tcPr>
            <w:tcW w:w="1048" w:type="dxa"/>
            <w:vAlign w:val="center"/>
          </w:tcPr>
          <w:p w14:paraId="6657ABC3" w14:textId="3E1847F5"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w:t>
            </w:r>
          </w:p>
        </w:tc>
        <w:tc>
          <w:tcPr>
            <w:tcW w:w="1045" w:type="dxa"/>
            <w:vAlign w:val="center"/>
          </w:tcPr>
          <w:p w14:paraId="4C6539FF" w14:textId="7C711180"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1,8</w:t>
            </w:r>
          </w:p>
        </w:tc>
        <w:tc>
          <w:tcPr>
            <w:tcW w:w="1495" w:type="dxa"/>
            <w:tcBorders>
              <w:top w:val="nil"/>
              <w:left w:val="single" w:sz="4" w:space="0" w:color="auto"/>
              <w:bottom w:val="single" w:sz="4" w:space="0" w:color="auto"/>
              <w:right w:val="single" w:sz="4" w:space="0" w:color="auto"/>
            </w:tcBorders>
            <w:shd w:val="clear" w:color="auto" w:fill="auto"/>
            <w:vAlign w:val="center"/>
          </w:tcPr>
          <w:p w14:paraId="626EC387" w14:textId="1B644A1B"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0,0040</w:t>
            </w:r>
          </w:p>
        </w:tc>
        <w:tc>
          <w:tcPr>
            <w:tcW w:w="1495" w:type="dxa"/>
            <w:tcBorders>
              <w:top w:val="nil"/>
              <w:left w:val="nil"/>
              <w:bottom w:val="single" w:sz="4" w:space="0" w:color="auto"/>
              <w:right w:val="single" w:sz="4" w:space="0" w:color="auto"/>
            </w:tcBorders>
            <w:shd w:val="clear" w:color="auto" w:fill="auto"/>
            <w:vAlign w:val="center"/>
          </w:tcPr>
          <w:p w14:paraId="4E4FEE5B" w14:textId="2E09E92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0,0322</w:t>
            </w:r>
          </w:p>
        </w:tc>
        <w:tc>
          <w:tcPr>
            <w:tcW w:w="1042" w:type="dxa"/>
            <w:vAlign w:val="center"/>
          </w:tcPr>
          <w:p w14:paraId="6B77EA81" w14:textId="00D22A4A"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0,7678</w:t>
            </w:r>
          </w:p>
        </w:tc>
        <w:tc>
          <w:tcPr>
            <w:tcW w:w="1047" w:type="dxa"/>
            <w:vAlign w:val="center"/>
          </w:tcPr>
          <w:p w14:paraId="726C41B5" w14:textId="1C6A11FF"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95,98</w:t>
            </w:r>
          </w:p>
        </w:tc>
        <w:tc>
          <w:tcPr>
            <w:tcW w:w="1782" w:type="dxa"/>
            <w:shd w:val="clear" w:color="auto" w:fill="auto"/>
            <w:vAlign w:val="center"/>
          </w:tcPr>
          <w:p w14:paraId="3E21BDDB"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закрытая</w:t>
            </w:r>
          </w:p>
        </w:tc>
      </w:tr>
      <w:tr w:rsidR="001E251D" w:rsidRPr="00B906FF" w14:paraId="347669F3" w14:textId="77777777" w:rsidTr="002645D5">
        <w:trPr>
          <w:trHeight w:val="20"/>
        </w:trPr>
        <w:tc>
          <w:tcPr>
            <w:tcW w:w="694" w:type="dxa"/>
            <w:shd w:val="clear" w:color="auto" w:fill="auto"/>
            <w:vAlign w:val="center"/>
          </w:tcPr>
          <w:p w14:paraId="75EDA0CB"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6</w:t>
            </w:r>
          </w:p>
        </w:tc>
        <w:tc>
          <w:tcPr>
            <w:tcW w:w="2437" w:type="dxa"/>
            <w:shd w:val="clear" w:color="auto" w:fill="auto"/>
            <w:vAlign w:val="center"/>
          </w:tcPr>
          <w:p w14:paraId="383E80B6"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№38-7</w:t>
            </w:r>
          </w:p>
        </w:tc>
        <w:tc>
          <w:tcPr>
            <w:tcW w:w="1796" w:type="dxa"/>
            <w:shd w:val="clear" w:color="auto" w:fill="auto"/>
            <w:vAlign w:val="center"/>
          </w:tcPr>
          <w:p w14:paraId="50DC8E6C" w14:textId="5BC26B5E"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44,0</w:t>
            </w:r>
          </w:p>
        </w:tc>
        <w:tc>
          <w:tcPr>
            <w:tcW w:w="1345" w:type="dxa"/>
            <w:tcBorders>
              <w:top w:val="nil"/>
              <w:left w:val="single" w:sz="4" w:space="0" w:color="auto"/>
              <w:bottom w:val="single" w:sz="4" w:space="0" w:color="auto"/>
              <w:right w:val="single" w:sz="4" w:space="0" w:color="auto"/>
            </w:tcBorders>
            <w:shd w:val="clear" w:color="auto" w:fill="auto"/>
            <w:vAlign w:val="center"/>
          </w:tcPr>
          <w:p w14:paraId="3850A9F0" w14:textId="6157B0CC"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100,8536</w:t>
            </w:r>
          </w:p>
        </w:tc>
        <w:tc>
          <w:tcPr>
            <w:tcW w:w="1048" w:type="dxa"/>
            <w:vAlign w:val="center"/>
          </w:tcPr>
          <w:p w14:paraId="09943AD3" w14:textId="69AA680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w:t>
            </w:r>
          </w:p>
        </w:tc>
        <w:tc>
          <w:tcPr>
            <w:tcW w:w="1045" w:type="dxa"/>
            <w:vAlign w:val="center"/>
          </w:tcPr>
          <w:p w14:paraId="16A173F1" w14:textId="6288761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3</w:t>
            </w:r>
          </w:p>
        </w:tc>
        <w:tc>
          <w:tcPr>
            <w:tcW w:w="1495" w:type="dxa"/>
            <w:tcBorders>
              <w:top w:val="nil"/>
              <w:left w:val="single" w:sz="4" w:space="0" w:color="auto"/>
              <w:bottom w:val="single" w:sz="4" w:space="0" w:color="auto"/>
              <w:right w:val="single" w:sz="4" w:space="0" w:color="auto"/>
            </w:tcBorders>
            <w:shd w:val="clear" w:color="auto" w:fill="auto"/>
            <w:vAlign w:val="center"/>
          </w:tcPr>
          <w:p w14:paraId="4AE99C5F" w14:textId="066A19B6"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0,2521</w:t>
            </w:r>
          </w:p>
        </w:tc>
        <w:tc>
          <w:tcPr>
            <w:tcW w:w="1495" w:type="dxa"/>
            <w:tcBorders>
              <w:top w:val="nil"/>
              <w:left w:val="nil"/>
              <w:bottom w:val="single" w:sz="4" w:space="0" w:color="auto"/>
              <w:right w:val="single" w:sz="4" w:space="0" w:color="auto"/>
            </w:tcBorders>
            <w:shd w:val="clear" w:color="auto" w:fill="auto"/>
            <w:vAlign w:val="center"/>
          </w:tcPr>
          <w:p w14:paraId="7F20CEB6" w14:textId="6E7E1693"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2,0171</w:t>
            </w:r>
          </w:p>
        </w:tc>
        <w:tc>
          <w:tcPr>
            <w:tcW w:w="1042" w:type="dxa"/>
            <w:vAlign w:val="center"/>
          </w:tcPr>
          <w:p w14:paraId="28A71308" w14:textId="69F42AC3"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41,9829</w:t>
            </w:r>
          </w:p>
        </w:tc>
        <w:tc>
          <w:tcPr>
            <w:tcW w:w="1047" w:type="dxa"/>
            <w:vAlign w:val="center"/>
          </w:tcPr>
          <w:p w14:paraId="2C91D793" w14:textId="050883E6"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95,42</w:t>
            </w:r>
          </w:p>
        </w:tc>
        <w:tc>
          <w:tcPr>
            <w:tcW w:w="1782" w:type="dxa"/>
            <w:shd w:val="clear" w:color="auto" w:fill="auto"/>
            <w:vAlign w:val="center"/>
          </w:tcPr>
          <w:p w14:paraId="7207E8AF"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закрытая</w:t>
            </w:r>
          </w:p>
        </w:tc>
      </w:tr>
      <w:tr w:rsidR="001E251D" w:rsidRPr="00B906FF" w14:paraId="75BA085D" w14:textId="77777777" w:rsidTr="002645D5">
        <w:trPr>
          <w:trHeight w:val="20"/>
        </w:trPr>
        <w:tc>
          <w:tcPr>
            <w:tcW w:w="694" w:type="dxa"/>
            <w:shd w:val="clear" w:color="auto" w:fill="auto"/>
            <w:vAlign w:val="center"/>
          </w:tcPr>
          <w:p w14:paraId="3DCB6A2A"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7</w:t>
            </w:r>
          </w:p>
        </w:tc>
        <w:tc>
          <w:tcPr>
            <w:tcW w:w="2437" w:type="dxa"/>
            <w:shd w:val="clear" w:color="auto" w:fill="auto"/>
            <w:vAlign w:val="center"/>
          </w:tcPr>
          <w:p w14:paraId="3FB4B3C3"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№38-08</w:t>
            </w:r>
          </w:p>
        </w:tc>
        <w:tc>
          <w:tcPr>
            <w:tcW w:w="1796" w:type="dxa"/>
            <w:shd w:val="clear" w:color="auto" w:fill="auto"/>
            <w:vAlign w:val="center"/>
          </w:tcPr>
          <w:p w14:paraId="126105E7" w14:textId="767F6CFD"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0,8</w:t>
            </w:r>
          </w:p>
        </w:tc>
        <w:tc>
          <w:tcPr>
            <w:tcW w:w="1345" w:type="dxa"/>
            <w:tcBorders>
              <w:top w:val="nil"/>
              <w:left w:val="single" w:sz="4" w:space="0" w:color="auto"/>
              <w:bottom w:val="single" w:sz="4" w:space="0" w:color="auto"/>
              <w:right w:val="single" w:sz="4" w:space="0" w:color="auto"/>
            </w:tcBorders>
            <w:shd w:val="clear" w:color="auto" w:fill="auto"/>
            <w:vAlign w:val="center"/>
          </w:tcPr>
          <w:p w14:paraId="2F2C1C07" w14:textId="3881E169"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2,1376</w:t>
            </w:r>
          </w:p>
        </w:tc>
        <w:tc>
          <w:tcPr>
            <w:tcW w:w="1048" w:type="dxa"/>
            <w:vAlign w:val="center"/>
          </w:tcPr>
          <w:p w14:paraId="4A3BF95B" w14:textId="4EEF6B94"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w:t>
            </w:r>
          </w:p>
        </w:tc>
        <w:tc>
          <w:tcPr>
            <w:tcW w:w="1045" w:type="dxa"/>
            <w:vAlign w:val="center"/>
          </w:tcPr>
          <w:p w14:paraId="79D9F677" w14:textId="39ED44F9"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w:t>
            </w:r>
          </w:p>
        </w:tc>
        <w:tc>
          <w:tcPr>
            <w:tcW w:w="1495" w:type="dxa"/>
            <w:tcBorders>
              <w:top w:val="nil"/>
              <w:left w:val="single" w:sz="4" w:space="0" w:color="auto"/>
              <w:bottom w:val="single" w:sz="4" w:space="0" w:color="auto"/>
              <w:right w:val="single" w:sz="4" w:space="0" w:color="auto"/>
            </w:tcBorders>
            <w:shd w:val="clear" w:color="auto" w:fill="auto"/>
            <w:vAlign w:val="center"/>
          </w:tcPr>
          <w:p w14:paraId="39D12E57" w14:textId="51BB3364"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0,0053</w:t>
            </w:r>
          </w:p>
        </w:tc>
        <w:tc>
          <w:tcPr>
            <w:tcW w:w="1495" w:type="dxa"/>
            <w:tcBorders>
              <w:top w:val="nil"/>
              <w:left w:val="nil"/>
              <w:bottom w:val="single" w:sz="4" w:space="0" w:color="auto"/>
              <w:right w:val="single" w:sz="4" w:space="0" w:color="auto"/>
            </w:tcBorders>
            <w:shd w:val="clear" w:color="auto" w:fill="auto"/>
            <w:vAlign w:val="center"/>
          </w:tcPr>
          <w:p w14:paraId="28EB83DE" w14:textId="06170F75"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0,0428</w:t>
            </w:r>
          </w:p>
        </w:tc>
        <w:tc>
          <w:tcPr>
            <w:tcW w:w="1042" w:type="dxa"/>
            <w:vAlign w:val="center"/>
          </w:tcPr>
          <w:p w14:paraId="6E2EA154" w14:textId="714E82A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0,7572</w:t>
            </w:r>
          </w:p>
        </w:tc>
        <w:tc>
          <w:tcPr>
            <w:tcW w:w="1047" w:type="dxa"/>
            <w:vAlign w:val="center"/>
          </w:tcPr>
          <w:p w14:paraId="0DF010E0" w14:textId="086F121A"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94,65</w:t>
            </w:r>
          </w:p>
        </w:tc>
        <w:tc>
          <w:tcPr>
            <w:tcW w:w="1782" w:type="dxa"/>
            <w:shd w:val="clear" w:color="auto" w:fill="auto"/>
            <w:vAlign w:val="center"/>
          </w:tcPr>
          <w:p w14:paraId="4DC41081"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закрытая</w:t>
            </w:r>
          </w:p>
        </w:tc>
      </w:tr>
      <w:tr w:rsidR="001E251D" w:rsidRPr="00B906FF" w14:paraId="296514C8" w14:textId="77777777" w:rsidTr="002645D5">
        <w:trPr>
          <w:trHeight w:val="20"/>
        </w:trPr>
        <w:tc>
          <w:tcPr>
            <w:tcW w:w="694" w:type="dxa"/>
            <w:shd w:val="clear" w:color="auto" w:fill="auto"/>
            <w:vAlign w:val="center"/>
          </w:tcPr>
          <w:p w14:paraId="7CDFE060"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8</w:t>
            </w:r>
          </w:p>
        </w:tc>
        <w:tc>
          <w:tcPr>
            <w:tcW w:w="2437" w:type="dxa"/>
            <w:shd w:val="clear" w:color="auto" w:fill="auto"/>
            <w:vAlign w:val="center"/>
          </w:tcPr>
          <w:p w14:paraId="33AFC82C"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№38-09</w:t>
            </w:r>
          </w:p>
        </w:tc>
        <w:tc>
          <w:tcPr>
            <w:tcW w:w="1796" w:type="dxa"/>
            <w:shd w:val="clear" w:color="auto" w:fill="auto"/>
            <w:vAlign w:val="center"/>
          </w:tcPr>
          <w:p w14:paraId="799F1F37" w14:textId="76CA6C6F"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19,5</w:t>
            </w:r>
          </w:p>
        </w:tc>
        <w:tc>
          <w:tcPr>
            <w:tcW w:w="1345" w:type="dxa"/>
            <w:tcBorders>
              <w:top w:val="nil"/>
              <w:left w:val="single" w:sz="4" w:space="0" w:color="auto"/>
              <w:bottom w:val="single" w:sz="4" w:space="0" w:color="auto"/>
              <w:right w:val="single" w:sz="4" w:space="0" w:color="auto"/>
            </w:tcBorders>
            <w:shd w:val="clear" w:color="auto" w:fill="auto"/>
            <w:vAlign w:val="center"/>
          </w:tcPr>
          <w:p w14:paraId="687D7C03" w14:textId="252E77B5"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41,72026</w:t>
            </w:r>
          </w:p>
        </w:tc>
        <w:tc>
          <w:tcPr>
            <w:tcW w:w="1048" w:type="dxa"/>
            <w:vAlign w:val="center"/>
          </w:tcPr>
          <w:p w14:paraId="310B62D2" w14:textId="2BA88E6D"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w:t>
            </w:r>
          </w:p>
        </w:tc>
        <w:tc>
          <w:tcPr>
            <w:tcW w:w="1045" w:type="dxa"/>
            <w:vAlign w:val="center"/>
          </w:tcPr>
          <w:p w14:paraId="1CDAE310" w14:textId="6EE01BE9"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50</w:t>
            </w:r>
          </w:p>
        </w:tc>
        <w:tc>
          <w:tcPr>
            <w:tcW w:w="1495" w:type="dxa"/>
            <w:tcBorders>
              <w:top w:val="nil"/>
              <w:left w:val="single" w:sz="4" w:space="0" w:color="auto"/>
              <w:bottom w:val="single" w:sz="4" w:space="0" w:color="auto"/>
              <w:right w:val="single" w:sz="4" w:space="0" w:color="auto"/>
            </w:tcBorders>
            <w:shd w:val="clear" w:color="auto" w:fill="auto"/>
            <w:vAlign w:val="center"/>
          </w:tcPr>
          <w:p w14:paraId="1445AF50" w14:textId="3CA62911"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0,1043</w:t>
            </w:r>
          </w:p>
        </w:tc>
        <w:tc>
          <w:tcPr>
            <w:tcW w:w="1495" w:type="dxa"/>
            <w:tcBorders>
              <w:top w:val="nil"/>
              <w:left w:val="nil"/>
              <w:bottom w:val="single" w:sz="4" w:space="0" w:color="auto"/>
              <w:right w:val="single" w:sz="4" w:space="0" w:color="auto"/>
            </w:tcBorders>
            <w:shd w:val="clear" w:color="auto" w:fill="auto"/>
            <w:vAlign w:val="center"/>
          </w:tcPr>
          <w:p w14:paraId="50634303" w14:textId="18936080"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0,8344</w:t>
            </w:r>
          </w:p>
        </w:tc>
        <w:tc>
          <w:tcPr>
            <w:tcW w:w="1042" w:type="dxa"/>
            <w:vAlign w:val="center"/>
          </w:tcPr>
          <w:p w14:paraId="0B0EB7B7" w14:textId="68E9D7ED"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18,6656</w:t>
            </w:r>
          </w:p>
        </w:tc>
        <w:tc>
          <w:tcPr>
            <w:tcW w:w="1047" w:type="dxa"/>
            <w:vAlign w:val="center"/>
          </w:tcPr>
          <w:p w14:paraId="4EAA90FD" w14:textId="6E0D9F99"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95,72</w:t>
            </w:r>
          </w:p>
        </w:tc>
        <w:tc>
          <w:tcPr>
            <w:tcW w:w="1782" w:type="dxa"/>
            <w:shd w:val="clear" w:color="auto" w:fill="auto"/>
            <w:vAlign w:val="center"/>
          </w:tcPr>
          <w:p w14:paraId="00892BE1"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закрытая</w:t>
            </w:r>
          </w:p>
        </w:tc>
      </w:tr>
      <w:tr w:rsidR="001E251D" w:rsidRPr="00B906FF" w14:paraId="213CE3B4" w14:textId="77777777" w:rsidTr="002645D5">
        <w:trPr>
          <w:trHeight w:val="20"/>
        </w:trPr>
        <w:tc>
          <w:tcPr>
            <w:tcW w:w="694" w:type="dxa"/>
            <w:shd w:val="clear" w:color="auto" w:fill="auto"/>
            <w:vAlign w:val="center"/>
          </w:tcPr>
          <w:p w14:paraId="25DAFF6C"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9</w:t>
            </w:r>
          </w:p>
        </w:tc>
        <w:tc>
          <w:tcPr>
            <w:tcW w:w="2437" w:type="dxa"/>
            <w:shd w:val="clear" w:color="auto" w:fill="auto"/>
            <w:vAlign w:val="center"/>
          </w:tcPr>
          <w:p w14:paraId="5D858B24"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№38-10</w:t>
            </w:r>
          </w:p>
        </w:tc>
        <w:tc>
          <w:tcPr>
            <w:tcW w:w="1796" w:type="dxa"/>
            <w:shd w:val="clear" w:color="auto" w:fill="auto"/>
            <w:vAlign w:val="center"/>
          </w:tcPr>
          <w:p w14:paraId="6737CF69" w14:textId="61AF210B"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w:t>
            </w:r>
          </w:p>
        </w:tc>
        <w:tc>
          <w:tcPr>
            <w:tcW w:w="1345" w:type="dxa"/>
            <w:tcBorders>
              <w:top w:val="nil"/>
              <w:left w:val="single" w:sz="4" w:space="0" w:color="auto"/>
              <w:bottom w:val="single" w:sz="4" w:space="0" w:color="auto"/>
              <w:right w:val="single" w:sz="4" w:space="0" w:color="auto"/>
            </w:tcBorders>
            <w:shd w:val="clear" w:color="auto" w:fill="auto"/>
            <w:vAlign w:val="center"/>
          </w:tcPr>
          <w:p w14:paraId="631CE3E2" w14:textId="33BB88D2"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15</w:t>
            </w:r>
          </w:p>
        </w:tc>
        <w:tc>
          <w:tcPr>
            <w:tcW w:w="1048" w:type="dxa"/>
            <w:vAlign w:val="center"/>
          </w:tcPr>
          <w:p w14:paraId="665F2ECA" w14:textId="152BD620"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w:t>
            </w:r>
          </w:p>
        </w:tc>
        <w:tc>
          <w:tcPr>
            <w:tcW w:w="1045" w:type="dxa"/>
            <w:vAlign w:val="center"/>
          </w:tcPr>
          <w:p w14:paraId="6C92E57B" w14:textId="2F67035A"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15</w:t>
            </w:r>
          </w:p>
        </w:tc>
        <w:tc>
          <w:tcPr>
            <w:tcW w:w="1495" w:type="dxa"/>
            <w:tcBorders>
              <w:top w:val="nil"/>
              <w:left w:val="single" w:sz="4" w:space="0" w:color="auto"/>
              <w:bottom w:val="single" w:sz="4" w:space="0" w:color="auto"/>
              <w:right w:val="single" w:sz="4" w:space="0" w:color="auto"/>
            </w:tcBorders>
            <w:shd w:val="clear" w:color="auto" w:fill="auto"/>
            <w:vAlign w:val="center"/>
          </w:tcPr>
          <w:p w14:paraId="5A7A8150" w14:textId="5CAEE80A"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0,0258</w:t>
            </w:r>
          </w:p>
        </w:tc>
        <w:tc>
          <w:tcPr>
            <w:tcW w:w="1495" w:type="dxa"/>
            <w:tcBorders>
              <w:top w:val="nil"/>
              <w:left w:val="nil"/>
              <w:bottom w:val="single" w:sz="4" w:space="0" w:color="auto"/>
              <w:right w:val="single" w:sz="4" w:space="0" w:color="auto"/>
            </w:tcBorders>
            <w:shd w:val="clear" w:color="auto" w:fill="auto"/>
            <w:vAlign w:val="center"/>
          </w:tcPr>
          <w:p w14:paraId="28BFCDFA" w14:textId="0EBD156B"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0,2062</w:t>
            </w:r>
          </w:p>
        </w:tc>
        <w:tc>
          <w:tcPr>
            <w:tcW w:w="1042" w:type="dxa"/>
            <w:vAlign w:val="center"/>
          </w:tcPr>
          <w:p w14:paraId="614DC995" w14:textId="06EB5BED"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0,7938</w:t>
            </w:r>
          </w:p>
        </w:tc>
        <w:tc>
          <w:tcPr>
            <w:tcW w:w="1047" w:type="dxa"/>
            <w:vAlign w:val="center"/>
          </w:tcPr>
          <w:p w14:paraId="003B4A33" w14:textId="0E3253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79,38</w:t>
            </w:r>
          </w:p>
        </w:tc>
        <w:tc>
          <w:tcPr>
            <w:tcW w:w="1782" w:type="dxa"/>
            <w:shd w:val="clear" w:color="auto" w:fill="auto"/>
            <w:vAlign w:val="center"/>
          </w:tcPr>
          <w:p w14:paraId="7D9A3DAC"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закрытая</w:t>
            </w:r>
          </w:p>
        </w:tc>
      </w:tr>
      <w:tr w:rsidR="001E251D" w:rsidRPr="00B906FF" w14:paraId="3B35E117" w14:textId="77777777" w:rsidTr="002645D5">
        <w:trPr>
          <w:trHeight w:val="20"/>
        </w:trPr>
        <w:tc>
          <w:tcPr>
            <w:tcW w:w="694" w:type="dxa"/>
            <w:shd w:val="clear" w:color="auto" w:fill="auto"/>
            <w:vAlign w:val="center"/>
          </w:tcPr>
          <w:p w14:paraId="37F827C3"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10</w:t>
            </w:r>
          </w:p>
        </w:tc>
        <w:tc>
          <w:tcPr>
            <w:tcW w:w="2437" w:type="dxa"/>
            <w:shd w:val="clear" w:color="auto" w:fill="auto"/>
            <w:vAlign w:val="center"/>
          </w:tcPr>
          <w:p w14:paraId="461A4698"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№38-11</w:t>
            </w:r>
          </w:p>
        </w:tc>
        <w:tc>
          <w:tcPr>
            <w:tcW w:w="1796" w:type="dxa"/>
            <w:shd w:val="clear" w:color="auto" w:fill="auto"/>
            <w:vAlign w:val="center"/>
          </w:tcPr>
          <w:p w14:paraId="79131E7D" w14:textId="3764A27D"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w:t>
            </w:r>
          </w:p>
        </w:tc>
        <w:tc>
          <w:tcPr>
            <w:tcW w:w="1345" w:type="dxa"/>
            <w:tcBorders>
              <w:top w:val="nil"/>
              <w:left w:val="single" w:sz="4" w:space="0" w:color="auto"/>
              <w:bottom w:val="single" w:sz="4" w:space="0" w:color="auto"/>
              <w:right w:val="single" w:sz="4" w:space="0" w:color="auto"/>
            </w:tcBorders>
            <w:shd w:val="clear" w:color="auto" w:fill="auto"/>
            <w:vAlign w:val="center"/>
          </w:tcPr>
          <w:p w14:paraId="6D85A97A" w14:textId="49B5C52D"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28,4396</w:t>
            </w:r>
          </w:p>
        </w:tc>
        <w:tc>
          <w:tcPr>
            <w:tcW w:w="1048" w:type="dxa"/>
            <w:vAlign w:val="center"/>
          </w:tcPr>
          <w:p w14:paraId="3BC3A821" w14:textId="6863772A"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w:t>
            </w:r>
          </w:p>
        </w:tc>
        <w:tc>
          <w:tcPr>
            <w:tcW w:w="1045" w:type="dxa"/>
            <w:vAlign w:val="center"/>
          </w:tcPr>
          <w:p w14:paraId="5C15C8BD" w14:textId="7BBA9419"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3,0</w:t>
            </w:r>
          </w:p>
        </w:tc>
        <w:tc>
          <w:tcPr>
            <w:tcW w:w="1495" w:type="dxa"/>
            <w:tcBorders>
              <w:top w:val="nil"/>
              <w:left w:val="single" w:sz="4" w:space="0" w:color="auto"/>
              <w:bottom w:val="single" w:sz="4" w:space="0" w:color="auto"/>
              <w:right w:val="single" w:sz="4" w:space="0" w:color="auto"/>
            </w:tcBorders>
            <w:shd w:val="clear" w:color="auto" w:fill="auto"/>
            <w:vAlign w:val="center"/>
          </w:tcPr>
          <w:p w14:paraId="4AC2D0D4" w14:textId="3B079356"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0,0711</w:t>
            </w:r>
          </w:p>
        </w:tc>
        <w:tc>
          <w:tcPr>
            <w:tcW w:w="1495" w:type="dxa"/>
            <w:tcBorders>
              <w:top w:val="nil"/>
              <w:left w:val="nil"/>
              <w:bottom w:val="single" w:sz="4" w:space="0" w:color="auto"/>
              <w:right w:val="single" w:sz="4" w:space="0" w:color="auto"/>
            </w:tcBorders>
            <w:shd w:val="clear" w:color="auto" w:fill="auto"/>
            <w:vAlign w:val="center"/>
          </w:tcPr>
          <w:p w14:paraId="2ED22A83" w14:textId="629DAF0D"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0,5688</w:t>
            </w:r>
          </w:p>
        </w:tc>
        <w:tc>
          <w:tcPr>
            <w:tcW w:w="1042" w:type="dxa"/>
            <w:vAlign w:val="center"/>
          </w:tcPr>
          <w:p w14:paraId="4FB5A0BB" w14:textId="56516388"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0,4312</w:t>
            </w:r>
          </w:p>
        </w:tc>
        <w:tc>
          <w:tcPr>
            <w:tcW w:w="1047" w:type="dxa"/>
            <w:vAlign w:val="center"/>
          </w:tcPr>
          <w:p w14:paraId="05E4082B" w14:textId="0B644222"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43,12</w:t>
            </w:r>
          </w:p>
        </w:tc>
        <w:tc>
          <w:tcPr>
            <w:tcW w:w="1782" w:type="dxa"/>
            <w:shd w:val="clear" w:color="auto" w:fill="auto"/>
            <w:vAlign w:val="center"/>
          </w:tcPr>
          <w:p w14:paraId="181A121F"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закрытая</w:t>
            </w:r>
          </w:p>
        </w:tc>
      </w:tr>
      <w:tr w:rsidR="001E251D" w:rsidRPr="00B906FF" w14:paraId="5709DFDF" w14:textId="77777777" w:rsidTr="002645D5">
        <w:trPr>
          <w:trHeight w:val="20"/>
        </w:trPr>
        <w:tc>
          <w:tcPr>
            <w:tcW w:w="694" w:type="dxa"/>
            <w:shd w:val="clear" w:color="auto" w:fill="auto"/>
            <w:vAlign w:val="center"/>
          </w:tcPr>
          <w:p w14:paraId="1D09012E"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11</w:t>
            </w:r>
          </w:p>
        </w:tc>
        <w:tc>
          <w:tcPr>
            <w:tcW w:w="2437" w:type="dxa"/>
            <w:shd w:val="clear" w:color="auto" w:fill="auto"/>
            <w:vAlign w:val="center"/>
          </w:tcPr>
          <w:p w14:paraId="7D7F02AC"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№38-12</w:t>
            </w:r>
          </w:p>
        </w:tc>
        <w:tc>
          <w:tcPr>
            <w:tcW w:w="1796" w:type="dxa"/>
            <w:shd w:val="clear" w:color="auto" w:fill="auto"/>
            <w:vAlign w:val="center"/>
          </w:tcPr>
          <w:p w14:paraId="0C966CD6" w14:textId="4AE93429"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0,8</w:t>
            </w:r>
          </w:p>
        </w:tc>
        <w:tc>
          <w:tcPr>
            <w:tcW w:w="1345" w:type="dxa"/>
            <w:tcBorders>
              <w:top w:val="nil"/>
              <w:left w:val="single" w:sz="4" w:space="0" w:color="auto"/>
              <w:bottom w:val="single" w:sz="4" w:space="0" w:color="auto"/>
              <w:right w:val="single" w:sz="4" w:space="0" w:color="auto"/>
            </w:tcBorders>
            <w:shd w:val="clear" w:color="auto" w:fill="auto"/>
            <w:vAlign w:val="center"/>
          </w:tcPr>
          <w:p w14:paraId="01D9F409" w14:textId="09EB075D"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1,5437</w:t>
            </w:r>
          </w:p>
        </w:tc>
        <w:tc>
          <w:tcPr>
            <w:tcW w:w="1048" w:type="dxa"/>
            <w:vAlign w:val="center"/>
          </w:tcPr>
          <w:p w14:paraId="2173A9C7" w14:textId="6D5C2103"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w:t>
            </w:r>
          </w:p>
        </w:tc>
        <w:tc>
          <w:tcPr>
            <w:tcW w:w="1045" w:type="dxa"/>
            <w:vAlign w:val="center"/>
          </w:tcPr>
          <w:p w14:paraId="6D450D16" w14:textId="6B952376"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2,0</w:t>
            </w:r>
          </w:p>
        </w:tc>
        <w:tc>
          <w:tcPr>
            <w:tcW w:w="1495" w:type="dxa"/>
            <w:tcBorders>
              <w:top w:val="nil"/>
              <w:left w:val="single" w:sz="4" w:space="0" w:color="auto"/>
              <w:bottom w:val="single" w:sz="4" w:space="0" w:color="auto"/>
              <w:right w:val="single" w:sz="4" w:space="0" w:color="auto"/>
            </w:tcBorders>
            <w:shd w:val="clear" w:color="auto" w:fill="auto"/>
            <w:vAlign w:val="center"/>
          </w:tcPr>
          <w:p w14:paraId="0D13F503" w14:textId="30082CDB"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0,0039</w:t>
            </w:r>
          </w:p>
        </w:tc>
        <w:tc>
          <w:tcPr>
            <w:tcW w:w="1495" w:type="dxa"/>
            <w:tcBorders>
              <w:top w:val="nil"/>
              <w:left w:val="nil"/>
              <w:bottom w:val="single" w:sz="4" w:space="0" w:color="auto"/>
              <w:right w:val="single" w:sz="4" w:space="0" w:color="auto"/>
            </w:tcBorders>
            <w:shd w:val="clear" w:color="auto" w:fill="auto"/>
            <w:vAlign w:val="center"/>
          </w:tcPr>
          <w:p w14:paraId="51AB3CD8" w14:textId="51F68884"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0,0309</w:t>
            </w:r>
          </w:p>
        </w:tc>
        <w:tc>
          <w:tcPr>
            <w:tcW w:w="1042" w:type="dxa"/>
            <w:vAlign w:val="center"/>
          </w:tcPr>
          <w:p w14:paraId="314A129F" w14:textId="79E0055E"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0,7691</w:t>
            </w:r>
          </w:p>
        </w:tc>
        <w:tc>
          <w:tcPr>
            <w:tcW w:w="1047" w:type="dxa"/>
            <w:vAlign w:val="center"/>
          </w:tcPr>
          <w:p w14:paraId="01B923AD" w14:textId="223AEA0D"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96,14</w:t>
            </w:r>
          </w:p>
        </w:tc>
        <w:tc>
          <w:tcPr>
            <w:tcW w:w="1782" w:type="dxa"/>
            <w:shd w:val="clear" w:color="auto" w:fill="auto"/>
            <w:vAlign w:val="center"/>
          </w:tcPr>
          <w:p w14:paraId="369A4305"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закрытая</w:t>
            </w:r>
          </w:p>
        </w:tc>
      </w:tr>
      <w:tr w:rsidR="001E251D" w:rsidRPr="00B906FF" w14:paraId="6304E74C" w14:textId="77777777" w:rsidTr="002645D5">
        <w:trPr>
          <w:trHeight w:val="20"/>
        </w:trPr>
        <w:tc>
          <w:tcPr>
            <w:tcW w:w="694" w:type="dxa"/>
            <w:shd w:val="clear" w:color="auto" w:fill="auto"/>
            <w:vAlign w:val="center"/>
          </w:tcPr>
          <w:p w14:paraId="30DE62AD"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12</w:t>
            </w:r>
          </w:p>
        </w:tc>
        <w:tc>
          <w:tcPr>
            <w:tcW w:w="2437" w:type="dxa"/>
            <w:shd w:val="clear" w:color="auto" w:fill="auto"/>
            <w:vAlign w:val="center"/>
          </w:tcPr>
          <w:p w14:paraId="5E7C5991"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№38-13</w:t>
            </w:r>
          </w:p>
        </w:tc>
        <w:tc>
          <w:tcPr>
            <w:tcW w:w="1796" w:type="dxa"/>
            <w:shd w:val="clear" w:color="auto" w:fill="auto"/>
            <w:vAlign w:val="center"/>
          </w:tcPr>
          <w:p w14:paraId="6384FDE5" w14:textId="12F1687A"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w:t>
            </w:r>
          </w:p>
        </w:tc>
        <w:tc>
          <w:tcPr>
            <w:tcW w:w="1345" w:type="dxa"/>
            <w:tcBorders>
              <w:top w:val="nil"/>
              <w:left w:val="single" w:sz="4" w:space="0" w:color="auto"/>
              <w:bottom w:val="single" w:sz="4" w:space="0" w:color="auto"/>
              <w:right w:val="single" w:sz="4" w:space="0" w:color="auto"/>
            </w:tcBorders>
            <w:shd w:val="clear" w:color="auto" w:fill="auto"/>
            <w:vAlign w:val="center"/>
          </w:tcPr>
          <w:p w14:paraId="000D1B74" w14:textId="3FAAFEA9"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3,2528</w:t>
            </w:r>
          </w:p>
        </w:tc>
        <w:tc>
          <w:tcPr>
            <w:tcW w:w="1048" w:type="dxa"/>
            <w:vAlign w:val="center"/>
          </w:tcPr>
          <w:p w14:paraId="11E2DBC7" w14:textId="60A00880"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w:t>
            </w:r>
          </w:p>
        </w:tc>
        <w:tc>
          <w:tcPr>
            <w:tcW w:w="1045" w:type="dxa"/>
            <w:vAlign w:val="center"/>
          </w:tcPr>
          <w:p w14:paraId="47162255" w14:textId="34B431AC"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3,0</w:t>
            </w:r>
          </w:p>
        </w:tc>
        <w:tc>
          <w:tcPr>
            <w:tcW w:w="1495" w:type="dxa"/>
            <w:tcBorders>
              <w:top w:val="nil"/>
              <w:left w:val="single" w:sz="4" w:space="0" w:color="auto"/>
              <w:bottom w:val="single" w:sz="4" w:space="0" w:color="auto"/>
              <w:right w:val="single" w:sz="4" w:space="0" w:color="auto"/>
            </w:tcBorders>
            <w:shd w:val="clear" w:color="auto" w:fill="auto"/>
            <w:vAlign w:val="center"/>
          </w:tcPr>
          <w:p w14:paraId="372FF17D" w14:textId="2AEAED73"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0,0081</w:t>
            </w:r>
          </w:p>
        </w:tc>
        <w:tc>
          <w:tcPr>
            <w:tcW w:w="1495" w:type="dxa"/>
            <w:tcBorders>
              <w:top w:val="nil"/>
              <w:left w:val="nil"/>
              <w:bottom w:val="single" w:sz="4" w:space="0" w:color="auto"/>
              <w:right w:val="single" w:sz="4" w:space="0" w:color="auto"/>
            </w:tcBorders>
            <w:shd w:val="clear" w:color="auto" w:fill="auto"/>
            <w:vAlign w:val="center"/>
          </w:tcPr>
          <w:p w14:paraId="45500B2C" w14:textId="5F83D8C3"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0,0651</w:t>
            </w:r>
          </w:p>
        </w:tc>
        <w:tc>
          <w:tcPr>
            <w:tcW w:w="1042" w:type="dxa"/>
            <w:vAlign w:val="center"/>
          </w:tcPr>
          <w:p w14:paraId="2AC96AC1" w14:textId="601FA31B"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0,9349</w:t>
            </w:r>
          </w:p>
        </w:tc>
        <w:tc>
          <w:tcPr>
            <w:tcW w:w="1047" w:type="dxa"/>
            <w:vAlign w:val="center"/>
          </w:tcPr>
          <w:p w14:paraId="0C114ACE" w14:textId="38C11CB9"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93,49</w:t>
            </w:r>
          </w:p>
        </w:tc>
        <w:tc>
          <w:tcPr>
            <w:tcW w:w="1782" w:type="dxa"/>
            <w:shd w:val="clear" w:color="auto" w:fill="auto"/>
            <w:vAlign w:val="center"/>
          </w:tcPr>
          <w:p w14:paraId="0E6F6867"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закрытая</w:t>
            </w:r>
          </w:p>
        </w:tc>
      </w:tr>
      <w:tr w:rsidR="001E251D" w:rsidRPr="00B906FF" w14:paraId="64766EE2" w14:textId="77777777" w:rsidTr="002645D5">
        <w:trPr>
          <w:trHeight w:val="20"/>
        </w:trPr>
        <w:tc>
          <w:tcPr>
            <w:tcW w:w="694" w:type="dxa"/>
            <w:shd w:val="clear" w:color="auto" w:fill="auto"/>
            <w:vAlign w:val="center"/>
          </w:tcPr>
          <w:p w14:paraId="4E2A2B12"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13</w:t>
            </w:r>
          </w:p>
        </w:tc>
        <w:tc>
          <w:tcPr>
            <w:tcW w:w="2437" w:type="dxa"/>
            <w:shd w:val="clear" w:color="auto" w:fill="auto"/>
            <w:vAlign w:val="center"/>
          </w:tcPr>
          <w:p w14:paraId="42C330EC"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№38-14</w:t>
            </w:r>
          </w:p>
        </w:tc>
        <w:tc>
          <w:tcPr>
            <w:tcW w:w="1796" w:type="dxa"/>
            <w:shd w:val="clear" w:color="auto" w:fill="auto"/>
            <w:vAlign w:val="center"/>
          </w:tcPr>
          <w:p w14:paraId="5538B057" w14:textId="03BB031B"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w:t>
            </w:r>
          </w:p>
        </w:tc>
        <w:tc>
          <w:tcPr>
            <w:tcW w:w="1345" w:type="dxa"/>
            <w:tcBorders>
              <w:top w:val="nil"/>
              <w:left w:val="single" w:sz="4" w:space="0" w:color="auto"/>
              <w:bottom w:val="single" w:sz="4" w:space="0" w:color="auto"/>
              <w:right w:val="single" w:sz="4" w:space="0" w:color="auto"/>
            </w:tcBorders>
            <w:shd w:val="clear" w:color="auto" w:fill="auto"/>
            <w:vAlign w:val="center"/>
          </w:tcPr>
          <w:p w14:paraId="7AD1D4F1" w14:textId="26E45398"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5,5473</w:t>
            </w:r>
          </w:p>
        </w:tc>
        <w:tc>
          <w:tcPr>
            <w:tcW w:w="1048" w:type="dxa"/>
            <w:vAlign w:val="center"/>
          </w:tcPr>
          <w:p w14:paraId="5EE30B7F" w14:textId="4348749C"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w:t>
            </w:r>
          </w:p>
        </w:tc>
        <w:tc>
          <w:tcPr>
            <w:tcW w:w="1045" w:type="dxa"/>
            <w:vAlign w:val="center"/>
          </w:tcPr>
          <w:p w14:paraId="473D0158" w14:textId="37BCBE9F"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1,5</w:t>
            </w:r>
          </w:p>
        </w:tc>
        <w:tc>
          <w:tcPr>
            <w:tcW w:w="1495" w:type="dxa"/>
            <w:tcBorders>
              <w:top w:val="nil"/>
              <w:left w:val="single" w:sz="4" w:space="0" w:color="auto"/>
              <w:bottom w:val="single" w:sz="4" w:space="0" w:color="auto"/>
              <w:right w:val="single" w:sz="4" w:space="0" w:color="auto"/>
            </w:tcBorders>
            <w:shd w:val="clear" w:color="auto" w:fill="auto"/>
            <w:vAlign w:val="center"/>
          </w:tcPr>
          <w:p w14:paraId="0A6970A1" w14:textId="45CCF5EE"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0,0139</w:t>
            </w:r>
          </w:p>
        </w:tc>
        <w:tc>
          <w:tcPr>
            <w:tcW w:w="1495" w:type="dxa"/>
            <w:tcBorders>
              <w:top w:val="nil"/>
              <w:left w:val="nil"/>
              <w:bottom w:val="single" w:sz="4" w:space="0" w:color="auto"/>
              <w:right w:val="single" w:sz="4" w:space="0" w:color="auto"/>
            </w:tcBorders>
            <w:shd w:val="clear" w:color="auto" w:fill="auto"/>
            <w:vAlign w:val="center"/>
          </w:tcPr>
          <w:p w14:paraId="0A1273EF" w14:textId="17857F03"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0,1109</w:t>
            </w:r>
          </w:p>
        </w:tc>
        <w:tc>
          <w:tcPr>
            <w:tcW w:w="1042" w:type="dxa"/>
            <w:vAlign w:val="center"/>
          </w:tcPr>
          <w:p w14:paraId="00F64815" w14:textId="776652DB"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0,8891</w:t>
            </w:r>
          </w:p>
        </w:tc>
        <w:tc>
          <w:tcPr>
            <w:tcW w:w="1047" w:type="dxa"/>
            <w:vAlign w:val="center"/>
          </w:tcPr>
          <w:p w14:paraId="03380036" w14:textId="2B858150"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88,91</w:t>
            </w:r>
          </w:p>
        </w:tc>
        <w:tc>
          <w:tcPr>
            <w:tcW w:w="1782" w:type="dxa"/>
            <w:shd w:val="clear" w:color="auto" w:fill="auto"/>
            <w:vAlign w:val="center"/>
          </w:tcPr>
          <w:p w14:paraId="166CBC09"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закрытая</w:t>
            </w:r>
          </w:p>
        </w:tc>
      </w:tr>
      <w:tr w:rsidR="001E251D" w:rsidRPr="00B906FF" w14:paraId="383BC570" w14:textId="77777777" w:rsidTr="002645D5">
        <w:trPr>
          <w:trHeight w:val="20"/>
        </w:trPr>
        <w:tc>
          <w:tcPr>
            <w:tcW w:w="694" w:type="dxa"/>
            <w:shd w:val="clear" w:color="auto" w:fill="auto"/>
            <w:vAlign w:val="center"/>
          </w:tcPr>
          <w:p w14:paraId="2E88BBD7"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14</w:t>
            </w:r>
          </w:p>
        </w:tc>
        <w:tc>
          <w:tcPr>
            <w:tcW w:w="2437" w:type="dxa"/>
            <w:shd w:val="clear" w:color="auto" w:fill="auto"/>
            <w:vAlign w:val="center"/>
          </w:tcPr>
          <w:p w14:paraId="4E9B0045"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№38-15</w:t>
            </w:r>
          </w:p>
        </w:tc>
        <w:tc>
          <w:tcPr>
            <w:tcW w:w="1796" w:type="dxa"/>
            <w:shd w:val="clear" w:color="auto" w:fill="auto"/>
            <w:vAlign w:val="center"/>
          </w:tcPr>
          <w:p w14:paraId="2B6636C0" w14:textId="1C258C52"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w:t>
            </w:r>
          </w:p>
        </w:tc>
        <w:tc>
          <w:tcPr>
            <w:tcW w:w="1345" w:type="dxa"/>
            <w:tcBorders>
              <w:top w:val="nil"/>
              <w:left w:val="single" w:sz="4" w:space="0" w:color="auto"/>
              <w:bottom w:val="single" w:sz="4" w:space="0" w:color="auto"/>
              <w:right w:val="single" w:sz="4" w:space="0" w:color="auto"/>
            </w:tcBorders>
            <w:shd w:val="clear" w:color="auto" w:fill="auto"/>
            <w:vAlign w:val="center"/>
          </w:tcPr>
          <w:p w14:paraId="0B4F3BDF" w14:textId="6EC3950B"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8,8148</w:t>
            </w:r>
          </w:p>
        </w:tc>
        <w:tc>
          <w:tcPr>
            <w:tcW w:w="1048" w:type="dxa"/>
            <w:vAlign w:val="center"/>
          </w:tcPr>
          <w:p w14:paraId="79B87E80" w14:textId="23EC3DA8"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w:t>
            </w:r>
          </w:p>
        </w:tc>
        <w:tc>
          <w:tcPr>
            <w:tcW w:w="1045" w:type="dxa"/>
            <w:vAlign w:val="center"/>
          </w:tcPr>
          <w:p w14:paraId="35D9DFF3" w14:textId="3896272A"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2,2</w:t>
            </w:r>
          </w:p>
        </w:tc>
        <w:tc>
          <w:tcPr>
            <w:tcW w:w="1495" w:type="dxa"/>
            <w:tcBorders>
              <w:top w:val="nil"/>
              <w:left w:val="single" w:sz="4" w:space="0" w:color="auto"/>
              <w:bottom w:val="single" w:sz="4" w:space="0" w:color="auto"/>
              <w:right w:val="single" w:sz="4" w:space="0" w:color="auto"/>
            </w:tcBorders>
            <w:shd w:val="clear" w:color="auto" w:fill="auto"/>
            <w:vAlign w:val="center"/>
          </w:tcPr>
          <w:p w14:paraId="0271330A" w14:textId="2A9CFBF8"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0,0220</w:t>
            </w:r>
          </w:p>
        </w:tc>
        <w:tc>
          <w:tcPr>
            <w:tcW w:w="1495" w:type="dxa"/>
            <w:tcBorders>
              <w:top w:val="nil"/>
              <w:left w:val="nil"/>
              <w:bottom w:val="single" w:sz="4" w:space="0" w:color="auto"/>
              <w:right w:val="single" w:sz="4" w:space="0" w:color="auto"/>
            </w:tcBorders>
            <w:shd w:val="clear" w:color="auto" w:fill="auto"/>
            <w:vAlign w:val="center"/>
          </w:tcPr>
          <w:p w14:paraId="4BBFBE3B" w14:textId="0874CB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0,1763</w:t>
            </w:r>
          </w:p>
        </w:tc>
        <w:tc>
          <w:tcPr>
            <w:tcW w:w="1042" w:type="dxa"/>
            <w:vAlign w:val="center"/>
          </w:tcPr>
          <w:p w14:paraId="15F1AEBC" w14:textId="03AE4CA8"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0,8237</w:t>
            </w:r>
          </w:p>
        </w:tc>
        <w:tc>
          <w:tcPr>
            <w:tcW w:w="1047" w:type="dxa"/>
            <w:vAlign w:val="center"/>
          </w:tcPr>
          <w:p w14:paraId="73C92FD8" w14:textId="50BF73E4"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82,37</w:t>
            </w:r>
          </w:p>
        </w:tc>
        <w:tc>
          <w:tcPr>
            <w:tcW w:w="1782" w:type="dxa"/>
            <w:shd w:val="clear" w:color="auto" w:fill="auto"/>
            <w:vAlign w:val="center"/>
          </w:tcPr>
          <w:p w14:paraId="083D719A"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закрытая</w:t>
            </w:r>
          </w:p>
        </w:tc>
      </w:tr>
      <w:tr w:rsidR="001E251D" w:rsidRPr="00B906FF" w14:paraId="62D69DFA" w14:textId="77777777" w:rsidTr="002645D5">
        <w:trPr>
          <w:trHeight w:val="20"/>
        </w:trPr>
        <w:tc>
          <w:tcPr>
            <w:tcW w:w="694" w:type="dxa"/>
            <w:shd w:val="clear" w:color="auto" w:fill="auto"/>
            <w:vAlign w:val="center"/>
          </w:tcPr>
          <w:p w14:paraId="68121EC5"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15</w:t>
            </w:r>
          </w:p>
        </w:tc>
        <w:tc>
          <w:tcPr>
            <w:tcW w:w="2437" w:type="dxa"/>
            <w:shd w:val="clear" w:color="auto" w:fill="auto"/>
            <w:vAlign w:val="center"/>
          </w:tcPr>
          <w:p w14:paraId="1A33578A"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№38-16А</w:t>
            </w:r>
          </w:p>
        </w:tc>
        <w:tc>
          <w:tcPr>
            <w:tcW w:w="1796" w:type="dxa"/>
            <w:shd w:val="clear" w:color="auto" w:fill="auto"/>
            <w:vAlign w:val="center"/>
          </w:tcPr>
          <w:p w14:paraId="3EB21928" w14:textId="0075B786"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0,01</w:t>
            </w:r>
          </w:p>
        </w:tc>
        <w:tc>
          <w:tcPr>
            <w:tcW w:w="1345" w:type="dxa"/>
            <w:tcBorders>
              <w:top w:val="nil"/>
              <w:left w:val="single" w:sz="4" w:space="0" w:color="auto"/>
              <w:bottom w:val="single" w:sz="4" w:space="0" w:color="auto"/>
              <w:right w:val="single" w:sz="4" w:space="0" w:color="auto"/>
            </w:tcBorders>
            <w:shd w:val="clear" w:color="auto" w:fill="auto"/>
            <w:vAlign w:val="center"/>
          </w:tcPr>
          <w:p w14:paraId="517BED12" w14:textId="1EC08366"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7,8227</w:t>
            </w:r>
          </w:p>
        </w:tc>
        <w:tc>
          <w:tcPr>
            <w:tcW w:w="1048" w:type="dxa"/>
            <w:vAlign w:val="center"/>
          </w:tcPr>
          <w:p w14:paraId="1A42A7B4" w14:textId="229F4B65"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w:t>
            </w:r>
          </w:p>
        </w:tc>
        <w:tc>
          <w:tcPr>
            <w:tcW w:w="1045" w:type="dxa"/>
            <w:vAlign w:val="center"/>
          </w:tcPr>
          <w:p w14:paraId="0A2867E8" w14:textId="55987674"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1,5</w:t>
            </w:r>
          </w:p>
        </w:tc>
        <w:tc>
          <w:tcPr>
            <w:tcW w:w="1495" w:type="dxa"/>
            <w:tcBorders>
              <w:top w:val="nil"/>
              <w:left w:val="single" w:sz="4" w:space="0" w:color="auto"/>
              <w:bottom w:val="single" w:sz="4" w:space="0" w:color="auto"/>
              <w:right w:val="single" w:sz="4" w:space="0" w:color="auto"/>
            </w:tcBorders>
            <w:shd w:val="clear" w:color="auto" w:fill="auto"/>
            <w:vAlign w:val="center"/>
          </w:tcPr>
          <w:p w14:paraId="4B26D5A5" w14:textId="4299C323"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0,0196</w:t>
            </w:r>
          </w:p>
        </w:tc>
        <w:tc>
          <w:tcPr>
            <w:tcW w:w="1495" w:type="dxa"/>
            <w:tcBorders>
              <w:top w:val="nil"/>
              <w:left w:val="nil"/>
              <w:bottom w:val="single" w:sz="4" w:space="0" w:color="auto"/>
              <w:right w:val="single" w:sz="4" w:space="0" w:color="auto"/>
            </w:tcBorders>
            <w:shd w:val="clear" w:color="auto" w:fill="auto"/>
            <w:vAlign w:val="center"/>
          </w:tcPr>
          <w:p w14:paraId="2BDEF4C8" w14:textId="6BDF18CD"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0,1565</w:t>
            </w:r>
          </w:p>
        </w:tc>
        <w:tc>
          <w:tcPr>
            <w:tcW w:w="1042" w:type="dxa"/>
            <w:vAlign w:val="center"/>
          </w:tcPr>
          <w:p w14:paraId="23616E55" w14:textId="42D375B5"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-0,01465</w:t>
            </w:r>
          </w:p>
        </w:tc>
        <w:tc>
          <w:tcPr>
            <w:tcW w:w="1047" w:type="dxa"/>
            <w:vAlign w:val="center"/>
          </w:tcPr>
          <w:p w14:paraId="6BD265E7" w14:textId="455DA98A"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-93,17</w:t>
            </w:r>
          </w:p>
        </w:tc>
        <w:tc>
          <w:tcPr>
            <w:tcW w:w="1782" w:type="dxa"/>
            <w:shd w:val="clear" w:color="auto" w:fill="auto"/>
            <w:vAlign w:val="center"/>
          </w:tcPr>
          <w:p w14:paraId="019C4383"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закрытая</w:t>
            </w:r>
          </w:p>
        </w:tc>
      </w:tr>
      <w:tr w:rsidR="001E251D" w:rsidRPr="00B906FF" w14:paraId="46FE9476" w14:textId="77777777" w:rsidTr="002645D5">
        <w:trPr>
          <w:trHeight w:val="20"/>
        </w:trPr>
        <w:tc>
          <w:tcPr>
            <w:tcW w:w="694" w:type="dxa"/>
            <w:shd w:val="clear" w:color="auto" w:fill="auto"/>
            <w:vAlign w:val="center"/>
          </w:tcPr>
          <w:p w14:paraId="5E777229"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16</w:t>
            </w:r>
          </w:p>
        </w:tc>
        <w:tc>
          <w:tcPr>
            <w:tcW w:w="2437" w:type="dxa"/>
            <w:shd w:val="clear" w:color="auto" w:fill="auto"/>
            <w:vAlign w:val="center"/>
          </w:tcPr>
          <w:p w14:paraId="27637B3E"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№38-17</w:t>
            </w:r>
          </w:p>
        </w:tc>
        <w:tc>
          <w:tcPr>
            <w:tcW w:w="1796" w:type="dxa"/>
            <w:shd w:val="clear" w:color="auto" w:fill="auto"/>
            <w:vAlign w:val="center"/>
          </w:tcPr>
          <w:p w14:paraId="2E7BC607" w14:textId="264B2084"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0,005</w:t>
            </w:r>
          </w:p>
        </w:tc>
        <w:tc>
          <w:tcPr>
            <w:tcW w:w="1345" w:type="dxa"/>
            <w:tcBorders>
              <w:top w:val="nil"/>
              <w:left w:val="single" w:sz="4" w:space="0" w:color="auto"/>
              <w:bottom w:val="single" w:sz="4" w:space="0" w:color="auto"/>
              <w:right w:val="single" w:sz="4" w:space="0" w:color="auto"/>
            </w:tcBorders>
            <w:shd w:val="clear" w:color="auto" w:fill="auto"/>
            <w:vAlign w:val="center"/>
          </w:tcPr>
          <w:p w14:paraId="5D68BF7A" w14:textId="320422E6"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3,7174</w:t>
            </w:r>
          </w:p>
        </w:tc>
        <w:tc>
          <w:tcPr>
            <w:tcW w:w="1048" w:type="dxa"/>
            <w:vAlign w:val="center"/>
          </w:tcPr>
          <w:p w14:paraId="1686895C" w14:textId="2F6F0D1A"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w:t>
            </w:r>
          </w:p>
        </w:tc>
        <w:tc>
          <w:tcPr>
            <w:tcW w:w="1045" w:type="dxa"/>
            <w:vAlign w:val="center"/>
          </w:tcPr>
          <w:p w14:paraId="42504053" w14:textId="56AB2439"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0,5</w:t>
            </w:r>
          </w:p>
        </w:tc>
        <w:tc>
          <w:tcPr>
            <w:tcW w:w="1495" w:type="dxa"/>
            <w:tcBorders>
              <w:top w:val="nil"/>
              <w:left w:val="single" w:sz="4" w:space="0" w:color="auto"/>
              <w:bottom w:val="single" w:sz="4" w:space="0" w:color="auto"/>
              <w:right w:val="single" w:sz="4" w:space="0" w:color="auto"/>
            </w:tcBorders>
            <w:shd w:val="clear" w:color="auto" w:fill="auto"/>
            <w:vAlign w:val="center"/>
          </w:tcPr>
          <w:p w14:paraId="1BC088F2" w14:textId="601FCB20"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0,0093</w:t>
            </w:r>
          </w:p>
        </w:tc>
        <w:tc>
          <w:tcPr>
            <w:tcW w:w="1495" w:type="dxa"/>
            <w:tcBorders>
              <w:top w:val="nil"/>
              <w:left w:val="nil"/>
              <w:bottom w:val="single" w:sz="4" w:space="0" w:color="auto"/>
              <w:right w:val="single" w:sz="4" w:space="0" w:color="auto"/>
            </w:tcBorders>
            <w:shd w:val="clear" w:color="auto" w:fill="auto"/>
            <w:vAlign w:val="center"/>
          </w:tcPr>
          <w:p w14:paraId="445268C2" w14:textId="788CDBDC"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0,0743</w:t>
            </w:r>
          </w:p>
        </w:tc>
        <w:tc>
          <w:tcPr>
            <w:tcW w:w="1042" w:type="dxa"/>
            <w:vAlign w:val="center"/>
          </w:tcPr>
          <w:p w14:paraId="2889A0D6" w14:textId="580C5AA9"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-0,0693</w:t>
            </w:r>
          </w:p>
        </w:tc>
        <w:tc>
          <w:tcPr>
            <w:tcW w:w="1047" w:type="dxa"/>
            <w:vAlign w:val="center"/>
          </w:tcPr>
          <w:p w14:paraId="42EBFAB9" w14:textId="0D477E9D"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-92,78</w:t>
            </w:r>
          </w:p>
        </w:tc>
        <w:tc>
          <w:tcPr>
            <w:tcW w:w="1782" w:type="dxa"/>
            <w:shd w:val="clear" w:color="auto" w:fill="auto"/>
            <w:vAlign w:val="center"/>
          </w:tcPr>
          <w:p w14:paraId="71FE61E5"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закрытая</w:t>
            </w:r>
          </w:p>
        </w:tc>
      </w:tr>
      <w:tr w:rsidR="001E251D" w:rsidRPr="00B906FF" w14:paraId="67F159BB" w14:textId="77777777" w:rsidTr="002645D5">
        <w:trPr>
          <w:trHeight w:val="20"/>
        </w:trPr>
        <w:tc>
          <w:tcPr>
            <w:tcW w:w="694" w:type="dxa"/>
            <w:shd w:val="clear" w:color="auto" w:fill="auto"/>
            <w:vAlign w:val="center"/>
          </w:tcPr>
          <w:p w14:paraId="2F925FE4"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17</w:t>
            </w:r>
          </w:p>
        </w:tc>
        <w:tc>
          <w:tcPr>
            <w:tcW w:w="2437" w:type="dxa"/>
            <w:shd w:val="clear" w:color="auto" w:fill="auto"/>
            <w:vAlign w:val="center"/>
          </w:tcPr>
          <w:p w14:paraId="1D756C52"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№38-18</w:t>
            </w:r>
          </w:p>
        </w:tc>
        <w:tc>
          <w:tcPr>
            <w:tcW w:w="1796" w:type="dxa"/>
            <w:shd w:val="clear" w:color="auto" w:fill="auto"/>
            <w:vAlign w:val="center"/>
          </w:tcPr>
          <w:p w14:paraId="3CC94BFF" w14:textId="0E8EF8F5"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w:t>
            </w:r>
          </w:p>
        </w:tc>
        <w:tc>
          <w:tcPr>
            <w:tcW w:w="1345" w:type="dxa"/>
            <w:tcBorders>
              <w:top w:val="nil"/>
              <w:left w:val="single" w:sz="4" w:space="0" w:color="auto"/>
              <w:bottom w:val="single" w:sz="4" w:space="0" w:color="auto"/>
              <w:right w:val="single" w:sz="4" w:space="0" w:color="auto"/>
            </w:tcBorders>
            <w:shd w:val="clear" w:color="auto" w:fill="auto"/>
            <w:vAlign w:val="center"/>
          </w:tcPr>
          <w:p w14:paraId="1175570C" w14:textId="5383CD3C"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3,888</w:t>
            </w:r>
          </w:p>
        </w:tc>
        <w:tc>
          <w:tcPr>
            <w:tcW w:w="1048" w:type="dxa"/>
            <w:vAlign w:val="center"/>
          </w:tcPr>
          <w:p w14:paraId="5D991FEE" w14:textId="07B0226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w:t>
            </w:r>
          </w:p>
        </w:tc>
        <w:tc>
          <w:tcPr>
            <w:tcW w:w="1045" w:type="dxa"/>
            <w:vAlign w:val="center"/>
          </w:tcPr>
          <w:p w14:paraId="566ACC9E" w14:textId="120C0388"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20</w:t>
            </w:r>
          </w:p>
        </w:tc>
        <w:tc>
          <w:tcPr>
            <w:tcW w:w="1495" w:type="dxa"/>
            <w:tcBorders>
              <w:top w:val="nil"/>
              <w:left w:val="single" w:sz="4" w:space="0" w:color="auto"/>
              <w:bottom w:val="single" w:sz="4" w:space="0" w:color="auto"/>
              <w:right w:val="single" w:sz="4" w:space="0" w:color="auto"/>
            </w:tcBorders>
            <w:shd w:val="clear" w:color="auto" w:fill="auto"/>
            <w:vAlign w:val="center"/>
          </w:tcPr>
          <w:p w14:paraId="5A38BD76" w14:textId="283B66EE"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0,0097</w:t>
            </w:r>
          </w:p>
        </w:tc>
        <w:tc>
          <w:tcPr>
            <w:tcW w:w="1495" w:type="dxa"/>
            <w:tcBorders>
              <w:top w:val="nil"/>
              <w:left w:val="nil"/>
              <w:bottom w:val="single" w:sz="4" w:space="0" w:color="auto"/>
              <w:right w:val="single" w:sz="4" w:space="0" w:color="auto"/>
            </w:tcBorders>
            <w:shd w:val="clear" w:color="auto" w:fill="auto"/>
            <w:vAlign w:val="center"/>
          </w:tcPr>
          <w:p w14:paraId="4DC93F91" w14:textId="39896DEC"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0,0778</w:t>
            </w:r>
          </w:p>
        </w:tc>
        <w:tc>
          <w:tcPr>
            <w:tcW w:w="1042" w:type="dxa"/>
            <w:vAlign w:val="center"/>
          </w:tcPr>
          <w:p w14:paraId="3C988680" w14:textId="684ACB54"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0,9222</w:t>
            </w:r>
          </w:p>
        </w:tc>
        <w:tc>
          <w:tcPr>
            <w:tcW w:w="1047" w:type="dxa"/>
            <w:vAlign w:val="center"/>
          </w:tcPr>
          <w:p w14:paraId="426CBAC3" w14:textId="18673221"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92,22</w:t>
            </w:r>
          </w:p>
        </w:tc>
        <w:tc>
          <w:tcPr>
            <w:tcW w:w="1782" w:type="dxa"/>
            <w:shd w:val="clear" w:color="auto" w:fill="auto"/>
            <w:vAlign w:val="center"/>
          </w:tcPr>
          <w:p w14:paraId="604591A5"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закрытая</w:t>
            </w:r>
          </w:p>
        </w:tc>
      </w:tr>
      <w:tr w:rsidR="001E251D" w:rsidRPr="00B906FF" w14:paraId="205515C2" w14:textId="77777777" w:rsidTr="002645D5">
        <w:trPr>
          <w:trHeight w:val="20"/>
        </w:trPr>
        <w:tc>
          <w:tcPr>
            <w:tcW w:w="694" w:type="dxa"/>
            <w:shd w:val="clear" w:color="auto" w:fill="auto"/>
            <w:vAlign w:val="center"/>
          </w:tcPr>
          <w:p w14:paraId="310C3F44"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18</w:t>
            </w:r>
          </w:p>
        </w:tc>
        <w:tc>
          <w:tcPr>
            <w:tcW w:w="2437" w:type="dxa"/>
            <w:shd w:val="clear" w:color="auto" w:fill="auto"/>
            <w:vAlign w:val="center"/>
          </w:tcPr>
          <w:p w14:paraId="3DE3CF7F"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№38-19</w:t>
            </w:r>
          </w:p>
        </w:tc>
        <w:tc>
          <w:tcPr>
            <w:tcW w:w="1796" w:type="dxa"/>
            <w:shd w:val="clear" w:color="auto" w:fill="auto"/>
            <w:vAlign w:val="center"/>
          </w:tcPr>
          <w:p w14:paraId="679C1307" w14:textId="38E1384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w:t>
            </w:r>
          </w:p>
        </w:tc>
        <w:tc>
          <w:tcPr>
            <w:tcW w:w="1345" w:type="dxa"/>
            <w:tcBorders>
              <w:top w:val="nil"/>
              <w:left w:val="single" w:sz="4" w:space="0" w:color="auto"/>
              <w:bottom w:val="single" w:sz="4" w:space="0" w:color="auto"/>
              <w:right w:val="single" w:sz="4" w:space="0" w:color="auto"/>
            </w:tcBorders>
            <w:shd w:val="clear" w:color="auto" w:fill="auto"/>
            <w:vAlign w:val="center"/>
          </w:tcPr>
          <w:p w14:paraId="6992CFDA" w14:textId="26BEB5A5"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22,404</w:t>
            </w:r>
          </w:p>
        </w:tc>
        <w:tc>
          <w:tcPr>
            <w:tcW w:w="1048" w:type="dxa"/>
            <w:vAlign w:val="center"/>
          </w:tcPr>
          <w:p w14:paraId="403CD602" w14:textId="4CA75DD9"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w:t>
            </w:r>
          </w:p>
        </w:tc>
        <w:tc>
          <w:tcPr>
            <w:tcW w:w="1045" w:type="dxa"/>
            <w:vAlign w:val="center"/>
          </w:tcPr>
          <w:p w14:paraId="78EACF35" w14:textId="57FA4AEA"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3,52</w:t>
            </w:r>
          </w:p>
        </w:tc>
        <w:tc>
          <w:tcPr>
            <w:tcW w:w="1495" w:type="dxa"/>
            <w:tcBorders>
              <w:top w:val="nil"/>
              <w:left w:val="single" w:sz="4" w:space="0" w:color="auto"/>
              <w:bottom w:val="single" w:sz="4" w:space="0" w:color="auto"/>
              <w:right w:val="single" w:sz="4" w:space="0" w:color="auto"/>
            </w:tcBorders>
            <w:shd w:val="clear" w:color="auto" w:fill="auto"/>
            <w:vAlign w:val="center"/>
          </w:tcPr>
          <w:p w14:paraId="631C2534" w14:textId="2CF595CC"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0,0560</w:t>
            </w:r>
          </w:p>
        </w:tc>
        <w:tc>
          <w:tcPr>
            <w:tcW w:w="1495" w:type="dxa"/>
            <w:tcBorders>
              <w:top w:val="nil"/>
              <w:left w:val="nil"/>
              <w:bottom w:val="single" w:sz="4" w:space="0" w:color="auto"/>
              <w:right w:val="single" w:sz="4" w:space="0" w:color="auto"/>
            </w:tcBorders>
            <w:shd w:val="clear" w:color="auto" w:fill="auto"/>
            <w:vAlign w:val="center"/>
          </w:tcPr>
          <w:p w14:paraId="49CC2CF5" w14:textId="2DBB50DB"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0,4481</w:t>
            </w:r>
          </w:p>
        </w:tc>
        <w:tc>
          <w:tcPr>
            <w:tcW w:w="1042" w:type="dxa"/>
            <w:vAlign w:val="center"/>
          </w:tcPr>
          <w:p w14:paraId="38E59084" w14:textId="06199EC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0,5519</w:t>
            </w:r>
          </w:p>
        </w:tc>
        <w:tc>
          <w:tcPr>
            <w:tcW w:w="1047" w:type="dxa"/>
            <w:vAlign w:val="center"/>
          </w:tcPr>
          <w:p w14:paraId="59E5E5CD" w14:textId="1FECFB22"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55,19</w:t>
            </w:r>
          </w:p>
        </w:tc>
        <w:tc>
          <w:tcPr>
            <w:tcW w:w="1782" w:type="dxa"/>
            <w:shd w:val="clear" w:color="auto" w:fill="auto"/>
            <w:vAlign w:val="center"/>
          </w:tcPr>
          <w:p w14:paraId="63ADDF1C"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закрытая</w:t>
            </w:r>
          </w:p>
        </w:tc>
      </w:tr>
      <w:tr w:rsidR="001E251D" w:rsidRPr="00B906FF" w14:paraId="4630F1E0" w14:textId="77777777" w:rsidTr="002645D5">
        <w:trPr>
          <w:trHeight w:val="20"/>
        </w:trPr>
        <w:tc>
          <w:tcPr>
            <w:tcW w:w="694" w:type="dxa"/>
            <w:shd w:val="clear" w:color="auto" w:fill="auto"/>
            <w:vAlign w:val="center"/>
          </w:tcPr>
          <w:p w14:paraId="7B306C1E"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19</w:t>
            </w:r>
          </w:p>
        </w:tc>
        <w:tc>
          <w:tcPr>
            <w:tcW w:w="2437" w:type="dxa"/>
            <w:shd w:val="clear" w:color="auto" w:fill="auto"/>
            <w:vAlign w:val="center"/>
          </w:tcPr>
          <w:p w14:paraId="0BB0C764"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№38-20</w:t>
            </w:r>
          </w:p>
        </w:tc>
        <w:tc>
          <w:tcPr>
            <w:tcW w:w="1796" w:type="dxa"/>
            <w:shd w:val="clear" w:color="auto" w:fill="auto"/>
            <w:vAlign w:val="center"/>
          </w:tcPr>
          <w:p w14:paraId="17DE10FC" w14:textId="6047E722"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44,2</w:t>
            </w:r>
          </w:p>
        </w:tc>
        <w:tc>
          <w:tcPr>
            <w:tcW w:w="1345" w:type="dxa"/>
            <w:tcBorders>
              <w:top w:val="nil"/>
              <w:left w:val="single" w:sz="4" w:space="0" w:color="auto"/>
              <w:bottom w:val="single" w:sz="4" w:space="0" w:color="auto"/>
              <w:right w:val="single" w:sz="4" w:space="0" w:color="auto"/>
            </w:tcBorders>
            <w:shd w:val="clear" w:color="auto" w:fill="auto"/>
            <w:vAlign w:val="center"/>
          </w:tcPr>
          <w:p w14:paraId="3D3E5C3A" w14:textId="2589842D"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213,4905</w:t>
            </w:r>
          </w:p>
        </w:tc>
        <w:tc>
          <w:tcPr>
            <w:tcW w:w="1048" w:type="dxa"/>
            <w:vAlign w:val="center"/>
          </w:tcPr>
          <w:p w14:paraId="1C64FE41" w14:textId="527CFE26"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w:t>
            </w:r>
          </w:p>
        </w:tc>
        <w:tc>
          <w:tcPr>
            <w:tcW w:w="1045" w:type="dxa"/>
            <w:vAlign w:val="center"/>
          </w:tcPr>
          <w:p w14:paraId="697ACDA4" w14:textId="3DDA47E0"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37,5</w:t>
            </w:r>
          </w:p>
        </w:tc>
        <w:tc>
          <w:tcPr>
            <w:tcW w:w="1495" w:type="dxa"/>
            <w:tcBorders>
              <w:top w:val="nil"/>
              <w:left w:val="single" w:sz="4" w:space="0" w:color="auto"/>
              <w:bottom w:val="single" w:sz="4" w:space="0" w:color="auto"/>
              <w:right w:val="single" w:sz="4" w:space="0" w:color="auto"/>
            </w:tcBorders>
            <w:shd w:val="clear" w:color="auto" w:fill="auto"/>
            <w:vAlign w:val="center"/>
          </w:tcPr>
          <w:p w14:paraId="272FF81A" w14:textId="0CB243E6"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0,5337</w:t>
            </w:r>
          </w:p>
        </w:tc>
        <w:tc>
          <w:tcPr>
            <w:tcW w:w="1495" w:type="dxa"/>
            <w:tcBorders>
              <w:top w:val="nil"/>
              <w:left w:val="nil"/>
              <w:bottom w:val="single" w:sz="4" w:space="0" w:color="auto"/>
              <w:right w:val="single" w:sz="4" w:space="0" w:color="auto"/>
            </w:tcBorders>
            <w:shd w:val="clear" w:color="auto" w:fill="auto"/>
            <w:vAlign w:val="center"/>
          </w:tcPr>
          <w:p w14:paraId="764DCA05" w14:textId="0EB21F8B"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4,2698</w:t>
            </w:r>
          </w:p>
        </w:tc>
        <w:tc>
          <w:tcPr>
            <w:tcW w:w="1042" w:type="dxa"/>
            <w:vAlign w:val="center"/>
          </w:tcPr>
          <w:p w14:paraId="214C1416" w14:textId="1D58366C"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39,9302</w:t>
            </w:r>
          </w:p>
        </w:tc>
        <w:tc>
          <w:tcPr>
            <w:tcW w:w="1047" w:type="dxa"/>
            <w:vAlign w:val="center"/>
          </w:tcPr>
          <w:p w14:paraId="7EAB439D" w14:textId="35C7EFF5"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90,34</w:t>
            </w:r>
          </w:p>
        </w:tc>
        <w:tc>
          <w:tcPr>
            <w:tcW w:w="1782" w:type="dxa"/>
            <w:shd w:val="clear" w:color="auto" w:fill="auto"/>
            <w:vAlign w:val="center"/>
          </w:tcPr>
          <w:p w14:paraId="0B4DE403"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закрытая</w:t>
            </w:r>
          </w:p>
        </w:tc>
      </w:tr>
      <w:tr w:rsidR="001E251D" w:rsidRPr="00B906FF" w14:paraId="4B4D094C" w14:textId="77777777" w:rsidTr="002645D5">
        <w:trPr>
          <w:trHeight w:val="20"/>
        </w:trPr>
        <w:tc>
          <w:tcPr>
            <w:tcW w:w="694" w:type="dxa"/>
            <w:shd w:val="clear" w:color="auto" w:fill="auto"/>
            <w:vAlign w:val="center"/>
          </w:tcPr>
          <w:p w14:paraId="5EBBED59"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20</w:t>
            </w:r>
          </w:p>
        </w:tc>
        <w:tc>
          <w:tcPr>
            <w:tcW w:w="2437" w:type="dxa"/>
            <w:shd w:val="clear" w:color="auto" w:fill="auto"/>
            <w:vAlign w:val="center"/>
          </w:tcPr>
          <w:p w14:paraId="6A8D5A67"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№38-21</w:t>
            </w:r>
          </w:p>
        </w:tc>
        <w:tc>
          <w:tcPr>
            <w:tcW w:w="1796" w:type="dxa"/>
            <w:shd w:val="clear" w:color="auto" w:fill="auto"/>
            <w:vAlign w:val="center"/>
          </w:tcPr>
          <w:p w14:paraId="4BD210E9" w14:textId="7D6C6D9A"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0,8</w:t>
            </w:r>
          </w:p>
        </w:tc>
        <w:tc>
          <w:tcPr>
            <w:tcW w:w="1345" w:type="dxa"/>
            <w:tcBorders>
              <w:top w:val="nil"/>
              <w:left w:val="single" w:sz="4" w:space="0" w:color="auto"/>
              <w:bottom w:val="single" w:sz="4" w:space="0" w:color="auto"/>
              <w:right w:val="single" w:sz="4" w:space="0" w:color="auto"/>
            </w:tcBorders>
            <w:shd w:val="clear" w:color="auto" w:fill="auto"/>
            <w:vAlign w:val="center"/>
          </w:tcPr>
          <w:p w14:paraId="54DF9F46" w14:textId="2DD144C2"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7,274</w:t>
            </w:r>
          </w:p>
        </w:tc>
        <w:tc>
          <w:tcPr>
            <w:tcW w:w="1048" w:type="dxa"/>
            <w:vAlign w:val="center"/>
          </w:tcPr>
          <w:p w14:paraId="21EE1819" w14:textId="63715C8A"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w:t>
            </w:r>
          </w:p>
        </w:tc>
        <w:tc>
          <w:tcPr>
            <w:tcW w:w="1045" w:type="dxa"/>
            <w:vAlign w:val="center"/>
          </w:tcPr>
          <w:p w14:paraId="461F3E7D" w14:textId="5DAA1756"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3</w:t>
            </w:r>
          </w:p>
        </w:tc>
        <w:tc>
          <w:tcPr>
            <w:tcW w:w="1495" w:type="dxa"/>
            <w:tcBorders>
              <w:top w:val="nil"/>
              <w:left w:val="single" w:sz="4" w:space="0" w:color="auto"/>
              <w:bottom w:val="single" w:sz="4" w:space="0" w:color="auto"/>
              <w:right w:val="single" w:sz="4" w:space="0" w:color="auto"/>
            </w:tcBorders>
            <w:shd w:val="clear" w:color="auto" w:fill="auto"/>
            <w:vAlign w:val="center"/>
          </w:tcPr>
          <w:p w14:paraId="37AD1F39" w14:textId="0F9F2588"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0,0182</w:t>
            </w:r>
          </w:p>
        </w:tc>
        <w:tc>
          <w:tcPr>
            <w:tcW w:w="1495" w:type="dxa"/>
            <w:tcBorders>
              <w:top w:val="nil"/>
              <w:left w:val="nil"/>
              <w:bottom w:val="single" w:sz="4" w:space="0" w:color="auto"/>
              <w:right w:val="single" w:sz="4" w:space="0" w:color="auto"/>
            </w:tcBorders>
            <w:shd w:val="clear" w:color="auto" w:fill="auto"/>
            <w:vAlign w:val="center"/>
          </w:tcPr>
          <w:p w14:paraId="07939112" w14:textId="3E1C4D81"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0,1455</w:t>
            </w:r>
          </w:p>
        </w:tc>
        <w:tc>
          <w:tcPr>
            <w:tcW w:w="1042" w:type="dxa"/>
            <w:vAlign w:val="center"/>
          </w:tcPr>
          <w:p w14:paraId="43311E54" w14:textId="58A4173A"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0,6545</w:t>
            </w:r>
          </w:p>
        </w:tc>
        <w:tc>
          <w:tcPr>
            <w:tcW w:w="1047" w:type="dxa"/>
            <w:vAlign w:val="center"/>
          </w:tcPr>
          <w:p w14:paraId="4E655E99" w14:textId="0B0DD04B"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81,81</w:t>
            </w:r>
          </w:p>
        </w:tc>
        <w:tc>
          <w:tcPr>
            <w:tcW w:w="1782" w:type="dxa"/>
            <w:shd w:val="clear" w:color="auto" w:fill="auto"/>
            <w:vAlign w:val="center"/>
          </w:tcPr>
          <w:p w14:paraId="21EAE482"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закрытая</w:t>
            </w:r>
          </w:p>
        </w:tc>
      </w:tr>
      <w:tr w:rsidR="001E251D" w:rsidRPr="00B906FF" w14:paraId="72431D28" w14:textId="77777777" w:rsidTr="002645D5">
        <w:trPr>
          <w:trHeight w:val="20"/>
        </w:trPr>
        <w:tc>
          <w:tcPr>
            <w:tcW w:w="694" w:type="dxa"/>
            <w:shd w:val="clear" w:color="auto" w:fill="auto"/>
            <w:vAlign w:val="center"/>
          </w:tcPr>
          <w:p w14:paraId="656A79AE"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21</w:t>
            </w:r>
          </w:p>
        </w:tc>
        <w:tc>
          <w:tcPr>
            <w:tcW w:w="2437" w:type="dxa"/>
            <w:shd w:val="clear" w:color="auto" w:fill="auto"/>
            <w:vAlign w:val="center"/>
          </w:tcPr>
          <w:p w14:paraId="40CAF695"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№38-22</w:t>
            </w:r>
          </w:p>
        </w:tc>
        <w:tc>
          <w:tcPr>
            <w:tcW w:w="1796" w:type="dxa"/>
            <w:shd w:val="clear" w:color="auto" w:fill="auto"/>
            <w:vAlign w:val="center"/>
          </w:tcPr>
          <w:p w14:paraId="45627AF6" w14:textId="13868C7E"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2,2</w:t>
            </w:r>
          </w:p>
        </w:tc>
        <w:tc>
          <w:tcPr>
            <w:tcW w:w="1345" w:type="dxa"/>
            <w:tcBorders>
              <w:top w:val="nil"/>
              <w:left w:val="single" w:sz="4" w:space="0" w:color="auto"/>
              <w:bottom w:val="single" w:sz="4" w:space="0" w:color="auto"/>
              <w:right w:val="single" w:sz="4" w:space="0" w:color="auto"/>
            </w:tcBorders>
            <w:shd w:val="clear" w:color="auto" w:fill="auto"/>
            <w:vAlign w:val="center"/>
          </w:tcPr>
          <w:p w14:paraId="6E13F81F" w14:textId="4234E6DD"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34,5686</w:t>
            </w:r>
          </w:p>
        </w:tc>
        <w:tc>
          <w:tcPr>
            <w:tcW w:w="1048" w:type="dxa"/>
            <w:vAlign w:val="center"/>
          </w:tcPr>
          <w:p w14:paraId="0F22A56A" w14:textId="71446749"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w:t>
            </w:r>
          </w:p>
        </w:tc>
        <w:tc>
          <w:tcPr>
            <w:tcW w:w="1045" w:type="dxa"/>
            <w:vAlign w:val="center"/>
          </w:tcPr>
          <w:p w14:paraId="3F309991" w14:textId="4643A79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5</w:t>
            </w:r>
          </w:p>
        </w:tc>
        <w:tc>
          <w:tcPr>
            <w:tcW w:w="1495" w:type="dxa"/>
            <w:tcBorders>
              <w:top w:val="nil"/>
              <w:left w:val="single" w:sz="4" w:space="0" w:color="auto"/>
              <w:bottom w:val="single" w:sz="4" w:space="0" w:color="auto"/>
              <w:right w:val="single" w:sz="4" w:space="0" w:color="auto"/>
            </w:tcBorders>
            <w:shd w:val="clear" w:color="auto" w:fill="auto"/>
            <w:vAlign w:val="center"/>
          </w:tcPr>
          <w:p w14:paraId="46802325" w14:textId="7006210D"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0,0864</w:t>
            </w:r>
          </w:p>
        </w:tc>
        <w:tc>
          <w:tcPr>
            <w:tcW w:w="1495" w:type="dxa"/>
            <w:tcBorders>
              <w:top w:val="nil"/>
              <w:left w:val="nil"/>
              <w:bottom w:val="single" w:sz="4" w:space="0" w:color="auto"/>
              <w:right w:val="single" w:sz="4" w:space="0" w:color="auto"/>
            </w:tcBorders>
            <w:shd w:val="clear" w:color="auto" w:fill="auto"/>
            <w:vAlign w:val="center"/>
          </w:tcPr>
          <w:p w14:paraId="3CD1299E" w14:textId="40051C4C"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0,6914</w:t>
            </w:r>
          </w:p>
        </w:tc>
        <w:tc>
          <w:tcPr>
            <w:tcW w:w="1042" w:type="dxa"/>
            <w:vAlign w:val="center"/>
          </w:tcPr>
          <w:p w14:paraId="3F3670CF" w14:textId="7ADCC49C"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1,5086</w:t>
            </w:r>
          </w:p>
        </w:tc>
        <w:tc>
          <w:tcPr>
            <w:tcW w:w="1047" w:type="dxa"/>
            <w:vAlign w:val="center"/>
          </w:tcPr>
          <w:p w14:paraId="269289F2" w14:textId="0AC6A88C"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68,57</w:t>
            </w:r>
          </w:p>
        </w:tc>
        <w:tc>
          <w:tcPr>
            <w:tcW w:w="1782" w:type="dxa"/>
            <w:shd w:val="clear" w:color="auto" w:fill="auto"/>
            <w:vAlign w:val="center"/>
          </w:tcPr>
          <w:p w14:paraId="5EC2CD19"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закрытая</w:t>
            </w:r>
          </w:p>
        </w:tc>
      </w:tr>
      <w:tr w:rsidR="001E251D" w:rsidRPr="00B906FF" w14:paraId="4C4DD895" w14:textId="77777777" w:rsidTr="002645D5">
        <w:trPr>
          <w:trHeight w:val="20"/>
        </w:trPr>
        <w:tc>
          <w:tcPr>
            <w:tcW w:w="694" w:type="dxa"/>
            <w:tcBorders>
              <w:bottom w:val="single" w:sz="4" w:space="0" w:color="auto"/>
            </w:tcBorders>
            <w:shd w:val="clear" w:color="auto" w:fill="auto"/>
            <w:vAlign w:val="center"/>
          </w:tcPr>
          <w:p w14:paraId="13C28903"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22</w:t>
            </w:r>
          </w:p>
        </w:tc>
        <w:tc>
          <w:tcPr>
            <w:tcW w:w="2437" w:type="dxa"/>
            <w:tcBorders>
              <w:bottom w:val="single" w:sz="4" w:space="0" w:color="auto"/>
            </w:tcBorders>
            <w:shd w:val="clear" w:color="auto" w:fill="auto"/>
            <w:vAlign w:val="center"/>
          </w:tcPr>
          <w:p w14:paraId="290EE6C6"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№38-23</w:t>
            </w:r>
          </w:p>
        </w:tc>
        <w:tc>
          <w:tcPr>
            <w:tcW w:w="1796" w:type="dxa"/>
            <w:shd w:val="clear" w:color="auto" w:fill="auto"/>
            <w:vAlign w:val="center"/>
          </w:tcPr>
          <w:p w14:paraId="3BB7F3A0" w14:textId="6D151673"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w:t>
            </w:r>
          </w:p>
        </w:tc>
        <w:tc>
          <w:tcPr>
            <w:tcW w:w="1345" w:type="dxa"/>
            <w:tcBorders>
              <w:top w:val="nil"/>
              <w:left w:val="single" w:sz="4" w:space="0" w:color="auto"/>
              <w:bottom w:val="single" w:sz="4" w:space="0" w:color="auto"/>
              <w:right w:val="single" w:sz="4" w:space="0" w:color="auto"/>
            </w:tcBorders>
            <w:shd w:val="clear" w:color="auto" w:fill="auto"/>
            <w:vAlign w:val="center"/>
          </w:tcPr>
          <w:p w14:paraId="1B0A15B9" w14:textId="116FDDE6"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3,2078</w:t>
            </w:r>
          </w:p>
        </w:tc>
        <w:tc>
          <w:tcPr>
            <w:tcW w:w="1048" w:type="dxa"/>
            <w:tcBorders>
              <w:bottom w:val="single" w:sz="4" w:space="0" w:color="auto"/>
            </w:tcBorders>
            <w:vAlign w:val="center"/>
          </w:tcPr>
          <w:p w14:paraId="6CF01074" w14:textId="27BAEF9F"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w:t>
            </w:r>
          </w:p>
        </w:tc>
        <w:tc>
          <w:tcPr>
            <w:tcW w:w="1045" w:type="dxa"/>
            <w:tcBorders>
              <w:bottom w:val="single" w:sz="4" w:space="0" w:color="auto"/>
            </w:tcBorders>
            <w:vAlign w:val="center"/>
          </w:tcPr>
          <w:p w14:paraId="50B41F76" w14:textId="6A1636E3"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w:t>
            </w:r>
          </w:p>
        </w:tc>
        <w:tc>
          <w:tcPr>
            <w:tcW w:w="1495" w:type="dxa"/>
            <w:tcBorders>
              <w:top w:val="nil"/>
              <w:left w:val="single" w:sz="4" w:space="0" w:color="auto"/>
              <w:bottom w:val="single" w:sz="4" w:space="0" w:color="auto"/>
              <w:right w:val="single" w:sz="4" w:space="0" w:color="auto"/>
            </w:tcBorders>
            <w:shd w:val="clear" w:color="auto" w:fill="auto"/>
            <w:vAlign w:val="center"/>
          </w:tcPr>
          <w:p w14:paraId="2927CC4F" w14:textId="70A5B15A"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0,0080</w:t>
            </w:r>
          </w:p>
        </w:tc>
        <w:tc>
          <w:tcPr>
            <w:tcW w:w="1495" w:type="dxa"/>
            <w:tcBorders>
              <w:top w:val="nil"/>
              <w:left w:val="nil"/>
              <w:bottom w:val="single" w:sz="4" w:space="0" w:color="auto"/>
              <w:right w:val="single" w:sz="4" w:space="0" w:color="auto"/>
            </w:tcBorders>
            <w:shd w:val="clear" w:color="auto" w:fill="auto"/>
            <w:vAlign w:val="center"/>
          </w:tcPr>
          <w:p w14:paraId="76D5AF63" w14:textId="34BC682B"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0,0642</w:t>
            </w:r>
          </w:p>
        </w:tc>
        <w:tc>
          <w:tcPr>
            <w:tcW w:w="1042" w:type="dxa"/>
            <w:tcBorders>
              <w:bottom w:val="single" w:sz="4" w:space="0" w:color="auto"/>
            </w:tcBorders>
            <w:vAlign w:val="center"/>
          </w:tcPr>
          <w:p w14:paraId="7EB66E1C" w14:textId="3AF50633"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0,9358</w:t>
            </w:r>
          </w:p>
        </w:tc>
        <w:tc>
          <w:tcPr>
            <w:tcW w:w="1047" w:type="dxa"/>
            <w:tcBorders>
              <w:bottom w:val="single" w:sz="4" w:space="0" w:color="auto"/>
            </w:tcBorders>
            <w:vAlign w:val="center"/>
          </w:tcPr>
          <w:p w14:paraId="37AB1FD5" w14:textId="64FB9E6E"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93,58</w:t>
            </w:r>
          </w:p>
        </w:tc>
        <w:tc>
          <w:tcPr>
            <w:tcW w:w="1782" w:type="dxa"/>
            <w:tcBorders>
              <w:bottom w:val="single" w:sz="4" w:space="0" w:color="auto"/>
            </w:tcBorders>
            <w:shd w:val="clear" w:color="auto" w:fill="auto"/>
            <w:vAlign w:val="center"/>
          </w:tcPr>
          <w:p w14:paraId="3AF10B5E" w14:textId="77777777" w:rsidR="001E251D" w:rsidRPr="00B906FF" w:rsidRDefault="001E251D" w:rsidP="001E251D">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закрытая</w:t>
            </w:r>
          </w:p>
        </w:tc>
      </w:tr>
      <w:bookmarkEnd w:id="456"/>
    </w:tbl>
    <w:p w14:paraId="617AB840" w14:textId="77777777" w:rsidR="00D8374E" w:rsidRPr="00B906FF" w:rsidRDefault="00D8374E" w:rsidP="00D8374E">
      <w:pPr>
        <w:tabs>
          <w:tab w:val="left" w:pos="1029"/>
        </w:tabs>
        <w:rPr>
          <w:rFonts w:ascii="Arial" w:eastAsiaTheme="majorEastAsia" w:hAnsi="Arial" w:cs="Arial"/>
          <w:sz w:val="24"/>
          <w:szCs w:val="24"/>
        </w:rPr>
      </w:pPr>
    </w:p>
    <w:p w14:paraId="3BFB4D36" w14:textId="77777777" w:rsidR="00C959F8" w:rsidRPr="00B906FF" w:rsidRDefault="00D8374E" w:rsidP="00D8374E">
      <w:pPr>
        <w:tabs>
          <w:tab w:val="left" w:pos="1029"/>
        </w:tabs>
        <w:rPr>
          <w:rFonts w:ascii="Arial" w:eastAsiaTheme="majorEastAsia" w:hAnsi="Arial" w:cs="Arial"/>
          <w:sz w:val="24"/>
          <w:szCs w:val="24"/>
        </w:rPr>
        <w:sectPr w:rsidR="00C959F8" w:rsidRPr="00B906FF" w:rsidSect="00B365E9">
          <w:headerReference w:type="default" r:id="rId80"/>
          <w:footerReference w:type="default" r:id="rId81"/>
          <w:footerReference w:type="first" r:id="rId82"/>
          <w:pgSz w:w="16838" w:h="11906" w:orient="landscape"/>
          <w:pgMar w:top="1701" w:right="851" w:bottom="1134" w:left="851" w:header="567" w:footer="709" w:gutter="0"/>
          <w:cols w:space="708"/>
          <w:docGrid w:linePitch="360"/>
        </w:sectPr>
      </w:pPr>
      <w:r w:rsidRPr="00B906FF">
        <w:rPr>
          <w:rFonts w:ascii="Arial" w:eastAsiaTheme="majorEastAsia" w:hAnsi="Arial" w:cs="Arial"/>
          <w:sz w:val="24"/>
          <w:szCs w:val="24"/>
        </w:rPr>
        <w:tab/>
      </w:r>
    </w:p>
    <w:p w14:paraId="32CDE1EA" w14:textId="77777777" w:rsidR="00A776E8" w:rsidRPr="00B906FF" w:rsidRDefault="00A776E8" w:rsidP="00CE1DC4">
      <w:pPr>
        <w:pStyle w:val="2fd"/>
        <w:spacing w:after="0" w:line="276" w:lineRule="auto"/>
        <w:ind w:right="-285"/>
        <w:rPr>
          <w:rFonts w:ascii="Times New Roman" w:hAnsi="Times New Roman" w:cs="Times New Roman"/>
        </w:rPr>
      </w:pPr>
      <w:bookmarkStart w:id="457" w:name="_Toc4414856"/>
      <w:bookmarkStart w:id="458" w:name="_Toc4493860"/>
      <w:bookmarkStart w:id="459" w:name="_Toc37606614"/>
      <w:bookmarkStart w:id="460" w:name="_Toc197503843"/>
      <w:r w:rsidRPr="00B906FF">
        <w:rPr>
          <w:rFonts w:ascii="Times New Roman" w:hAnsi="Times New Roman" w:cs="Times New Roman"/>
        </w:rPr>
        <w:lastRenderedPageBreak/>
        <w:t>7.</w:t>
      </w:r>
      <w:r w:rsidR="008065CB" w:rsidRPr="00B906FF">
        <w:rPr>
          <w:rFonts w:ascii="Times New Roman" w:hAnsi="Times New Roman" w:cs="Times New Roman"/>
        </w:rPr>
        <w:t>2</w:t>
      </w:r>
      <w:bookmarkEnd w:id="457"/>
      <w:bookmarkEnd w:id="458"/>
      <w:r w:rsidRPr="00B906FF">
        <w:rPr>
          <w:rFonts w:ascii="Times New Roman" w:hAnsi="Times New Roman" w:cs="Times New Roman"/>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459"/>
      <w:bookmarkEnd w:id="460"/>
    </w:p>
    <w:p w14:paraId="1F60AAEC" w14:textId="77777777" w:rsidR="00481317" w:rsidRPr="00B906FF" w:rsidRDefault="00481317" w:rsidP="00CE1DC4">
      <w:pPr>
        <w:spacing w:after="0"/>
        <w:ind w:right="-285" w:firstLine="709"/>
        <w:contextualSpacing/>
        <w:jc w:val="both"/>
        <w:rPr>
          <w:rFonts w:ascii="Times New Roman" w:hAnsi="Times New Roman" w:cs="Times New Roman"/>
          <w:sz w:val="28"/>
          <w:szCs w:val="28"/>
        </w:rPr>
      </w:pPr>
      <w:r w:rsidRPr="00B906FF">
        <w:rPr>
          <w:rFonts w:ascii="Times New Roman" w:hAnsi="Times New Roman" w:cs="Times New Roman"/>
          <w:sz w:val="28"/>
          <w:szCs w:val="28"/>
        </w:rPr>
        <w:t>Аварийный режим работы системы теплоснабжения определяется в соответствии со СП 124.13330.2012 «Тепловые сети».</w:t>
      </w:r>
    </w:p>
    <w:p w14:paraId="5A89DC33" w14:textId="77777777" w:rsidR="00A776E8" w:rsidRPr="00B906FF" w:rsidRDefault="00481317" w:rsidP="00CE1DC4">
      <w:pPr>
        <w:spacing w:after="0"/>
        <w:ind w:right="-285" w:firstLine="709"/>
        <w:contextualSpacing/>
        <w:jc w:val="both"/>
        <w:rPr>
          <w:rFonts w:ascii="Times New Roman" w:hAnsi="Times New Roman" w:cs="Times New Roman"/>
          <w:sz w:val="28"/>
          <w:szCs w:val="28"/>
        </w:rPr>
      </w:pPr>
      <w:r w:rsidRPr="00B906FF">
        <w:rPr>
          <w:rFonts w:ascii="Times New Roman" w:hAnsi="Times New Roman" w:cs="Times New Roman"/>
          <w:sz w:val="28"/>
          <w:szCs w:val="28"/>
        </w:rPr>
        <w:t>Структура балансов производительности ВПУ теплоносителя для тепловых сетей и максимального потребления теплоносителя в аварийных режимах систем теплоснабжения представлена в таблице выше</w:t>
      </w:r>
      <w:r w:rsidR="00A776E8" w:rsidRPr="00B906FF">
        <w:rPr>
          <w:rFonts w:ascii="Times New Roman" w:hAnsi="Times New Roman" w:cs="Times New Roman"/>
          <w:sz w:val="28"/>
          <w:szCs w:val="28"/>
        </w:rPr>
        <w:t>.</w:t>
      </w:r>
    </w:p>
    <w:p w14:paraId="75D180C4" w14:textId="77777777" w:rsidR="00A776E8" w:rsidRPr="00B906FF" w:rsidRDefault="00A776E8" w:rsidP="00CE1DC4">
      <w:pPr>
        <w:pStyle w:val="2fd"/>
        <w:spacing w:after="0" w:line="276" w:lineRule="auto"/>
        <w:ind w:right="-285"/>
        <w:rPr>
          <w:rFonts w:ascii="Times New Roman" w:hAnsi="Times New Roman" w:cs="Times New Roman"/>
        </w:rPr>
      </w:pPr>
      <w:bookmarkStart w:id="461" w:name="_Toc197503844"/>
      <w:r w:rsidRPr="00B906FF">
        <w:rPr>
          <w:rFonts w:ascii="Times New Roman" w:hAnsi="Times New Roman" w:cs="Times New Roman"/>
        </w:rPr>
        <w:t>7.</w:t>
      </w:r>
      <w:r w:rsidR="007D6C00" w:rsidRPr="00B906FF">
        <w:rPr>
          <w:rFonts w:ascii="Times New Roman" w:hAnsi="Times New Roman" w:cs="Times New Roman"/>
        </w:rPr>
        <w:t>3</w:t>
      </w:r>
      <w:r w:rsidRPr="00B906FF">
        <w:rPr>
          <w:rStyle w:val="ed"/>
          <w:rFonts w:ascii="Times New Roman" w:hAnsi="Times New Roman" w:cs="Times New Roman"/>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технического перевооружения и (или) модернизации этих установок, введенных в эксплуатацию в период, предшествующий актуализации схемы теплоснабжения</w:t>
      </w:r>
      <w:bookmarkEnd w:id="461"/>
    </w:p>
    <w:p w14:paraId="0145E328" w14:textId="77777777" w:rsidR="00A776E8" w:rsidRPr="00B906FF" w:rsidRDefault="00A776E8" w:rsidP="00CE1DC4">
      <w:pPr>
        <w:spacing w:after="0"/>
        <w:ind w:right="-285" w:firstLine="709"/>
        <w:contextualSpacing/>
        <w:jc w:val="both"/>
        <w:rPr>
          <w:rFonts w:ascii="Times New Roman" w:hAnsi="Times New Roman" w:cs="Times New Roman"/>
          <w:sz w:val="28"/>
          <w:szCs w:val="28"/>
        </w:rPr>
      </w:pPr>
      <w:r w:rsidRPr="00B906FF">
        <w:rPr>
          <w:rFonts w:ascii="Times New Roman" w:hAnsi="Times New Roman" w:cs="Times New Roman"/>
          <w:sz w:val="28"/>
          <w:szCs w:val="28"/>
        </w:rPr>
        <w:t xml:space="preserve">В ходе актуализации Схемы теплоснабжения в части водоподготовительных установок произошли следующие изменения: балансы водоподготовительных установок скорректированы с учётом фактических данных по источникам </w:t>
      </w:r>
      <w:r w:rsidR="00BC32CF" w:rsidRPr="00B906FF">
        <w:rPr>
          <w:rFonts w:ascii="Times New Roman" w:hAnsi="Times New Roman" w:cs="Times New Roman"/>
          <w:sz w:val="28"/>
          <w:szCs w:val="28"/>
        </w:rPr>
        <w:t>Шпаковск</w:t>
      </w:r>
      <w:r w:rsidR="004F6352" w:rsidRPr="00B906FF">
        <w:rPr>
          <w:rFonts w:ascii="Times New Roman" w:hAnsi="Times New Roman" w:cs="Times New Roman"/>
          <w:sz w:val="28"/>
          <w:szCs w:val="28"/>
        </w:rPr>
        <w:t>ого</w:t>
      </w:r>
      <w:r w:rsidR="00BC32CF" w:rsidRPr="00B906FF">
        <w:rPr>
          <w:rFonts w:ascii="Times New Roman" w:hAnsi="Times New Roman" w:cs="Times New Roman"/>
          <w:sz w:val="28"/>
          <w:szCs w:val="28"/>
        </w:rPr>
        <w:t xml:space="preserve"> филиал</w:t>
      </w:r>
      <w:r w:rsidR="004F6352" w:rsidRPr="00B906FF">
        <w:rPr>
          <w:rFonts w:ascii="Times New Roman" w:hAnsi="Times New Roman" w:cs="Times New Roman"/>
          <w:sz w:val="28"/>
          <w:szCs w:val="28"/>
        </w:rPr>
        <w:t>а</w:t>
      </w:r>
      <w:r w:rsidR="00BC32CF" w:rsidRPr="00B906FF">
        <w:rPr>
          <w:rFonts w:ascii="Times New Roman" w:hAnsi="Times New Roman" w:cs="Times New Roman"/>
          <w:sz w:val="28"/>
          <w:szCs w:val="28"/>
        </w:rPr>
        <w:t xml:space="preserve"> ГУП СК «Крайтеплоэнерго»</w:t>
      </w:r>
      <w:r w:rsidR="008F153C" w:rsidRPr="00B906FF">
        <w:rPr>
          <w:rFonts w:ascii="Times New Roman" w:hAnsi="Times New Roman" w:cs="Times New Roman"/>
          <w:sz w:val="28"/>
          <w:szCs w:val="28"/>
        </w:rPr>
        <w:t>.</w:t>
      </w:r>
    </w:p>
    <w:p w14:paraId="7128240F" w14:textId="77777777" w:rsidR="00733B71" w:rsidRPr="00B906FF" w:rsidRDefault="00733B71" w:rsidP="00CE1DC4">
      <w:pPr>
        <w:pStyle w:val="affff1"/>
        <w:spacing w:after="0" w:line="276" w:lineRule="auto"/>
        <w:ind w:right="-285"/>
        <w:rPr>
          <w:rFonts w:ascii="Times New Roman" w:eastAsia="Times New Roman" w:hAnsi="Times New Roman"/>
          <w:sz w:val="28"/>
          <w:szCs w:val="28"/>
          <w:lang w:eastAsia="ru-RU"/>
        </w:rPr>
      </w:pPr>
    </w:p>
    <w:p w14:paraId="2BFC4BF0" w14:textId="77777777" w:rsidR="00733B71" w:rsidRPr="00B906FF" w:rsidRDefault="00733B71" w:rsidP="00CE1DC4">
      <w:pPr>
        <w:pStyle w:val="affff1"/>
        <w:spacing w:after="0" w:line="276" w:lineRule="auto"/>
        <w:ind w:right="-285"/>
        <w:rPr>
          <w:rFonts w:ascii="Times New Roman" w:eastAsia="Times New Roman" w:hAnsi="Times New Roman"/>
          <w:sz w:val="28"/>
          <w:szCs w:val="28"/>
          <w:lang w:eastAsia="ru-RU"/>
        </w:rPr>
      </w:pPr>
    </w:p>
    <w:p w14:paraId="08F9F834" w14:textId="77777777" w:rsidR="00733B71" w:rsidRPr="00B906FF" w:rsidRDefault="00733B71" w:rsidP="00CE1DC4">
      <w:pPr>
        <w:spacing w:after="0"/>
        <w:ind w:right="-285"/>
        <w:rPr>
          <w:rFonts w:ascii="Times New Roman" w:eastAsia="Times New Roman" w:hAnsi="Times New Roman" w:cs="Times New Roman"/>
          <w:b/>
          <w:bCs/>
          <w:sz w:val="28"/>
          <w:szCs w:val="28"/>
          <w:lang w:eastAsia="ru-RU"/>
        </w:rPr>
      </w:pPr>
    </w:p>
    <w:p w14:paraId="78B39756" w14:textId="77777777" w:rsidR="00CA4EA2" w:rsidRPr="00B906FF" w:rsidRDefault="00CA4EA2" w:rsidP="00CE1DC4">
      <w:pPr>
        <w:spacing w:after="0"/>
        <w:ind w:right="-285"/>
        <w:rPr>
          <w:rFonts w:ascii="Times New Roman" w:eastAsia="Times New Roman" w:hAnsi="Times New Roman" w:cs="Times New Roman"/>
          <w:b/>
          <w:bCs/>
          <w:sz w:val="28"/>
          <w:szCs w:val="28"/>
          <w:lang w:eastAsia="ru-RU"/>
        </w:rPr>
      </w:pPr>
      <w:r w:rsidRPr="00B906FF">
        <w:rPr>
          <w:rFonts w:ascii="Times New Roman" w:eastAsia="Times New Roman" w:hAnsi="Times New Roman" w:cs="Times New Roman"/>
          <w:sz w:val="28"/>
          <w:szCs w:val="28"/>
          <w:lang w:eastAsia="ru-RU"/>
        </w:rPr>
        <w:br w:type="page"/>
      </w:r>
    </w:p>
    <w:p w14:paraId="1CC1C424" w14:textId="77777777" w:rsidR="005E7279" w:rsidRPr="00B906FF" w:rsidRDefault="005E7279" w:rsidP="00CE1DC4">
      <w:pPr>
        <w:pStyle w:val="1"/>
        <w:spacing w:after="0" w:line="276" w:lineRule="auto"/>
        <w:ind w:right="-285"/>
        <w:rPr>
          <w:rFonts w:ascii="Times New Roman" w:hAnsi="Times New Roman" w:cs="Times New Roman"/>
        </w:rPr>
      </w:pPr>
      <w:bookmarkStart w:id="462" w:name="_Toc197503845"/>
      <w:r w:rsidRPr="00B906FF">
        <w:rPr>
          <w:rFonts w:ascii="Times New Roman" w:hAnsi="Times New Roman" w:cs="Times New Roman"/>
        </w:rPr>
        <w:lastRenderedPageBreak/>
        <w:t>ЧАСТЬ 8. ТОПЛИВНЫЕ БАЛАНСЫ ИСТОЧНИКОВ ТЕПЛОВОЙ ЭНЕРГИИ И СИСТЕМА ОБЕСПЕЧЕНИЯ ТОПЛИВОМ</w:t>
      </w:r>
      <w:bookmarkEnd w:id="423"/>
      <w:bookmarkEnd w:id="424"/>
      <w:bookmarkEnd w:id="462"/>
    </w:p>
    <w:p w14:paraId="508E6355" w14:textId="77777777" w:rsidR="000B1C7B" w:rsidRPr="00B906FF" w:rsidRDefault="000B1C7B" w:rsidP="00CE1DC4">
      <w:pPr>
        <w:pStyle w:val="2fd"/>
        <w:spacing w:after="0" w:line="276" w:lineRule="auto"/>
        <w:ind w:right="-285"/>
        <w:rPr>
          <w:rFonts w:ascii="Times New Roman" w:hAnsi="Times New Roman" w:cs="Times New Roman"/>
        </w:rPr>
      </w:pPr>
      <w:bookmarkStart w:id="463" w:name="_Toc197503846"/>
      <w:bookmarkStart w:id="464" w:name="_Toc4414858"/>
      <w:bookmarkStart w:id="465" w:name="_Toc4493862"/>
      <w:r w:rsidRPr="00B906FF">
        <w:rPr>
          <w:rFonts w:ascii="Times New Roman" w:hAnsi="Times New Roman" w:cs="Times New Roman"/>
        </w:rPr>
        <w:t>8.1 Описание видов и количества используемого основного топлива для каждого источника тепловой энергии</w:t>
      </w:r>
      <w:bookmarkEnd w:id="463"/>
    </w:p>
    <w:p w14:paraId="01858DF2" w14:textId="77777777" w:rsidR="001A27F9" w:rsidRPr="00B906FF" w:rsidRDefault="003E0839" w:rsidP="00CE1DC4">
      <w:pPr>
        <w:pStyle w:val="affff1"/>
        <w:spacing w:after="0" w:line="276" w:lineRule="auto"/>
        <w:ind w:right="-285"/>
        <w:rPr>
          <w:rFonts w:ascii="Times New Roman" w:hAnsi="Times New Roman"/>
          <w:sz w:val="28"/>
          <w:szCs w:val="28"/>
          <w:shd w:val="clear" w:color="auto" w:fill="FFFFFF"/>
        </w:rPr>
      </w:pPr>
      <w:bookmarkStart w:id="466" w:name="_Toc366833268"/>
      <w:bookmarkStart w:id="467" w:name="_Toc370399562"/>
      <w:bookmarkStart w:id="468" w:name="_Toc373322804"/>
      <w:bookmarkStart w:id="469" w:name="_Toc373324900"/>
      <w:bookmarkStart w:id="470" w:name="_Toc373614288"/>
      <w:bookmarkStart w:id="471" w:name="_Toc373615568"/>
      <w:bookmarkStart w:id="472" w:name="_Toc391459303"/>
      <w:bookmarkStart w:id="473" w:name="_Toc391459848"/>
      <w:bookmarkStart w:id="474" w:name="_Toc391461073"/>
      <w:bookmarkStart w:id="475" w:name="_Toc403465926"/>
      <w:bookmarkStart w:id="476" w:name="_Toc417328498"/>
      <w:bookmarkStart w:id="477" w:name="_Toc417333906"/>
      <w:bookmarkStart w:id="478" w:name="_Toc417335031"/>
      <w:bookmarkStart w:id="479" w:name="_Toc421790652"/>
      <w:bookmarkStart w:id="480" w:name="_Toc421791131"/>
      <w:bookmarkStart w:id="481" w:name="_Toc456615225"/>
      <w:bookmarkStart w:id="482" w:name="_Toc456616247"/>
      <w:bookmarkStart w:id="483" w:name="_Toc486195147"/>
      <w:bookmarkStart w:id="484" w:name="_Toc486195695"/>
      <w:bookmarkStart w:id="485" w:name="_Toc487106202"/>
      <w:bookmarkStart w:id="486" w:name="_Toc487106871"/>
      <w:bookmarkStart w:id="487" w:name="_Toc508096581"/>
      <w:bookmarkStart w:id="488" w:name="_Toc508098451"/>
      <w:bookmarkStart w:id="489" w:name="_Toc511053644"/>
      <w:bookmarkStart w:id="490" w:name="_Toc511054933"/>
      <w:bookmarkStart w:id="491" w:name="_Toc511061156"/>
      <w:bookmarkStart w:id="492" w:name="_Toc4414863"/>
      <w:bookmarkStart w:id="493" w:name="_Toc4493867"/>
      <w:bookmarkEnd w:id="464"/>
      <w:bookmarkEnd w:id="465"/>
      <w:r w:rsidRPr="00B906FF">
        <w:rPr>
          <w:rFonts w:ascii="Times New Roman" w:hAnsi="Times New Roman"/>
          <w:sz w:val="28"/>
          <w:szCs w:val="28"/>
          <w:shd w:val="clear" w:color="auto" w:fill="FFFFFF"/>
        </w:rPr>
        <w:t xml:space="preserve">Все котельные </w:t>
      </w:r>
      <w:r w:rsidR="009F2DF3" w:rsidRPr="00B906FF">
        <w:rPr>
          <w:rFonts w:ascii="Times New Roman" w:hAnsi="Times New Roman"/>
          <w:sz w:val="28"/>
          <w:szCs w:val="28"/>
          <w:shd w:val="clear" w:color="auto" w:fill="FFFFFF"/>
        </w:rPr>
        <w:t>Шпаковского МО СК</w:t>
      </w:r>
      <w:r w:rsidRPr="00B906FF">
        <w:rPr>
          <w:rFonts w:ascii="Times New Roman" w:hAnsi="Times New Roman"/>
          <w:sz w:val="28"/>
          <w:szCs w:val="28"/>
          <w:shd w:val="clear" w:color="auto" w:fill="FFFFFF"/>
        </w:rPr>
        <w:t xml:space="preserve"> используют в качестве основного топлива природный газ. Резервное топливо</w:t>
      </w:r>
      <w:r w:rsidR="004F6352" w:rsidRPr="00B906FF">
        <w:rPr>
          <w:rFonts w:ascii="Times New Roman" w:hAnsi="Times New Roman"/>
          <w:sz w:val="28"/>
          <w:szCs w:val="28"/>
          <w:shd w:val="clear" w:color="auto" w:fill="FFFFFF"/>
        </w:rPr>
        <w:t xml:space="preserve"> </w:t>
      </w:r>
      <w:r w:rsidR="009F2DF3" w:rsidRPr="00B906FF">
        <w:rPr>
          <w:rFonts w:ascii="Times New Roman" w:hAnsi="Times New Roman"/>
          <w:sz w:val="28"/>
          <w:szCs w:val="28"/>
          <w:shd w:val="clear" w:color="auto" w:fill="FFFFFF"/>
        </w:rPr>
        <w:t>не</w:t>
      </w:r>
      <w:r w:rsidRPr="00B906FF">
        <w:rPr>
          <w:rFonts w:ascii="Times New Roman" w:hAnsi="Times New Roman"/>
          <w:sz w:val="28"/>
          <w:szCs w:val="28"/>
          <w:shd w:val="clear" w:color="auto" w:fill="FFFFFF"/>
        </w:rPr>
        <w:t xml:space="preserve"> предусмотрено</w:t>
      </w:r>
      <w:r w:rsidR="009F2DF3" w:rsidRPr="00B906FF">
        <w:rPr>
          <w:rFonts w:ascii="Times New Roman" w:hAnsi="Times New Roman"/>
          <w:sz w:val="28"/>
          <w:szCs w:val="28"/>
          <w:shd w:val="clear" w:color="auto" w:fill="FFFFFF"/>
        </w:rPr>
        <w:t>.</w:t>
      </w:r>
    </w:p>
    <w:p w14:paraId="7BA33D20" w14:textId="34E89B1B" w:rsidR="003E0839" w:rsidRPr="00B906FF" w:rsidRDefault="001A27F9" w:rsidP="00CE1DC4">
      <w:pPr>
        <w:pStyle w:val="affff1"/>
        <w:spacing w:after="0" w:line="276" w:lineRule="auto"/>
        <w:ind w:right="-285"/>
        <w:rPr>
          <w:rFonts w:ascii="Times New Roman" w:hAnsi="Times New Roman"/>
          <w:sz w:val="28"/>
          <w:szCs w:val="28"/>
          <w:shd w:val="clear" w:color="auto" w:fill="FFFFFF"/>
        </w:rPr>
      </w:pPr>
      <w:r w:rsidRPr="00B906FF">
        <w:rPr>
          <w:rFonts w:ascii="Times New Roman" w:hAnsi="Times New Roman"/>
          <w:sz w:val="28"/>
          <w:szCs w:val="28"/>
          <w:shd w:val="clear" w:color="auto" w:fill="FFFFFF"/>
        </w:rPr>
        <w:t>С</w:t>
      </w:r>
      <w:r w:rsidR="003E0839" w:rsidRPr="00B906FF">
        <w:rPr>
          <w:rFonts w:ascii="Times New Roman" w:hAnsi="Times New Roman"/>
          <w:sz w:val="28"/>
          <w:szCs w:val="28"/>
          <w:shd w:val="clear" w:color="auto" w:fill="FFFFFF"/>
        </w:rPr>
        <w:t>ведения о потреблении топлива</w:t>
      </w:r>
      <w:r w:rsidRPr="00B906FF">
        <w:rPr>
          <w:rFonts w:ascii="Times New Roman" w:hAnsi="Times New Roman"/>
          <w:sz w:val="28"/>
          <w:szCs w:val="28"/>
          <w:shd w:val="clear" w:color="auto" w:fill="FFFFFF"/>
        </w:rPr>
        <w:t xml:space="preserve"> в 202</w:t>
      </w:r>
      <w:r w:rsidR="001F011F" w:rsidRPr="00B906FF">
        <w:rPr>
          <w:rFonts w:ascii="Times New Roman" w:hAnsi="Times New Roman"/>
          <w:sz w:val="28"/>
          <w:szCs w:val="28"/>
          <w:shd w:val="clear" w:color="auto" w:fill="FFFFFF"/>
        </w:rPr>
        <w:t>4</w:t>
      </w:r>
      <w:r w:rsidR="004F6352" w:rsidRPr="00B906FF">
        <w:rPr>
          <w:rFonts w:ascii="Times New Roman" w:hAnsi="Times New Roman"/>
          <w:sz w:val="28"/>
          <w:szCs w:val="28"/>
          <w:shd w:val="clear" w:color="auto" w:fill="FFFFFF"/>
        </w:rPr>
        <w:t xml:space="preserve"> </w:t>
      </w:r>
      <w:r w:rsidRPr="00B906FF">
        <w:rPr>
          <w:rFonts w:ascii="Times New Roman" w:hAnsi="Times New Roman"/>
          <w:sz w:val="28"/>
          <w:szCs w:val="28"/>
          <w:shd w:val="clear" w:color="auto" w:fill="FFFFFF"/>
        </w:rPr>
        <w:t>году</w:t>
      </w:r>
      <w:r w:rsidR="003E0839" w:rsidRPr="00B906FF">
        <w:rPr>
          <w:rFonts w:ascii="Times New Roman" w:hAnsi="Times New Roman"/>
          <w:sz w:val="28"/>
          <w:szCs w:val="28"/>
          <w:shd w:val="clear" w:color="auto" w:fill="FFFFFF"/>
        </w:rPr>
        <w:t xml:space="preserve"> котельными </w:t>
      </w:r>
      <w:r w:rsidR="009F2DF3" w:rsidRPr="00B906FF">
        <w:rPr>
          <w:rFonts w:ascii="Times New Roman" w:hAnsi="Times New Roman"/>
          <w:sz w:val="28"/>
          <w:szCs w:val="28"/>
          <w:shd w:val="clear" w:color="auto" w:fill="FFFFFF"/>
        </w:rPr>
        <w:t>МО</w:t>
      </w:r>
      <w:r w:rsidR="003E0839" w:rsidRPr="00B906FF">
        <w:rPr>
          <w:rFonts w:ascii="Times New Roman" w:hAnsi="Times New Roman"/>
          <w:sz w:val="28"/>
          <w:szCs w:val="28"/>
          <w:shd w:val="clear" w:color="auto" w:fill="FFFFFF"/>
        </w:rPr>
        <w:t xml:space="preserve"> приведены в таблиц</w:t>
      </w:r>
      <w:r w:rsidR="001E251D" w:rsidRPr="00B906FF">
        <w:rPr>
          <w:rFonts w:ascii="Times New Roman" w:hAnsi="Times New Roman"/>
          <w:sz w:val="28"/>
          <w:szCs w:val="28"/>
          <w:shd w:val="clear" w:color="auto" w:fill="FFFFFF"/>
        </w:rPr>
        <w:t>е 93.</w:t>
      </w:r>
    </w:p>
    <w:p w14:paraId="406CE804" w14:textId="77777777" w:rsidR="001A27F9" w:rsidRPr="00B906FF" w:rsidRDefault="001A27F9" w:rsidP="001A27F9">
      <w:pPr>
        <w:pStyle w:val="affff1"/>
        <w:rPr>
          <w:shd w:val="clear" w:color="auto" w:fill="FFFFFF"/>
        </w:rPr>
      </w:pPr>
      <w:r w:rsidRPr="00B906FF">
        <w:rPr>
          <w:shd w:val="clear" w:color="auto" w:fill="FFFFFF"/>
        </w:rPr>
        <w:br w:type="page"/>
      </w:r>
    </w:p>
    <w:p w14:paraId="2D0DBC58" w14:textId="77777777" w:rsidR="001A27F9" w:rsidRPr="00B906FF" w:rsidRDefault="001A27F9" w:rsidP="001A27F9">
      <w:pPr>
        <w:widowControl w:val="0"/>
        <w:spacing w:after="0" w:line="360" w:lineRule="auto"/>
        <w:ind w:right="20"/>
        <w:jc w:val="both"/>
        <w:rPr>
          <w:rFonts w:ascii="Arial" w:eastAsiaTheme="minorHAnsi" w:hAnsi="Arial" w:cs="Arial"/>
          <w:color w:val="000000"/>
          <w:sz w:val="24"/>
          <w:szCs w:val="24"/>
          <w:shd w:val="clear" w:color="auto" w:fill="FFFFFF"/>
        </w:rPr>
        <w:sectPr w:rsidR="001A27F9" w:rsidRPr="00B906FF" w:rsidSect="003413D7">
          <w:headerReference w:type="default" r:id="rId83"/>
          <w:footerReference w:type="default" r:id="rId84"/>
          <w:footerReference w:type="first" r:id="rId85"/>
          <w:pgSz w:w="11906" w:h="16838"/>
          <w:pgMar w:top="1134" w:right="851" w:bottom="1134" w:left="1701" w:header="709" w:footer="709" w:gutter="0"/>
          <w:cols w:space="708"/>
          <w:docGrid w:linePitch="360"/>
        </w:sectPr>
      </w:pPr>
    </w:p>
    <w:p w14:paraId="02FF3C1D" w14:textId="4B720A2F" w:rsidR="001A27F9" w:rsidRPr="00B906FF" w:rsidRDefault="001E251D" w:rsidP="001A27F9">
      <w:pPr>
        <w:pStyle w:val="afff9"/>
        <w:rPr>
          <w:rFonts w:ascii="Times New Roman" w:hAnsi="Times New Roman" w:cs="Times New Roman"/>
        </w:rPr>
      </w:pPr>
      <w:bookmarkStart w:id="494" w:name="_Toc104903281"/>
      <w:r w:rsidRPr="00B906FF">
        <w:rPr>
          <w:rFonts w:ascii="Times New Roman" w:hAnsi="Times New Roman" w:cs="Times New Roman"/>
          <w:sz w:val="28"/>
          <w:szCs w:val="28"/>
        </w:rPr>
        <w:lastRenderedPageBreak/>
        <w:t xml:space="preserve">Таблица </w:t>
      </w:r>
      <w:r w:rsidRPr="00B906FF">
        <w:rPr>
          <w:rFonts w:ascii="Times New Roman" w:hAnsi="Times New Roman" w:cs="Times New Roman"/>
          <w:sz w:val="28"/>
          <w:szCs w:val="28"/>
        </w:rPr>
        <w:fldChar w:fldCharType="begin"/>
      </w:r>
      <w:r w:rsidRPr="00B906FF">
        <w:rPr>
          <w:rFonts w:ascii="Times New Roman" w:hAnsi="Times New Roman" w:cs="Times New Roman"/>
          <w:sz w:val="28"/>
          <w:szCs w:val="28"/>
        </w:rPr>
        <w:instrText xml:space="preserve"> SEQ Таблица \* ARABIC </w:instrText>
      </w:r>
      <w:r w:rsidRPr="00B906FF">
        <w:rPr>
          <w:rFonts w:ascii="Times New Roman" w:hAnsi="Times New Roman" w:cs="Times New Roman"/>
          <w:sz w:val="28"/>
          <w:szCs w:val="28"/>
        </w:rPr>
        <w:fldChar w:fldCharType="separate"/>
      </w:r>
      <w:r w:rsidRPr="00B906FF">
        <w:rPr>
          <w:rFonts w:ascii="Times New Roman" w:hAnsi="Times New Roman" w:cs="Times New Roman"/>
          <w:noProof/>
          <w:sz w:val="28"/>
          <w:szCs w:val="28"/>
        </w:rPr>
        <w:t>93</w:t>
      </w:r>
      <w:r w:rsidRPr="00B906FF">
        <w:rPr>
          <w:rFonts w:ascii="Times New Roman" w:hAnsi="Times New Roman" w:cs="Times New Roman"/>
          <w:noProof/>
          <w:sz w:val="28"/>
          <w:szCs w:val="28"/>
        </w:rPr>
        <w:fldChar w:fldCharType="end"/>
      </w:r>
      <w:r w:rsidRPr="00B906FF">
        <w:rPr>
          <w:rFonts w:ascii="Times New Roman" w:hAnsi="Times New Roman" w:cs="Times New Roman"/>
          <w:sz w:val="28"/>
          <w:szCs w:val="28"/>
        </w:rPr>
        <w:t xml:space="preserve"> – </w:t>
      </w:r>
      <w:r w:rsidR="001A27F9" w:rsidRPr="00B906FF">
        <w:rPr>
          <w:rFonts w:ascii="Times New Roman" w:hAnsi="Times New Roman" w:cs="Times New Roman"/>
        </w:rPr>
        <w:t xml:space="preserve">Сведения о потреблении топлива котельными в зонах деятельности ЕТО </w:t>
      </w:r>
      <w:bookmarkEnd w:id="494"/>
      <w:r w:rsidR="00BC32CF" w:rsidRPr="00B906FF">
        <w:rPr>
          <w:rFonts w:ascii="Times New Roman" w:hAnsi="Times New Roman" w:cs="Times New Roman"/>
          <w:szCs w:val="26"/>
        </w:rPr>
        <w:t>Шпаковск</w:t>
      </w:r>
      <w:r w:rsidR="00513F91" w:rsidRPr="00B906FF">
        <w:rPr>
          <w:rFonts w:ascii="Times New Roman" w:hAnsi="Times New Roman" w:cs="Times New Roman"/>
          <w:szCs w:val="26"/>
        </w:rPr>
        <w:t>ого</w:t>
      </w:r>
      <w:r w:rsidR="00BC32CF" w:rsidRPr="00B906FF">
        <w:rPr>
          <w:rFonts w:ascii="Times New Roman" w:hAnsi="Times New Roman" w:cs="Times New Roman"/>
          <w:szCs w:val="26"/>
        </w:rPr>
        <w:t xml:space="preserve"> филиал</w:t>
      </w:r>
      <w:r w:rsidR="00513F91" w:rsidRPr="00B906FF">
        <w:rPr>
          <w:rFonts w:ascii="Times New Roman" w:hAnsi="Times New Roman" w:cs="Times New Roman"/>
          <w:szCs w:val="26"/>
        </w:rPr>
        <w:t>а</w:t>
      </w:r>
      <w:r w:rsidR="00BC32CF" w:rsidRPr="00B906FF">
        <w:rPr>
          <w:rFonts w:ascii="Times New Roman" w:hAnsi="Times New Roman" w:cs="Times New Roman"/>
          <w:szCs w:val="26"/>
        </w:rPr>
        <w:t xml:space="preserve"> ГУП СК «Крайтеплоэнерго»</w:t>
      </w:r>
    </w:p>
    <w:tbl>
      <w:tblPr>
        <w:tblW w:w="5000" w:type="pct"/>
        <w:tblLook w:val="04A0" w:firstRow="1" w:lastRow="0" w:firstColumn="1" w:lastColumn="0" w:noHBand="0" w:noVBand="1"/>
      </w:tblPr>
      <w:tblGrid>
        <w:gridCol w:w="509"/>
        <w:gridCol w:w="3083"/>
        <w:gridCol w:w="2014"/>
        <w:gridCol w:w="1726"/>
        <w:gridCol w:w="1870"/>
        <w:gridCol w:w="1873"/>
        <w:gridCol w:w="1692"/>
        <w:gridCol w:w="777"/>
        <w:gridCol w:w="1808"/>
      </w:tblGrid>
      <w:tr w:rsidR="009F2DF3" w:rsidRPr="00B906FF" w14:paraId="38FC2BAC" w14:textId="77777777" w:rsidTr="00CE1DC4">
        <w:trPr>
          <w:trHeight w:val="20"/>
          <w:tblHeader/>
        </w:trPr>
        <w:tc>
          <w:tcPr>
            <w:tcW w:w="166" w:type="pct"/>
            <w:tcBorders>
              <w:top w:val="single" w:sz="4" w:space="0" w:color="auto"/>
              <w:left w:val="single" w:sz="4" w:space="0" w:color="auto"/>
              <w:bottom w:val="single" w:sz="4" w:space="0" w:color="auto"/>
              <w:right w:val="single" w:sz="4" w:space="0" w:color="auto"/>
            </w:tcBorders>
            <w:shd w:val="clear" w:color="000000" w:fill="FFFFFF" w:themeFill="background1"/>
            <w:vAlign w:val="center"/>
            <w:hideMark/>
          </w:tcPr>
          <w:p w14:paraId="14B1C43C" w14:textId="77777777" w:rsidR="009F2DF3" w:rsidRPr="00B906FF" w:rsidRDefault="009F2DF3" w:rsidP="009F2DF3">
            <w:pPr>
              <w:spacing w:after="0" w:line="240" w:lineRule="auto"/>
              <w:jc w:val="center"/>
              <w:rPr>
                <w:rFonts w:ascii="Times New Roman" w:eastAsia="Times New Roman" w:hAnsi="Times New Roman" w:cs="Times New Roman"/>
                <w:b/>
                <w:color w:val="000000"/>
                <w:sz w:val="20"/>
                <w:szCs w:val="20"/>
                <w:lang w:eastAsia="ru-RU"/>
              </w:rPr>
            </w:pPr>
            <w:bookmarkStart w:id="495" w:name="_Hlk197618333"/>
            <w:r w:rsidRPr="00B906FF">
              <w:rPr>
                <w:rFonts w:ascii="Times New Roman" w:eastAsia="Times New Roman" w:hAnsi="Times New Roman" w:cs="Times New Roman"/>
                <w:b/>
                <w:color w:val="000000"/>
                <w:sz w:val="20"/>
                <w:szCs w:val="20"/>
                <w:lang w:eastAsia="ru-RU"/>
              </w:rPr>
              <w:t>№ п/п</w:t>
            </w:r>
          </w:p>
        </w:tc>
        <w:tc>
          <w:tcPr>
            <w:tcW w:w="1004"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02C1DEE9" w14:textId="77777777" w:rsidR="009F2DF3" w:rsidRPr="00B906FF" w:rsidRDefault="009F2DF3" w:rsidP="009F2DF3">
            <w:pPr>
              <w:spacing w:after="0" w:line="240" w:lineRule="auto"/>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Наименование котельной</w:t>
            </w:r>
          </w:p>
        </w:tc>
        <w:tc>
          <w:tcPr>
            <w:tcW w:w="656"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62914218" w14:textId="77777777" w:rsidR="009F2DF3" w:rsidRPr="00B906FF" w:rsidRDefault="009F2DF3" w:rsidP="009F2DF3">
            <w:pPr>
              <w:spacing w:after="0" w:line="240" w:lineRule="auto"/>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Основное топливо</w:t>
            </w:r>
          </w:p>
        </w:tc>
        <w:tc>
          <w:tcPr>
            <w:tcW w:w="562"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79A18E6D" w14:textId="77777777" w:rsidR="009F2DF3" w:rsidRPr="00B906FF" w:rsidRDefault="009F2DF3" w:rsidP="009F2DF3">
            <w:pPr>
              <w:spacing w:after="0" w:line="240" w:lineRule="auto"/>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 xml:space="preserve">Выработка </w:t>
            </w:r>
            <w:proofErr w:type="spellStart"/>
            <w:r w:rsidRPr="00B906FF">
              <w:rPr>
                <w:rFonts w:ascii="Times New Roman" w:eastAsia="Times New Roman" w:hAnsi="Times New Roman" w:cs="Times New Roman"/>
                <w:b/>
                <w:color w:val="000000"/>
                <w:sz w:val="20"/>
                <w:szCs w:val="20"/>
                <w:lang w:eastAsia="ru-RU"/>
              </w:rPr>
              <w:t>тепл</w:t>
            </w:r>
            <w:proofErr w:type="spellEnd"/>
            <w:r w:rsidRPr="00B906FF">
              <w:rPr>
                <w:rFonts w:ascii="Times New Roman" w:eastAsia="Times New Roman" w:hAnsi="Times New Roman" w:cs="Times New Roman"/>
                <w:b/>
                <w:color w:val="000000"/>
                <w:sz w:val="20"/>
                <w:szCs w:val="20"/>
                <w:lang w:eastAsia="ru-RU"/>
              </w:rPr>
              <w:t>-й энергии за год, Гкал/год</w:t>
            </w:r>
          </w:p>
        </w:tc>
        <w:tc>
          <w:tcPr>
            <w:tcW w:w="609"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45E1D82B" w14:textId="77777777" w:rsidR="009F2DF3" w:rsidRPr="00B906FF" w:rsidRDefault="009F2DF3" w:rsidP="009F2DF3">
            <w:pPr>
              <w:spacing w:after="0" w:line="240" w:lineRule="auto"/>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 xml:space="preserve">Годовой расход условного топлива, </w:t>
            </w:r>
            <w:proofErr w:type="spellStart"/>
            <w:r w:rsidRPr="00B906FF">
              <w:rPr>
                <w:rFonts w:ascii="Times New Roman" w:eastAsia="Times New Roman" w:hAnsi="Times New Roman" w:cs="Times New Roman"/>
                <w:b/>
                <w:color w:val="000000"/>
                <w:sz w:val="20"/>
                <w:szCs w:val="20"/>
                <w:lang w:eastAsia="ru-RU"/>
              </w:rPr>
              <w:t>т.у.т</w:t>
            </w:r>
            <w:proofErr w:type="spellEnd"/>
            <w:r w:rsidRPr="00B906FF">
              <w:rPr>
                <w:rFonts w:ascii="Times New Roman" w:eastAsia="Times New Roman" w:hAnsi="Times New Roman" w:cs="Times New Roman"/>
                <w:b/>
                <w:color w:val="000000"/>
                <w:sz w:val="20"/>
                <w:szCs w:val="20"/>
                <w:lang w:eastAsia="ru-RU"/>
              </w:rPr>
              <w:t>.</w:t>
            </w:r>
          </w:p>
        </w:tc>
        <w:tc>
          <w:tcPr>
            <w:tcW w:w="610"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042ECB1B" w14:textId="77777777" w:rsidR="009F2DF3" w:rsidRPr="00B906FF" w:rsidRDefault="009F2DF3" w:rsidP="009F2DF3">
            <w:pPr>
              <w:spacing w:after="0" w:line="240" w:lineRule="auto"/>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Годовой расход натурального топлива (</w:t>
            </w:r>
            <w:proofErr w:type="spellStart"/>
            <w:r w:rsidRPr="00B906FF">
              <w:rPr>
                <w:rFonts w:ascii="Times New Roman" w:eastAsia="Times New Roman" w:hAnsi="Times New Roman" w:cs="Times New Roman"/>
                <w:b/>
                <w:color w:val="000000"/>
                <w:sz w:val="20"/>
                <w:szCs w:val="20"/>
                <w:lang w:eastAsia="ru-RU"/>
              </w:rPr>
              <w:t>т.н.т</w:t>
            </w:r>
            <w:proofErr w:type="spellEnd"/>
            <w:r w:rsidRPr="00B906FF">
              <w:rPr>
                <w:rFonts w:ascii="Times New Roman" w:eastAsia="Times New Roman" w:hAnsi="Times New Roman" w:cs="Times New Roman"/>
                <w:b/>
                <w:color w:val="000000"/>
                <w:sz w:val="20"/>
                <w:szCs w:val="20"/>
                <w:lang w:eastAsia="ru-RU"/>
              </w:rPr>
              <w:t xml:space="preserve">; </w:t>
            </w:r>
            <w:proofErr w:type="gramStart"/>
            <w:r w:rsidRPr="00B906FF">
              <w:rPr>
                <w:rFonts w:ascii="Times New Roman" w:eastAsia="Times New Roman" w:hAnsi="Times New Roman" w:cs="Times New Roman"/>
                <w:b/>
                <w:color w:val="000000"/>
                <w:sz w:val="20"/>
                <w:szCs w:val="20"/>
                <w:lang w:eastAsia="ru-RU"/>
              </w:rPr>
              <w:t>тыс.м</w:t>
            </w:r>
            <w:proofErr w:type="gramEnd"/>
            <w:r w:rsidRPr="00B906FF">
              <w:rPr>
                <w:rFonts w:ascii="Times New Roman" w:eastAsia="Times New Roman" w:hAnsi="Times New Roman" w:cs="Times New Roman"/>
                <w:b/>
                <w:color w:val="000000"/>
                <w:sz w:val="20"/>
                <w:szCs w:val="20"/>
                <w:lang w:eastAsia="ru-RU"/>
              </w:rPr>
              <w:t>3)</w:t>
            </w:r>
          </w:p>
        </w:tc>
        <w:tc>
          <w:tcPr>
            <w:tcW w:w="551"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12328A5A" w14:textId="77777777" w:rsidR="009F2DF3" w:rsidRPr="00B906FF" w:rsidRDefault="009F2DF3" w:rsidP="009F2DF3">
            <w:pPr>
              <w:spacing w:after="0" w:line="240" w:lineRule="auto"/>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 xml:space="preserve">Удельный расход условного топлива на выработку тепло </w:t>
            </w:r>
            <w:proofErr w:type="spellStart"/>
            <w:r w:rsidRPr="00B906FF">
              <w:rPr>
                <w:rFonts w:ascii="Times New Roman" w:eastAsia="Times New Roman" w:hAnsi="Times New Roman" w:cs="Times New Roman"/>
                <w:b/>
                <w:color w:val="000000"/>
                <w:sz w:val="20"/>
                <w:szCs w:val="20"/>
                <w:lang w:eastAsia="ru-RU"/>
              </w:rPr>
              <w:t>кг.у.т</w:t>
            </w:r>
            <w:proofErr w:type="spellEnd"/>
            <w:r w:rsidRPr="00B906FF">
              <w:rPr>
                <w:rFonts w:ascii="Times New Roman" w:eastAsia="Times New Roman" w:hAnsi="Times New Roman" w:cs="Times New Roman"/>
                <w:b/>
                <w:color w:val="000000"/>
                <w:sz w:val="20"/>
                <w:szCs w:val="20"/>
                <w:lang w:eastAsia="ru-RU"/>
              </w:rPr>
              <w:t>./Гкал</w:t>
            </w:r>
          </w:p>
        </w:tc>
        <w:tc>
          <w:tcPr>
            <w:tcW w:w="253"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37F2535F" w14:textId="77777777" w:rsidR="009F2DF3" w:rsidRPr="00B906FF" w:rsidRDefault="009F2DF3" w:rsidP="009F2DF3">
            <w:pPr>
              <w:spacing w:after="0" w:line="240" w:lineRule="auto"/>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КПД, %</w:t>
            </w:r>
          </w:p>
        </w:tc>
        <w:tc>
          <w:tcPr>
            <w:tcW w:w="589"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66753196" w14:textId="77777777" w:rsidR="009F2DF3" w:rsidRPr="00B906FF" w:rsidRDefault="009F2DF3" w:rsidP="009F2DF3">
            <w:pPr>
              <w:spacing w:after="0" w:line="240" w:lineRule="auto"/>
              <w:jc w:val="center"/>
              <w:rPr>
                <w:rFonts w:ascii="Times New Roman" w:eastAsia="Times New Roman" w:hAnsi="Times New Roman" w:cs="Times New Roman"/>
                <w:b/>
                <w:color w:val="000000"/>
                <w:sz w:val="20"/>
                <w:szCs w:val="20"/>
                <w:lang w:eastAsia="ru-RU"/>
              </w:rPr>
            </w:pPr>
            <w:r w:rsidRPr="00B906FF">
              <w:rPr>
                <w:rFonts w:ascii="Times New Roman" w:eastAsia="Times New Roman" w:hAnsi="Times New Roman" w:cs="Times New Roman"/>
                <w:b/>
                <w:color w:val="000000"/>
                <w:sz w:val="20"/>
                <w:szCs w:val="20"/>
                <w:lang w:eastAsia="ru-RU"/>
              </w:rPr>
              <w:t xml:space="preserve">Максимальный часовой расход топлива, </w:t>
            </w:r>
            <w:proofErr w:type="spellStart"/>
            <w:r w:rsidRPr="00B906FF">
              <w:rPr>
                <w:rFonts w:ascii="Times New Roman" w:eastAsia="Times New Roman" w:hAnsi="Times New Roman" w:cs="Times New Roman"/>
                <w:b/>
                <w:color w:val="000000"/>
                <w:sz w:val="20"/>
                <w:szCs w:val="20"/>
                <w:lang w:eastAsia="ru-RU"/>
              </w:rPr>
              <w:t>т.н.т</w:t>
            </w:r>
            <w:proofErr w:type="spellEnd"/>
            <w:r w:rsidRPr="00B906FF">
              <w:rPr>
                <w:rFonts w:ascii="Times New Roman" w:eastAsia="Times New Roman" w:hAnsi="Times New Roman" w:cs="Times New Roman"/>
                <w:b/>
                <w:color w:val="000000"/>
                <w:sz w:val="20"/>
                <w:szCs w:val="20"/>
                <w:lang w:eastAsia="ru-RU"/>
              </w:rPr>
              <w:t xml:space="preserve">/ч, </w:t>
            </w:r>
            <w:proofErr w:type="gramStart"/>
            <w:r w:rsidRPr="00B906FF">
              <w:rPr>
                <w:rFonts w:ascii="Times New Roman" w:eastAsia="Times New Roman" w:hAnsi="Times New Roman" w:cs="Times New Roman"/>
                <w:b/>
                <w:color w:val="000000"/>
                <w:sz w:val="20"/>
                <w:szCs w:val="20"/>
                <w:lang w:eastAsia="ru-RU"/>
              </w:rPr>
              <w:t>тыс.м</w:t>
            </w:r>
            <w:proofErr w:type="gramEnd"/>
            <w:r w:rsidRPr="00B906FF">
              <w:rPr>
                <w:rFonts w:ascii="Times New Roman" w:eastAsia="Times New Roman" w:hAnsi="Times New Roman" w:cs="Times New Roman"/>
                <w:b/>
                <w:color w:val="000000"/>
                <w:sz w:val="20"/>
                <w:szCs w:val="20"/>
                <w:lang w:eastAsia="ru-RU"/>
              </w:rPr>
              <w:t>3/ч</w:t>
            </w:r>
          </w:p>
        </w:tc>
      </w:tr>
      <w:tr w:rsidR="008C73AE" w:rsidRPr="00B906FF" w14:paraId="1B637455" w14:textId="77777777" w:rsidTr="00DB50F6">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14:paraId="3D2439B4"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w:t>
            </w:r>
          </w:p>
        </w:tc>
        <w:tc>
          <w:tcPr>
            <w:tcW w:w="1004" w:type="pct"/>
            <w:tcBorders>
              <w:top w:val="nil"/>
              <w:left w:val="nil"/>
              <w:bottom w:val="single" w:sz="4" w:space="0" w:color="auto"/>
              <w:right w:val="single" w:sz="4" w:space="0" w:color="auto"/>
            </w:tcBorders>
            <w:shd w:val="clear" w:color="000000" w:fill="FFFFFF"/>
            <w:vAlign w:val="center"/>
            <w:hideMark/>
          </w:tcPr>
          <w:p w14:paraId="31C68E86"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№38-01</w:t>
            </w:r>
          </w:p>
        </w:tc>
        <w:tc>
          <w:tcPr>
            <w:tcW w:w="656" w:type="pct"/>
            <w:tcBorders>
              <w:top w:val="nil"/>
              <w:left w:val="nil"/>
              <w:bottom w:val="single" w:sz="4" w:space="0" w:color="auto"/>
              <w:right w:val="single" w:sz="4" w:space="0" w:color="auto"/>
            </w:tcBorders>
            <w:shd w:val="clear" w:color="000000" w:fill="FFFFFF"/>
            <w:vAlign w:val="center"/>
            <w:hideMark/>
          </w:tcPr>
          <w:p w14:paraId="2956863E"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14:paraId="7768D103" w14:textId="2F69F905"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26919,78</w:t>
            </w:r>
          </w:p>
        </w:tc>
        <w:tc>
          <w:tcPr>
            <w:tcW w:w="609" w:type="pct"/>
            <w:tcBorders>
              <w:top w:val="nil"/>
              <w:left w:val="nil"/>
              <w:bottom w:val="single" w:sz="4" w:space="0" w:color="auto"/>
              <w:right w:val="single" w:sz="4" w:space="0" w:color="auto"/>
            </w:tcBorders>
            <w:shd w:val="clear" w:color="000000" w:fill="FFFFFF"/>
            <w:vAlign w:val="center"/>
          </w:tcPr>
          <w:p w14:paraId="0B274DCA" w14:textId="237CDD4B"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4571,45</w:t>
            </w:r>
          </w:p>
        </w:tc>
        <w:tc>
          <w:tcPr>
            <w:tcW w:w="610" w:type="pct"/>
            <w:tcBorders>
              <w:top w:val="nil"/>
              <w:left w:val="nil"/>
              <w:bottom w:val="single" w:sz="4" w:space="0" w:color="auto"/>
              <w:right w:val="single" w:sz="4" w:space="0" w:color="auto"/>
            </w:tcBorders>
            <w:shd w:val="clear" w:color="000000" w:fill="FFFFFF"/>
            <w:vAlign w:val="center"/>
          </w:tcPr>
          <w:p w14:paraId="7DDFEEDC" w14:textId="71DEC716"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3864,05</w:t>
            </w:r>
          </w:p>
        </w:tc>
        <w:tc>
          <w:tcPr>
            <w:tcW w:w="551" w:type="pct"/>
            <w:tcBorders>
              <w:top w:val="nil"/>
              <w:left w:val="nil"/>
              <w:bottom w:val="single" w:sz="4" w:space="0" w:color="auto"/>
              <w:right w:val="single" w:sz="4" w:space="0" w:color="auto"/>
            </w:tcBorders>
            <w:shd w:val="clear" w:color="000000" w:fill="FFFFFF"/>
            <w:vAlign w:val="center"/>
            <w:hideMark/>
          </w:tcPr>
          <w:p w14:paraId="12DB5BC5" w14:textId="7E728A38"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171,4</w:t>
            </w:r>
          </w:p>
        </w:tc>
        <w:tc>
          <w:tcPr>
            <w:tcW w:w="253" w:type="pct"/>
            <w:tcBorders>
              <w:top w:val="nil"/>
              <w:left w:val="nil"/>
              <w:bottom w:val="single" w:sz="4" w:space="0" w:color="auto"/>
              <w:right w:val="single" w:sz="4" w:space="0" w:color="auto"/>
            </w:tcBorders>
            <w:shd w:val="clear" w:color="auto" w:fill="auto"/>
            <w:vAlign w:val="center"/>
            <w:hideMark/>
          </w:tcPr>
          <w:p w14:paraId="045C5323"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82,85</w:t>
            </w:r>
          </w:p>
        </w:tc>
        <w:tc>
          <w:tcPr>
            <w:tcW w:w="589" w:type="pct"/>
            <w:tcBorders>
              <w:top w:val="nil"/>
              <w:left w:val="nil"/>
              <w:bottom w:val="single" w:sz="4" w:space="0" w:color="auto"/>
              <w:right w:val="single" w:sz="4" w:space="0" w:color="auto"/>
            </w:tcBorders>
            <w:shd w:val="clear" w:color="auto" w:fill="auto"/>
            <w:vAlign w:val="bottom"/>
          </w:tcPr>
          <w:p w14:paraId="64EE0C87" w14:textId="588C900E" w:rsidR="008C73AE" w:rsidRPr="00B906FF" w:rsidRDefault="008C73AE" w:rsidP="008C73AE">
            <w:pPr>
              <w:spacing w:after="0" w:line="240" w:lineRule="auto"/>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0,441</w:t>
            </w:r>
          </w:p>
        </w:tc>
      </w:tr>
      <w:tr w:rsidR="008C73AE" w:rsidRPr="00B906FF" w14:paraId="7889EF98" w14:textId="77777777" w:rsidTr="00DB50F6">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14:paraId="517299D3"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w:t>
            </w:r>
          </w:p>
        </w:tc>
        <w:tc>
          <w:tcPr>
            <w:tcW w:w="1004" w:type="pct"/>
            <w:tcBorders>
              <w:top w:val="nil"/>
              <w:left w:val="nil"/>
              <w:bottom w:val="single" w:sz="4" w:space="0" w:color="auto"/>
              <w:right w:val="single" w:sz="4" w:space="0" w:color="auto"/>
            </w:tcBorders>
            <w:shd w:val="clear" w:color="000000" w:fill="FFFFFF"/>
            <w:vAlign w:val="center"/>
            <w:hideMark/>
          </w:tcPr>
          <w:p w14:paraId="34840F4A"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№38-02</w:t>
            </w:r>
          </w:p>
        </w:tc>
        <w:tc>
          <w:tcPr>
            <w:tcW w:w="656" w:type="pct"/>
            <w:tcBorders>
              <w:top w:val="nil"/>
              <w:left w:val="nil"/>
              <w:bottom w:val="single" w:sz="4" w:space="0" w:color="auto"/>
              <w:right w:val="single" w:sz="4" w:space="0" w:color="auto"/>
            </w:tcBorders>
            <w:shd w:val="clear" w:color="000000" w:fill="FFFFFF"/>
            <w:vAlign w:val="center"/>
            <w:hideMark/>
          </w:tcPr>
          <w:p w14:paraId="494B6957"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14:paraId="6D15182D" w14:textId="314EFAC8"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628,38</w:t>
            </w:r>
          </w:p>
        </w:tc>
        <w:tc>
          <w:tcPr>
            <w:tcW w:w="609" w:type="pct"/>
            <w:tcBorders>
              <w:top w:val="nil"/>
              <w:left w:val="nil"/>
              <w:bottom w:val="single" w:sz="4" w:space="0" w:color="auto"/>
              <w:right w:val="single" w:sz="4" w:space="0" w:color="auto"/>
            </w:tcBorders>
            <w:shd w:val="clear" w:color="000000" w:fill="FFFFFF"/>
            <w:vAlign w:val="center"/>
          </w:tcPr>
          <w:p w14:paraId="5D4D73ED" w14:textId="2EC69665"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105,84</w:t>
            </w:r>
          </w:p>
        </w:tc>
        <w:tc>
          <w:tcPr>
            <w:tcW w:w="610" w:type="pct"/>
            <w:tcBorders>
              <w:top w:val="nil"/>
              <w:left w:val="nil"/>
              <w:bottom w:val="single" w:sz="4" w:space="0" w:color="auto"/>
              <w:right w:val="single" w:sz="4" w:space="0" w:color="auto"/>
            </w:tcBorders>
            <w:shd w:val="clear" w:color="000000" w:fill="FFFFFF"/>
            <w:vAlign w:val="center"/>
          </w:tcPr>
          <w:p w14:paraId="7F65356B" w14:textId="15ABDD04"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89,44</w:t>
            </w:r>
          </w:p>
        </w:tc>
        <w:tc>
          <w:tcPr>
            <w:tcW w:w="551" w:type="pct"/>
            <w:tcBorders>
              <w:top w:val="nil"/>
              <w:left w:val="nil"/>
              <w:bottom w:val="single" w:sz="4" w:space="0" w:color="auto"/>
              <w:right w:val="single" w:sz="4" w:space="0" w:color="auto"/>
            </w:tcBorders>
            <w:shd w:val="clear" w:color="000000" w:fill="FFFFFF"/>
            <w:vAlign w:val="center"/>
            <w:hideMark/>
          </w:tcPr>
          <w:p w14:paraId="68BF4068" w14:textId="1CE4BEDA"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170,6</w:t>
            </w:r>
          </w:p>
        </w:tc>
        <w:tc>
          <w:tcPr>
            <w:tcW w:w="253" w:type="pct"/>
            <w:tcBorders>
              <w:top w:val="nil"/>
              <w:left w:val="nil"/>
              <w:bottom w:val="single" w:sz="4" w:space="0" w:color="auto"/>
              <w:right w:val="single" w:sz="4" w:space="0" w:color="auto"/>
            </w:tcBorders>
            <w:shd w:val="clear" w:color="auto" w:fill="auto"/>
            <w:vAlign w:val="center"/>
            <w:hideMark/>
          </w:tcPr>
          <w:p w14:paraId="0C16BD69"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81,1</w:t>
            </w:r>
          </w:p>
        </w:tc>
        <w:tc>
          <w:tcPr>
            <w:tcW w:w="589" w:type="pct"/>
            <w:tcBorders>
              <w:top w:val="nil"/>
              <w:left w:val="nil"/>
              <w:bottom w:val="single" w:sz="4" w:space="0" w:color="auto"/>
              <w:right w:val="single" w:sz="4" w:space="0" w:color="auto"/>
            </w:tcBorders>
            <w:shd w:val="clear" w:color="auto" w:fill="auto"/>
            <w:vAlign w:val="bottom"/>
          </w:tcPr>
          <w:p w14:paraId="5F6D20A3" w14:textId="641A9110" w:rsidR="008C73AE" w:rsidRPr="00B906FF" w:rsidRDefault="008C73AE" w:rsidP="008C73AE">
            <w:pPr>
              <w:spacing w:after="0" w:line="240" w:lineRule="auto"/>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0,010</w:t>
            </w:r>
          </w:p>
        </w:tc>
      </w:tr>
      <w:tr w:rsidR="008C73AE" w:rsidRPr="00B906FF" w14:paraId="11628906" w14:textId="77777777" w:rsidTr="00DB50F6">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14:paraId="5EB98703"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3</w:t>
            </w:r>
          </w:p>
        </w:tc>
        <w:tc>
          <w:tcPr>
            <w:tcW w:w="1004" w:type="pct"/>
            <w:tcBorders>
              <w:top w:val="nil"/>
              <w:left w:val="nil"/>
              <w:bottom w:val="single" w:sz="4" w:space="0" w:color="auto"/>
              <w:right w:val="single" w:sz="4" w:space="0" w:color="auto"/>
            </w:tcBorders>
            <w:shd w:val="clear" w:color="000000" w:fill="FFFFFF"/>
            <w:vAlign w:val="center"/>
            <w:hideMark/>
          </w:tcPr>
          <w:p w14:paraId="0E7D7468"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№38-03</w:t>
            </w:r>
          </w:p>
        </w:tc>
        <w:tc>
          <w:tcPr>
            <w:tcW w:w="656" w:type="pct"/>
            <w:tcBorders>
              <w:top w:val="nil"/>
              <w:left w:val="nil"/>
              <w:bottom w:val="single" w:sz="4" w:space="0" w:color="auto"/>
              <w:right w:val="single" w:sz="4" w:space="0" w:color="auto"/>
            </w:tcBorders>
            <w:shd w:val="clear" w:color="000000" w:fill="FFFFFF"/>
            <w:vAlign w:val="center"/>
            <w:hideMark/>
          </w:tcPr>
          <w:p w14:paraId="7DE765FC"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14:paraId="31407B32" w14:textId="60A50B5A"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2130,42</w:t>
            </w:r>
          </w:p>
        </w:tc>
        <w:tc>
          <w:tcPr>
            <w:tcW w:w="609" w:type="pct"/>
            <w:tcBorders>
              <w:top w:val="nil"/>
              <w:left w:val="nil"/>
              <w:bottom w:val="single" w:sz="4" w:space="0" w:color="auto"/>
              <w:right w:val="single" w:sz="4" w:space="0" w:color="auto"/>
            </w:tcBorders>
            <w:shd w:val="clear" w:color="000000" w:fill="FFFFFF"/>
            <w:vAlign w:val="center"/>
          </w:tcPr>
          <w:p w14:paraId="11C2F061" w14:textId="73E7649C"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362,86</w:t>
            </w:r>
          </w:p>
        </w:tc>
        <w:tc>
          <w:tcPr>
            <w:tcW w:w="610" w:type="pct"/>
            <w:tcBorders>
              <w:top w:val="nil"/>
              <w:left w:val="nil"/>
              <w:bottom w:val="single" w:sz="4" w:space="0" w:color="auto"/>
              <w:right w:val="single" w:sz="4" w:space="0" w:color="auto"/>
            </w:tcBorders>
            <w:shd w:val="clear" w:color="000000" w:fill="FFFFFF"/>
            <w:vAlign w:val="center"/>
          </w:tcPr>
          <w:p w14:paraId="7E8C6A17" w14:textId="08BE9C75"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306,71</w:t>
            </w:r>
          </w:p>
        </w:tc>
        <w:tc>
          <w:tcPr>
            <w:tcW w:w="551" w:type="pct"/>
            <w:tcBorders>
              <w:top w:val="nil"/>
              <w:left w:val="nil"/>
              <w:bottom w:val="single" w:sz="4" w:space="0" w:color="auto"/>
              <w:right w:val="single" w:sz="4" w:space="0" w:color="auto"/>
            </w:tcBorders>
            <w:shd w:val="clear" w:color="000000" w:fill="FFFFFF"/>
            <w:vAlign w:val="center"/>
            <w:hideMark/>
          </w:tcPr>
          <w:p w14:paraId="6BCEDEAD" w14:textId="77900D2A"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173,1</w:t>
            </w:r>
          </w:p>
        </w:tc>
        <w:tc>
          <w:tcPr>
            <w:tcW w:w="253" w:type="pct"/>
            <w:tcBorders>
              <w:top w:val="nil"/>
              <w:left w:val="nil"/>
              <w:bottom w:val="single" w:sz="4" w:space="0" w:color="auto"/>
              <w:right w:val="single" w:sz="4" w:space="0" w:color="auto"/>
            </w:tcBorders>
            <w:shd w:val="clear" w:color="auto" w:fill="auto"/>
            <w:vAlign w:val="center"/>
          </w:tcPr>
          <w:p w14:paraId="7A418975"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73,1</w:t>
            </w:r>
          </w:p>
        </w:tc>
        <w:tc>
          <w:tcPr>
            <w:tcW w:w="589" w:type="pct"/>
            <w:tcBorders>
              <w:top w:val="nil"/>
              <w:left w:val="nil"/>
              <w:bottom w:val="single" w:sz="4" w:space="0" w:color="auto"/>
              <w:right w:val="single" w:sz="4" w:space="0" w:color="auto"/>
            </w:tcBorders>
            <w:shd w:val="clear" w:color="auto" w:fill="auto"/>
            <w:vAlign w:val="bottom"/>
          </w:tcPr>
          <w:p w14:paraId="3F433C06" w14:textId="184E9034" w:rsidR="008C73AE" w:rsidRPr="00B906FF" w:rsidRDefault="008C73AE" w:rsidP="008C73AE">
            <w:pPr>
              <w:spacing w:after="0" w:line="240" w:lineRule="auto"/>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0,035</w:t>
            </w:r>
          </w:p>
        </w:tc>
      </w:tr>
      <w:tr w:rsidR="008C73AE" w:rsidRPr="00B906FF" w14:paraId="107C49BD" w14:textId="77777777" w:rsidTr="00DB50F6">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14:paraId="0C2F72AA"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4</w:t>
            </w:r>
          </w:p>
        </w:tc>
        <w:tc>
          <w:tcPr>
            <w:tcW w:w="1004" w:type="pct"/>
            <w:tcBorders>
              <w:top w:val="nil"/>
              <w:left w:val="nil"/>
              <w:bottom w:val="single" w:sz="4" w:space="0" w:color="auto"/>
              <w:right w:val="single" w:sz="4" w:space="0" w:color="auto"/>
            </w:tcBorders>
            <w:shd w:val="clear" w:color="000000" w:fill="FFFFFF"/>
            <w:vAlign w:val="center"/>
            <w:hideMark/>
          </w:tcPr>
          <w:p w14:paraId="134EA22D"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№38-04</w:t>
            </w:r>
          </w:p>
        </w:tc>
        <w:tc>
          <w:tcPr>
            <w:tcW w:w="656" w:type="pct"/>
            <w:tcBorders>
              <w:top w:val="nil"/>
              <w:left w:val="nil"/>
              <w:bottom w:val="single" w:sz="4" w:space="0" w:color="auto"/>
              <w:right w:val="single" w:sz="4" w:space="0" w:color="auto"/>
            </w:tcBorders>
            <w:shd w:val="clear" w:color="000000" w:fill="FFFFFF"/>
            <w:vAlign w:val="center"/>
            <w:hideMark/>
          </w:tcPr>
          <w:p w14:paraId="4AB05796"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14:paraId="6A1CFB05" w14:textId="4BDD9DEF"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2191,74</w:t>
            </w:r>
          </w:p>
        </w:tc>
        <w:tc>
          <w:tcPr>
            <w:tcW w:w="609" w:type="pct"/>
            <w:tcBorders>
              <w:top w:val="nil"/>
              <w:left w:val="nil"/>
              <w:bottom w:val="single" w:sz="4" w:space="0" w:color="auto"/>
              <w:right w:val="single" w:sz="4" w:space="0" w:color="auto"/>
            </w:tcBorders>
            <w:shd w:val="clear" w:color="000000" w:fill="FFFFFF"/>
            <w:vAlign w:val="center"/>
          </w:tcPr>
          <w:p w14:paraId="74D6CD5F" w14:textId="2758CB0D"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383,97</w:t>
            </w:r>
          </w:p>
        </w:tc>
        <w:tc>
          <w:tcPr>
            <w:tcW w:w="610" w:type="pct"/>
            <w:tcBorders>
              <w:top w:val="nil"/>
              <w:left w:val="nil"/>
              <w:bottom w:val="single" w:sz="4" w:space="0" w:color="auto"/>
              <w:right w:val="single" w:sz="4" w:space="0" w:color="auto"/>
            </w:tcBorders>
            <w:shd w:val="clear" w:color="000000" w:fill="FFFFFF"/>
            <w:vAlign w:val="center"/>
          </w:tcPr>
          <w:p w14:paraId="6F91BE8E" w14:textId="5AD1463F"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324,62</w:t>
            </w:r>
          </w:p>
        </w:tc>
        <w:tc>
          <w:tcPr>
            <w:tcW w:w="551" w:type="pct"/>
            <w:tcBorders>
              <w:top w:val="nil"/>
              <w:left w:val="nil"/>
              <w:bottom w:val="single" w:sz="4" w:space="0" w:color="auto"/>
              <w:right w:val="single" w:sz="4" w:space="0" w:color="auto"/>
            </w:tcBorders>
            <w:shd w:val="clear" w:color="000000" w:fill="FFFFFF"/>
            <w:vAlign w:val="center"/>
            <w:hideMark/>
          </w:tcPr>
          <w:p w14:paraId="45482FF7" w14:textId="73FE5CC4"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178,1</w:t>
            </w:r>
          </w:p>
        </w:tc>
        <w:tc>
          <w:tcPr>
            <w:tcW w:w="253" w:type="pct"/>
            <w:tcBorders>
              <w:top w:val="nil"/>
              <w:left w:val="nil"/>
              <w:bottom w:val="single" w:sz="4" w:space="0" w:color="auto"/>
              <w:right w:val="single" w:sz="4" w:space="0" w:color="auto"/>
            </w:tcBorders>
            <w:shd w:val="clear" w:color="auto" w:fill="auto"/>
            <w:vAlign w:val="center"/>
          </w:tcPr>
          <w:p w14:paraId="7D650399"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87,65</w:t>
            </w:r>
          </w:p>
        </w:tc>
        <w:tc>
          <w:tcPr>
            <w:tcW w:w="589" w:type="pct"/>
            <w:tcBorders>
              <w:top w:val="nil"/>
              <w:left w:val="nil"/>
              <w:bottom w:val="single" w:sz="4" w:space="0" w:color="auto"/>
              <w:right w:val="single" w:sz="4" w:space="0" w:color="auto"/>
            </w:tcBorders>
            <w:shd w:val="clear" w:color="auto" w:fill="auto"/>
            <w:vAlign w:val="bottom"/>
          </w:tcPr>
          <w:p w14:paraId="274801DD" w14:textId="056A595B" w:rsidR="008C73AE" w:rsidRPr="00B906FF" w:rsidRDefault="008C73AE" w:rsidP="008C73AE">
            <w:pPr>
              <w:spacing w:after="0" w:line="240" w:lineRule="auto"/>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0,037</w:t>
            </w:r>
          </w:p>
        </w:tc>
      </w:tr>
      <w:tr w:rsidR="008C73AE" w:rsidRPr="00B906FF" w14:paraId="0638093C" w14:textId="77777777" w:rsidTr="00DB50F6">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14:paraId="0B2591F5"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5</w:t>
            </w:r>
          </w:p>
        </w:tc>
        <w:tc>
          <w:tcPr>
            <w:tcW w:w="1004" w:type="pct"/>
            <w:tcBorders>
              <w:top w:val="nil"/>
              <w:left w:val="nil"/>
              <w:bottom w:val="single" w:sz="4" w:space="0" w:color="auto"/>
              <w:right w:val="single" w:sz="4" w:space="0" w:color="auto"/>
            </w:tcBorders>
            <w:shd w:val="clear" w:color="000000" w:fill="FFFFFF"/>
            <w:vAlign w:val="center"/>
            <w:hideMark/>
          </w:tcPr>
          <w:p w14:paraId="3B5D239E"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№38-05</w:t>
            </w:r>
          </w:p>
        </w:tc>
        <w:tc>
          <w:tcPr>
            <w:tcW w:w="656" w:type="pct"/>
            <w:tcBorders>
              <w:top w:val="nil"/>
              <w:left w:val="nil"/>
              <w:bottom w:val="single" w:sz="4" w:space="0" w:color="auto"/>
              <w:right w:val="single" w:sz="4" w:space="0" w:color="auto"/>
            </w:tcBorders>
            <w:shd w:val="clear" w:color="000000" w:fill="FFFFFF"/>
            <w:vAlign w:val="center"/>
            <w:hideMark/>
          </w:tcPr>
          <w:p w14:paraId="7F2C4667"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14:paraId="6095CDBC" w14:textId="055579CE"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407,31</w:t>
            </w:r>
          </w:p>
        </w:tc>
        <w:tc>
          <w:tcPr>
            <w:tcW w:w="609" w:type="pct"/>
            <w:tcBorders>
              <w:top w:val="nil"/>
              <w:left w:val="nil"/>
              <w:bottom w:val="single" w:sz="4" w:space="0" w:color="auto"/>
              <w:right w:val="single" w:sz="4" w:space="0" w:color="auto"/>
            </w:tcBorders>
            <w:shd w:val="clear" w:color="000000" w:fill="FFFFFF"/>
            <w:vAlign w:val="center"/>
          </w:tcPr>
          <w:p w14:paraId="6E0289EC" w14:textId="3884B8DC"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68,24</w:t>
            </w:r>
          </w:p>
        </w:tc>
        <w:tc>
          <w:tcPr>
            <w:tcW w:w="610" w:type="pct"/>
            <w:tcBorders>
              <w:top w:val="nil"/>
              <w:left w:val="nil"/>
              <w:bottom w:val="single" w:sz="4" w:space="0" w:color="auto"/>
              <w:right w:val="single" w:sz="4" w:space="0" w:color="auto"/>
            </w:tcBorders>
            <w:shd w:val="clear" w:color="000000" w:fill="FFFFFF"/>
            <w:vAlign w:val="center"/>
          </w:tcPr>
          <w:p w14:paraId="727220C3" w14:textId="6E1032BC"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57,73</w:t>
            </w:r>
          </w:p>
        </w:tc>
        <w:tc>
          <w:tcPr>
            <w:tcW w:w="551" w:type="pct"/>
            <w:tcBorders>
              <w:top w:val="nil"/>
              <w:left w:val="nil"/>
              <w:bottom w:val="single" w:sz="4" w:space="0" w:color="auto"/>
              <w:right w:val="single" w:sz="4" w:space="0" w:color="auto"/>
            </w:tcBorders>
            <w:shd w:val="clear" w:color="000000" w:fill="FFFFFF"/>
            <w:vAlign w:val="center"/>
            <w:hideMark/>
          </w:tcPr>
          <w:p w14:paraId="1F5FC6C3" w14:textId="44D95AA8"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170,5</w:t>
            </w:r>
          </w:p>
        </w:tc>
        <w:tc>
          <w:tcPr>
            <w:tcW w:w="253" w:type="pct"/>
            <w:tcBorders>
              <w:top w:val="nil"/>
              <w:left w:val="nil"/>
              <w:bottom w:val="single" w:sz="4" w:space="0" w:color="auto"/>
              <w:right w:val="single" w:sz="4" w:space="0" w:color="auto"/>
            </w:tcBorders>
            <w:shd w:val="clear" w:color="auto" w:fill="auto"/>
            <w:vAlign w:val="center"/>
          </w:tcPr>
          <w:p w14:paraId="3858EC4D"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85,5</w:t>
            </w:r>
          </w:p>
        </w:tc>
        <w:tc>
          <w:tcPr>
            <w:tcW w:w="589" w:type="pct"/>
            <w:tcBorders>
              <w:top w:val="nil"/>
              <w:left w:val="nil"/>
              <w:bottom w:val="single" w:sz="4" w:space="0" w:color="auto"/>
              <w:right w:val="single" w:sz="4" w:space="0" w:color="auto"/>
            </w:tcBorders>
            <w:shd w:val="clear" w:color="auto" w:fill="auto"/>
            <w:vAlign w:val="bottom"/>
          </w:tcPr>
          <w:p w14:paraId="466E080F" w14:textId="05EB0C9F" w:rsidR="008C73AE" w:rsidRPr="00B906FF" w:rsidRDefault="008C73AE" w:rsidP="008C73AE">
            <w:pPr>
              <w:spacing w:after="0" w:line="240" w:lineRule="auto"/>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0,006</w:t>
            </w:r>
          </w:p>
        </w:tc>
      </w:tr>
      <w:tr w:rsidR="008C73AE" w:rsidRPr="00B906FF" w14:paraId="7807EAD6" w14:textId="77777777" w:rsidTr="00DB50F6">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14:paraId="2EC6F7D9"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6</w:t>
            </w:r>
          </w:p>
        </w:tc>
        <w:tc>
          <w:tcPr>
            <w:tcW w:w="1004" w:type="pct"/>
            <w:tcBorders>
              <w:top w:val="nil"/>
              <w:left w:val="nil"/>
              <w:bottom w:val="single" w:sz="4" w:space="0" w:color="auto"/>
              <w:right w:val="single" w:sz="4" w:space="0" w:color="auto"/>
            </w:tcBorders>
            <w:shd w:val="clear" w:color="000000" w:fill="FFFFFF"/>
            <w:vAlign w:val="center"/>
            <w:hideMark/>
          </w:tcPr>
          <w:p w14:paraId="221F0A63"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№38-07</w:t>
            </w:r>
          </w:p>
        </w:tc>
        <w:tc>
          <w:tcPr>
            <w:tcW w:w="656" w:type="pct"/>
            <w:tcBorders>
              <w:top w:val="nil"/>
              <w:left w:val="nil"/>
              <w:bottom w:val="single" w:sz="4" w:space="0" w:color="auto"/>
              <w:right w:val="single" w:sz="4" w:space="0" w:color="auto"/>
            </w:tcBorders>
            <w:shd w:val="clear" w:color="000000" w:fill="FFFFFF"/>
            <w:vAlign w:val="center"/>
            <w:hideMark/>
          </w:tcPr>
          <w:p w14:paraId="1BDE478B"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14:paraId="396B4F3A" w14:textId="03ADB25E"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13766,37</w:t>
            </w:r>
          </w:p>
        </w:tc>
        <w:tc>
          <w:tcPr>
            <w:tcW w:w="609" w:type="pct"/>
            <w:tcBorders>
              <w:top w:val="nil"/>
              <w:left w:val="nil"/>
              <w:bottom w:val="single" w:sz="4" w:space="0" w:color="auto"/>
              <w:right w:val="single" w:sz="4" w:space="0" w:color="auto"/>
            </w:tcBorders>
            <w:shd w:val="clear" w:color="000000" w:fill="FFFFFF"/>
            <w:vAlign w:val="center"/>
          </w:tcPr>
          <w:p w14:paraId="64CB3298" w14:textId="1E3FE0B5"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2398,52</w:t>
            </w:r>
          </w:p>
        </w:tc>
        <w:tc>
          <w:tcPr>
            <w:tcW w:w="610" w:type="pct"/>
            <w:tcBorders>
              <w:top w:val="nil"/>
              <w:left w:val="nil"/>
              <w:bottom w:val="single" w:sz="4" w:space="0" w:color="auto"/>
              <w:right w:val="single" w:sz="4" w:space="0" w:color="auto"/>
            </w:tcBorders>
            <w:shd w:val="clear" w:color="000000" w:fill="FFFFFF"/>
            <w:vAlign w:val="center"/>
          </w:tcPr>
          <w:p w14:paraId="6260D8D8" w14:textId="6E99B183"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2027,32</w:t>
            </w:r>
          </w:p>
        </w:tc>
        <w:tc>
          <w:tcPr>
            <w:tcW w:w="551" w:type="pct"/>
            <w:tcBorders>
              <w:top w:val="nil"/>
              <w:left w:val="nil"/>
              <w:bottom w:val="single" w:sz="4" w:space="0" w:color="auto"/>
              <w:right w:val="single" w:sz="4" w:space="0" w:color="auto"/>
            </w:tcBorders>
            <w:shd w:val="clear" w:color="000000" w:fill="FFFFFF"/>
            <w:vAlign w:val="center"/>
            <w:hideMark/>
          </w:tcPr>
          <w:p w14:paraId="386BB853" w14:textId="1B582D23"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175,1</w:t>
            </w:r>
          </w:p>
        </w:tc>
        <w:tc>
          <w:tcPr>
            <w:tcW w:w="253" w:type="pct"/>
            <w:tcBorders>
              <w:top w:val="nil"/>
              <w:left w:val="nil"/>
              <w:bottom w:val="single" w:sz="4" w:space="0" w:color="auto"/>
              <w:right w:val="single" w:sz="4" w:space="0" w:color="auto"/>
            </w:tcBorders>
            <w:shd w:val="clear" w:color="auto" w:fill="auto"/>
            <w:vAlign w:val="center"/>
          </w:tcPr>
          <w:p w14:paraId="178B2A89"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86,1</w:t>
            </w:r>
          </w:p>
        </w:tc>
        <w:tc>
          <w:tcPr>
            <w:tcW w:w="589" w:type="pct"/>
            <w:tcBorders>
              <w:top w:val="nil"/>
              <w:left w:val="nil"/>
              <w:bottom w:val="single" w:sz="4" w:space="0" w:color="auto"/>
              <w:right w:val="single" w:sz="4" w:space="0" w:color="auto"/>
            </w:tcBorders>
            <w:shd w:val="clear" w:color="auto" w:fill="auto"/>
            <w:vAlign w:val="bottom"/>
          </w:tcPr>
          <w:p w14:paraId="50EB9034" w14:textId="0357BDA6" w:rsidR="008C73AE" w:rsidRPr="00B906FF" w:rsidRDefault="008C73AE" w:rsidP="008C73AE">
            <w:pPr>
              <w:spacing w:after="0" w:line="240" w:lineRule="auto"/>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0,231</w:t>
            </w:r>
          </w:p>
        </w:tc>
      </w:tr>
      <w:tr w:rsidR="008C73AE" w:rsidRPr="00B906FF" w14:paraId="1B7C1353" w14:textId="77777777" w:rsidTr="00DB50F6">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14:paraId="62C90CAD"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7</w:t>
            </w:r>
          </w:p>
        </w:tc>
        <w:tc>
          <w:tcPr>
            <w:tcW w:w="1004" w:type="pct"/>
            <w:tcBorders>
              <w:top w:val="nil"/>
              <w:left w:val="nil"/>
              <w:bottom w:val="single" w:sz="4" w:space="0" w:color="auto"/>
              <w:right w:val="single" w:sz="4" w:space="0" w:color="auto"/>
            </w:tcBorders>
            <w:shd w:val="clear" w:color="000000" w:fill="FFFFFF"/>
            <w:vAlign w:val="center"/>
            <w:hideMark/>
          </w:tcPr>
          <w:p w14:paraId="55F82948"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№38-08</w:t>
            </w:r>
          </w:p>
        </w:tc>
        <w:tc>
          <w:tcPr>
            <w:tcW w:w="656" w:type="pct"/>
            <w:tcBorders>
              <w:top w:val="nil"/>
              <w:left w:val="nil"/>
              <w:bottom w:val="single" w:sz="4" w:space="0" w:color="auto"/>
              <w:right w:val="single" w:sz="4" w:space="0" w:color="auto"/>
            </w:tcBorders>
            <w:shd w:val="clear" w:color="000000" w:fill="FFFFFF"/>
            <w:vAlign w:val="center"/>
            <w:hideMark/>
          </w:tcPr>
          <w:p w14:paraId="2C54803B"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14:paraId="40C81F71" w14:textId="5ABA3BB8"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694,6</w:t>
            </w:r>
          </w:p>
        </w:tc>
        <w:tc>
          <w:tcPr>
            <w:tcW w:w="609" w:type="pct"/>
            <w:tcBorders>
              <w:top w:val="nil"/>
              <w:left w:val="nil"/>
              <w:bottom w:val="single" w:sz="4" w:space="0" w:color="auto"/>
              <w:right w:val="single" w:sz="4" w:space="0" w:color="auto"/>
            </w:tcBorders>
            <w:shd w:val="clear" w:color="000000" w:fill="FFFFFF"/>
            <w:vAlign w:val="center"/>
          </w:tcPr>
          <w:p w14:paraId="586AFAE1" w14:textId="0454A9F5"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130,10</w:t>
            </w:r>
          </w:p>
        </w:tc>
        <w:tc>
          <w:tcPr>
            <w:tcW w:w="610" w:type="pct"/>
            <w:tcBorders>
              <w:top w:val="nil"/>
              <w:left w:val="nil"/>
              <w:bottom w:val="single" w:sz="4" w:space="0" w:color="auto"/>
              <w:right w:val="single" w:sz="4" w:space="0" w:color="auto"/>
            </w:tcBorders>
            <w:shd w:val="clear" w:color="000000" w:fill="FFFFFF"/>
            <w:vAlign w:val="center"/>
          </w:tcPr>
          <w:p w14:paraId="1B2778DC" w14:textId="54772705"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109,95</w:t>
            </w:r>
          </w:p>
        </w:tc>
        <w:tc>
          <w:tcPr>
            <w:tcW w:w="551" w:type="pct"/>
            <w:tcBorders>
              <w:top w:val="nil"/>
              <w:left w:val="nil"/>
              <w:bottom w:val="single" w:sz="4" w:space="0" w:color="auto"/>
              <w:right w:val="single" w:sz="4" w:space="0" w:color="auto"/>
            </w:tcBorders>
            <w:shd w:val="clear" w:color="000000" w:fill="FFFFFF"/>
            <w:vAlign w:val="center"/>
            <w:hideMark/>
          </w:tcPr>
          <w:p w14:paraId="545451B5" w14:textId="64DA5AD0"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189,9</w:t>
            </w:r>
          </w:p>
        </w:tc>
        <w:tc>
          <w:tcPr>
            <w:tcW w:w="253" w:type="pct"/>
            <w:tcBorders>
              <w:top w:val="nil"/>
              <w:left w:val="nil"/>
              <w:bottom w:val="single" w:sz="4" w:space="0" w:color="auto"/>
              <w:right w:val="single" w:sz="4" w:space="0" w:color="auto"/>
            </w:tcBorders>
            <w:shd w:val="clear" w:color="auto" w:fill="auto"/>
            <w:vAlign w:val="center"/>
          </w:tcPr>
          <w:p w14:paraId="41CF7907"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64,6</w:t>
            </w:r>
          </w:p>
        </w:tc>
        <w:tc>
          <w:tcPr>
            <w:tcW w:w="589" w:type="pct"/>
            <w:tcBorders>
              <w:top w:val="nil"/>
              <w:left w:val="nil"/>
              <w:bottom w:val="single" w:sz="4" w:space="0" w:color="auto"/>
              <w:right w:val="single" w:sz="4" w:space="0" w:color="auto"/>
            </w:tcBorders>
            <w:shd w:val="clear" w:color="auto" w:fill="auto"/>
            <w:vAlign w:val="bottom"/>
          </w:tcPr>
          <w:p w14:paraId="4F62C713" w14:textId="74CA996E" w:rsidR="008C73AE" w:rsidRPr="00B906FF" w:rsidRDefault="008C73AE" w:rsidP="008C73AE">
            <w:pPr>
              <w:spacing w:after="0" w:line="240" w:lineRule="auto"/>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0,013</w:t>
            </w:r>
          </w:p>
        </w:tc>
      </w:tr>
      <w:tr w:rsidR="008C73AE" w:rsidRPr="00B906FF" w14:paraId="375D276B" w14:textId="77777777" w:rsidTr="00DB50F6">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14:paraId="01FE0E74"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8</w:t>
            </w:r>
          </w:p>
        </w:tc>
        <w:tc>
          <w:tcPr>
            <w:tcW w:w="1004" w:type="pct"/>
            <w:tcBorders>
              <w:top w:val="nil"/>
              <w:left w:val="nil"/>
              <w:bottom w:val="single" w:sz="4" w:space="0" w:color="auto"/>
              <w:right w:val="single" w:sz="4" w:space="0" w:color="auto"/>
            </w:tcBorders>
            <w:shd w:val="clear" w:color="000000" w:fill="FFFFFF"/>
            <w:vAlign w:val="center"/>
            <w:hideMark/>
          </w:tcPr>
          <w:p w14:paraId="0A7D2D91"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№38-09</w:t>
            </w:r>
          </w:p>
        </w:tc>
        <w:tc>
          <w:tcPr>
            <w:tcW w:w="656" w:type="pct"/>
            <w:tcBorders>
              <w:top w:val="nil"/>
              <w:left w:val="nil"/>
              <w:bottom w:val="single" w:sz="4" w:space="0" w:color="auto"/>
              <w:right w:val="single" w:sz="4" w:space="0" w:color="auto"/>
            </w:tcBorders>
            <w:shd w:val="clear" w:color="000000" w:fill="FFFFFF"/>
            <w:vAlign w:val="center"/>
            <w:hideMark/>
          </w:tcPr>
          <w:p w14:paraId="7F49DAB5"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14:paraId="4F584A14" w14:textId="39F2DFBC"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2101,5</w:t>
            </w:r>
          </w:p>
        </w:tc>
        <w:tc>
          <w:tcPr>
            <w:tcW w:w="609" w:type="pct"/>
            <w:tcBorders>
              <w:top w:val="nil"/>
              <w:left w:val="nil"/>
              <w:bottom w:val="single" w:sz="4" w:space="0" w:color="auto"/>
              <w:right w:val="single" w:sz="4" w:space="0" w:color="auto"/>
            </w:tcBorders>
            <w:shd w:val="clear" w:color="000000" w:fill="FFFFFF"/>
            <w:vAlign w:val="center"/>
          </w:tcPr>
          <w:p w14:paraId="091EC766" w14:textId="22763D6B"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404,05</w:t>
            </w:r>
          </w:p>
        </w:tc>
        <w:tc>
          <w:tcPr>
            <w:tcW w:w="610" w:type="pct"/>
            <w:tcBorders>
              <w:top w:val="nil"/>
              <w:left w:val="nil"/>
              <w:bottom w:val="single" w:sz="4" w:space="0" w:color="auto"/>
              <w:right w:val="single" w:sz="4" w:space="0" w:color="auto"/>
            </w:tcBorders>
            <w:shd w:val="clear" w:color="000000" w:fill="FFFFFF"/>
            <w:vAlign w:val="center"/>
          </w:tcPr>
          <w:p w14:paraId="7CD43745" w14:textId="0BF617BC"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341,67</w:t>
            </w:r>
          </w:p>
        </w:tc>
        <w:tc>
          <w:tcPr>
            <w:tcW w:w="551" w:type="pct"/>
            <w:tcBorders>
              <w:top w:val="nil"/>
              <w:left w:val="nil"/>
              <w:bottom w:val="single" w:sz="4" w:space="0" w:color="auto"/>
              <w:right w:val="single" w:sz="4" w:space="0" w:color="auto"/>
            </w:tcBorders>
            <w:shd w:val="clear" w:color="000000" w:fill="FFFFFF"/>
            <w:vAlign w:val="center"/>
            <w:hideMark/>
          </w:tcPr>
          <w:p w14:paraId="74593A24" w14:textId="0791A09D"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195,3</w:t>
            </w:r>
          </w:p>
        </w:tc>
        <w:tc>
          <w:tcPr>
            <w:tcW w:w="253" w:type="pct"/>
            <w:tcBorders>
              <w:top w:val="nil"/>
              <w:left w:val="nil"/>
              <w:bottom w:val="single" w:sz="4" w:space="0" w:color="auto"/>
              <w:right w:val="single" w:sz="4" w:space="0" w:color="auto"/>
            </w:tcBorders>
            <w:shd w:val="clear" w:color="auto" w:fill="auto"/>
            <w:vAlign w:val="center"/>
          </w:tcPr>
          <w:p w14:paraId="1E185C75"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73,1</w:t>
            </w:r>
          </w:p>
        </w:tc>
        <w:tc>
          <w:tcPr>
            <w:tcW w:w="589" w:type="pct"/>
            <w:tcBorders>
              <w:top w:val="nil"/>
              <w:left w:val="nil"/>
              <w:bottom w:val="single" w:sz="4" w:space="0" w:color="auto"/>
              <w:right w:val="single" w:sz="4" w:space="0" w:color="auto"/>
            </w:tcBorders>
            <w:shd w:val="clear" w:color="auto" w:fill="auto"/>
            <w:vAlign w:val="bottom"/>
          </w:tcPr>
          <w:p w14:paraId="279FC534" w14:textId="3FBA26B7" w:rsidR="008C73AE" w:rsidRPr="00B906FF" w:rsidRDefault="008C73AE" w:rsidP="008C73AE">
            <w:pPr>
              <w:spacing w:after="0" w:line="240" w:lineRule="auto"/>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0,039</w:t>
            </w:r>
          </w:p>
        </w:tc>
      </w:tr>
      <w:tr w:rsidR="008C73AE" w:rsidRPr="00B906FF" w14:paraId="673B24AD" w14:textId="77777777" w:rsidTr="00DB50F6">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14:paraId="0BBE114F"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9</w:t>
            </w:r>
          </w:p>
        </w:tc>
        <w:tc>
          <w:tcPr>
            <w:tcW w:w="1004" w:type="pct"/>
            <w:tcBorders>
              <w:top w:val="nil"/>
              <w:left w:val="nil"/>
              <w:bottom w:val="single" w:sz="4" w:space="0" w:color="auto"/>
              <w:right w:val="single" w:sz="4" w:space="0" w:color="auto"/>
            </w:tcBorders>
            <w:shd w:val="clear" w:color="000000" w:fill="FFFFFF"/>
            <w:vAlign w:val="center"/>
            <w:hideMark/>
          </w:tcPr>
          <w:p w14:paraId="15AACA96"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№38-10</w:t>
            </w:r>
          </w:p>
        </w:tc>
        <w:tc>
          <w:tcPr>
            <w:tcW w:w="656" w:type="pct"/>
            <w:tcBorders>
              <w:top w:val="nil"/>
              <w:left w:val="nil"/>
              <w:bottom w:val="single" w:sz="4" w:space="0" w:color="auto"/>
              <w:right w:val="single" w:sz="4" w:space="0" w:color="auto"/>
            </w:tcBorders>
            <w:shd w:val="clear" w:color="000000" w:fill="FFFFFF"/>
            <w:vAlign w:val="center"/>
            <w:hideMark/>
          </w:tcPr>
          <w:p w14:paraId="542A8986"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14:paraId="7EEAB9E2" w14:textId="3F007796"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757,53</w:t>
            </w:r>
          </w:p>
        </w:tc>
        <w:tc>
          <w:tcPr>
            <w:tcW w:w="609" w:type="pct"/>
            <w:tcBorders>
              <w:top w:val="nil"/>
              <w:left w:val="nil"/>
              <w:bottom w:val="single" w:sz="4" w:space="0" w:color="auto"/>
              <w:right w:val="single" w:sz="4" w:space="0" w:color="auto"/>
            </w:tcBorders>
            <w:shd w:val="clear" w:color="000000" w:fill="FFFFFF"/>
            <w:vAlign w:val="center"/>
          </w:tcPr>
          <w:p w14:paraId="0DEA1C00" w14:textId="77E31366"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116,78</w:t>
            </w:r>
          </w:p>
        </w:tc>
        <w:tc>
          <w:tcPr>
            <w:tcW w:w="610" w:type="pct"/>
            <w:tcBorders>
              <w:top w:val="nil"/>
              <w:left w:val="nil"/>
              <w:bottom w:val="single" w:sz="4" w:space="0" w:color="auto"/>
              <w:right w:val="single" w:sz="4" w:space="0" w:color="auto"/>
            </w:tcBorders>
            <w:shd w:val="clear" w:color="000000" w:fill="FFFFFF"/>
            <w:vAlign w:val="center"/>
          </w:tcPr>
          <w:p w14:paraId="6940DA14" w14:textId="039617CE"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98,75</w:t>
            </w:r>
          </w:p>
        </w:tc>
        <w:tc>
          <w:tcPr>
            <w:tcW w:w="551" w:type="pct"/>
            <w:tcBorders>
              <w:top w:val="nil"/>
              <w:left w:val="nil"/>
              <w:bottom w:val="single" w:sz="4" w:space="0" w:color="auto"/>
              <w:right w:val="single" w:sz="4" w:space="0" w:color="auto"/>
            </w:tcBorders>
            <w:shd w:val="clear" w:color="000000" w:fill="FFFFFF"/>
            <w:vAlign w:val="center"/>
            <w:hideMark/>
          </w:tcPr>
          <w:p w14:paraId="77FB264D" w14:textId="011D5CAE"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156,1</w:t>
            </w:r>
          </w:p>
        </w:tc>
        <w:tc>
          <w:tcPr>
            <w:tcW w:w="253" w:type="pct"/>
            <w:tcBorders>
              <w:top w:val="nil"/>
              <w:left w:val="nil"/>
              <w:bottom w:val="single" w:sz="4" w:space="0" w:color="auto"/>
              <w:right w:val="single" w:sz="4" w:space="0" w:color="auto"/>
            </w:tcBorders>
            <w:shd w:val="clear" w:color="auto" w:fill="auto"/>
            <w:vAlign w:val="center"/>
          </w:tcPr>
          <w:p w14:paraId="78F94D88"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83,6</w:t>
            </w:r>
          </w:p>
        </w:tc>
        <w:tc>
          <w:tcPr>
            <w:tcW w:w="589" w:type="pct"/>
            <w:tcBorders>
              <w:top w:val="nil"/>
              <w:left w:val="nil"/>
              <w:bottom w:val="single" w:sz="4" w:space="0" w:color="auto"/>
              <w:right w:val="single" w:sz="4" w:space="0" w:color="auto"/>
            </w:tcBorders>
            <w:shd w:val="clear" w:color="auto" w:fill="auto"/>
            <w:vAlign w:val="bottom"/>
          </w:tcPr>
          <w:p w14:paraId="0F205A76" w14:textId="446E3E4C" w:rsidR="008C73AE" w:rsidRPr="00B906FF" w:rsidRDefault="008C73AE" w:rsidP="008C73AE">
            <w:pPr>
              <w:spacing w:after="0" w:line="240" w:lineRule="auto"/>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0,011</w:t>
            </w:r>
          </w:p>
        </w:tc>
      </w:tr>
      <w:tr w:rsidR="008C73AE" w:rsidRPr="00B906FF" w14:paraId="2627F645" w14:textId="77777777" w:rsidTr="00DB50F6">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14:paraId="62FAE972"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10</w:t>
            </w:r>
          </w:p>
        </w:tc>
        <w:tc>
          <w:tcPr>
            <w:tcW w:w="1004" w:type="pct"/>
            <w:tcBorders>
              <w:top w:val="nil"/>
              <w:left w:val="nil"/>
              <w:bottom w:val="single" w:sz="4" w:space="0" w:color="auto"/>
              <w:right w:val="single" w:sz="4" w:space="0" w:color="auto"/>
            </w:tcBorders>
            <w:shd w:val="clear" w:color="000000" w:fill="FFFFFF"/>
            <w:vAlign w:val="center"/>
            <w:hideMark/>
          </w:tcPr>
          <w:p w14:paraId="4EDAAA22"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№38-11</w:t>
            </w:r>
          </w:p>
        </w:tc>
        <w:tc>
          <w:tcPr>
            <w:tcW w:w="656" w:type="pct"/>
            <w:tcBorders>
              <w:top w:val="nil"/>
              <w:left w:val="nil"/>
              <w:bottom w:val="single" w:sz="4" w:space="0" w:color="auto"/>
              <w:right w:val="single" w:sz="4" w:space="0" w:color="auto"/>
            </w:tcBorders>
            <w:shd w:val="clear" w:color="000000" w:fill="FFFFFF"/>
            <w:vAlign w:val="center"/>
            <w:hideMark/>
          </w:tcPr>
          <w:p w14:paraId="35BDAD86"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14:paraId="48B6B8FB" w14:textId="4C8E6DD6"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1190,2</w:t>
            </w:r>
          </w:p>
        </w:tc>
        <w:tc>
          <w:tcPr>
            <w:tcW w:w="609" w:type="pct"/>
            <w:tcBorders>
              <w:top w:val="nil"/>
              <w:left w:val="nil"/>
              <w:bottom w:val="single" w:sz="4" w:space="0" w:color="auto"/>
              <w:right w:val="single" w:sz="4" w:space="0" w:color="auto"/>
            </w:tcBorders>
            <w:shd w:val="clear" w:color="000000" w:fill="FFFFFF"/>
            <w:vAlign w:val="center"/>
          </w:tcPr>
          <w:p w14:paraId="24E36414" w14:textId="739A1A7B"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236,79</w:t>
            </w:r>
          </w:p>
        </w:tc>
        <w:tc>
          <w:tcPr>
            <w:tcW w:w="610" w:type="pct"/>
            <w:tcBorders>
              <w:top w:val="nil"/>
              <w:left w:val="nil"/>
              <w:bottom w:val="single" w:sz="4" w:space="0" w:color="auto"/>
              <w:right w:val="single" w:sz="4" w:space="0" w:color="auto"/>
            </w:tcBorders>
            <w:shd w:val="clear" w:color="000000" w:fill="FFFFFF"/>
            <w:vAlign w:val="center"/>
          </w:tcPr>
          <w:p w14:paraId="42832683" w14:textId="350B98C1"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199,25</w:t>
            </w:r>
          </w:p>
        </w:tc>
        <w:tc>
          <w:tcPr>
            <w:tcW w:w="551" w:type="pct"/>
            <w:tcBorders>
              <w:top w:val="nil"/>
              <w:left w:val="nil"/>
              <w:bottom w:val="single" w:sz="4" w:space="0" w:color="auto"/>
              <w:right w:val="single" w:sz="4" w:space="0" w:color="auto"/>
            </w:tcBorders>
            <w:shd w:val="clear" w:color="000000" w:fill="FFFFFF"/>
            <w:vAlign w:val="center"/>
            <w:hideMark/>
          </w:tcPr>
          <w:p w14:paraId="3C6941DD" w14:textId="45D30F2E"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202,4</w:t>
            </w:r>
          </w:p>
        </w:tc>
        <w:tc>
          <w:tcPr>
            <w:tcW w:w="253" w:type="pct"/>
            <w:tcBorders>
              <w:top w:val="nil"/>
              <w:left w:val="nil"/>
              <w:bottom w:val="single" w:sz="4" w:space="0" w:color="auto"/>
              <w:right w:val="single" w:sz="4" w:space="0" w:color="auto"/>
            </w:tcBorders>
            <w:shd w:val="clear" w:color="auto" w:fill="auto"/>
            <w:vAlign w:val="center"/>
          </w:tcPr>
          <w:p w14:paraId="2D107FB2"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75,75</w:t>
            </w:r>
          </w:p>
        </w:tc>
        <w:tc>
          <w:tcPr>
            <w:tcW w:w="589" w:type="pct"/>
            <w:tcBorders>
              <w:top w:val="nil"/>
              <w:left w:val="nil"/>
              <w:bottom w:val="single" w:sz="4" w:space="0" w:color="auto"/>
              <w:right w:val="single" w:sz="4" w:space="0" w:color="auto"/>
            </w:tcBorders>
            <w:shd w:val="clear" w:color="auto" w:fill="auto"/>
            <w:vAlign w:val="bottom"/>
          </w:tcPr>
          <w:p w14:paraId="6CFFA348" w14:textId="6C6E8306" w:rsidR="008C73AE" w:rsidRPr="00B906FF" w:rsidRDefault="008C73AE" w:rsidP="008C73AE">
            <w:pPr>
              <w:spacing w:after="0" w:line="240" w:lineRule="auto"/>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0,022</w:t>
            </w:r>
          </w:p>
        </w:tc>
      </w:tr>
      <w:tr w:rsidR="008C73AE" w:rsidRPr="00B906FF" w14:paraId="09228524" w14:textId="77777777" w:rsidTr="00DB50F6">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14:paraId="661F8B4F"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11</w:t>
            </w:r>
          </w:p>
        </w:tc>
        <w:tc>
          <w:tcPr>
            <w:tcW w:w="1004" w:type="pct"/>
            <w:tcBorders>
              <w:top w:val="nil"/>
              <w:left w:val="nil"/>
              <w:bottom w:val="single" w:sz="4" w:space="0" w:color="auto"/>
              <w:right w:val="single" w:sz="4" w:space="0" w:color="auto"/>
            </w:tcBorders>
            <w:shd w:val="clear" w:color="000000" w:fill="FFFFFF"/>
            <w:vAlign w:val="center"/>
            <w:hideMark/>
          </w:tcPr>
          <w:p w14:paraId="63303229"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№38-12</w:t>
            </w:r>
          </w:p>
        </w:tc>
        <w:tc>
          <w:tcPr>
            <w:tcW w:w="656" w:type="pct"/>
            <w:tcBorders>
              <w:top w:val="nil"/>
              <w:left w:val="nil"/>
              <w:bottom w:val="single" w:sz="4" w:space="0" w:color="auto"/>
              <w:right w:val="single" w:sz="4" w:space="0" w:color="auto"/>
            </w:tcBorders>
            <w:shd w:val="clear" w:color="000000" w:fill="FFFFFF"/>
            <w:vAlign w:val="center"/>
            <w:hideMark/>
          </w:tcPr>
          <w:p w14:paraId="4B012E47"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14:paraId="07593C67" w14:textId="3BBFAD00"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380,1</w:t>
            </w:r>
          </w:p>
        </w:tc>
        <w:tc>
          <w:tcPr>
            <w:tcW w:w="609" w:type="pct"/>
            <w:tcBorders>
              <w:top w:val="nil"/>
              <w:left w:val="nil"/>
              <w:bottom w:val="single" w:sz="4" w:space="0" w:color="auto"/>
              <w:right w:val="single" w:sz="4" w:space="0" w:color="auto"/>
            </w:tcBorders>
            <w:shd w:val="clear" w:color="000000" w:fill="FFFFFF"/>
            <w:vAlign w:val="center"/>
          </w:tcPr>
          <w:p w14:paraId="056EF065" w14:textId="502D0EED"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69,25</w:t>
            </w:r>
          </w:p>
        </w:tc>
        <w:tc>
          <w:tcPr>
            <w:tcW w:w="610" w:type="pct"/>
            <w:tcBorders>
              <w:top w:val="nil"/>
              <w:left w:val="nil"/>
              <w:bottom w:val="single" w:sz="4" w:space="0" w:color="auto"/>
              <w:right w:val="single" w:sz="4" w:space="0" w:color="auto"/>
            </w:tcBorders>
            <w:shd w:val="clear" w:color="000000" w:fill="FFFFFF"/>
            <w:vAlign w:val="center"/>
          </w:tcPr>
          <w:p w14:paraId="0C091648" w14:textId="74367281"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58,36</w:t>
            </w:r>
          </w:p>
        </w:tc>
        <w:tc>
          <w:tcPr>
            <w:tcW w:w="551" w:type="pct"/>
            <w:tcBorders>
              <w:top w:val="nil"/>
              <w:left w:val="nil"/>
              <w:bottom w:val="single" w:sz="4" w:space="0" w:color="auto"/>
              <w:right w:val="single" w:sz="4" w:space="0" w:color="auto"/>
            </w:tcBorders>
            <w:shd w:val="clear" w:color="000000" w:fill="FFFFFF"/>
            <w:vAlign w:val="center"/>
            <w:hideMark/>
          </w:tcPr>
          <w:p w14:paraId="53A8757D" w14:textId="0A9DD2AC"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188,1</w:t>
            </w:r>
          </w:p>
        </w:tc>
        <w:tc>
          <w:tcPr>
            <w:tcW w:w="253" w:type="pct"/>
            <w:tcBorders>
              <w:top w:val="nil"/>
              <w:left w:val="nil"/>
              <w:bottom w:val="single" w:sz="4" w:space="0" w:color="auto"/>
              <w:right w:val="single" w:sz="4" w:space="0" w:color="auto"/>
            </w:tcBorders>
            <w:shd w:val="clear" w:color="auto" w:fill="auto"/>
            <w:vAlign w:val="center"/>
          </w:tcPr>
          <w:p w14:paraId="00B01222"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63,6</w:t>
            </w:r>
          </w:p>
        </w:tc>
        <w:tc>
          <w:tcPr>
            <w:tcW w:w="589" w:type="pct"/>
            <w:tcBorders>
              <w:top w:val="nil"/>
              <w:left w:val="nil"/>
              <w:bottom w:val="single" w:sz="4" w:space="0" w:color="auto"/>
              <w:right w:val="single" w:sz="4" w:space="0" w:color="auto"/>
            </w:tcBorders>
            <w:shd w:val="clear" w:color="auto" w:fill="auto"/>
            <w:vAlign w:val="bottom"/>
          </w:tcPr>
          <w:p w14:paraId="7DB44E08" w14:textId="74AB5713" w:rsidR="008C73AE" w:rsidRPr="00B906FF" w:rsidRDefault="008C73AE" w:rsidP="008C73AE">
            <w:pPr>
              <w:spacing w:after="0" w:line="240" w:lineRule="auto"/>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0,007</w:t>
            </w:r>
          </w:p>
        </w:tc>
      </w:tr>
      <w:tr w:rsidR="008C73AE" w:rsidRPr="00B906FF" w14:paraId="4BC34FB0" w14:textId="77777777" w:rsidTr="00DB50F6">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14:paraId="0C5A7B3E"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12</w:t>
            </w:r>
          </w:p>
        </w:tc>
        <w:tc>
          <w:tcPr>
            <w:tcW w:w="1004" w:type="pct"/>
            <w:tcBorders>
              <w:top w:val="nil"/>
              <w:left w:val="nil"/>
              <w:bottom w:val="single" w:sz="4" w:space="0" w:color="auto"/>
              <w:right w:val="single" w:sz="4" w:space="0" w:color="auto"/>
            </w:tcBorders>
            <w:shd w:val="clear" w:color="000000" w:fill="FFFFFF"/>
            <w:vAlign w:val="center"/>
            <w:hideMark/>
          </w:tcPr>
          <w:p w14:paraId="06369FBE"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№38-13</w:t>
            </w:r>
          </w:p>
        </w:tc>
        <w:tc>
          <w:tcPr>
            <w:tcW w:w="656" w:type="pct"/>
            <w:tcBorders>
              <w:top w:val="nil"/>
              <w:left w:val="nil"/>
              <w:bottom w:val="single" w:sz="4" w:space="0" w:color="auto"/>
              <w:right w:val="single" w:sz="4" w:space="0" w:color="auto"/>
            </w:tcBorders>
            <w:shd w:val="clear" w:color="000000" w:fill="FFFFFF"/>
            <w:vAlign w:val="center"/>
            <w:hideMark/>
          </w:tcPr>
          <w:p w14:paraId="789AE18F"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14:paraId="68CC2B39" w14:textId="528E3E95"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646,6</w:t>
            </w:r>
          </w:p>
        </w:tc>
        <w:tc>
          <w:tcPr>
            <w:tcW w:w="609" w:type="pct"/>
            <w:tcBorders>
              <w:top w:val="nil"/>
              <w:left w:val="nil"/>
              <w:bottom w:val="single" w:sz="4" w:space="0" w:color="auto"/>
              <w:right w:val="single" w:sz="4" w:space="0" w:color="auto"/>
            </w:tcBorders>
            <w:shd w:val="clear" w:color="000000" w:fill="FFFFFF"/>
            <w:vAlign w:val="center"/>
          </w:tcPr>
          <w:p w14:paraId="7BA328B5" w14:textId="179B1F0B"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111,78</w:t>
            </w:r>
          </w:p>
        </w:tc>
        <w:tc>
          <w:tcPr>
            <w:tcW w:w="610" w:type="pct"/>
            <w:tcBorders>
              <w:top w:val="nil"/>
              <w:left w:val="nil"/>
              <w:bottom w:val="single" w:sz="4" w:space="0" w:color="auto"/>
              <w:right w:val="single" w:sz="4" w:space="0" w:color="auto"/>
            </w:tcBorders>
            <w:shd w:val="clear" w:color="000000" w:fill="FFFFFF"/>
            <w:vAlign w:val="center"/>
          </w:tcPr>
          <w:p w14:paraId="3D5DA363" w14:textId="0DB292B2"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98,03</w:t>
            </w:r>
          </w:p>
        </w:tc>
        <w:tc>
          <w:tcPr>
            <w:tcW w:w="551" w:type="pct"/>
            <w:tcBorders>
              <w:top w:val="nil"/>
              <w:left w:val="nil"/>
              <w:bottom w:val="single" w:sz="4" w:space="0" w:color="auto"/>
              <w:right w:val="single" w:sz="4" w:space="0" w:color="auto"/>
            </w:tcBorders>
            <w:shd w:val="clear" w:color="000000" w:fill="FFFFFF"/>
            <w:vAlign w:val="center"/>
            <w:hideMark/>
          </w:tcPr>
          <w:p w14:paraId="4C51DBB7" w14:textId="602B16CB"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175,7</w:t>
            </w:r>
          </w:p>
        </w:tc>
        <w:tc>
          <w:tcPr>
            <w:tcW w:w="253" w:type="pct"/>
            <w:tcBorders>
              <w:top w:val="nil"/>
              <w:left w:val="nil"/>
              <w:bottom w:val="single" w:sz="4" w:space="0" w:color="auto"/>
              <w:right w:val="single" w:sz="4" w:space="0" w:color="auto"/>
            </w:tcBorders>
            <w:shd w:val="clear" w:color="auto" w:fill="auto"/>
            <w:vAlign w:val="center"/>
          </w:tcPr>
          <w:p w14:paraId="7B66D1A5"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82,0</w:t>
            </w:r>
          </w:p>
        </w:tc>
        <w:tc>
          <w:tcPr>
            <w:tcW w:w="589" w:type="pct"/>
            <w:tcBorders>
              <w:top w:val="nil"/>
              <w:left w:val="nil"/>
              <w:bottom w:val="single" w:sz="4" w:space="0" w:color="auto"/>
              <w:right w:val="single" w:sz="4" w:space="0" w:color="auto"/>
            </w:tcBorders>
            <w:shd w:val="clear" w:color="auto" w:fill="auto"/>
            <w:vAlign w:val="bottom"/>
          </w:tcPr>
          <w:p w14:paraId="3285A2CD" w14:textId="4AA03A97" w:rsidR="008C73AE" w:rsidRPr="00B906FF" w:rsidRDefault="008C73AE" w:rsidP="008C73AE">
            <w:pPr>
              <w:spacing w:after="0" w:line="240" w:lineRule="auto"/>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0,011</w:t>
            </w:r>
          </w:p>
        </w:tc>
      </w:tr>
      <w:tr w:rsidR="008C73AE" w:rsidRPr="00B906FF" w14:paraId="66A5579D" w14:textId="77777777" w:rsidTr="00DB50F6">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14:paraId="1ED4FC24"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13</w:t>
            </w:r>
          </w:p>
        </w:tc>
        <w:tc>
          <w:tcPr>
            <w:tcW w:w="1004" w:type="pct"/>
            <w:tcBorders>
              <w:top w:val="nil"/>
              <w:left w:val="nil"/>
              <w:bottom w:val="single" w:sz="4" w:space="0" w:color="auto"/>
              <w:right w:val="single" w:sz="4" w:space="0" w:color="auto"/>
            </w:tcBorders>
            <w:shd w:val="clear" w:color="000000" w:fill="FFFFFF"/>
            <w:vAlign w:val="center"/>
            <w:hideMark/>
          </w:tcPr>
          <w:p w14:paraId="6BD9A573"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№38-14</w:t>
            </w:r>
          </w:p>
        </w:tc>
        <w:tc>
          <w:tcPr>
            <w:tcW w:w="656" w:type="pct"/>
            <w:tcBorders>
              <w:top w:val="nil"/>
              <w:left w:val="nil"/>
              <w:bottom w:val="single" w:sz="4" w:space="0" w:color="auto"/>
              <w:right w:val="single" w:sz="4" w:space="0" w:color="auto"/>
            </w:tcBorders>
            <w:shd w:val="clear" w:color="000000" w:fill="FFFFFF"/>
            <w:vAlign w:val="center"/>
            <w:hideMark/>
          </w:tcPr>
          <w:p w14:paraId="17AD2BB5"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14:paraId="69728D34" w14:textId="4A3DFEAF"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510,3</w:t>
            </w:r>
          </w:p>
        </w:tc>
        <w:tc>
          <w:tcPr>
            <w:tcW w:w="609" w:type="pct"/>
            <w:tcBorders>
              <w:top w:val="nil"/>
              <w:left w:val="nil"/>
              <w:bottom w:val="single" w:sz="4" w:space="0" w:color="auto"/>
              <w:right w:val="single" w:sz="4" w:space="0" w:color="auto"/>
            </w:tcBorders>
            <w:shd w:val="clear" w:color="000000" w:fill="FFFFFF"/>
            <w:vAlign w:val="center"/>
          </w:tcPr>
          <w:p w14:paraId="6A9FE48C" w14:textId="23E39D16"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91,91</w:t>
            </w:r>
          </w:p>
        </w:tc>
        <w:tc>
          <w:tcPr>
            <w:tcW w:w="610" w:type="pct"/>
            <w:tcBorders>
              <w:top w:val="nil"/>
              <w:left w:val="nil"/>
              <w:bottom w:val="single" w:sz="4" w:space="0" w:color="auto"/>
              <w:right w:val="single" w:sz="4" w:space="0" w:color="auto"/>
            </w:tcBorders>
            <w:shd w:val="clear" w:color="000000" w:fill="FFFFFF"/>
            <w:vAlign w:val="center"/>
          </w:tcPr>
          <w:p w14:paraId="130FB4D7" w14:textId="736F8069"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80,57</w:t>
            </w:r>
          </w:p>
        </w:tc>
        <w:tc>
          <w:tcPr>
            <w:tcW w:w="551" w:type="pct"/>
            <w:tcBorders>
              <w:top w:val="nil"/>
              <w:left w:val="nil"/>
              <w:bottom w:val="single" w:sz="4" w:space="0" w:color="auto"/>
              <w:right w:val="single" w:sz="4" w:space="0" w:color="auto"/>
            </w:tcBorders>
            <w:shd w:val="clear" w:color="000000" w:fill="FFFFFF"/>
            <w:vAlign w:val="center"/>
            <w:hideMark/>
          </w:tcPr>
          <w:p w14:paraId="5C9957BF" w14:textId="78418795"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182,9</w:t>
            </w:r>
          </w:p>
        </w:tc>
        <w:tc>
          <w:tcPr>
            <w:tcW w:w="253" w:type="pct"/>
            <w:tcBorders>
              <w:top w:val="nil"/>
              <w:left w:val="nil"/>
              <w:bottom w:val="single" w:sz="4" w:space="0" w:color="auto"/>
              <w:right w:val="single" w:sz="4" w:space="0" w:color="auto"/>
            </w:tcBorders>
            <w:shd w:val="clear" w:color="auto" w:fill="auto"/>
            <w:vAlign w:val="center"/>
          </w:tcPr>
          <w:p w14:paraId="01C82AB5"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78,9</w:t>
            </w:r>
          </w:p>
        </w:tc>
        <w:tc>
          <w:tcPr>
            <w:tcW w:w="589" w:type="pct"/>
            <w:tcBorders>
              <w:top w:val="nil"/>
              <w:left w:val="nil"/>
              <w:bottom w:val="single" w:sz="4" w:space="0" w:color="auto"/>
              <w:right w:val="single" w:sz="4" w:space="0" w:color="auto"/>
            </w:tcBorders>
            <w:shd w:val="clear" w:color="auto" w:fill="auto"/>
            <w:vAlign w:val="bottom"/>
          </w:tcPr>
          <w:p w14:paraId="771B1FF1" w14:textId="6444D4A5" w:rsidR="008C73AE" w:rsidRPr="00B906FF" w:rsidRDefault="008C73AE" w:rsidP="008C73AE">
            <w:pPr>
              <w:spacing w:after="0" w:line="240" w:lineRule="auto"/>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0,009</w:t>
            </w:r>
          </w:p>
        </w:tc>
      </w:tr>
      <w:tr w:rsidR="008C73AE" w:rsidRPr="00B906FF" w14:paraId="311B66DE" w14:textId="77777777" w:rsidTr="00DB50F6">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14:paraId="701F0490"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14</w:t>
            </w:r>
          </w:p>
        </w:tc>
        <w:tc>
          <w:tcPr>
            <w:tcW w:w="1004" w:type="pct"/>
            <w:tcBorders>
              <w:top w:val="nil"/>
              <w:left w:val="nil"/>
              <w:bottom w:val="single" w:sz="4" w:space="0" w:color="auto"/>
              <w:right w:val="single" w:sz="4" w:space="0" w:color="auto"/>
            </w:tcBorders>
            <w:shd w:val="clear" w:color="000000" w:fill="FFFFFF"/>
            <w:vAlign w:val="center"/>
            <w:hideMark/>
          </w:tcPr>
          <w:p w14:paraId="70FF030B"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№38-15</w:t>
            </w:r>
          </w:p>
        </w:tc>
        <w:tc>
          <w:tcPr>
            <w:tcW w:w="656" w:type="pct"/>
            <w:tcBorders>
              <w:top w:val="nil"/>
              <w:left w:val="nil"/>
              <w:bottom w:val="single" w:sz="4" w:space="0" w:color="auto"/>
              <w:right w:val="single" w:sz="4" w:space="0" w:color="auto"/>
            </w:tcBorders>
            <w:shd w:val="clear" w:color="000000" w:fill="FFFFFF"/>
            <w:vAlign w:val="center"/>
            <w:hideMark/>
          </w:tcPr>
          <w:p w14:paraId="0224AB38"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14:paraId="53C93E50" w14:textId="566CE804"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639,4</w:t>
            </w:r>
          </w:p>
        </w:tc>
        <w:tc>
          <w:tcPr>
            <w:tcW w:w="609" w:type="pct"/>
            <w:tcBorders>
              <w:top w:val="nil"/>
              <w:left w:val="nil"/>
              <w:bottom w:val="single" w:sz="4" w:space="0" w:color="auto"/>
              <w:right w:val="single" w:sz="4" w:space="0" w:color="auto"/>
            </w:tcBorders>
            <w:shd w:val="clear" w:color="000000" w:fill="FFFFFF"/>
            <w:vAlign w:val="center"/>
          </w:tcPr>
          <w:p w14:paraId="6A685B07" w14:textId="167F0E51"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121,73</w:t>
            </w:r>
          </w:p>
        </w:tc>
        <w:tc>
          <w:tcPr>
            <w:tcW w:w="610" w:type="pct"/>
            <w:tcBorders>
              <w:top w:val="nil"/>
              <w:left w:val="nil"/>
              <w:bottom w:val="single" w:sz="4" w:space="0" w:color="auto"/>
              <w:right w:val="single" w:sz="4" w:space="0" w:color="auto"/>
            </w:tcBorders>
            <w:shd w:val="clear" w:color="000000" w:fill="FFFFFF"/>
            <w:vAlign w:val="center"/>
          </w:tcPr>
          <w:p w14:paraId="407915D4" w14:textId="07143F94"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102,87</w:t>
            </w:r>
          </w:p>
        </w:tc>
        <w:tc>
          <w:tcPr>
            <w:tcW w:w="551" w:type="pct"/>
            <w:tcBorders>
              <w:top w:val="nil"/>
              <w:left w:val="nil"/>
              <w:bottom w:val="single" w:sz="4" w:space="0" w:color="auto"/>
              <w:right w:val="single" w:sz="4" w:space="0" w:color="auto"/>
            </w:tcBorders>
            <w:shd w:val="clear" w:color="000000" w:fill="FFFFFF"/>
            <w:vAlign w:val="center"/>
            <w:hideMark/>
          </w:tcPr>
          <w:p w14:paraId="00472A48" w14:textId="27A8B299"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195,3</w:t>
            </w:r>
          </w:p>
        </w:tc>
        <w:tc>
          <w:tcPr>
            <w:tcW w:w="253" w:type="pct"/>
            <w:tcBorders>
              <w:top w:val="nil"/>
              <w:left w:val="nil"/>
              <w:bottom w:val="single" w:sz="4" w:space="0" w:color="auto"/>
              <w:right w:val="single" w:sz="4" w:space="0" w:color="auto"/>
            </w:tcBorders>
            <w:shd w:val="clear" w:color="auto" w:fill="auto"/>
            <w:vAlign w:val="center"/>
          </w:tcPr>
          <w:p w14:paraId="452DAB7A"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81,45</w:t>
            </w:r>
          </w:p>
        </w:tc>
        <w:tc>
          <w:tcPr>
            <w:tcW w:w="589" w:type="pct"/>
            <w:tcBorders>
              <w:top w:val="nil"/>
              <w:left w:val="nil"/>
              <w:bottom w:val="single" w:sz="4" w:space="0" w:color="auto"/>
              <w:right w:val="single" w:sz="4" w:space="0" w:color="auto"/>
            </w:tcBorders>
            <w:shd w:val="clear" w:color="auto" w:fill="auto"/>
            <w:vAlign w:val="bottom"/>
          </w:tcPr>
          <w:p w14:paraId="04183E51" w14:textId="43B893BD" w:rsidR="008C73AE" w:rsidRPr="00B906FF" w:rsidRDefault="008C73AE" w:rsidP="008C73AE">
            <w:pPr>
              <w:spacing w:after="0" w:line="240" w:lineRule="auto"/>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0,012</w:t>
            </w:r>
          </w:p>
        </w:tc>
      </w:tr>
      <w:tr w:rsidR="008C73AE" w:rsidRPr="00B906FF" w14:paraId="3BC357D2" w14:textId="77777777" w:rsidTr="00DB50F6">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14:paraId="03462A65"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15</w:t>
            </w:r>
          </w:p>
        </w:tc>
        <w:tc>
          <w:tcPr>
            <w:tcW w:w="1004" w:type="pct"/>
            <w:tcBorders>
              <w:top w:val="nil"/>
              <w:left w:val="nil"/>
              <w:bottom w:val="single" w:sz="4" w:space="0" w:color="auto"/>
              <w:right w:val="single" w:sz="4" w:space="0" w:color="auto"/>
            </w:tcBorders>
            <w:shd w:val="clear" w:color="000000" w:fill="FFFFFF"/>
            <w:vAlign w:val="center"/>
            <w:hideMark/>
          </w:tcPr>
          <w:p w14:paraId="35D50CB4"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№38-16А</w:t>
            </w:r>
          </w:p>
        </w:tc>
        <w:tc>
          <w:tcPr>
            <w:tcW w:w="656" w:type="pct"/>
            <w:tcBorders>
              <w:top w:val="nil"/>
              <w:left w:val="nil"/>
              <w:bottom w:val="single" w:sz="4" w:space="0" w:color="auto"/>
              <w:right w:val="single" w:sz="4" w:space="0" w:color="auto"/>
            </w:tcBorders>
            <w:shd w:val="clear" w:color="000000" w:fill="FFFFFF"/>
            <w:vAlign w:val="center"/>
            <w:hideMark/>
          </w:tcPr>
          <w:p w14:paraId="49552F15"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14:paraId="63FC135D" w14:textId="48F69C7F"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294,0</w:t>
            </w:r>
          </w:p>
        </w:tc>
        <w:tc>
          <w:tcPr>
            <w:tcW w:w="609" w:type="pct"/>
            <w:tcBorders>
              <w:top w:val="nil"/>
              <w:left w:val="nil"/>
              <w:bottom w:val="single" w:sz="4" w:space="0" w:color="auto"/>
              <w:right w:val="single" w:sz="4" w:space="0" w:color="auto"/>
            </w:tcBorders>
            <w:shd w:val="clear" w:color="000000" w:fill="FFFFFF"/>
            <w:vAlign w:val="center"/>
          </w:tcPr>
          <w:p w14:paraId="587FD5B6" w14:textId="3E38F3D9"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47,08</w:t>
            </w:r>
          </w:p>
        </w:tc>
        <w:tc>
          <w:tcPr>
            <w:tcW w:w="610" w:type="pct"/>
            <w:tcBorders>
              <w:top w:val="nil"/>
              <w:left w:val="nil"/>
              <w:bottom w:val="single" w:sz="4" w:space="0" w:color="auto"/>
              <w:right w:val="single" w:sz="4" w:space="0" w:color="auto"/>
            </w:tcBorders>
            <w:shd w:val="clear" w:color="000000" w:fill="FFFFFF"/>
            <w:vAlign w:val="center"/>
          </w:tcPr>
          <w:p w14:paraId="3B369BC8" w14:textId="29EF9AA9"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39,79</w:t>
            </w:r>
          </w:p>
        </w:tc>
        <w:tc>
          <w:tcPr>
            <w:tcW w:w="551" w:type="pct"/>
            <w:tcBorders>
              <w:top w:val="nil"/>
              <w:left w:val="nil"/>
              <w:bottom w:val="single" w:sz="4" w:space="0" w:color="auto"/>
              <w:right w:val="single" w:sz="4" w:space="0" w:color="auto"/>
            </w:tcBorders>
            <w:shd w:val="clear" w:color="000000" w:fill="FFFFFF"/>
            <w:vAlign w:val="center"/>
            <w:hideMark/>
          </w:tcPr>
          <w:p w14:paraId="39031A61" w14:textId="654FBD52"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162,2</w:t>
            </w:r>
          </w:p>
        </w:tc>
        <w:tc>
          <w:tcPr>
            <w:tcW w:w="253" w:type="pct"/>
            <w:tcBorders>
              <w:top w:val="nil"/>
              <w:left w:val="nil"/>
              <w:bottom w:val="single" w:sz="4" w:space="0" w:color="auto"/>
              <w:right w:val="single" w:sz="4" w:space="0" w:color="auto"/>
            </w:tcBorders>
            <w:shd w:val="clear" w:color="auto" w:fill="auto"/>
            <w:vAlign w:val="center"/>
          </w:tcPr>
          <w:p w14:paraId="4717C318"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88,45</w:t>
            </w:r>
          </w:p>
        </w:tc>
        <w:tc>
          <w:tcPr>
            <w:tcW w:w="589" w:type="pct"/>
            <w:tcBorders>
              <w:top w:val="nil"/>
              <w:left w:val="nil"/>
              <w:bottom w:val="single" w:sz="4" w:space="0" w:color="auto"/>
              <w:right w:val="single" w:sz="4" w:space="0" w:color="auto"/>
            </w:tcBorders>
            <w:shd w:val="clear" w:color="auto" w:fill="auto"/>
            <w:vAlign w:val="bottom"/>
          </w:tcPr>
          <w:p w14:paraId="75A450F9" w14:textId="353D0E15" w:rsidR="008C73AE" w:rsidRPr="00B906FF" w:rsidRDefault="008C73AE" w:rsidP="008C73AE">
            <w:pPr>
              <w:spacing w:after="0" w:line="240" w:lineRule="auto"/>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0,004</w:t>
            </w:r>
          </w:p>
        </w:tc>
      </w:tr>
      <w:tr w:rsidR="008C73AE" w:rsidRPr="00B906FF" w14:paraId="1A0F20FB" w14:textId="77777777" w:rsidTr="00DB50F6">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14:paraId="500CD467"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16</w:t>
            </w:r>
          </w:p>
        </w:tc>
        <w:tc>
          <w:tcPr>
            <w:tcW w:w="1004" w:type="pct"/>
            <w:tcBorders>
              <w:top w:val="nil"/>
              <w:left w:val="nil"/>
              <w:bottom w:val="single" w:sz="4" w:space="0" w:color="auto"/>
              <w:right w:val="single" w:sz="4" w:space="0" w:color="auto"/>
            </w:tcBorders>
            <w:shd w:val="clear" w:color="000000" w:fill="FFFFFF"/>
            <w:vAlign w:val="center"/>
            <w:hideMark/>
          </w:tcPr>
          <w:p w14:paraId="173D4757"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№38-17</w:t>
            </w:r>
          </w:p>
        </w:tc>
        <w:tc>
          <w:tcPr>
            <w:tcW w:w="656" w:type="pct"/>
            <w:tcBorders>
              <w:top w:val="nil"/>
              <w:left w:val="nil"/>
              <w:bottom w:val="single" w:sz="4" w:space="0" w:color="auto"/>
              <w:right w:val="single" w:sz="4" w:space="0" w:color="auto"/>
            </w:tcBorders>
            <w:shd w:val="clear" w:color="000000" w:fill="FFFFFF"/>
            <w:vAlign w:val="center"/>
            <w:hideMark/>
          </w:tcPr>
          <w:p w14:paraId="24E698DE"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14:paraId="3D834255" w14:textId="6EDCEE4B"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313,5</w:t>
            </w:r>
          </w:p>
        </w:tc>
        <w:tc>
          <w:tcPr>
            <w:tcW w:w="609" w:type="pct"/>
            <w:tcBorders>
              <w:top w:val="nil"/>
              <w:left w:val="nil"/>
              <w:bottom w:val="single" w:sz="4" w:space="0" w:color="auto"/>
              <w:right w:val="single" w:sz="4" w:space="0" w:color="auto"/>
            </w:tcBorders>
            <w:shd w:val="clear" w:color="000000" w:fill="FFFFFF"/>
            <w:vAlign w:val="center"/>
          </w:tcPr>
          <w:p w14:paraId="6F948DDE" w14:textId="1DC3EC7A"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50,96</w:t>
            </w:r>
          </w:p>
        </w:tc>
        <w:tc>
          <w:tcPr>
            <w:tcW w:w="610" w:type="pct"/>
            <w:tcBorders>
              <w:top w:val="nil"/>
              <w:left w:val="nil"/>
              <w:bottom w:val="single" w:sz="4" w:space="0" w:color="auto"/>
              <w:right w:val="single" w:sz="4" w:space="0" w:color="auto"/>
            </w:tcBorders>
            <w:shd w:val="clear" w:color="000000" w:fill="FFFFFF"/>
            <w:vAlign w:val="center"/>
          </w:tcPr>
          <w:p w14:paraId="3113796E" w14:textId="65B5387B"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43,07</w:t>
            </w:r>
          </w:p>
        </w:tc>
        <w:tc>
          <w:tcPr>
            <w:tcW w:w="551" w:type="pct"/>
            <w:tcBorders>
              <w:top w:val="nil"/>
              <w:left w:val="nil"/>
              <w:bottom w:val="single" w:sz="4" w:space="0" w:color="auto"/>
              <w:right w:val="single" w:sz="4" w:space="0" w:color="auto"/>
            </w:tcBorders>
            <w:shd w:val="clear" w:color="000000" w:fill="FFFFFF"/>
            <w:vAlign w:val="center"/>
            <w:hideMark/>
          </w:tcPr>
          <w:p w14:paraId="53264D7F" w14:textId="70479F56"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165,1</w:t>
            </w:r>
          </w:p>
        </w:tc>
        <w:tc>
          <w:tcPr>
            <w:tcW w:w="253" w:type="pct"/>
            <w:tcBorders>
              <w:top w:val="nil"/>
              <w:left w:val="nil"/>
              <w:bottom w:val="single" w:sz="4" w:space="0" w:color="auto"/>
              <w:right w:val="single" w:sz="4" w:space="0" w:color="auto"/>
            </w:tcBorders>
            <w:shd w:val="clear" w:color="auto" w:fill="auto"/>
            <w:vAlign w:val="center"/>
          </w:tcPr>
          <w:p w14:paraId="7F77E77C"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87,2</w:t>
            </w:r>
          </w:p>
        </w:tc>
        <w:tc>
          <w:tcPr>
            <w:tcW w:w="589" w:type="pct"/>
            <w:tcBorders>
              <w:top w:val="nil"/>
              <w:left w:val="nil"/>
              <w:bottom w:val="single" w:sz="4" w:space="0" w:color="auto"/>
              <w:right w:val="single" w:sz="4" w:space="0" w:color="auto"/>
            </w:tcBorders>
            <w:shd w:val="clear" w:color="auto" w:fill="auto"/>
            <w:vAlign w:val="bottom"/>
          </w:tcPr>
          <w:p w14:paraId="35F884E5" w14:textId="22E8E470" w:rsidR="008C73AE" w:rsidRPr="00B906FF" w:rsidRDefault="008C73AE" w:rsidP="008C73AE">
            <w:pPr>
              <w:spacing w:after="0" w:line="240" w:lineRule="auto"/>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0,005</w:t>
            </w:r>
          </w:p>
        </w:tc>
      </w:tr>
      <w:tr w:rsidR="008C73AE" w:rsidRPr="00B906FF" w14:paraId="45D26A7E" w14:textId="77777777" w:rsidTr="00DB50F6">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14:paraId="51710437"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17</w:t>
            </w:r>
          </w:p>
        </w:tc>
        <w:tc>
          <w:tcPr>
            <w:tcW w:w="1004" w:type="pct"/>
            <w:tcBorders>
              <w:top w:val="nil"/>
              <w:left w:val="nil"/>
              <w:bottom w:val="single" w:sz="4" w:space="0" w:color="auto"/>
              <w:right w:val="single" w:sz="4" w:space="0" w:color="auto"/>
            </w:tcBorders>
            <w:shd w:val="clear" w:color="000000" w:fill="FFFFFF"/>
            <w:vAlign w:val="center"/>
            <w:hideMark/>
          </w:tcPr>
          <w:p w14:paraId="77BB934F"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№38-18</w:t>
            </w:r>
          </w:p>
        </w:tc>
        <w:tc>
          <w:tcPr>
            <w:tcW w:w="656" w:type="pct"/>
            <w:tcBorders>
              <w:top w:val="nil"/>
              <w:left w:val="nil"/>
              <w:bottom w:val="single" w:sz="4" w:space="0" w:color="auto"/>
              <w:right w:val="single" w:sz="4" w:space="0" w:color="auto"/>
            </w:tcBorders>
            <w:shd w:val="clear" w:color="000000" w:fill="FFFFFF"/>
            <w:vAlign w:val="center"/>
            <w:hideMark/>
          </w:tcPr>
          <w:p w14:paraId="720F3C07"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14:paraId="4D7EBBF9" w14:textId="42FC4D8F"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321,7</w:t>
            </w:r>
          </w:p>
        </w:tc>
        <w:tc>
          <w:tcPr>
            <w:tcW w:w="609" w:type="pct"/>
            <w:tcBorders>
              <w:top w:val="nil"/>
              <w:left w:val="nil"/>
              <w:bottom w:val="single" w:sz="4" w:space="0" w:color="auto"/>
              <w:right w:val="single" w:sz="4" w:space="0" w:color="auto"/>
            </w:tcBorders>
            <w:shd w:val="clear" w:color="000000" w:fill="FFFFFF"/>
            <w:vAlign w:val="center"/>
          </w:tcPr>
          <w:p w14:paraId="11FE1ACC" w14:textId="120939EA"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56,97</w:t>
            </w:r>
          </w:p>
        </w:tc>
        <w:tc>
          <w:tcPr>
            <w:tcW w:w="610" w:type="pct"/>
            <w:tcBorders>
              <w:top w:val="nil"/>
              <w:left w:val="nil"/>
              <w:bottom w:val="single" w:sz="4" w:space="0" w:color="auto"/>
              <w:right w:val="single" w:sz="4" w:space="0" w:color="auto"/>
            </w:tcBorders>
            <w:shd w:val="clear" w:color="000000" w:fill="FFFFFF"/>
            <w:vAlign w:val="center"/>
          </w:tcPr>
          <w:p w14:paraId="5C56C7B1" w14:textId="60956E53"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48,15</w:t>
            </w:r>
          </w:p>
        </w:tc>
        <w:tc>
          <w:tcPr>
            <w:tcW w:w="551" w:type="pct"/>
            <w:tcBorders>
              <w:top w:val="nil"/>
              <w:left w:val="nil"/>
              <w:bottom w:val="single" w:sz="4" w:space="0" w:color="auto"/>
              <w:right w:val="single" w:sz="4" w:space="0" w:color="auto"/>
            </w:tcBorders>
            <w:shd w:val="clear" w:color="000000" w:fill="FFFFFF"/>
            <w:vAlign w:val="center"/>
            <w:hideMark/>
          </w:tcPr>
          <w:p w14:paraId="0837CB5D" w14:textId="4C5D0F73"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184,2</w:t>
            </w:r>
          </w:p>
        </w:tc>
        <w:tc>
          <w:tcPr>
            <w:tcW w:w="253" w:type="pct"/>
            <w:tcBorders>
              <w:top w:val="nil"/>
              <w:left w:val="nil"/>
              <w:bottom w:val="single" w:sz="4" w:space="0" w:color="auto"/>
              <w:right w:val="single" w:sz="4" w:space="0" w:color="auto"/>
            </w:tcBorders>
            <w:shd w:val="clear" w:color="auto" w:fill="auto"/>
            <w:vAlign w:val="center"/>
          </w:tcPr>
          <w:p w14:paraId="5F815E23"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62,8</w:t>
            </w:r>
          </w:p>
        </w:tc>
        <w:tc>
          <w:tcPr>
            <w:tcW w:w="589" w:type="pct"/>
            <w:tcBorders>
              <w:top w:val="nil"/>
              <w:left w:val="nil"/>
              <w:bottom w:val="single" w:sz="4" w:space="0" w:color="auto"/>
              <w:right w:val="single" w:sz="4" w:space="0" w:color="auto"/>
            </w:tcBorders>
            <w:shd w:val="clear" w:color="auto" w:fill="auto"/>
            <w:vAlign w:val="bottom"/>
          </w:tcPr>
          <w:p w14:paraId="01055D21" w14:textId="4F1D4D5B" w:rsidR="008C73AE" w:rsidRPr="00B906FF" w:rsidRDefault="008C73AE" w:rsidP="008C73AE">
            <w:pPr>
              <w:spacing w:after="0" w:line="240" w:lineRule="auto"/>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0,005</w:t>
            </w:r>
          </w:p>
        </w:tc>
      </w:tr>
      <w:tr w:rsidR="008C73AE" w:rsidRPr="00B906FF" w14:paraId="58597863" w14:textId="77777777" w:rsidTr="00DB50F6">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14:paraId="344C43C2"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18</w:t>
            </w:r>
          </w:p>
        </w:tc>
        <w:tc>
          <w:tcPr>
            <w:tcW w:w="1004" w:type="pct"/>
            <w:tcBorders>
              <w:top w:val="nil"/>
              <w:left w:val="nil"/>
              <w:bottom w:val="single" w:sz="4" w:space="0" w:color="auto"/>
              <w:right w:val="single" w:sz="4" w:space="0" w:color="auto"/>
            </w:tcBorders>
            <w:shd w:val="clear" w:color="000000" w:fill="FFFFFF"/>
            <w:vAlign w:val="center"/>
            <w:hideMark/>
          </w:tcPr>
          <w:p w14:paraId="6CD04290"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№38-19</w:t>
            </w:r>
          </w:p>
        </w:tc>
        <w:tc>
          <w:tcPr>
            <w:tcW w:w="656" w:type="pct"/>
            <w:tcBorders>
              <w:top w:val="nil"/>
              <w:left w:val="nil"/>
              <w:bottom w:val="single" w:sz="4" w:space="0" w:color="auto"/>
              <w:right w:val="single" w:sz="4" w:space="0" w:color="auto"/>
            </w:tcBorders>
            <w:shd w:val="clear" w:color="000000" w:fill="FFFFFF"/>
            <w:vAlign w:val="center"/>
            <w:hideMark/>
          </w:tcPr>
          <w:p w14:paraId="0C968D65"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14:paraId="06BB1192" w14:textId="5D95F17E"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1058,1</w:t>
            </w:r>
          </w:p>
        </w:tc>
        <w:tc>
          <w:tcPr>
            <w:tcW w:w="609" w:type="pct"/>
            <w:tcBorders>
              <w:top w:val="nil"/>
              <w:left w:val="nil"/>
              <w:bottom w:val="single" w:sz="4" w:space="0" w:color="auto"/>
              <w:right w:val="single" w:sz="4" w:space="0" w:color="auto"/>
            </w:tcBorders>
            <w:shd w:val="clear" w:color="000000" w:fill="FFFFFF"/>
            <w:vAlign w:val="center"/>
          </w:tcPr>
          <w:p w14:paraId="519DB227" w14:textId="54C2E565"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201,36</w:t>
            </w:r>
          </w:p>
        </w:tc>
        <w:tc>
          <w:tcPr>
            <w:tcW w:w="610" w:type="pct"/>
            <w:tcBorders>
              <w:top w:val="nil"/>
              <w:left w:val="nil"/>
              <w:bottom w:val="single" w:sz="4" w:space="0" w:color="auto"/>
              <w:right w:val="single" w:sz="4" w:space="0" w:color="auto"/>
            </w:tcBorders>
            <w:shd w:val="clear" w:color="000000" w:fill="FFFFFF"/>
            <w:vAlign w:val="center"/>
          </w:tcPr>
          <w:p w14:paraId="29C87123" w14:textId="21FE4F61"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170,16</w:t>
            </w:r>
          </w:p>
        </w:tc>
        <w:tc>
          <w:tcPr>
            <w:tcW w:w="551" w:type="pct"/>
            <w:tcBorders>
              <w:top w:val="nil"/>
              <w:left w:val="nil"/>
              <w:bottom w:val="single" w:sz="4" w:space="0" w:color="auto"/>
              <w:right w:val="single" w:sz="4" w:space="0" w:color="auto"/>
            </w:tcBorders>
            <w:shd w:val="clear" w:color="000000" w:fill="FFFFFF"/>
            <w:vAlign w:val="center"/>
            <w:hideMark/>
          </w:tcPr>
          <w:p w14:paraId="09A925EF" w14:textId="46517E63"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192,9</w:t>
            </w:r>
          </w:p>
        </w:tc>
        <w:tc>
          <w:tcPr>
            <w:tcW w:w="253" w:type="pct"/>
            <w:tcBorders>
              <w:top w:val="nil"/>
              <w:left w:val="nil"/>
              <w:bottom w:val="single" w:sz="4" w:space="0" w:color="auto"/>
              <w:right w:val="single" w:sz="4" w:space="0" w:color="auto"/>
            </w:tcBorders>
            <w:shd w:val="clear" w:color="auto" w:fill="auto"/>
            <w:vAlign w:val="center"/>
          </w:tcPr>
          <w:p w14:paraId="3920E99D"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77,25</w:t>
            </w:r>
          </w:p>
        </w:tc>
        <w:tc>
          <w:tcPr>
            <w:tcW w:w="589" w:type="pct"/>
            <w:tcBorders>
              <w:top w:val="nil"/>
              <w:left w:val="nil"/>
              <w:bottom w:val="single" w:sz="4" w:space="0" w:color="auto"/>
              <w:right w:val="single" w:sz="4" w:space="0" w:color="auto"/>
            </w:tcBorders>
            <w:shd w:val="clear" w:color="auto" w:fill="auto"/>
            <w:vAlign w:val="bottom"/>
          </w:tcPr>
          <w:p w14:paraId="3EAEF0D2" w14:textId="177ACE6D" w:rsidR="008C73AE" w:rsidRPr="00B906FF" w:rsidRDefault="008C73AE" w:rsidP="008C73AE">
            <w:pPr>
              <w:spacing w:after="0" w:line="240" w:lineRule="auto"/>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0,020</w:t>
            </w:r>
          </w:p>
        </w:tc>
      </w:tr>
      <w:tr w:rsidR="008C73AE" w:rsidRPr="00B906FF" w14:paraId="3BBCC142" w14:textId="77777777" w:rsidTr="00DB50F6">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14:paraId="7B6C4E78"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19</w:t>
            </w:r>
          </w:p>
        </w:tc>
        <w:tc>
          <w:tcPr>
            <w:tcW w:w="1004" w:type="pct"/>
            <w:tcBorders>
              <w:top w:val="nil"/>
              <w:left w:val="nil"/>
              <w:bottom w:val="single" w:sz="4" w:space="0" w:color="auto"/>
              <w:right w:val="single" w:sz="4" w:space="0" w:color="auto"/>
            </w:tcBorders>
            <w:shd w:val="clear" w:color="000000" w:fill="FFFFFF"/>
            <w:vAlign w:val="center"/>
            <w:hideMark/>
          </w:tcPr>
          <w:p w14:paraId="050B5000"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№38-20</w:t>
            </w:r>
          </w:p>
        </w:tc>
        <w:tc>
          <w:tcPr>
            <w:tcW w:w="656" w:type="pct"/>
            <w:tcBorders>
              <w:top w:val="nil"/>
              <w:left w:val="nil"/>
              <w:bottom w:val="single" w:sz="4" w:space="0" w:color="auto"/>
              <w:right w:val="single" w:sz="4" w:space="0" w:color="auto"/>
            </w:tcBorders>
            <w:shd w:val="clear" w:color="000000" w:fill="FFFFFF"/>
            <w:vAlign w:val="center"/>
            <w:hideMark/>
          </w:tcPr>
          <w:p w14:paraId="1E08D3F6"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14:paraId="53B8548A" w14:textId="2A33C844"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9646,12</w:t>
            </w:r>
          </w:p>
        </w:tc>
        <w:tc>
          <w:tcPr>
            <w:tcW w:w="609" w:type="pct"/>
            <w:tcBorders>
              <w:top w:val="nil"/>
              <w:left w:val="nil"/>
              <w:bottom w:val="single" w:sz="4" w:space="0" w:color="auto"/>
              <w:right w:val="single" w:sz="4" w:space="0" w:color="auto"/>
            </w:tcBorders>
            <w:shd w:val="clear" w:color="000000" w:fill="FFFFFF"/>
            <w:vAlign w:val="center"/>
          </w:tcPr>
          <w:p w14:paraId="6190199B" w14:textId="76853089"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1699,31</w:t>
            </w:r>
          </w:p>
        </w:tc>
        <w:tc>
          <w:tcPr>
            <w:tcW w:w="610" w:type="pct"/>
            <w:tcBorders>
              <w:top w:val="nil"/>
              <w:left w:val="nil"/>
              <w:bottom w:val="single" w:sz="4" w:space="0" w:color="auto"/>
              <w:right w:val="single" w:sz="4" w:space="0" w:color="auto"/>
            </w:tcBorders>
            <w:shd w:val="clear" w:color="000000" w:fill="FFFFFF"/>
            <w:vAlign w:val="center"/>
          </w:tcPr>
          <w:p w14:paraId="70334997" w14:textId="0061C648"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1436,28</w:t>
            </w:r>
          </w:p>
        </w:tc>
        <w:tc>
          <w:tcPr>
            <w:tcW w:w="551" w:type="pct"/>
            <w:tcBorders>
              <w:top w:val="nil"/>
              <w:left w:val="nil"/>
              <w:bottom w:val="single" w:sz="4" w:space="0" w:color="auto"/>
              <w:right w:val="single" w:sz="4" w:space="0" w:color="auto"/>
            </w:tcBorders>
            <w:shd w:val="clear" w:color="000000" w:fill="FFFFFF"/>
            <w:vAlign w:val="center"/>
            <w:hideMark/>
          </w:tcPr>
          <w:p w14:paraId="7A9B107A" w14:textId="79563319"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178,0</w:t>
            </w:r>
          </w:p>
        </w:tc>
        <w:tc>
          <w:tcPr>
            <w:tcW w:w="253" w:type="pct"/>
            <w:tcBorders>
              <w:top w:val="nil"/>
              <w:left w:val="nil"/>
              <w:bottom w:val="single" w:sz="4" w:space="0" w:color="auto"/>
              <w:right w:val="single" w:sz="4" w:space="0" w:color="auto"/>
            </w:tcBorders>
            <w:shd w:val="clear" w:color="auto" w:fill="auto"/>
            <w:vAlign w:val="center"/>
          </w:tcPr>
          <w:p w14:paraId="29D40472"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76,7</w:t>
            </w:r>
          </w:p>
        </w:tc>
        <w:tc>
          <w:tcPr>
            <w:tcW w:w="589" w:type="pct"/>
            <w:tcBorders>
              <w:top w:val="nil"/>
              <w:left w:val="nil"/>
              <w:bottom w:val="single" w:sz="4" w:space="0" w:color="auto"/>
              <w:right w:val="single" w:sz="4" w:space="0" w:color="auto"/>
            </w:tcBorders>
            <w:shd w:val="clear" w:color="auto" w:fill="auto"/>
            <w:vAlign w:val="bottom"/>
          </w:tcPr>
          <w:p w14:paraId="45BB4116" w14:textId="0ED594B1" w:rsidR="008C73AE" w:rsidRPr="00B906FF" w:rsidRDefault="008C73AE" w:rsidP="008C73AE">
            <w:pPr>
              <w:spacing w:after="0" w:line="240" w:lineRule="auto"/>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0,164</w:t>
            </w:r>
          </w:p>
        </w:tc>
      </w:tr>
      <w:tr w:rsidR="008C73AE" w:rsidRPr="00B906FF" w14:paraId="44411612" w14:textId="77777777" w:rsidTr="00DB50F6">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14:paraId="534ED9C4"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20</w:t>
            </w:r>
          </w:p>
        </w:tc>
        <w:tc>
          <w:tcPr>
            <w:tcW w:w="1004" w:type="pct"/>
            <w:tcBorders>
              <w:top w:val="nil"/>
              <w:left w:val="nil"/>
              <w:bottom w:val="single" w:sz="4" w:space="0" w:color="auto"/>
              <w:right w:val="single" w:sz="4" w:space="0" w:color="auto"/>
            </w:tcBorders>
            <w:shd w:val="clear" w:color="000000" w:fill="FFFFFF"/>
            <w:vAlign w:val="center"/>
            <w:hideMark/>
          </w:tcPr>
          <w:p w14:paraId="13051769"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№38-21</w:t>
            </w:r>
          </w:p>
        </w:tc>
        <w:tc>
          <w:tcPr>
            <w:tcW w:w="656" w:type="pct"/>
            <w:tcBorders>
              <w:top w:val="nil"/>
              <w:left w:val="nil"/>
              <w:bottom w:val="single" w:sz="4" w:space="0" w:color="auto"/>
              <w:right w:val="single" w:sz="4" w:space="0" w:color="auto"/>
            </w:tcBorders>
            <w:shd w:val="clear" w:color="000000" w:fill="FFFFFF"/>
            <w:vAlign w:val="center"/>
            <w:hideMark/>
          </w:tcPr>
          <w:p w14:paraId="455FDD81"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14:paraId="09C166D9" w14:textId="717D84FD"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3134,90</w:t>
            </w:r>
          </w:p>
        </w:tc>
        <w:tc>
          <w:tcPr>
            <w:tcW w:w="609" w:type="pct"/>
            <w:tcBorders>
              <w:top w:val="nil"/>
              <w:left w:val="nil"/>
              <w:bottom w:val="single" w:sz="4" w:space="0" w:color="auto"/>
              <w:right w:val="single" w:sz="4" w:space="0" w:color="auto"/>
            </w:tcBorders>
            <w:shd w:val="clear" w:color="000000" w:fill="FFFFFF"/>
            <w:vAlign w:val="center"/>
          </w:tcPr>
          <w:p w14:paraId="5B934329" w14:textId="7FD1F8F3"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383,46</w:t>
            </w:r>
          </w:p>
        </w:tc>
        <w:tc>
          <w:tcPr>
            <w:tcW w:w="610" w:type="pct"/>
            <w:tcBorders>
              <w:top w:val="nil"/>
              <w:left w:val="nil"/>
              <w:bottom w:val="single" w:sz="4" w:space="0" w:color="auto"/>
              <w:right w:val="single" w:sz="4" w:space="0" w:color="auto"/>
            </w:tcBorders>
            <w:shd w:val="clear" w:color="000000" w:fill="FFFFFF"/>
            <w:vAlign w:val="center"/>
          </w:tcPr>
          <w:p w14:paraId="3B845BCE" w14:textId="247B9945"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324,06</w:t>
            </w:r>
          </w:p>
        </w:tc>
        <w:tc>
          <w:tcPr>
            <w:tcW w:w="551" w:type="pct"/>
            <w:tcBorders>
              <w:top w:val="nil"/>
              <w:left w:val="nil"/>
              <w:bottom w:val="single" w:sz="4" w:space="0" w:color="auto"/>
              <w:right w:val="single" w:sz="4" w:space="0" w:color="auto"/>
            </w:tcBorders>
            <w:shd w:val="clear" w:color="000000" w:fill="FFFFFF"/>
            <w:vAlign w:val="center"/>
            <w:hideMark/>
          </w:tcPr>
          <w:p w14:paraId="5FC2B47E" w14:textId="7DD9D271"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122,3</w:t>
            </w:r>
          </w:p>
        </w:tc>
        <w:tc>
          <w:tcPr>
            <w:tcW w:w="253" w:type="pct"/>
            <w:tcBorders>
              <w:top w:val="nil"/>
              <w:left w:val="nil"/>
              <w:bottom w:val="single" w:sz="4" w:space="0" w:color="auto"/>
              <w:right w:val="single" w:sz="4" w:space="0" w:color="auto"/>
            </w:tcBorders>
            <w:shd w:val="clear" w:color="auto" w:fill="auto"/>
            <w:vAlign w:val="center"/>
          </w:tcPr>
          <w:p w14:paraId="4B932AA0"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77,3</w:t>
            </w:r>
          </w:p>
        </w:tc>
        <w:tc>
          <w:tcPr>
            <w:tcW w:w="589" w:type="pct"/>
            <w:tcBorders>
              <w:top w:val="nil"/>
              <w:left w:val="nil"/>
              <w:bottom w:val="single" w:sz="4" w:space="0" w:color="auto"/>
              <w:right w:val="single" w:sz="4" w:space="0" w:color="auto"/>
            </w:tcBorders>
            <w:shd w:val="clear" w:color="auto" w:fill="auto"/>
            <w:vAlign w:val="bottom"/>
          </w:tcPr>
          <w:p w14:paraId="67D728B2" w14:textId="0A3D33D3" w:rsidR="008C73AE" w:rsidRPr="00B906FF" w:rsidRDefault="008C73AE" w:rsidP="008C73AE">
            <w:pPr>
              <w:spacing w:after="0" w:line="240" w:lineRule="auto"/>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0,037</w:t>
            </w:r>
          </w:p>
        </w:tc>
      </w:tr>
      <w:tr w:rsidR="008C73AE" w:rsidRPr="00B906FF" w14:paraId="06294C96" w14:textId="77777777" w:rsidTr="00DB50F6">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14:paraId="0FF88F7A"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21</w:t>
            </w:r>
          </w:p>
        </w:tc>
        <w:tc>
          <w:tcPr>
            <w:tcW w:w="1004" w:type="pct"/>
            <w:tcBorders>
              <w:top w:val="nil"/>
              <w:left w:val="nil"/>
              <w:bottom w:val="single" w:sz="4" w:space="0" w:color="auto"/>
              <w:right w:val="single" w:sz="4" w:space="0" w:color="auto"/>
            </w:tcBorders>
            <w:shd w:val="clear" w:color="000000" w:fill="FFFFFF"/>
            <w:vAlign w:val="center"/>
            <w:hideMark/>
          </w:tcPr>
          <w:p w14:paraId="4DA4F41E"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№38-22</w:t>
            </w:r>
          </w:p>
        </w:tc>
        <w:tc>
          <w:tcPr>
            <w:tcW w:w="656" w:type="pct"/>
            <w:tcBorders>
              <w:top w:val="nil"/>
              <w:left w:val="nil"/>
              <w:bottom w:val="single" w:sz="4" w:space="0" w:color="auto"/>
              <w:right w:val="single" w:sz="4" w:space="0" w:color="auto"/>
            </w:tcBorders>
            <w:shd w:val="clear" w:color="000000" w:fill="FFFFFF"/>
            <w:vAlign w:val="center"/>
            <w:hideMark/>
          </w:tcPr>
          <w:p w14:paraId="4C35F099"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14:paraId="4C5C0548" w14:textId="492DDFAB"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4104,4</w:t>
            </w:r>
          </w:p>
        </w:tc>
        <w:tc>
          <w:tcPr>
            <w:tcW w:w="609" w:type="pct"/>
            <w:tcBorders>
              <w:top w:val="nil"/>
              <w:left w:val="nil"/>
              <w:bottom w:val="single" w:sz="4" w:space="0" w:color="auto"/>
              <w:right w:val="single" w:sz="4" w:space="0" w:color="auto"/>
            </w:tcBorders>
            <w:shd w:val="clear" w:color="000000" w:fill="FFFFFF"/>
            <w:vAlign w:val="center"/>
          </w:tcPr>
          <w:p w14:paraId="014383FC" w14:textId="4B520343"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664,79</w:t>
            </w:r>
          </w:p>
        </w:tc>
        <w:tc>
          <w:tcPr>
            <w:tcW w:w="610" w:type="pct"/>
            <w:tcBorders>
              <w:top w:val="nil"/>
              <w:left w:val="nil"/>
              <w:bottom w:val="single" w:sz="4" w:space="0" w:color="auto"/>
              <w:right w:val="single" w:sz="4" w:space="0" w:color="auto"/>
            </w:tcBorders>
            <w:shd w:val="clear" w:color="000000" w:fill="FFFFFF"/>
            <w:vAlign w:val="center"/>
          </w:tcPr>
          <w:p w14:paraId="162B1272" w14:textId="4D7C9E62"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561,90</w:t>
            </w:r>
          </w:p>
        </w:tc>
        <w:tc>
          <w:tcPr>
            <w:tcW w:w="551" w:type="pct"/>
            <w:tcBorders>
              <w:top w:val="nil"/>
              <w:left w:val="nil"/>
              <w:bottom w:val="single" w:sz="4" w:space="0" w:color="auto"/>
              <w:right w:val="single" w:sz="4" w:space="0" w:color="auto"/>
            </w:tcBorders>
            <w:shd w:val="clear" w:color="000000" w:fill="FFFFFF"/>
            <w:vAlign w:val="center"/>
            <w:hideMark/>
          </w:tcPr>
          <w:p w14:paraId="0D6F663A" w14:textId="40096DC4"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162,9</w:t>
            </w:r>
          </w:p>
        </w:tc>
        <w:tc>
          <w:tcPr>
            <w:tcW w:w="253" w:type="pct"/>
            <w:tcBorders>
              <w:top w:val="nil"/>
              <w:left w:val="nil"/>
              <w:bottom w:val="single" w:sz="4" w:space="0" w:color="auto"/>
              <w:right w:val="single" w:sz="4" w:space="0" w:color="auto"/>
            </w:tcBorders>
            <w:shd w:val="clear" w:color="auto" w:fill="auto"/>
            <w:vAlign w:val="center"/>
          </w:tcPr>
          <w:p w14:paraId="05B170A4"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83,2</w:t>
            </w:r>
          </w:p>
        </w:tc>
        <w:tc>
          <w:tcPr>
            <w:tcW w:w="589" w:type="pct"/>
            <w:tcBorders>
              <w:top w:val="nil"/>
              <w:left w:val="nil"/>
              <w:bottom w:val="single" w:sz="4" w:space="0" w:color="auto"/>
              <w:right w:val="single" w:sz="4" w:space="0" w:color="auto"/>
            </w:tcBorders>
            <w:shd w:val="clear" w:color="auto" w:fill="auto"/>
            <w:vAlign w:val="bottom"/>
          </w:tcPr>
          <w:p w14:paraId="033AE9D5" w14:textId="52370DBD" w:rsidR="008C73AE" w:rsidRPr="00B906FF" w:rsidRDefault="008C73AE" w:rsidP="008C73AE">
            <w:pPr>
              <w:spacing w:after="0" w:line="240" w:lineRule="auto"/>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0,064</w:t>
            </w:r>
          </w:p>
        </w:tc>
      </w:tr>
      <w:tr w:rsidR="008C73AE" w:rsidRPr="00B906FF" w14:paraId="03F30585" w14:textId="77777777" w:rsidTr="00DB50F6">
        <w:trPr>
          <w:trHeight w:val="20"/>
        </w:trPr>
        <w:tc>
          <w:tcPr>
            <w:tcW w:w="166" w:type="pct"/>
            <w:tcBorders>
              <w:top w:val="nil"/>
              <w:left w:val="single" w:sz="4" w:space="0" w:color="auto"/>
              <w:bottom w:val="single" w:sz="4" w:space="0" w:color="auto"/>
              <w:right w:val="single" w:sz="4" w:space="0" w:color="auto"/>
            </w:tcBorders>
            <w:shd w:val="clear" w:color="000000" w:fill="FFFFFF"/>
            <w:vAlign w:val="center"/>
            <w:hideMark/>
          </w:tcPr>
          <w:p w14:paraId="796BDB2A"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22</w:t>
            </w:r>
          </w:p>
        </w:tc>
        <w:tc>
          <w:tcPr>
            <w:tcW w:w="1004" w:type="pct"/>
            <w:tcBorders>
              <w:top w:val="nil"/>
              <w:left w:val="nil"/>
              <w:bottom w:val="single" w:sz="4" w:space="0" w:color="auto"/>
              <w:right w:val="single" w:sz="4" w:space="0" w:color="auto"/>
            </w:tcBorders>
            <w:shd w:val="clear" w:color="000000" w:fill="FFFFFF"/>
            <w:vAlign w:val="center"/>
            <w:hideMark/>
          </w:tcPr>
          <w:p w14:paraId="39C3CA14"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Котельная №38-23</w:t>
            </w:r>
          </w:p>
        </w:tc>
        <w:tc>
          <w:tcPr>
            <w:tcW w:w="656" w:type="pct"/>
            <w:tcBorders>
              <w:top w:val="nil"/>
              <w:left w:val="nil"/>
              <w:bottom w:val="single" w:sz="4" w:space="0" w:color="auto"/>
              <w:right w:val="single" w:sz="4" w:space="0" w:color="auto"/>
            </w:tcBorders>
            <w:shd w:val="clear" w:color="000000" w:fill="FFFFFF"/>
            <w:vAlign w:val="center"/>
            <w:hideMark/>
          </w:tcPr>
          <w:p w14:paraId="272C42E6"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Природный газ</w:t>
            </w:r>
          </w:p>
        </w:tc>
        <w:tc>
          <w:tcPr>
            <w:tcW w:w="562" w:type="pct"/>
            <w:tcBorders>
              <w:top w:val="nil"/>
              <w:left w:val="nil"/>
              <w:bottom w:val="single" w:sz="4" w:space="0" w:color="auto"/>
              <w:right w:val="single" w:sz="4" w:space="0" w:color="auto"/>
            </w:tcBorders>
            <w:shd w:val="clear" w:color="000000" w:fill="FFFFFF"/>
            <w:vAlign w:val="center"/>
            <w:hideMark/>
          </w:tcPr>
          <w:p w14:paraId="680F3F07" w14:textId="642A1F9F"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360,6</w:t>
            </w:r>
          </w:p>
        </w:tc>
        <w:tc>
          <w:tcPr>
            <w:tcW w:w="609" w:type="pct"/>
            <w:tcBorders>
              <w:top w:val="nil"/>
              <w:left w:val="nil"/>
              <w:bottom w:val="single" w:sz="4" w:space="0" w:color="auto"/>
              <w:right w:val="single" w:sz="4" w:space="0" w:color="auto"/>
            </w:tcBorders>
            <w:shd w:val="clear" w:color="000000" w:fill="FFFFFF"/>
            <w:vAlign w:val="center"/>
          </w:tcPr>
          <w:p w14:paraId="2BF1E8B4" w14:textId="2580A8D8"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61,20</w:t>
            </w:r>
          </w:p>
        </w:tc>
        <w:tc>
          <w:tcPr>
            <w:tcW w:w="610" w:type="pct"/>
            <w:tcBorders>
              <w:top w:val="nil"/>
              <w:left w:val="nil"/>
              <w:bottom w:val="single" w:sz="4" w:space="0" w:color="auto"/>
              <w:right w:val="single" w:sz="4" w:space="0" w:color="auto"/>
            </w:tcBorders>
            <w:shd w:val="clear" w:color="000000" w:fill="FFFFFF"/>
            <w:vAlign w:val="center"/>
          </w:tcPr>
          <w:p w14:paraId="7A791036" w14:textId="21FD3698" w:rsidR="008C73AE" w:rsidRPr="00B906FF" w:rsidRDefault="008C73AE" w:rsidP="008C73AE">
            <w:pPr>
              <w:spacing w:after="0"/>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51,57</w:t>
            </w:r>
          </w:p>
        </w:tc>
        <w:tc>
          <w:tcPr>
            <w:tcW w:w="551" w:type="pct"/>
            <w:tcBorders>
              <w:top w:val="nil"/>
              <w:left w:val="nil"/>
              <w:bottom w:val="single" w:sz="4" w:space="0" w:color="auto"/>
              <w:right w:val="single" w:sz="4" w:space="0" w:color="auto"/>
            </w:tcBorders>
            <w:shd w:val="clear" w:color="000000" w:fill="FFFFFF"/>
            <w:vAlign w:val="center"/>
            <w:hideMark/>
          </w:tcPr>
          <w:p w14:paraId="116FEB1F" w14:textId="46A9BDFE"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171,5</w:t>
            </w:r>
          </w:p>
        </w:tc>
        <w:tc>
          <w:tcPr>
            <w:tcW w:w="253" w:type="pct"/>
            <w:tcBorders>
              <w:top w:val="nil"/>
              <w:left w:val="nil"/>
              <w:bottom w:val="single" w:sz="4" w:space="0" w:color="auto"/>
              <w:right w:val="single" w:sz="4" w:space="0" w:color="auto"/>
            </w:tcBorders>
            <w:shd w:val="clear" w:color="auto" w:fill="auto"/>
            <w:vAlign w:val="center"/>
          </w:tcPr>
          <w:p w14:paraId="0D9BAF59" w14:textId="77777777" w:rsidR="008C73AE" w:rsidRPr="00B906FF" w:rsidRDefault="008C73AE" w:rsidP="008C73AE">
            <w:pPr>
              <w:spacing w:after="0" w:line="240" w:lineRule="auto"/>
              <w:jc w:val="center"/>
              <w:rPr>
                <w:rFonts w:ascii="Times New Roman" w:eastAsia="Times New Roman" w:hAnsi="Times New Roman" w:cs="Times New Roman"/>
                <w:color w:val="000000"/>
                <w:sz w:val="20"/>
                <w:szCs w:val="20"/>
                <w:lang w:eastAsia="ru-RU"/>
              </w:rPr>
            </w:pPr>
            <w:r w:rsidRPr="00B906FF">
              <w:rPr>
                <w:rFonts w:ascii="Times New Roman" w:eastAsia="Times New Roman" w:hAnsi="Times New Roman" w:cs="Times New Roman"/>
                <w:color w:val="000000"/>
                <w:sz w:val="20"/>
                <w:szCs w:val="20"/>
                <w:lang w:eastAsia="ru-RU"/>
              </w:rPr>
              <w:t>66,45</w:t>
            </w:r>
          </w:p>
        </w:tc>
        <w:tc>
          <w:tcPr>
            <w:tcW w:w="589" w:type="pct"/>
            <w:tcBorders>
              <w:top w:val="nil"/>
              <w:left w:val="nil"/>
              <w:bottom w:val="single" w:sz="4" w:space="0" w:color="auto"/>
              <w:right w:val="single" w:sz="4" w:space="0" w:color="auto"/>
            </w:tcBorders>
            <w:shd w:val="clear" w:color="auto" w:fill="auto"/>
            <w:vAlign w:val="bottom"/>
          </w:tcPr>
          <w:p w14:paraId="28A2ADD1" w14:textId="7D4C3031" w:rsidR="008C73AE" w:rsidRPr="00B906FF" w:rsidRDefault="008C73AE" w:rsidP="008C73AE">
            <w:pPr>
              <w:spacing w:after="0" w:line="240" w:lineRule="auto"/>
              <w:jc w:val="center"/>
              <w:rPr>
                <w:rFonts w:ascii="Times New Roman" w:hAnsi="Times New Roman" w:cs="Times New Roman"/>
                <w:color w:val="000000"/>
                <w:sz w:val="20"/>
                <w:szCs w:val="20"/>
              </w:rPr>
            </w:pPr>
            <w:r w:rsidRPr="00B906FF">
              <w:rPr>
                <w:rFonts w:ascii="Times New Roman" w:hAnsi="Times New Roman" w:cs="Times New Roman"/>
                <w:color w:val="000000"/>
                <w:sz w:val="20"/>
                <w:szCs w:val="20"/>
              </w:rPr>
              <w:t>0,006</w:t>
            </w:r>
          </w:p>
        </w:tc>
      </w:tr>
      <w:bookmarkEnd w:id="495"/>
    </w:tbl>
    <w:p w14:paraId="1D276396" w14:textId="77777777" w:rsidR="001A27F9" w:rsidRPr="00B906FF" w:rsidRDefault="001A27F9" w:rsidP="001A27F9">
      <w:pPr>
        <w:widowControl w:val="0"/>
        <w:spacing w:after="0" w:line="360" w:lineRule="auto"/>
        <w:ind w:right="20"/>
        <w:jc w:val="both"/>
        <w:rPr>
          <w:rFonts w:ascii="Arial" w:eastAsiaTheme="minorHAnsi" w:hAnsi="Arial" w:cs="Arial"/>
          <w:color w:val="000000"/>
          <w:sz w:val="24"/>
          <w:szCs w:val="24"/>
          <w:shd w:val="clear" w:color="auto" w:fill="FFFFFF"/>
        </w:rPr>
      </w:pPr>
    </w:p>
    <w:p w14:paraId="0B2421AD" w14:textId="77777777" w:rsidR="009F2DF3" w:rsidRPr="00B906FF" w:rsidRDefault="009F2DF3" w:rsidP="006C43C1">
      <w:pPr>
        <w:widowControl w:val="0"/>
        <w:spacing w:after="0" w:line="240" w:lineRule="auto"/>
        <w:ind w:right="23"/>
        <w:jc w:val="both"/>
        <w:rPr>
          <w:rFonts w:ascii="Arial" w:eastAsiaTheme="minorHAnsi" w:hAnsi="Arial" w:cs="Arial"/>
          <w:color w:val="000000"/>
          <w:sz w:val="20"/>
          <w:shd w:val="clear" w:color="auto" w:fill="FFFFFF"/>
        </w:rPr>
      </w:pPr>
    </w:p>
    <w:p w14:paraId="042C9576" w14:textId="77777777" w:rsidR="009F2DF3" w:rsidRPr="00B906FF" w:rsidRDefault="009F2DF3" w:rsidP="006C43C1">
      <w:pPr>
        <w:widowControl w:val="0"/>
        <w:spacing w:after="0" w:line="240" w:lineRule="auto"/>
        <w:ind w:right="23"/>
        <w:jc w:val="both"/>
        <w:rPr>
          <w:rFonts w:ascii="Arial" w:eastAsiaTheme="minorHAnsi" w:hAnsi="Arial" w:cs="Arial"/>
          <w:color w:val="000000"/>
          <w:sz w:val="20"/>
          <w:shd w:val="clear" w:color="auto" w:fill="FFFFFF"/>
        </w:rPr>
        <w:sectPr w:rsidR="009F2DF3" w:rsidRPr="00B906FF" w:rsidSect="003413D7">
          <w:headerReference w:type="default" r:id="rId86"/>
          <w:footerReference w:type="default" r:id="rId87"/>
          <w:footerReference w:type="first" r:id="rId88"/>
          <w:pgSz w:w="16838" w:h="11906" w:orient="landscape"/>
          <w:pgMar w:top="1701" w:right="851" w:bottom="1134" w:left="851" w:header="567" w:footer="709" w:gutter="0"/>
          <w:cols w:space="708"/>
          <w:docGrid w:linePitch="360"/>
        </w:sectPr>
      </w:pPr>
    </w:p>
    <w:p w14:paraId="3D6E7867" w14:textId="77777777" w:rsidR="006C43C1" w:rsidRPr="00B906FF" w:rsidRDefault="006C43C1" w:rsidP="00CE1DC4">
      <w:pPr>
        <w:pStyle w:val="2fd"/>
        <w:spacing w:after="0" w:line="276" w:lineRule="auto"/>
        <w:ind w:right="-284"/>
        <w:rPr>
          <w:rFonts w:ascii="Times New Roman" w:hAnsi="Times New Roman" w:cs="Times New Roman"/>
        </w:rPr>
      </w:pPr>
      <w:bookmarkStart w:id="496" w:name="_Toc197503847"/>
      <w:r w:rsidRPr="00B906FF">
        <w:rPr>
          <w:rFonts w:ascii="Times New Roman" w:hAnsi="Times New Roman" w:cs="Times New Roman"/>
        </w:rPr>
        <w:lastRenderedPageBreak/>
        <w:t>8.</w:t>
      </w:r>
      <w:r w:rsidR="000D2FF7" w:rsidRPr="00B906FF">
        <w:rPr>
          <w:rFonts w:ascii="Times New Roman" w:hAnsi="Times New Roman" w:cs="Times New Roman"/>
        </w:rPr>
        <w:t>2</w:t>
      </w:r>
      <w:r w:rsidRPr="00B906FF">
        <w:rPr>
          <w:rFonts w:ascii="Times New Roman" w:hAnsi="Times New Roman" w:cs="Times New Roman"/>
        </w:rPr>
        <w:t xml:space="preserve"> Описание видов резервного и аварийного топлива и возможности их обеспечения в соответствии с нормативными требованиями</w:t>
      </w:r>
      <w:bookmarkEnd w:id="496"/>
    </w:p>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14:paraId="520DEB85" w14:textId="77777777" w:rsidR="009F2DF3" w:rsidRPr="00B906FF" w:rsidRDefault="009F2DF3" w:rsidP="00CE1DC4">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В качестве основного топлива на источниках тепловой энергии МО используется природный газ, резервное топливо не предусмотрено.</w:t>
      </w:r>
    </w:p>
    <w:p w14:paraId="7B1140ED" w14:textId="77777777" w:rsidR="0096569E" w:rsidRPr="00B906FF" w:rsidRDefault="0096569E" w:rsidP="00513F91">
      <w:pPr>
        <w:pStyle w:val="2fd"/>
        <w:spacing w:after="0" w:line="276" w:lineRule="auto"/>
        <w:ind w:right="-284"/>
        <w:rPr>
          <w:rFonts w:ascii="Times New Roman" w:hAnsi="Times New Roman" w:cs="Times New Roman"/>
        </w:rPr>
      </w:pPr>
      <w:bookmarkStart w:id="497" w:name="_Toc197503848"/>
      <w:r w:rsidRPr="00B906FF">
        <w:rPr>
          <w:rFonts w:ascii="Times New Roman" w:hAnsi="Times New Roman" w:cs="Times New Roman"/>
        </w:rPr>
        <w:t>8.3 Описание особенностей характеристик видов топлива в зависимости от мест поставки</w:t>
      </w:r>
      <w:bookmarkEnd w:id="497"/>
    </w:p>
    <w:p w14:paraId="5FF4CEB7" w14:textId="77777777" w:rsidR="000D2225" w:rsidRPr="00B906FF" w:rsidRDefault="000D2225"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Основное топливо источников тепловой энергии муниципального округа – природный газ. Характеристики топлива не зависят от мест поставки.</w:t>
      </w:r>
    </w:p>
    <w:p w14:paraId="4DAB1DD1" w14:textId="77777777" w:rsidR="0096569E" w:rsidRPr="00B906FF" w:rsidRDefault="0096569E" w:rsidP="00513F91">
      <w:pPr>
        <w:pStyle w:val="2fd"/>
        <w:spacing w:after="0" w:line="276" w:lineRule="auto"/>
        <w:ind w:right="-284"/>
        <w:rPr>
          <w:rFonts w:ascii="Times New Roman" w:hAnsi="Times New Roman" w:cs="Times New Roman"/>
        </w:rPr>
      </w:pPr>
      <w:bookmarkStart w:id="498" w:name="_Toc197503849"/>
      <w:r w:rsidRPr="00B906FF">
        <w:rPr>
          <w:rFonts w:ascii="Times New Roman" w:hAnsi="Times New Roman" w:cs="Times New Roman"/>
        </w:rPr>
        <w:t>8.4 Описание использования местных видов топлива</w:t>
      </w:r>
      <w:bookmarkEnd w:id="498"/>
    </w:p>
    <w:p w14:paraId="38A3C4E0" w14:textId="77777777" w:rsidR="000D2225" w:rsidRPr="00B906FF" w:rsidRDefault="000D2225"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Местные виды топлива в системах централизованного теплоснабжения муниципального округа не используются.</w:t>
      </w:r>
    </w:p>
    <w:p w14:paraId="7DC49911" w14:textId="77777777" w:rsidR="0096569E" w:rsidRPr="00B906FF" w:rsidRDefault="0096569E" w:rsidP="00513F91">
      <w:pPr>
        <w:pStyle w:val="2fd"/>
        <w:spacing w:after="0" w:line="276" w:lineRule="auto"/>
        <w:ind w:right="-284"/>
        <w:rPr>
          <w:rFonts w:ascii="Times New Roman" w:hAnsi="Times New Roman" w:cs="Times New Roman"/>
        </w:rPr>
      </w:pPr>
      <w:bookmarkStart w:id="499" w:name="_Toc197503850"/>
      <w:r w:rsidRPr="00B906FF">
        <w:rPr>
          <w:rFonts w:ascii="Times New Roman" w:hAnsi="Times New Roman" w:cs="Times New Roman"/>
        </w:rPr>
        <w:t xml:space="preserve">8.5 </w:t>
      </w:r>
      <w:r w:rsidRPr="00B906FF">
        <w:rPr>
          <w:rFonts w:ascii="Times New Roman" w:eastAsiaTheme="majorEastAsia" w:hAnsi="Times New Roman" w:cs="Times New Roman"/>
        </w:rPr>
        <w:t>Описание видов топлива, их доли и значения низшей теплоты сгорания топлива, используемых для производства тепловой энергии</w:t>
      </w:r>
      <w:bookmarkEnd w:id="499"/>
    </w:p>
    <w:p w14:paraId="7A311D41" w14:textId="77777777" w:rsidR="000D2225" w:rsidRPr="00B906FF" w:rsidRDefault="000D2225" w:rsidP="00CE1DC4">
      <w:pPr>
        <w:pStyle w:val="affff1"/>
        <w:spacing w:line="276" w:lineRule="auto"/>
        <w:ind w:right="-284"/>
        <w:rPr>
          <w:rFonts w:ascii="Times New Roman" w:hAnsi="Times New Roman"/>
          <w:sz w:val="28"/>
          <w:szCs w:val="28"/>
        </w:rPr>
      </w:pPr>
      <w:bookmarkStart w:id="500" w:name="_Toc4414883"/>
      <w:bookmarkStart w:id="501" w:name="_Toc4493887"/>
      <w:r w:rsidRPr="00B906FF">
        <w:rPr>
          <w:rFonts w:ascii="Times New Roman" w:hAnsi="Times New Roman"/>
          <w:sz w:val="28"/>
          <w:szCs w:val="28"/>
        </w:rPr>
        <w:t>На рассматриваемых источниках теплоснабжения в качестве основного топлива используют природный газ.</w:t>
      </w:r>
    </w:p>
    <w:p w14:paraId="493C3F06" w14:textId="77777777" w:rsidR="00116A42" w:rsidRPr="00B906FF" w:rsidRDefault="00116A42" w:rsidP="00513F91">
      <w:pPr>
        <w:pStyle w:val="2fd"/>
        <w:spacing w:after="0" w:line="276" w:lineRule="auto"/>
        <w:ind w:right="-284"/>
        <w:rPr>
          <w:rFonts w:ascii="Times New Roman" w:eastAsiaTheme="majorEastAsia" w:hAnsi="Times New Roman" w:cs="Times New Roman"/>
        </w:rPr>
      </w:pPr>
      <w:bookmarkStart w:id="502" w:name="_Toc197503851"/>
      <w:r w:rsidRPr="00B906FF">
        <w:rPr>
          <w:rFonts w:ascii="Times New Roman" w:eastAsiaTheme="majorEastAsia" w:hAnsi="Times New Roman" w:cs="Times New Roman"/>
        </w:rPr>
        <w:t>8.</w:t>
      </w:r>
      <w:r w:rsidR="003D2114" w:rsidRPr="00B906FF">
        <w:rPr>
          <w:rFonts w:ascii="Times New Roman" w:eastAsiaTheme="majorEastAsia" w:hAnsi="Times New Roman" w:cs="Times New Roman"/>
        </w:rPr>
        <w:t>6</w:t>
      </w:r>
      <w:r w:rsidRPr="00B906FF">
        <w:rPr>
          <w:rFonts w:ascii="Times New Roman" w:eastAsiaTheme="majorEastAsia" w:hAnsi="Times New Roman" w:cs="Times New Roman"/>
        </w:rPr>
        <w:t xml:space="preserve"> Описание </w:t>
      </w:r>
      <w:r w:rsidR="004948FF" w:rsidRPr="00B906FF">
        <w:rPr>
          <w:rFonts w:ascii="Times New Roman" w:eastAsiaTheme="majorEastAsia" w:hAnsi="Times New Roman" w:cs="Times New Roman"/>
        </w:rPr>
        <w:t>преобладающего в поселении вида топлива, определяемого по совокупности всех систем теплоснабжения, находящихся в соответствующем поселении</w:t>
      </w:r>
      <w:bookmarkEnd w:id="502"/>
    </w:p>
    <w:p w14:paraId="274A9F20" w14:textId="77777777" w:rsidR="000D2225" w:rsidRPr="00B906FF" w:rsidRDefault="000D2225" w:rsidP="00CE1DC4">
      <w:pPr>
        <w:pStyle w:val="affff1"/>
        <w:spacing w:line="276" w:lineRule="auto"/>
        <w:ind w:right="-284"/>
        <w:rPr>
          <w:rFonts w:ascii="Times New Roman" w:hAnsi="Times New Roman"/>
          <w:sz w:val="28"/>
          <w:szCs w:val="28"/>
          <w:lang w:eastAsia="ru-RU"/>
        </w:rPr>
      </w:pPr>
      <w:r w:rsidRPr="00B906FF">
        <w:rPr>
          <w:rFonts w:ascii="Times New Roman" w:hAnsi="Times New Roman"/>
          <w:sz w:val="28"/>
          <w:szCs w:val="28"/>
          <w:lang w:eastAsia="ru-RU"/>
        </w:rPr>
        <w:t>На рассматриваемых источниках теплоснабжения в качестве основного топлива используют природный газ.</w:t>
      </w:r>
    </w:p>
    <w:p w14:paraId="74C74F36" w14:textId="77777777" w:rsidR="00116A42" w:rsidRPr="00B906FF" w:rsidRDefault="00116A42" w:rsidP="00513F91">
      <w:pPr>
        <w:pStyle w:val="2fd"/>
        <w:spacing w:after="0" w:line="276" w:lineRule="auto"/>
        <w:ind w:right="-284"/>
        <w:rPr>
          <w:rFonts w:ascii="Times New Roman" w:eastAsiaTheme="majorEastAsia" w:hAnsi="Times New Roman" w:cs="Times New Roman"/>
        </w:rPr>
      </w:pPr>
      <w:bookmarkStart w:id="503" w:name="_Toc197503852"/>
      <w:r w:rsidRPr="00B906FF">
        <w:rPr>
          <w:rFonts w:ascii="Times New Roman" w:eastAsiaTheme="majorEastAsia" w:hAnsi="Times New Roman" w:cs="Times New Roman"/>
        </w:rPr>
        <w:t>8.</w:t>
      </w:r>
      <w:r w:rsidR="003D2114" w:rsidRPr="00B906FF">
        <w:rPr>
          <w:rFonts w:ascii="Times New Roman" w:eastAsiaTheme="majorEastAsia" w:hAnsi="Times New Roman" w:cs="Times New Roman"/>
        </w:rPr>
        <w:t>7</w:t>
      </w:r>
      <w:r w:rsidRPr="00B906FF">
        <w:rPr>
          <w:rFonts w:ascii="Times New Roman" w:eastAsiaTheme="majorEastAsia" w:hAnsi="Times New Roman" w:cs="Times New Roman"/>
        </w:rPr>
        <w:t xml:space="preserve"> Описание приоритетного направления развития топливного баланса </w:t>
      </w:r>
      <w:r w:rsidR="00E67170" w:rsidRPr="00B906FF">
        <w:rPr>
          <w:rFonts w:ascii="Times New Roman" w:eastAsiaTheme="majorEastAsia" w:hAnsi="Times New Roman" w:cs="Times New Roman"/>
        </w:rPr>
        <w:t>города</w:t>
      </w:r>
      <w:bookmarkEnd w:id="503"/>
    </w:p>
    <w:p w14:paraId="1D36BA7D" w14:textId="77777777" w:rsidR="000D2225" w:rsidRPr="00B906FF" w:rsidRDefault="000D2225"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Приоритетным направлением развития топливного баланса является использование природного газа.</w:t>
      </w:r>
    </w:p>
    <w:p w14:paraId="579D083A" w14:textId="77777777" w:rsidR="000D2225" w:rsidRPr="00B906FF" w:rsidRDefault="000D2225" w:rsidP="00513F91">
      <w:pPr>
        <w:pStyle w:val="2fd"/>
        <w:spacing w:after="0" w:line="276" w:lineRule="auto"/>
        <w:ind w:right="-284"/>
        <w:rPr>
          <w:rFonts w:ascii="Times New Roman" w:eastAsiaTheme="majorEastAsia" w:hAnsi="Times New Roman" w:cs="Times New Roman"/>
        </w:rPr>
      </w:pPr>
      <w:bookmarkStart w:id="504" w:name="_Toc197503853"/>
      <w:r w:rsidRPr="00B906FF">
        <w:rPr>
          <w:rFonts w:ascii="Times New Roman" w:eastAsiaTheme="majorEastAsia" w:hAnsi="Times New Roman" w:cs="Times New Roman"/>
        </w:rPr>
        <w:t>8.8 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504"/>
    </w:p>
    <w:p w14:paraId="3E518977" w14:textId="1F523725" w:rsidR="008605B1" w:rsidRPr="00B906FF" w:rsidRDefault="000D2225"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Топливные балансы Шпаковского муниципального округа актуализированы с учетом данны</w:t>
      </w:r>
      <w:r w:rsidR="00513F91" w:rsidRPr="00B906FF">
        <w:rPr>
          <w:rFonts w:ascii="Times New Roman" w:hAnsi="Times New Roman"/>
          <w:sz w:val="28"/>
          <w:szCs w:val="28"/>
        </w:rPr>
        <w:t>х</w:t>
      </w:r>
      <w:r w:rsidRPr="00B906FF">
        <w:rPr>
          <w:rFonts w:ascii="Times New Roman" w:hAnsi="Times New Roman"/>
          <w:sz w:val="28"/>
          <w:szCs w:val="28"/>
        </w:rPr>
        <w:t xml:space="preserve">, полученных от </w:t>
      </w:r>
      <w:r w:rsidR="00BC32CF" w:rsidRPr="00B906FF">
        <w:rPr>
          <w:rFonts w:ascii="Times New Roman" w:hAnsi="Times New Roman"/>
          <w:sz w:val="28"/>
          <w:szCs w:val="28"/>
        </w:rPr>
        <w:t>Шпаковск</w:t>
      </w:r>
      <w:r w:rsidR="00513F91" w:rsidRPr="00B906FF">
        <w:rPr>
          <w:rFonts w:ascii="Times New Roman" w:hAnsi="Times New Roman"/>
          <w:sz w:val="28"/>
          <w:szCs w:val="28"/>
        </w:rPr>
        <w:t>ого</w:t>
      </w:r>
      <w:r w:rsidR="00BC32CF" w:rsidRPr="00B906FF">
        <w:rPr>
          <w:rFonts w:ascii="Times New Roman" w:hAnsi="Times New Roman"/>
          <w:sz w:val="28"/>
          <w:szCs w:val="28"/>
        </w:rPr>
        <w:t xml:space="preserve"> филиал</w:t>
      </w:r>
      <w:r w:rsidR="00513F91" w:rsidRPr="00B906FF">
        <w:rPr>
          <w:rFonts w:ascii="Times New Roman" w:hAnsi="Times New Roman"/>
          <w:sz w:val="28"/>
          <w:szCs w:val="28"/>
        </w:rPr>
        <w:t>а</w:t>
      </w:r>
      <w:r w:rsidR="00BC32CF" w:rsidRPr="00B906FF">
        <w:rPr>
          <w:rFonts w:ascii="Times New Roman" w:hAnsi="Times New Roman"/>
          <w:sz w:val="28"/>
          <w:szCs w:val="28"/>
        </w:rPr>
        <w:t xml:space="preserve"> ГУП СК «Крайтеплоэнерго»</w:t>
      </w:r>
      <w:r w:rsidRPr="00B906FF">
        <w:rPr>
          <w:rFonts w:ascii="Times New Roman" w:hAnsi="Times New Roman"/>
          <w:sz w:val="28"/>
          <w:szCs w:val="28"/>
        </w:rPr>
        <w:t xml:space="preserve"> по состоянию за 202</w:t>
      </w:r>
      <w:r w:rsidR="002F3E71" w:rsidRPr="00B906FF">
        <w:rPr>
          <w:rFonts w:ascii="Times New Roman" w:hAnsi="Times New Roman"/>
          <w:sz w:val="28"/>
          <w:szCs w:val="28"/>
        </w:rPr>
        <w:t>4</w:t>
      </w:r>
      <w:r w:rsidRPr="00B906FF">
        <w:rPr>
          <w:rFonts w:ascii="Times New Roman" w:hAnsi="Times New Roman"/>
          <w:sz w:val="28"/>
          <w:szCs w:val="28"/>
        </w:rPr>
        <w:t xml:space="preserve"> год.</w:t>
      </w:r>
    </w:p>
    <w:p w14:paraId="59135F63" w14:textId="77777777" w:rsidR="00F20BB8" w:rsidRPr="00B906FF" w:rsidRDefault="00F20BB8" w:rsidP="00CE1DC4">
      <w:pPr>
        <w:spacing w:before="240"/>
        <w:ind w:right="-284"/>
        <w:rPr>
          <w:rFonts w:ascii="Times New Roman" w:eastAsia="Times New Roman" w:hAnsi="Times New Roman" w:cs="Times New Roman"/>
          <w:b/>
          <w:bCs/>
          <w:sz w:val="28"/>
          <w:szCs w:val="28"/>
          <w:lang w:eastAsia="ru-RU"/>
        </w:rPr>
      </w:pPr>
      <w:r w:rsidRPr="00B906FF">
        <w:rPr>
          <w:rFonts w:ascii="Times New Roman" w:eastAsia="Times New Roman" w:hAnsi="Times New Roman" w:cs="Times New Roman"/>
          <w:sz w:val="28"/>
          <w:szCs w:val="28"/>
          <w:lang w:eastAsia="ru-RU"/>
        </w:rPr>
        <w:br w:type="page"/>
      </w:r>
    </w:p>
    <w:p w14:paraId="573F4BE7" w14:textId="77777777" w:rsidR="008556B8" w:rsidRPr="00B906FF" w:rsidRDefault="008556B8" w:rsidP="00513F91">
      <w:pPr>
        <w:pStyle w:val="1"/>
        <w:spacing w:after="0" w:line="276" w:lineRule="auto"/>
        <w:ind w:right="-284"/>
        <w:rPr>
          <w:rFonts w:ascii="Times New Roman" w:hAnsi="Times New Roman" w:cs="Times New Roman"/>
        </w:rPr>
      </w:pPr>
      <w:bookmarkStart w:id="505" w:name="_Toc197503854"/>
      <w:bookmarkStart w:id="506" w:name="_Toc4414909"/>
      <w:bookmarkStart w:id="507" w:name="_Toc4493913"/>
      <w:bookmarkEnd w:id="500"/>
      <w:bookmarkEnd w:id="501"/>
      <w:r w:rsidRPr="00B906FF">
        <w:rPr>
          <w:rFonts w:ascii="Times New Roman" w:hAnsi="Times New Roman" w:cs="Times New Roman"/>
        </w:rPr>
        <w:lastRenderedPageBreak/>
        <w:t>ЧАСТЬ 9. НАДЕЖНОСТЬ ТЕПЛОСНАБЖЕНИЯ</w:t>
      </w:r>
      <w:bookmarkEnd w:id="505"/>
    </w:p>
    <w:p w14:paraId="324FCF2F" w14:textId="77777777" w:rsidR="00D21A13" w:rsidRPr="00B906FF" w:rsidRDefault="00D21A13" w:rsidP="00CE1DC4">
      <w:pPr>
        <w:pStyle w:val="afffffffffff2"/>
        <w:spacing w:line="276" w:lineRule="auto"/>
        <w:ind w:right="-284" w:firstLine="567"/>
        <w:rPr>
          <w:rStyle w:val="1115"/>
        </w:rPr>
      </w:pPr>
      <w:r w:rsidRPr="00B906FF">
        <w:rPr>
          <w:rStyle w:val="1115"/>
        </w:rPr>
        <w:t>Под надежностью теплоснабжения понимается возможность системы теплоснабжения бесперебойно снабжать потребителей в необходимом количестве тепловой энергией требуемого качества при полном соблюдении условий безопасности для людей и окружающей среды.</w:t>
      </w:r>
    </w:p>
    <w:p w14:paraId="3ACC17FD" w14:textId="77777777" w:rsidR="00D21A13" w:rsidRPr="00B906FF" w:rsidRDefault="00D21A13" w:rsidP="00CE1DC4">
      <w:pPr>
        <w:pStyle w:val="afffffffffff2"/>
        <w:spacing w:line="276" w:lineRule="auto"/>
        <w:ind w:right="-284" w:firstLine="567"/>
        <w:rPr>
          <w:rStyle w:val="1115"/>
        </w:rPr>
      </w:pPr>
      <w:r w:rsidRPr="00B906FF">
        <w:rPr>
          <w:rStyle w:val="1115"/>
        </w:rPr>
        <w:t>Надёжность работы тепловых сетей обеспечивается двумя путями: первый - повышением качества элементов системы и второй - резервированием элементов.</w:t>
      </w:r>
    </w:p>
    <w:p w14:paraId="42C11D8D" w14:textId="77777777" w:rsidR="00D21A13" w:rsidRPr="00B906FF" w:rsidRDefault="00D21A13" w:rsidP="00CE1DC4">
      <w:pPr>
        <w:pStyle w:val="afffffffffff2"/>
        <w:spacing w:line="276" w:lineRule="auto"/>
        <w:ind w:right="-284" w:firstLine="567"/>
        <w:rPr>
          <w:rStyle w:val="1115"/>
        </w:rPr>
      </w:pPr>
      <w:r w:rsidRPr="00B906FF">
        <w:rPr>
          <w:rStyle w:val="1115"/>
        </w:rPr>
        <w:t>Вместе с тем, обеспечение надежности теплоснабжения требует существенных затрат. Так, резервирование тепловых сетей увеличивает их стоимость на 35 - 50 %, а обеспечение 100 % отпуска теплоты от источников при выходе из строя наиболее крупного агрегата требует увеличения инвестиций на 25 - 30 %.</w:t>
      </w:r>
    </w:p>
    <w:p w14:paraId="05977F7F" w14:textId="77777777" w:rsidR="00D21A13" w:rsidRPr="00B906FF" w:rsidRDefault="00D21A13" w:rsidP="00CE1DC4">
      <w:pPr>
        <w:pStyle w:val="afffffffffff2"/>
        <w:spacing w:line="276" w:lineRule="auto"/>
        <w:ind w:right="-284" w:firstLine="567"/>
        <w:rPr>
          <w:rStyle w:val="1115"/>
        </w:rPr>
      </w:pPr>
      <w:r w:rsidRPr="00B906FF">
        <w:rPr>
          <w:rStyle w:val="1115"/>
        </w:rPr>
        <w:t>Поэтому, учитывая аккумулирующую способность зданий и инерционность процессов в системах теплоснабжения в соответствии с действующими нормами (СП 124.13330.2012 «Тепловые сети»), допускается снижение отпуска теплоты в аварийных ситуациях до 86 % от расчетной тепловой нагрузки потребителей. При этом продолжительность и глубина снижения отпуска теплоты нормируются.</w:t>
      </w:r>
    </w:p>
    <w:p w14:paraId="2002D360" w14:textId="77777777" w:rsidR="00D21A13" w:rsidRPr="00B906FF" w:rsidRDefault="00D21A13" w:rsidP="00CE1DC4">
      <w:pPr>
        <w:pStyle w:val="afffffffffff2"/>
        <w:spacing w:line="276" w:lineRule="auto"/>
        <w:ind w:right="-284" w:firstLine="567"/>
        <w:rPr>
          <w:rStyle w:val="1115"/>
        </w:rPr>
      </w:pPr>
      <w:r w:rsidRPr="00B906FF">
        <w:rPr>
          <w:rStyle w:val="1115"/>
        </w:rPr>
        <w:t>В тепловых сетях без резервирования отключение любого элемента линейной части сети при его отказе приводит к полному отключению потребителей, расположенных за отказавшим (по ходу теплоносителя) элементом, и к снижению температуры воздуха внутри помещений. Увеличение надежности теплоснабжения в таких тепловых сетях достигается повышением качества элементов и уменьшением времени восстановления отказавших элементов (как правило, теплопроводов).</w:t>
      </w:r>
    </w:p>
    <w:p w14:paraId="2773D21C" w14:textId="77777777" w:rsidR="00D21A13" w:rsidRPr="00B906FF" w:rsidRDefault="00D21A13" w:rsidP="00CE1DC4">
      <w:pPr>
        <w:pStyle w:val="afffffffffff2"/>
        <w:spacing w:line="276" w:lineRule="auto"/>
        <w:ind w:right="-284" w:firstLine="567"/>
        <w:rPr>
          <w:rStyle w:val="1115"/>
        </w:rPr>
      </w:pPr>
      <w:r w:rsidRPr="00B906FF">
        <w:rPr>
          <w:rStyle w:val="1115"/>
        </w:rPr>
        <w:t>Основными факторами, определяющими величину времени восстановления теплопроводов, являются: диаметр трубопровода, тип прокладки, характер повреждения, наличие, состав и оснащенность специальной аварийно-восстановительной службы.</w:t>
      </w:r>
    </w:p>
    <w:p w14:paraId="2150338C" w14:textId="77777777" w:rsidR="00D21A13" w:rsidRPr="00B906FF" w:rsidRDefault="00D21A13" w:rsidP="00CE1DC4">
      <w:pPr>
        <w:pStyle w:val="afffffffffff2"/>
        <w:spacing w:line="276" w:lineRule="auto"/>
        <w:ind w:right="-284" w:firstLine="567"/>
        <w:rPr>
          <w:rStyle w:val="1115"/>
        </w:rPr>
      </w:pPr>
      <w:r w:rsidRPr="00B906FF">
        <w:rPr>
          <w:rStyle w:val="1115"/>
        </w:rPr>
        <w:t>Продолжительность пониженного уровня теплоснабжения не должна превышать нормативного времени устранения аварии, что достигается соответствующим составом и технической оснащенностью аварийно-восстановительных служб, внедрением технологий ускоренных ремонтов, тренировками эксплуатационного персонала.</w:t>
      </w:r>
    </w:p>
    <w:p w14:paraId="1CD63E41" w14:textId="77777777" w:rsidR="00D21A13" w:rsidRPr="00B906FF" w:rsidRDefault="00D21A13" w:rsidP="00CE1DC4">
      <w:pPr>
        <w:pStyle w:val="afffffffffff2"/>
        <w:spacing w:line="276" w:lineRule="auto"/>
        <w:ind w:right="-284" w:firstLine="567"/>
        <w:rPr>
          <w:rStyle w:val="1115"/>
        </w:rPr>
      </w:pPr>
      <w:r w:rsidRPr="00B906FF">
        <w:rPr>
          <w:rStyle w:val="1115"/>
        </w:rPr>
        <w:t>В качестве основных критериев надежности тепловых сетей и системы теплоснабжения приняты:</w:t>
      </w:r>
    </w:p>
    <w:p w14:paraId="621F0686" w14:textId="77777777" w:rsidR="00D21A13" w:rsidRPr="00B906FF" w:rsidRDefault="00D21A13" w:rsidP="00CE1DC4">
      <w:pPr>
        <w:pStyle w:val="afffffffffff2"/>
        <w:spacing w:line="276" w:lineRule="auto"/>
        <w:ind w:right="-284" w:firstLine="567"/>
        <w:rPr>
          <w:rStyle w:val="1115"/>
        </w:rPr>
      </w:pPr>
      <w:r w:rsidRPr="00B906FF">
        <w:rPr>
          <w:rStyle w:val="1115"/>
        </w:rPr>
        <w:t>-вероятность безотказной работы (Р);</w:t>
      </w:r>
    </w:p>
    <w:p w14:paraId="5B4A2463" w14:textId="77777777" w:rsidR="00D21A13" w:rsidRPr="00B906FF" w:rsidRDefault="00D21A13" w:rsidP="00CE1DC4">
      <w:pPr>
        <w:pStyle w:val="afffffffffff2"/>
        <w:spacing w:line="276" w:lineRule="auto"/>
        <w:ind w:right="-284" w:firstLine="567"/>
        <w:rPr>
          <w:rStyle w:val="1115"/>
        </w:rPr>
      </w:pPr>
      <w:r w:rsidRPr="00B906FF">
        <w:rPr>
          <w:rStyle w:val="1115"/>
        </w:rPr>
        <w:lastRenderedPageBreak/>
        <w:t>-коэффициент готовности системы (К</w:t>
      </w:r>
      <w:r w:rsidRPr="00B906FF">
        <w:rPr>
          <w:rStyle w:val="1115"/>
          <w:vertAlign w:val="subscript"/>
        </w:rPr>
        <w:t>г</w:t>
      </w:r>
      <w:r w:rsidRPr="00B906FF">
        <w:rPr>
          <w:rStyle w:val="1115"/>
        </w:rPr>
        <w:t>);</w:t>
      </w:r>
    </w:p>
    <w:p w14:paraId="4662BE69" w14:textId="77777777" w:rsidR="00D21A13" w:rsidRPr="00B906FF" w:rsidRDefault="00D21A13" w:rsidP="00CE1DC4">
      <w:pPr>
        <w:pStyle w:val="afffffffffff2"/>
        <w:spacing w:line="276" w:lineRule="auto"/>
        <w:ind w:right="-284" w:firstLine="567"/>
        <w:rPr>
          <w:rStyle w:val="1115"/>
        </w:rPr>
      </w:pPr>
      <w:r w:rsidRPr="00B906FF">
        <w:rPr>
          <w:rStyle w:val="1115"/>
        </w:rPr>
        <w:t>-живучесть системы (Ж).</w:t>
      </w:r>
    </w:p>
    <w:p w14:paraId="552F90D1" w14:textId="77777777" w:rsidR="00D21A13" w:rsidRPr="00B906FF" w:rsidRDefault="00D21A13" w:rsidP="00CE1DC4">
      <w:pPr>
        <w:pStyle w:val="afffffffffff2"/>
        <w:spacing w:line="276" w:lineRule="auto"/>
        <w:ind w:right="-284" w:firstLine="567"/>
        <w:rPr>
          <w:rStyle w:val="1115"/>
        </w:rPr>
      </w:pPr>
      <w:r w:rsidRPr="00B906FF">
        <w:rPr>
          <w:rStyle w:val="1115"/>
        </w:rPr>
        <w:t>Минимально допустимые показатели (критерии) вероятности безотказной работы:</w:t>
      </w:r>
    </w:p>
    <w:p w14:paraId="1CD3977E" w14:textId="77777777" w:rsidR="00D21A13" w:rsidRPr="00B906FF" w:rsidRDefault="00D21A13" w:rsidP="00CE1DC4">
      <w:pPr>
        <w:pStyle w:val="afffffffffff2"/>
        <w:spacing w:line="276" w:lineRule="auto"/>
        <w:ind w:right="-284" w:firstLine="567"/>
        <w:rPr>
          <w:rStyle w:val="1115"/>
        </w:rPr>
      </w:pPr>
      <w:r w:rsidRPr="00B906FF">
        <w:rPr>
          <w:rStyle w:val="1115"/>
        </w:rPr>
        <w:t>-источника теплоты - Р</w:t>
      </w:r>
      <w:r w:rsidRPr="00B906FF">
        <w:rPr>
          <w:rStyle w:val="1115"/>
          <w:vertAlign w:val="subscript"/>
        </w:rPr>
        <w:t>ит</w:t>
      </w:r>
      <w:r w:rsidRPr="00B906FF">
        <w:rPr>
          <w:rStyle w:val="1115"/>
        </w:rPr>
        <w:t>=0,97;</w:t>
      </w:r>
    </w:p>
    <w:p w14:paraId="7C677005" w14:textId="77777777" w:rsidR="00D21A13" w:rsidRPr="00B906FF" w:rsidRDefault="00D21A13" w:rsidP="00CE1DC4">
      <w:pPr>
        <w:pStyle w:val="afffffffffff2"/>
        <w:spacing w:line="276" w:lineRule="auto"/>
        <w:ind w:right="-284" w:firstLine="567"/>
        <w:rPr>
          <w:rStyle w:val="1115"/>
        </w:rPr>
      </w:pPr>
      <w:r w:rsidRPr="00B906FF">
        <w:rPr>
          <w:rStyle w:val="1115"/>
        </w:rPr>
        <w:t xml:space="preserve">-тепловых сетей - </w:t>
      </w:r>
      <w:proofErr w:type="spellStart"/>
      <w:r w:rsidRPr="00B906FF">
        <w:rPr>
          <w:rStyle w:val="1115"/>
        </w:rPr>
        <w:t>Р</w:t>
      </w:r>
      <w:r w:rsidRPr="00B906FF">
        <w:rPr>
          <w:rStyle w:val="1115"/>
          <w:vertAlign w:val="subscript"/>
        </w:rPr>
        <w:t>тс</w:t>
      </w:r>
      <w:proofErr w:type="spellEnd"/>
      <w:r w:rsidRPr="00B906FF">
        <w:rPr>
          <w:rStyle w:val="1115"/>
        </w:rPr>
        <w:t>=0,9;</w:t>
      </w:r>
    </w:p>
    <w:p w14:paraId="27417950" w14:textId="77777777" w:rsidR="00D21A13" w:rsidRPr="00B906FF" w:rsidRDefault="00D21A13" w:rsidP="00CE1DC4">
      <w:pPr>
        <w:pStyle w:val="afffffffffff2"/>
        <w:spacing w:line="276" w:lineRule="auto"/>
        <w:ind w:right="-284" w:firstLine="567"/>
        <w:rPr>
          <w:rStyle w:val="1115"/>
        </w:rPr>
      </w:pPr>
      <w:r w:rsidRPr="00B906FF">
        <w:rPr>
          <w:rStyle w:val="1115"/>
        </w:rPr>
        <w:t xml:space="preserve">-потребителя теплоты - </w:t>
      </w:r>
      <w:proofErr w:type="spellStart"/>
      <w:r w:rsidRPr="00B906FF">
        <w:rPr>
          <w:rStyle w:val="1115"/>
        </w:rPr>
        <w:t>Р</w:t>
      </w:r>
      <w:r w:rsidRPr="00B906FF">
        <w:rPr>
          <w:rStyle w:val="1115"/>
          <w:vertAlign w:val="subscript"/>
        </w:rPr>
        <w:t>пт</w:t>
      </w:r>
      <w:proofErr w:type="spellEnd"/>
      <w:r w:rsidRPr="00B906FF">
        <w:rPr>
          <w:rStyle w:val="1115"/>
        </w:rPr>
        <w:t>=0,99;</w:t>
      </w:r>
    </w:p>
    <w:p w14:paraId="15D7B188" w14:textId="77777777" w:rsidR="00D21A13" w:rsidRPr="00B906FF" w:rsidRDefault="00D21A13" w:rsidP="00CE1DC4">
      <w:pPr>
        <w:pStyle w:val="afffffffffff2"/>
        <w:spacing w:line="276" w:lineRule="auto"/>
        <w:ind w:right="-284" w:firstLine="567"/>
        <w:rPr>
          <w:rStyle w:val="1115"/>
        </w:rPr>
      </w:pPr>
      <w:r w:rsidRPr="00B906FF">
        <w:rPr>
          <w:rStyle w:val="1115"/>
        </w:rPr>
        <w:t xml:space="preserve">-системы в целом - </w:t>
      </w:r>
      <w:proofErr w:type="spellStart"/>
      <w:r w:rsidRPr="00B906FF">
        <w:rPr>
          <w:rStyle w:val="1115"/>
        </w:rPr>
        <w:t>Р</w:t>
      </w:r>
      <w:r w:rsidRPr="00B906FF">
        <w:rPr>
          <w:rStyle w:val="1115"/>
          <w:vertAlign w:val="subscript"/>
        </w:rPr>
        <w:t>сцт</w:t>
      </w:r>
      <w:proofErr w:type="spellEnd"/>
      <w:r w:rsidRPr="00B906FF">
        <w:rPr>
          <w:rStyle w:val="1115"/>
        </w:rPr>
        <w:t>=0,86.</w:t>
      </w:r>
    </w:p>
    <w:p w14:paraId="0EC25C1E" w14:textId="77777777" w:rsidR="00D21A13" w:rsidRPr="00B906FF" w:rsidRDefault="00D21A13" w:rsidP="00CE1DC4">
      <w:pPr>
        <w:pStyle w:val="afffffffffff2"/>
        <w:spacing w:line="276" w:lineRule="auto"/>
        <w:ind w:right="-284" w:firstLine="567"/>
        <w:rPr>
          <w:rStyle w:val="1115"/>
        </w:rPr>
      </w:pPr>
      <w:r w:rsidRPr="00B906FF">
        <w:rPr>
          <w:rStyle w:val="1115"/>
        </w:rPr>
        <w:t>Допустимая продолжительность перерыва отопления, установленная постановлением Правительства Российской Федерации от 06.05.2021 № 354, составляет:</w:t>
      </w:r>
    </w:p>
    <w:p w14:paraId="515496BB" w14:textId="77777777" w:rsidR="00D21A13" w:rsidRPr="00B906FF" w:rsidRDefault="00D21A13" w:rsidP="00CE1DC4">
      <w:pPr>
        <w:pStyle w:val="afffffffffff2"/>
        <w:spacing w:line="276" w:lineRule="auto"/>
        <w:ind w:right="-284" w:firstLine="567"/>
        <w:rPr>
          <w:rStyle w:val="1115"/>
        </w:rPr>
      </w:pPr>
      <w:r w:rsidRPr="00B906FF">
        <w:rPr>
          <w:rStyle w:val="1115"/>
        </w:rPr>
        <w:t>-не более 24 часов (суммарно) в течение 1 месяца;</w:t>
      </w:r>
    </w:p>
    <w:p w14:paraId="352767BD" w14:textId="77777777" w:rsidR="00D21A13" w:rsidRPr="00B906FF" w:rsidRDefault="00D21A13" w:rsidP="00CE1DC4">
      <w:pPr>
        <w:pStyle w:val="afffffffffff2"/>
        <w:spacing w:line="276" w:lineRule="auto"/>
        <w:ind w:right="-284" w:firstLine="567"/>
        <w:rPr>
          <w:rStyle w:val="1115"/>
        </w:rPr>
      </w:pPr>
      <w:r w:rsidRPr="00B906FF">
        <w:rPr>
          <w:rStyle w:val="1115"/>
        </w:rPr>
        <w:t>-не более 16 часов единовременно - при температуре воздуха в жилых помещениях от +12 °C до нормативной температуры, указанной в пункте 15 настоящего приложения;</w:t>
      </w:r>
    </w:p>
    <w:p w14:paraId="43C39567" w14:textId="77777777" w:rsidR="00D21A13" w:rsidRPr="00B906FF" w:rsidRDefault="00D21A13" w:rsidP="00CE1DC4">
      <w:pPr>
        <w:pStyle w:val="afffffffffff2"/>
        <w:spacing w:line="276" w:lineRule="auto"/>
        <w:ind w:right="-284" w:firstLine="567"/>
        <w:rPr>
          <w:rStyle w:val="1115"/>
        </w:rPr>
      </w:pPr>
      <w:r w:rsidRPr="00B906FF">
        <w:rPr>
          <w:rStyle w:val="1115"/>
        </w:rPr>
        <w:t>-не более 8 часов единовременно - при температуре воздуха в жилых помещениях от +10 °C до +12 °C;</w:t>
      </w:r>
    </w:p>
    <w:p w14:paraId="41475ECB" w14:textId="77777777" w:rsidR="00D21A13" w:rsidRPr="00B906FF" w:rsidRDefault="00D21A13" w:rsidP="00CE1DC4">
      <w:pPr>
        <w:pStyle w:val="afffffffffff2"/>
        <w:spacing w:line="276" w:lineRule="auto"/>
        <w:ind w:right="-284" w:firstLine="567"/>
        <w:rPr>
          <w:rStyle w:val="1115"/>
        </w:rPr>
      </w:pPr>
      <w:r w:rsidRPr="00B906FF">
        <w:rPr>
          <w:rStyle w:val="1115"/>
        </w:rPr>
        <w:t>-не более 4 часов единовременно - при температуре воздуха в жилых помещениях от +8 °C до +10 °C.</w:t>
      </w:r>
    </w:p>
    <w:p w14:paraId="6A0C6B6F" w14:textId="77777777" w:rsidR="00D21A13" w:rsidRPr="00B906FF" w:rsidRDefault="00D21A13" w:rsidP="00CE1DC4">
      <w:pPr>
        <w:pStyle w:val="afffffffffff2"/>
        <w:spacing w:line="276" w:lineRule="auto"/>
        <w:ind w:right="-284" w:firstLine="567"/>
        <w:rPr>
          <w:rStyle w:val="1115"/>
        </w:rPr>
      </w:pPr>
      <w:r w:rsidRPr="00B906FF">
        <w:rPr>
          <w:rStyle w:val="1115"/>
        </w:rPr>
        <w:t>Принимая во внимание снижение температуры воздуха в жилых помещениях при полном отключении подачи тепла и расчетной температуре наружного воздуха (-32°С) для зданий с коэффициентом аккумуляции 40 ч, в соответствии с методической документацией МДС 41-6.2000, температура в помещении снизится с +18°С до +8 °С за 6,7 ч.</w:t>
      </w:r>
    </w:p>
    <w:p w14:paraId="79826B6B" w14:textId="77777777" w:rsidR="00D21A13" w:rsidRPr="00B906FF" w:rsidRDefault="00D21A13" w:rsidP="00CE1DC4">
      <w:pPr>
        <w:pStyle w:val="afffffffffff2"/>
        <w:spacing w:line="276" w:lineRule="auto"/>
        <w:ind w:right="-284" w:firstLine="567"/>
        <w:rPr>
          <w:lang w:eastAsia="ru-RU" w:bidi="ru-RU"/>
        </w:rPr>
      </w:pPr>
      <w:r w:rsidRPr="00B906FF">
        <w:rPr>
          <w:lang w:eastAsia="ru-RU" w:bidi="ru-RU"/>
        </w:rPr>
        <w:t xml:space="preserve">Для тупиковых нерезервированных сетей можно воспользоваться вероятностным показателем, который отражает совпадение двух событий: отказ элемента сети и попадание этого отказа в период стояния низких температур наружного воздуха. </w:t>
      </w:r>
    </w:p>
    <w:p w14:paraId="1B5FEFDE" w14:textId="77777777" w:rsidR="00D21A13" w:rsidRPr="00B906FF" w:rsidRDefault="00D21A13" w:rsidP="00CE1DC4">
      <w:pPr>
        <w:pStyle w:val="afffffffffff2"/>
        <w:spacing w:line="276" w:lineRule="auto"/>
        <w:ind w:right="-284" w:firstLine="567"/>
        <w:rPr>
          <w:lang w:eastAsia="ru-RU" w:bidi="ru-RU"/>
        </w:rPr>
      </w:pPr>
      <w:r w:rsidRPr="00B906FF">
        <w:rPr>
          <w:lang w:eastAsia="ru-RU" w:bidi="ru-RU"/>
        </w:rPr>
        <w:t>Вероятность отказа в подаче теплоты в этом случае определяется:</w:t>
      </w:r>
    </w:p>
    <w:p w14:paraId="4A81E533" w14:textId="77777777" w:rsidR="00D21A13" w:rsidRPr="00B906FF" w:rsidRDefault="00D21A13" w:rsidP="00CE1DC4">
      <w:pPr>
        <w:pStyle w:val="afffffffffff2"/>
        <w:spacing w:line="276" w:lineRule="auto"/>
        <w:ind w:right="-284" w:firstLine="567"/>
        <w:jc w:val="center"/>
        <w:rPr>
          <w:rStyle w:val="1115"/>
        </w:rPr>
      </w:pPr>
      <w:r w:rsidRPr="00B906FF">
        <w:rPr>
          <w:rFonts w:ascii="Cambria Math" w:hAnsi="Cambria Math" w:cs="Cambria Math"/>
          <w:lang w:bidi="ru-RU"/>
        </w:rPr>
        <w:t>𝑃</w:t>
      </w:r>
      <w:r w:rsidRPr="00B906FF">
        <w:rPr>
          <w:lang w:bidi="ru-RU"/>
        </w:rPr>
        <w:t xml:space="preserve"> = </w:t>
      </w:r>
      <w:r w:rsidRPr="00B906FF">
        <w:rPr>
          <w:rFonts w:ascii="Cambria Math" w:hAnsi="Cambria Math" w:cs="Cambria Math"/>
          <w:lang w:bidi="ru-RU"/>
        </w:rPr>
        <w:t>𝑒</w:t>
      </w:r>
      <w:r w:rsidRPr="00B906FF">
        <w:rPr>
          <w:lang w:bidi="ru-RU"/>
        </w:rPr>
        <w:t xml:space="preserve">- ∑ </w:t>
      </w:r>
      <w:r w:rsidRPr="00B906FF">
        <w:rPr>
          <w:rFonts w:ascii="Cambria Math" w:hAnsi="Cambria Math" w:cs="Cambria Math"/>
          <w:lang w:bidi="ru-RU"/>
        </w:rPr>
        <w:t>𝜆</w:t>
      </w:r>
      <w:r w:rsidRPr="00B906FF">
        <w:rPr>
          <w:lang w:bidi="ru-RU"/>
        </w:rPr>
        <w:t>∙</w:t>
      </w:r>
      <w:r w:rsidRPr="00B906FF">
        <w:rPr>
          <w:rFonts w:ascii="Cambria Math" w:hAnsi="Cambria Math" w:cs="Cambria Math"/>
          <w:lang w:bidi="ru-RU"/>
        </w:rPr>
        <w:t>𝑛</w:t>
      </w:r>
      <w:proofErr w:type="spellStart"/>
      <w:r w:rsidRPr="00B906FF">
        <w:rPr>
          <w:lang w:bidi="ru-RU"/>
        </w:rPr>
        <w:t>отк</w:t>
      </w:r>
      <w:proofErr w:type="spellEnd"/>
    </w:p>
    <w:p w14:paraId="7442AF4A" w14:textId="77777777" w:rsidR="00D21A13" w:rsidRPr="00B906FF" w:rsidRDefault="00D21A13" w:rsidP="00CE1DC4">
      <w:pPr>
        <w:pStyle w:val="afffffffffff2"/>
        <w:spacing w:line="276" w:lineRule="auto"/>
        <w:ind w:right="-284" w:firstLine="567"/>
      </w:pPr>
      <w:r w:rsidRPr="00B906FF">
        <w:t>где ∑</w:t>
      </w:r>
      <w:r w:rsidRPr="00B906FF">
        <w:rPr>
          <w:rFonts w:ascii="Cambria Math" w:hAnsi="Cambria Math" w:cs="Cambria Math"/>
          <w:vertAlign w:val="superscript"/>
        </w:rPr>
        <w:t>𝜆</w:t>
      </w:r>
      <w:r w:rsidRPr="00B906FF">
        <w:t xml:space="preserve">- сумма параметров потока отказов всех элементов рассчитываемого тупикового ответвления к потребителю; </w:t>
      </w:r>
    </w:p>
    <w:p w14:paraId="3D4B9AF3" w14:textId="77777777" w:rsidR="00D21A13" w:rsidRPr="00B906FF" w:rsidRDefault="00D21A13" w:rsidP="00CE1DC4">
      <w:pPr>
        <w:pStyle w:val="afffffffffff2"/>
        <w:spacing w:line="276" w:lineRule="auto"/>
        <w:ind w:right="-284" w:firstLine="567"/>
      </w:pPr>
      <w:proofErr w:type="spellStart"/>
      <w:r w:rsidRPr="00B906FF">
        <w:t>n</w:t>
      </w:r>
      <w:r w:rsidRPr="00B906FF">
        <w:rPr>
          <w:vertAlign w:val="subscript"/>
        </w:rPr>
        <w:t>отк</w:t>
      </w:r>
      <w:proofErr w:type="spellEnd"/>
      <w:r w:rsidRPr="00B906FF">
        <w:t>- длительность стояния температур наружного воздуха ниже расчетной.</w:t>
      </w:r>
    </w:p>
    <w:p w14:paraId="188439DE" w14:textId="77777777" w:rsidR="00D21A13" w:rsidRPr="00B906FF" w:rsidRDefault="00D21A13" w:rsidP="00CE1DC4">
      <w:pPr>
        <w:pStyle w:val="afffffffffff2"/>
        <w:spacing w:line="276" w:lineRule="auto"/>
        <w:ind w:right="-284" w:firstLine="567"/>
      </w:pPr>
      <w:r w:rsidRPr="00B906FF">
        <w:t xml:space="preserve">Способность системы теплоснабжения обеспечивать в течение заданного времени требуемые режимы, параметры и качество теплоснабжения определяют по трем критериям: вероятность безотказной работы, коэффициент готовности и живучесть системы. </w:t>
      </w:r>
    </w:p>
    <w:p w14:paraId="23ACA81B" w14:textId="77777777" w:rsidR="00D21A13" w:rsidRPr="00B906FF" w:rsidRDefault="00D21A13" w:rsidP="00CE1DC4">
      <w:pPr>
        <w:pStyle w:val="afffffffffff2"/>
        <w:spacing w:line="276" w:lineRule="auto"/>
        <w:ind w:right="-284" w:firstLine="567"/>
        <w:rPr>
          <w:iCs/>
          <w:u w:val="single"/>
        </w:rPr>
      </w:pPr>
      <w:r w:rsidRPr="00B906FF">
        <w:rPr>
          <w:iCs/>
          <w:u w:val="single"/>
        </w:rPr>
        <w:t>Вероятность безотказной работы системы</w:t>
      </w:r>
    </w:p>
    <w:p w14:paraId="31B9DEF6" w14:textId="77777777" w:rsidR="00D21A13" w:rsidRPr="00B906FF" w:rsidRDefault="00D21A13" w:rsidP="00CE1DC4">
      <w:pPr>
        <w:pStyle w:val="afffffffffff2"/>
        <w:spacing w:line="276" w:lineRule="auto"/>
        <w:ind w:right="-284" w:firstLine="567"/>
      </w:pPr>
      <w:r w:rsidRPr="00B906FF">
        <w:lastRenderedPageBreak/>
        <w:t xml:space="preserve">Вероятность безотказной работы системы </w:t>
      </w:r>
      <w:proofErr w:type="gramStart"/>
      <w:r w:rsidRPr="00B906FF">
        <w:t>- это</w:t>
      </w:r>
      <w:proofErr w:type="gramEnd"/>
      <w:r w:rsidRPr="00B906FF">
        <w:t xml:space="preserve"> способность системы не допускать отказов, приводящих к падению температуры в отапливаемых помещениях жилых и общественных зданий ниже установленного нормативами. </w:t>
      </w:r>
    </w:p>
    <w:p w14:paraId="42AB6453" w14:textId="77777777" w:rsidR="00D21A13" w:rsidRPr="00B906FF" w:rsidRDefault="00D21A13" w:rsidP="00CE1DC4">
      <w:pPr>
        <w:pStyle w:val="afffffffffff2"/>
        <w:spacing w:line="276" w:lineRule="auto"/>
        <w:ind w:right="-284" w:firstLine="567"/>
        <w:rPr>
          <w:rStyle w:val="1115"/>
        </w:rPr>
      </w:pPr>
      <w:r w:rsidRPr="00B906FF">
        <w:t>Вероятность безотказной работы (Р) определяется по формуле:</w:t>
      </w:r>
    </w:p>
    <w:p w14:paraId="44349FA4" w14:textId="77777777" w:rsidR="00D21A13" w:rsidRPr="00B906FF" w:rsidRDefault="00D21A13" w:rsidP="00CE1DC4">
      <w:pPr>
        <w:pStyle w:val="afffffffffff2"/>
        <w:spacing w:line="276" w:lineRule="auto"/>
        <w:ind w:right="-284" w:firstLine="567"/>
        <w:jc w:val="center"/>
        <w:rPr>
          <w:rStyle w:val="1115"/>
        </w:rPr>
      </w:pPr>
      <w:r w:rsidRPr="00B906FF">
        <w:rPr>
          <w:rFonts w:ascii="Cambria Math" w:hAnsi="Cambria Math" w:cs="Cambria Math"/>
        </w:rPr>
        <w:t>𝑃</w:t>
      </w:r>
      <w:r w:rsidRPr="00B906FF">
        <w:t xml:space="preserve"> = </w:t>
      </w:r>
      <w:r w:rsidRPr="00B906FF">
        <w:rPr>
          <w:rFonts w:ascii="Cambria Math" w:hAnsi="Cambria Math" w:cs="Cambria Math"/>
        </w:rPr>
        <w:t>𝑒</w:t>
      </w:r>
      <w:r w:rsidRPr="00B906FF">
        <w:t xml:space="preserve"> - </w:t>
      </w:r>
      <w:r w:rsidRPr="00B906FF">
        <w:rPr>
          <w:rFonts w:ascii="Cambria Math" w:hAnsi="Cambria Math" w:cs="Cambria Math"/>
        </w:rPr>
        <w:t>𝑤</w:t>
      </w:r>
      <w:r w:rsidRPr="00B906FF">
        <w:t>,</w:t>
      </w:r>
    </w:p>
    <w:p w14:paraId="31DD281A" w14:textId="77777777" w:rsidR="00D21A13" w:rsidRPr="00B906FF" w:rsidRDefault="00D21A13" w:rsidP="00CE1DC4">
      <w:pPr>
        <w:pStyle w:val="afffffffffff2"/>
        <w:spacing w:line="276" w:lineRule="auto"/>
        <w:ind w:right="-284" w:firstLine="567"/>
      </w:pPr>
      <w:r w:rsidRPr="00B906FF">
        <w:t xml:space="preserve">где ^ - плотность потока учитываемых отказов, сопровождающихся снижением подачи тепловой энергии потребителям, определяется по формуле: </w:t>
      </w:r>
    </w:p>
    <w:p w14:paraId="0C5838E7" w14:textId="77777777" w:rsidR="00D21A13" w:rsidRPr="00B906FF" w:rsidRDefault="00D21A13" w:rsidP="00CE1DC4">
      <w:pPr>
        <w:pStyle w:val="afffffffffff2"/>
        <w:spacing w:line="276" w:lineRule="auto"/>
        <w:ind w:right="-284" w:firstLine="567"/>
        <w:jc w:val="center"/>
      </w:pPr>
      <w:r w:rsidRPr="00B906FF">
        <w:rPr>
          <w:rFonts w:ascii="Cambria Math" w:hAnsi="Cambria Math" w:cs="Cambria Math"/>
        </w:rPr>
        <w:t>𝑤</w:t>
      </w:r>
      <w:r w:rsidRPr="00B906FF">
        <w:t xml:space="preserve"> = </w:t>
      </w:r>
      <w:r w:rsidRPr="00B906FF">
        <w:rPr>
          <w:rFonts w:ascii="Cambria Math" w:hAnsi="Cambria Math" w:cs="Cambria Math"/>
        </w:rPr>
        <w:t>𝑎𝑥</w:t>
      </w:r>
      <w:r w:rsidRPr="00B906FF">
        <w:t xml:space="preserve"> ∙</w:t>
      </w:r>
      <w:r w:rsidRPr="00B906FF">
        <w:rPr>
          <w:rFonts w:ascii="Cambria Math" w:hAnsi="Cambria Math" w:cs="Cambria Math"/>
        </w:rPr>
        <w:t>𝑚𝑥</w:t>
      </w:r>
      <w:r w:rsidRPr="00B906FF">
        <w:t xml:space="preserve"> ∙</w:t>
      </w:r>
      <w:r w:rsidRPr="00B906FF">
        <w:rPr>
          <w:rFonts w:ascii="Cambria Math" w:hAnsi="Cambria Math" w:cs="Cambria Math"/>
        </w:rPr>
        <w:t>𝐾𝑐</w:t>
      </w:r>
      <w:r w:rsidRPr="00B906FF">
        <w:rPr>
          <w:rFonts w:ascii="Cambria Math" w:hAnsi="Cambria Math" w:cs="Cambria Math"/>
          <w:vertAlign w:val="superscript"/>
        </w:rPr>
        <w:t>𝑥</w:t>
      </w:r>
      <w:r w:rsidRPr="00B906FF">
        <w:t xml:space="preserve"> ∙</w:t>
      </w:r>
      <w:r w:rsidRPr="00B906FF">
        <w:rPr>
          <w:rFonts w:ascii="Cambria Math" w:hAnsi="Cambria Math" w:cs="Cambria Math"/>
        </w:rPr>
        <w:t>𝑑</w:t>
      </w:r>
      <w:r w:rsidRPr="00B906FF">
        <w:t xml:space="preserve"> 0.208, 1/год*км,</w:t>
      </w:r>
    </w:p>
    <w:p w14:paraId="2F8BA606" w14:textId="77777777" w:rsidR="00D21A13" w:rsidRPr="00B906FF" w:rsidRDefault="00D21A13" w:rsidP="00CE1DC4">
      <w:pPr>
        <w:pStyle w:val="afffffffffff2"/>
        <w:spacing w:line="276" w:lineRule="auto"/>
        <w:ind w:right="-284" w:firstLine="567"/>
      </w:pPr>
      <w:proofErr w:type="gramStart"/>
      <w:r w:rsidRPr="00B906FF">
        <w:t>где</w:t>
      </w:r>
      <w:proofErr w:type="gramEnd"/>
      <w:r w:rsidRPr="00B906FF">
        <w:t xml:space="preserve"> а - эмпирический коэффициент, при уровне безотказности а=0,00003;</w:t>
      </w:r>
    </w:p>
    <w:p w14:paraId="1B6CFF2F" w14:textId="77777777" w:rsidR="00D21A13" w:rsidRPr="00B906FF" w:rsidRDefault="00D21A13" w:rsidP="00CE1DC4">
      <w:pPr>
        <w:pStyle w:val="afffffffffff2"/>
        <w:spacing w:line="276" w:lineRule="auto"/>
        <w:ind w:right="-284" w:firstLine="567"/>
      </w:pPr>
      <w:r w:rsidRPr="00B906FF">
        <w:t>m - эмпирический коэффициент потока отказов, принимается равным 0,5 – при расчете показателя безотказности и 1,0 - при расчете показателя готовности;</w:t>
      </w:r>
    </w:p>
    <w:p w14:paraId="3F868118" w14:textId="77777777" w:rsidR="00D21A13" w:rsidRPr="00B906FF" w:rsidRDefault="00D21A13" w:rsidP="00CE1DC4">
      <w:pPr>
        <w:pStyle w:val="afffffffffff2"/>
        <w:spacing w:line="276" w:lineRule="auto"/>
        <w:ind w:right="-284" w:firstLine="567"/>
      </w:pPr>
      <w:r w:rsidRPr="00B906FF">
        <w:t>Кс - коэффициент, учитывающий старение конкретного участка теплосети.</w:t>
      </w:r>
    </w:p>
    <w:p w14:paraId="26135973" w14:textId="77777777" w:rsidR="00D21A13" w:rsidRPr="00B906FF" w:rsidRDefault="00D21A13" w:rsidP="00CE1DC4">
      <w:pPr>
        <w:pStyle w:val="afffffffffff2"/>
        <w:spacing w:line="276" w:lineRule="auto"/>
        <w:ind w:right="-284" w:firstLine="567"/>
        <w:rPr>
          <w:iCs/>
          <w:u w:val="single"/>
        </w:rPr>
      </w:pPr>
      <w:r w:rsidRPr="00B906FF">
        <w:rPr>
          <w:iCs/>
          <w:u w:val="single"/>
        </w:rPr>
        <w:t>Коэффициент готовности системы</w:t>
      </w:r>
    </w:p>
    <w:p w14:paraId="4F5B618D" w14:textId="77777777" w:rsidR="00D21A13" w:rsidRPr="00B906FF" w:rsidRDefault="00D21A13" w:rsidP="00CE1DC4">
      <w:pPr>
        <w:pStyle w:val="afffffffffff2"/>
        <w:spacing w:line="276" w:lineRule="auto"/>
        <w:ind w:right="-284" w:firstLine="567"/>
      </w:pPr>
      <w:r w:rsidRPr="00B906FF">
        <w:t xml:space="preserve">Коэффициент готовности системы </w:t>
      </w:r>
      <w:proofErr w:type="gramStart"/>
      <w:r w:rsidRPr="00B906FF">
        <w:t>- это</w:t>
      </w:r>
      <w:proofErr w:type="gramEnd"/>
      <w:r w:rsidRPr="00B906FF">
        <w:t xml:space="preserve">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w:t>
      </w:r>
    </w:p>
    <w:p w14:paraId="7FBA30B7" w14:textId="77777777" w:rsidR="00D21A13" w:rsidRPr="00B906FF" w:rsidRDefault="00D21A13" w:rsidP="00CE1DC4">
      <w:pPr>
        <w:pStyle w:val="afffffffffff2"/>
        <w:spacing w:line="276" w:lineRule="auto"/>
        <w:ind w:right="-284" w:firstLine="567"/>
      </w:pPr>
      <w:r w:rsidRPr="00B906FF">
        <w:t>Коэффициент готовности системы теплоснабжения определяется по формуле:</w:t>
      </w:r>
    </w:p>
    <w:p w14:paraId="24EBDC29" w14:textId="77777777" w:rsidR="00D21A13" w:rsidRPr="00B906FF" w:rsidRDefault="00D21A13" w:rsidP="00CE1DC4">
      <w:pPr>
        <w:pStyle w:val="afffffffffff2"/>
        <w:spacing w:line="276" w:lineRule="auto"/>
        <w:ind w:right="-284" w:firstLine="567"/>
        <w:jc w:val="center"/>
      </w:pPr>
      <w:r w:rsidRPr="00B906FF">
        <w:rPr>
          <w:rFonts w:ascii="Cambria Math" w:hAnsi="Cambria Math" w:cs="Cambria Math"/>
        </w:rPr>
        <w:t>𝐾</w:t>
      </w:r>
      <w:r w:rsidRPr="00B906FF">
        <w:rPr>
          <w:vertAlign w:val="subscript"/>
          <w:lang w:val="en-US"/>
        </w:rPr>
        <w:t>r</w:t>
      </w:r>
      <w:r w:rsidRPr="00B906FF">
        <w:t xml:space="preserve">= (8760 - </w:t>
      </w:r>
      <w:r w:rsidRPr="00B906FF">
        <w:rPr>
          <w:rFonts w:ascii="Cambria Math" w:hAnsi="Cambria Math" w:cs="Cambria Math"/>
        </w:rPr>
        <w:t>𝑧</w:t>
      </w:r>
      <w:r w:rsidRPr="00B906FF">
        <w:rPr>
          <w:vertAlign w:val="subscript"/>
        </w:rPr>
        <w:t>1</w:t>
      </w:r>
      <w:r w:rsidRPr="00B906FF">
        <w:t xml:space="preserve"> - </w:t>
      </w:r>
      <w:r w:rsidRPr="00B906FF">
        <w:rPr>
          <w:rFonts w:ascii="Cambria Math" w:hAnsi="Cambria Math" w:cs="Cambria Math"/>
        </w:rPr>
        <w:t>𝑧</w:t>
      </w:r>
      <w:r w:rsidRPr="00B906FF">
        <w:rPr>
          <w:vertAlign w:val="subscript"/>
        </w:rPr>
        <w:t>2</w:t>
      </w:r>
      <w:r w:rsidRPr="00B906FF">
        <w:t xml:space="preserve"> - </w:t>
      </w:r>
      <w:r w:rsidRPr="00B906FF">
        <w:rPr>
          <w:rFonts w:ascii="Cambria Math" w:hAnsi="Cambria Math" w:cs="Cambria Math"/>
        </w:rPr>
        <w:t>𝑧</w:t>
      </w:r>
      <w:r w:rsidRPr="00B906FF">
        <w:rPr>
          <w:vertAlign w:val="subscript"/>
        </w:rPr>
        <w:t>3</w:t>
      </w:r>
      <w:r w:rsidRPr="00B906FF">
        <w:t xml:space="preserve"> - </w:t>
      </w:r>
      <w:r w:rsidRPr="00B906FF">
        <w:rPr>
          <w:rFonts w:ascii="Cambria Math" w:hAnsi="Cambria Math" w:cs="Cambria Math"/>
        </w:rPr>
        <w:t>𝑧</w:t>
      </w:r>
      <w:r w:rsidRPr="00B906FF">
        <w:rPr>
          <w:vertAlign w:val="subscript"/>
        </w:rPr>
        <w:t>4</w:t>
      </w:r>
      <w:r w:rsidRPr="00B906FF">
        <w:t>)/8760,</w:t>
      </w:r>
    </w:p>
    <w:p w14:paraId="0769D828" w14:textId="77777777" w:rsidR="00D21A13" w:rsidRPr="00B906FF" w:rsidRDefault="00D21A13" w:rsidP="00CE1DC4">
      <w:pPr>
        <w:pStyle w:val="afffffffffff2"/>
        <w:spacing w:line="276" w:lineRule="auto"/>
        <w:ind w:right="-284" w:firstLine="567"/>
      </w:pPr>
      <w:r w:rsidRPr="00B906FF">
        <w:t>где z</w:t>
      </w:r>
      <w:r w:rsidRPr="00B906FF">
        <w:rPr>
          <w:vertAlign w:val="subscript"/>
        </w:rPr>
        <w:t>1</w:t>
      </w:r>
      <w:r w:rsidRPr="00B906FF">
        <w:t xml:space="preserve"> - число часов ожидания неготовности системы централизованного теплоснабжения в период стояния расчетных температур наружного воздуха в данной местности;</w:t>
      </w:r>
    </w:p>
    <w:p w14:paraId="0296200C" w14:textId="77777777" w:rsidR="00D21A13" w:rsidRPr="00B906FF" w:rsidRDefault="00D21A13" w:rsidP="00CE1DC4">
      <w:pPr>
        <w:pStyle w:val="afffffffffff2"/>
        <w:spacing w:line="276" w:lineRule="auto"/>
        <w:ind w:right="-284" w:firstLine="567"/>
      </w:pPr>
      <w:r w:rsidRPr="00B906FF">
        <w:t>z</w:t>
      </w:r>
      <w:r w:rsidRPr="00B906FF">
        <w:rPr>
          <w:vertAlign w:val="subscript"/>
        </w:rPr>
        <w:t>2</w:t>
      </w:r>
      <w:r w:rsidRPr="00B906FF">
        <w:t>- число часов ожидания неготовности источника тепловой энергии;</w:t>
      </w:r>
    </w:p>
    <w:p w14:paraId="54581199" w14:textId="77777777" w:rsidR="00D21A13" w:rsidRPr="00B906FF" w:rsidRDefault="00D21A13" w:rsidP="00CE1DC4">
      <w:pPr>
        <w:pStyle w:val="afffffffffff2"/>
        <w:spacing w:line="276" w:lineRule="auto"/>
        <w:ind w:right="-284" w:firstLine="567"/>
      </w:pPr>
      <w:r w:rsidRPr="00B906FF">
        <w:rPr>
          <w:rFonts w:ascii="Cambria Math" w:hAnsi="Cambria Math" w:cs="Cambria Math"/>
        </w:rPr>
        <w:t>𝑧</w:t>
      </w:r>
      <w:r w:rsidRPr="00B906FF">
        <w:rPr>
          <w:vertAlign w:val="subscript"/>
        </w:rPr>
        <w:t>2</w:t>
      </w:r>
      <w:r w:rsidRPr="00B906FF">
        <w:t xml:space="preserve"> = </w:t>
      </w:r>
      <w:r w:rsidRPr="00B906FF">
        <w:rPr>
          <w:rFonts w:ascii="Cambria Math" w:hAnsi="Cambria Math" w:cs="Cambria Math"/>
        </w:rPr>
        <w:t>𝑧</w:t>
      </w:r>
      <w:r w:rsidRPr="00B906FF">
        <w:rPr>
          <w:vertAlign w:val="subscript"/>
        </w:rPr>
        <w:t>об</w:t>
      </w:r>
      <w:r w:rsidRPr="00B906FF">
        <w:t xml:space="preserve"> + </w:t>
      </w:r>
      <w:r w:rsidRPr="00B906FF">
        <w:rPr>
          <w:rFonts w:ascii="Cambria Math" w:hAnsi="Cambria Math" w:cs="Cambria Math"/>
        </w:rPr>
        <w:t>𝑧</w:t>
      </w:r>
      <w:proofErr w:type="spellStart"/>
      <w:r w:rsidRPr="00B906FF">
        <w:rPr>
          <w:vertAlign w:val="subscript"/>
        </w:rPr>
        <w:t>впу</w:t>
      </w:r>
      <w:proofErr w:type="spellEnd"/>
      <w:r w:rsidRPr="00B906FF">
        <w:t xml:space="preserve"> + </w:t>
      </w:r>
      <w:r w:rsidRPr="00B906FF">
        <w:rPr>
          <w:rFonts w:ascii="Cambria Math" w:hAnsi="Cambria Math" w:cs="Cambria Math"/>
        </w:rPr>
        <w:t>𝑧</w:t>
      </w:r>
      <w:proofErr w:type="spellStart"/>
      <w:r w:rsidRPr="00B906FF">
        <w:rPr>
          <w:vertAlign w:val="subscript"/>
        </w:rPr>
        <w:t>тсв</w:t>
      </w:r>
      <w:proofErr w:type="spellEnd"/>
      <w:r w:rsidRPr="00B906FF">
        <w:t xml:space="preserve"> + </w:t>
      </w:r>
      <w:r w:rsidRPr="00B906FF">
        <w:rPr>
          <w:rFonts w:ascii="Cambria Math" w:hAnsi="Cambria Math" w:cs="Cambria Math"/>
        </w:rPr>
        <w:t>𝑧</w:t>
      </w:r>
      <w:r w:rsidRPr="00B906FF">
        <w:rPr>
          <w:vertAlign w:val="subscript"/>
        </w:rPr>
        <w:t>пар</w:t>
      </w:r>
      <w:r w:rsidRPr="00B906FF">
        <w:t xml:space="preserve"> + </w:t>
      </w:r>
      <w:r w:rsidRPr="00B906FF">
        <w:rPr>
          <w:rFonts w:ascii="Cambria Math" w:hAnsi="Cambria Math" w:cs="Cambria Math"/>
        </w:rPr>
        <w:t>𝑧</w:t>
      </w:r>
      <w:r w:rsidRPr="00B906FF">
        <w:rPr>
          <w:vertAlign w:val="subscript"/>
        </w:rPr>
        <w:t>топ</w:t>
      </w:r>
      <w:r w:rsidRPr="00B906FF">
        <w:t xml:space="preserve"> + </w:t>
      </w:r>
      <w:r w:rsidRPr="00B906FF">
        <w:rPr>
          <w:rFonts w:ascii="Cambria Math" w:hAnsi="Cambria Math" w:cs="Cambria Math"/>
        </w:rPr>
        <w:t>𝑧</w:t>
      </w:r>
      <w:proofErr w:type="spellStart"/>
      <w:r w:rsidRPr="00B906FF">
        <w:t>хво</w:t>
      </w:r>
      <w:proofErr w:type="spellEnd"/>
      <w:r w:rsidRPr="00B906FF">
        <w:t xml:space="preserve"> + </w:t>
      </w:r>
      <w:r w:rsidRPr="00B906FF">
        <w:rPr>
          <w:rFonts w:ascii="Cambria Math" w:hAnsi="Cambria Math" w:cs="Cambria Math"/>
        </w:rPr>
        <w:t>𝑧</w:t>
      </w:r>
      <w:r w:rsidRPr="00B906FF">
        <w:t>эл,</w:t>
      </w:r>
    </w:p>
    <w:p w14:paraId="51A7FEFD" w14:textId="77777777" w:rsidR="00D21A13" w:rsidRPr="00B906FF" w:rsidRDefault="00D21A13" w:rsidP="00CE1DC4">
      <w:pPr>
        <w:pStyle w:val="afffffffffff2"/>
        <w:spacing w:line="276" w:lineRule="auto"/>
        <w:ind w:right="-284" w:firstLine="567"/>
      </w:pPr>
      <w:r w:rsidRPr="00B906FF">
        <w:t xml:space="preserve">где </w:t>
      </w:r>
      <w:proofErr w:type="spellStart"/>
      <w:r w:rsidRPr="00B906FF">
        <w:t>zоб</w:t>
      </w:r>
      <w:proofErr w:type="spellEnd"/>
      <w:r w:rsidRPr="00B906FF">
        <w:t>- число часов ожидания неготовности основного оборудования;</w:t>
      </w:r>
    </w:p>
    <w:p w14:paraId="34EE09AD" w14:textId="77777777" w:rsidR="00D21A13" w:rsidRPr="00B906FF" w:rsidRDefault="00D21A13" w:rsidP="00CE1DC4">
      <w:pPr>
        <w:pStyle w:val="afffffffffff2"/>
        <w:spacing w:line="276" w:lineRule="auto"/>
        <w:ind w:right="-284" w:firstLine="567"/>
        <w:rPr>
          <w:rStyle w:val="1115"/>
        </w:rPr>
      </w:pPr>
      <w:proofErr w:type="spellStart"/>
      <w:r w:rsidRPr="00B906FF">
        <w:t>zвпу</w:t>
      </w:r>
      <w:proofErr w:type="spellEnd"/>
      <w:r w:rsidRPr="00B906FF">
        <w:t>- число часов ожидания неготовности водоподготовительной установки;</w:t>
      </w:r>
    </w:p>
    <w:p w14:paraId="2AF5FC8E" w14:textId="77777777" w:rsidR="00D21A13" w:rsidRPr="00B906FF" w:rsidRDefault="00D21A13" w:rsidP="00CE1DC4">
      <w:pPr>
        <w:pStyle w:val="afffffffffff2"/>
        <w:spacing w:line="276" w:lineRule="auto"/>
        <w:ind w:right="-284" w:firstLine="567"/>
      </w:pPr>
      <w:proofErr w:type="spellStart"/>
      <w:r w:rsidRPr="00B906FF">
        <w:t>Z</w:t>
      </w:r>
      <w:r w:rsidRPr="00B906FF">
        <w:rPr>
          <w:vertAlign w:val="subscript"/>
        </w:rPr>
        <w:t>тсв</w:t>
      </w:r>
      <w:proofErr w:type="spellEnd"/>
      <w:r w:rsidRPr="00B906FF">
        <w:t xml:space="preserve"> - число часов ожидания неготовности тракта трубопроводов сетевой воды;</w:t>
      </w:r>
    </w:p>
    <w:p w14:paraId="39E68ABC" w14:textId="77777777" w:rsidR="00D21A13" w:rsidRPr="00B906FF" w:rsidRDefault="00D21A13" w:rsidP="00CE1DC4">
      <w:pPr>
        <w:pStyle w:val="afffffffffff2"/>
        <w:spacing w:line="276" w:lineRule="auto"/>
        <w:ind w:right="-284" w:firstLine="567"/>
      </w:pPr>
      <w:proofErr w:type="spellStart"/>
      <w:r w:rsidRPr="00B906FF">
        <w:t>z</w:t>
      </w:r>
      <w:r w:rsidRPr="00B906FF">
        <w:rPr>
          <w:vertAlign w:val="subscript"/>
        </w:rPr>
        <w:t>пар</w:t>
      </w:r>
      <w:proofErr w:type="spellEnd"/>
      <w:r w:rsidRPr="00B906FF">
        <w:t xml:space="preserve"> - число часов ожидания неготовности тракта паропроводов;</w:t>
      </w:r>
    </w:p>
    <w:p w14:paraId="5C651C25" w14:textId="77777777" w:rsidR="00D21A13" w:rsidRPr="00B906FF" w:rsidRDefault="00D21A13" w:rsidP="00CE1DC4">
      <w:pPr>
        <w:pStyle w:val="afffffffffff2"/>
        <w:spacing w:line="276" w:lineRule="auto"/>
        <w:ind w:right="-284" w:firstLine="567"/>
      </w:pPr>
      <w:proofErr w:type="spellStart"/>
      <w:r w:rsidRPr="00B906FF">
        <w:t>z</w:t>
      </w:r>
      <w:r w:rsidRPr="00B906FF">
        <w:rPr>
          <w:vertAlign w:val="subscript"/>
        </w:rPr>
        <w:t>топ</w:t>
      </w:r>
      <w:proofErr w:type="spellEnd"/>
      <w:r w:rsidRPr="00B906FF">
        <w:t xml:space="preserve"> - число часов ожидания неготовности топливообеспечения;</w:t>
      </w:r>
    </w:p>
    <w:p w14:paraId="2DF5AD15" w14:textId="77777777" w:rsidR="00D21A13" w:rsidRPr="00B906FF" w:rsidRDefault="00D21A13" w:rsidP="00CE1DC4">
      <w:pPr>
        <w:pStyle w:val="afffffffffff2"/>
        <w:spacing w:line="276" w:lineRule="auto"/>
        <w:ind w:right="-284" w:firstLine="567"/>
      </w:pPr>
      <w:proofErr w:type="spellStart"/>
      <w:r w:rsidRPr="00B906FF">
        <w:t>z</w:t>
      </w:r>
      <w:r w:rsidRPr="00B906FF">
        <w:rPr>
          <w:vertAlign w:val="subscript"/>
        </w:rPr>
        <w:t>хво</w:t>
      </w:r>
      <w:proofErr w:type="spellEnd"/>
      <w:r w:rsidRPr="00B906FF">
        <w:t xml:space="preserve"> - число часов ожидания неготовности водоподготовительной установки и группы подпитки;</w:t>
      </w:r>
    </w:p>
    <w:p w14:paraId="44FDB8D9" w14:textId="77777777" w:rsidR="00D21A13" w:rsidRPr="00B906FF" w:rsidRDefault="00D21A13" w:rsidP="00CE1DC4">
      <w:pPr>
        <w:pStyle w:val="afffffffffff2"/>
        <w:spacing w:line="276" w:lineRule="auto"/>
        <w:ind w:right="-284" w:firstLine="567"/>
      </w:pPr>
      <w:proofErr w:type="spellStart"/>
      <w:r w:rsidRPr="00B906FF">
        <w:t>z</w:t>
      </w:r>
      <w:r w:rsidRPr="00B906FF">
        <w:rPr>
          <w:vertAlign w:val="subscript"/>
        </w:rPr>
        <w:t>эл</w:t>
      </w:r>
      <w:proofErr w:type="spellEnd"/>
      <w:r w:rsidRPr="00B906FF">
        <w:t xml:space="preserve"> - число часов ожидания неготовности электроснабжения;</w:t>
      </w:r>
    </w:p>
    <w:p w14:paraId="54A93BD7" w14:textId="77777777" w:rsidR="00D21A13" w:rsidRPr="00B906FF" w:rsidRDefault="00D21A13" w:rsidP="00CE1DC4">
      <w:pPr>
        <w:pStyle w:val="afffffffffff2"/>
        <w:spacing w:line="276" w:lineRule="auto"/>
        <w:ind w:right="-284" w:firstLine="567"/>
      </w:pPr>
      <w:r w:rsidRPr="00B906FF">
        <w:t>z</w:t>
      </w:r>
      <w:r w:rsidRPr="00B906FF">
        <w:rPr>
          <w:vertAlign w:val="subscript"/>
        </w:rPr>
        <w:t>3</w:t>
      </w:r>
      <w:r w:rsidRPr="00B906FF">
        <w:t>- число часов ожидания неготовности тепловых сетей;</w:t>
      </w:r>
    </w:p>
    <w:p w14:paraId="7B698D3B" w14:textId="77777777" w:rsidR="00D21A13" w:rsidRPr="00B906FF" w:rsidRDefault="00D21A13" w:rsidP="00CE1DC4">
      <w:pPr>
        <w:pStyle w:val="afffffffffff2"/>
        <w:spacing w:line="276" w:lineRule="auto"/>
        <w:ind w:right="-284" w:firstLine="567"/>
      </w:pPr>
      <w:r w:rsidRPr="00B906FF">
        <w:t>z</w:t>
      </w:r>
      <w:r w:rsidRPr="00B906FF">
        <w:rPr>
          <w:vertAlign w:val="subscript"/>
        </w:rPr>
        <w:t>4</w:t>
      </w:r>
      <w:r w:rsidRPr="00B906FF">
        <w:t xml:space="preserve"> - число часов ожидания неготовности абонента.</w:t>
      </w:r>
    </w:p>
    <w:p w14:paraId="1B5C0061" w14:textId="77777777" w:rsidR="00D21A13" w:rsidRPr="00B906FF" w:rsidRDefault="00D21A13" w:rsidP="00CE1DC4">
      <w:pPr>
        <w:pStyle w:val="afffffffffff2"/>
        <w:spacing w:line="276" w:lineRule="auto"/>
        <w:ind w:right="-284" w:firstLine="567"/>
        <w:rPr>
          <w:iCs/>
          <w:u w:val="single"/>
        </w:rPr>
      </w:pPr>
      <w:r w:rsidRPr="00B906FF">
        <w:rPr>
          <w:iCs/>
          <w:u w:val="single"/>
        </w:rPr>
        <w:lastRenderedPageBreak/>
        <w:t>Живучесть системы</w:t>
      </w:r>
    </w:p>
    <w:p w14:paraId="33874B1A" w14:textId="77777777" w:rsidR="00D21A13" w:rsidRPr="00B906FF" w:rsidRDefault="00D21A13" w:rsidP="00CE1DC4">
      <w:pPr>
        <w:pStyle w:val="afffffffffff2"/>
        <w:spacing w:line="276" w:lineRule="auto"/>
        <w:ind w:right="-284" w:firstLine="567"/>
      </w:pPr>
      <w:r w:rsidRPr="00B906FF">
        <w:t xml:space="preserve">Живучесть системы </w:t>
      </w:r>
      <w:proofErr w:type="gramStart"/>
      <w:r w:rsidRPr="00B906FF">
        <w:t>- это</w:t>
      </w:r>
      <w:proofErr w:type="gramEnd"/>
      <w:r w:rsidRPr="00B906FF">
        <w:t xml:space="preserve"> способность системы сохранять свою работоспособность в аварийных условиях, а также после длительных остановов (более 54 часов).</w:t>
      </w:r>
    </w:p>
    <w:p w14:paraId="6858F152" w14:textId="77777777" w:rsidR="00D21A13" w:rsidRPr="00B906FF" w:rsidRDefault="00D21A13" w:rsidP="00CE1DC4">
      <w:pPr>
        <w:pStyle w:val="afffffffffff2"/>
        <w:spacing w:line="276" w:lineRule="auto"/>
        <w:ind w:right="-284" w:firstLine="567"/>
      </w:pPr>
      <w:r w:rsidRPr="00B906FF">
        <w:t>Перечень мер по обеспечению живучести всех элементов систем теплоснабжения включает:</w:t>
      </w:r>
    </w:p>
    <w:p w14:paraId="372EBE91" w14:textId="77777777" w:rsidR="00D21A13" w:rsidRPr="00B906FF" w:rsidRDefault="00D21A13" w:rsidP="00CE1DC4">
      <w:pPr>
        <w:pStyle w:val="afffffffffff2"/>
        <w:spacing w:line="276" w:lineRule="auto"/>
        <w:ind w:right="-284" w:firstLine="567"/>
      </w:pPr>
      <w:r w:rsidRPr="00B906FF">
        <w:t>-организацию локальной циркуляции сетевой воды в тепловых сетях;</w:t>
      </w:r>
    </w:p>
    <w:p w14:paraId="17518A1C" w14:textId="77777777" w:rsidR="00D21A13" w:rsidRPr="00B906FF" w:rsidRDefault="00D21A13" w:rsidP="00CE1DC4">
      <w:pPr>
        <w:pStyle w:val="afffffffffff2"/>
        <w:spacing w:line="276" w:lineRule="auto"/>
        <w:ind w:right="-284" w:firstLine="567"/>
      </w:pPr>
      <w:r w:rsidRPr="00B906FF">
        <w:t>-прогрев и заполнение тепловых сетей и систем теплоиспользования потребителей вовремя и после окончания ремонтно-восстановительных работ;</w:t>
      </w:r>
    </w:p>
    <w:p w14:paraId="2E2C07F3" w14:textId="77777777" w:rsidR="00D21A13" w:rsidRPr="00B906FF" w:rsidRDefault="00D21A13" w:rsidP="00CE1DC4">
      <w:pPr>
        <w:pStyle w:val="afffffffffff2"/>
        <w:spacing w:line="276" w:lineRule="auto"/>
        <w:ind w:right="-284" w:firstLine="567"/>
      </w:pPr>
      <w:r w:rsidRPr="00B906FF">
        <w:t>-проверка прочности элементов тепловых сетей на достаточность запаса</w:t>
      </w:r>
      <w:r w:rsidRPr="00B906FF">
        <w:br/>
        <w:t>прочности оборудования и компенсирующих устройств;</w:t>
      </w:r>
    </w:p>
    <w:p w14:paraId="6A39BC75" w14:textId="77777777" w:rsidR="00D21A13" w:rsidRPr="00B906FF" w:rsidRDefault="00D21A13" w:rsidP="00CE1DC4">
      <w:pPr>
        <w:pStyle w:val="afffffffffff2"/>
        <w:spacing w:line="276" w:lineRule="auto"/>
        <w:ind w:right="-284" w:firstLine="567"/>
        <w:rPr>
          <w:rStyle w:val="1115"/>
        </w:rPr>
      </w:pPr>
      <w:r w:rsidRPr="00B906FF">
        <w:t>-временное использование, при возможности, передвижных источников теплоты.</w:t>
      </w:r>
    </w:p>
    <w:p w14:paraId="43FFC3C6" w14:textId="77777777" w:rsidR="00D21A13" w:rsidRPr="00B906FF" w:rsidRDefault="00D21A13" w:rsidP="00B57F2F">
      <w:pPr>
        <w:spacing w:after="0"/>
        <w:ind w:right="-284"/>
        <w:rPr>
          <w:rFonts w:ascii="Times New Roman" w:hAnsi="Times New Roman" w:cs="Times New Roman"/>
          <w:sz w:val="28"/>
          <w:szCs w:val="28"/>
          <w:lang w:eastAsia="ru-RU"/>
        </w:rPr>
      </w:pPr>
    </w:p>
    <w:p w14:paraId="460652A7" w14:textId="77777777" w:rsidR="008556B8" w:rsidRPr="00B906FF" w:rsidRDefault="008556B8" w:rsidP="00B57F2F">
      <w:pPr>
        <w:pStyle w:val="2fd"/>
        <w:spacing w:after="0" w:line="276" w:lineRule="auto"/>
        <w:ind w:right="-284"/>
        <w:rPr>
          <w:rFonts w:ascii="Times New Roman" w:hAnsi="Times New Roman" w:cs="Times New Roman"/>
        </w:rPr>
      </w:pPr>
      <w:bookmarkStart w:id="508" w:name="_Toc456615248"/>
      <w:bookmarkStart w:id="509" w:name="_Toc456616270"/>
      <w:bookmarkStart w:id="510" w:name="_Toc486195169"/>
      <w:bookmarkStart w:id="511" w:name="_Toc486195717"/>
      <w:bookmarkStart w:id="512" w:name="_Toc487106224"/>
      <w:bookmarkStart w:id="513" w:name="_Toc487106893"/>
      <w:bookmarkStart w:id="514" w:name="_Toc508096603"/>
      <w:bookmarkStart w:id="515" w:name="_Toc508098473"/>
      <w:bookmarkStart w:id="516" w:name="_Toc511053666"/>
      <w:bookmarkStart w:id="517" w:name="_Toc511054955"/>
      <w:bookmarkStart w:id="518" w:name="_Toc511061178"/>
      <w:bookmarkStart w:id="519" w:name="_Toc4414884"/>
      <w:bookmarkStart w:id="520" w:name="_Toc4493888"/>
      <w:bookmarkStart w:id="521" w:name="_Toc197503855"/>
      <w:r w:rsidRPr="00B906FF">
        <w:rPr>
          <w:rFonts w:ascii="Times New Roman" w:hAnsi="Times New Roman" w:cs="Times New Roman"/>
        </w:rPr>
        <w:t xml:space="preserve">9.1 </w:t>
      </w:r>
      <w:bookmarkEnd w:id="508"/>
      <w:bookmarkEnd w:id="509"/>
      <w:bookmarkEnd w:id="510"/>
      <w:bookmarkEnd w:id="511"/>
      <w:bookmarkEnd w:id="512"/>
      <w:bookmarkEnd w:id="513"/>
      <w:bookmarkEnd w:id="514"/>
      <w:bookmarkEnd w:id="515"/>
      <w:bookmarkEnd w:id="516"/>
      <w:bookmarkEnd w:id="517"/>
      <w:bookmarkEnd w:id="518"/>
      <w:bookmarkEnd w:id="519"/>
      <w:bookmarkEnd w:id="520"/>
      <w:r w:rsidRPr="00B906FF">
        <w:rPr>
          <w:rFonts w:ascii="Times New Roman" w:hAnsi="Times New Roman" w:cs="Times New Roman"/>
        </w:rPr>
        <w:t>Поток отказов (частота отказов) участков тепловых сетей</w:t>
      </w:r>
      <w:bookmarkEnd w:id="521"/>
    </w:p>
    <w:p w14:paraId="7B9DB4B2" w14:textId="77777777" w:rsidR="00D21A13" w:rsidRPr="00B906FF" w:rsidRDefault="00D21A13" w:rsidP="00CE1DC4">
      <w:pPr>
        <w:pStyle w:val="affff1"/>
        <w:spacing w:line="276" w:lineRule="auto"/>
        <w:ind w:right="-284"/>
        <w:rPr>
          <w:rFonts w:ascii="Times New Roman" w:hAnsi="Times New Roman"/>
          <w:sz w:val="28"/>
          <w:szCs w:val="28"/>
          <w:shd w:val="clear" w:color="auto" w:fill="FFFFFF"/>
        </w:rPr>
      </w:pPr>
      <w:bookmarkStart w:id="522" w:name="_Toc373324921"/>
      <w:bookmarkStart w:id="523" w:name="_Toc373322825"/>
      <w:bookmarkStart w:id="524" w:name="_Toc370399583"/>
      <w:bookmarkStart w:id="525" w:name="_Toc366833278"/>
      <w:bookmarkStart w:id="526" w:name="_Toc403465947"/>
      <w:bookmarkStart w:id="527" w:name="_Toc391461094"/>
      <w:bookmarkStart w:id="528" w:name="_Toc391459869"/>
      <w:bookmarkStart w:id="529" w:name="_Toc391459324"/>
      <w:bookmarkStart w:id="530" w:name="_Toc373615589"/>
      <w:bookmarkStart w:id="531" w:name="_Toc373614309"/>
      <w:bookmarkStart w:id="532" w:name="_Toc456615249"/>
      <w:bookmarkStart w:id="533" w:name="_Toc456616271"/>
      <w:bookmarkStart w:id="534" w:name="_Toc486195170"/>
      <w:bookmarkStart w:id="535" w:name="_Toc486195718"/>
      <w:bookmarkStart w:id="536" w:name="_Toc487106225"/>
      <w:bookmarkStart w:id="537" w:name="_Toc487106894"/>
      <w:bookmarkStart w:id="538" w:name="_Toc508096604"/>
      <w:bookmarkStart w:id="539" w:name="_Toc508098474"/>
      <w:bookmarkStart w:id="540" w:name="_Toc511053667"/>
      <w:bookmarkStart w:id="541" w:name="_Toc511054956"/>
      <w:bookmarkStart w:id="542" w:name="_Toc511061179"/>
      <w:bookmarkStart w:id="543" w:name="_Toc4414885"/>
      <w:bookmarkStart w:id="544" w:name="_Toc4493889"/>
      <w:r w:rsidRPr="00B906FF">
        <w:rPr>
          <w:rFonts w:ascii="Times New Roman" w:hAnsi="Times New Roman"/>
          <w:sz w:val="28"/>
          <w:szCs w:val="28"/>
          <w:shd w:val="clear" w:color="auto" w:fill="FFFFFF"/>
        </w:rPr>
        <w:t>Частотой отказов называется отношение числа отказавших объектов (образцов аппаратуры, изделий, деталей, механизмов, устройств, узлов и т.п.) в единицу времени к среднему числу объектов, исправно работающих в данный отрезок времени при условии, что отказавшие объекты не восстанавливаются и не заменяются исправными. Другими словами, интенсивность отказов численно равна числу отказов в единицу времени, отнесенное к числу узлов, безотказно проработавших до этого времени.</w:t>
      </w:r>
    </w:p>
    <w:p w14:paraId="6C29FD4F" w14:textId="77777777" w:rsidR="00D21A13" w:rsidRPr="00B906FF" w:rsidRDefault="00D21A13" w:rsidP="00CE1DC4">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 xml:space="preserve">База данных для проведения расчета потока отказов (частота отказов) участков тепловых сетей не предоставлена. </w:t>
      </w:r>
    </w:p>
    <w:p w14:paraId="21E7A83A" w14:textId="77777777" w:rsidR="008556B8" w:rsidRPr="00B906FF" w:rsidRDefault="008556B8" w:rsidP="009E4618">
      <w:pPr>
        <w:pStyle w:val="2fd"/>
        <w:spacing w:after="0" w:line="276" w:lineRule="auto"/>
        <w:ind w:right="-284"/>
        <w:rPr>
          <w:rFonts w:ascii="Times New Roman" w:hAnsi="Times New Roman" w:cs="Times New Roman"/>
        </w:rPr>
      </w:pPr>
      <w:bookmarkStart w:id="545" w:name="_Toc197503856"/>
      <w:r w:rsidRPr="00B906FF">
        <w:rPr>
          <w:rFonts w:ascii="Times New Roman" w:hAnsi="Times New Roman" w:cs="Times New Roman"/>
        </w:rPr>
        <w:t xml:space="preserve">9.2 </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r w:rsidRPr="00B906FF">
        <w:rPr>
          <w:rFonts w:ascii="Times New Roman" w:hAnsi="Times New Roman" w:cs="Times New Roman"/>
        </w:rPr>
        <w:t>Частота отключений потребителей</w:t>
      </w:r>
      <w:bookmarkEnd w:id="545"/>
    </w:p>
    <w:p w14:paraId="4F2D7B88" w14:textId="77777777" w:rsidR="00D21A13" w:rsidRPr="00B906FF" w:rsidRDefault="00D21A13" w:rsidP="00CE1DC4">
      <w:pPr>
        <w:pStyle w:val="affff1"/>
        <w:spacing w:line="276" w:lineRule="auto"/>
        <w:ind w:right="-284"/>
        <w:rPr>
          <w:rFonts w:ascii="Times New Roman" w:hAnsi="Times New Roman"/>
          <w:sz w:val="28"/>
          <w:szCs w:val="28"/>
          <w:shd w:val="clear" w:color="auto" w:fill="FFFFFF"/>
        </w:rPr>
      </w:pPr>
      <w:bookmarkStart w:id="546" w:name="_Toc18936925"/>
      <w:r w:rsidRPr="00B906FF">
        <w:rPr>
          <w:rFonts w:ascii="Times New Roman" w:hAnsi="Times New Roman"/>
          <w:sz w:val="28"/>
          <w:szCs w:val="28"/>
          <w:shd w:val="clear" w:color="auto" w:fill="FFFFFF"/>
        </w:rPr>
        <w:t xml:space="preserve">База данных для проведения анализа частоты отключений потребителей </w:t>
      </w:r>
      <w:bookmarkEnd w:id="546"/>
      <w:r w:rsidRPr="00B906FF">
        <w:rPr>
          <w:rFonts w:ascii="Times New Roman" w:hAnsi="Times New Roman"/>
          <w:sz w:val="28"/>
          <w:szCs w:val="28"/>
          <w:shd w:val="clear" w:color="auto" w:fill="FFFFFF"/>
        </w:rPr>
        <w:t>не предоставлена.</w:t>
      </w:r>
    </w:p>
    <w:p w14:paraId="1EE8EEAB" w14:textId="77777777" w:rsidR="00CB4C12" w:rsidRPr="00B906FF" w:rsidRDefault="00CB4C12" w:rsidP="009E4618">
      <w:pPr>
        <w:pStyle w:val="2fd"/>
        <w:spacing w:after="0" w:line="276" w:lineRule="auto"/>
        <w:ind w:right="-284"/>
        <w:rPr>
          <w:rFonts w:ascii="Times New Roman" w:hAnsi="Times New Roman" w:cs="Times New Roman"/>
        </w:rPr>
      </w:pPr>
      <w:bookmarkStart w:id="547" w:name="_Toc197503857"/>
      <w:bookmarkStart w:id="548" w:name="_Toc373614315"/>
      <w:bookmarkStart w:id="549" w:name="_Toc373615595"/>
      <w:bookmarkStart w:id="550" w:name="_Toc391459332"/>
      <w:bookmarkStart w:id="551" w:name="_Toc391459877"/>
      <w:bookmarkStart w:id="552" w:name="_Toc391461102"/>
      <w:bookmarkStart w:id="553" w:name="_Toc403465955"/>
      <w:bookmarkStart w:id="554" w:name="_Toc456615258"/>
      <w:bookmarkStart w:id="555" w:name="_Toc456616280"/>
      <w:bookmarkStart w:id="556" w:name="_Toc486195179"/>
      <w:bookmarkStart w:id="557" w:name="_Toc486195727"/>
      <w:bookmarkStart w:id="558" w:name="_Toc487106234"/>
      <w:bookmarkStart w:id="559" w:name="_Toc487106903"/>
      <w:bookmarkStart w:id="560" w:name="_Toc508096613"/>
      <w:bookmarkStart w:id="561" w:name="_Toc508098483"/>
      <w:bookmarkStart w:id="562" w:name="_Toc511053676"/>
      <w:bookmarkStart w:id="563" w:name="_Toc511054965"/>
      <w:bookmarkStart w:id="564" w:name="_Toc511061188"/>
      <w:bookmarkStart w:id="565" w:name="_Toc4414894"/>
      <w:bookmarkStart w:id="566" w:name="_Toc4493898"/>
      <w:r w:rsidRPr="00B906FF">
        <w:rPr>
          <w:rFonts w:ascii="Times New Roman" w:hAnsi="Times New Roman" w:cs="Times New Roman"/>
        </w:rPr>
        <w:t>9.3 Поток (частота) и время восстановления теплоснабжения потребителей после отключений</w:t>
      </w:r>
      <w:bookmarkEnd w:id="547"/>
    </w:p>
    <w:p w14:paraId="6918DCED" w14:textId="77777777" w:rsidR="00D21A13" w:rsidRPr="00B906FF" w:rsidRDefault="00D21A13" w:rsidP="009E4618">
      <w:pPr>
        <w:pStyle w:val="affff1"/>
        <w:spacing w:after="0" w:line="276" w:lineRule="auto"/>
        <w:ind w:right="-284"/>
        <w:rPr>
          <w:rFonts w:ascii="Times New Roman" w:hAnsi="Times New Roman"/>
          <w:sz w:val="28"/>
          <w:szCs w:val="28"/>
        </w:rPr>
      </w:pPr>
      <w:r w:rsidRPr="00B906FF">
        <w:rPr>
          <w:rFonts w:ascii="Times New Roman" w:hAnsi="Times New Roman"/>
          <w:sz w:val="28"/>
          <w:szCs w:val="28"/>
        </w:rPr>
        <w:t xml:space="preserve">Статистика отказов и времени восстановления работоспособности тепловых сетей </w:t>
      </w:r>
      <w:r w:rsidR="00BC32CF" w:rsidRPr="00B906FF">
        <w:rPr>
          <w:rFonts w:ascii="Times New Roman" w:hAnsi="Times New Roman"/>
          <w:sz w:val="28"/>
          <w:szCs w:val="28"/>
        </w:rPr>
        <w:t>Шпаковск</w:t>
      </w:r>
      <w:r w:rsidR="009E4618" w:rsidRPr="00B906FF">
        <w:rPr>
          <w:rFonts w:ascii="Times New Roman" w:hAnsi="Times New Roman"/>
          <w:sz w:val="28"/>
          <w:szCs w:val="28"/>
        </w:rPr>
        <w:t>ого</w:t>
      </w:r>
      <w:r w:rsidR="00BC32CF" w:rsidRPr="00B906FF">
        <w:rPr>
          <w:rFonts w:ascii="Times New Roman" w:hAnsi="Times New Roman"/>
          <w:sz w:val="28"/>
          <w:szCs w:val="28"/>
        </w:rPr>
        <w:t xml:space="preserve"> филиал</w:t>
      </w:r>
      <w:r w:rsidR="009E4618" w:rsidRPr="00B906FF">
        <w:rPr>
          <w:rFonts w:ascii="Times New Roman" w:hAnsi="Times New Roman"/>
          <w:sz w:val="28"/>
          <w:szCs w:val="28"/>
        </w:rPr>
        <w:t>а</w:t>
      </w:r>
      <w:r w:rsidR="00BC32CF" w:rsidRPr="00B906FF">
        <w:rPr>
          <w:rFonts w:ascii="Times New Roman" w:hAnsi="Times New Roman"/>
          <w:sz w:val="28"/>
          <w:szCs w:val="28"/>
        </w:rPr>
        <w:t xml:space="preserve"> ГУП СК «Крайтеплоэнерго»</w:t>
      </w:r>
      <w:r w:rsidRPr="00B906FF">
        <w:rPr>
          <w:rFonts w:ascii="Times New Roman" w:hAnsi="Times New Roman"/>
          <w:sz w:val="28"/>
          <w:szCs w:val="28"/>
        </w:rPr>
        <w:t xml:space="preserve"> после отказов ведется в журналах учета. На теплоснабжающих предприятиях разработаны алгоритмы проведения восстановительных работ на все участки трубопроводов и составлены технологические карты в части организации ремонтных работ при устранении повреждений. Фактически время, затраченное на восстановление работоспособности оборудования тепловых сетей, находится в пределах рас</w:t>
      </w:r>
      <w:r w:rsidRPr="00B906FF">
        <w:rPr>
          <w:rFonts w:ascii="Times New Roman" w:hAnsi="Times New Roman"/>
          <w:sz w:val="28"/>
          <w:szCs w:val="28"/>
        </w:rPr>
        <w:lastRenderedPageBreak/>
        <w:t>четного (указанного в технологических картах), но не более 24-х часов. Нормативы времени регламентированы внутренними актами предприятий.</w:t>
      </w:r>
    </w:p>
    <w:p w14:paraId="79E062E2" w14:textId="77777777" w:rsidR="00D21A13" w:rsidRPr="00B906FF" w:rsidRDefault="00D21A13"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Время, затраченное на восстановление работоспособности тепловых сетей, зависело от диаметра, способа прокладки и расположения теплосети.</w:t>
      </w:r>
    </w:p>
    <w:p w14:paraId="303E82CC" w14:textId="77777777" w:rsidR="00D21A13" w:rsidRPr="00B906FF" w:rsidRDefault="00D21A13"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База данных для проведения анализа потоков (частот) и времени восстановления теплоснабжения потребителей после аварийных отключений не предоставлена.</w:t>
      </w:r>
    </w:p>
    <w:p w14:paraId="692C87FA" w14:textId="77777777" w:rsidR="008556B8" w:rsidRPr="00B906FF" w:rsidRDefault="008556B8" w:rsidP="009E4618">
      <w:pPr>
        <w:pStyle w:val="2fd"/>
        <w:spacing w:after="0" w:line="276" w:lineRule="auto"/>
        <w:ind w:right="-284"/>
        <w:rPr>
          <w:rFonts w:ascii="Times New Roman" w:hAnsi="Times New Roman" w:cs="Times New Roman"/>
        </w:rPr>
      </w:pPr>
      <w:bookmarkStart w:id="567" w:name="_Toc197503858"/>
      <w:r w:rsidRPr="00B906FF">
        <w:rPr>
          <w:rFonts w:ascii="Times New Roman" w:hAnsi="Times New Roman" w:cs="Times New Roman"/>
        </w:rPr>
        <w:t xml:space="preserve">9.4 </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r w:rsidRPr="00B906FF">
        <w:rPr>
          <w:rFonts w:ascii="Times New Roman" w:hAnsi="Times New Roman" w:cs="Times New Roman"/>
        </w:rPr>
        <w:t>Графические материалы (карты-схемы тепловых сетей и зон ненормативной надежности и безопасности теплоснабжения)</w:t>
      </w:r>
      <w:bookmarkEnd w:id="567"/>
    </w:p>
    <w:p w14:paraId="6C6960AD" w14:textId="77777777" w:rsidR="00D21A13" w:rsidRPr="00B906FF" w:rsidRDefault="00D21A13"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Карты-схемы тепловых сетей приведены в п. 3.2 Части 3 Главы 1 Обосновывающих материалов к схеме теплоснабжения.</w:t>
      </w:r>
    </w:p>
    <w:p w14:paraId="21AECB67" w14:textId="77777777" w:rsidR="00D21A13" w:rsidRPr="00B906FF" w:rsidRDefault="00D21A13"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В отсутствии значений показателей, приведенных выше</w:t>
      </w:r>
      <w:r w:rsidR="009E4618" w:rsidRPr="00B906FF">
        <w:rPr>
          <w:rFonts w:ascii="Times New Roman" w:hAnsi="Times New Roman"/>
          <w:sz w:val="28"/>
          <w:szCs w:val="28"/>
        </w:rPr>
        <w:t>,</w:t>
      </w:r>
      <w:r w:rsidRPr="00B906FF">
        <w:rPr>
          <w:rFonts w:ascii="Times New Roman" w:hAnsi="Times New Roman"/>
          <w:sz w:val="28"/>
          <w:szCs w:val="28"/>
        </w:rPr>
        <w:t xml:space="preserve"> привести расчет надежности теплоснабжения для источников тепловой энергии не представляется возможным. </w:t>
      </w:r>
    </w:p>
    <w:p w14:paraId="49BE0050" w14:textId="77777777" w:rsidR="00D21A13" w:rsidRPr="00B906FF" w:rsidRDefault="00D21A13"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В отсутствии результатов расчета зоны высоконадежного, надежного и ненадежного теплоснабжения не определены для источника тепловой энергии.</w:t>
      </w:r>
    </w:p>
    <w:p w14:paraId="191EEB5C" w14:textId="4550D5DA" w:rsidR="008556B8" w:rsidRPr="00B906FF" w:rsidRDefault="008556B8" w:rsidP="009E4618">
      <w:pPr>
        <w:pStyle w:val="2fd"/>
        <w:spacing w:after="0" w:line="276" w:lineRule="auto"/>
        <w:ind w:right="-284"/>
        <w:rPr>
          <w:rFonts w:ascii="Times New Roman" w:hAnsi="Times New Roman" w:cs="Times New Roman"/>
        </w:rPr>
      </w:pPr>
      <w:bookmarkStart w:id="568" w:name="_Toc197503859"/>
      <w:r w:rsidRPr="00B906FF">
        <w:rPr>
          <w:rFonts w:ascii="Times New Roman" w:hAnsi="Times New Roman" w:cs="Times New Roman"/>
        </w:rPr>
        <w:t xml:space="preserve">9.5 Результаты </w:t>
      </w:r>
      <w:r w:rsidR="00D21A13" w:rsidRPr="00B906FF">
        <w:rPr>
          <w:rFonts w:ascii="Times New Roman" w:hAnsi="Times New Roman" w:cs="Times New Roman"/>
        </w:rPr>
        <w:t xml:space="preserve">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w:t>
      </w:r>
      <w:r w:rsidR="00F9608F" w:rsidRPr="00B906FF">
        <w:rPr>
          <w:rFonts w:ascii="Times New Roman" w:hAnsi="Times New Roman" w:cs="Times New Roman"/>
        </w:rPr>
        <w:t>2 июня 2022</w:t>
      </w:r>
      <w:r w:rsidR="00D21A13" w:rsidRPr="00B906FF">
        <w:rPr>
          <w:rFonts w:ascii="Times New Roman" w:hAnsi="Times New Roman" w:cs="Times New Roman"/>
        </w:rPr>
        <w:t xml:space="preserve"> № 1</w:t>
      </w:r>
      <w:r w:rsidR="00F9608F" w:rsidRPr="00B906FF">
        <w:rPr>
          <w:rFonts w:ascii="Times New Roman" w:hAnsi="Times New Roman" w:cs="Times New Roman"/>
        </w:rPr>
        <w:t>0</w:t>
      </w:r>
      <w:r w:rsidR="00D21A13" w:rsidRPr="00B906FF">
        <w:rPr>
          <w:rFonts w:ascii="Times New Roman" w:hAnsi="Times New Roman" w:cs="Times New Roman"/>
        </w:rPr>
        <w:t xml:space="preserve">14 «О расследовании причин аварийных ситуаций </w:t>
      </w:r>
      <w:r w:rsidR="00F9608F" w:rsidRPr="00B906FF">
        <w:rPr>
          <w:rFonts w:ascii="Times New Roman" w:hAnsi="Times New Roman" w:cs="Times New Roman"/>
        </w:rPr>
        <w:t>в сфере</w:t>
      </w:r>
      <w:r w:rsidR="00D21A13" w:rsidRPr="00B906FF">
        <w:rPr>
          <w:rFonts w:ascii="Times New Roman" w:hAnsi="Times New Roman" w:cs="Times New Roman"/>
        </w:rPr>
        <w:t xml:space="preserve"> теплоснабжени</w:t>
      </w:r>
      <w:r w:rsidR="00F9608F" w:rsidRPr="00B906FF">
        <w:rPr>
          <w:rFonts w:ascii="Times New Roman" w:hAnsi="Times New Roman" w:cs="Times New Roman"/>
        </w:rPr>
        <w:t>я</w:t>
      </w:r>
      <w:r w:rsidR="00D21A13" w:rsidRPr="00B906FF">
        <w:rPr>
          <w:rFonts w:ascii="Times New Roman" w:hAnsi="Times New Roman" w:cs="Times New Roman"/>
        </w:rPr>
        <w:t>»</w:t>
      </w:r>
      <w:bookmarkEnd w:id="568"/>
    </w:p>
    <w:p w14:paraId="5237EA48" w14:textId="77777777" w:rsidR="00D21A13" w:rsidRPr="00B906FF" w:rsidRDefault="00D21A13"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Авариями в коммунальных отопительных котельных считаются разрушения (повреждения) зданий, сооружений, паровых и водогрейных котлов, трубопроводов пара и горячей воды, взрывы и воспламенения газа в топках и газоходах котлов, вызвавшие их разрушение, а также разрушения газопроводов и газового оборудования, взрывы в топках котлов, работающих на твердом и жидком топливе, вызвавшие остановку их на ремонт.</w:t>
      </w:r>
    </w:p>
    <w:p w14:paraId="4623BF65" w14:textId="77777777" w:rsidR="00D21A13" w:rsidRPr="00B906FF" w:rsidRDefault="00D21A13"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Авариями в тепловых сетях считаются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w:t>
      </w:r>
    </w:p>
    <w:p w14:paraId="64726D77" w14:textId="7B4EF0F8" w:rsidR="00D21A13" w:rsidRPr="00B906FF" w:rsidRDefault="005074CA" w:rsidP="005074CA">
      <w:pPr>
        <w:pStyle w:val="affff1"/>
        <w:spacing w:after="0" w:line="276" w:lineRule="auto"/>
        <w:ind w:right="-284"/>
        <w:rPr>
          <w:rFonts w:ascii="Times New Roman" w:hAnsi="Times New Roman"/>
          <w:sz w:val="28"/>
          <w:szCs w:val="28"/>
        </w:rPr>
      </w:pPr>
      <w:r w:rsidRPr="00B906FF">
        <w:rPr>
          <w:rFonts w:ascii="Times New Roman" w:hAnsi="Times New Roman"/>
          <w:sz w:val="28"/>
          <w:szCs w:val="28"/>
        </w:rPr>
        <w:t>Исходя из этого определе</w:t>
      </w:r>
      <w:r w:rsidR="00D21A13" w:rsidRPr="00B906FF">
        <w:rPr>
          <w:rFonts w:ascii="Times New Roman" w:hAnsi="Times New Roman"/>
          <w:sz w:val="28"/>
          <w:szCs w:val="28"/>
        </w:rPr>
        <w:t>ния: аварий, влияющих на теплоснабжение, не происходило</w:t>
      </w:r>
      <w:r w:rsidRPr="00B906FF">
        <w:rPr>
          <w:rFonts w:ascii="Times New Roman" w:hAnsi="Times New Roman"/>
          <w:sz w:val="28"/>
          <w:szCs w:val="28"/>
        </w:rPr>
        <w:t>.</w:t>
      </w:r>
      <w:r w:rsidR="00D21A13" w:rsidRPr="00B906FF">
        <w:rPr>
          <w:rFonts w:ascii="Times New Roman" w:hAnsi="Times New Roman"/>
          <w:sz w:val="28"/>
          <w:szCs w:val="28"/>
        </w:rPr>
        <w:t xml:space="preserve"> </w:t>
      </w:r>
      <w:r w:rsidRPr="00B906FF">
        <w:rPr>
          <w:rFonts w:ascii="Times New Roman" w:hAnsi="Times New Roman"/>
          <w:sz w:val="28"/>
          <w:szCs w:val="28"/>
        </w:rPr>
        <w:t>А</w:t>
      </w:r>
      <w:r w:rsidR="00D21A13" w:rsidRPr="00B906FF">
        <w:rPr>
          <w:rFonts w:ascii="Times New Roman" w:hAnsi="Times New Roman"/>
          <w:sz w:val="28"/>
          <w:szCs w:val="28"/>
        </w:rPr>
        <w:t>варийны</w:t>
      </w:r>
      <w:r w:rsidRPr="00B906FF">
        <w:rPr>
          <w:rFonts w:ascii="Times New Roman" w:hAnsi="Times New Roman"/>
          <w:sz w:val="28"/>
          <w:szCs w:val="28"/>
        </w:rPr>
        <w:t>е</w:t>
      </w:r>
      <w:r w:rsidR="00D21A13" w:rsidRPr="00B906FF">
        <w:rPr>
          <w:rFonts w:ascii="Times New Roman" w:hAnsi="Times New Roman"/>
          <w:sz w:val="28"/>
          <w:szCs w:val="28"/>
        </w:rPr>
        <w:t xml:space="preserve"> отключения потребителей </w:t>
      </w:r>
      <w:r w:rsidR="00BC32CF" w:rsidRPr="00B906FF">
        <w:rPr>
          <w:rFonts w:ascii="Times New Roman" w:hAnsi="Times New Roman"/>
          <w:sz w:val="28"/>
          <w:szCs w:val="28"/>
        </w:rPr>
        <w:t>Шпаковск</w:t>
      </w:r>
      <w:r w:rsidRPr="00B906FF">
        <w:rPr>
          <w:rFonts w:ascii="Times New Roman" w:hAnsi="Times New Roman"/>
          <w:sz w:val="28"/>
          <w:szCs w:val="28"/>
        </w:rPr>
        <w:t>ого</w:t>
      </w:r>
      <w:r w:rsidR="00BC32CF" w:rsidRPr="00B906FF">
        <w:rPr>
          <w:rFonts w:ascii="Times New Roman" w:hAnsi="Times New Roman"/>
          <w:sz w:val="28"/>
          <w:szCs w:val="28"/>
        </w:rPr>
        <w:t xml:space="preserve"> филиал</w:t>
      </w:r>
      <w:r w:rsidRPr="00B906FF">
        <w:rPr>
          <w:rFonts w:ascii="Times New Roman" w:hAnsi="Times New Roman"/>
          <w:sz w:val="28"/>
          <w:szCs w:val="28"/>
        </w:rPr>
        <w:t>а</w:t>
      </w:r>
      <w:r w:rsidR="00BC32CF" w:rsidRPr="00B906FF">
        <w:rPr>
          <w:rFonts w:ascii="Times New Roman" w:hAnsi="Times New Roman"/>
          <w:sz w:val="28"/>
          <w:szCs w:val="28"/>
        </w:rPr>
        <w:t xml:space="preserve"> ГУП СК «Крайтеплоэнерго»</w:t>
      </w:r>
      <w:r w:rsidR="00D21A13" w:rsidRPr="00B906FF">
        <w:rPr>
          <w:rFonts w:ascii="Times New Roman" w:hAnsi="Times New Roman"/>
          <w:sz w:val="28"/>
          <w:szCs w:val="28"/>
        </w:rPr>
        <w:t xml:space="preserve"> </w:t>
      </w:r>
      <w:r w:rsidRPr="00B906FF">
        <w:rPr>
          <w:rFonts w:ascii="Times New Roman" w:hAnsi="Times New Roman"/>
          <w:sz w:val="28"/>
          <w:szCs w:val="28"/>
        </w:rPr>
        <w:t>за 202</w:t>
      </w:r>
      <w:r w:rsidR="002F3E71" w:rsidRPr="00B906FF">
        <w:rPr>
          <w:rFonts w:ascii="Times New Roman" w:hAnsi="Times New Roman"/>
          <w:sz w:val="28"/>
          <w:szCs w:val="28"/>
        </w:rPr>
        <w:t>4</w:t>
      </w:r>
      <w:r w:rsidRPr="00B906FF">
        <w:rPr>
          <w:rFonts w:ascii="Times New Roman" w:hAnsi="Times New Roman"/>
          <w:sz w:val="28"/>
          <w:szCs w:val="28"/>
        </w:rPr>
        <w:t xml:space="preserve"> год   отсутствуют.</w:t>
      </w:r>
    </w:p>
    <w:p w14:paraId="14DE5E07" w14:textId="77777777" w:rsidR="005074CA" w:rsidRPr="00B906FF" w:rsidRDefault="0069048A" w:rsidP="0069048A">
      <w:pPr>
        <w:autoSpaceDE w:val="0"/>
        <w:autoSpaceDN w:val="0"/>
        <w:adjustRightInd w:val="0"/>
        <w:spacing w:after="0" w:line="240" w:lineRule="auto"/>
        <w:ind w:right="-284"/>
        <w:jc w:val="both"/>
        <w:rPr>
          <w:rFonts w:ascii="Times New Roman" w:eastAsiaTheme="minorHAnsi" w:hAnsi="Times New Roman" w:cs="Times New Roman"/>
          <w:color w:val="17161E"/>
          <w:sz w:val="28"/>
          <w:szCs w:val="28"/>
        </w:rPr>
      </w:pPr>
      <w:r w:rsidRPr="00B906FF">
        <w:rPr>
          <w:rFonts w:ascii="Times New Roman" w:eastAsiaTheme="minorHAnsi" w:hAnsi="Times New Roman" w:cs="Times New Roman"/>
          <w:color w:val="17161E"/>
          <w:sz w:val="28"/>
          <w:szCs w:val="28"/>
        </w:rPr>
        <w:lastRenderedPageBreak/>
        <w:tab/>
        <w:t>Согласно СП 124.13330.2012 «Тепловые сети», минимально допустимые показатели вероятности безотказной работы для источника теплоты составляют 0,97. Это означает, что в течении года из 22 источников теплоснабжения допускается выход из строя одного источника теплоснабжения с прекращением теплоснабжения на время выше нормативного. Ретроспективный анализ технологических нарушений на котельных Шпаковского МО показывает, что за последние пять лет в результате технологических нарушений ограничений отпуска тепловой энергии и снижения качества теплоносителям не было. Таким образом, фактическая вероятность безопасной работы котельных за последние пять лет существенно выше нормативной.</w:t>
      </w:r>
    </w:p>
    <w:p w14:paraId="31C9E652" w14:textId="77777777" w:rsidR="0069048A" w:rsidRPr="00B906FF" w:rsidRDefault="0069048A" w:rsidP="0069048A">
      <w:pPr>
        <w:autoSpaceDE w:val="0"/>
        <w:autoSpaceDN w:val="0"/>
        <w:adjustRightInd w:val="0"/>
        <w:spacing w:after="0" w:line="240" w:lineRule="auto"/>
        <w:ind w:right="-284"/>
        <w:jc w:val="both"/>
        <w:rPr>
          <w:rFonts w:ascii="Times New Roman" w:eastAsiaTheme="minorHAnsi" w:hAnsi="Times New Roman" w:cs="Times New Roman"/>
          <w:color w:val="000000" w:themeColor="text1"/>
          <w:sz w:val="28"/>
          <w:szCs w:val="28"/>
        </w:rPr>
      </w:pPr>
      <w:r w:rsidRPr="00B906FF">
        <w:rPr>
          <w:rFonts w:ascii="Times New Roman" w:eastAsiaTheme="minorHAnsi" w:hAnsi="Times New Roman" w:cs="Times New Roman"/>
          <w:color w:val="000000" w:themeColor="text1"/>
          <w:sz w:val="28"/>
          <w:szCs w:val="28"/>
        </w:rPr>
        <w:tab/>
        <w:t>В соответствии с СП 124.13330.2012 «Актуализированная редакция СНиП 41-02-2003 Тепловые сети» при авариях (отказах) в системе централизованного теплоснабжения в течение всего ремонтно-восстановительного периода должна обеспечиваться:</w:t>
      </w:r>
    </w:p>
    <w:p w14:paraId="29959EF9" w14:textId="167CFA0C" w:rsidR="0069048A" w:rsidRPr="00B906FF" w:rsidRDefault="002F3E71" w:rsidP="0069048A">
      <w:pPr>
        <w:autoSpaceDE w:val="0"/>
        <w:autoSpaceDN w:val="0"/>
        <w:adjustRightInd w:val="0"/>
        <w:spacing w:after="0" w:line="240" w:lineRule="auto"/>
        <w:ind w:right="-284"/>
        <w:jc w:val="both"/>
        <w:rPr>
          <w:rFonts w:ascii="Times New Roman" w:eastAsia="SymbolMT" w:hAnsi="Times New Roman" w:cs="Times New Roman"/>
          <w:color w:val="000000" w:themeColor="text1"/>
          <w:sz w:val="28"/>
          <w:szCs w:val="28"/>
        </w:rPr>
      </w:pPr>
      <w:r w:rsidRPr="00B906FF">
        <w:rPr>
          <w:rFonts w:ascii="Times New Roman" w:eastAsia="Arial Unicode MS" w:hAnsi="Times New Roman" w:cs="Times New Roman"/>
          <w:color w:val="000000" w:themeColor="text1"/>
          <w:sz w:val="28"/>
          <w:szCs w:val="28"/>
        </w:rPr>
        <w:t>-</w:t>
      </w:r>
      <w:r w:rsidR="0069048A" w:rsidRPr="00B906FF">
        <w:rPr>
          <w:rFonts w:ascii="Times New Roman" w:eastAsia="SymbolMT" w:hAnsi="Times New Roman" w:cs="Times New Roman"/>
          <w:color w:val="000000" w:themeColor="text1"/>
          <w:sz w:val="28"/>
          <w:szCs w:val="28"/>
        </w:rPr>
        <w:t xml:space="preserve"> подача 100% необходимой теплоты потребителям первой категории (если иные режимы не предусмотрены договором);</w:t>
      </w:r>
    </w:p>
    <w:p w14:paraId="6C007F5C" w14:textId="0BA691C4" w:rsidR="0069048A" w:rsidRPr="00B906FF" w:rsidRDefault="002F3E71" w:rsidP="0069048A">
      <w:pPr>
        <w:autoSpaceDE w:val="0"/>
        <w:autoSpaceDN w:val="0"/>
        <w:adjustRightInd w:val="0"/>
        <w:spacing w:after="0" w:line="240" w:lineRule="auto"/>
        <w:ind w:right="-284"/>
        <w:jc w:val="both"/>
        <w:rPr>
          <w:rFonts w:ascii="Times New Roman" w:eastAsia="SymbolMT" w:hAnsi="Times New Roman" w:cs="Times New Roman"/>
          <w:color w:val="000000" w:themeColor="text1"/>
          <w:sz w:val="28"/>
          <w:szCs w:val="28"/>
        </w:rPr>
      </w:pPr>
      <w:r w:rsidRPr="00B906FF">
        <w:rPr>
          <w:rFonts w:ascii="Times New Roman" w:eastAsia="Arial Unicode MS" w:hAnsi="Times New Roman" w:cs="Times New Roman"/>
          <w:color w:val="000000" w:themeColor="text1"/>
          <w:sz w:val="28"/>
          <w:szCs w:val="28"/>
        </w:rPr>
        <w:t>-</w:t>
      </w:r>
      <w:r w:rsidR="0069048A" w:rsidRPr="00B906FF">
        <w:rPr>
          <w:rFonts w:ascii="Times New Roman" w:eastAsia="SymbolMT" w:hAnsi="Times New Roman" w:cs="Times New Roman"/>
          <w:color w:val="000000" w:themeColor="text1"/>
          <w:sz w:val="28"/>
          <w:szCs w:val="28"/>
        </w:rPr>
        <w:t xml:space="preserve"> заданный потребителем аварийный режим расхода пара и технологической горячей воды;</w:t>
      </w:r>
    </w:p>
    <w:p w14:paraId="6A22E282" w14:textId="08FB44D7" w:rsidR="0069048A" w:rsidRPr="00B906FF" w:rsidRDefault="002F3E71" w:rsidP="0069048A">
      <w:pPr>
        <w:autoSpaceDE w:val="0"/>
        <w:autoSpaceDN w:val="0"/>
        <w:adjustRightInd w:val="0"/>
        <w:spacing w:after="0" w:line="240" w:lineRule="auto"/>
        <w:ind w:right="-284"/>
        <w:jc w:val="both"/>
        <w:rPr>
          <w:rFonts w:ascii="Times New Roman" w:eastAsia="SymbolMT" w:hAnsi="Times New Roman" w:cs="Times New Roman"/>
          <w:color w:val="000000" w:themeColor="text1"/>
          <w:sz w:val="28"/>
          <w:szCs w:val="28"/>
        </w:rPr>
      </w:pPr>
      <w:r w:rsidRPr="00B906FF">
        <w:rPr>
          <w:rFonts w:ascii="Times New Roman" w:eastAsia="Arial Unicode MS" w:hAnsi="Times New Roman" w:cs="Times New Roman"/>
          <w:color w:val="000000" w:themeColor="text1"/>
          <w:sz w:val="28"/>
          <w:szCs w:val="28"/>
        </w:rPr>
        <w:t>-</w:t>
      </w:r>
      <w:r w:rsidR="0069048A" w:rsidRPr="00B906FF">
        <w:rPr>
          <w:rFonts w:ascii="Times New Roman" w:eastAsia="SymbolMT" w:hAnsi="Times New Roman" w:cs="Times New Roman"/>
          <w:color w:val="000000" w:themeColor="text1"/>
          <w:sz w:val="28"/>
          <w:szCs w:val="28"/>
        </w:rPr>
        <w:t xml:space="preserve"> заданный потребителем аварийный тепловой режим работы неотключаемых вентиляционных систем;</w:t>
      </w:r>
    </w:p>
    <w:p w14:paraId="57587941" w14:textId="6F1DD0F2" w:rsidR="0069048A" w:rsidRPr="00B906FF" w:rsidRDefault="002F3E71" w:rsidP="0069048A">
      <w:pPr>
        <w:autoSpaceDE w:val="0"/>
        <w:autoSpaceDN w:val="0"/>
        <w:adjustRightInd w:val="0"/>
        <w:spacing w:after="0" w:line="240" w:lineRule="auto"/>
        <w:ind w:right="-284"/>
        <w:jc w:val="both"/>
        <w:rPr>
          <w:rFonts w:ascii="Times New Roman" w:eastAsia="SymbolMT" w:hAnsi="Times New Roman" w:cs="Times New Roman"/>
          <w:color w:val="000000" w:themeColor="text1"/>
          <w:sz w:val="28"/>
          <w:szCs w:val="28"/>
        </w:rPr>
      </w:pPr>
      <w:r w:rsidRPr="00B906FF">
        <w:rPr>
          <w:rFonts w:ascii="Times New Roman" w:eastAsia="Arial Unicode MS" w:hAnsi="Times New Roman" w:cs="Times New Roman"/>
          <w:color w:val="000000" w:themeColor="text1"/>
          <w:sz w:val="28"/>
          <w:szCs w:val="28"/>
        </w:rPr>
        <w:t>-</w:t>
      </w:r>
      <w:r w:rsidR="0069048A" w:rsidRPr="00B906FF">
        <w:rPr>
          <w:rFonts w:ascii="Times New Roman" w:eastAsia="SymbolMT" w:hAnsi="Times New Roman" w:cs="Times New Roman"/>
          <w:color w:val="000000" w:themeColor="text1"/>
          <w:sz w:val="28"/>
          <w:szCs w:val="28"/>
        </w:rPr>
        <w:t xml:space="preserve"> среднесуточный расход теплоты за отопительный период на горячее водоснабжение (при невозможности его отключения).</w:t>
      </w:r>
    </w:p>
    <w:p w14:paraId="78309F42" w14:textId="77777777" w:rsidR="0069048A" w:rsidRPr="00B906FF" w:rsidRDefault="0069048A" w:rsidP="0069048A">
      <w:pPr>
        <w:autoSpaceDE w:val="0"/>
        <w:autoSpaceDN w:val="0"/>
        <w:adjustRightInd w:val="0"/>
        <w:spacing w:after="0" w:line="240" w:lineRule="auto"/>
        <w:jc w:val="center"/>
        <w:rPr>
          <w:rFonts w:ascii="Times New Roman" w:eastAsiaTheme="minorHAnsi" w:hAnsi="Times New Roman" w:cs="Times New Roman"/>
          <w:b/>
          <w:bCs/>
          <w:sz w:val="28"/>
          <w:szCs w:val="28"/>
        </w:rPr>
      </w:pPr>
      <w:r w:rsidRPr="00B906FF">
        <w:rPr>
          <w:rFonts w:ascii="Times New Roman" w:eastAsiaTheme="minorHAnsi" w:hAnsi="Times New Roman" w:cs="Times New Roman"/>
          <w:b/>
          <w:bCs/>
          <w:sz w:val="28"/>
          <w:szCs w:val="28"/>
        </w:rPr>
        <w:t xml:space="preserve">Сценарии развития аварий в системах теплоснабжения с </w:t>
      </w:r>
      <w:proofErr w:type="spellStart"/>
      <w:r w:rsidRPr="00B906FF">
        <w:rPr>
          <w:rFonts w:ascii="Times New Roman" w:eastAsiaTheme="minorHAnsi" w:hAnsi="Times New Roman" w:cs="Times New Roman"/>
          <w:b/>
          <w:bCs/>
          <w:sz w:val="28"/>
          <w:szCs w:val="28"/>
        </w:rPr>
        <w:t>моделиро</w:t>
      </w:r>
      <w:proofErr w:type="spellEnd"/>
      <w:r w:rsidRPr="00B906FF">
        <w:rPr>
          <w:rFonts w:ascii="Times New Roman" w:eastAsiaTheme="minorHAnsi" w:hAnsi="Times New Roman" w:cs="Times New Roman"/>
          <w:b/>
          <w:bCs/>
          <w:sz w:val="28"/>
          <w:szCs w:val="28"/>
        </w:rPr>
        <w:t>-</w:t>
      </w:r>
    </w:p>
    <w:p w14:paraId="7C5A8F59" w14:textId="77777777" w:rsidR="005074CA" w:rsidRPr="00B906FF" w:rsidRDefault="0069048A" w:rsidP="0069048A">
      <w:pPr>
        <w:autoSpaceDE w:val="0"/>
        <w:autoSpaceDN w:val="0"/>
        <w:adjustRightInd w:val="0"/>
        <w:spacing w:after="0" w:line="240" w:lineRule="auto"/>
        <w:jc w:val="center"/>
        <w:rPr>
          <w:rFonts w:ascii="Times New Roman" w:eastAsiaTheme="minorHAnsi" w:hAnsi="Times New Roman" w:cs="Times New Roman"/>
          <w:b/>
          <w:bCs/>
          <w:sz w:val="28"/>
          <w:szCs w:val="28"/>
        </w:rPr>
      </w:pPr>
      <w:proofErr w:type="spellStart"/>
      <w:r w:rsidRPr="00B906FF">
        <w:rPr>
          <w:rFonts w:ascii="Times New Roman" w:eastAsiaTheme="minorHAnsi" w:hAnsi="Times New Roman" w:cs="Times New Roman"/>
          <w:b/>
          <w:bCs/>
          <w:sz w:val="28"/>
          <w:szCs w:val="28"/>
        </w:rPr>
        <w:t>ванием</w:t>
      </w:r>
      <w:proofErr w:type="spellEnd"/>
      <w:r w:rsidRPr="00B906FF">
        <w:rPr>
          <w:rFonts w:ascii="Times New Roman" w:eastAsiaTheme="minorHAnsi" w:hAnsi="Times New Roman" w:cs="Times New Roman"/>
          <w:b/>
          <w:bCs/>
          <w:sz w:val="28"/>
          <w:szCs w:val="28"/>
        </w:rPr>
        <w:t xml:space="preserve"> гидравлических режимов работы таких систем, в том числе при отказе элементов тепловых сетей</w:t>
      </w:r>
    </w:p>
    <w:p w14:paraId="393A4A96" w14:textId="77777777" w:rsidR="005546AE" w:rsidRPr="00B906FF" w:rsidRDefault="005546AE" w:rsidP="0069048A">
      <w:pPr>
        <w:autoSpaceDE w:val="0"/>
        <w:autoSpaceDN w:val="0"/>
        <w:adjustRightInd w:val="0"/>
        <w:spacing w:after="0" w:line="240" w:lineRule="auto"/>
        <w:rPr>
          <w:rFonts w:ascii="Times New Roman" w:eastAsiaTheme="minorHAnsi" w:hAnsi="Times New Roman" w:cs="Times New Roman"/>
          <w:b/>
          <w:bCs/>
          <w:color w:val="17161E"/>
          <w:sz w:val="28"/>
          <w:szCs w:val="28"/>
        </w:rPr>
      </w:pPr>
      <w:r w:rsidRPr="00B906FF">
        <w:rPr>
          <w:rFonts w:ascii="Times New Roman" w:eastAsiaTheme="minorHAnsi" w:hAnsi="Times New Roman" w:cs="Times New Roman"/>
          <w:b/>
          <w:bCs/>
          <w:color w:val="17161E"/>
          <w:sz w:val="28"/>
          <w:szCs w:val="28"/>
        </w:rPr>
        <w:t>Развитие аварий рассмотрим на наиболее крупных котельных: № 38-01; 38-03; 38-20.</w:t>
      </w:r>
    </w:p>
    <w:p w14:paraId="0C4C1CB6" w14:textId="77777777" w:rsidR="005074CA" w:rsidRPr="00B906FF" w:rsidRDefault="0069048A" w:rsidP="00D852C7">
      <w:pPr>
        <w:autoSpaceDE w:val="0"/>
        <w:autoSpaceDN w:val="0"/>
        <w:adjustRightInd w:val="0"/>
        <w:spacing w:after="0" w:line="240" w:lineRule="auto"/>
        <w:ind w:right="-284"/>
        <w:jc w:val="both"/>
        <w:rPr>
          <w:rFonts w:ascii="Times New Roman" w:eastAsiaTheme="minorHAnsi" w:hAnsi="Times New Roman" w:cs="Times New Roman"/>
          <w:color w:val="000000" w:themeColor="text1"/>
          <w:sz w:val="28"/>
          <w:szCs w:val="28"/>
        </w:rPr>
      </w:pPr>
      <w:r w:rsidRPr="00B906FF">
        <w:rPr>
          <w:rFonts w:ascii="Times New Roman" w:eastAsiaTheme="minorHAnsi" w:hAnsi="Times New Roman" w:cs="Times New Roman"/>
          <w:b/>
          <w:bCs/>
          <w:color w:val="000000" w:themeColor="text1"/>
          <w:sz w:val="28"/>
          <w:szCs w:val="28"/>
        </w:rPr>
        <w:t>1 режим</w:t>
      </w:r>
      <w:r w:rsidRPr="00B906FF">
        <w:rPr>
          <w:rFonts w:ascii="Times New Roman" w:eastAsiaTheme="minorHAnsi" w:hAnsi="Times New Roman" w:cs="Times New Roman"/>
          <w:color w:val="000000" w:themeColor="text1"/>
          <w:sz w:val="28"/>
          <w:szCs w:val="28"/>
        </w:rPr>
        <w:t>. Было выполнено моделирование следующей ситуации: отказ элементов</w:t>
      </w:r>
      <w:r w:rsidR="005546AE" w:rsidRPr="00B906FF">
        <w:rPr>
          <w:rFonts w:ascii="Times New Roman" w:eastAsiaTheme="minorHAnsi" w:hAnsi="Times New Roman" w:cs="Times New Roman"/>
          <w:color w:val="000000" w:themeColor="text1"/>
          <w:sz w:val="28"/>
          <w:szCs w:val="28"/>
        </w:rPr>
        <w:t xml:space="preserve"> </w:t>
      </w:r>
      <w:r w:rsidRPr="00B906FF">
        <w:rPr>
          <w:rFonts w:ascii="Times New Roman" w:eastAsiaTheme="minorHAnsi" w:hAnsi="Times New Roman" w:cs="Times New Roman"/>
          <w:color w:val="000000" w:themeColor="text1"/>
          <w:sz w:val="28"/>
          <w:szCs w:val="28"/>
        </w:rPr>
        <w:t xml:space="preserve">тепловых сетей в зоне теплоснабжения </w:t>
      </w:r>
      <w:r w:rsidR="005546AE" w:rsidRPr="00B906FF">
        <w:rPr>
          <w:rFonts w:ascii="Times New Roman" w:eastAsiaTheme="minorHAnsi" w:hAnsi="Times New Roman" w:cs="Times New Roman"/>
          <w:color w:val="000000" w:themeColor="text1"/>
          <w:sz w:val="28"/>
          <w:szCs w:val="28"/>
        </w:rPr>
        <w:t>Котельной №38-01</w:t>
      </w:r>
      <w:r w:rsidRPr="00B906FF">
        <w:rPr>
          <w:rFonts w:ascii="Times New Roman" w:eastAsiaTheme="minorHAnsi" w:hAnsi="Times New Roman" w:cs="Times New Roman"/>
          <w:color w:val="000000" w:themeColor="text1"/>
          <w:sz w:val="28"/>
          <w:szCs w:val="28"/>
        </w:rPr>
        <w:t>, выявлен дефект подающего трубопровода</w:t>
      </w:r>
      <w:r w:rsidR="005546AE" w:rsidRPr="00B906FF">
        <w:rPr>
          <w:rFonts w:ascii="Times New Roman" w:eastAsiaTheme="minorHAnsi" w:hAnsi="Times New Roman" w:cs="Times New Roman"/>
          <w:color w:val="000000" w:themeColor="text1"/>
          <w:sz w:val="28"/>
          <w:szCs w:val="28"/>
        </w:rPr>
        <w:t xml:space="preserve"> </w:t>
      </w:r>
      <w:r w:rsidRPr="00B906FF">
        <w:rPr>
          <w:rFonts w:ascii="Times New Roman" w:eastAsiaTheme="minorHAnsi" w:hAnsi="Times New Roman" w:cs="Times New Roman"/>
          <w:color w:val="000000" w:themeColor="text1"/>
          <w:sz w:val="28"/>
          <w:szCs w:val="28"/>
        </w:rPr>
        <w:t>Ду</w:t>
      </w:r>
      <w:r w:rsidR="005546AE" w:rsidRPr="00B906FF">
        <w:rPr>
          <w:rFonts w:ascii="Times New Roman" w:eastAsiaTheme="minorHAnsi" w:hAnsi="Times New Roman" w:cs="Times New Roman"/>
          <w:color w:val="000000" w:themeColor="text1"/>
          <w:sz w:val="28"/>
          <w:szCs w:val="28"/>
        </w:rPr>
        <w:t>273</w:t>
      </w:r>
      <w:r w:rsidRPr="00B906FF">
        <w:rPr>
          <w:rFonts w:ascii="Times New Roman" w:eastAsiaTheme="minorHAnsi" w:hAnsi="Times New Roman" w:cs="Times New Roman"/>
          <w:color w:val="000000" w:themeColor="text1"/>
          <w:sz w:val="28"/>
          <w:szCs w:val="28"/>
        </w:rPr>
        <w:t xml:space="preserve"> мм</w:t>
      </w:r>
      <w:r w:rsidR="005546AE" w:rsidRPr="00B906FF">
        <w:rPr>
          <w:rFonts w:ascii="Times New Roman" w:eastAsiaTheme="minorHAnsi" w:hAnsi="Times New Roman" w:cs="Times New Roman"/>
          <w:color w:val="000000" w:themeColor="text1"/>
          <w:sz w:val="28"/>
          <w:szCs w:val="28"/>
        </w:rPr>
        <w:t xml:space="preserve"> (от ТК25/1 до У-1).</w:t>
      </w:r>
      <w:r w:rsidRPr="00B906FF">
        <w:rPr>
          <w:rFonts w:ascii="Times New Roman" w:eastAsiaTheme="minorHAnsi" w:hAnsi="Times New Roman" w:cs="Times New Roman"/>
          <w:color w:val="000000" w:themeColor="text1"/>
          <w:sz w:val="28"/>
          <w:szCs w:val="28"/>
        </w:rPr>
        <w:t xml:space="preserve"> По результатам моделирования</w:t>
      </w:r>
      <w:r w:rsidR="005546AE" w:rsidRPr="00B906FF">
        <w:rPr>
          <w:rFonts w:ascii="Times New Roman" w:eastAsiaTheme="minorHAnsi" w:hAnsi="Times New Roman" w:cs="Times New Roman"/>
          <w:color w:val="000000" w:themeColor="text1"/>
          <w:sz w:val="28"/>
          <w:szCs w:val="28"/>
        </w:rPr>
        <w:t xml:space="preserve"> </w:t>
      </w:r>
      <w:r w:rsidRPr="00B906FF">
        <w:rPr>
          <w:rFonts w:ascii="Times New Roman" w:eastAsiaTheme="minorHAnsi" w:hAnsi="Times New Roman" w:cs="Times New Roman"/>
          <w:color w:val="000000" w:themeColor="text1"/>
          <w:sz w:val="28"/>
          <w:szCs w:val="28"/>
        </w:rPr>
        <w:t xml:space="preserve">данного гидравлического режима при отказе тепловых сетей установлено, что существующие </w:t>
      </w:r>
      <w:r w:rsidR="005546AE" w:rsidRPr="00B906FF">
        <w:rPr>
          <w:rFonts w:ascii="Times New Roman" w:eastAsiaTheme="minorHAnsi" w:hAnsi="Times New Roman" w:cs="Times New Roman"/>
          <w:color w:val="000000" w:themeColor="text1"/>
          <w:sz w:val="28"/>
          <w:szCs w:val="28"/>
        </w:rPr>
        <w:t xml:space="preserve">сети тупиковые, </w:t>
      </w:r>
      <w:r w:rsidRPr="00B906FF">
        <w:rPr>
          <w:rFonts w:ascii="Times New Roman" w:eastAsiaTheme="minorHAnsi" w:hAnsi="Times New Roman" w:cs="Times New Roman"/>
          <w:color w:val="000000" w:themeColor="text1"/>
          <w:sz w:val="28"/>
          <w:szCs w:val="28"/>
        </w:rPr>
        <w:t xml:space="preserve">резервные перемычки </w:t>
      </w:r>
      <w:r w:rsidR="005546AE" w:rsidRPr="00B906FF">
        <w:rPr>
          <w:rFonts w:ascii="Times New Roman" w:eastAsiaTheme="minorHAnsi" w:hAnsi="Times New Roman" w:cs="Times New Roman"/>
          <w:color w:val="000000" w:themeColor="text1"/>
          <w:sz w:val="28"/>
          <w:szCs w:val="28"/>
        </w:rPr>
        <w:t>отсутствуют</w:t>
      </w:r>
      <w:r w:rsidRPr="00B906FF">
        <w:rPr>
          <w:rFonts w:ascii="Times New Roman" w:eastAsiaTheme="minorHAnsi" w:hAnsi="Times New Roman" w:cs="Times New Roman"/>
          <w:color w:val="000000" w:themeColor="text1"/>
          <w:sz w:val="28"/>
          <w:szCs w:val="28"/>
        </w:rPr>
        <w:t>, при условии перераспределения</w:t>
      </w:r>
      <w:r w:rsidR="005546AE" w:rsidRPr="00B906FF">
        <w:rPr>
          <w:rFonts w:ascii="Times New Roman" w:eastAsiaTheme="minorHAnsi" w:hAnsi="Times New Roman" w:cs="Times New Roman"/>
          <w:color w:val="000000" w:themeColor="text1"/>
          <w:sz w:val="28"/>
          <w:szCs w:val="28"/>
        </w:rPr>
        <w:t xml:space="preserve"> </w:t>
      </w:r>
      <w:r w:rsidRPr="00B906FF">
        <w:rPr>
          <w:rFonts w:ascii="Times New Roman" w:eastAsiaTheme="minorHAnsi" w:hAnsi="Times New Roman" w:cs="Times New Roman"/>
          <w:color w:val="000000" w:themeColor="text1"/>
          <w:sz w:val="28"/>
          <w:szCs w:val="28"/>
        </w:rPr>
        <w:t>нагрузки аварийного трубопровода</w:t>
      </w:r>
      <w:r w:rsidR="005546AE" w:rsidRPr="00B906FF">
        <w:rPr>
          <w:rFonts w:ascii="Times New Roman" w:eastAsiaTheme="minorHAnsi" w:hAnsi="Times New Roman" w:cs="Times New Roman"/>
          <w:color w:val="000000" w:themeColor="text1"/>
          <w:sz w:val="28"/>
          <w:szCs w:val="28"/>
        </w:rPr>
        <w:t xml:space="preserve">. В связи с этим </w:t>
      </w:r>
      <w:proofErr w:type="gramStart"/>
      <w:r w:rsidR="005546AE" w:rsidRPr="00B906FF">
        <w:rPr>
          <w:rFonts w:ascii="Times New Roman" w:eastAsiaTheme="minorHAnsi" w:hAnsi="Times New Roman" w:cs="Times New Roman"/>
          <w:color w:val="000000" w:themeColor="text1"/>
          <w:sz w:val="28"/>
          <w:szCs w:val="28"/>
        </w:rPr>
        <w:t xml:space="preserve">не </w:t>
      </w:r>
      <w:r w:rsidRPr="00B906FF">
        <w:rPr>
          <w:rFonts w:ascii="Times New Roman" w:eastAsiaTheme="minorHAnsi" w:hAnsi="Times New Roman" w:cs="Times New Roman"/>
          <w:color w:val="000000" w:themeColor="text1"/>
          <w:sz w:val="28"/>
          <w:szCs w:val="28"/>
        </w:rPr>
        <w:t xml:space="preserve"> позволяют</w:t>
      </w:r>
      <w:proofErr w:type="gramEnd"/>
      <w:r w:rsidRPr="00B906FF">
        <w:rPr>
          <w:rFonts w:ascii="Times New Roman" w:eastAsiaTheme="minorHAnsi" w:hAnsi="Times New Roman" w:cs="Times New Roman"/>
          <w:color w:val="000000" w:themeColor="text1"/>
          <w:sz w:val="28"/>
          <w:szCs w:val="28"/>
        </w:rPr>
        <w:t xml:space="preserve"> обеспечить надежное и качественное теплоснабжение потребителей.</w:t>
      </w:r>
    </w:p>
    <w:p w14:paraId="5EF618C7" w14:textId="77777777" w:rsidR="005074CA" w:rsidRPr="00B906FF" w:rsidRDefault="005074CA" w:rsidP="005074CA">
      <w:pPr>
        <w:ind w:firstLine="708"/>
        <w:jc w:val="both"/>
        <w:rPr>
          <w:rFonts w:ascii="Times New Roman" w:hAnsi="Times New Roman" w:cs="Times New Roman"/>
          <w:color w:val="000000"/>
          <w:sz w:val="28"/>
          <w:szCs w:val="28"/>
          <w:lang w:eastAsia="ar-SA"/>
        </w:rPr>
      </w:pPr>
    </w:p>
    <w:p w14:paraId="22218002" w14:textId="77777777" w:rsidR="005546AE" w:rsidRPr="00B906FF" w:rsidRDefault="005546AE" w:rsidP="005074CA">
      <w:pPr>
        <w:ind w:firstLine="708"/>
        <w:jc w:val="both"/>
        <w:rPr>
          <w:rFonts w:ascii="Times New Roman" w:hAnsi="Times New Roman" w:cs="Times New Roman"/>
          <w:color w:val="000000"/>
          <w:sz w:val="28"/>
          <w:szCs w:val="28"/>
          <w:lang w:eastAsia="ar-SA"/>
        </w:rPr>
      </w:pPr>
    </w:p>
    <w:p w14:paraId="7A388DE9" w14:textId="77777777" w:rsidR="005546AE" w:rsidRPr="00B906FF" w:rsidRDefault="005546AE" w:rsidP="005074CA">
      <w:pPr>
        <w:ind w:firstLine="708"/>
        <w:jc w:val="both"/>
        <w:rPr>
          <w:rFonts w:ascii="Times New Roman" w:hAnsi="Times New Roman" w:cs="Times New Roman"/>
          <w:color w:val="000000"/>
          <w:sz w:val="28"/>
          <w:szCs w:val="28"/>
          <w:lang w:eastAsia="ar-SA"/>
        </w:rPr>
      </w:pPr>
    </w:p>
    <w:p w14:paraId="66A924E5" w14:textId="77777777" w:rsidR="005546AE" w:rsidRPr="00B906FF" w:rsidRDefault="0038770C" w:rsidP="005546AE">
      <w:pPr>
        <w:jc w:val="both"/>
        <w:rPr>
          <w:rFonts w:ascii="Times New Roman" w:hAnsi="Times New Roman" w:cs="Times New Roman"/>
          <w:color w:val="000000"/>
          <w:sz w:val="28"/>
          <w:szCs w:val="28"/>
          <w:lang w:eastAsia="ar-SA"/>
        </w:rPr>
      </w:pPr>
      <w:r w:rsidRPr="00B906FF">
        <w:rPr>
          <w:rFonts w:ascii="Times New Roman" w:hAnsi="Times New Roman" w:cs="Times New Roman"/>
          <w:noProof/>
          <w:color w:val="000000"/>
          <w:sz w:val="28"/>
          <w:szCs w:val="28"/>
          <w:lang w:eastAsia="ru-RU"/>
        </w:rPr>
        <w:lastRenderedPageBreak/>
        <w:drawing>
          <wp:inline distT="0" distB="0" distL="0" distR="0" wp14:anchorId="354B815E" wp14:editId="2CAECA4B">
            <wp:extent cx="5940425" cy="5151557"/>
            <wp:effectExtent l="0" t="0" r="0" b="0"/>
            <wp:docPr id="4" name="Рисунок 4" descr="C:\Users\79624\Desktop\РАБОТА 2023 г\СДЕЛАННЫЕ 2023 ГОД\ШПАКОВСКИЙ МО\Карты джипег\3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79624\Desktop\РАБОТА 2023 г\СДЕЛАННЫЕ 2023 ГОД\ШПАКОВСКИЙ МО\Карты джипег\38-01.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40425" cy="5151557"/>
                    </a:xfrm>
                    <a:prstGeom prst="rect">
                      <a:avLst/>
                    </a:prstGeom>
                    <a:noFill/>
                    <a:ln>
                      <a:noFill/>
                    </a:ln>
                  </pic:spPr>
                </pic:pic>
              </a:graphicData>
            </a:graphic>
          </wp:inline>
        </w:drawing>
      </w:r>
    </w:p>
    <w:p w14:paraId="01F94BC6" w14:textId="77777777" w:rsidR="00D852C7" w:rsidRPr="00B906FF" w:rsidRDefault="0038770C" w:rsidP="00555AE2">
      <w:pPr>
        <w:autoSpaceDE w:val="0"/>
        <w:autoSpaceDN w:val="0"/>
        <w:adjustRightInd w:val="0"/>
        <w:spacing w:after="0" w:line="240" w:lineRule="auto"/>
        <w:ind w:right="-284"/>
        <w:jc w:val="center"/>
        <w:rPr>
          <w:rFonts w:ascii="Times New Roman" w:eastAsiaTheme="minorHAnsi" w:hAnsi="Times New Roman" w:cs="Times New Roman"/>
          <w:color w:val="000000" w:themeColor="text1"/>
          <w:sz w:val="24"/>
          <w:szCs w:val="24"/>
        </w:rPr>
      </w:pPr>
      <w:r w:rsidRPr="00B906FF">
        <w:rPr>
          <w:rFonts w:ascii="Times New Roman" w:eastAsiaTheme="minorHAnsi" w:hAnsi="Times New Roman" w:cs="Times New Roman"/>
          <w:bCs/>
          <w:color w:val="17161E"/>
          <w:sz w:val="24"/>
          <w:szCs w:val="24"/>
        </w:rPr>
        <w:t xml:space="preserve">Рис. 25 – Схема аварийной ситуации </w:t>
      </w:r>
      <w:r w:rsidR="00555AE2" w:rsidRPr="00B906FF">
        <w:rPr>
          <w:rFonts w:ascii="Times New Roman" w:eastAsiaTheme="minorHAnsi" w:hAnsi="Times New Roman" w:cs="Times New Roman"/>
          <w:color w:val="000000" w:themeColor="text1"/>
          <w:sz w:val="24"/>
          <w:szCs w:val="24"/>
        </w:rPr>
        <w:t xml:space="preserve">Котельной №38-01 (синим показаны потребители, отключенные от теплоснабжения </w:t>
      </w:r>
      <w:proofErr w:type="gramStart"/>
      <w:r w:rsidR="00555AE2" w:rsidRPr="00B906FF">
        <w:rPr>
          <w:rFonts w:ascii="Times New Roman" w:eastAsiaTheme="minorHAnsi" w:hAnsi="Times New Roman" w:cs="Times New Roman"/>
          <w:color w:val="000000" w:themeColor="text1"/>
          <w:sz w:val="24"/>
          <w:szCs w:val="24"/>
        </w:rPr>
        <w:t>при  аварии</w:t>
      </w:r>
      <w:proofErr w:type="gramEnd"/>
      <w:r w:rsidR="00555AE2" w:rsidRPr="00B906FF">
        <w:rPr>
          <w:rFonts w:ascii="Times New Roman" w:eastAsiaTheme="minorHAnsi" w:hAnsi="Times New Roman" w:cs="Times New Roman"/>
          <w:color w:val="000000" w:themeColor="text1"/>
          <w:sz w:val="24"/>
          <w:szCs w:val="24"/>
        </w:rPr>
        <w:t>)</w:t>
      </w:r>
    </w:p>
    <w:p w14:paraId="53DC9198" w14:textId="77777777" w:rsidR="0038770C" w:rsidRPr="00B906FF" w:rsidRDefault="0038770C" w:rsidP="00D852C7">
      <w:pPr>
        <w:autoSpaceDE w:val="0"/>
        <w:autoSpaceDN w:val="0"/>
        <w:adjustRightInd w:val="0"/>
        <w:spacing w:after="0" w:line="240" w:lineRule="auto"/>
        <w:ind w:right="-284"/>
        <w:rPr>
          <w:rFonts w:ascii="Times New Roman" w:eastAsiaTheme="minorHAnsi" w:hAnsi="Times New Roman" w:cs="Times New Roman"/>
          <w:bCs/>
          <w:color w:val="17161E"/>
          <w:sz w:val="24"/>
          <w:szCs w:val="24"/>
        </w:rPr>
      </w:pPr>
    </w:p>
    <w:p w14:paraId="4FCA4392" w14:textId="77777777" w:rsidR="0038770C" w:rsidRPr="00B906FF" w:rsidRDefault="0038770C" w:rsidP="00D852C7">
      <w:pPr>
        <w:autoSpaceDE w:val="0"/>
        <w:autoSpaceDN w:val="0"/>
        <w:adjustRightInd w:val="0"/>
        <w:spacing w:after="0" w:line="240" w:lineRule="auto"/>
        <w:ind w:right="-284"/>
        <w:rPr>
          <w:rFonts w:ascii="Times New Roman" w:eastAsiaTheme="minorHAnsi" w:hAnsi="Times New Roman" w:cs="Times New Roman"/>
          <w:b/>
          <w:bCs/>
          <w:color w:val="17161E"/>
          <w:sz w:val="28"/>
          <w:szCs w:val="28"/>
        </w:rPr>
      </w:pPr>
      <w:r w:rsidRPr="00B906FF">
        <w:rPr>
          <w:rFonts w:ascii="Times New Roman" w:eastAsiaTheme="minorHAnsi" w:hAnsi="Times New Roman" w:cs="Times New Roman"/>
          <w:b/>
          <w:bCs/>
          <w:noProof/>
          <w:color w:val="17161E"/>
          <w:sz w:val="28"/>
          <w:szCs w:val="28"/>
          <w:lang w:eastAsia="ru-RU"/>
        </w:rPr>
        <w:drawing>
          <wp:inline distT="0" distB="0" distL="0" distR="0" wp14:anchorId="48935C3D" wp14:editId="58466474">
            <wp:extent cx="5940425" cy="2586906"/>
            <wp:effectExtent l="0" t="0" r="0" b="0"/>
            <wp:docPr id="5" name="Рисунок 5" descr="C:\Users\79624\Desktop\РАБОТА 2023 г\СДЕЛАННЫЕ 2023 ГОД\ШПАКОВСКИЙ МО\Карты джипег\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79624\Desktop\РАБОТА 2023 г\СДЕЛАННЫЕ 2023 ГОД\ШПАКОВСКИЙ МО\Карты джипег\1.bmp"/>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40425" cy="2586906"/>
                    </a:xfrm>
                    <a:prstGeom prst="rect">
                      <a:avLst/>
                    </a:prstGeom>
                    <a:noFill/>
                    <a:ln>
                      <a:noFill/>
                    </a:ln>
                  </pic:spPr>
                </pic:pic>
              </a:graphicData>
            </a:graphic>
          </wp:inline>
        </w:drawing>
      </w:r>
    </w:p>
    <w:p w14:paraId="1D8F103B" w14:textId="77777777" w:rsidR="0038770C" w:rsidRPr="00B906FF" w:rsidRDefault="0038770C" w:rsidP="00D852C7">
      <w:pPr>
        <w:autoSpaceDE w:val="0"/>
        <w:autoSpaceDN w:val="0"/>
        <w:adjustRightInd w:val="0"/>
        <w:spacing w:after="0" w:line="240" w:lineRule="auto"/>
        <w:ind w:right="-284"/>
        <w:rPr>
          <w:rFonts w:ascii="Times New Roman" w:eastAsiaTheme="minorHAnsi" w:hAnsi="Times New Roman" w:cs="Times New Roman"/>
          <w:b/>
          <w:bCs/>
          <w:color w:val="17161E"/>
          <w:sz w:val="28"/>
          <w:szCs w:val="28"/>
        </w:rPr>
      </w:pPr>
    </w:p>
    <w:p w14:paraId="146E7942" w14:textId="77777777" w:rsidR="00555AE2" w:rsidRPr="00B906FF" w:rsidRDefault="00555AE2" w:rsidP="00555AE2">
      <w:pPr>
        <w:autoSpaceDE w:val="0"/>
        <w:autoSpaceDN w:val="0"/>
        <w:adjustRightInd w:val="0"/>
        <w:spacing w:after="0" w:line="240" w:lineRule="auto"/>
        <w:ind w:right="-284"/>
        <w:jc w:val="center"/>
        <w:rPr>
          <w:rFonts w:ascii="Times New Roman" w:eastAsiaTheme="minorHAnsi" w:hAnsi="Times New Roman" w:cs="Times New Roman"/>
          <w:color w:val="000000" w:themeColor="text1"/>
          <w:sz w:val="24"/>
          <w:szCs w:val="24"/>
        </w:rPr>
      </w:pPr>
      <w:r w:rsidRPr="00B906FF">
        <w:rPr>
          <w:rFonts w:ascii="Times New Roman" w:eastAsiaTheme="minorHAnsi" w:hAnsi="Times New Roman" w:cs="Times New Roman"/>
          <w:bCs/>
          <w:color w:val="17161E"/>
          <w:sz w:val="24"/>
          <w:szCs w:val="24"/>
        </w:rPr>
        <w:t xml:space="preserve">Рис. 26 – Пьезометрический график при аварийной ситуации </w:t>
      </w:r>
      <w:r w:rsidRPr="00B906FF">
        <w:rPr>
          <w:rFonts w:ascii="Times New Roman" w:eastAsiaTheme="minorHAnsi" w:hAnsi="Times New Roman" w:cs="Times New Roman"/>
          <w:color w:val="000000" w:themeColor="text1"/>
          <w:sz w:val="24"/>
          <w:szCs w:val="24"/>
        </w:rPr>
        <w:t>Котельной №38-01</w:t>
      </w:r>
    </w:p>
    <w:p w14:paraId="6D2E99F0" w14:textId="77777777" w:rsidR="0038770C" w:rsidRPr="00B906FF" w:rsidRDefault="0038770C" w:rsidP="00D852C7">
      <w:pPr>
        <w:autoSpaceDE w:val="0"/>
        <w:autoSpaceDN w:val="0"/>
        <w:adjustRightInd w:val="0"/>
        <w:spacing w:after="0" w:line="240" w:lineRule="auto"/>
        <w:ind w:right="-284"/>
        <w:rPr>
          <w:rFonts w:ascii="Times New Roman" w:eastAsiaTheme="minorHAnsi" w:hAnsi="Times New Roman" w:cs="Times New Roman"/>
          <w:b/>
          <w:bCs/>
          <w:color w:val="17161E"/>
          <w:sz w:val="28"/>
          <w:szCs w:val="28"/>
        </w:rPr>
      </w:pPr>
    </w:p>
    <w:p w14:paraId="2FD47889" w14:textId="77777777" w:rsidR="005074CA" w:rsidRPr="00B906FF" w:rsidRDefault="005546AE" w:rsidP="00D852C7">
      <w:pPr>
        <w:autoSpaceDE w:val="0"/>
        <w:autoSpaceDN w:val="0"/>
        <w:adjustRightInd w:val="0"/>
        <w:spacing w:after="0" w:line="240" w:lineRule="auto"/>
        <w:ind w:right="-284"/>
        <w:rPr>
          <w:rFonts w:ascii="Times New Roman" w:eastAsiaTheme="minorHAnsi" w:hAnsi="Times New Roman" w:cs="Times New Roman"/>
          <w:color w:val="17161E"/>
          <w:sz w:val="28"/>
          <w:szCs w:val="28"/>
        </w:rPr>
      </w:pPr>
      <w:r w:rsidRPr="00B906FF">
        <w:rPr>
          <w:rFonts w:ascii="Times New Roman" w:eastAsiaTheme="minorHAnsi" w:hAnsi="Times New Roman" w:cs="Times New Roman"/>
          <w:b/>
          <w:bCs/>
          <w:color w:val="17161E"/>
          <w:sz w:val="28"/>
          <w:szCs w:val="28"/>
        </w:rPr>
        <w:lastRenderedPageBreak/>
        <w:t>2 режим</w:t>
      </w:r>
      <w:r w:rsidRPr="00B906FF">
        <w:rPr>
          <w:rFonts w:ascii="Times New Roman" w:eastAsiaTheme="minorHAnsi" w:hAnsi="Times New Roman" w:cs="Times New Roman"/>
          <w:color w:val="17161E"/>
          <w:sz w:val="28"/>
          <w:szCs w:val="28"/>
        </w:rPr>
        <w:t>. Было выполнено моделирование следующей ситуации: отказ элементов</w:t>
      </w:r>
      <w:r w:rsidR="00D852C7" w:rsidRPr="00B906FF">
        <w:rPr>
          <w:rFonts w:ascii="Times New Roman" w:eastAsiaTheme="minorHAnsi" w:hAnsi="Times New Roman" w:cs="Times New Roman"/>
          <w:color w:val="17161E"/>
          <w:sz w:val="28"/>
          <w:szCs w:val="28"/>
        </w:rPr>
        <w:t xml:space="preserve"> </w:t>
      </w:r>
      <w:r w:rsidRPr="00B906FF">
        <w:rPr>
          <w:rFonts w:ascii="Times New Roman" w:eastAsiaTheme="minorHAnsi" w:hAnsi="Times New Roman" w:cs="Times New Roman"/>
          <w:color w:val="17161E"/>
          <w:sz w:val="28"/>
          <w:szCs w:val="28"/>
        </w:rPr>
        <w:t xml:space="preserve">тепловых сетей в зоне теплоснабжения Котельной 38-03, выявлен дефект трубопровода Ду159 мм (от ТК-14 до ТК-21). По результатам моделирования данного гидравлического режима при отказе тепловых сетей установлено, что </w:t>
      </w:r>
      <w:r w:rsidR="00D852C7" w:rsidRPr="00B906FF">
        <w:rPr>
          <w:rFonts w:ascii="Times New Roman" w:eastAsiaTheme="minorHAnsi" w:hAnsi="Times New Roman" w:cs="Times New Roman"/>
          <w:color w:val="17161E"/>
          <w:sz w:val="28"/>
          <w:szCs w:val="28"/>
        </w:rPr>
        <w:t>в случаи аварии перераспределение нагрузки не представляется возможным.</w:t>
      </w:r>
    </w:p>
    <w:p w14:paraId="0520EC6D" w14:textId="77777777" w:rsidR="00555AE2" w:rsidRPr="00B906FF" w:rsidRDefault="00555AE2" w:rsidP="00D852C7">
      <w:pPr>
        <w:autoSpaceDE w:val="0"/>
        <w:autoSpaceDN w:val="0"/>
        <w:adjustRightInd w:val="0"/>
        <w:spacing w:after="0" w:line="240" w:lineRule="auto"/>
        <w:ind w:right="-284"/>
        <w:rPr>
          <w:rFonts w:ascii="Times New Roman" w:eastAsiaTheme="minorHAnsi" w:hAnsi="Times New Roman" w:cs="Times New Roman"/>
          <w:color w:val="17161E"/>
          <w:sz w:val="28"/>
          <w:szCs w:val="28"/>
        </w:rPr>
      </w:pPr>
    </w:p>
    <w:p w14:paraId="5B1ABE1B" w14:textId="77777777" w:rsidR="00555AE2" w:rsidRPr="00B906FF" w:rsidRDefault="005B517F" w:rsidP="00D852C7">
      <w:pPr>
        <w:autoSpaceDE w:val="0"/>
        <w:autoSpaceDN w:val="0"/>
        <w:adjustRightInd w:val="0"/>
        <w:spacing w:after="0" w:line="240" w:lineRule="auto"/>
        <w:ind w:right="-284"/>
        <w:rPr>
          <w:rFonts w:ascii="Times New Roman" w:eastAsiaTheme="minorHAnsi" w:hAnsi="Times New Roman" w:cs="Times New Roman"/>
          <w:color w:val="17161E"/>
          <w:sz w:val="28"/>
          <w:szCs w:val="28"/>
        </w:rPr>
      </w:pPr>
      <w:r w:rsidRPr="00B906FF">
        <w:rPr>
          <w:rFonts w:ascii="Times New Roman" w:eastAsiaTheme="minorHAnsi" w:hAnsi="Times New Roman" w:cs="Times New Roman"/>
          <w:noProof/>
          <w:color w:val="17161E"/>
          <w:sz w:val="28"/>
          <w:szCs w:val="28"/>
          <w:lang w:eastAsia="ru-RU"/>
        </w:rPr>
        <w:drawing>
          <wp:inline distT="0" distB="0" distL="0" distR="0" wp14:anchorId="1F889D3F" wp14:editId="57052AF7">
            <wp:extent cx="5940425" cy="5662410"/>
            <wp:effectExtent l="0" t="0" r="0" b="0"/>
            <wp:docPr id="7" name="Рисунок 7" descr="C:\Users\79624\Desktop\РАБОТА 2023 г\СДЕЛАННЫЕ 2023 ГОД\ШПАКОВСКИЙ МО\Карты джипег\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79624\Desktop\РАБОТА 2023 г\СДЕЛАННЫЕ 2023 ГОД\ШПАКОВСКИЙ МО\Карты джипег\2.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940425" cy="5662410"/>
                    </a:xfrm>
                    <a:prstGeom prst="rect">
                      <a:avLst/>
                    </a:prstGeom>
                    <a:noFill/>
                    <a:ln>
                      <a:noFill/>
                    </a:ln>
                  </pic:spPr>
                </pic:pic>
              </a:graphicData>
            </a:graphic>
          </wp:inline>
        </w:drawing>
      </w:r>
    </w:p>
    <w:p w14:paraId="2BFBE79A" w14:textId="77777777" w:rsidR="00555AE2" w:rsidRPr="00B906FF" w:rsidRDefault="00555AE2" w:rsidP="00D852C7">
      <w:pPr>
        <w:autoSpaceDE w:val="0"/>
        <w:autoSpaceDN w:val="0"/>
        <w:adjustRightInd w:val="0"/>
        <w:spacing w:after="0" w:line="240" w:lineRule="auto"/>
        <w:ind w:right="-284"/>
        <w:rPr>
          <w:rFonts w:ascii="Times New Roman" w:eastAsiaTheme="minorHAnsi" w:hAnsi="Times New Roman" w:cs="Times New Roman"/>
          <w:color w:val="17161E"/>
          <w:sz w:val="28"/>
          <w:szCs w:val="28"/>
        </w:rPr>
      </w:pPr>
    </w:p>
    <w:p w14:paraId="79F0D7F5" w14:textId="77777777" w:rsidR="005B517F" w:rsidRPr="00B906FF" w:rsidRDefault="005B517F" w:rsidP="005B517F">
      <w:pPr>
        <w:autoSpaceDE w:val="0"/>
        <w:autoSpaceDN w:val="0"/>
        <w:adjustRightInd w:val="0"/>
        <w:spacing w:after="0" w:line="240" w:lineRule="auto"/>
        <w:ind w:right="-284"/>
        <w:jc w:val="center"/>
        <w:rPr>
          <w:rFonts w:ascii="Times New Roman" w:eastAsiaTheme="minorHAnsi" w:hAnsi="Times New Roman" w:cs="Times New Roman"/>
          <w:color w:val="000000" w:themeColor="text1"/>
          <w:sz w:val="24"/>
          <w:szCs w:val="24"/>
        </w:rPr>
      </w:pPr>
      <w:r w:rsidRPr="00B906FF">
        <w:rPr>
          <w:rFonts w:ascii="Times New Roman" w:eastAsiaTheme="minorHAnsi" w:hAnsi="Times New Roman" w:cs="Times New Roman"/>
          <w:bCs/>
          <w:color w:val="17161E"/>
          <w:sz w:val="24"/>
          <w:szCs w:val="24"/>
        </w:rPr>
        <w:t xml:space="preserve">Рис. 27 – Схема аварийной ситуации </w:t>
      </w:r>
      <w:r w:rsidRPr="00B906FF">
        <w:rPr>
          <w:rFonts w:ascii="Times New Roman" w:eastAsiaTheme="minorHAnsi" w:hAnsi="Times New Roman" w:cs="Times New Roman"/>
          <w:color w:val="000000" w:themeColor="text1"/>
          <w:sz w:val="24"/>
          <w:szCs w:val="24"/>
        </w:rPr>
        <w:t>Котельной №38-</w:t>
      </w:r>
      <w:r w:rsidR="00594B14" w:rsidRPr="00B906FF">
        <w:rPr>
          <w:rFonts w:ascii="Times New Roman" w:eastAsiaTheme="minorHAnsi" w:hAnsi="Times New Roman" w:cs="Times New Roman"/>
          <w:color w:val="000000" w:themeColor="text1"/>
          <w:sz w:val="24"/>
          <w:szCs w:val="24"/>
        </w:rPr>
        <w:t>03</w:t>
      </w:r>
      <w:r w:rsidRPr="00B906FF">
        <w:rPr>
          <w:rFonts w:ascii="Times New Roman" w:eastAsiaTheme="minorHAnsi" w:hAnsi="Times New Roman" w:cs="Times New Roman"/>
          <w:color w:val="000000" w:themeColor="text1"/>
          <w:sz w:val="24"/>
          <w:szCs w:val="24"/>
        </w:rPr>
        <w:t xml:space="preserve"> (синим показаны потребители, отключенные от теплоснабжения </w:t>
      </w:r>
      <w:proofErr w:type="gramStart"/>
      <w:r w:rsidRPr="00B906FF">
        <w:rPr>
          <w:rFonts w:ascii="Times New Roman" w:eastAsiaTheme="minorHAnsi" w:hAnsi="Times New Roman" w:cs="Times New Roman"/>
          <w:color w:val="000000" w:themeColor="text1"/>
          <w:sz w:val="24"/>
          <w:szCs w:val="24"/>
        </w:rPr>
        <w:t>при  аварии</w:t>
      </w:r>
      <w:proofErr w:type="gramEnd"/>
      <w:r w:rsidRPr="00B906FF">
        <w:rPr>
          <w:rFonts w:ascii="Times New Roman" w:eastAsiaTheme="minorHAnsi" w:hAnsi="Times New Roman" w:cs="Times New Roman"/>
          <w:color w:val="000000" w:themeColor="text1"/>
          <w:sz w:val="24"/>
          <w:szCs w:val="24"/>
        </w:rPr>
        <w:t>)</w:t>
      </w:r>
    </w:p>
    <w:p w14:paraId="2799CA1E" w14:textId="77777777" w:rsidR="00555AE2" w:rsidRPr="00B906FF" w:rsidRDefault="00555AE2" w:rsidP="00D852C7">
      <w:pPr>
        <w:autoSpaceDE w:val="0"/>
        <w:autoSpaceDN w:val="0"/>
        <w:adjustRightInd w:val="0"/>
        <w:spacing w:after="0" w:line="240" w:lineRule="auto"/>
        <w:ind w:right="-284"/>
        <w:rPr>
          <w:rFonts w:ascii="Times New Roman" w:eastAsiaTheme="minorHAnsi" w:hAnsi="Times New Roman" w:cs="Times New Roman"/>
          <w:color w:val="17161E"/>
          <w:sz w:val="28"/>
          <w:szCs w:val="28"/>
        </w:rPr>
      </w:pPr>
    </w:p>
    <w:p w14:paraId="51EB9AF8" w14:textId="77777777" w:rsidR="00555AE2" w:rsidRPr="00B906FF" w:rsidRDefault="005B517F" w:rsidP="00D852C7">
      <w:pPr>
        <w:autoSpaceDE w:val="0"/>
        <w:autoSpaceDN w:val="0"/>
        <w:adjustRightInd w:val="0"/>
        <w:spacing w:after="0" w:line="240" w:lineRule="auto"/>
        <w:ind w:right="-284"/>
        <w:rPr>
          <w:rFonts w:ascii="Times New Roman" w:eastAsiaTheme="minorHAnsi" w:hAnsi="Times New Roman" w:cs="Times New Roman"/>
          <w:color w:val="17161E"/>
          <w:sz w:val="28"/>
          <w:szCs w:val="28"/>
        </w:rPr>
      </w:pPr>
      <w:r w:rsidRPr="00B906FF">
        <w:rPr>
          <w:rFonts w:ascii="Times New Roman" w:eastAsiaTheme="minorHAnsi" w:hAnsi="Times New Roman" w:cs="Times New Roman"/>
          <w:noProof/>
          <w:color w:val="17161E"/>
          <w:sz w:val="28"/>
          <w:szCs w:val="28"/>
          <w:lang w:eastAsia="ru-RU"/>
        </w:rPr>
        <w:lastRenderedPageBreak/>
        <w:drawing>
          <wp:inline distT="0" distB="0" distL="0" distR="0" wp14:anchorId="7C4E1E98" wp14:editId="5BF89764">
            <wp:extent cx="5940425" cy="2873085"/>
            <wp:effectExtent l="0" t="0" r="0" b="0"/>
            <wp:docPr id="8" name="Рисунок 8" descr="C:\Users\79624\Desktop\РАБОТА 2023 г\СДЕЛАННЫЕ 2023 ГОД\ШПАКОВСКИЙ МО\Карты джипег\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79624\Desktop\РАБОТА 2023 г\СДЕЛАННЫЕ 2023 ГОД\ШПАКОВСКИЙ МО\Карты джипег\2.bmp"/>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40425" cy="2873085"/>
                    </a:xfrm>
                    <a:prstGeom prst="rect">
                      <a:avLst/>
                    </a:prstGeom>
                    <a:noFill/>
                    <a:ln>
                      <a:noFill/>
                    </a:ln>
                  </pic:spPr>
                </pic:pic>
              </a:graphicData>
            </a:graphic>
          </wp:inline>
        </w:drawing>
      </w:r>
    </w:p>
    <w:p w14:paraId="56A4ED2A" w14:textId="77777777" w:rsidR="005B517F" w:rsidRPr="00B906FF" w:rsidRDefault="005B517F" w:rsidP="005B517F">
      <w:pPr>
        <w:autoSpaceDE w:val="0"/>
        <w:autoSpaceDN w:val="0"/>
        <w:adjustRightInd w:val="0"/>
        <w:spacing w:after="0" w:line="240" w:lineRule="auto"/>
        <w:ind w:right="-284"/>
        <w:jc w:val="center"/>
        <w:rPr>
          <w:rFonts w:ascii="Times New Roman" w:eastAsiaTheme="minorHAnsi" w:hAnsi="Times New Roman" w:cs="Times New Roman"/>
          <w:color w:val="000000" w:themeColor="text1"/>
          <w:sz w:val="24"/>
          <w:szCs w:val="24"/>
        </w:rPr>
      </w:pPr>
      <w:r w:rsidRPr="00B906FF">
        <w:rPr>
          <w:rFonts w:ascii="Times New Roman" w:eastAsiaTheme="minorHAnsi" w:hAnsi="Times New Roman" w:cs="Times New Roman"/>
          <w:bCs/>
          <w:color w:val="17161E"/>
          <w:sz w:val="24"/>
          <w:szCs w:val="24"/>
        </w:rPr>
        <w:t xml:space="preserve">Рис. 28 – Пьезометрический график при аварийной ситуации </w:t>
      </w:r>
      <w:r w:rsidRPr="00B906FF">
        <w:rPr>
          <w:rFonts w:ascii="Times New Roman" w:eastAsiaTheme="minorHAnsi" w:hAnsi="Times New Roman" w:cs="Times New Roman"/>
          <w:color w:val="000000" w:themeColor="text1"/>
          <w:sz w:val="24"/>
          <w:szCs w:val="24"/>
        </w:rPr>
        <w:t>Котельной №38-03</w:t>
      </w:r>
    </w:p>
    <w:p w14:paraId="102B52A1" w14:textId="77777777" w:rsidR="00555AE2" w:rsidRPr="00B906FF" w:rsidRDefault="00555AE2" w:rsidP="00D852C7">
      <w:pPr>
        <w:autoSpaceDE w:val="0"/>
        <w:autoSpaceDN w:val="0"/>
        <w:adjustRightInd w:val="0"/>
        <w:spacing w:after="0" w:line="240" w:lineRule="auto"/>
        <w:ind w:right="-284"/>
        <w:rPr>
          <w:rFonts w:ascii="Times New Roman" w:eastAsiaTheme="minorHAnsi" w:hAnsi="Times New Roman" w:cs="Times New Roman"/>
          <w:color w:val="17161E"/>
          <w:sz w:val="28"/>
          <w:szCs w:val="28"/>
        </w:rPr>
      </w:pPr>
    </w:p>
    <w:p w14:paraId="690DB351" w14:textId="77777777" w:rsidR="00594B14" w:rsidRPr="00B906FF" w:rsidRDefault="00D852C7" w:rsidP="005B517F">
      <w:pPr>
        <w:autoSpaceDE w:val="0"/>
        <w:autoSpaceDN w:val="0"/>
        <w:adjustRightInd w:val="0"/>
        <w:spacing w:after="0" w:line="240" w:lineRule="auto"/>
        <w:ind w:right="-284"/>
        <w:jc w:val="both"/>
        <w:rPr>
          <w:rFonts w:ascii="Times New Roman" w:eastAsiaTheme="minorHAnsi" w:hAnsi="Times New Roman" w:cs="Times New Roman"/>
          <w:color w:val="17161E"/>
          <w:sz w:val="28"/>
          <w:szCs w:val="28"/>
        </w:rPr>
      </w:pPr>
      <w:r w:rsidRPr="00B906FF">
        <w:rPr>
          <w:rFonts w:ascii="Times New Roman" w:eastAsiaTheme="minorHAnsi" w:hAnsi="Times New Roman" w:cs="Times New Roman"/>
          <w:b/>
          <w:bCs/>
          <w:color w:val="17161E"/>
          <w:sz w:val="28"/>
          <w:szCs w:val="28"/>
        </w:rPr>
        <w:t>3 режим</w:t>
      </w:r>
      <w:r w:rsidRPr="00B906FF">
        <w:rPr>
          <w:rFonts w:ascii="Times New Roman" w:eastAsiaTheme="minorHAnsi" w:hAnsi="Times New Roman" w:cs="Times New Roman"/>
          <w:color w:val="17161E"/>
          <w:sz w:val="28"/>
          <w:szCs w:val="28"/>
        </w:rPr>
        <w:t>. Было выполнено моделирование следующей ситуации: отказ элементов тепловых сетей в зоне теплоснабжения Котельной 38-20, выявлен дефект трубопровода Ду273 мм (от ТК-13 до ТК-1). По результатам моделирования данного гидравлического режима при отказе тепловых сетей установлено, что в случаи аварии перераспределение нагрузки не представляется возможным.</w:t>
      </w:r>
    </w:p>
    <w:p w14:paraId="4DA5198B" w14:textId="77777777" w:rsidR="00D852C7" w:rsidRPr="00B906FF" w:rsidRDefault="00594B14" w:rsidP="00594B14">
      <w:pPr>
        <w:tabs>
          <w:tab w:val="left" w:pos="1382"/>
        </w:tabs>
        <w:rPr>
          <w:rFonts w:ascii="Times New Roman" w:eastAsiaTheme="minorHAnsi" w:hAnsi="Times New Roman" w:cs="Times New Roman"/>
          <w:sz w:val="28"/>
          <w:szCs w:val="28"/>
        </w:rPr>
      </w:pPr>
      <w:r w:rsidRPr="00B906FF">
        <w:rPr>
          <w:rFonts w:ascii="Times New Roman" w:eastAsiaTheme="minorHAnsi" w:hAnsi="Times New Roman" w:cs="Times New Roman"/>
          <w:sz w:val="28"/>
          <w:szCs w:val="28"/>
        </w:rPr>
        <w:lastRenderedPageBreak/>
        <w:tab/>
      </w:r>
      <w:r w:rsidRPr="00B906FF">
        <w:rPr>
          <w:rFonts w:ascii="Times New Roman" w:eastAsiaTheme="minorHAnsi" w:hAnsi="Times New Roman" w:cs="Times New Roman"/>
          <w:noProof/>
          <w:sz w:val="28"/>
          <w:szCs w:val="28"/>
          <w:lang w:eastAsia="ru-RU"/>
        </w:rPr>
        <w:drawing>
          <wp:inline distT="0" distB="0" distL="0" distR="0" wp14:anchorId="6AD4C000" wp14:editId="7ED6B6AF">
            <wp:extent cx="5940425" cy="5699541"/>
            <wp:effectExtent l="0" t="0" r="0" b="0"/>
            <wp:docPr id="9" name="Рисунок 9" descr="C:\Users\79624\Desktop\РАБОТА 2023 г\СДЕЛАННЫЕ 2023 ГОД\ШПАКОВСКИЙ МО\Карты джипег\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79624\Desktop\РАБОТА 2023 г\СДЕЛАННЫЕ 2023 ГОД\ШПАКОВСКИЙ МО\Карты джипег\3.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940425" cy="5699541"/>
                    </a:xfrm>
                    <a:prstGeom prst="rect">
                      <a:avLst/>
                    </a:prstGeom>
                    <a:noFill/>
                    <a:ln>
                      <a:noFill/>
                    </a:ln>
                  </pic:spPr>
                </pic:pic>
              </a:graphicData>
            </a:graphic>
          </wp:inline>
        </w:drawing>
      </w:r>
    </w:p>
    <w:p w14:paraId="51D1D1A5" w14:textId="77777777" w:rsidR="00594B14" w:rsidRPr="00B906FF" w:rsidRDefault="00594B14" w:rsidP="00594B14">
      <w:pPr>
        <w:autoSpaceDE w:val="0"/>
        <w:autoSpaceDN w:val="0"/>
        <w:adjustRightInd w:val="0"/>
        <w:spacing w:after="0" w:line="240" w:lineRule="auto"/>
        <w:ind w:right="-284"/>
        <w:jc w:val="center"/>
        <w:rPr>
          <w:rFonts w:ascii="Times New Roman" w:eastAsiaTheme="minorHAnsi" w:hAnsi="Times New Roman" w:cs="Times New Roman"/>
          <w:color w:val="000000" w:themeColor="text1"/>
          <w:sz w:val="24"/>
          <w:szCs w:val="24"/>
        </w:rPr>
      </w:pPr>
      <w:r w:rsidRPr="00B906FF">
        <w:rPr>
          <w:rFonts w:ascii="Times New Roman" w:eastAsiaTheme="minorHAnsi" w:hAnsi="Times New Roman" w:cs="Times New Roman"/>
          <w:bCs/>
          <w:color w:val="17161E"/>
          <w:sz w:val="24"/>
          <w:szCs w:val="24"/>
        </w:rPr>
        <w:t xml:space="preserve">Рис. 27 – Схема аварийной ситуации </w:t>
      </w:r>
      <w:r w:rsidRPr="00B906FF">
        <w:rPr>
          <w:rFonts w:ascii="Times New Roman" w:eastAsiaTheme="minorHAnsi" w:hAnsi="Times New Roman" w:cs="Times New Roman"/>
          <w:color w:val="000000" w:themeColor="text1"/>
          <w:sz w:val="24"/>
          <w:szCs w:val="24"/>
        </w:rPr>
        <w:t xml:space="preserve">Котельной №38-20 (синим показаны потребители, отключенные от теплоснабжения </w:t>
      </w:r>
      <w:proofErr w:type="gramStart"/>
      <w:r w:rsidRPr="00B906FF">
        <w:rPr>
          <w:rFonts w:ascii="Times New Roman" w:eastAsiaTheme="minorHAnsi" w:hAnsi="Times New Roman" w:cs="Times New Roman"/>
          <w:color w:val="000000" w:themeColor="text1"/>
          <w:sz w:val="24"/>
          <w:szCs w:val="24"/>
        </w:rPr>
        <w:t>при  аварии</w:t>
      </w:r>
      <w:proofErr w:type="gramEnd"/>
      <w:r w:rsidRPr="00B906FF">
        <w:rPr>
          <w:rFonts w:ascii="Times New Roman" w:eastAsiaTheme="minorHAnsi" w:hAnsi="Times New Roman" w:cs="Times New Roman"/>
          <w:color w:val="000000" w:themeColor="text1"/>
          <w:sz w:val="24"/>
          <w:szCs w:val="24"/>
        </w:rPr>
        <w:t>)</w:t>
      </w:r>
    </w:p>
    <w:p w14:paraId="79649336" w14:textId="77777777" w:rsidR="005074CA" w:rsidRPr="00B906FF" w:rsidRDefault="005074CA" w:rsidP="00D852C7">
      <w:pPr>
        <w:pStyle w:val="affff1"/>
        <w:spacing w:line="276" w:lineRule="auto"/>
        <w:ind w:right="-284" w:firstLine="0"/>
        <w:rPr>
          <w:rFonts w:ascii="Times New Roman" w:hAnsi="Times New Roman"/>
          <w:sz w:val="28"/>
          <w:szCs w:val="28"/>
        </w:rPr>
      </w:pPr>
    </w:p>
    <w:p w14:paraId="22706A84" w14:textId="77777777" w:rsidR="005074CA" w:rsidRPr="00B906FF" w:rsidRDefault="00594B14" w:rsidP="00594B14">
      <w:pPr>
        <w:pStyle w:val="affff1"/>
        <w:spacing w:after="0" w:line="276" w:lineRule="auto"/>
        <w:ind w:right="-284" w:firstLine="0"/>
        <w:rPr>
          <w:rFonts w:ascii="Times New Roman" w:hAnsi="Times New Roman"/>
          <w:sz w:val="28"/>
          <w:szCs w:val="28"/>
        </w:rPr>
      </w:pPr>
      <w:r w:rsidRPr="00B906FF">
        <w:rPr>
          <w:rFonts w:ascii="Times New Roman" w:hAnsi="Times New Roman"/>
          <w:noProof/>
          <w:sz w:val="28"/>
          <w:szCs w:val="28"/>
          <w:lang w:eastAsia="ru-RU"/>
        </w:rPr>
        <w:drawing>
          <wp:inline distT="0" distB="0" distL="0" distR="0" wp14:anchorId="0E2B4CFD" wp14:editId="2E3551AA">
            <wp:extent cx="6157355" cy="1585355"/>
            <wp:effectExtent l="0" t="0" r="0" b="0"/>
            <wp:docPr id="11" name="Рисунок 11" descr="C:\Users\79624\Desktop\РАБОТА 2023 г\СДЕЛАННЫЕ 2023 ГОД\ШПАКОВСКИЙ МО\Карты джипег\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79624\Desktop\РАБОТА 2023 г\СДЕЛАННЫЕ 2023 ГОД\ШПАКОВСКИЙ МО\Карты джипег\3.bmp"/>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62357" cy="1586643"/>
                    </a:xfrm>
                    <a:prstGeom prst="rect">
                      <a:avLst/>
                    </a:prstGeom>
                    <a:noFill/>
                    <a:ln>
                      <a:noFill/>
                    </a:ln>
                  </pic:spPr>
                </pic:pic>
              </a:graphicData>
            </a:graphic>
          </wp:inline>
        </w:drawing>
      </w:r>
    </w:p>
    <w:p w14:paraId="4DB31302" w14:textId="77777777" w:rsidR="00D14428" w:rsidRPr="00B906FF" w:rsidRDefault="00D14428" w:rsidP="00D14428">
      <w:pPr>
        <w:autoSpaceDE w:val="0"/>
        <w:autoSpaceDN w:val="0"/>
        <w:adjustRightInd w:val="0"/>
        <w:spacing w:after="0" w:line="240" w:lineRule="auto"/>
        <w:ind w:right="-284"/>
        <w:jc w:val="center"/>
        <w:rPr>
          <w:rFonts w:ascii="Times New Roman" w:eastAsiaTheme="minorHAnsi" w:hAnsi="Times New Roman" w:cs="Times New Roman"/>
          <w:color w:val="000000" w:themeColor="text1"/>
          <w:sz w:val="24"/>
          <w:szCs w:val="24"/>
        </w:rPr>
      </w:pPr>
      <w:r w:rsidRPr="00B906FF">
        <w:rPr>
          <w:rFonts w:ascii="Times New Roman" w:eastAsiaTheme="minorHAnsi" w:hAnsi="Times New Roman" w:cs="Times New Roman"/>
          <w:bCs/>
          <w:color w:val="17161E"/>
          <w:sz w:val="24"/>
          <w:szCs w:val="24"/>
        </w:rPr>
        <w:t xml:space="preserve">Рис. 28 – Пьезометрический график при аварийной ситуации </w:t>
      </w:r>
      <w:r w:rsidRPr="00B906FF">
        <w:rPr>
          <w:rFonts w:ascii="Times New Roman" w:eastAsiaTheme="minorHAnsi" w:hAnsi="Times New Roman" w:cs="Times New Roman"/>
          <w:color w:val="000000" w:themeColor="text1"/>
          <w:sz w:val="24"/>
          <w:szCs w:val="24"/>
        </w:rPr>
        <w:t>Котельной №38-20</w:t>
      </w:r>
    </w:p>
    <w:p w14:paraId="69ED1162" w14:textId="77777777" w:rsidR="00D14428" w:rsidRPr="00B906FF" w:rsidRDefault="00D14428" w:rsidP="00D852C7">
      <w:pPr>
        <w:spacing w:after="0"/>
        <w:ind w:firstLine="708"/>
        <w:jc w:val="both"/>
        <w:rPr>
          <w:rFonts w:ascii="Times New Roman" w:hAnsi="Times New Roman" w:cs="Times New Roman"/>
          <w:color w:val="000000"/>
          <w:sz w:val="28"/>
          <w:szCs w:val="28"/>
          <w:lang w:eastAsia="ar-SA"/>
        </w:rPr>
      </w:pPr>
    </w:p>
    <w:p w14:paraId="46C0DEC0" w14:textId="77777777" w:rsidR="00D852C7" w:rsidRPr="00B906FF" w:rsidRDefault="00D852C7" w:rsidP="00D852C7">
      <w:pPr>
        <w:spacing w:after="0"/>
        <w:ind w:firstLine="708"/>
        <w:jc w:val="both"/>
        <w:rPr>
          <w:rFonts w:ascii="Times New Roman" w:hAnsi="Times New Roman" w:cs="Times New Roman"/>
          <w:color w:val="000000"/>
          <w:sz w:val="28"/>
          <w:szCs w:val="28"/>
          <w:lang w:eastAsia="ar-SA"/>
        </w:rPr>
      </w:pPr>
      <w:r w:rsidRPr="00B906FF">
        <w:rPr>
          <w:rFonts w:ascii="Times New Roman" w:hAnsi="Times New Roman" w:cs="Times New Roman"/>
          <w:color w:val="000000"/>
          <w:sz w:val="28"/>
          <w:szCs w:val="28"/>
          <w:lang w:eastAsia="ar-SA"/>
        </w:rPr>
        <w:lastRenderedPageBreak/>
        <w:t>В связи с тем, что все сети теплоснабжения Шпаковского муниципального округа тупиковые, то при аварийном отключении, последующие абоненты останутся без потребления тепла.</w:t>
      </w:r>
    </w:p>
    <w:p w14:paraId="702E5925" w14:textId="77777777" w:rsidR="00D14428" w:rsidRPr="00B906FF" w:rsidRDefault="00D14428" w:rsidP="005E51E8">
      <w:pPr>
        <w:pStyle w:val="2fd"/>
        <w:spacing w:after="0" w:line="276" w:lineRule="auto"/>
        <w:ind w:right="-284"/>
        <w:rPr>
          <w:rFonts w:ascii="Times New Roman" w:hAnsi="Times New Roman" w:cs="Times New Roman"/>
        </w:rPr>
      </w:pPr>
    </w:p>
    <w:p w14:paraId="3D1EC1C6" w14:textId="77777777" w:rsidR="008556B8" w:rsidRPr="00B906FF" w:rsidRDefault="008556B8" w:rsidP="005E51E8">
      <w:pPr>
        <w:pStyle w:val="2fd"/>
        <w:spacing w:after="0" w:line="276" w:lineRule="auto"/>
        <w:ind w:right="-284"/>
        <w:rPr>
          <w:rFonts w:ascii="Times New Roman" w:hAnsi="Times New Roman" w:cs="Times New Roman"/>
        </w:rPr>
      </w:pPr>
      <w:bookmarkStart w:id="569" w:name="_Toc197503860"/>
      <w:r w:rsidRPr="00B906FF">
        <w:rPr>
          <w:rFonts w:ascii="Times New Roman" w:hAnsi="Times New Roman" w:cs="Times New Roman"/>
        </w:rPr>
        <w:t>9.6 Результаты анализа времени восстановления теплоснабжения потребителей, отключенных в результате аварийных ситуаций при теплоснабжении</w:t>
      </w:r>
      <w:bookmarkEnd w:id="569"/>
    </w:p>
    <w:p w14:paraId="5FFCA0F8" w14:textId="77777777" w:rsidR="00B669DF" w:rsidRPr="00B906FF" w:rsidRDefault="00B669DF" w:rsidP="00CE1DC4">
      <w:pPr>
        <w:pStyle w:val="affff1"/>
        <w:spacing w:line="276" w:lineRule="auto"/>
        <w:ind w:right="-284"/>
        <w:rPr>
          <w:rFonts w:ascii="Times New Roman" w:hAnsi="Times New Roman"/>
          <w:sz w:val="28"/>
          <w:szCs w:val="28"/>
        </w:rPr>
      </w:pPr>
      <w:bookmarkStart w:id="570" w:name="_Toc18936929"/>
      <w:r w:rsidRPr="00B906FF">
        <w:rPr>
          <w:rFonts w:ascii="Times New Roman" w:hAnsi="Times New Roman"/>
          <w:sz w:val="28"/>
          <w:szCs w:val="28"/>
        </w:rPr>
        <w:t>Время, затраченное на восстановление теплоснабжения потребителей после аварийных отключений, зависит от следующих факторов: диаметр трубопровода, тип прокладки, объем дренирования и заполнения тепловой сети.</w:t>
      </w:r>
    </w:p>
    <w:p w14:paraId="79B83457"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Среднее время, затраченное на восстановление теплоснабжения потребителей после аварийных отключений в отопительный период, зависит от характеристик трубопровода отключаемой теплосети, и соответствует установленным нормативам </w:t>
      </w:r>
      <w:r w:rsidR="00BC32CF" w:rsidRPr="00B906FF">
        <w:rPr>
          <w:rFonts w:ascii="Times New Roman" w:hAnsi="Times New Roman"/>
          <w:sz w:val="28"/>
          <w:szCs w:val="28"/>
        </w:rPr>
        <w:t>Шпаковск</w:t>
      </w:r>
      <w:r w:rsidR="00D91DD3" w:rsidRPr="00B906FF">
        <w:rPr>
          <w:rFonts w:ascii="Times New Roman" w:hAnsi="Times New Roman"/>
          <w:sz w:val="28"/>
          <w:szCs w:val="28"/>
        </w:rPr>
        <w:t>ого</w:t>
      </w:r>
      <w:r w:rsidR="00BC32CF" w:rsidRPr="00B906FF">
        <w:rPr>
          <w:rFonts w:ascii="Times New Roman" w:hAnsi="Times New Roman"/>
          <w:sz w:val="28"/>
          <w:szCs w:val="28"/>
        </w:rPr>
        <w:t xml:space="preserve"> филиал</w:t>
      </w:r>
      <w:r w:rsidR="00D91DD3" w:rsidRPr="00B906FF">
        <w:rPr>
          <w:rFonts w:ascii="Times New Roman" w:hAnsi="Times New Roman"/>
          <w:sz w:val="28"/>
          <w:szCs w:val="28"/>
        </w:rPr>
        <w:t>а</w:t>
      </w:r>
      <w:r w:rsidR="00BC32CF" w:rsidRPr="00B906FF">
        <w:rPr>
          <w:rFonts w:ascii="Times New Roman" w:hAnsi="Times New Roman"/>
          <w:sz w:val="28"/>
          <w:szCs w:val="28"/>
        </w:rPr>
        <w:t xml:space="preserve"> ГУП СК «</w:t>
      </w:r>
      <w:proofErr w:type="gramStart"/>
      <w:r w:rsidR="00BC32CF" w:rsidRPr="00B906FF">
        <w:rPr>
          <w:rFonts w:ascii="Times New Roman" w:hAnsi="Times New Roman"/>
          <w:sz w:val="28"/>
          <w:szCs w:val="28"/>
        </w:rPr>
        <w:t>Крайтеплоэнерго»</w:t>
      </w:r>
      <w:r w:rsidR="00D91DD3" w:rsidRPr="00B906FF">
        <w:rPr>
          <w:rFonts w:ascii="Times New Roman" w:hAnsi="Times New Roman"/>
          <w:sz w:val="28"/>
          <w:szCs w:val="28"/>
        </w:rPr>
        <w:t xml:space="preserve"> </w:t>
      </w:r>
      <w:r w:rsidRPr="00B906FF">
        <w:rPr>
          <w:rFonts w:ascii="Times New Roman" w:hAnsi="Times New Roman"/>
          <w:sz w:val="28"/>
          <w:szCs w:val="28"/>
        </w:rPr>
        <w:t xml:space="preserve"> не</w:t>
      </w:r>
      <w:proofErr w:type="gramEnd"/>
      <w:r w:rsidRPr="00B906FF">
        <w:rPr>
          <w:rFonts w:ascii="Times New Roman" w:hAnsi="Times New Roman"/>
          <w:sz w:val="28"/>
          <w:szCs w:val="28"/>
        </w:rPr>
        <w:t xml:space="preserve"> предоставлена. </w:t>
      </w:r>
    </w:p>
    <w:p w14:paraId="49DD139C" w14:textId="77777777" w:rsidR="002F3E71" w:rsidRPr="00B906FF" w:rsidRDefault="00B669DF" w:rsidP="002F3E71">
      <w:pPr>
        <w:pStyle w:val="affff1"/>
        <w:spacing w:line="276" w:lineRule="auto"/>
        <w:ind w:right="-284"/>
        <w:rPr>
          <w:rFonts w:ascii="Times New Roman" w:hAnsi="Times New Roman"/>
          <w:sz w:val="28"/>
          <w:szCs w:val="28"/>
        </w:rPr>
      </w:pPr>
      <w:r w:rsidRPr="00B906FF">
        <w:rPr>
          <w:rFonts w:ascii="Times New Roman" w:hAnsi="Times New Roman"/>
          <w:sz w:val="28"/>
          <w:szCs w:val="28"/>
        </w:rPr>
        <w:t>При этом время выполнения аварийного ремонта должно быть приведено без учёта времени обнаружения аварии, вскрытия канала и локализации дефекта.</w:t>
      </w:r>
      <w:bookmarkStart w:id="571" w:name="_Toc197503861"/>
      <w:bookmarkEnd w:id="570"/>
    </w:p>
    <w:p w14:paraId="68B516F0" w14:textId="41461B25" w:rsidR="00F9608F" w:rsidRPr="00B906FF" w:rsidRDefault="00F9608F" w:rsidP="002F3E71">
      <w:pPr>
        <w:pStyle w:val="affff1"/>
        <w:spacing w:line="276" w:lineRule="auto"/>
        <w:ind w:right="-284"/>
        <w:rPr>
          <w:rFonts w:ascii="Times New Roman" w:hAnsi="Times New Roman"/>
          <w:b/>
          <w:bCs/>
          <w:sz w:val="28"/>
          <w:szCs w:val="28"/>
        </w:rPr>
      </w:pPr>
      <w:r w:rsidRPr="00B906FF">
        <w:rPr>
          <w:rFonts w:ascii="Times New Roman" w:hAnsi="Times New Roman"/>
          <w:b/>
          <w:bCs/>
          <w:sz w:val="28"/>
          <w:szCs w:val="28"/>
        </w:rPr>
        <w:t xml:space="preserve">9.7 Итоги анализа и оценки систем теплоснабжения соответствующего муниципального округа, а также описание системы мер по повышению надежности для малонадежных и ненадежных систем теплоснабжения, определенной исполнительными органами субъектов Российской Федерации в соответствии с разделом X Правил организации теплоснабжения в Российской Федерации, утвержденных постановлением Правительства Российской Федерации от 8 августа 2012 г. N 808 "Об организации теплоснабжения в Российской Федерации и о внесении изменений в некоторые акты Правительства Российской Федерации" </w:t>
      </w:r>
      <w:bookmarkEnd w:id="571"/>
    </w:p>
    <w:p w14:paraId="3472ABD5" w14:textId="120198E1" w:rsidR="002F3E71" w:rsidRPr="00B906FF" w:rsidRDefault="002F3E71" w:rsidP="00CE3198">
      <w:pPr>
        <w:spacing w:after="0"/>
        <w:ind w:firstLine="709"/>
        <w:jc w:val="both"/>
        <w:rPr>
          <w:rFonts w:ascii="Times New Roman" w:hAnsi="Times New Roman" w:cs="Times New Roman"/>
          <w:sz w:val="28"/>
          <w:szCs w:val="28"/>
        </w:rPr>
      </w:pPr>
      <w:r w:rsidRPr="00B906FF">
        <w:rPr>
          <w:rFonts w:ascii="Times New Roman" w:hAnsi="Times New Roman" w:cs="Times New Roman"/>
          <w:sz w:val="28"/>
          <w:szCs w:val="28"/>
        </w:rPr>
        <w:t>На территории Ставропольского края де</w:t>
      </w:r>
      <w:r w:rsidR="00CE3198" w:rsidRPr="00B906FF">
        <w:rPr>
          <w:rFonts w:ascii="Times New Roman" w:hAnsi="Times New Roman" w:cs="Times New Roman"/>
          <w:sz w:val="28"/>
          <w:szCs w:val="28"/>
        </w:rPr>
        <w:t>йствует Приказ Министерства жилищно-коммунального хозяйства Ставропольского края от 11.09.2024 №723 «Об утверждении Порядка определения системы мер по обеспечению надежности систем теплоснабжения муниципальных и городских округов Ставропольского края», согласно которому должен проводится анализ и оценка надежности систем теплоснабжения муниципальных и городских округов Ставропольского края по определенному порядку и не реже одного раза в три года.</w:t>
      </w:r>
    </w:p>
    <w:p w14:paraId="7310BF77" w14:textId="6EFE3CB5" w:rsidR="004527B5" w:rsidRPr="00B906FF" w:rsidRDefault="00CE3198" w:rsidP="00CE3198">
      <w:pPr>
        <w:spacing w:after="0"/>
        <w:ind w:firstLine="709"/>
        <w:jc w:val="both"/>
        <w:rPr>
          <w:rFonts w:ascii="Times New Roman" w:hAnsi="Times New Roman" w:cs="Times New Roman"/>
          <w:sz w:val="28"/>
          <w:szCs w:val="28"/>
        </w:rPr>
      </w:pPr>
      <w:r w:rsidRPr="00B906FF">
        <w:rPr>
          <w:rFonts w:ascii="Times New Roman" w:hAnsi="Times New Roman" w:cs="Times New Roman"/>
          <w:sz w:val="28"/>
          <w:szCs w:val="28"/>
        </w:rPr>
        <w:t xml:space="preserve">Так, в </w:t>
      </w:r>
      <w:proofErr w:type="spellStart"/>
      <w:r w:rsidRPr="00B906FF">
        <w:rPr>
          <w:rFonts w:ascii="Times New Roman" w:hAnsi="Times New Roman" w:cs="Times New Roman"/>
          <w:sz w:val="28"/>
          <w:szCs w:val="28"/>
        </w:rPr>
        <w:t>соответсвии</w:t>
      </w:r>
      <w:proofErr w:type="spellEnd"/>
      <w:r w:rsidRPr="00B906FF">
        <w:rPr>
          <w:rFonts w:ascii="Times New Roman" w:hAnsi="Times New Roman" w:cs="Times New Roman"/>
          <w:sz w:val="28"/>
          <w:szCs w:val="28"/>
        </w:rPr>
        <w:t xml:space="preserve"> с Приказом Министерства жилищно-коммунального хозяйства Ставропольского края от 04.10.2024 №751 «Об итогах анализа и оценки надежности систем теплоснабжения муниципальных и городских </w:t>
      </w:r>
      <w:r w:rsidRPr="00B906FF">
        <w:rPr>
          <w:rFonts w:ascii="Times New Roman" w:hAnsi="Times New Roman" w:cs="Times New Roman"/>
          <w:sz w:val="28"/>
          <w:szCs w:val="28"/>
        </w:rPr>
        <w:lastRenderedPageBreak/>
        <w:t xml:space="preserve">округов Ставропольского края», в </w:t>
      </w:r>
      <w:proofErr w:type="spellStart"/>
      <w:r w:rsidRPr="00B906FF">
        <w:rPr>
          <w:rFonts w:ascii="Times New Roman" w:hAnsi="Times New Roman" w:cs="Times New Roman"/>
          <w:sz w:val="28"/>
          <w:szCs w:val="28"/>
        </w:rPr>
        <w:t>оношении</w:t>
      </w:r>
      <w:proofErr w:type="spellEnd"/>
      <w:r w:rsidRPr="00B906FF">
        <w:rPr>
          <w:rFonts w:ascii="Times New Roman" w:hAnsi="Times New Roman" w:cs="Times New Roman"/>
          <w:sz w:val="28"/>
          <w:szCs w:val="28"/>
        </w:rPr>
        <w:t xml:space="preserve"> централизованных систем теплоснабжения Шпаковского муниципального округа установлен</w:t>
      </w:r>
      <w:r w:rsidR="004527B5" w:rsidRPr="00B906FF">
        <w:rPr>
          <w:rFonts w:ascii="Times New Roman" w:hAnsi="Times New Roman" w:cs="Times New Roman"/>
          <w:sz w:val="28"/>
          <w:szCs w:val="28"/>
        </w:rPr>
        <w:t xml:space="preserve">ы показатели отраженные в таблице </w:t>
      </w:r>
      <w:r w:rsidR="001E251D" w:rsidRPr="00B906FF">
        <w:rPr>
          <w:rFonts w:ascii="Times New Roman" w:hAnsi="Times New Roman" w:cs="Times New Roman"/>
          <w:sz w:val="28"/>
          <w:szCs w:val="28"/>
        </w:rPr>
        <w:t>9</w:t>
      </w:r>
      <w:r w:rsidR="004527B5" w:rsidRPr="00B906FF">
        <w:rPr>
          <w:rFonts w:ascii="Times New Roman" w:hAnsi="Times New Roman" w:cs="Times New Roman"/>
          <w:sz w:val="28"/>
          <w:szCs w:val="28"/>
        </w:rPr>
        <w:t>4.</w:t>
      </w:r>
    </w:p>
    <w:p w14:paraId="34D16A42" w14:textId="067D97EE" w:rsidR="004527B5" w:rsidRPr="00B906FF" w:rsidRDefault="004527B5" w:rsidP="00CE3198">
      <w:pPr>
        <w:spacing w:after="0"/>
        <w:ind w:firstLine="709"/>
        <w:jc w:val="both"/>
        <w:rPr>
          <w:rFonts w:ascii="Times New Roman" w:hAnsi="Times New Roman" w:cs="Times New Roman"/>
          <w:sz w:val="28"/>
          <w:szCs w:val="28"/>
        </w:rPr>
      </w:pPr>
      <w:r w:rsidRPr="00B906FF">
        <w:rPr>
          <w:rFonts w:ascii="Times New Roman" w:hAnsi="Times New Roman" w:cs="Times New Roman"/>
          <w:sz w:val="28"/>
          <w:szCs w:val="28"/>
        </w:rPr>
        <w:t xml:space="preserve">Описание системы мер по повышению надежности для малонадежных и ненадежных систем теплоснабжения на территории Шпаковского муниципального округа представлено в таблице </w:t>
      </w:r>
      <w:r w:rsidR="001E251D" w:rsidRPr="00B906FF">
        <w:rPr>
          <w:rFonts w:ascii="Times New Roman" w:hAnsi="Times New Roman" w:cs="Times New Roman"/>
          <w:sz w:val="28"/>
          <w:szCs w:val="28"/>
        </w:rPr>
        <w:t>9</w:t>
      </w:r>
      <w:r w:rsidRPr="00B906FF">
        <w:rPr>
          <w:rFonts w:ascii="Times New Roman" w:hAnsi="Times New Roman" w:cs="Times New Roman"/>
          <w:sz w:val="28"/>
          <w:szCs w:val="28"/>
        </w:rPr>
        <w:t>5, по данным Приказа Министерства жилищно-коммунального хозяйства Ставропольского края от 11.12.2024 №889 «Об утверждении системы мер по обеспечению надежности систем теплоснабжения муниципальных и городских округов Ставропольского края».</w:t>
      </w:r>
    </w:p>
    <w:p w14:paraId="76619F49" w14:textId="77777777" w:rsidR="004527B5" w:rsidRPr="00B906FF" w:rsidRDefault="004527B5" w:rsidP="00CE3198">
      <w:pPr>
        <w:spacing w:after="0"/>
        <w:ind w:firstLine="709"/>
        <w:jc w:val="both"/>
        <w:rPr>
          <w:rFonts w:ascii="Times New Roman" w:hAnsi="Times New Roman" w:cs="Times New Roman"/>
          <w:sz w:val="28"/>
          <w:szCs w:val="28"/>
        </w:rPr>
      </w:pPr>
    </w:p>
    <w:p w14:paraId="255B7F34" w14:textId="77777777" w:rsidR="004527B5" w:rsidRPr="00B906FF" w:rsidRDefault="004527B5" w:rsidP="00CE3198">
      <w:pPr>
        <w:spacing w:after="0"/>
        <w:ind w:firstLine="709"/>
        <w:jc w:val="both"/>
        <w:rPr>
          <w:rFonts w:ascii="Times New Roman" w:hAnsi="Times New Roman" w:cs="Times New Roman"/>
          <w:sz w:val="28"/>
          <w:szCs w:val="28"/>
        </w:rPr>
      </w:pPr>
    </w:p>
    <w:p w14:paraId="252C2BB7" w14:textId="1A28AC02" w:rsidR="004527B5" w:rsidRPr="00B906FF" w:rsidRDefault="004527B5" w:rsidP="00CE3198">
      <w:pPr>
        <w:spacing w:after="0"/>
        <w:ind w:firstLine="709"/>
        <w:jc w:val="both"/>
        <w:rPr>
          <w:rFonts w:ascii="Times New Roman" w:hAnsi="Times New Roman" w:cs="Times New Roman"/>
          <w:sz w:val="28"/>
          <w:szCs w:val="28"/>
        </w:rPr>
        <w:sectPr w:rsidR="004527B5" w:rsidRPr="00B906FF">
          <w:headerReference w:type="default" r:id="rId95"/>
          <w:footerReference w:type="default" r:id="rId96"/>
          <w:pgSz w:w="11906" w:h="16838"/>
          <w:pgMar w:top="1134" w:right="850" w:bottom="1134" w:left="1701" w:header="709" w:footer="709" w:gutter="0"/>
          <w:cols w:space="720"/>
        </w:sectPr>
      </w:pPr>
    </w:p>
    <w:p w14:paraId="3C68CAE8" w14:textId="007BE712" w:rsidR="004527B5" w:rsidRPr="00B906FF" w:rsidRDefault="001E251D" w:rsidP="00CE3198">
      <w:pPr>
        <w:spacing w:after="0"/>
        <w:ind w:firstLine="709"/>
        <w:jc w:val="both"/>
        <w:rPr>
          <w:rFonts w:ascii="Times New Roman" w:hAnsi="Times New Roman" w:cs="Times New Roman"/>
          <w:sz w:val="28"/>
          <w:szCs w:val="28"/>
        </w:rPr>
      </w:pPr>
      <w:r w:rsidRPr="00B906FF">
        <w:rPr>
          <w:rFonts w:ascii="Times New Roman" w:hAnsi="Times New Roman" w:cs="Times New Roman"/>
          <w:sz w:val="28"/>
          <w:szCs w:val="28"/>
        </w:rPr>
        <w:lastRenderedPageBreak/>
        <w:t xml:space="preserve">Таблица </w:t>
      </w:r>
      <w:r w:rsidRPr="00B906FF">
        <w:rPr>
          <w:rFonts w:ascii="Times New Roman" w:hAnsi="Times New Roman" w:cs="Times New Roman"/>
          <w:sz w:val="28"/>
          <w:szCs w:val="28"/>
        </w:rPr>
        <w:fldChar w:fldCharType="begin"/>
      </w:r>
      <w:r w:rsidRPr="00B906FF">
        <w:rPr>
          <w:rFonts w:ascii="Times New Roman" w:hAnsi="Times New Roman" w:cs="Times New Roman"/>
          <w:sz w:val="28"/>
          <w:szCs w:val="28"/>
        </w:rPr>
        <w:instrText xml:space="preserve"> SEQ Таблица \* ARABIC </w:instrText>
      </w:r>
      <w:r w:rsidRPr="00B906FF">
        <w:rPr>
          <w:rFonts w:ascii="Times New Roman" w:hAnsi="Times New Roman" w:cs="Times New Roman"/>
          <w:sz w:val="28"/>
          <w:szCs w:val="28"/>
        </w:rPr>
        <w:fldChar w:fldCharType="separate"/>
      </w:r>
      <w:r w:rsidRPr="00B906FF">
        <w:rPr>
          <w:rFonts w:ascii="Times New Roman" w:hAnsi="Times New Roman" w:cs="Times New Roman"/>
          <w:noProof/>
          <w:sz w:val="28"/>
          <w:szCs w:val="28"/>
        </w:rPr>
        <w:t>94</w:t>
      </w:r>
      <w:r w:rsidRPr="00B906FF">
        <w:rPr>
          <w:rFonts w:ascii="Times New Roman" w:hAnsi="Times New Roman" w:cs="Times New Roman"/>
          <w:noProof/>
          <w:sz w:val="28"/>
          <w:szCs w:val="28"/>
        </w:rPr>
        <w:fldChar w:fldCharType="end"/>
      </w:r>
      <w:r w:rsidRPr="00B906FF">
        <w:rPr>
          <w:rFonts w:ascii="Times New Roman" w:hAnsi="Times New Roman" w:cs="Times New Roman"/>
          <w:sz w:val="28"/>
          <w:szCs w:val="28"/>
        </w:rPr>
        <w:t xml:space="preserve"> – </w:t>
      </w:r>
      <w:r w:rsidR="004527B5" w:rsidRPr="00B906FF">
        <w:rPr>
          <w:rFonts w:ascii="Times New Roman" w:hAnsi="Times New Roman" w:cs="Times New Roman"/>
          <w:sz w:val="28"/>
          <w:szCs w:val="28"/>
        </w:rPr>
        <w:t>Итоги анализа и оценки надежности систем теплоснабжения Шпаковского муниципального округа</w:t>
      </w:r>
    </w:p>
    <w:tbl>
      <w:tblPr>
        <w:tblStyle w:val="af7"/>
        <w:tblW w:w="14945" w:type="dxa"/>
        <w:tblLook w:val="04A0" w:firstRow="1" w:lastRow="0" w:firstColumn="1" w:lastColumn="0" w:noHBand="0" w:noVBand="1"/>
      </w:tblPr>
      <w:tblGrid>
        <w:gridCol w:w="804"/>
        <w:gridCol w:w="2537"/>
        <w:gridCol w:w="2060"/>
        <w:gridCol w:w="2078"/>
        <w:gridCol w:w="1987"/>
        <w:gridCol w:w="1842"/>
        <w:gridCol w:w="1843"/>
        <w:gridCol w:w="1794"/>
      </w:tblGrid>
      <w:tr w:rsidR="004527B5" w:rsidRPr="00B906FF" w14:paraId="561FB461" w14:textId="77777777" w:rsidTr="004527B5">
        <w:trPr>
          <w:trHeight w:val="375"/>
        </w:trPr>
        <w:tc>
          <w:tcPr>
            <w:tcW w:w="804" w:type="dxa"/>
            <w:vMerge w:val="restart"/>
            <w:vAlign w:val="center"/>
          </w:tcPr>
          <w:p w14:paraId="089808E1" w14:textId="43FC1CA8" w:rsidR="004527B5" w:rsidRPr="00B906FF" w:rsidRDefault="004527B5" w:rsidP="004527B5">
            <w:pPr>
              <w:jc w:val="center"/>
              <w:rPr>
                <w:rFonts w:ascii="Times New Roman" w:hAnsi="Times New Roman" w:cs="Times New Roman"/>
              </w:rPr>
            </w:pPr>
            <w:r w:rsidRPr="00B906FF">
              <w:rPr>
                <w:rFonts w:ascii="Times New Roman" w:hAnsi="Times New Roman" w:cs="Times New Roman"/>
              </w:rPr>
              <w:t>№ п/п</w:t>
            </w:r>
          </w:p>
        </w:tc>
        <w:tc>
          <w:tcPr>
            <w:tcW w:w="2537" w:type="dxa"/>
            <w:vMerge w:val="restart"/>
            <w:vAlign w:val="center"/>
          </w:tcPr>
          <w:p w14:paraId="4B9953BD" w14:textId="3E0DCBD2"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Наименование муниципального образования</w:t>
            </w:r>
          </w:p>
        </w:tc>
        <w:tc>
          <w:tcPr>
            <w:tcW w:w="2060" w:type="dxa"/>
            <w:vMerge w:val="restart"/>
            <w:vAlign w:val="center"/>
          </w:tcPr>
          <w:p w14:paraId="542E55BF" w14:textId="13D030CE"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Наименование теплоснабжающей организации</w:t>
            </w:r>
          </w:p>
        </w:tc>
        <w:tc>
          <w:tcPr>
            <w:tcW w:w="2078" w:type="dxa"/>
            <w:vMerge w:val="restart"/>
            <w:vAlign w:val="center"/>
          </w:tcPr>
          <w:p w14:paraId="1326B416" w14:textId="77777777" w:rsidR="004527B5" w:rsidRPr="00B906FF" w:rsidRDefault="004527B5" w:rsidP="004527B5">
            <w:pPr>
              <w:jc w:val="center"/>
              <w:rPr>
                <w:rFonts w:ascii="Times New Roman" w:hAnsi="Times New Roman" w:cs="Times New Roman"/>
              </w:rPr>
            </w:pPr>
            <w:r w:rsidRPr="00B906FF">
              <w:rPr>
                <w:rFonts w:ascii="Times New Roman" w:hAnsi="Times New Roman" w:cs="Times New Roman"/>
              </w:rPr>
              <w:t xml:space="preserve">Наименование </w:t>
            </w:r>
          </w:p>
          <w:p w14:paraId="109C634C" w14:textId="2B3108AE"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котельной</w:t>
            </w:r>
          </w:p>
        </w:tc>
        <w:tc>
          <w:tcPr>
            <w:tcW w:w="1987" w:type="dxa"/>
            <w:vMerge w:val="restart"/>
            <w:vAlign w:val="center"/>
          </w:tcPr>
          <w:p w14:paraId="5A9A0518" w14:textId="19C59209"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Адрес расположения котельной</w:t>
            </w:r>
          </w:p>
        </w:tc>
        <w:tc>
          <w:tcPr>
            <w:tcW w:w="3685" w:type="dxa"/>
            <w:gridSpan w:val="2"/>
            <w:vAlign w:val="center"/>
          </w:tcPr>
          <w:p w14:paraId="74983744" w14:textId="61BA5B0A"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Оценка надежности</w:t>
            </w:r>
          </w:p>
        </w:tc>
        <w:tc>
          <w:tcPr>
            <w:tcW w:w="1794" w:type="dxa"/>
            <w:vMerge w:val="restart"/>
            <w:vAlign w:val="center"/>
          </w:tcPr>
          <w:p w14:paraId="0E8D19B4" w14:textId="11B9E5A7"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Оценка надежности системы теплоснабжения</w:t>
            </w:r>
          </w:p>
        </w:tc>
      </w:tr>
      <w:tr w:rsidR="004527B5" w:rsidRPr="00B906FF" w14:paraId="093A0894" w14:textId="77777777" w:rsidTr="004527B5">
        <w:trPr>
          <w:trHeight w:val="675"/>
        </w:trPr>
        <w:tc>
          <w:tcPr>
            <w:tcW w:w="804" w:type="dxa"/>
            <w:vMerge/>
            <w:vAlign w:val="center"/>
          </w:tcPr>
          <w:p w14:paraId="1957CA9A" w14:textId="77777777" w:rsidR="004527B5" w:rsidRPr="00B906FF" w:rsidRDefault="004527B5" w:rsidP="004527B5">
            <w:pPr>
              <w:jc w:val="center"/>
              <w:rPr>
                <w:rFonts w:ascii="Times New Roman" w:hAnsi="Times New Roman" w:cs="Times New Roman"/>
              </w:rPr>
            </w:pPr>
          </w:p>
        </w:tc>
        <w:tc>
          <w:tcPr>
            <w:tcW w:w="2537" w:type="dxa"/>
            <w:vMerge/>
            <w:vAlign w:val="center"/>
          </w:tcPr>
          <w:p w14:paraId="580435DC" w14:textId="77777777" w:rsidR="004527B5" w:rsidRPr="00B906FF" w:rsidRDefault="004527B5" w:rsidP="004527B5">
            <w:pPr>
              <w:jc w:val="center"/>
              <w:rPr>
                <w:rFonts w:ascii="Times New Roman" w:hAnsi="Times New Roman" w:cs="Times New Roman"/>
              </w:rPr>
            </w:pPr>
          </w:p>
        </w:tc>
        <w:tc>
          <w:tcPr>
            <w:tcW w:w="2060" w:type="dxa"/>
            <w:vMerge/>
            <w:vAlign w:val="center"/>
          </w:tcPr>
          <w:p w14:paraId="34931070" w14:textId="77777777" w:rsidR="004527B5" w:rsidRPr="00B906FF" w:rsidRDefault="004527B5" w:rsidP="004527B5">
            <w:pPr>
              <w:jc w:val="center"/>
              <w:rPr>
                <w:rFonts w:ascii="Times New Roman" w:hAnsi="Times New Roman" w:cs="Times New Roman"/>
              </w:rPr>
            </w:pPr>
          </w:p>
        </w:tc>
        <w:tc>
          <w:tcPr>
            <w:tcW w:w="2078" w:type="dxa"/>
            <w:vMerge/>
            <w:vAlign w:val="center"/>
          </w:tcPr>
          <w:p w14:paraId="08EA7886" w14:textId="77777777" w:rsidR="004527B5" w:rsidRPr="00B906FF" w:rsidRDefault="004527B5" w:rsidP="004527B5">
            <w:pPr>
              <w:jc w:val="center"/>
              <w:rPr>
                <w:rFonts w:ascii="Times New Roman" w:hAnsi="Times New Roman" w:cs="Times New Roman"/>
              </w:rPr>
            </w:pPr>
          </w:p>
        </w:tc>
        <w:tc>
          <w:tcPr>
            <w:tcW w:w="1987" w:type="dxa"/>
            <w:vMerge/>
            <w:vAlign w:val="center"/>
          </w:tcPr>
          <w:p w14:paraId="261E6C5F" w14:textId="77777777" w:rsidR="004527B5" w:rsidRPr="00B906FF" w:rsidRDefault="004527B5" w:rsidP="004527B5">
            <w:pPr>
              <w:jc w:val="center"/>
              <w:rPr>
                <w:rFonts w:ascii="Times New Roman" w:hAnsi="Times New Roman" w:cs="Times New Roman"/>
              </w:rPr>
            </w:pPr>
          </w:p>
        </w:tc>
        <w:tc>
          <w:tcPr>
            <w:tcW w:w="1842" w:type="dxa"/>
            <w:vAlign w:val="center"/>
          </w:tcPr>
          <w:p w14:paraId="78303B1F" w14:textId="0EDD8493"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источника теплоснабжения</w:t>
            </w:r>
          </w:p>
        </w:tc>
        <w:tc>
          <w:tcPr>
            <w:tcW w:w="1843" w:type="dxa"/>
            <w:vAlign w:val="center"/>
          </w:tcPr>
          <w:p w14:paraId="6D590075" w14:textId="2F54230E" w:rsidR="004527B5" w:rsidRPr="00B906FF" w:rsidRDefault="004527B5" w:rsidP="004527B5">
            <w:pPr>
              <w:jc w:val="center"/>
              <w:rPr>
                <w:rFonts w:ascii="Times New Roman" w:hAnsi="Times New Roman" w:cs="Times New Roman"/>
              </w:rPr>
            </w:pPr>
            <w:r w:rsidRPr="00B906FF">
              <w:rPr>
                <w:rFonts w:ascii="Times New Roman" w:hAnsi="Times New Roman" w:cs="Times New Roman"/>
              </w:rPr>
              <w:t>сетей теплоснабжения</w:t>
            </w:r>
          </w:p>
        </w:tc>
        <w:tc>
          <w:tcPr>
            <w:tcW w:w="1794" w:type="dxa"/>
            <w:vMerge/>
            <w:vAlign w:val="center"/>
          </w:tcPr>
          <w:p w14:paraId="0A736D70" w14:textId="77777777" w:rsidR="004527B5" w:rsidRPr="00B906FF" w:rsidRDefault="004527B5" w:rsidP="004527B5">
            <w:pPr>
              <w:jc w:val="center"/>
              <w:rPr>
                <w:rFonts w:ascii="Times New Roman" w:hAnsi="Times New Roman" w:cs="Times New Roman"/>
              </w:rPr>
            </w:pPr>
          </w:p>
        </w:tc>
      </w:tr>
      <w:tr w:rsidR="004527B5" w:rsidRPr="00B906FF" w14:paraId="461B6A51" w14:textId="77777777" w:rsidTr="004527B5">
        <w:tc>
          <w:tcPr>
            <w:tcW w:w="804" w:type="dxa"/>
            <w:vAlign w:val="center"/>
          </w:tcPr>
          <w:p w14:paraId="1267D3A9" w14:textId="4C6F3EA7"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1</w:t>
            </w:r>
          </w:p>
        </w:tc>
        <w:tc>
          <w:tcPr>
            <w:tcW w:w="2537" w:type="dxa"/>
            <w:vAlign w:val="center"/>
          </w:tcPr>
          <w:p w14:paraId="342FAF38" w14:textId="45CB8F16" w:rsidR="004527B5" w:rsidRPr="00B906FF" w:rsidRDefault="004527B5" w:rsidP="004527B5">
            <w:pPr>
              <w:jc w:val="center"/>
              <w:rPr>
                <w:rFonts w:ascii="Times New Roman" w:hAnsi="Times New Roman" w:cs="Times New Roman"/>
              </w:rPr>
            </w:pPr>
            <w:r w:rsidRPr="00B906FF">
              <w:rPr>
                <w:rFonts w:ascii="Times New Roman" w:hAnsi="Times New Roman" w:cs="Times New Roman"/>
              </w:rPr>
              <w:t>Шпаковский муниципальный округ</w:t>
            </w:r>
          </w:p>
        </w:tc>
        <w:tc>
          <w:tcPr>
            <w:tcW w:w="2060" w:type="dxa"/>
            <w:vAlign w:val="center"/>
          </w:tcPr>
          <w:p w14:paraId="2461D35C" w14:textId="155DBDC4"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ГУП СК «Крайтеплоэнерго»</w:t>
            </w:r>
          </w:p>
        </w:tc>
        <w:tc>
          <w:tcPr>
            <w:tcW w:w="2078" w:type="dxa"/>
            <w:vAlign w:val="center"/>
          </w:tcPr>
          <w:p w14:paraId="57F625FF" w14:textId="6AEA4605"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Котельная №38-01</w:t>
            </w:r>
          </w:p>
        </w:tc>
        <w:tc>
          <w:tcPr>
            <w:tcW w:w="1987" w:type="dxa"/>
            <w:vAlign w:val="center"/>
          </w:tcPr>
          <w:p w14:paraId="191C7C9C" w14:textId="12BEAA31"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г. Михайловск, ул. Ленина, 156</w:t>
            </w:r>
          </w:p>
        </w:tc>
        <w:tc>
          <w:tcPr>
            <w:tcW w:w="1842" w:type="dxa"/>
            <w:vAlign w:val="center"/>
          </w:tcPr>
          <w:p w14:paraId="74E51F65" w14:textId="720E0433"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c>
          <w:tcPr>
            <w:tcW w:w="1843" w:type="dxa"/>
            <w:vAlign w:val="center"/>
          </w:tcPr>
          <w:p w14:paraId="14F264C6" w14:textId="1EC3FEE2"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надежные</w:t>
            </w:r>
          </w:p>
        </w:tc>
        <w:tc>
          <w:tcPr>
            <w:tcW w:w="1794" w:type="dxa"/>
            <w:vAlign w:val="center"/>
          </w:tcPr>
          <w:p w14:paraId="3210B5CE" w14:textId="6015DC5F"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r>
      <w:tr w:rsidR="004527B5" w:rsidRPr="00B906FF" w14:paraId="1135676E" w14:textId="77777777" w:rsidTr="004527B5">
        <w:tc>
          <w:tcPr>
            <w:tcW w:w="804" w:type="dxa"/>
            <w:vAlign w:val="center"/>
          </w:tcPr>
          <w:p w14:paraId="24CA6E09" w14:textId="62C3744B"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2</w:t>
            </w:r>
          </w:p>
        </w:tc>
        <w:tc>
          <w:tcPr>
            <w:tcW w:w="2537" w:type="dxa"/>
            <w:vAlign w:val="center"/>
          </w:tcPr>
          <w:p w14:paraId="04EC0320" w14:textId="3D6126A3" w:rsidR="004527B5" w:rsidRPr="00B906FF" w:rsidRDefault="004527B5" w:rsidP="004527B5">
            <w:pPr>
              <w:jc w:val="center"/>
              <w:rPr>
                <w:rFonts w:ascii="Times New Roman" w:hAnsi="Times New Roman" w:cs="Times New Roman"/>
              </w:rPr>
            </w:pPr>
            <w:r w:rsidRPr="00B906FF">
              <w:rPr>
                <w:rFonts w:ascii="Times New Roman" w:hAnsi="Times New Roman" w:cs="Times New Roman"/>
              </w:rPr>
              <w:t>Шпаковский муниципальный округ</w:t>
            </w:r>
          </w:p>
        </w:tc>
        <w:tc>
          <w:tcPr>
            <w:tcW w:w="2060" w:type="dxa"/>
            <w:vAlign w:val="center"/>
          </w:tcPr>
          <w:p w14:paraId="6D408A69" w14:textId="0E58D2D5"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ГУП СК «Крайтеплоэнерго»</w:t>
            </w:r>
          </w:p>
        </w:tc>
        <w:tc>
          <w:tcPr>
            <w:tcW w:w="2078" w:type="dxa"/>
            <w:vAlign w:val="center"/>
          </w:tcPr>
          <w:p w14:paraId="600AC94A" w14:textId="388D1119"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Котельная №38-02</w:t>
            </w:r>
          </w:p>
        </w:tc>
        <w:tc>
          <w:tcPr>
            <w:tcW w:w="1987" w:type="dxa"/>
            <w:vAlign w:val="center"/>
          </w:tcPr>
          <w:p w14:paraId="18D9127F" w14:textId="724A77A6" w:rsidR="004527B5" w:rsidRPr="00B906FF" w:rsidRDefault="004527B5" w:rsidP="004527B5">
            <w:pPr>
              <w:ind w:right="-34"/>
              <w:jc w:val="center"/>
              <w:rPr>
                <w:rFonts w:ascii="Times New Roman" w:hAnsi="Times New Roman" w:cs="Times New Roman"/>
              </w:rPr>
            </w:pPr>
            <w:r w:rsidRPr="00B906FF">
              <w:rPr>
                <w:rFonts w:ascii="Times New Roman" w:eastAsia="Times New Roman" w:hAnsi="Times New Roman" w:cs="Times New Roman"/>
                <w:color w:val="000000"/>
                <w:lang w:eastAsia="ru-RU"/>
              </w:rPr>
              <w:t>г. Михайловск, ул. Гагарина, 387</w:t>
            </w:r>
          </w:p>
        </w:tc>
        <w:tc>
          <w:tcPr>
            <w:tcW w:w="1842" w:type="dxa"/>
            <w:vAlign w:val="center"/>
          </w:tcPr>
          <w:p w14:paraId="5AA75A37" w14:textId="7357DD80"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c>
          <w:tcPr>
            <w:tcW w:w="1843" w:type="dxa"/>
            <w:vAlign w:val="center"/>
          </w:tcPr>
          <w:p w14:paraId="613CE624" w14:textId="0CD95CBB"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надежные</w:t>
            </w:r>
          </w:p>
        </w:tc>
        <w:tc>
          <w:tcPr>
            <w:tcW w:w="1794" w:type="dxa"/>
            <w:vAlign w:val="center"/>
          </w:tcPr>
          <w:p w14:paraId="7855DE13" w14:textId="09C734B3"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r>
      <w:tr w:rsidR="004527B5" w:rsidRPr="00B906FF" w14:paraId="51869FBD" w14:textId="77777777" w:rsidTr="004527B5">
        <w:tc>
          <w:tcPr>
            <w:tcW w:w="804" w:type="dxa"/>
            <w:vAlign w:val="center"/>
          </w:tcPr>
          <w:p w14:paraId="48CDA96C" w14:textId="7F514319"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3</w:t>
            </w:r>
          </w:p>
        </w:tc>
        <w:tc>
          <w:tcPr>
            <w:tcW w:w="2537" w:type="dxa"/>
            <w:vAlign w:val="center"/>
          </w:tcPr>
          <w:p w14:paraId="14E9727F" w14:textId="531407DE" w:rsidR="004527B5" w:rsidRPr="00B906FF" w:rsidRDefault="004527B5" w:rsidP="004527B5">
            <w:pPr>
              <w:jc w:val="center"/>
              <w:rPr>
                <w:rFonts w:ascii="Times New Roman" w:hAnsi="Times New Roman" w:cs="Times New Roman"/>
              </w:rPr>
            </w:pPr>
            <w:r w:rsidRPr="00B906FF">
              <w:rPr>
                <w:rFonts w:ascii="Times New Roman" w:hAnsi="Times New Roman" w:cs="Times New Roman"/>
              </w:rPr>
              <w:t>Шпаковский муниципальный округ</w:t>
            </w:r>
          </w:p>
        </w:tc>
        <w:tc>
          <w:tcPr>
            <w:tcW w:w="2060" w:type="dxa"/>
            <w:vAlign w:val="center"/>
          </w:tcPr>
          <w:p w14:paraId="5ADA38F1" w14:textId="009CF4EC"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ГУП СК «Крайтеплоэнерго»</w:t>
            </w:r>
          </w:p>
        </w:tc>
        <w:tc>
          <w:tcPr>
            <w:tcW w:w="2078" w:type="dxa"/>
            <w:vAlign w:val="center"/>
          </w:tcPr>
          <w:p w14:paraId="00C76858" w14:textId="16D5B97C"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Котельная №38-03</w:t>
            </w:r>
          </w:p>
        </w:tc>
        <w:tc>
          <w:tcPr>
            <w:tcW w:w="1987" w:type="dxa"/>
            <w:vAlign w:val="center"/>
          </w:tcPr>
          <w:p w14:paraId="7CFAB5EE" w14:textId="7C6EA0A0"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г. Михайловск, ул. Фрунзе, 9</w:t>
            </w:r>
          </w:p>
        </w:tc>
        <w:tc>
          <w:tcPr>
            <w:tcW w:w="1842" w:type="dxa"/>
            <w:vAlign w:val="center"/>
          </w:tcPr>
          <w:p w14:paraId="392273FB" w14:textId="100DF309"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c>
          <w:tcPr>
            <w:tcW w:w="1843" w:type="dxa"/>
            <w:vAlign w:val="center"/>
          </w:tcPr>
          <w:p w14:paraId="79C8479C" w14:textId="02315F97"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надежные</w:t>
            </w:r>
          </w:p>
        </w:tc>
        <w:tc>
          <w:tcPr>
            <w:tcW w:w="1794" w:type="dxa"/>
            <w:vAlign w:val="center"/>
          </w:tcPr>
          <w:p w14:paraId="13702D4D" w14:textId="3B2CC3A0"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r>
      <w:tr w:rsidR="004527B5" w:rsidRPr="00B906FF" w14:paraId="2CD21DC8" w14:textId="77777777" w:rsidTr="004527B5">
        <w:tc>
          <w:tcPr>
            <w:tcW w:w="804" w:type="dxa"/>
            <w:vAlign w:val="center"/>
          </w:tcPr>
          <w:p w14:paraId="34AAFB6A" w14:textId="6B881ED3"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4</w:t>
            </w:r>
          </w:p>
        </w:tc>
        <w:tc>
          <w:tcPr>
            <w:tcW w:w="2537" w:type="dxa"/>
            <w:vAlign w:val="center"/>
          </w:tcPr>
          <w:p w14:paraId="1E7BDE9D" w14:textId="427EA285" w:rsidR="004527B5" w:rsidRPr="00B906FF" w:rsidRDefault="004527B5" w:rsidP="004527B5">
            <w:pPr>
              <w:jc w:val="center"/>
              <w:rPr>
                <w:rFonts w:ascii="Times New Roman" w:hAnsi="Times New Roman" w:cs="Times New Roman"/>
              </w:rPr>
            </w:pPr>
            <w:r w:rsidRPr="00B906FF">
              <w:rPr>
                <w:rFonts w:ascii="Times New Roman" w:hAnsi="Times New Roman" w:cs="Times New Roman"/>
              </w:rPr>
              <w:t>Шпаковский муниципальный округ</w:t>
            </w:r>
          </w:p>
        </w:tc>
        <w:tc>
          <w:tcPr>
            <w:tcW w:w="2060" w:type="dxa"/>
            <w:vAlign w:val="center"/>
          </w:tcPr>
          <w:p w14:paraId="1117DCFE" w14:textId="206CB669"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ГУП СК «Крайтеплоэнерго»</w:t>
            </w:r>
          </w:p>
        </w:tc>
        <w:tc>
          <w:tcPr>
            <w:tcW w:w="2078" w:type="dxa"/>
            <w:vAlign w:val="center"/>
          </w:tcPr>
          <w:p w14:paraId="5B85B957" w14:textId="203995E0"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Котельная №38-04</w:t>
            </w:r>
          </w:p>
        </w:tc>
        <w:tc>
          <w:tcPr>
            <w:tcW w:w="1987" w:type="dxa"/>
            <w:vAlign w:val="center"/>
          </w:tcPr>
          <w:p w14:paraId="2F366B06" w14:textId="77777777" w:rsidR="004527B5" w:rsidRPr="00B906FF" w:rsidRDefault="004527B5" w:rsidP="004527B5">
            <w:pPr>
              <w:ind w:right="-34"/>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 xml:space="preserve">г. Михайловск, </w:t>
            </w:r>
          </w:p>
          <w:p w14:paraId="342419DF" w14:textId="55B48159"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ул. Рабочая, 10/1</w:t>
            </w:r>
          </w:p>
        </w:tc>
        <w:tc>
          <w:tcPr>
            <w:tcW w:w="1842" w:type="dxa"/>
            <w:vAlign w:val="center"/>
          </w:tcPr>
          <w:p w14:paraId="68013CA0" w14:textId="3F59AB91"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c>
          <w:tcPr>
            <w:tcW w:w="1843" w:type="dxa"/>
            <w:vAlign w:val="center"/>
          </w:tcPr>
          <w:p w14:paraId="127FC44F" w14:textId="6E17AD5E"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надежные</w:t>
            </w:r>
          </w:p>
        </w:tc>
        <w:tc>
          <w:tcPr>
            <w:tcW w:w="1794" w:type="dxa"/>
            <w:vAlign w:val="center"/>
          </w:tcPr>
          <w:p w14:paraId="4A9AB9AE" w14:textId="1D62EB3B"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r>
      <w:tr w:rsidR="004527B5" w:rsidRPr="00B906FF" w14:paraId="3E5205CC" w14:textId="77777777" w:rsidTr="004527B5">
        <w:tc>
          <w:tcPr>
            <w:tcW w:w="804" w:type="dxa"/>
            <w:vAlign w:val="center"/>
          </w:tcPr>
          <w:p w14:paraId="13CD45C5" w14:textId="60137186"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5</w:t>
            </w:r>
          </w:p>
        </w:tc>
        <w:tc>
          <w:tcPr>
            <w:tcW w:w="2537" w:type="dxa"/>
            <w:vAlign w:val="center"/>
          </w:tcPr>
          <w:p w14:paraId="44FA4E50" w14:textId="0F2D9E1D" w:rsidR="004527B5" w:rsidRPr="00B906FF" w:rsidRDefault="004527B5" w:rsidP="004527B5">
            <w:pPr>
              <w:jc w:val="center"/>
              <w:rPr>
                <w:rFonts w:ascii="Times New Roman" w:hAnsi="Times New Roman" w:cs="Times New Roman"/>
              </w:rPr>
            </w:pPr>
            <w:r w:rsidRPr="00B906FF">
              <w:rPr>
                <w:rFonts w:ascii="Times New Roman" w:hAnsi="Times New Roman" w:cs="Times New Roman"/>
              </w:rPr>
              <w:t>Шпаковский муниципальный округ</w:t>
            </w:r>
          </w:p>
        </w:tc>
        <w:tc>
          <w:tcPr>
            <w:tcW w:w="2060" w:type="dxa"/>
            <w:vAlign w:val="center"/>
          </w:tcPr>
          <w:p w14:paraId="519B324C" w14:textId="059EA83A"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ГУП СК «Крайтеплоэнерго»</w:t>
            </w:r>
          </w:p>
        </w:tc>
        <w:tc>
          <w:tcPr>
            <w:tcW w:w="2078" w:type="dxa"/>
            <w:vAlign w:val="center"/>
          </w:tcPr>
          <w:p w14:paraId="49E56247" w14:textId="5C378552"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Котельная №38-05</w:t>
            </w:r>
          </w:p>
        </w:tc>
        <w:tc>
          <w:tcPr>
            <w:tcW w:w="1987" w:type="dxa"/>
            <w:vAlign w:val="center"/>
          </w:tcPr>
          <w:p w14:paraId="7FF8215E" w14:textId="369159AF"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с. Пелагиада, ул. Партизанская, 17</w:t>
            </w:r>
          </w:p>
        </w:tc>
        <w:tc>
          <w:tcPr>
            <w:tcW w:w="1842" w:type="dxa"/>
            <w:vAlign w:val="center"/>
          </w:tcPr>
          <w:p w14:paraId="6D2522B5" w14:textId="76E7087A"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c>
          <w:tcPr>
            <w:tcW w:w="1843" w:type="dxa"/>
            <w:vAlign w:val="center"/>
          </w:tcPr>
          <w:p w14:paraId="44B17ADB" w14:textId="183D2C8E"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надежные</w:t>
            </w:r>
          </w:p>
        </w:tc>
        <w:tc>
          <w:tcPr>
            <w:tcW w:w="1794" w:type="dxa"/>
            <w:vAlign w:val="center"/>
          </w:tcPr>
          <w:p w14:paraId="67C2FC32" w14:textId="7DE2FD5A"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r>
      <w:tr w:rsidR="004527B5" w:rsidRPr="00B906FF" w14:paraId="6D7F7B92" w14:textId="77777777" w:rsidTr="004527B5">
        <w:tc>
          <w:tcPr>
            <w:tcW w:w="804" w:type="dxa"/>
            <w:vAlign w:val="center"/>
          </w:tcPr>
          <w:p w14:paraId="6BB531B5" w14:textId="64F6F8AB"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6</w:t>
            </w:r>
          </w:p>
        </w:tc>
        <w:tc>
          <w:tcPr>
            <w:tcW w:w="2537" w:type="dxa"/>
            <w:vAlign w:val="center"/>
          </w:tcPr>
          <w:p w14:paraId="2140DB5A" w14:textId="6417712F" w:rsidR="004527B5" w:rsidRPr="00B906FF" w:rsidRDefault="004527B5" w:rsidP="004527B5">
            <w:pPr>
              <w:jc w:val="center"/>
              <w:rPr>
                <w:rFonts w:ascii="Times New Roman" w:hAnsi="Times New Roman" w:cs="Times New Roman"/>
              </w:rPr>
            </w:pPr>
            <w:r w:rsidRPr="00B906FF">
              <w:rPr>
                <w:rFonts w:ascii="Times New Roman" w:hAnsi="Times New Roman" w:cs="Times New Roman"/>
              </w:rPr>
              <w:t>Шпаковский муниципальный округ</w:t>
            </w:r>
          </w:p>
        </w:tc>
        <w:tc>
          <w:tcPr>
            <w:tcW w:w="2060" w:type="dxa"/>
            <w:vAlign w:val="center"/>
          </w:tcPr>
          <w:p w14:paraId="502BC311" w14:textId="32A85C07"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ГУП СК «Крайтеплоэнерго»</w:t>
            </w:r>
          </w:p>
        </w:tc>
        <w:tc>
          <w:tcPr>
            <w:tcW w:w="2078" w:type="dxa"/>
            <w:vAlign w:val="center"/>
          </w:tcPr>
          <w:p w14:paraId="39E745EF" w14:textId="5902778D"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Котельная №38-07</w:t>
            </w:r>
          </w:p>
        </w:tc>
        <w:tc>
          <w:tcPr>
            <w:tcW w:w="1987" w:type="dxa"/>
            <w:vAlign w:val="center"/>
          </w:tcPr>
          <w:p w14:paraId="7872A4BB" w14:textId="52EC60BE"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г. Михайловск, ул. Пушкина, 45</w:t>
            </w:r>
          </w:p>
        </w:tc>
        <w:tc>
          <w:tcPr>
            <w:tcW w:w="1842" w:type="dxa"/>
            <w:vAlign w:val="center"/>
          </w:tcPr>
          <w:p w14:paraId="6126A200" w14:textId="081E67A0"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c>
          <w:tcPr>
            <w:tcW w:w="1843" w:type="dxa"/>
            <w:vAlign w:val="center"/>
          </w:tcPr>
          <w:p w14:paraId="2221D4CF" w14:textId="117A1768"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надежные</w:t>
            </w:r>
          </w:p>
        </w:tc>
        <w:tc>
          <w:tcPr>
            <w:tcW w:w="1794" w:type="dxa"/>
            <w:vAlign w:val="center"/>
          </w:tcPr>
          <w:p w14:paraId="06EDD7E1" w14:textId="13E09FB0"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r>
      <w:tr w:rsidR="004527B5" w:rsidRPr="00B906FF" w14:paraId="787E833B" w14:textId="77777777" w:rsidTr="004527B5">
        <w:tc>
          <w:tcPr>
            <w:tcW w:w="804" w:type="dxa"/>
            <w:vAlign w:val="center"/>
          </w:tcPr>
          <w:p w14:paraId="742FA4C3" w14:textId="71AEB3E6"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7</w:t>
            </w:r>
          </w:p>
        </w:tc>
        <w:tc>
          <w:tcPr>
            <w:tcW w:w="2537" w:type="dxa"/>
            <w:vAlign w:val="center"/>
          </w:tcPr>
          <w:p w14:paraId="62D0D030" w14:textId="725E102E" w:rsidR="004527B5" w:rsidRPr="00B906FF" w:rsidRDefault="004527B5" w:rsidP="004527B5">
            <w:pPr>
              <w:jc w:val="center"/>
              <w:rPr>
                <w:rFonts w:ascii="Times New Roman" w:hAnsi="Times New Roman" w:cs="Times New Roman"/>
              </w:rPr>
            </w:pPr>
            <w:r w:rsidRPr="00B906FF">
              <w:rPr>
                <w:rFonts w:ascii="Times New Roman" w:hAnsi="Times New Roman" w:cs="Times New Roman"/>
              </w:rPr>
              <w:t>Шпаковский муниципальный округ</w:t>
            </w:r>
          </w:p>
        </w:tc>
        <w:tc>
          <w:tcPr>
            <w:tcW w:w="2060" w:type="dxa"/>
            <w:vAlign w:val="center"/>
          </w:tcPr>
          <w:p w14:paraId="7FCFAB4F" w14:textId="7FDF350B"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ГУП СК «Крайтеплоэнерго»</w:t>
            </w:r>
          </w:p>
        </w:tc>
        <w:tc>
          <w:tcPr>
            <w:tcW w:w="2078" w:type="dxa"/>
            <w:vAlign w:val="center"/>
          </w:tcPr>
          <w:p w14:paraId="5CEBE8CA" w14:textId="4EB1311E"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Котельная №38-08</w:t>
            </w:r>
          </w:p>
        </w:tc>
        <w:tc>
          <w:tcPr>
            <w:tcW w:w="1987" w:type="dxa"/>
            <w:vAlign w:val="center"/>
          </w:tcPr>
          <w:p w14:paraId="614E6738" w14:textId="3EB50DE4"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г. Михайловск, ул. Гагарина, 79</w:t>
            </w:r>
          </w:p>
        </w:tc>
        <w:tc>
          <w:tcPr>
            <w:tcW w:w="1842" w:type="dxa"/>
            <w:vAlign w:val="center"/>
          </w:tcPr>
          <w:p w14:paraId="17DAC762" w14:textId="2B5AF18A"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c>
          <w:tcPr>
            <w:tcW w:w="1843" w:type="dxa"/>
            <w:vAlign w:val="center"/>
          </w:tcPr>
          <w:p w14:paraId="3F1FADA1" w14:textId="5AF1035D"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надежные</w:t>
            </w:r>
          </w:p>
        </w:tc>
        <w:tc>
          <w:tcPr>
            <w:tcW w:w="1794" w:type="dxa"/>
            <w:vAlign w:val="center"/>
          </w:tcPr>
          <w:p w14:paraId="3D54C7B7" w14:textId="6B1AE485"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r>
      <w:tr w:rsidR="004527B5" w:rsidRPr="00B906FF" w14:paraId="7588CEC4" w14:textId="77777777" w:rsidTr="004527B5">
        <w:tc>
          <w:tcPr>
            <w:tcW w:w="804" w:type="dxa"/>
            <w:vAlign w:val="center"/>
          </w:tcPr>
          <w:p w14:paraId="45916788" w14:textId="56388174"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8</w:t>
            </w:r>
          </w:p>
        </w:tc>
        <w:tc>
          <w:tcPr>
            <w:tcW w:w="2537" w:type="dxa"/>
            <w:vAlign w:val="center"/>
          </w:tcPr>
          <w:p w14:paraId="763D9B27" w14:textId="1D9FBB6F" w:rsidR="004527B5" w:rsidRPr="00B906FF" w:rsidRDefault="004527B5" w:rsidP="004527B5">
            <w:pPr>
              <w:jc w:val="center"/>
              <w:rPr>
                <w:rFonts w:ascii="Times New Roman" w:hAnsi="Times New Roman" w:cs="Times New Roman"/>
              </w:rPr>
            </w:pPr>
            <w:r w:rsidRPr="00B906FF">
              <w:rPr>
                <w:rFonts w:ascii="Times New Roman" w:hAnsi="Times New Roman" w:cs="Times New Roman"/>
              </w:rPr>
              <w:t>Шпаковский муниципальный округ</w:t>
            </w:r>
          </w:p>
        </w:tc>
        <w:tc>
          <w:tcPr>
            <w:tcW w:w="2060" w:type="dxa"/>
            <w:vAlign w:val="center"/>
          </w:tcPr>
          <w:p w14:paraId="347623B3" w14:textId="3102EDE8"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ГУП СК «Крайтеплоэнерго»</w:t>
            </w:r>
          </w:p>
        </w:tc>
        <w:tc>
          <w:tcPr>
            <w:tcW w:w="2078" w:type="dxa"/>
            <w:vAlign w:val="center"/>
          </w:tcPr>
          <w:p w14:paraId="33445FAC" w14:textId="7EB61E04"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Котельная №38-09</w:t>
            </w:r>
          </w:p>
        </w:tc>
        <w:tc>
          <w:tcPr>
            <w:tcW w:w="1987" w:type="dxa"/>
            <w:vAlign w:val="center"/>
          </w:tcPr>
          <w:p w14:paraId="61171490" w14:textId="035B329C"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х. Демино, ул. Пушкина, 9/1</w:t>
            </w:r>
          </w:p>
        </w:tc>
        <w:tc>
          <w:tcPr>
            <w:tcW w:w="1842" w:type="dxa"/>
            <w:vAlign w:val="center"/>
          </w:tcPr>
          <w:p w14:paraId="4D7CB24D" w14:textId="01BDA513"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c>
          <w:tcPr>
            <w:tcW w:w="1843" w:type="dxa"/>
            <w:vAlign w:val="center"/>
          </w:tcPr>
          <w:p w14:paraId="43D11395" w14:textId="63728CF6"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надежные</w:t>
            </w:r>
          </w:p>
        </w:tc>
        <w:tc>
          <w:tcPr>
            <w:tcW w:w="1794" w:type="dxa"/>
            <w:vAlign w:val="center"/>
          </w:tcPr>
          <w:p w14:paraId="46E90C47" w14:textId="3C96A903"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r>
      <w:tr w:rsidR="004527B5" w:rsidRPr="00B906FF" w14:paraId="4300AC36" w14:textId="77777777" w:rsidTr="004527B5">
        <w:tc>
          <w:tcPr>
            <w:tcW w:w="804" w:type="dxa"/>
            <w:vAlign w:val="center"/>
          </w:tcPr>
          <w:p w14:paraId="68DD0344" w14:textId="50CB2591"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9</w:t>
            </w:r>
          </w:p>
        </w:tc>
        <w:tc>
          <w:tcPr>
            <w:tcW w:w="2537" w:type="dxa"/>
            <w:vAlign w:val="center"/>
          </w:tcPr>
          <w:p w14:paraId="01D33F12" w14:textId="13E65B95" w:rsidR="004527B5" w:rsidRPr="00B906FF" w:rsidRDefault="004527B5" w:rsidP="004527B5">
            <w:pPr>
              <w:jc w:val="center"/>
              <w:rPr>
                <w:rFonts w:ascii="Times New Roman" w:hAnsi="Times New Roman" w:cs="Times New Roman"/>
              </w:rPr>
            </w:pPr>
            <w:r w:rsidRPr="00B906FF">
              <w:rPr>
                <w:rFonts w:ascii="Times New Roman" w:hAnsi="Times New Roman" w:cs="Times New Roman"/>
              </w:rPr>
              <w:t>Шпаковский муниципальный округ</w:t>
            </w:r>
          </w:p>
        </w:tc>
        <w:tc>
          <w:tcPr>
            <w:tcW w:w="2060" w:type="dxa"/>
            <w:vAlign w:val="center"/>
          </w:tcPr>
          <w:p w14:paraId="20274738" w14:textId="586DA5BC"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ГУП СК «Крайтеплоэнерго»</w:t>
            </w:r>
          </w:p>
        </w:tc>
        <w:tc>
          <w:tcPr>
            <w:tcW w:w="2078" w:type="dxa"/>
            <w:vAlign w:val="center"/>
          </w:tcPr>
          <w:p w14:paraId="1DE3F33C" w14:textId="2BAA82A7"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Котельная №38-10</w:t>
            </w:r>
          </w:p>
        </w:tc>
        <w:tc>
          <w:tcPr>
            <w:tcW w:w="1987" w:type="dxa"/>
            <w:vAlign w:val="center"/>
          </w:tcPr>
          <w:p w14:paraId="4CF6FEA4" w14:textId="5E8E5611"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с. Татарка, ул. Осипенко, 4</w:t>
            </w:r>
          </w:p>
        </w:tc>
        <w:tc>
          <w:tcPr>
            <w:tcW w:w="1842" w:type="dxa"/>
            <w:vAlign w:val="center"/>
          </w:tcPr>
          <w:p w14:paraId="3A93BC1C" w14:textId="7ADEBB4B"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c>
          <w:tcPr>
            <w:tcW w:w="1843" w:type="dxa"/>
            <w:vAlign w:val="center"/>
          </w:tcPr>
          <w:p w14:paraId="50A4528A" w14:textId="4DC418F7"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надежные</w:t>
            </w:r>
          </w:p>
        </w:tc>
        <w:tc>
          <w:tcPr>
            <w:tcW w:w="1794" w:type="dxa"/>
            <w:vAlign w:val="center"/>
          </w:tcPr>
          <w:p w14:paraId="4AFF6634" w14:textId="76FEAB25"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r>
      <w:tr w:rsidR="004527B5" w:rsidRPr="00B906FF" w14:paraId="731D255F" w14:textId="77777777" w:rsidTr="004527B5">
        <w:tc>
          <w:tcPr>
            <w:tcW w:w="804" w:type="dxa"/>
            <w:vAlign w:val="center"/>
          </w:tcPr>
          <w:p w14:paraId="2F5F8EB9" w14:textId="1C6D1122"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10</w:t>
            </w:r>
          </w:p>
        </w:tc>
        <w:tc>
          <w:tcPr>
            <w:tcW w:w="2537" w:type="dxa"/>
            <w:vAlign w:val="center"/>
          </w:tcPr>
          <w:p w14:paraId="7FF32320" w14:textId="075416D5" w:rsidR="004527B5" w:rsidRPr="00B906FF" w:rsidRDefault="004527B5" w:rsidP="004527B5">
            <w:pPr>
              <w:jc w:val="center"/>
              <w:rPr>
                <w:rFonts w:ascii="Times New Roman" w:hAnsi="Times New Roman" w:cs="Times New Roman"/>
              </w:rPr>
            </w:pPr>
            <w:r w:rsidRPr="00B906FF">
              <w:rPr>
                <w:rFonts w:ascii="Times New Roman" w:hAnsi="Times New Roman" w:cs="Times New Roman"/>
              </w:rPr>
              <w:t>Шпаковский муниципальный округ</w:t>
            </w:r>
          </w:p>
        </w:tc>
        <w:tc>
          <w:tcPr>
            <w:tcW w:w="2060" w:type="dxa"/>
            <w:vAlign w:val="center"/>
          </w:tcPr>
          <w:p w14:paraId="2D976D40" w14:textId="017C0FF1"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ГУП СК «Крайтеплоэнерго»</w:t>
            </w:r>
          </w:p>
        </w:tc>
        <w:tc>
          <w:tcPr>
            <w:tcW w:w="2078" w:type="dxa"/>
            <w:vAlign w:val="center"/>
          </w:tcPr>
          <w:p w14:paraId="2546F603" w14:textId="47631C9B"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Котельная №38-11</w:t>
            </w:r>
          </w:p>
        </w:tc>
        <w:tc>
          <w:tcPr>
            <w:tcW w:w="1987" w:type="dxa"/>
            <w:vAlign w:val="center"/>
          </w:tcPr>
          <w:p w14:paraId="2E5888B0" w14:textId="379B6D05"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ст. Темнолесская, ул. Центральная, 119а</w:t>
            </w:r>
          </w:p>
        </w:tc>
        <w:tc>
          <w:tcPr>
            <w:tcW w:w="1842" w:type="dxa"/>
            <w:vAlign w:val="center"/>
          </w:tcPr>
          <w:p w14:paraId="1580993D" w14:textId="22F8AE78"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c>
          <w:tcPr>
            <w:tcW w:w="1843" w:type="dxa"/>
            <w:vAlign w:val="center"/>
          </w:tcPr>
          <w:p w14:paraId="01836FB6" w14:textId="3949E72B"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надежные</w:t>
            </w:r>
          </w:p>
        </w:tc>
        <w:tc>
          <w:tcPr>
            <w:tcW w:w="1794" w:type="dxa"/>
            <w:vAlign w:val="center"/>
          </w:tcPr>
          <w:p w14:paraId="2A615596" w14:textId="63363197"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r>
      <w:tr w:rsidR="004527B5" w:rsidRPr="00B906FF" w14:paraId="118CEC84" w14:textId="77777777" w:rsidTr="004527B5">
        <w:tc>
          <w:tcPr>
            <w:tcW w:w="804" w:type="dxa"/>
            <w:vAlign w:val="center"/>
          </w:tcPr>
          <w:p w14:paraId="3179FEA8" w14:textId="1F36F695"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11</w:t>
            </w:r>
          </w:p>
        </w:tc>
        <w:tc>
          <w:tcPr>
            <w:tcW w:w="2537" w:type="dxa"/>
            <w:vAlign w:val="center"/>
          </w:tcPr>
          <w:p w14:paraId="302B48FA" w14:textId="3FFCA998" w:rsidR="004527B5" w:rsidRPr="00B906FF" w:rsidRDefault="004527B5" w:rsidP="004527B5">
            <w:pPr>
              <w:jc w:val="center"/>
              <w:rPr>
                <w:rFonts w:ascii="Times New Roman" w:hAnsi="Times New Roman" w:cs="Times New Roman"/>
              </w:rPr>
            </w:pPr>
            <w:r w:rsidRPr="00B906FF">
              <w:rPr>
                <w:rFonts w:ascii="Times New Roman" w:hAnsi="Times New Roman" w:cs="Times New Roman"/>
              </w:rPr>
              <w:t>Шпаковский муниципальный округ</w:t>
            </w:r>
          </w:p>
        </w:tc>
        <w:tc>
          <w:tcPr>
            <w:tcW w:w="2060" w:type="dxa"/>
            <w:vAlign w:val="center"/>
          </w:tcPr>
          <w:p w14:paraId="079B5F6A" w14:textId="0F7C4095"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ГУП СК «Крайтеплоэнерго»</w:t>
            </w:r>
          </w:p>
        </w:tc>
        <w:tc>
          <w:tcPr>
            <w:tcW w:w="2078" w:type="dxa"/>
            <w:vAlign w:val="center"/>
          </w:tcPr>
          <w:p w14:paraId="6EA808A6" w14:textId="404D3B47"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Котельная №38-12</w:t>
            </w:r>
          </w:p>
        </w:tc>
        <w:tc>
          <w:tcPr>
            <w:tcW w:w="1987" w:type="dxa"/>
            <w:vAlign w:val="center"/>
          </w:tcPr>
          <w:p w14:paraId="3F60A96A" w14:textId="5B8D0F03"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с. Казинка, ул. Ленина, 119</w:t>
            </w:r>
          </w:p>
        </w:tc>
        <w:tc>
          <w:tcPr>
            <w:tcW w:w="1842" w:type="dxa"/>
            <w:vAlign w:val="center"/>
          </w:tcPr>
          <w:p w14:paraId="7A500A91" w14:textId="311946F2"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c>
          <w:tcPr>
            <w:tcW w:w="1843" w:type="dxa"/>
            <w:vAlign w:val="center"/>
          </w:tcPr>
          <w:p w14:paraId="6BB24C51" w14:textId="31C38AA1"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надежные</w:t>
            </w:r>
          </w:p>
        </w:tc>
        <w:tc>
          <w:tcPr>
            <w:tcW w:w="1794" w:type="dxa"/>
            <w:vAlign w:val="center"/>
          </w:tcPr>
          <w:p w14:paraId="3226B224" w14:textId="35AA1EBA"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r>
      <w:tr w:rsidR="004527B5" w:rsidRPr="00B906FF" w14:paraId="046B2508" w14:textId="77777777" w:rsidTr="004527B5">
        <w:tc>
          <w:tcPr>
            <w:tcW w:w="804" w:type="dxa"/>
            <w:vAlign w:val="center"/>
          </w:tcPr>
          <w:p w14:paraId="64BF5910" w14:textId="1A9E7292"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12</w:t>
            </w:r>
          </w:p>
        </w:tc>
        <w:tc>
          <w:tcPr>
            <w:tcW w:w="2537" w:type="dxa"/>
            <w:vAlign w:val="center"/>
          </w:tcPr>
          <w:p w14:paraId="1BC896AD" w14:textId="5B02F93E" w:rsidR="004527B5" w:rsidRPr="00B906FF" w:rsidRDefault="004527B5" w:rsidP="004527B5">
            <w:pPr>
              <w:jc w:val="center"/>
              <w:rPr>
                <w:rFonts w:ascii="Times New Roman" w:hAnsi="Times New Roman" w:cs="Times New Roman"/>
              </w:rPr>
            </w:pPr>
            <w:r w:rsidRPr="00B906FF">
              <w:rPr>
                <w:rFonts w:ascii="Times New Roman" w:hAnsi="Times New Roman" w:cs="Times New Roman"/>
              </w:rPr>
              <w:t>Шпаковский муниципальный округ</w:t>
            </w:r>
          </w:p>
        </w:tc>
        <w:tc>
          <w:tcPr>
            <w:tcW w:w="2060" w:type="dxa"/>
            <w:vAlign w:val="center"/>
          </w:tcPr>
          <w:p w14:paraId="794938D8" w14:textId="2CC6582B"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ГУП СК «Крайтеплоэнерго»</w:t>
            </w:r>
          </w:p>
        </w:tc>
        <w:tc>
          <w:tcPr>
            <w:tcW w:w="2078" w:type="dxa"/>
            <w:vAlign w:val="center"/>
          </w:tcPr>
          <w:p w14:paraId="0916BA0C" w14:textId="6DE7EBE1"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Котельная №38-13</w:t>
            </w:r>
          </w:p>
        </w:tc>
        <w:tc>
          <w:tcPr>
            <w:tcW w:w="1987" w:type="dxa"/>
            <w:vAlign w:val="center"/>
          </w:tcPr>
          <w:p w14:paraId="47EC1056" w14:textId="1F601C4A"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с. Сенгилеевское, ул. Пионерская, 74б</w:t>
            </w:r>
          </w:p>
        </w:tc>
        <w:tc>
          <w:tcPr>
            <w:tcW w:w="1842" w:type="dxa"/>
            <w:vAlign w:val="center"/>
          </w:tcPr>
          <w:p w14:paraId="463B9300" w14:textId="5A69900C"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c>
          <w:tcPr>
            <w:tcW w:w="1843" w:type="dxa"/>
            <w:vAlign w:val="center"/>
          </w:tcPr>
          <w:p w14:paraId="76834615" w14:textId="1EC80B55"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надежные</w:t>
            </w:r>
          </w:p>
        </w:tc>
        <w:tc>
          <w:tcPr>
            <w:tcW w:w="1794" w:type="dxa"/>
            <w:vAlign w:val="center"/>
          </w:tcPr>
          <w:p w14:paraId="252480BA" w14:textId="7B676FBA"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r>
      <w:tr w:rsidR="004527B5" w:rsidRPr="00B906FF" w14:paraId="19507058" w14:textId="77777777" w:rsidTr="004527B5">
        <w:tc>
          <w:tcPr>
            <w:tcW w:w="804" w:type="dxa"/>
            <w:vAlign w:val="center"/>
          </w:tcPr>
          <w:p w14:paraId="39B2E14F" w14:textId="4B9E069B"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13</w:t>
            </w:r>
          </w:p>
        </w:tc>
        <w:tc>
          <w:tcPr>
            <w:tcW w:w="2537" w:type="dxa"/>
            <w:vAlign w:val="center"/>
          </w:tcPr>
          <w:p w14:paraId="1E7A6812" w14:textId="1C20B53D" w:rsidR="004527B5" w:rsidRPr="00B906FF" w:rsidRDefault="004527B5" w:rsidP="004527B5">
            <w:pPr>
              <w:jc w:val="center"/>
              <w:rPr>
                <w:rFonts w:ascii="Times New Roman" w:hAnsi="Times New Roman" w:cs="Times New Roman"/>
              </w:rPr>
            </w:pPr>
            <w:r w:rsidRPr="00B906FF">
              <w:rPr>
                <w:rFonts w:ascii="Times New Roman" w:hAnsi="Times New Roman" w:cs="Times New Roman"/>
              </w:rPr>
              <w:t>Шпаковский муниципальный округ</w:t>
            </w:r>
          </w:p>
        </w:tc>
        <w:tc>
          <w:tcPr>
            <w:tcW w:w="2060" w:type="dxa"/>
            <w:vAlign w:val="center"/>
          </w:tcPr>
          <w:p w14:paraId="58F7423F" w14:textId="503125E6"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ГУП СК «Крайтеплоэнерго»</w:t>
            </w:r>
          </w:p>
        </w:tc>
        <w:tc>
          <w:tcPr>
            <w:tcW w:w="2078" w:type="dxa"/>
            <w:vAlign w:val="center"/>
          </w:tcPr>
          <w:p w14:paraId="20B53E36" w14:textId="755115D0"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Котельная №38-14</w:t>
            </w:r>
          </w:p>
        </w:tc>
        <w:tc>
          <w:tcPr>
            <w:tcW w:w="1987" w:type="dxa"/>
            <w:vAlign w:val="center"/>
          </w:tcPr>
          <w:p w14:paraId="6420507E" w14:textId="5C4589C1"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с. Сенгилеевское, ул. Пирогова, 34а</w:t>
            </w:r>
          </w:p>
        </w:tc>
        <w:tc>
          <w:tcPr>
            <w:tcW w:w="1842" w:type="dxa"/>
            <w:vAlign w:val="center"/>
          </w:tcPr>
          <w:p w14:paraId="46BCD86D" w14:textId="4A362715"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c>
          <w:tcPr>
            <w:tcW w:w="1843" w:type="dxa"/>
            <w:vAlign w:val="center"/>
          </w:tcPr>
          <w:p w14:paraId="55C7A197" w14:textId="1A863BDB"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надежные</w:t>
            </w:r>
          </w:p>
        </w:tc>
        <w:tc>
          <w:tcPr>
            <w:tcW w:w="1794" w:type="dxa"/>
            <w:vAlign w:val="center"/>
          </w:tcPr>
          <w:p w14:paraId="668F0F72" w14:textId="2AB2F143"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r>
      <w:tr w:rsidR="004527B5" w:rsidRPr="00B906FF" w14:paraId="20A20E13" w14:textId="77777777" w:rsidTr="004527B5">
        <w:tc>
          <w:tcPr>
            <w:tcW w:w="804" w:type="dxa"/>
            <w:vAlign w:val="center"/>
          </w:tcPr>
          <w:p w14:paraId="587BB0CF" w14:textId="087051A9"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14</w:t>
            </w:r>
          </w:p>
        </w:tc>
        <w:tc>
          <w:tcPr>
            <w:tcW w:w="2537" w:type="dxa"/>
            <w:vAlign w:val="center"/>
          </w:tcPr>
          <w:p w14:paraId="1C3AD03D" w14:textId="2DD5A659" w:rsidR="004527B5" w:rsidRPr="00B906FF" w:rsidRDefault="004527B5" w:rsidP="004527B5">
            <w:pPr>
              <w:jc w:val="center"/>
              <w:rPr>
                <w:rFonts w:ascii="Times New Roman" w:hAnsi="Times New Roman" w:cs="Times New Roman"/>
              </w:rPr>
            </w:pPr>
            <w:r w:rsidRPr="00B906FF">
              <w:rPr>
                <w:rFonts w:ascii="Times New Roman" w:hAnsi="Times New Roman" w:cs="Times New Roman"/>
              </w:rPr>
              <w:t>Шпаковский муници</w:t>
            </w:r>
            <w:r w:rsidRPr="00B906FF">
              <w:rPr>
                <w:rFonts w:ascii="Times New Roman" w:hAnsi="Times New Roman" w:cs="Times New Roman"/>
              </w:rPr>
              <w:lastRenderedPageBreak/>
              <w:t>пальный округ</w:t>
            </w:r>
          </w:p>
        </w:tc>
        <w:tc>
          <w:tcPr>
            <w:tcW w:w="2060" w:type="dxa"/>
            <w:vAlign w:val="center"/>
          </w:tcPr>
          <w:p w14:paraId="1753823D" w14:textId="0887DA90" w:rsidR="004527B5" w:rsidRPr="00B906FF" w:rsidRDefault="004527B5" w:rsidP="004527B5">
            <w:pPr>
              <w:jc w:val="center"/>
              <w:rPr>
                <w:rFonts w:ascii="Times New Roman" w:hAnsi="Times New Roman" w:cs="Times New Roman"/>
              </w:rPr>
            </w:pPr>
            <w:r w:rsidRPr="00B906FF">
              <w:rPr>
                <w:rFonts w:ascii="Times New Roman" w:hAnsi="Times New Roman" w:cs="Times New Roman"/>
              </w:rPr>
              <w:lastRenderedPageBreak/>
              <w:t>ГУП СК «Край</w:t>
            </w:r>
            <w:r w:rsidRPr="00B906FF">
              <w:rPr>
                <w:rFonts w:ascii="Times New Roman" w:hAnsi="Times New Roman" w:cs="Times New Roman"/>
              </w:rPr>
              <w:lastRenderedPageBreak/>
              <w:t>теплоэнерго»</w:t>
            </w:r>
          </w:p>
        </w:tc>
        <w:tc>
          <w:tcPr>
            <w:tcW w:w="2078" w:type="dxa"/>
            <w:vAlign w:val="center"/>
          </w:tcPr>
          <w:p w14:paraId="79B81BF9" w14:textId="42BECF2A"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lastRenderedPageBreak/>
              <w:t>Котельная №38-15</w:t>
            </w:r>
          </w:p>
        </w:tc>
        <w:tc>
          <w:tcPr>
            <w:tcW w:w="1987" w:type="dxa"/>
            <w:vAlign w:val="center"/>
          </w:tcPr>
          <w:p w14:paraId="27161A0B" w14:textId="5F376BAA"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ст. Новомарьев</w:t>
            </w:r>
            <w:r w:rsidRPr="00B906FF">
              <w:rPr>
                <w:rFonts w:ascii="Times New Roman" w:eastAsia="Times New Roman" w:hAnsi="Times New Roman" w:cs="Times New Roman"/>
                <w:color w:val="000000"/>
                <w:lang w:eastAsia="ru-RU"/>
              </w:rPr>
              <w:lastRenderedPageBreak/>
              <w:t>ская, ул. Южная, 55а</w:t>
            </w:r>
          </w:p>
        </w:tc>
        <w:tc>
          <w:tcPr>
            <w:tcW w:w="1842" w:type="dxa"/>
            <w:vAlign w:val="center"/>
          </w:tcPr>
          <w:p w14:paraId="15F1D1C5" w14:textId="2DDE73BA" w:rsidR="004527B5" w:rsidRPr="00B906FF" w:rsidRDefault="004527B5" w:rsidP="004527B5">
            <w:pPr>
              <w:jc w:val="center"/>
              <w:rPr>
                <w:rFonts w:ascii="Times New Roman" w:hAnsi="Times New Roman" w:cs="Times New Roman"/>
              </w:rPr>
            </w:pPr>
            <w:r w:rsidRPr="00B906FF">
              <w:rPr>
                <w:rFonts w:ascii="Times New Roman" w:hAnsi="Times New Roman" w:cs="Times New Roman"/>
              </w:rPr>
              <w:lastRenderedPageBreak/>
              <w:t>малонадежные</w:t>
            </w:r>
          </w:p>
        </w:tc>
        <w:tc>
          <w:tcPr>
            <w:tcW w:w="1843" w:type="dxa"/>
            <w:vAlign w:val="center"/>
          </w:tcPr>
          <w:p w14:paraId="790927C3" w14:textId="4A0A7EFC"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надежные</w:t>
            </w:r>
          </w:p>
        </w:tc>
        <w:tc>
          <w:tcPr>
            <w:tcW w:w="1794" w:type="dxa"/>
            <w:vAlign w:val="center"/>
          </w:tcPr>
          <w:p w14:paraId="6F4762B1" w14:textId="0FB67047"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r>
      <w:tr w:rsidR="004527B5" w:rsidRPr="00B906FF" w14:paraId="1B9A3D26" w14:textId="77777777" w:rsidTr="004527B5">
        <w:tc>
          <w:tcPr>
            <w:tcW w:w="804" w:type="dxa"/>
            <w:vAlign w:val="center"/>
          </w:tcPr>
          <w:p w14:paraId="511A8748" w14:textId="57F982B4"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15</w:t>
            </w:r>
          </w:p>
        </w:tc>
        <w:tc>
          <w:tcPr>
            <w:tcW w:w="2537" w:type="dxa"/>
            <w:vAlign w:val="center"/>
          </w:tcPr>
          <w:p w14:paraId="01C4B54B" w14:textId="785B7F38" w:rsidR="004527B5" w:rsidRPr="00B906FF" w:rsidRDefault="004527B5" w:rsidP="004527B5">
            <w:pPr>
              <w:jc w:val="center"/>
              <w:rPr>
                <w:rFonts w:ascii="Times New Roman" w:hAnsi="Times New Roman" w:cs="Times New Roman"/>
              </w:rPr>
            </w:pPr>
            <w:r w:rsidRPr="00B906FF">
              <w:rPr>
                <w:rFonts w:ascii="Times New Roman" w:hAnsi="Times New Roman" w:cs="Times New Roman"/>
              </w:rPr>
              <w:t>Шпаковский муниципальный округ</w:t>
            </w:r>
          </w:p>
        </w:tc>
        <w:tc>
          <w:tcPr>
            <w:tcW w:w="2060" w:type="dxa"/>
            <w:vAlign w:val="center"/>
          </w:tcPr>
          <w:p w14:paraId="726BB371" w14:textId="5ED8749E"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ГУП СК «Крайтеплоэнерго»</w:t>
            </w:r>
          </w:p>
        </w:tc>
        <w:tc>
          <w:tcPr>
            <w:tcW w:w="2078" w:type="dxa"/>
            <w:vAlign w:val="center"/>
          </w:tcPr>
          <w:p w14:paraId="28CFF4E9" w14:textId="2D1E48D0"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Котельная №38-16А</w:t>
            </w:r>
          </w:p>
        </w:tc>
        <w:tc>
          <w:tcPr>
            <w:tcW w:w="1987" w:type="dxa"/>
            <w:vAlign w:val="center"/>
          </w:tcPr>
          <w:p w14:paraId="4CF3469E" w14:textId="549D5BB6"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с. Дубовка, ул. К</w:t>
            </w:r>
            <w:r w:rsidR="00001A94" w:rsidRPr="00B906FF">
              <w:rPr>
                <w:rFonts w:ascii="Times New Roman" w:eastAsia="Times New Roman" w:hAnsi="Times New Roman" w:cs="Times New Roman"/>
                <w:color w:val="000000"/>
                <w:lang w:eastAsia="ru-RU"/>
              </w:rPr>
              <w:t>и</w:t>
            </w:r>
            <w:r w:rsidRPr="00B906FF">
              <w:rPr>
                <w:rFonts w:ascii="Times New Roman" w:eastAsia="Times New Roman" w:hAnsi="Times New Roman" w:cs="Times New Roman"/>
                <w:color w:val="000000"/>
                <w:lang w:eastAsia="ru-RU"/>
              </w:rPr>
              <w:t>рова, 1б</w:t>
            </w:r>
          </w:p>
        </w:tc>
        <w:tc>
          <w:tcPr>
            <w:tcW w:w="1842" w:type="dxa"/>
            <w:vAlign w:val="center"/>
          </w:tcPr>
          <w:p w14:paraId="2BE8E92D" w14:textId="64FE0864"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c>
          <w:tcPr>
            <w:tcW w:w="1843" w:type="dxa"/>
            <w:vAlign w:val="center"/>
          </w:tcPr>
          <w:p w14:paraId="21462BA8" w14:textId="0094D1CD"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надежные</w:t>
            </w:r>
          </w:p>
        </w:tc>
        <w:tc>
          <w:tcPr>
            <w:tcW w:w="1794" w:type="dxa"/>
            <w:vAlign w:val="center"/>
          </w:tcPr>
          <w:p w14:paraId="1C058A60" w14:textId="68416768"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r>
      <w:tr w:rsidR="004527B5" w:rsidRPr="00B906FF" w14:paraId="56D51268" w14:textId="77777777" w:rsidTr="004527B5">
        <w:tc>
          <w:tcPr>
            <w:tcW w:w="804" w:type="dxa"/>
            <w:vAlign w:val="center"/>
          </w:tcPr>
          <w:p w14:paraId="225357EA" w14:textId="1A182A14"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16</w:t>
            </w:r>
          </w:p>
        </w:tc>
        <w:tc>
          <w:tcPr>
            <w:tcW w:w="2537" w:type="dxa"/>
            <w:vAlign w:val="center"/>
          </w:tcPr>
          <w:p w14:paraId="7260780F" w14:textId="692C6DD8" w:rsidR="004527B5" w:rsidRPr="00B906FF" w:rsidRDefault="004527B5" w:rsidP="004527B5">
            <w:pPr>
              <w:jc w:val="center"/>
              <w:rPr>
                <w:rFonts w:ascii="Times New Roman" w:hAnsi="Times New Roman" w:cs="Times New Roman"/>
              </w:rPr>
            </w:pPr>
            <w:r w:rsidRPr="00B906FF">
              <w:rPr>
                <w:rFonts w:ascii="Times New Roman" w:hAnsi="Times New Roman" w:cs="Times New Roman"/>
              </w:rPr>
              <w:t>Шпаковский муниципальный округ</w:t>
            </w:r>
          </w:p>
        </w:tc>
        <w:tc>
          <w:tcPr>
            <w:tcW w:w="2060" w:type="dxa"/>
            <w:vAlign w:val="center"/>
          </w:tcPr>
          <w:p w14:paraId="79EABF4C" w14:textId="30FEB4FB"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ГУП СК «Крайтеплоэнерго»</w:t>
            </w:r>
          </w:p>
        </w:tc>
        <w:tc>
          <w:tcPr>
            <w:tcW w:w="2078" w:type="dxa"/>
            <w:vAlign w:val="center"/>
          </w:tcPr>
          <w:p w14:paraId="3DB9BD85" w14:textId="7DDC2322"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Котельная №38-17</w:t>
            </w:r>
          </w:p>
        </w:tc>
        <w:tc>
          <w:tcPr>
            <w:tcW w:w="1987" w:type="dxa"/>
            <w:vAlign w:val="center"/>
          </w:tcPr>
          <w:p w14:paraId="19A87B59" w14:textId="6E7D4359"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с. Надежда, ул. Рабочая, 3а</w:t>
            </w:r>
          </w:p>
        </w:tc>
        <w:tc>
          <w:tcPr>
            <w:tcW w:w="1842" w:type="dxa"/>
            <w:vAlign w:val="center"/>
          </w:tcPr>
          <w:p w14:paraId="6F90CB9D" w14:textId="3028FAFE"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c>
          <w:tcPr>
            <w:tcW w:w="1843" w:type="dxa"/>
            <w:vAlign w:val="center"/>
          </w:tcPr>
          <w:p w14:paraId="20E02E6A" w14:textId="2F31AB08"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надежные</w:t>
            </w:r>
          </w:p>
        </w:tc>
        <w:tc>
          <w:tcPr>
            <w:tcW w:w="1794" w:type="dxa"/>
            <w:vAlign w:val="center"/>
          </w:tcPr>
          <w:p w14:paraId="53614D08" w14:textId="1F7B13B2"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r>
      <w:tr w:rsidR="004527B5" w:rsidRPr="00B906FF" w14:paraId="3880A0D3" w14:textId="77777777" w:rsidTr="004527B5">
        <w:tc>
          <w:tcPr>
            <w:tcW w:w="804" w:type="dxa"/>
            <w:vAlign w:val="center"/>
          </w:tcPr>
          <w:p w14:paraId="68A8FB55" w14:textId="2C131051"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17</w:t>
            </w:r>
          </w:p>
        </w:tc>
        <w:tc>
          <w:tcPr>
            <w:tcW w:w="2537" w:type="dxa"/>
            <w:vAlign w:val="center"/>
          </w:tcPr>
          <w:p w14:paraId="35BEE531" w14:textId="687EE3E3" w:rsidR="004527B5" w:rsidRPr="00B906FF" w:rsidRDefault="004527B5" w:rsidP="004527B5">
            <w:pPr>
              <w:jc w:val="center"/>
              <w:rPr>
                <w:rFonts w:ascii="Times New Roman" w:hAnsi="Times New Roman" w:cs="Times New Roman"/>
              </w:rPr>
            </w:pPr>
            <w:r w:rsidRPr="00B906FF">
              <w:rPr>
                <w:rFonts w:ascii="Times New Roman" w:hAnsi="Times New Roman" w:cs="Times New Roman"/>
              </w:rPr>
              <w:t>Шпаковский муниципальный округ</w:t>
            </w:r>
          </w:p>
        </w:tc>
        <w:tc>
          <w:tcPr>
            <w:tcW w:w="2060" w:type="dxa"/>
            <w:vAlign w:val="center"/>
          </w:tcPr>
          <w:p w14:paraId="776B5633" w14:textId="3671C405"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ГУП СК «Крайтеплоэнерго»</w:t>
            </w:r>
          </w:p>
        </w:tc>
        <w:tc>
          <w:tcPr>
            <w:tcW w:w="2078" w:type="dxa"/>
            <w:vAlign w:val="center"/>
          </w:tcPr>
          <w:p w14:paraId="6BD6D4B7" w14:textId="013CCBD0"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Котельная №38-18</w:t>
            </w:r>
          </w:p>
        </w:tc>
        <w:tc>
          <w:tcPr>
            <w:tcW w:w="1987" w:type="dxa"/>
            <w:vAlign w:val="center"/>
          </w:tcPr>
          <w:p w14:paraId="2BAB69CA" w14:textId="6929A028"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с. Надежда, ул. Раздольная, 1</w:t>
            </w:r>
          </w:p>
        </w:tc>
        <w:tc>
          <w:tcPr>
            <w:tcW w:w="1842" w:type="dxa"/>
            <w:vAlign w:val="center"/>
          </w:tcPr>
          <w:p w14:paraId="6A064737" w14:textId="4FAF5992"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c>
          <w:tcPr>
            <w:tcW w:w="1843" w:type="dxa"/>
            <w:vAlign w:val="center"/>
          </w:tcPr>
          <w:p w14:paraId="0DE70B36" w14:textId="150C21F0"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надежные</w:t>
            </w:r>
          </w:p>
        </w:tc>
        <w:tc>
          <w:tcPr>
            <w:tcW w:w="1794" w:type="dxa"/>
            <w:vAlign w:val="center"/>
          </w:tcPr>
          <w:p w14:paraId="73A5BE40" w14:textId="0D7EBD3F"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r>
      <w:tr w:rsidR="004527B5" w:rsidRPr="00B906FF" w14:paraId="15982916" w14:textId="77777777" w:rsidTr="004527B5">
        <w:tc>
          <w:tcPr>
            <w:tcW w:w="804" w:type="dxa"/>
            <w:vAlign w:val="center"/>
          </w:tcPr>
          <w:p w14:paraId="674DADCA" w14:textId="7265BF1A"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18</w:t>
            </w:r>
          </w:p>
        </w:tc>
        <w:tc>
          <w:tcPr>
            <w:tcW w:w="2537" w:type="dxa"/>
            <w:vAlign w:val="center"/>
          </w:tcPr>
          <w:p w14:paraId="2A1100FD" w14:textId="66F9754C" w:rsidR="004527B5" w:rsidRPr="00B906FF" w:rsidRDefault="004527B5" w:rsidP="004527B5">
            <w:pPr>
              <w:jc w:val="center"/>
              <w:rPr>
                <w:rFonts w:ascii="Times New Roman" w:hAnsi="Times New Roman" w:cs="Times New Roman"/>
              </w:rPr>
            </w:pPr>
            <w:r w:rsidRPr="00B906FF">
              <w:rPr>
                <w:rFonts w:ascii="Times New Roman" w:hAnsi="Times New Roman" w:cs="Times New Roman"/>
              </w:rPr>
              <w:t>Шпаковский муниципальный округ</w:t>
            </w:r>
          </w:p>
        </w:tc>
        <w:tc>
          <w:tcPr>
            <w:tcW w:w="2060" w:type="dxa"/>
            <w:vAlign w:val="center"/>
          </w:tcPr>
          <w:p w14:paraId="695FC53F" w14:textId="4579CE8E"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ГУП СК «Крайтеплоэнерго»</w:t>
            </w:r>
          </w:p>
        </w:tc>
        <w:tc>
          <w:tcPr>
            <w:tcW w:w="2078" w:type="dxa"/>
            <w:vAlign w:val="center"/>
          </w:tcPr>
          <w:p w14:paraId="1A1EEBD7" w14:textId="146392CD"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Котельная №38-19</w:t>
            </w:r>
          </w:p>
        </w:tc>
        <w:tc>
          <w:tcPr>
            <w:tcW w:w="1987" w:type="dxa"/>
            <w:vAlign w:val="center"/>
          </w:tcPr>
          <w:p w14:paraId="2F4A4470" w14:textId="4EECDDBF"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г. Михайловск, ул. Маяковского, 27/3</w:t>
            </w:r>
          </w:p>
        </w:tc>
        <w:tc>
          <w:tcPr>
            <w:tcW w:w="1842" w:type="dxa"/>
            <w:vAlign w:val="center"/>
          </w:tcPr>
          <w:p w14:paraId="4F305268" w14:textId="522ED12F"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c>
          <w:tcPr>
            <w:tcW w:w="1843" w:type="dxa"/>
            <w:vAlign w:val="center"/>
          </w:tcPr>
          <w:p w14:paraId="0BD631D5" w14:textId="691BD3DC"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надежные</w:t>
            </w:r>
          </w:p>
        </w:tc>
        <w:tc>
          <w:tcPr>
            <w:tcW w:w="1794" w:type="dxa"/>
            <w:vAlign w:val="center"/>
          </w:tcPr>
          <w:p w14:paraId="334267E2" w14:textId="6B9B8C51"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r>
      <w:tr w:rsidR="004527B5" w:rsidRPr="00B906FF" w14:paraId="1CFE7A58" w14:textId="77777777" w:rsidTr="004527B5">
        <w:tc>
          <w:tcPr>
            <w:tcW w:w="804" w:type="dxa"/>
            <w:vAlign w:val="center"/>
          </w:tcPr>
          <w:p w14:paraId="6D6D303B" w14:textId="446133D1"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19</w:t>
            </w:r>
          </w:p>
        </w:tc>
        <w:tc>
          <w:tcPr>
            <w:tcW w:w="2537" w:type="dxa"/>
            <w:vAlign w:val="center"/>
          </w:tcPr>
          <w:p w14:paraId="10E04B29" w14:textId="0B15CBCA" w:rsidR="004527B5" w:rsidRPr="00B906FF" w:rsidRDefault="004527B5" w:rsidP="004527B5">
            <w:pPr>
              <w:jc w:val="center"/>
              <w:rPr>
                <w:rFonts w:ascii="Times New Roman" w:hAnsi="Times New Roman" w:cs="Times New Roman"/>
              </w:rPr>
            </w:pPr>
            <w:r w:rsidRPr="00B906FF">
              <w:rPr>
                <w:rFonts w:ascii="Times New Roman" w:hAnsi="Times New Roman" w:cs="Times New Roman"/>
              </w:rPr>
              <w:t>Шпаковский муниципальный округ</w:t>
            </w:r>
          </w:p>
        </w:tc>
        <w:tc>
          <w:tcPr>
            <w:tcW w:w="2060" w:type="dxa"/>
            <w:vAlign w:val="center"/>
          </w:tcPr>
          <w:p w14:paraId="07B023F6" w14:textId="6CF5F626"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ГУП СК «Крайтеплоэнерго»</w:t>
            </w:r>
          </w:p>
        </w:tc>
        <w:tc>
          <w:tcPr>
            <w:tcW w:w="2078" w:type="dxa"/>
            <w:vAlign w:val="center"/>
          </w:tcPr>
          <w:p w14:paraId="0B605376" w14:textId="4B038AB4"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Котельная №38-20</w:t>
            </w:r>
          </w:p>
        </w:tc>
        <w:tc>
          <w:tcPr>
            <w:tcW w:w="1987" w:type="dxa"/>
            <w:vAlign w:val="center"/>
          </w:tcPr>
          <w:p w14:paraId="096E8719" w14:textId="745DA835"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по. СНИИСХ, 8/1</w:t>
            </w:r>
          </w:p>
        </w:tc>
        <w:tc>
          <w:tcPr>
            <w:tcW w:w="1842" w:type="dxa"/>
            <w:vAlign w:val="center"/>
          </w:tcPr>
          <w:p w14:paraId="70418A85" w14:textId="4962E0C2"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c>
          <w:tcPr>
            <w:tcW w:w="1843" w:type="dxa"/>
            <w:vAlign w:val="center"/>
          </w:tcPr>
          <w:p w14:paraId="1D6BF240" w14:textId="71554A84"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надежные</w:t>
            </w:r>
          </w:p>
        </w:tc>
        <w:tc>
          <w:tcPr>
            <w:tcW w:w="1794" w:type="dxa"/>
            <w:vAlign w:val="center"/>
          </w:tcPr>
          <w:p w14:paraId="5139444F" w14:textId="70189433"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r>
      <w:tr w:rsidR="004527B5" w:rsidRPr="00B906FF" w14:paraId="328AFC12" w14:textId="77777777" w:rsidTr="004527B5">
        <w:tc>
          <w:tcPr>
            <w:tcW w:w="804" w:type="dxa"/>
            <w:vAlign w:val="center"/>
          </w:tcPr>
          <w:p w14:paraId="22ABB1F8" w14:textId="600DBE01"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20</w:t>
            </w:r>
          </w:p>
        </w:tc>
        <w:tc>
          <w:tcPr>
            <w:tcW w:w="2537" w:type="dxa"/>
            <w:vAlign w:val="center"/>
          </w:tcPr>
          <w:p w14:paraId="2FD731B0" w14:textId="5E37BC6D" w:rsidR="004527B5" w:rsidRPr="00B906FF" w:rsidRDefault="004527B5" w:rsidP="004527B5">
            <w:pPr>
              <w:jc w:val="center"/>
              <w:rPr>
                <w:rFonts w:ascii="Times New Roman" w:hAnsi="Times New Roman" w:cs="Times New Roman"/>
              </w:rPr>
            </w:pPr>
            <w:r w:rsidRPr="00B906FF">
              <w:rPr>
                <w:rFonts w:ascii="Times New Roman" w:hAnsi="Times New Roman" w:cs="Times New Roman"/>
              </w:rPr>
              <w:t>Шпаковский муниципальный округ</w:t>
            </w:r>
          </w:p>
        </w:tc>
        <w:tc>
          <w:tcPr>
            <w:tcW w:w="2060" w:type="dxa"/>
            <w:vAlign w:val="center"/>
          </w:tcPr>
          <w:p w14:paraId="6D9A086C" w14:textId="32F10478"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ГУП СК «Крайтеплоэнерго»</w:t>
            </w:r>
          </w:p>
        </w:tc>
        <w:tc>
          <w:tcPr>
            <w:tcW w:w="2078" w:type="dxa"/>
            <w:vAlign w:val="center"/>
          </w:tcPr>
          <w:p w14:paraId="49420F1F" w14:textId="61ED04A0"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Котельная №38-21</w:t>
            </w:r>
          </w:p>
        </w:tc>
        <w:tc>
          <w:tcPr>
            <w:tcW w:w="1987" w:type="dxa"/>
            <w:vAlign w:val="center"/>
          </w:tcPr>
          <w:p w14:paraId="064AE3B8" w14:textId="4368E196"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г. Михайловск, ул. Ленина, 1</w:t>
            </w:r>
          </w:p>
        </w:tc>
        <w:tc>
          <w:tcPr>
            <w:tcW w:w="1842" w:type="dxa"/>
            <w:vAlign w:val="center"/>
          </w:tcPr>
          <w:p w14:paraId="020EB9F4" w14:textId="79FA583E"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c>
          <w:tcPr>
            <w:tcW w:w="1843" w:type="dxa"/>
            <w:vAlign w:val="center"/>
          </w:tcPr>
          <w:p w14:paraId="0A006A49" w14:textId="14183C23"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надежные</w:t>
            </w:r>
          </w:p>
        </w:tc>
        <w:tc>
          <w:tcPr>
            <w:tcW w:w="1794" w:type="dxa"/>
            <w:vAlign w:val="center"/>
          </w:tcPr>
          <w:p w14:paraId="4CFA1F2E" w14:textId="00C7B6B4"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r>
      <w:tr w:rsidR="004527B5" w:rsidRPr="00B906FF" w14:paraId="09AE438C" w14:textId="77777777" w:rsidTr="004527B5">
        <w:tc>
          <w:tcPr>
            <w:tcW w:w="804" w:type="dxa"/>
            <w:vAlign w:val="center"/>
          </w:tcPr>
          <w:p w14:paraId="31FCEF91" w14:textId="0A3F077B"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21</w:t>
            </w:r>
          </w:p>
        </w:tc>
        <w:tc>
          <w:tcPr>
            <w:tcW w:w="2537" w:type="dxa"/>
            <w:vAlign w:val="center"/>
          </w:tcPr>
          <w:p w14:paraId="4F7F692A" w14:textId="1B449CB5" w:rsidR="004527B5" w:rsidRPr="00B906FF" w:rsidRDefault="004527B5" w:rsidP="004527B5">
            <w:pPr>
              <w:jc w:val="center"/>
              <w:rPr>
                <w:rFonts w:ascii="Times New Roman" w:hAnsi="Times New Roman" w:cs="Times New Roman"/>
              </w:rPr>
            </w:pPr>
            <w:r w:rsidRPr="00B906FF">
              <w:rPr>
                <w:rFonts w:ascii="Times New Roman" w:hAnsi="Times New Roman" w:cs="Times New Roman"/>
              </w:rPr>
              <w:t>Шпаковский муниципальный округ</w:t>
            </w:r>
          </w:p>
        </w:tc>
        <w:tc>
          <w:tcPr>
            <w:tcW w:w="2060" w:type="dxa"/>
            <w:vAlign w:val="center"/>
          </w:tcPr>
          <w:p w14:paraId="65F241C7" w14:textId="63454263"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ГУП СК «Крайтеплоэнерго»</w:t>
            </w:r>
          </w:p>
        </w:tc>
        <w:tc>
          <w:tcPr>
            <w:tcW w:w="2078" w:type="dxa"/>
            <w:vAlign w:val="center"/>
          </w:tcPr>
          <w:p w14:paraId="19D2611D" w14:textId="5CD75F91"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Котельная №38-22</w:t>
            </w:r>
          </w:p>
        </w:tc>
        <w:tc>
          <w:tcPr>
            <w:tcW w:w="1987" w:type="dxa"/>
            <w:vAlign w:val="center"/>
          </w:tcPr>
          <w:p w14:paraId="36E445A4" w14:textId="603D4726"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г. Михайловск, з-д Южный, 1/3</w:t>
            </w:r>
          </w:p>
        </w:tc>
        <w:tc>
          <w:tcPr>
            <w:tcW w:w="1842" w:type="dxa"/>
            <w:vAlign w:val="center"/>
          </w:tcPr>
          <w:p w14:paraId="6E506F94" w14:textId="08B8BC69"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c>
          <w:tcPr>
            <w:tcW w:w="1843" w:type="dxa"/>
            <w:vAlign w:val="center"/>
          </w:tcPr>
          <w:p w14:paraId="1ED57A27" w14:textId="3220B148"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надежные</w:t>
            </w:r>
          </w:p>
        </w:tc>
        <w:tc>
          <w:tcPr>
            <w:tcW w:w="1794" w:type="dxa"/>
            <w:vAlign w:val="center"/>
          </w:tcPr>
          <w:p w14:paraId="7EBBE788" w14:textId="2B3DF1C9"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r>
      <w:tr w:rsidR="004527B5" w:rsidRPr="00B906FF" w14:paraId="3161BDFC" w14:textId="77777777" w:rsidTr="004527B5">
        <w:tc>
          <w:tcPr>
            <w:tcW w:w="804" w:type="dxa"/>
            <w:vAlign w:val="center"/>
          </w:tcPr>
          <w:p w14:paraId="32C1AB41" w14:textId="2F0EA85E"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22</w:t>
            </w:r>
          </w:p>
        </w:tc>
        <w:tc>
          <w:tcPr>
            <w:tcW w:w="2537" w:type="dxa"/>
            <w:vAlign w:val="center"/>
          </w:tcPr>
          <w:p w14:paraId="4AD39B41" w14:textId="323C8FF1" w:rsidR="004527B5" w:rsidRPr="00B906FF" w:rsidRDefault="004527B5" w:rsidP="004527B5">
            <w:pPr>
              <w:jc w:val="center"/>
              <w:rPr>
                <w:rFonts w:ascii="Times New Roman" w:hAnsi="Times New Roman" w:cs="Times New Roman"/>
              </w:rPr>
            </w:pPr>
            <w:r w:rsidRPr="00B906FF">
              <w:rPr>
                <w:rFonts w:ascii="Times New Roman" w:hAnsi="Times New Roman" w:cs="Times New Roman"/>
              </w:rPr>
              <w:t>Шпаковский муниципальный округ</w:t>
            </w:r>
          </w:p>
        </w:tc>
        <w:tc>
          <w:tcPr>
            <w:tcW w:w="2060" w:type="dxa"/>
            <w:vAlign w:val="center"/>
          </w:tcPr>
          <w:p w14:paraId="32F7E0C2" w14:textId="7310C526"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ГУП СК «Крайтеплоэнерго»</w:t>
            </w:r>
          </w:p>
        </w:tc>
        <w:tc>
          <w:tcPr>
            <w:tcW w:w="2078" w:type="dxa"/>
            <w:vAlign w:val="center"/>
          </w:tcPr>
          <w:p w14:paraId="6A764BA4" w14:textId="4D7A17AA"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Котельная №38-23</w:t>
            </w:r>
          </w:p>
        </w:tc>
        <w:tc>
          <w:tcPr>
            <w:tcW w:w="1987" w:type="dxa"/>
            <w:vAlign w:val="center"/>
          </w:tcPr>
          <w:p w14:paraId="5740B243" w14:textId="442C6BED" w:rsidR="004527B5" w:rsidRPr="00B906FF" w:rsidRDefault="004527B5" w:rsidP="004527B5">
            <w:pPr>
              <w:jc w:val="center"/>
              <w:rPr>
                <w:rFonts w:ascii="Times New Roman" w:hAnsi="Times New Roman" w:cs="Times New Roman"/>
              </w:rPr>
            </w:pPr>
            <w:r w:rsidRPr="00B906FF">
              <w:rPr>
                <w:rFonts w:ascii="Times New Roman" w:eastAsia="Times New Roman" w:hAnsi="Times New Roman" w:cs="Times New Roman"/>
                <w:color w:val="000000"/>
                <w:lang w:eastAsia="ru-RU"/>
              </w:rPr>
              <w:t>с. Казинка, ул. Ленина, 71-е</w:t>
            </w:r>
          </w:p>
        </w:tc>
        <w:tc>
          <w:tcPr>
            <w:tcW w:w="1842" w:type="dxa"/>
            <w:vAlign w:val="center"/>
          </w:tcPr>
          <w:p w14:paraId="68038C74" w14:textId="027166F4"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c>
          <w:tcPr>
            <w:tcW w:w="1843" w:type="dxa"/>
            <w:vAlign w:val="center"/>
          </w:tcPr>
          <w:p w14:paraId="6B302F5B" w14:textId="53875FF1"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надежные</w:t>
            </w:r>
          </w:p>
        </w:tc>
        <w:tc>
          <w:tcPr>
            <w:tcW w:w="1794" w:type="dxa"/>
            <w:vAlign w:val="center"/>
          </w:tcPr>
          <w:p w14:paraId="3295A182" w14:textId="0B7872B7" w:rsidR="004527B5" w:rsidRPr="00B906FF" w:rsidRDefault="004527B5" w:rsidP="004527B5">
            <w:pPr>
              <w:jc w:val="center"/>
              <w:rPr>
                <w:rFonts w:ascii="Times New Roman" w:hAnsi="Times New Roman" w:cs="Times New Roman"/>
              </w:rPr>
            </w:pPr>
            <w:r w:rsidRPr="00B906FF">
              <w:rPr>
                <w:rFonts w:ascii="Times New Roman" w:hAnsi="Times New Roman" w:cs="Times New Roman"/>
              </w:rPr>
              <w:t>малонадежные</w:t>
            </w:r>
          </w:p>
        </w:tc>
      </w:tr>
    </w:tbl>
    <w:p w14:paraId="5BECA345" w14:textId="14EFEA75" w:rsidR="004527B5" w:rsidRPr="00B906FF" w:rsidRDefault="004527B5" w:rsidP="00CE3198">
      <w:pPr>
        <w:spacing w:after="0"/>
        <w:ind w:firstLine="709"/>
        <w:jc w:val="both"/>
        <w:rPr>
          <w:rFonts w:ascii="Times New Roman" w:hAnsi="Times New Roman" w:cs="Times New Roman"/>
          <w:sz w:val="28"/>
          <w:szCs w:val="28"/>
        </w:rPr>
      </w:pPr>
    </w:p>
    <w:p w14:paraId="5302574E" w14:textId="7605C836" w:rsidR="004527B5" w:rsidRPr="00B906FF" w:rsidRDefault="001E251D" w:rsidP="00CE3198">
      <w:pPr>
        <w:spacing w:after="0"/>
        <w:ind w:firstLine="709"/>
        <w:jc w:val="both"/>
        <w:rPr>
          <w:rFonts w:ascii="Times New Roman" w:hAnsi="Times New Roman" w:cs="Times New Roman"/>
          <w:sz w:val="28"/>
          <w:szCs w:val="28"/>
        </w:rPr>
      </w:pPr>
      <w:r w:rsidRPr="00B906FF">
        <w:rPr>
          <w:rFonts w:ascii="Times New Roman" w:hAnsi="Times New Roman" w:cs="Times New Roman"/>
          <w:sz w:val="28"/>
          <w:szCs w:val="28"/>
        </w:rPr>
        <w:t xml:space="preserve">Таблица </w:t>
      </w:r>
      <w:r w:rsidRPr="00B906FF">
        <w:rPr>
          <w:rFonts w:ascii="Times New Roman" w:hAnsi="Times New Roman" w:cs="Times New Roman"/>
          <w:sz w:val="28"/>
          <w:szCs w:val="28"/>
        </w:rPr>
        <w:fldChar w:fldCharType="begin"/>
      </w:r>
      <w:r w:rsidRPr="00B906FF">
        <w:rPr>
          <w:rFonts w:ascii="Times New Roman" w:hAnsi="Times New Roman" w:cs="Times New Roman"/>
          <w:sz w:val="28"/>
          <w:szCs w:val="28"/>
        </w:rPr>
        <w:instrText xml:space="preserve"> SEQ Таблица \* ARABIC </w:instrText>
      </w:r>
      <w:r w:rsidRPr="00B906FF">
        <w:rPr>
          <w:rFonts w:ascii="Times New Roman" w:hAnsi="Times New Roman" w:cs="Times New Roman"/>
          <w:sz w:val="28"/>
          <w:szCs w:val="28"/>
        </w:rPr>
        <w:fldChar w:fldCharType="separate"/>
      </w:r>
      <w:r w:rsidRPr="00B906FF">
        <w:rPr>
          <w:rFonts w:ascii="Times New Roman" w:hAnsi="Times New Roman" w:cs="Times New Roman"/>
          <w:noProof/>
          <w:sz w:val="28"/>
          <w:szCs w:val="28"/>
        </w:rPr>
        <w:t>95</w:t>
      </w:r>
      <w:r w:rsidRPr="00B906FF">
        <w:rPr>
          <w:rFonts w:ascii="Times New Roman" w:hAnsi="Times New Roman" w:cs="Times New Roman"/>
          <w:noProof/>
          <w:sz w:val="28"/>
          <w:szCs w:val="28"/>
        </w:rPr>
        <w:fldChar w:fldCharType="end"/>
      </w:r>
      <w:r w:rsidRPr="00B906FF">
        <w:rPr>
          <w:rFonts w:ascii="Times New Roman" w:hAnsi="Times New Roman" w:cs="Times New Roman"/>
          <w:sz w:val="28"/>
          <w:szCs w:val="28"/>
        </w:rPr>
        <w:t xml:space="preserve"> – </w:t>
      </w:r>
      <w:r w:rsidR="004527B5" w:rsidRPr="00B906FF">
        <w:rPr>
          <w:rFonts w:ascii="Times New Roman" w:hAnsi="Times New Roman" w:cs="Times New Roman"/>
          <w:sz w:val="28"/>
          <w:szCs w:val="28"/>
        </w:rPr>
        <w:t>Система мер по обеспечению надежности систем теплоснабжения Шпаковского муниципального округа</w:t>
      </w:r>
    </w:p>
    <w:tbl>
      <w:tblPr>
        <w:tblStyle w:val="af7"/>
        <w:tblW w:w="14972" w:type="dxa"/>
        <w:tblLayout w:type="fixed"/>
        <w:tblLook w:val="04A0" w:firstRow="1" w:lastRow="0" w:firstColumn="1" w:lastColumn="0" w:noHBand="0" w:noVBand="1"/>
      </w:tblPr>
      <w:tblGrid>
        <w:gridCol w:w="502"/>
        <w:gridCol w:w="1724"/>
        <w:gridCol w:w="1694"/>
        <w:gridCol w:w="1510"/>
        <w:gridCol w:w="1072"/>
        <w:gridCol w:w="1828"/>
        <w:gridCol w:w="1982"/>
        <w:gridCol w:w="1766"/>
        <w:gridCol w:w="1650"/>
        <w:gridCol w:w="1244"/>
      </w:tblGrid>
      <w:tr w:rsidR="008C4DB0" w:rsidRPr="00B906FF" w14:paraId="60497CFB" w14:textId="7DA4F1A4" w:rsidTr="008C4DB0">
        <w:trPr>
          <w:trHeight w:val="375"/>
        </w:trPr>
        <w:tc>
          <w:tcPr>
            <w:tcW w:w="502" w:type="dxa"/>
            <w:vMerge w:val="restart"/>
            <w:vAlign w:val="center"/>
          </w:tcPr>
          <w:p w14:paraId="6929E4CB" w14:textId="77777777" w:rsidR="003D2FCC" w:rsidRPr="00B906FF" w:rsidRDefault="004527B5" w:rsidP="003D2FCC">
            <w:pPr>
              <w:ind w:left="-142" w:right="-144"/>
              <w:jc w:val="center"/>
              <w:rPr>
                <w:rFonts w:ascii="Times New Roman" w:hAnsi="Times New Roman" w:cs="Times New Roman"/>
              </w:rPr>
            </w:pPr>
            <w:r w:rsidRPr="00B906FF">
              <w:rPr>
                <w:rFonts w:ascii="Times New Roman" w:hAnsi="Times New Roman" w:cs="Times New Roman"/>
              </w:rPr>
              <w:t xml:space="preserve">№ </w:t>
            </w:r>
          </w:p>
          <w:p w14:paraId="3A6F4301" w14:textId="4B5DD10E" w:rsidR="004527B5" w:rsidRPr="00B906FF" w:rsidRDefault="004527B5" w:rsidP="003D2FCC">
            <w:pPr>
              <w:ind w:left="-142" w:right="-144"/>
              <w:jc w:val="center"/>
              <w:rPr>
                <w:rFonts w:ascii="Times New Roman" w:hAnsi="Times New Roman" w:cs="Times New Roman"/>
              </w:rPr>
            </w:pPr>
            <w:r w:rsidRPr="00B906FF">
              <w:rPr>
                <w:rFonts w:ascii="Times New Roman" w:hAnsi="Times New Roman" w:cs="Times New Roman"/>
              </w:rPr>
              <w:t>п/п</w:t>
            </w:r>
          </w:p>
        </w:tc>
        <w:tc>
          <w:tcPr>
            <w:tcW w:w="1724" w:type="dxa"/>
            <w:vMerge w:val="restart"/>
            <w:vAlign w:val="center"/>
          </w:tcPr>
          <w:p w14:paraId="596A60A4" w14:textId="77777777" w:rsidR="004527B5" w:rsidRPr="00B906FF" w:rsidRDefault="004527B5" w:rsidP="003D2FCC">
            <w:pPr>
              <w:ind w:left="-70" w:right="-124"/>
              <w:jc w:val="center"/>
              <w:rPr>
                <w:rFonts w:ascii="Times New Roman" w:hAnsi="Times New Roman" w:cs="Times New Roman"/>
              </w:rPr>
            </w:pPr>
            <w:r w:rsidRPr="00B906FF">
              <w:rPr>
                <w:rFonts w:ascii="Times New Roman" w:hAnsi="Times New Roman" w:cs="Times New Roman"/>
              </w:rPr>
              <w:t>Наименование муниципального образования</w:t>
            </w:r>
          </w:p>
        </w:tc>
        <w:tc>
          <w:tcPr>
            <w:tcW w:w="1694" w:type="dxa"/>
            <w:vMerge w:val="restart"/>
            <w:vAlign w:val="center"/>
          </w:tcPr>
          <w:p w14:paraId="610A6744" w14:textId="78022001" w:rsidR="004527B5" w:rsidRPr="00B906FF" w:rsidRDefault="004527B5" w:rsidP="00900EE1">
            <w:pPr>
              <w:jc w:val="center"/>
              <w:rPr>
                <w:rFonts w:ascii="Times New Roman" w:hAnsi="Times New Roman" w:cs="Times New Roman"/>
              </w:rPr>
            </w:pPr>
            <w:r w:rsidRPr="00B906FF">
              <w:rPr>
                <w:rFonts w:ascii="Times New Roman" w:hAnsi="Times New Roman" w:cs="Times New Roman"/>
              </w:rPr>
              <w:t>Наименование системы теплоснабжения</w:t>
            </w:r>
          </w:p>
        </w:tc>
        <w:tc>
          <w:tcPr>
            <w:tcW w:w="2582" w:type="dxa"/>
            <w:gridSpan w:val="2"/>
            <w:vAlign w:val="center"/>
          </w:tcPr>
          <w:p w14:paraId="0CE56CA6" w14:textId="3C03784F" w:rsidR="004527B5" w:rsidRPr="00B906FF" w:rsidRDefault="004527B5" w:rsidP="00900EE1">
            <w:pPr>
              <w:jc w:val="center"/>
              <w:rPr>
                <w:rFonts w:ascii="Times New Roman" w:hAnsi="Times New Roman" w:cs="Times New Roman"/>
              </w:rPr>
            </w:pPr>
            <w:r w:rsidRPr="00B906FF">
              <w:rPr>
                <w:rFonts w:ascii="Times New Roman" w:hAnsi="Times New Roman" w:cs="Times New Roman"/>
              </w:rPr>
              <w:t>Оценка надежности системы теплоснабжения</w:t>
            </w:r>
          </w:p>
        </w:tc>
        <w:tc>
          <w:tcPr>
            <w:tcW w:w="8470" w:type="dxa"/>
            <w:gridSpan w:val="5"/>
            <w:vAlign w:val="center"/>
          </w:tcPr>
          <w:p w14:paraId="3BD70C2D" w14:textId="7CDF2E79" w:rsidR="004527B5" w:rsidRPr="00B906FF" w:rsidRDefault="008C4DB0" w:rsidP="00900EE1">
            <w:pPr>
              <w:jc w:val="center"/>
              <w:rPr>
                <w:rFonts w:ascii="Times New Roman" w:hAnsi="Times New Roman" w:cs="Times New Roman"/>
              </w:rPr>
            </w:pPr>
            <w:r w:rsidRPr="00B906FF">
              <w:rPr>
                <w:rFonts w:ascii="Times New Roman" w:hAnsi="Times New Roman" w:cs="Times New Roman"/>
              </w:rPr>
              <w:t>Предлагаемые меры по повышению надежности системы теплоснабжения</w:t>
            </w:r>
          </w:p>
        </w:tc>
      </w:tr>
      <w:tr w:rsidR="008C4DB0" w:rsidRPr="00B906FF" w14:paraId="20DF6A62" w14:textId="43FAEDE5" w:rsidTr="008C4DB0">
        <w:trPr>
          <w:trHeight w:val="675"/>
        </w:trPr>
        <w:tc>
          <w:tcPr>
            <w:tcW w:w="502" w:type="dxa"/>
            <w:vMerge/>
            <w:vAlign w:val="center"/>
          </w:tcPr>
          <w:p w14:paraId="7E4C96A6" w14:textId="77777777" w:rsidR="004527B5" w:rsidRPr="00B906FF" w:rsidRDefault="004527B5" w:rsidP="00900EE1">
            <w:pPr>
              <w:jc w:val="center"/>
              <w:rPr>
                <w:rFonts w:ascii="Times New Roman" w:hAnsi="Times New Roman" w:cs="Times New Roman"/>
              </w:rPr>
            </w:pPr>
          </w:p>
        </w:tc>
        <w:tc>
          <w:tcPr>
            <w:tcW w:w="1724" w:type="dxa"/>
            <w:vMerge/>
            <w:vAlign w:val="center"/>
          </w:tcPr>
          <w:p w14:paraId="5B3C6CF8" w14:textId="77777777" w:rsidR="004527B5" w:rsidRPr="00B906FF" w:rsidRDefault="004527B5" w:rsidP="00900EE1">
            <w:pPr>
              <w:jc w:val="center"/>
              <w:rPr>
                <w:rFonts w:ascii="Times New Roman" w:hAnsi="Times New Roman" w:cs="Times New Roman"/>
              </w:rPr>
            </w:pPr>
          </w:p>
        </w:tc>
        <w:tc>
          <w:tcPr>
            <w:tcW w:w="1694" w:type="dxa"/>
            <w:vMerge/>
            <w:vAlign w:val="center"/>
          </w:tcPr>
          <w:p w14:paraId="382D39F0" w14:textId="77777777" w:rsidR="004527B5" w:rsidRPr="00B906FF" w:rsidRDefault="004527B5" w:rsidP="00900EE1">
            <w:pPr>
              <w:jc w:val="center"/>
              <w:rPr>
                <w:rFonts w:ascii="Times New Roman" w:hAnsi="Times New Roman" w:cs="Times New Roman"/>
              </w:rPr>
            </w:pPr>
          </w:p>
        </w:tc>
        <w:tc>
          <w:tcPr>
            <w:tcW w:w="1510" w:type="dxa"/>
            <w:vAlign w:val="center"/>
          </w:tcPr>
          <w:p w14:paraId="63597BF1" w14:textId="1DFB500F" w:rsidR="004527B5" w:rsidRPr="00B906FF" w:rsidRDefault="004527B5" w:rsidP="00900EE1">
            <w:pPr>
              <w:jc w:val="center"/>
              <w:rPr>
                <w:rFonts w:ascii="Times New Roman" w:hAnsi="Times New Roman" w:cs="Times New Roman"/>
              </w:rPr>
            </w:pPr>
            <w:r w:rsidRPr="00B906FF">
              <w:rPr>
                <w:rFonts w:ascii="Times New Roman" w:hAnsi="Times New Roman" w:cs="Times New Roman"/>
              </w:rPr>
              <w:t>фактическое значение</w:t>
            </w:r>
          </w:p>
        </w:tc>
        <w:tc>
          <w:tcPr>
            <w:tcW w:w="1072" w:type="dxa"/>
            <w:vAlign w:val="center"/>
          </w:tcPr>
          <w:p w14:paraId="41DF1B46" w14:textId="2BC77571" w:rsidR="004527B5" w:rsidRPr="00B906FF" w:rsidRDefault="004527B5" w:rsidP="003D2FCC">
            <w:pPr>
              <w:ind w:left="-41"/>
              <w:jc w:val="center"/>
              <w:rPr>
                <w:rFonts w:ascii="Times New Roman" w:hAnsi="Times New Roman" w:cs="Times New Roman"/>
              </w:rPr>
            </w:pPr>
            <w:r w:rsidRPr="00B906FF">
              <w:rPr>
                <w:rFonts w:ascii="Times New Roman" w:hAnsi="Times New Roman" w:cs="Times New Roman"/>
              </w:rPr>
              <w:t>плановое значение</w:t>
            </w:r>
          </w:p>
        </w:tc>
        <w:tc>
          <w:tcPr>
            <w:tcW w:w="1828" w:type="dxa"/>
            <w:vAlign w:val="center"/>
          </w:tcPr>
          <w:p w14:paraId="2726230C" w14:textId="16957F66" w:rsidR="004527B5" w:rsidRPr="00B906FF" w:rsidRDefault="008C4DB0" w:rsidP="00900EE1">
            <w:pPr>
              <w:jc w:val="center"/>
              <w:rPr>
                <w:rFonts w:ascii="Times New Roman" w:hAnsi="Times New Roman" w:cs="Times New Roman"/>
              </w:rPr>
            </w:pPr>
            <w:r w:rsidRPr="00B906FF">
              <w:rPr>
                <w:rFonts w:ascii="Times New Roman" w:hAnsi="Times New Roman" w:cs="Times New Roman"/>
              </w:rPr>
              <w:t>п</w:t>
            </w:r>
            <w:r w:rsidR="004527B5" w:rsidRPr="00B906FF">
              <w:rPr>
                <w:rFonts w:ascii="Times New Roman" w:hAnsi="Times New Roman" w:cs="Times New Roman"/>
              </w:rPr>
              <w:t>е</w:t>
            </w:r>
            <w:r w:rsidRPr="00B906FF">
              <w:rPr>
                <w:rFonts w:ascii="Times New Roman" w:hAnsi="Times New Roman" w:cs="Times New Roman"/>
              </w:rPr>
              <w:t>р</w:t>
            </w:r>
            <w:r w:rsidR="004527B5" w:rsidRPr="00B906FF">
              <w:rPr>
                <w:rFonts w:ascii="Times New Roman" w:hAnsi="Times New Roman" w:cs="Times New Roman"/>
              </w:rPr>
              <w:t>ечень мероприятий</w:t>
            </w:r>
          </w:p>
        </w:tc>
        <w:tc>
          <w:tcPr>
            <w:tcW w:w="1982" w:type="dxa"/>
            <w:vAlign w:val="center"/>
          </w:tcPr>
          <w:p w14:paraId="7D1B5C4C" w14:textId="36389A41" w:rsidR="004527B5" w:rsidRPr="00B906FF" w:rsidRDefault="008C4DB0" w:rsidP="00900EE1">
            <w:pPr>
              <w:jc w:val="center"/>
              <w:rPr>
                <w:rFonts w:ascii="Times New Roman" w:hAnsi="Times New Roman" w:cs="Times New Roman"/>
              </w:rPr>
            </w:pPr>
            <w:r w:rsidRPr="00B906FF">
              <w:rPr>
                <w:rFonts w:ascii="Times New Roman" w:hAnsi="Times New Roman" w:cs="Times New Roman"/>
              </w:rPr>
              <w:t>ответственный за реализацию мероприятий</w:t>
            </w:r>
          </w:p>
        </w:tc>
        <w:tc>
          <w:tcPr>
            <w:tcW w:w="1766" w:type="dxa"/>
            <w:vAlign w:val="center"/>
          </w:tcPr>
          <w:p w14:paraId="1DB0C0C1" w14:textId="23AD1999" w:rsidR="004527B5" w:rsidRPr="00B906FF" w:rsidRDefault="008C4DB0" w:rsidP="00900EE1">
            <w:pPr>
              <w:jc w:val="center"/>
              <w:rPr>
                <w:rFonts w:ascii="Times New Roman" w:hAnsi="Times New Roman" w:cs="Times New Roman"/>
              </w:rPr>
            </w:pPr>
            <w:r w:rsidRPr="00B906FF">
              <w:rPr>
                <w:rFonts w:ascii="Times New Roman" w:hAnsi="Times New Roman" w:cs="Times New Roman"/>
              </w:rPr>
              <w:t>предложения по источникам финансирования</w:t>
            </w:r>
          </w:p>
        </w:tc>
        <w:tc>
          <w:tcPr>
            <w:tcW w:w="1650" w:type="dxa"/>
            <w:vAlign w:val="center"/>
          </w:tcPr>
          <w:p w14:paraId="2ADBACDF" w14:textId="3914AD17" w:rsidR="004527B5" w:rsidRPr="00B906FF" w:rsidRDefault="008C4DB0" w:rsidP="00900EE1">
            <w:pPr>
              <w:jc w:val="center"/>
              <w:rPr>
                <w:rFonts w:ascii="Times New Roman" w:hAnsi="Times New Roman" w:cs="Times New Roman"/>
              </w:rPr>
            </w:pPr>
            <w:r w:rsidRPr="00B906FF">
              <w:rPr>
                <w:rFonts w:ascii="Times New Roman" w:hAnsi="Times New Roman" w:cs="Times New Roman"/>
              </w:rPr>
              <w:t>предполагаемая стоимость, тыс. рублей</w:t>
            </w:r>
          </w:p>
        </w:tc>
        <w:tc>
          <w:tcPr>
            <w:tcW w:w="1242" w:type="dxa"/>
            <w:vAlign w:val="center"/>
          </w:tcPr>
          <w:p w14:paraId="0C8531FA" w14:textId="1F183946" w:rsidR="004527B5" w:rsidRPr="00B906FF" w:rsidRDefault="008C4DB0" w:rsidP="00900EE1">
            <w:pPr>
              <w:jc w:val="center"/>
              <w:rPr>
                <w:rFonts w:ascii="Times New Roman" w:hAnsi="Times New Roman" w:cs="Times New Roman"/>
              </w:rPr>
            </w:pPr>
            <w:r w:rsidRPr="00B906FF">
              <w:rPr>
                <w:rFonts w:ascii="Times New Roman" w:hAnsi="Times New Roman" w:cs="Times New Roman"/>
              </w:rPr>
              <w:t>годы реализации</w:t>
            </w:r>
          </w:p>
        </w:tc>
      </w:tr>
      <w:tr w:rsidR="008C4DB0" w:rsidRPr="00B906FF" w14:paraId="79EA4E45" w14:textId="6CDAF7BE" w:rsidTr="008C4DB0">
        <w:tc>
          <w:tcPr>
            <w:tcW w:w="502" w:type="dxa"/>
            <w:vAlign w:val="center"/>
          </w:tcPr>
          <w:p w14:paraId="3600E2E8" w14:textId="77777777" w:rsidR="004527B5" w:rsidRPr="00B906FF" w:rsidRDefault="004527B5" w:rsidP="00900EE1">
            <w:pPr>
              <w:jc w:val="center"/>
              <w:rPr>
                <w:rFonts w:ascii="Times New Roman" w:hAnsi="Times New Roman" w:cs="Times New Roman"/>
              </w:rPr>
            </w:pPr>
            <w:r w:rsidRPr="00B906FF">
              <w:rPr>
                <w:rFonts w:ascii="Times New Roman" w:eastAsia="Times New Roman" w:hAnsi="Times New Roman" w:cs="Times New Roman"/>
                <w:color w:val="000000"/>
                <w:lang w:eastAsia="ru-RU"/>
              </w:rPr>
              <w:t>1</w:t>
            </w:r>
          </w:p>
        </w:tc>
        <w:tc>
          <w:tcPr>
            <w:tcW w:w="1724" w:type="dxa"/>
            <w:vAlign w:val="center"/>
          </w:tcPr>
          <w:p w14:paraId="5B0DA5B0" w14:textId="77777777" w:rsidR="004527B5" w:rsidRPr="00B906FF" w:rsidRDefault="004527B5" w:rsidP="00900EE1">
            <w:pPr>
              <w:jc w:val="center"/>
              <w:rPr>
                <w:rFonts w:ascii="Times New Roman" w:hAnsi="Times New Roman" w:cs="Times New Roman"/>
              </w:rPr>
            </w:pPr>
            <w:r w:rsidRPr="00B906FF">
              <w:rPr>
                <w:rFonts w:ascii="Times New Roman" w:hAnsi="Times New Roman" w:cs="Times New Roman"/>
              </w:rPr>
              <w:t>Шпаковский муниципальный округ</w:t>
            </w:r>
          </w:p>
        </w:tc>
        <w:tc>
          <w:tcPr>
            <w:tcW w:w="1694" w:type="dxa"/>
            <w:vAlign w:val="center"/>
          </w:tcPr>
          <w:p w14:paraId="39659FFA" w14:textId="77777777" w:rsidR="004527B5" w:rsidRPr="00B906FF" w:rsidRDefault="008C4DB0" w:rsidP="00900EE1">
            <w:pPr>
              <w:jc w:val="center"/>
              <w:rPr>
                <w:rFonts w:ascii="Times New Roman" w:eastAsia="Times New Roman" w:hAnsi="Times New Roman" w:cs="Times New Roman"/>
                <w:color w:val="000000"/>
                <w:lang w:eastAsia="ru-RU"/>
              </w:rPr>
            </w:pPr>
            <w:r w:rsidRPr="00B906FF">
              <w:rPr>
                <w:rFonts w:ascii="Times New Roman" w:eastAsia="Times New Roman" w:hAnsi="Times New Roman" w:cs="Times New Roman"/>
                <w:color w:val="000000"/>
                <w:lang w:eastAsia="ru-RU"/>
              </w:rPr>
              <w:t>Котельная №38-21</w:t>
            </w:r>
          </w:p>
          <w:p w14:paraId="359A2EC0" w14:textId="0AB71383" w:rsidR="008C4DB0" w:rsidRPr="00B906FF" w:rsidRDefault="008C4DB0" w:rsidP="00900EE1">
            <w:pPr>
              <w:jc w:val="center"/>
              <w:rPr>
                <w:rFonts w:ascii="Times New Roman" w:hAnsi="Times New Roman" w:cs="Times New Roman"/>
              </w:rPr>
            </w:pPr>
            <w:r w:rsidRPr="00B906FF">
              <w:rPr>
                <w:rFonts w:ascii="Times New Roman" w:eastAsia="Times New Roman" w:hAnsi="Times New Roman" w:cs="Times New Roman"/>
                <w:color w:val="000000"/>
                <w:lang w:eastAsia="ru-RU"/>
              </w:rPr>
              <w:t>г. Михайловск, ул. Ленина, 1</w:t>
            </w:r>
          </w:p>
        </w:tc>
        <w:tc>
          <w:tcPr>
            <w:tcW w:w="1510" w:type="dxa"/>
            <w:vAlign w:val="center"/>
          </w:tcPr>
          <w:p w14:paraId="77003F1C" w14:textId="7F935A82" w:rsidR="004527B5" w:rsidRPr="00B906FF" w:rsidRDefault="008C4DB0" w:rsidP="00900EE1">
            <w:pPr>
              <w:jc w:val="center"/>
              <w:rPr>
                <w:rFonts w:ascii="Times New Roman" w:hAnsi="Times New Roman" w:cs="Times New Roman"/>
              </w:rPr>
            </w:pPr>
            <w:r w:rsidRPr="00B906FF">
              <w:rPr>
                <w:rFonts w:ascii="Times New Roman" w:hAnsi="Times New Roman" w:cs="Times New Roman"/>
              </w:rPr>
              <w:t>малонадежная</w:t>
            </w:r>
          </w:p>
        </w:tc>
        <w:tc>
          <w:tcPr>
            <w:tcW w:w="1072" w:type="dxa"/>
            <w:vAlign w:val="center"/>
          </w:tcPr>
          <w:p w14:paraId="5F81FA53" w14:textId="75086CF6" w:rsidR="004527B5" w:rsidRPr="00B906FF" w:rsidRDefault="008C4DB0" w:rsidP="00900EE1">
            <w:pPr>
              <w:jc w:val="center"/>
              <w:rPr>
                <w:rFonts w:ascii="Times New Roman" w:hAnsi="Times New Roman" w:cs="Times New Roman"/>
              </w:rPr>
            </w:pPr>
            <w:r w:rsidRPr="00B906FF">
              <w:rPr>
                <w:rFonts w:ascii="Times New Roman" w:hAnsi="Times New Roman" w:cs="Times New Roman"/>
              </w:rPr>
              <w:t>надежная</w:t>
            </w:r>
          </w:p>
        </w:tc>
        <w:tc>
          <w:tcPr>
            <w:tcW w:w="1828" w:type="dxa"/>
            <w:vAlign w:val="center"/>
          </w:tcPr>
          <w:p w14:paraId="186D2463" w14:textId="76D79B9F" w:rsidR="004527B5" w:rsidRPr="00B906FF" w:rsidRDefault="008C4DB0" w:rsidP="008C4DB0">
            <w:pPr>
              <w:ind w:left="-125" w:right="-111"/>
              <w:jc w:val="center"/>
              <w:rPr>
                <w:rFonts w:ascii="Times New Roman" w:hAnsi="Times New Roman" w:cs="Times New Roman"/>
              </w:rPr>
            </w:pPr>
            <w:r w:rsidRPr="00B906FF">
              <w:rPr>
                <w:rFonts w:ascii="Times New Roman" w:hAnsi="Times New Roman" w:cs="Times New Roman"/>
              </w:rPr>
              <w:t>Приобретение стационарного резервного источника электропитания мощностью 30 кВт</w:t>
            </w:r>
          </w:p>
        </w:tc>
        <w:tc>
          <w:tcPr>
            <w:tcW w:w="1982" w:type="dxa"/>
            <w:vAlign w:val="center"/>
          </w:tcPr>
          <w:p w14:paraId="2E19A276" w14:textId="68BAF13C" w:rsidR="004527B5" w:rsidRPr="00B906FF" w:rsidRDefault="008C4DB0" w:rsidP="00900EE1">
            <w:pPr>
              <w:jc w:val="center"/>
              <w:rPr>
                <w:rFonts w:ascii="Times New Roman" w:hAnsi="Times New Roman" w:cs="Times New Roman"/>
              </w:rPr>
            </w:pPr>
            <w:r w:rsidRPr="00B906FF">
              <w:rPr>
                <w:rFonts w:ascii="Times New Roman" w:hAnsi="Times New Roman" w:cs="Times New Roman"/>
              </w:rPr>
              <w:t>ГУП СК «Крайтеплоэнерго»</w:t>
            </w:r>
          </w:p>
        </w:tc>
        <w:tc>
          <w:tcPr>
            <w:tcW w:w="1766" w:type="dxa"/>
            <w:vAlign w:val="center"/>
          </w:tcPr>
          <w:p w14:paraId="287A610F" w14:textId="3E2C5CC1" w:rsidR="004527B5" w:rsidRPr="00B906FF" w:rsidRDefault="008C4DB0" w:rsidP="00900EE1">
            <w:pPr>
              <w:jc w:val="center"/>
              <w:rPr>
                <w:rFonts w:ascii="Times New Roman" w:hAnsi="Times New Roman" w:cs="Times New Roman"/>
              </w:rPr>
            </w:pPr>
            <w:r w:rsidRPr="00B906FF">
              <w:rPr>
                <w:rFonts w:ascii="Times New Roman" w:hAnsi="Times New Roman" w:cs="Times New Roman"/>
              </w:rPr>
              <w:t>бюджет Ставропольского края</w:t>
            </w:r>
          </w:p>
        </w:tc>
        <w:tc>
          <w:tcPr>
            <w:tcW w:w="1650" w:type="dxa"/>
            <w:vAlign w:val="center"/>
          </w:tcPr>
          <w:p w14:paraId="7F14B930" w14:textId="571BD77E" w:rsidR="004527B5" w:rsidRPr="00B906FF" w:rsidRDefault="008C4DB0" w:rsidP="00900EE1">
            <w:pPr>
              <w:jc w:val="center"/>
              <w:rPr>
                <w:rFonts w:ascii="Times New Roman" w:hAnsi="Times New Roman" w:cs="Times New Roman"/>
              </w:rPr>
            </w:pPr>
            <w:r w:rsidRPr="00B906FF">
              <w:rPr>
                <w:rFonts w:ascii="Times New Roman" w:hAnsi="Times New Roman" w:cs="Times New Roman"/>
              </w:rPr>
              <w:t>873,6</w:t>
            </w:r>
          </w:p>
        </w:tc>
        <w:tc>
          <w:tcPr>
            <w:tcW w:w="1242" w:type="dxa"/>
            <w:vAlign w:val="center"/>
          </w:tcPr>
          <w:p w14:paraId="275F2F82" w14:textId="1B0C8FE0" w:rsidR="004527B5" w:rsidRPr="00B906FF" w:rsidRDefault="008C4DB0" w:rsidP="00900EE1">
            <w:pPr>
              <w:jc w:val="center"/>
              <w:rPr>
                <w:rFonts w:ascii="Times New Roman" w:hAnsi="Times New Roman" w:cs="Times New Roman"/>
              </w:rPr>
            </w:pPr>
            <w:r w:rsidRPr="00B906FF">
              <w:rPr>
                <w:rFonts w:ascii="Times New Roman" w:hAnsi="Times New Roman" w:cs="Times New Roman"/>
              </w:rPr>
              <w:t>2027</w:t>
            </w:r>
          </w:p>
        </w:tc>
      </w:tr>
    </w:tbl>
    <w:p w14:paraId="4EF3A15B" w14:textId="18A6C862" w:rsidR="004527B5" w:rsidRPr="00B906FF" w:rsidRDefault="004527B5" w:rsidP="00CE3198">
      <w:pPr>
        <w:spacing w:after="0"/>
        <w:ind w:firstLine="709"/>
        <w:jc w:val="both"/>
        <w:rPr>
          <w:rFonts w:ascii="Times New Roman" w:hAnsi="Times New Roman" w:cs="Times New Roman"/>
          <w:sz w:val="28"/>
          <w:szCs w:val="28"/>
        </w:rPr>
        <w:sectPr w:rsidR="004527B5" w:rsidRPr="00B906FF" w:rsidSect="004527B5">
          <w:pgSz w:w="16838" w:h="11906" w:orient="landscape"/>
          <w:pgMar w:top="1701" w:right="1134" w:bottom="851" w:left="1134" w:header="709" w:footer="709" w:gutter="0"/>
          <w:cols w:space="720"/>
        </w:sectPr>
      </w:pPr>
    </w:p>
    <w:p w14:paraId="5FE0C43B" w14:textId="6533DD3A" w:rsidR="002F3E71" w:rsidRPr="00B906FF" w:rsidRDefault="00CE3198" w:rsidP="003D2FCC">
      <w:pPr>
        <w:spacing w:after="0"/>
        <w:ind w:firstLine="709"/>
        <w:jc w:val="both"/>
        <w:rPr>
          <w:rFonts w:ascii="Times New Roman" w:hAnsi="Times New Roman" w:cs="Times New Roman"/>
          <w:b/>
          <w:bCs/>
          <w:sz w:val="28"/>
          <w:szCs w:val="28"/>
        </w:rPr>
      </w:pPr>
      <w:r w:rsidRPr="00B906FF">
        <w:rPr>
          <w:rFonts w:ascii="Times New Roman" w:hAnsi="Times New Roman" w:cs="Times New Roman"/>
          <w:sz w:val="28"/>
          <w:szCs w:val="28"/>
        </w:rPr>
        <w:lastRenderedPageBreak/>
        <w:t xml:space="preserve"> </w:t>
      </w:r>
    </w:p>
    <w:p w14:paraId="2A7DCCA8" w14:textId="6EC7CA2D" w:rsidR="00AD1A79" w:rsidRPr="00B906FF" w:rsidRDefault="00AD1A79" w:rsidP="00D91DD3">
      <w:pPr>
        <w:pStyle w:val="2fd"/>
        <w:spacing w:after="0" w:line="276" w:lineRule="auto"/>
        <w:ind w:right="-284"/>
        <w:rPr>
          <w:rFonts w:ascii="Times New Roman" w:hAnsi="Times New Roman" w:cs="Times New Roman"/>
        </w:rPr>
      </w:pPr>
      <w:bookmarkStart w:id="572" w:name="_Toc197503862"/>
      <w:r w:rsidRPr="00B906FF">
        <w:rPr>
          <w:rFonts w:ascii="Times New Roman" w:hAnsi="Times New Roman" w:cs="Times New Roman"/>
        </w:rPr>
        <w:t>9.</w:t>
      </w:r>
      <w:r w:rsidR="00F9608F" w:rsidRPr="00B906FF">
        <w:rPr>
          <w:rFonts w:ascii="Times New Roman" w:hAnsi="Times New Roman" w:cs="Times New Roman"/>
        </w:rPr>
        <w:t>8</w:t>
      </w:r>
      <w:r w:rsidRPr="00B906FF">
        <w:rPr>
          <w:rFonts w:ascii="Times New Roman" w:hAnsi="Times New Roman" w:cs="Times New Roman"/>
        </w:rPr>
        <w:t xml:space="preserve"> </w:t>
      </w:r>
      <w:r w:rsidR="00F05C1D" w:rsidRPr="00B906FF">
        <w:rPr>
          <w:rFonts w:ascii="Times New Roman" w:hAnsi="Times New Roman" w:cs="Times New Roman"/>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572"/>
    </w:p>
    <w:p w14:paraId="3721238C" w14:textId="77777777" w:rsidR="00AD1A79"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Изменений в надежности теплоснабжения для каждой системы теплоснабжения в период, предшествующий актуализации схемы теплоснабжения не зафиксировано</w:t>
      </w:r>
      <w:r w:rsidR="00BD75CD" w:rsidRPr="00B906FF">
        <w:rPr>
          <w:rFonts w:ascii="Times New Roman" w:hAnsi="Times New Roman"/>
          <w:sz w:val="28"/>
          <w:szCs w:val="28"/>
        </w:rPr>
        <w:t>.</w:t>
      </w:r>
    </w:p>
    <w:p w14:paraId="0D5D7586" w14:textId="77777777" w:rsidR="00ED7F7F" w:rsidRPr="00B906FF" w:rsidRDefault="00ED7F7F" w:rsidP="00CE1DC4">
      <w:pPr>
        <w:pStyle w:val="affff1"/>
        <w:spacing w:line="276" w:lineRule="auto"/>
        <w:ind w:right="-284"/>
        <w:rPr>
          <w:rFonts w:ascii="Times New Roman" w:hAnsi="Times New Roman"/>
          <w:sz w:val="28"/>
          <w:szCs w:val="28"/>
          <w:lang w:eastAsia="ru-RU"/>
        </w:rPr>
      </w:pPr>
    </w:p>
    <w:p w14:paraId="557249FB" w14:textId="77777777" w:rsidR="00D64CD0" w:rsidRPr="00B906FF" w:rsidRDefault="00D64CD0" w:rsidP="00CE1DC4">
      <w:pPr>
        <w:ind w:right="-284"/>
        <w:rPr>
          <w:rFonts w:ascii="Times New Roman" w:eastAsia="Times New Roman" w:hAnsi="Times New Roman" w:cs="Times New Roman"/>
          <w:b/>
          <w:bCs/>
          <w:sz w:val="28"/>
          <w:szCs w:val="28"/>
          <w:lang w:eastAsia="ru-RU"/>
        </w:rPr>
      </w:pPr>
      <w:r w:rsidRPr="00B906FF">
        <w:rPr>
          <w:rFonts w:ascii="Times New Roman" w:hAnsi="Times New Roman" w:cs="Times New Roman"/>
          <w:sz w:val="28"/>
          <w:szCs w:val="28"/>
        </w:rPr>
        <w:br w:type="page"/>
      </w:r>
    </w:p>
    <w:p w14:paraId="1C8CF3C8" w14:textId="77777777" w:rsidR="00EA7934" w:rsidRPr="00B906FF" w:rsidRDefault="00EA7934" w:rsidP="00D91DD3">
      <w:pPr>
        <w:pStyle w:val="1"/>
        <w:spacing w:after="0" w:line="276" w:lineRule="auto"/>
        <w:ind w:right="-284"/>
        <w:rPr>
          <w:rFonts w:ascii="Times New Roman" w:hAnsi="Times New Roman" w:cs="Times New Roman"/>
        </w:rPr>
      </w:pPr>
      <w:bookmarkStart w:id="573" w:name="_Toc197503863"/>
      <w:r w:rsidRPr="00B906FF">
        <w:rPr>
          <w:rFonts w:ascii="Times New Roman" w:hAnsi="Times New Roman" w:cs="Times New Roman"/>
        </w:rPr>
        <w:lastRenderedPageBreak/>
        <w:t>ЧАСТЬ 10. ТЕХНИКО-ЭКОНОМИЧЕСКИЕ ПОКАЗАТЕЛИ ТЕПЛОСНАБЖАЮЩИХ И ТЕПЛОСЕТЕВЫХ ОРГАНИЗАЦИЙ</w:t>
      </w:r>
      <w:bookmarkEnd w:id="506"/>
      <w:bookmarkEnd w:id="507"/>
      <w:bookmarkEnd w:id="573"/>
    </w:p>
    <w:p w14:paraId="66711213" w14:textId="77777777" w:rsidR="00EA7934" w:rsidRPr="00B906FF" w:rsidRDefault="00EA7934" w:rsidP="00D91DD3">
      <w:pPr>
        <w:pStyle w:val="2fd"/>
        <w:spacing w:after="0" w:line="276" w:lineRule="auto"/>
        <w:ind w:right="-284"/>
        <w:rPr>
          <w:rFonts w:ascii="Times New Roman" w:hAnsi="Times New Roman" w:cs="Times New Roman"/>
        </w:rPr>
      </w:pPr>
      <w:bookmarkStart w:id="574" w:name="_Toc417328537"/>
      <w:bookmarkStart w:id="575" w:name="_Toc417333947"/>
      <w:bookmarkStart w:id="576" w:name="_Toc417335072"/>
      <w:bookmarkStart w:id="577" w:name="_Toc421790693"/>
      <w:bookmarkStart w:id="578" w:name="_Toc421791172"/>
      <w:bookmarkStart w:id="579" w:name="_Toc456615269"/>
      <w:bookmarkStart w:id="580" w:name="_Toc456616291"/>
      <w:bookmarkStart w:id="581" w:name="_Toc486195190"/>
      <w:bookmarkStart w:id="582" w:name="_Toc486195738"/>
      <w:bookmarkStart w:id="583" w:name="_Toc487106245"/>
      <w:bookmarkStart w:id="584" w:name="_Toc487106914"/>
      <w:bookmarkStart w:id="585" w:name="_Toc508096624"/>
      <w:bookmarkStart w:id="586" w:name="_Toc508098494"/>
      <w:bookmarkStart w:id="587" w:name="_Toc511053687"/>
      <w:bookmarkStart w:id="588" w:name="_Toc511054976"/>
      <w:bookmarkStart w:id="589" w:name="_Toc511061199"/>
      <w:bookmarkStart w:id="590" w:name="_Toc4414911"/>
      <w:bookmarkStart w:id="591" w:name="_Toc4493915"/>
      <w:bookmarkStart w:id="592" w:name="_Toc366833284"/>
      <w:bookmarkStart w:id="593" w:name="_Toc370399598"/>
      <w:bookmarkStart w:id="594" w:name="_Toc373322840"/>
      <w:bookmarkStart w:id="595" w:name="_Toc373324936"/>
      <w:bookmarkStart w:id="596" w:name="_Toc373614324"/>
      <w:bookmarkStart w:id="597" w:name="_Toc373615604"/>
      <w:bookmarkStart w:id="598" w:name="_Toc391459341"/>
      <w:bookmarkStart w:id="599" w:name="_Toc391459886"/>
      <w:bookmarkStart w:id="600" w:name="_Toc391461111"/>
      <w:bookmarkStart w:id="601" w:name="_Toc403465964"/>
      <w:bookmarkStart w:id="602" w:name="_Toc197503864"/>
      <w:r w:rsidRPr="00B906FF">
        <w:rPr>
          <w:rFonts w:ascii="Times New Roman" w:hAnsi="Times New Roman" w:cs="Times New Roman"/>
        </w:rPr>
        <w:t xml:space="preserve">10.1 </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r w:rsidR="00B669DF" w:rsidRPr="00B906FF">
        <w:rPr>
          <w:rFonts w:ascii="Times New Roman" w:hAnsi="Times New Roman" w:cs="Times New Roman"/>
        </w:rPr>
        <w:t>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bookmarkEnd w:id="602"/>
    </w:p>
    <w:p w14:paraId="1ACF5B9D" w14:textId="77777777" w:rsidR="00B669DF" w:rsidRPr="00B906FF" w:rsidRDefault="00B669DF" w:rsidP="00CE1DC4">
      <w:pPr>
        <w:pStyle w:val="affff1"/>
        <w:spacing w:line="276" w:lineRule="auto"/>
        <w:ind w:right="-284"/>
        <w:rPr>
          <w:rFonts w:ascii="Times New Roman" w:hAnsi="Times New Roman"/>
          <w:sz w:val="28"/>
          <w:szCs w:val="28"/>
        </w:rPr>
      </w:pPr>
      <w:bookmarkStart w:id="603" w:name="_Toc417328538"/>
      <w:bookmarkStart w:id="604" w:name="_Toc417333948"/>
      <w:bookmarkStart w:id="605" w:name="_Toc417335073"/>
      <w:bookmarkStart w:id="606" w:name="_Toc421790694"/>
      <w:bookmarkStart w:id="607" w:name="_Toc421791173"/>
      <w:bookmarkStart w:id="608" w:name="_Toc456615270"/>
      <w:bookmarkStart w:id="609" w:name="_Toc456616292"/>
      <w:bookmarkStart w:id="610" w:name="_Toc486195191"/>
      <w:bookmarkStart w:id="611" w:name="_Toc486195739"/>
      <w:bookmarkStart w:id="612" w:name="_Toc487106246"/>
      <w:bookmarkStart w:id="613" w:name="_Toc487106915"/>
      <w:bookmarkStart w:id="614" w:name="_Toc508096625"/>
      <w:bookmarkStart w:id="615" w:name="_Toc508098495"/>
      <w:bookmarkStart w:id="616" w:name="_Toc511053688"/>
      <w:bookmarkStart w:id="617" w:name="_Toc511054977"/>
      <w:bookmarkStart w:id="618" w:name="_Toc511061200"/>
      <w:bookmarkStart w:id="619" w:name="_Toc4414912"/>
      <w:bookmarkStart w:id="620" w:name="_Toc4493916"/>
      <w:bookmarkStart w:id="621" w:name="_Toc366833285"/>
      <w:bookmarkStart w:id="622" w:name="_Toc370399599"/>
      <w:bookmarkStart w:id="623" w:name="_Toc373322841"/>
      <w:bookmarkStart w:id="624" w:name="_Toc373324937"/>
      <w:bookmarkStart w:id="625" w:name="_Toc373614325"/>
      <w:bookmarkStart w:id="626" w:name="_Toc373615605"/>
      <w:bookmarkStart w:id="627" w:name="_Toc391459342"/>
      <w:bookmarkStart w:id="628" w:name="_Toc391459887"/>
      <w:bookmarkStart w:id="629" w:name="_Toc391461112"/>
      <w:bookmarkStart w:id="630" w:name="_Toc403465965"/>
      <w:r w:rsidRPr="00B906FF">
        <w:rPr>
          <w:rFonts w:ascii="Times New Roman" w:hAnsi="Times New Roman"/>
          <w:sz w:val="28"/>
          <w:szCs w:val="28"/>
        </w:rPr>
        <w:t>В настоящее время предоставление информации теплоснабжающими организациями, теплосетевыми организациями и органами регулирования для широкого круга пользователей регламентируется «Постановлением Правительства РФ от 5 июля 2013 г. N 570 «О стандартах раскрытия информации теплоснабжающими организациями, теплосетевыми организациями и органами регулирования».</w:t>
      </w:r>
    </w:p>
    <w:p w14:paraId="1FFA616A" w14:textId="70B67433"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В соответствии Постановлением Правительства РФ от 5 июля 2013 г. N570 «О стандартах раскрытия информации теплоснабжающими организациями, теплосетевыми организациями и органами регулирования» предусмотрено:</w:t>
      </w:r>
    </w:p>
    <w:p w14:paraId="6377EF01"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Пунктом 2. Под раскрытием информации в настоящем документе понимается обеспечение доступа неограниченного круга лиц к информации независимо от цели ее получения.</w:t>
      </w:r>
    </w:p>
    <w:p w14:paraId="0B18EEDB"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Пунктом 3. Регулируемыми организациями информация раскрывается путем:</w:t>
      </w:r>
    </w:p>
    <w:p w14:paraId="568FF3D7"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а) обязательного опубликования на официальном сайте в информационно-телекоммуникационной сети "Интернет" (далее - сеть "Интернет") органа исполнительной власти субъекта Российской Федерации в области государственного регулирования цен (тарифов), и (или) на официальном сайте органа местного самоуправления поселения или </w:t>
      </w:r>
      <w:r w:rsidR="006D3E6E" w:rsidRPr="00B906FF">
        <w:rPr>
          <w:rFonts w:ascii="Times New Roman" w:hAnsi="Times New Roman"/>
          <w:sz w:val="28"/>
          <w:szCs w:val="28"/>
        </w:rPr>
        <w:t>муниципального</w:t>
      </w:r>
      <w:r w:rsidRPr="00B906FF">
        <w:rPr>
          <w:rFonts w:ascii="Times New Roman" w:hAnsi="Times New Roman"/>
          <w:sz w:val="28"/>
          <w:szCs w:val="28"/>
        </w:rPr>
        <w:t xml:space="preserve"> округа в случае их наделения в соответствии с законом субъекта Российской Федерации полномочиями по государственному регулированию цен (тарифов), и (или) на сайте в сети "Интернет", предназначенном для размещения информации по вопросам регулирования тарифов, определяемом Правительством Российской Федерации;</w:t>
      </w:r>
    </w:p>
    <w:p w14:paraId="6B8A665B"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б) опубликования на официальном сайте в сети "Интернет" органа исполнительной власти субъекта Российской Федерации в области государственного регулирования цен (тарифов) и в печатных изданиях, в которых публикуются акты органов местного самоуправления (далее - печатные издания), - в случае и объемах, которые предусмотрены пунктом 9 настоящего документа;</w:t>
      </w:r>
    </w:p>
    <w:p w14:paraId="37859670"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в) опубликования по решению регулируемой организации на ее официальном сайте в сети "Интернет";</w:t>
      </w:r>
    </w:p>
    <w:p w14:paraId="1AE91763"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lastRenderedPageBreak/>
        <w:t>г) предоставления информации на безвозмездной основе на основании письменных запросов потребителей товаров и услуг регулируемых организаций (далее - потребители) в порядке, установленном настоящим документом» Постановлением Правительства РФ от 5 июля 2013 г. N 570 «О стандартах раскрытия информации теплоснабжающими организациями, теплосетевыми организациями и органами регулирования» определены стандарты раскрытия информации», в соответствии с которыми:</w:t>
      </w:r>
    </w:p>
    <w:p w14:paraId="7B32FC7D"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Регулируемой организацией подлежит раскрытию информация:</w:t>
      </w:r>
    </w:p>
    <w:p w14:paraId="6E0D4B35"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а) о регулируемой организации (общая информация);</w:t>
      </w:r>
    </w:p>
    <w:p w14:paraId="0F0B1D94"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б) о ценах (тарифах) на регулируемые товары (услуги);</w:t>
      </w:r>
    </w:p>
    <w:p w14:paraId="387A6AD7"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в) об основных показателях финансово-хозяйственной деятельности регулируемой организации, включая структуру основных производственных затрат (в части регулируемых видов деятельности);</w:t>
      </w:r>
    </w:p>
    <w:p w14:paraId="4B619D29"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г) об основных потребительских характеристиках регулируемых товаров и услуг регулируемой организации;</w:t>
      </w:r>
    </w:p>
    <w:p w14:paraId="7AD70CAD"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д) об инвестиционных программах регулируемой организации и отчетах об их реализации;</w:t>
      </w:r>
    </w:p>
    <w:p w14:paraId="270E406F"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е) о наличии (отсутствии) технической возможности подключения (технологического присоединения) к системе теплоснабжения, а также о регистрации и ходе реализации заявок на подключение (технологическое присоединение) к системе теплоснабжения;</w:t>
      </w:r>
    </w:p>
    <w:p w14:paraId="68CAB844"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ж) об условиях, на которых осуществляется поставка регулируемых товаров (оказание регулируемых услуг), и (или) об условиях договоров о подключении (технологическое присоединение) к системе теплоснабжения;</w:t>
      </w:r>
    </w:p>
    <w:p w14:paraId="440BEFA8"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з) о порядке выполнения технологических, технических и других мероприятий, связанных с подключением (технологическим присоединением) к системе теплоснабжения;</w:t>
      </w:r>
    </w:p>
    <w:p w14:paraId="18F5C98A"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и) о способах приобретения, стоимости и объемах товаров, необходимых для производства регулируемых товаров и (или) оказания регулируемых услуг регулируемой организацией;</w:t>
      </w:r>
    </w:p>
    <w:p w14:paraId="28416DE1"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к) о предложении регулируемой организации об установлении цен (тарифов) в сфере теплоснабжения.</w:t>
      </w:r>
    </w:p>
    <w:p w14:paraId="712113CC"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Пунктом 16. Информация о ценах (тарифах) на регулируемые товары (услуги).</w:t>
      </w:r>
    </w:p>
    <w:p w14:paraId="1D0168C1"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Пунктом 18. В рамках общей информации о регулируемой организации раскрытию подлежат следующие сведения:</w:t>
      </w:r>
    </w:p>
    <w:p w14:paraId="5A1C8077"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а) наименование юридического лица, фамилия, имя и отчество руководителя регулируемой организации;</w:t>
      </w:r>
    </w:p>
    <w:p w14:paraId="12793298"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lastRenderedPageBreak/>
        <w:t>б) основной государственный регистрационный номер, дата его присвоения и наименование органа, принявшего решение о регистрации в качестве юридического лица;</w:t>
      </w:r>
    </w:p>
    <w:p w14:paraId="4E96B122"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в) почтовый адрес, адрес фактического местонахождения органов управления регулируемой организации, контактные телефоны, а также (при наличии) официальный сайт в сети "Интернет" и адрес электронной почты;</w:t>
      </w:r>
    </w:p>
    <w:p w14:paraId="06163CDF"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г) режим работы регулируемой организации, в том числе абонентских отделов, сбытовых подразделений и диспетчерских служб;</w:t>
      </w:r>
    </w:p>
    <w:p w14:paraId="1E29F07C"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д) регулируемый вид деятельности;</w:t>
      </w:r>
    </w:p>
    <w:p w14:paraId="49FB84BC"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е) протяженность магистральных сетей (в однотрубном исчислении) (километров);</w:t>
      </w:r>
    </w:p>
    <w:p w14:paraId="51200945"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ж) протяженность разводящих сетей (в однотрубном исчислении) (километров);</w:t>
      </w:r>
    </w:p>
    <w:p w14:paraId="55108843"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з) количество теплоэлектростанций с указанием их установленной электрической и тепловой мощности (штук);</w:t>
      </w:r>
    </w:p>
    <w:p w14:paraId="76485744"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и) количество тепловых станций с указанием их установленной тепловой мощности (штук);</w:t>
      </w:r>
    </w:p>
    <w:p w14:paraId="5048BF3E"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к) количество котельных с указанием их установленной тепловой мощности (штук);</w:t>
      </w:r>
    </w:p>
    <w:p w14:paraId="11DD8AF6"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л) количество центральных тепловых пунктов (штук).</w:t>
      </w:r>
    </w:p>
    <w:p w14:paraId="7B28C63F"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Пунктом 19. Информация об основных показателях финансово-хозяйственной деятельности регулируемой организации, включая структуру основных производственных затрат (в части регулируемых видов деятельности), содержит сведения:</w:t>
      </w:r>
    </w:p>
    <w:p w14:paraId="664A58A5"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а) о выручке от регулируемого вида деятельности (тыс. рублей) с разбивкой по видам деятельности;</w:t>
      </w:r>
    </w:p>
    <w:p w14:paraId="4D379239"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б) о себестоимости производимых товаров (оказываемых услуг) по регулируемому виду деятельности (тыс. рублей), включая:</w:t>
      </w:r>
    </w:p>
    <w:p w14:paraId="67F17E34"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-расходы на покупаемую тепловую энергию (мощность), теплоноситель;</w:t>
      </w:r>
    </w:p>
    <w:p w14:paraId="36838781"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-расходы на топливо с указанием по каждому виду топлива стоимости (за единицу объема), объема и способа его приобретения, стоимости его доставки;</w:t>
      </w:r>
    </w:p>
    <w:p w14:paraId="6EF227F1"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-расходы на покупаемую электрическую энергию (мощность), используемую в технологическом процессе (с указанием средневзвешенной стоимости), и объем приобретения электрической энергии;</w:t>
      </w:r>
    </w:p>
    <w:p w14:paraId="5AF33EB6"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-расходы на приобретение холодной воды, используемой в технологическом процессе;</w:t>
      </w:r>
    </w:p>
    <w:p w14:paraId="40B9B731"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-расходы на химические реагенты, используемые в технологическом процессе;</w:t>
      </w:r>
    </w:p>
    <w:p w14:paraId="2FB59BEF"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lastRenderedPageBreak/>
        <w:t>-расходы на оплату труда и отчисления на социальные нужды основного производственного персонала;</w:t>
      </w:r>
    </w:p>
    <w:p w14:paraId="652BDE16"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-расходы на оплату труда и отчисления на социальные нужды административно-управленческого персонала;</w:t>
      </w:r>
    </w:p>
    <w:p w14:paraId="5EF3F005"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-расходы на амортизацию основных производственных средств;</w:t>
      </w:r>
    </w:p>
    <w:p w14:paraId="4F4BDD96"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-расходы на аренду имущества, используемого для осуществления регулируемого вида деятельности;</w:t>
      </w:r>
    </w:p>
    <w:p w14:paraId="2C80A14E"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-общепроизводственные расходы, в том числе отнесенные к ним расходы на текущий и капитальный ремонт;</w:t>
      </w:r>
    </w:p>
    <w:p w14:paraId="5DB8F0B2"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-общехозяйственные расходы, в том числе отнесенные к ним расходы на текущий и капитальный ремонт;</w:t>
      </w:r>
    </w:p>
    <w:p w14:paraId="1AF6C1D2"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-расходы на капитальный и текущий ремонт основных производственных средств (в том числе 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p w14:paraId="07765103"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-прочие расходы, которые подлежат отнесению на регулируемые виды деятельности в соответствии с законодательством Российской Федерации;</w:t>
      </w:r>
    </w:p>
    <w:p w14:paraId="610E8AA6"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в) о чистой прибыли, полученной от регулируемого вида деятельности, с указанием размера ее расходования на финансирование мероприятий, предусмотренных инвестиционной программой регулируемой организации (тыс. рублей);</w:t>
      </w:r>
    </w:p>
    <w:p w14:paraId="05E9E2BE"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г) об изменении стоимости основных фондов, в том числе за счет их ввода в эксплуатацию (вывода из эксплуатации), а также стоимости их переоценки (тыс. рублей);</w:t>
      </w:r>
    </w:p>
    <w:p w14:paraId="78AC3DBB"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д) о валовой прибыли (убытках) от реализации товаров и оказания услуг по регулируемому виду деятельности (тыс. рублей);</w:t>
      </w:r>
    </w:p>
    <w:p w14:paraId="02C91D4F"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е) о годовой бухгалтерской отчетности, включая бухгалтерский баланс и приложения к нему (раскрывается регулируемой организацией, выручка от регулируемой деятельности которой превышает 80 процентов совокупной выручки за отчетный год);</w:t>
      </w:r>
    </w:p>
    <w:p w14:paraId="7876023D"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ж) об установленной тепловой мощности объектов основных фондов, используемых для осуществления регулируемых видов деятельности, в том числе по каждому источнику тепловой энергии (Гкал/ч);</w:t>
      </w:r>
    </w:p>
    <w:p w14:paraId="6240D43F"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з) о тепловой нагрузке по договорам, заключенным в рамках осуществления регулируемых видов деятельности (Гкал/ч);</w:t>
      </w:r>
    </w:p>
    <w:p w14:paraId="6C1B6FFE"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и) об объеме вырабатываемой регулируемой организацией тепловой энергии в рамках осуществления регулируемых видов деятельности (тыс. Гкал);</w:t>
      </w:r>
    </w:p>
    <w:p w14:paraId="73A44DD2"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lastRenderedPageBreak/>
        <w:t>к) об объеме приобретаемой регулируемой организацией тепловой энергии в рамках осуществления регулируемых видов деятельности (тыс. Гкал);</w:t>
      </w:r>
    </w:p>
    <w:p w14:paraId="014A5685"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л) об объеме тепловой энергии, отпускаемой потребителям, по договорам, заключенным в рамках осуществления регулируемых видов деятельности, в том числе, определенном по приборам учета и расчетным путем (нормативам потребления коммунальных услуг) (тыс. Гкал);</w:t>
      </w:r>
    </w:p>
    <w:p w14:paraId="1BE5EF14"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м) о нормативах технологических потерь при передаче тепловой энергии, теплоносителя по тепловым сетям, утвержденных уполномоченным органом (Ккал/ч. мес.);</w:t>
      </w:r>
    </w:p>
    <w:p w14:paraId="5F11A609"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н) о фактическом объеме потерь при передаче тепловой энергии (тыс. Гкал);</w:t>
      </w:r>
    </w:p>
    <w:p w14:paraId="431B8F75"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о) о среднесписочной численности основного производственного персонала (человек);</w:t>
      </w:r>
    </w:p>
    <w:p w14:paraId="135B581E"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п) о среднесписочной численности административно-управленческого персонала (человек);</w:t>
      </w:r>
    </w:p>
    <w:p w14:paraId="32503DDB"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р) об удельном расходе условного топлива на единицу тепловой энергии, отпускаемой в тепловую сеть, с разбивкой по источникам тепловой энергии, используемым для осуществления регулируемых видов деятельности (кг у. т./Гкал);</w:t>
      </w:r>
    </w:p>
    <w:p w14:paraId="4B61D4EC"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с) об удельном расходе электрической энергии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 (тыс. кВт*ч/Гкал);</w:t>
      </w:r>
    </w:p>
    <w:p w14:paraId="03323DD3"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т) об удельном расходе холодной воды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 (</w:t>
      </w:r>
      <w:proofErr w:type="gramStart"/>
      <w:r w:rsidRPr="00B906FF">
        <w:rPr>
          <w:rFonts w:ascii="Times New Roman" w:hAnsi="Times New Roman"/>
          <w:sz w:val="28"/>
          <w:szCs w:val="28"/>
        </w:rPr>
        <w:t>куб.м</w:t>
      </w:r>
      <w:proofErr w:type="gramEnd"/>
      <w:r w:rsidRPr="00B906FF">
        <w:rPr>
          <w:rFonts w:ascii="Times New Roman" w:hAnsi="Times New Roman"/>
          <w:sz w:val="28"/>
          <w:szCs w:val="28"/>
        </w:rPr>
        <w:t>/Гкал).</w:t>
      </w:r>
    </w:p>
    <w:p w14:paraId="397A8432"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Пунктом 20. Информация об основных потребительских характеристиках регулируемых товаров и услуг регулируемой организации содержит сведения:</w:t>
      </w:r>
    </w:p>
    <w:p w14:paraId="2C2E4304"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а) о количестве аварий на тепловых сетях (единиц на километр);</w:t>
      </w:r>
    </w:p>
    <w:p w14:paraId="05CDBA90"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б) о количестве аварий на источниках тепловой энергии (единиц на источник);</w:t>
      </w:r>
    </w:p>
    <w:p w14:paraId="407ACC14"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в) о показателях надежности и качества, установленных в соответствии с законодательством Российской Федерации;</w:t>
      </w:r>
    </w:p>
    <w:p w14:paraId="41F3E3B9"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г) о доле числа исполненных в срок договоров о подключении (технологическом присоединении);</w:t>
      </w:r>
    </w:p>
    <w:p w14:paraId="4473FC7C"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д) о средней продолжительности рассмотрения заявок на подключение (технологическое присоединение) (дней).</w:t>
      </w:r>
    </w:p>
    <w:p w14:paraId="30A9F771"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lastRenderedPageBreak/>
        <w:t>Пунктом 21. Информация об инвестиционных программах регулируемой организации содержит сведения:</w:t>
      </w:r>
    </w:p>
    <w:p w14:paraId="03866E17"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а) о наименовании, дате утверждения и цели инвестиционной программы;</w:t>
      </w:r>
    </w:p>
    <w:p w14:paraId="573A1922"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б) о наименовании органа исполнительной власти субъекта Российской Федерации, утвердившего инвестиционную программу (органа местного самоуправления в случае передачи соответствующего полномочия), и о наименовании органа местного самоуправления, согласовавшего инвестиционную программу;</w:t>
      </w:r>
    </w:p>
    <w:p w14:paraId="6AE310B4"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в) о сроках начала и окончания реализации инвестиционной программы;</w:t>
      </w:r>
    </w:p>
    <w:p w14:paraId="2404C40D"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г) о потребностях в финансовых средствах, необходимых для реализации инвестиционной программы, в том числе с разбивкой по годам, мероприятиям и источникам финансирования инвестиционной программы (тыс. рублей);</w:t>
      </w:r>
    </w:p>
    <w:p w14:paraId="65E1E789"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д) о плановых значениях целевых показателей инвестиционной программы (с разбивкой по мероприятиям);</w:t>
      </w:r>
    </w:p>
    <w:p w14:paraId="267C512E"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е) о фактических значениях целевых показателей инвестиционной программы;</w:t>
      </w:r>
    </w:p>
    <w:p w14:paraId="0A432675"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ж) об использовании инвестиционных средств за отчетный год с разбивкой по кварталам, мероприятиям и источникам финансирования инвестиционной программы (тыс. рублей);</w:t>
      </w:r>
    </w:p>
    <w:p w14:paraId="4D271AB0"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з) о внесении изменений в инвестиционную программу.</w:t>
      </w:r>
    </w:p>
    <w:p w14:paraId="7037B703"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Пунктом 22. Информация о наличии (отсутствии) технической возможности подключения (технологического присоединения) к системе теплоснабжения, а также о регистрации и ходе реализации заявок на подключение (технологическое присоединение) к системе теплоснабжения содержит сведения:</w:t>
      </w:r>
    </w:p>
    <w:p w14:paraId="2474EF91"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а) о количестве поданных заявок на подключение (технологическое присоединение) к системе теплоснабжения в течение квартала;</w:t>
      </w:r>
    </w:p>
    <w:p w14:paraId="351762B8"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б) о количестве исполненных заявок на подключение (технологическое присоединение) к системе теплоснабжения в течение квартала;</w:t>
      </w:r>
    </w:p>
    <w:p w14:paraId="5D330CE6"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в) о количестве заявок на подключение (технологическое присоединение) к системе теплоснабжения, по которым принято решение об отказе в подключении (технологическом присоединении) (с указанием причин) в течение квартала;</w:t>
      </w:r>
    </w:p>
    <w:p w14:paraId="0A82CE84"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г) о резерве мощности системы теплоснабжения в течение квартала.</w:t>
      </w:r>
    </w:p>
    <w:p w14:paraId="57395433"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Пунктом 23. При использовании регулируемой организацией нескольких систем теплоснабжения информация о резерве мощности таких систем публикуется в отношении каждой системы теплоснабжения.</w:t>
      </w:r>
    </w:p>
    <w:p w14:paraId="4D6015D9"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Пунктом 24. Информация об условиях, на которых осуществляется поставка регулируемых товаров (оказание регулируемых услуг), содержит сведе</w:t>
      </w:r>
      <w:r w:rsidRPr="00B906FF">
        <w:rPr>
          <w:rFonts w:ascii="Times New Roman" w:hAnsi="Times New Roman"/>
          <w:sz w:val="28"/>
          <w:szCs w:val="28"/>
        </w:rPr>
        <w:lastRenderedPageBreak/>
        <w:t>ния об условиях публичных договоров поставок регулируемых товаров (оказания регулируемых услуг), в том числе договоров о подключении (технологическом присоединении) к системе теплоснабжения</w:t>
      </w:r>
    </w:p>
    <w:p w14:paraId="7A330031"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Пунктом 25. Информация о порядке выполнения технологических, технических и других мероприятий, связанных с подключением (технологическим присоединением) к системе теплоснабжения, содержит:</w:t>
      </w:r>
    </w:p>
    <w:p w14:paraId="119B5A41"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а) форму заявки на подключение (технологическое присоединение) к системе теплоснабжения;</w:t>
      </w:r>
    </w:p>
    <w:p w14:paraId="0FE22C3C"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б) перечень документов и сведений, представляемых одновременно с заявкой на подключение (технологическое присоединение) к системе теплоснабжения;</w:t>
      </w:r>
    </w:p>
    <w:p w14:paraId="72C7AB3F"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в) реквизиты нормативного правового акта, регламентирующего порядок действий заявителя и регулируемой организации при подаче, приеме, обработке заявки на подключение (технологическое присоединение) к системе теплоснабжения, принятии решения и уведомлении о принятом решении;</w:t>
      </w:r>
    </w:p>
    <w:p w14:paraId="71018B97"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г) телефоны и адреса службы, ответственной за прием и обработку заявок на подключение (технологическое присоединение) к системе теплоснабжения.</w:t>
      </w:r>
    </w:p>
    <w:p w14:paraId="63551BDC"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Пунктом 26. Информация о способах приобретения, стоимости и объемах товаров, необходимых для производства регулируемых товаров и (или) оказания регулируемых услуг регулируемых организаций, содержит сведения о правовых актах, регламентирующих правила закупки (положение о закупках) в регулируемой организации, о месте размещения положения о закупках регулируемой организации, а также сведения о планировании закупочных процедур и результатах их проведения.</w:t>
      </w:r>
    </w:p>
    <w:p w14:paraId="531AB870"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Пунктом 27. Информация о предложении регулируемой организации об установлении цен (тарифов) в сфере теплоснабжения на очередной расчетный период регулирования содержит копию инвестиционной программы, утвержденной в установленном законодательством Российской Федерации порядке (проекта инвестиционной программы), а также сведения:</w:t>
      </w:r>
    </w:p>
    <w:p w14:paraId="432281A5"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а) о предлагаемом методе регулирования;</w:t>
      </w:r>
    </w:p>
    <w:p w14:paraId="1DD4726E"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б) о расчетной величине цен (тарифов);</w:t>
      </w:r>
    </w:p>
    <w:p w14:paraId="7A36B77B"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в) о сроке действия цен (тарифов);</w:t>
      </w:r>
    </w:p>
    <w:p w14:paraId="2029DB80"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г) о долгосрочных параметрах регулирования (в случае если их установление предусмотрено выбранным методом регулирования);</w:t>
      </w:r>
    </w:p>
    <w:p w14:paraId="00D6940C"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д) о необходимой валовой выручке на соответствующий период, в том числе с разбивкой по годам;</w:t>
      </w:r>
    </w:p>
    <w:p w14:paraId="42FA3BF8"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е) о годовом объеме полезного отпуска тепловой энергии (теплоносителя);</w:t>
      </w:r>
    </w:p>
    <w:p w14:paraId="14DB67FF"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lastRenderedPageBreak/>
        <w:t>ж) о размере экономически обоснованных расходов, не учтенных при регулировании тарифов в предыдущий период регулирования (при их наличии), определенном в соответствии с законодательством Российской Федерации.</w:t>
      </w:r>
    </w:p>
    <w:p w14:paraId="40316AD8"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Пунктом 28. Информация, указанная в пунктах 16, 24 и 25 настоящего документа, раскрывается регулируемой организацией не позднее 30 календарных дней со дня принятия соответствующего решения об установлении цен (тарифов) на очередной расчетный период регулирования.</w:t>
      </w:r>
    </w:p>
    <w:p w14:paraId="42DCA5B4"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Пунктом 29. Информация, указанная в пунктах 19 - 21 настоящего документа, раскрывается регулируемой организацией не позднее 30 календарных дней со дня направления годового бухгалтерского баланса в налоговые органы, за исключением информации, указанной в подпункте "з" пункта 21 настоящего документа.</w:t>
      </w:r>
    </w:p>
    <w:p w14:paraId="25CDBDF0"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Пунктом 30. Регулируемая организация, не осуществляющая сдачу годового бухгалтерского баланса в налоговые органы, раскрывает информацию, указанную в пунктах 19 - 21 настоящего документа, за исключением информации, указанной в подпункте "з" пункта 21 настоящего документа, не позднее 30 календарных дней со дня истечения срока, установленного законодательством Российской Федерации для сдачи годового бухгалтерского баланса в налоговые органы.</w:t>
      </w:r>
    </w:p>
    <w:p w14:paraId="60FC67F8"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Пунктом 31. Информация, указанная в подпункте "з" пункта 21 настоящего документа, раскрывается регулируемой организацией в течение 10 календарных дней со дня принятия органом исполнительной власти субъекта Российской Федерации (органом местного самоуправления в случае передачи соответствующих полномочий) решения о внесении изменений в инвестиционную программу.</w:t>
      </w:r>
    </w:p>
    <w:p w14:paraId="4E2D6F62"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Пунктом 32. Информация, указанная в пункте 22 раскрывается регулируемой организацией ежеквартально, в течение 30 календарных дней по истечении квартала, за который раскрывается информация.</w:t>
      </w:r>
    </w:p>
    <w:p w14:paraId="4016D7B8"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Пунктом 33. Информация, указанная в пунктах 26 и 27 раскрывается в течение 10 календарных дней с момента подачи регулируемой организацией заявления об установлении цен (тарифов) в сфере теплоснабжения в орган исполнительной власти субъекта Российской Федерации в области государственного регулирования цен (тарифов).</w:t>
      </w:r>
    </w:p>
    <w:p w14:paraId="475E94DF"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Сведения по размещению документации о деятельности теплоснабжающих организаций, представлены в таблице ниже.</w:t>
      </w:r>
    </w:p>
    <w:p w14:paraId="41BA361C" w14:textId="77777777" w:rsidR="003D2FCC" w:rsidRPr="00B906FF" w:rsidRDefault="003D2FCC">
      <w:pPr>
        <w:rPr>
          <w:rFonts w:ascii="Times New Roman" w:hAnsi="Times New Roman" w:cs="Times New Roman"/>
          <w:sz w:val="28"/>
          <w:szCs w:val="28"/>
        </w:rPr>
      </w:pPr>
      <w:bookmarkStart w:id="631" w:name="_Toc81505826"/>
      <w:r w:rsidRPr="00B906FF">
        <w:rPr>
          <w:rFonts w:ascii="Times New Roman" w:hAnsi="Times New Roman"/>
          <w:sz w:val="28"/>
          <w:szCs w:val="28"/>
        </w:rPr>
        <w:br w:type="page"/>
      </w:r>
    </w:p>
    <w:p w14:paraId="1281FF7D" w14:textId="4E385408" w:rsidR="00B669DF" w:rsidRPr="00B906FF" w:rsidRDefault="001E251D" w:rsidP="00CE1DC4">
      <w:pPr>
        <w:pStyle w:val="affff1"/>
        <w:spacing w:after="0" w:line="276" w:lineRule="auto"/>
        <w:ind w:right="-284"/>
        <w:rPr>
          <w:rFonts w:ascii="Times New Roman" w:hAnsi="Times New Roman"/>
          <w:sz w:val="28"/>
          <w:szCs w:val="28"/>
        </w:rPr>
      </w:pPr>
      <w:r w:rsidRPr="00B906FF">
        <w:rPr>
          <w:rFonts w:ascii="Times New Roman" w:hAnsi="Times New Roman"/>
          <w:sz w:val="28"/>
          <w:szCs w:val="28"/>
        </w:rPr>
        <w:lastRenderedPageBreak/>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96</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B669DF" w:rsidRPr="00B906FF">
        <w:rPr>
          <w:rFonts w:ascii="Times New Roman" w:hAnsi="Times New Roman"/>
          <w:sz w:val="28"/>
          <w:szCs w:val="28"/>
        </w:rPr>
        <w:t>Сведения по размещению документации о деятельности теплоснабжающих организаций</w:t>
      </w:r>
      <w:bookmarkEnd w:id="631"/>
    </w:p>
    <w:tbl>
      <w:tblPr>
        <w:tblStyle w:val="af7"/>
        <w:tblW w:w="0" w:type="auto"/>
        <w:tblLook w:val="04A0" w:firstRow="1" w:lastRow="0" w:firstColumn="1" w:lastColumn="0" w:noHBand="0" w:noVBand="1"/>
      </w:tblPr>
      <w:tblGrid>
        <w:gridCol w:w="959"/>
        <w:gridCol w:w="3118"/>
        <w:gridCol w:w="5494"/>
      </w:tblGrid>
      <w:tr w:rsidR="00B669DF" w:rsidRPr="00B906FF" w14:paraId="49C4158D" w14:textId="77777777" w:rsidTr="00623444">
        <w:tc>
          <w:tcPr>
            <w:tcW w:w="959" w:type="dxa"/>
            <w:shd w:val="clear" w:color="auto" w:fill="FFFFFF" w:themeFill="background1"/>
            <w:vAlign w:val="center"/>
          </w:tcPr>
          <w:p w14:paraId="20331509" w14:textId="77777777" w:rsidR="00B669DF" w:rsidRPr="00B906FF" w:rsidRDefault="00B669DF" w:rsidP="005074CA">
            <w:pPr>
              <w:spacing w:line="276" w:lineRule="auto"/>
              <w:ind w:right="-108"/>
              <w:jc w:val="center"/>
              <w:rPr>
                <w:rFonts w:ascii="Times New Roman" w:hAnsi="Times New Roman" w:cs="Times New Roman"/>
              </w:rPr>
            </w:pPr>
            <w:r w:rsidRPr="00B906FF">
              <w:rPr>
                <w:rFonts w:ascii="Times New Roman" w:hAnsi="Times New Roman" w:cs="Times New Roman"/>
              </w:rPr>
              <w:t>№ п/п</w:t>
            </w:r>
          </w:p>
        </w:tc>
        <w:tc>
          <w:tcPr>
            <w:tcW w:w="3118" w:type="dxa"/>
            <w:shd w:val="clear" w:color="auto" w:fill="FFFFFF" w:themeFill="background1"/>
            <w:vAlign w:val="center"/>
          </w:tcPr>
          <w:p w14:paraId="62BABDB4" w14:textId="77777777" w:rsidR="00B669DF" w:rsidRPr="00B906FF" w:rsidRDefault="00B669DF" w:rsidP="00623444">
            <w:pPr>
              <w:spacing w:line="276" w:lineRule="auto"/>
              <w:ind w:left="-108" w:right="-108"/>
              <w:jc w:val="center"/>
              <w:rPr>
                <w:rFonts w:ascii="Times New Roman" w:hAnsi="Times New Roman" w:cs="Times New Roman"/>
              </w:rPr>
            </w:pPr>
            <w:r w:rsidRPr="00B906FF">
              <w:rPr>
                <w:rFonts w:ascii="Times New Roman" w:hAnsi="Times New Roman" w:cs="Times New Roman"/>
              </w:rPr>
              <w:t>Наименование теплоснабжающей организации</w:t>
            </w:r>
          </w:p>
        </w:tc>
        <w:tc>
          <w:tcPr>
            <w:tcW w:w="5494" w:type="dxa"/>
            <w:shd w:val="clear" w:color="auto" w:fill="FFFFFF" w:themeFill="background1"/>
            <w:vAlign w:val="center"/>
          </w:tcPr>
          <w:p w14:paraId="310C8E83" w14:textId="77777777" w:rsidR="00B669DF" w:rsidRPr="00B906FF" w:rsidRDefault="00623444" w:rsidP="005074CA">
            <w:pPr>
              <w:spacing w:line="276" w:lineRule="auto"/>
              <w:ind w:right="-284"/>
              <w:jc w:val="center"/>
              <w:rPr>
                <w:rFonts w:ascii="Times New Roman" w:hAnsi="Times New Roman" w:cs="Times New Roman"/>
              </w:rPr>
            </w:pPr>
            <w:r w:rsidRPr="00B906FF">
              <w:rPr>
                <w:rFonts w:ascii="Times New Roman" w:hAnsi="Times New Roman" w:cs="Times New Roman"/>
              </w:rPr>
              <w:t>Размещенный документ</w:t>
            </w:r>
          </w:p>
        </w:tc>
      </w:tr>
      <w:tr w:rsidR="00B669DF" w:rsidRPr="00B906FF" w14:paraId="5DB827CC" w14:textId="77777777" w:rsidTr="00623444">
        <w:tc>
          <w:tcPr>
            <w:tcW w:w="959" w:type="dxa"/>
            <w:vAlign w:val="center"/>
          </w:tcPr>
          <w:p w14:paraId="027B9386" w14:textId="77777777" w:rsidR="00B669DF" w:rsidRPr="00B906FF" w:rsidRDefault="00B669DF" w:rsidP="00CE1DC4">
            <w:pPr>
              <w:spacing w:line="276" w:lineRule="auto"/>
              <w:ind w:right="-284"/>
              <w:jc w:val="center"/>
              <w:rPr>
                <w:rFonts w:ascii="Times New Roman" w:hAnsi="Times New Roman" w:cs="Times New Roman"/>
              </w:rPr>
            </w:pPr>
            <w:r w:rsidRPr="00B906FF">
              <w:rPr>
                <w:rFonts w:ascii="Times New Roman" w:hAnsi="Times New Roman" w:cs="Times New Roman"/>
              </w:rPr>
              <w:t>1</w:t>
            </w:r>
          </w:p>
        </w:tc>
        <w:tc>
          <w:tcPr>
            <w:tcW w:w="3118" w:type="dxa"/>
            <w:vAlign w:val="center"/>
          </w:tcPr>
          <w:p w14:paraId="59D7323A" w14:textId="77777777" w:rsidR="00B669DF" w:rsidRPr="00B906FF" w:rsidRDefault="00BC32CF" w:rsidP="005074CA">
            <w:pPr>
              <w:spacing w:line="276" w:lineRule="auto"/>
              <w:ind w:right="-15"/>
              <w:jc w:val="center"/>
              <w:rPr>
                <w:rFonts w:ascii="Times New Roman" w:hAnsi="Times New Roman" w:cs="Times New Roman"/>
              </w:rPr>
            </w:pPr>
            <w:r w:rsidRPr="00B906FF">
              <w:rPr>
                <w:rFonts w:ascii="Times New Roman" w:hAnsi="Times New Roman" w:cs="Times New Roman"/>
              </w:rPr>
              <w:t>Шпаковский филиал ГУП СК «Крайтеплоэнерго»</w:t>
            </w:r>
          </w:p>
        </w:tc>
        <w:tc>
          <w:tcPr>
            <w:tcW w:w="5494" w:type="dxa"/>
            <w:vAlign w:val="center"/>
          </w:tcPr>
          <w:p w14:paraId="2FAEBDE8" w14:textId="56D223E8" w:rsidR="00B669DF" w:rsidRPr="00B906FF" w:rsidRDefault="00CD18FF" w:rsidP="005074CA">
            <w:pPr>
              <w:spacing w:line="276" w:lineRule="auto"/>
              <w:ind w:right="-15"/>
              <w:jc w:val="center"/>
              <w:rPr>
                <w:rFonts w:ascii="Times New Roman" w:hAnsi="Times New Roman" w:cs="Times New Roman"/>
              </w:rPr>
            </w:pPr>
            <w:r w:rsidRPr="00B906FF">
              <w:rPr>
                <w:rFonts w:ascii="Times New Roman" w:hAnsi="Times New Roman" w:cs="Times New Roman"/>
              </w:rPr>
              <w:t xml:space="preserve">https://www.gupsktek.ru/about/opendocs/ </w:t>
            </w:r>
            <w:r w:rsidR="00B669DF" w:rsidRPr="00B906FF">
              <w:rPr>
                <w:rFonts w:ascii="Times New Roman" w:hAnsi="Times New Roman" w:cs="Times New Roman"/>
              </w:rPr>
              <w:t>(сведения за 202</w:t>
            </w:r>
            <w:r w:rsidRPr="00B906FF">
              <w:rPr>
                <w:rFonts w:ascii="Times New Roman" w:hAnsi="Times New Roman" w:cs="Times New Roman"/>
              </w:rPr>
              <w:t>4</w:t>
            </w:r>
            <w:r w:rsidR="00B669DF" w:rsidRPr="00B906FF">
              <w:rPr>
                <w:rFonts w:ascii="Times New Roman" w:hAnsi="Times New Roman" w:cs="Times New Roman"/>
              </w:rPr>
              <w:t xml:space="preserve"> год не размещены) </w:t>
            </w:r>
          </w:p>
        </w:tc>
      </w:tr>
    </w:tbl>
    <w:p w14:paraId="7CDBB7FD" w14:textId="77777777" w:rsidR="00B669DF" w:rsidRPr="00B906FF" w:rsidRDefault="00B669DF" w:rsidP="00CE1DC4">
      <w:pPr>
        <w:pStyle w:val="affff1"/>
        <w:tabs>
          <w:tab w:val="left" w:pos="2055"/>
        </w:tabs>
        <w:spacing w:line="276" w:lineRule="auto"/>
        <w:ind w:right="-284"/>
        <w:rPr>
          <w:rFonts w:ascii="Times New Roman" w:hAnsi="Times New Roman"/>
          <w:sz w:val="28"/>
          <w:szCs w:val="28"/>
        </w:rPr>
      </w:pPr>
      <w:bookmarkStart w:id="632" w:name="_Toc4414933"/>
      <w:bookmarkStart w:id="633" w:name="_Toc4493937"/>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r w:rsidRPr="00B906FF">
        <w:rPr>
          <w:rFonts w:ascii="Times New Roman" w:hAnsi="Times New Roman"/>
          <w:sz w:val="28"/>
          <w:szCs w:val="28"/>
        </w:rPr>
        <w:tab/>
      </w:r>
    </w:p>
    <w:p w14:paraId="142E60EB" w14:textId="77777777" w:rsidR="00B669DF" w:rsidRPr="00B906FF" w:rsidRDefault="00B669DF" w:rsidP="00623444">
      <w:pPr>
        <w:pStyle w:val="2fd"/>
        <w:spacing w:after="0" w:line="276" w:lineRule="auto"/>
        <w:ind w:right="-284"/>
        <w:rPr>
          <w:rFonts w:ascii="Times New Roman" w:hAnsi="Times New Roman" w:cs="Times New Roman"/>
        </w:rPr>
      </w:pPr>
      <w:bookmarkStart w:id="634" w:name="_Toc197503865"/>
      <w:r w:rsidRPr="00B906FF">
        <w:rPr>
          <w:rFonts w:ascii="Times New Roman" w:hAnsi="Times New Roman" w:cs="Times New Roman"/>
        </w:rPr>
        <w:t>10.2 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634"/>
    </w:p>
    <w:p w14:paraId="5248E286"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Годовая динамика изменения технико-экономических показателей теплоснабжающих организаций носит стабильный характер и изменяется незначительно.</w:t>
      </w:r>
    </w:p>
    <w:p w14:paraId="51270FA3" w14:textId="77777777" w:rsidR="00B669DF" w:rsidRPr="00B906FF" w:rsidRDefault="00B669DF" w:rsidP="00CE1DC4">
      <w:pPr>
        <w:pStyle w:val="affff1"/>
        <w:spacing w:line="276" w:lineRule="auto"/>
        <w:ind w:right="-284"/>
        <w:rPr>
          <w:rFonts w:ascii="Times New Roman" w:hAnsi="Times New Roman"/>
          <w:sz w:val="28"/>
          <w:szCs w:val="28"/>
        </w:rPr>
      </w:pPr>
    </w:p>
    <w:p w14:paraId="628FBBB3" w14:textId="77777777" w:rsidR="00B669DF" w:rsidRPr="00B906FF" w:rsidRDefault="00B669DF" w:rsidP="00CE1DC4">
      <w:pPr>
        <w:tabs>
          <w:tab w:val="left" w:pos="2055"/>
        </w:tabs>
        <w:ind w:right="-284"/>
        <w:rPr>
          <w:rFonts w:ascii="Times New Roman" w:hAnsi="Times New Roman" w:cs="Times New Roman"/>
          <w:sz w:val="28"/>
          <w:szCs w:val="28"/>
        </w:rPr>
        <w:sectPr w:rsidR="00B669DF" w:rsidRPr="00B906FF">
          <w:pgSz w:w="11906" w:h="16838"/>
          <w:pgMar w:top="1134" w:right="850" w:bottom="1134" w:left="1701" w:header="709" w:footer="709" w:gutter="0"/>
          <w:cols w:space="720"/>
        </w:sectPr>
      </w:pPr>
      <w:r w:rsidRPr="00B906FF">
        <w:rPr>
          <w:rFonts w:ascii="Times New Roman" w:hAnsi="Times New Roman" w:cs="Times New Roman"/>
          <w:sz w:val="28"/>
          <w:szCs w:val="28"/>
        </w:rPr>
        <w:tab/>
      </w:r>
    </w:p>
    <w:p w14:paraId="3F20B9EA" w14:textId="77777777" w:rsidR="00385B00" w:rsidRPr="00B906FF" w:rsidRDefault="00385B00" w:rsidP="00C13E66">
      <w:pPr>
        <w:pStyle w:val="1"/>
        <w:spacing w:after="0" w:line="276" w:lineRule="auto"/>
        <w:ind w:right="-284"/>
        <w:rPr>
          <w:rFonts w:ascii="Times New Roman" w:hAnsi="Times New Roman" w:cs="Times New Roman"/>
        </w:rPr>
      </w:pPr>
      <w:bookmarkStart w:id="635" w:name="_Toc197503866"/>
      <w:r w:rsidRPr="00B906FF">
        <w:rPr>
          <w:rFonts w:ascii="Times New Roman" w:hAnsi="Times New Roman" w:cs="Times New Roman"/>
        </w:rPr>
        <w:lastRenderedPageBreak/>
        <w:t>ЧАСТЬ 11. ЦЕНЫ (ТАРИФЫ) В СФЕРЕ ТЕПЛОСНАБЖЕНИЯ</w:t>
      </w:r>
      <w:bookmarkEnd w:id="632"/>
      <w:bookmarkEnd w:id="633"/>
      <w:bookmarkEnd w:id="635"/>
    </w:p>
    <w:p w14:paraId="65891175" w14:textId="39648EFA" w:rsidR="00385B00" w:rsidRPr="00B906FF" w:rsidRDefault="00385B00" w:rsidP="00623444">
      <w:pPr>
        <w:pStyle w:val="2fd"/>
        <w:spacing w:after="0" w:line="276" w:lineRule="auto"/>
        <w:ind w:right="-284"/>
        <w:rPr>
          <w:rFonts w:ascii="Times New Roman" w:hAnsi="Times New Roman" w:cs="Times New Roman"/>
        </w:rPr>
      </w:pPr>
      <w:bookmarkStart w:id="636" w:name="_Toc4414934"/>
      <w:bookmarkStart w:id="637" w:name="_Toc4493938"/>
      <w:bookmarkStart w:id="638" w:name="_Toc197503867"/>
      <w:r w:rsidRPr="00B906FF">
        <w:rPr>
          <w:rFonts w:ascii="Times New Roman" w:hAnsi="Times New Roman" w:cs="Times New Roman"/>
        </w:rPr>
        <w:t xml:space="preserve">11.1 </w:t>
      </w:r>
      <w:r w:rsidR="00A91561" w:rsidRPr="00B906FF">
        <w:rPr>
          <w:rFonts w:ascii="Times New Roman" w:hAnsi="Times New Roman" w:cs="Times New Roman"/>
        </w:rPr>
        <w:t>Описание д</w:t>
      </w:r>
      <w:r w:rsidRPr="00B906FF">
        <w:rPr>
          <w:rFonts w:ascii="Times New Roman" w:hAnsi="Times New Roman" w:cs="Times New Roman"/>
        </w:rPr>
        <w:t>инамик</w:t>
      </w:r>
      <w:r w:rsidR="00A91561" w:rsidRPr="00B906FF">
        <w:rPr>
          <w:rFonts w:ascii="Times New Roman" w:hAnsi="Times New Roman" w:cs="Times New Roman"/>
        </w:rPr>
        <w:t>и</w:t>
      </w:r>
      <w:r w:rsidRPr="00B906FF">
        <w:rPr>
          <w:rFonts w:ascii="Times New Roman" w:hAnsi="Times New Roman" w:cs="Times New Roman"/>
        </w:rPr>
        <w:t xml:space="preserve"> утвержденных цен (тарифов), устанавливаемых исполнительн</w:t>
      </w:r>
      <w:r w:rsidR="00F9608F" w:rsidRPr="00B906FF">
        <w:rPr>
          <w:rFonts w:ascii="Times New Roman" w:hAnsi="Times New Roman" w:cs="Times New Roman"/>
        </w:rPr>
        <w:t>ыми</w:t>
      </w:r>
      <w:r w:rsidRPr="00B906FF">
        <w:rPr>
          <w:rFonts w:ascii="Times New Roman" w:hAnsi="Times New Roman" w:cs="Times New Roman"/>
        </w:rPr>
        <w:t xml:space="preserve"> </w:t>
      </w:r>
      <w:r w:rsidR="00F9608F" w:rsidRPr="00B906FF">
        <w:rPr>
          <w:rFonts w:ascii="Times New Roman" w:hAnsi="Times New Roman" w:cs="Times New Roman"/>
        </w:rPr>
        <w:t xml:space="preserve">органами </w:t>
      </w:r>
      <w:r w:rsidRPr="00B906FF">
        <w:rPr>
          <w:rFonts w:ascii="Times New Roman" w:hAnsi="Times New Roman" w:cs="Times New Roman"/>
        </w:rPr>
        <w:t>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636"/>
      <w:bookmarkEnd w:id="637"/>
      <w:bookmarkEnd w:id="638"/>
    </w:p>
    <w:p w14:paraId="01F125FF" w14:textId="3A321213" w:rsidR="004B1E07" w:rsidRPr="00B906FF" w:rsidRDefault="004B1E07" w:rsidP="004B1E07">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Постановлением региональной тарифной комиссии Ставропольского края от 14.12.2021 №73/2 «Об установлении тарифов в сфере теплоснабжения для потребителей Ставропольского края на 2022 год» </w:t>
      </w:r>
      <w:r w:rsidR="00E13C79" w:rsidRPr="00B906FF">
        <w:rPr>
          <w:rFonts w:ascii="Times New Roman" w:hAnsi="Times New Roman"/>
          <w:sz w:val="28"/>
          <w:szCs w:val="28"/>
        </w:rPr>
        <w:t xml:space="preserve">(в ред. постановлений региональной тарифной комиссии Ставропольского края от 15.07.2022 N 56, от 28.07.2022 N 59) </w:t>
      </w:r>
      <w:r w:rsidRPr="00B906FF">
        <w:rPr>
          <w:rFonts w:ascii="Times New Roman" w:hAnsi="Times New Roman"/>
          <w:sz w:val="28"/>
          <w:szCs w:val="28"/>
        </w:rPr>
        <w:t>были установлены тарифы на 202</w:t>
      </w:r>
      <w:r w:rsidR="00E13C79" w:rsidRPr="00B906FF">
        <w:rPr>
          <w:rFonts w:ascii="Times New Roman" w:hAnsi="Times New Roman"/>
          <w:sz w:val="28"/>
          <w:szCs w:val="28"/>
        </w:rPr>
        <w:t>2</w:t>
      </w:r>
      <w:r w:rsidRPr="00B906FF">
        <w:rPr>
          <w:rFonts w:ascii="Times New Roman" w:hAnsi="Times New Roman"/>
          <w:sz w:val="28"/>
          <w:szCs w:val="28"/>
        </w:rPr>
        <w:t xml:space="preserve"> год, которые приведены в таблице 77.</w:t>
      </w:r>
    </w:p>
    <w:p w14:paraId="566FB255" w14:textId="6C8DD7B0"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Постановлением региональной тарифной комиссии Ставропольского края от </w:t>
      </w:r>
      <w:r w:rsidR="005E2141" w:rsidRPr="00B906FF">
        <w:rPr>
          <w:rFonts w:ascii="Times New Roman" w:hAnsi="Times New Roman"/>
          <w:sz w:val="28"/>
          <w:szCs w:val="28"/>
        </w:rPr>
        <w:t>28.11.2022</w:t>
      </w:r>
      <w:r w:rsidRPr="00B906FF">
        <w:rPr>
          <w:rFonts w:ascii="Times New Roman" w:hAnsi="Times New Roman"/>
          <w:sz w:val="28"/>
          <w:szCs w:val="28"/>
        </w:rPr>
        <w:t xml:space="preserve"> №</w:t>
      </w:r>
      <w:r w:rsidR="005E2141" w:rsidRPr="00B906FF">
        <w:rPr>
          <w:rFonts w:ascii="Times New Roman" w:hAnsi="Times New Roman"/>
          <w:sz w:val="28"/>
          <w:szCs w:val="28"/>
        </w:rPr>
        <w:t>86/2</w:t>
      </w:r>
      <w:r w:rsidRPr="00B906FF">
        <w:rPr>
          <w:rFonts w:ascii="Times New Roman" w:hAnsi="Times New Roman"/>
          <w:sz w:val="28"/>
          <w:szCs w:val="28"/>
        </w:rPr>
        <w:t xml:space="preserve"> «</w:t>
      </w:r>
      <w:r w:rsidR="005E2141" w:rsidRPr="00B906FF">
        <w:rPr>
          <w:rFonts w:ascii="Times New Roman" w:hAnsi="Times New Roman"/>
          <w:sz w:val="28"/>
          <w:szCs w:val="28"/>
        </w:rPr>
        <w:t>Об установлении тарифов в сфере теплоснабжения для потребителей Ставропольского края на 2023 год</w:t>
      </w:r>
      <w:r w:rsidRPr="00B906FF">
        <w:rPr>
          <w:rFonts w:ascii="Times New Roman" w:hAnsi="Times New Roman"/>
          <w:sz w:val="28"/>
          <w:szCs w:val="28"/>
        </w:rPr>
        <w:t>»</w:t>
      </w:r>
      <w:r w:rsidR="00623444" w:rsidRPr="00B906FF">
        <w:rPr>
          <w:rFonts w:ascii="Times New Roman" w:hAnsi="Times New Roman"/>
          <w:sz w:val="28"/>
          <w:szCs w:val="28"/>
        </w:rPr>
        <w:t xml:space="preserve"> </w:t>
      </w:r>
      <w:r w:rsidR="005E2141" w:rsidRPr="00B906FF">
        <w:rPr>
          <w:rFonts w:ascii="Times New Roman" w:hAnsi="Times New Roman"/>
          <w:sz w:val="28"/>
          <w:szCs w:val="28"/>
        </w:rPr>
        <w:t xml:space="preserve">(в ред. постановлений региональной тарифной комиссии Ставропольского края от 20.12.2022 N 90/2, от 23.11.2023 N 70) </w:t>
      </w:r>
      <w:r w:rsidRPr="00B906FF">
        <w:rPr>
          <w:rFonts w:ascii="Times New Roman" w:hAnsi="Times New Roman"/>
          <w:sz w:val="28"/>
          <w:szCs w:val="28"/>
        </w:rPr>
        <w:t xml:space="preserve">были установлены тарифы на 2023 год, которые приведены в таблице </w:t>
      </w:r>
      <w:r w:rsidR="005E2141" w:rsidRPr="00B906FF">
        <w:rPr>
          <w:rFonts w:ascii="Times New Roman" w:hAnsi="Times New Roman"/>
          <w:sz w:val="28"/>
          <w:szCs w:val="28"/>
        </w:rPr>
        <w:t>77</w:t>
      </w:r>
      <w:r w:rsidRPr="00B906FF">
        <w:rPr>
          <w:rFonts w:ascii="Times New Roman" w:hAnsi="Times New Roman"/>
          <w:sz w:val="28"/>
          <w:szCs w:val="28"/>
        </w:rPr>
        <w:t>.</w:t>
      </w:r>
    </w:p>
    <w:p w14:paraId="552ACAE6" w14:textId="3A0AEF68" w:rsidR="005E2141" w:rsidRPr="00B906FF" w:rsidRDefault="005E2141" w:rsidP="00CE1DC4">
      <w:pPr>
        <w:pStyle w:val="affff1"/>
        <w:spacing w:after="0" w:line="276" w:lineRule="auto"/>
        <w:ind w:right="-284"/>
        <w:rPr>
          <w:rFonts w:ascii="Times New Roman" w:hAnsi="Times New Roman"/>
          <w:sz w:val="28"/>
          <w:szCs w:val="28"/>
        </w:rPr>
      </w:pPr>
      <w:bookmarkStart w:id="639" w:name="_Toc81505828"/>
      <w:r w:rsidRPr="00B906FF">
        <w:rPr>
          <w:rFonts w:ascii="Times New Roman" w:hAnsi="Times New Roman"/>
          <w:sz w:val="28"/>
          <w:szCs w:val="28"/>
        </w:rPr>
        <w:t>Постановлением региональной тарифной комиссии Ставропольского края от 19.12.2023 №80/2 2 Об установлении долгосрочных параметров государственного регулирования и тарифов в сфере теплоснабжения для потребителей Ставропольского края на 2024 - 2028 годы» (в ред. постановлений региональной тарифной комиссии Ставропольского края от 30.05.2024 N 32/1, от 25.07.2024 N 43/1, от 17.12.2024 N 71/4, от 27.12.2024 N 74/2) были установлены тарифы на 2024 год, которые приведены в таблице 77.</w:t>
      </w:r>
    </w:p>
    <w:p w14:paraId="2D4398E8" w14:textId="6740F62B" w:rsidR="005E2141" w:rsidRPr="00B906FF" w:rsidRDefault="005E2141" w:rsidP="00CE1DC4">
      <w:pPr>
        <w:pStyle w:val="affff1"/>
        <w:spacing w:after="0" w:line="276" w:lineRule="auto"/>
        <w:ind w:right="-284"/>
        <w:rPr>
          <w:rFonts w:ascii="Times New Roman" w:hAnsi="Times New Roman"/>
          <w:sz w:val="28"/>
          <w:szCs w:val="28"/>
        </w:rPr>
      </w:pPr>
      <w:r w:rsidRPr="00B906FF">
        <w:rPr>
          <w:rFonts w:ascii="Times New Roman" w:hAnsi="Times New Roman"/>
          <w:sz w:val="28"/>
          <w:szCs w:val="28"/>
        </w:rPr>
        <w:t xml:space="preserve">Постановлением региональной тарифной комиссии Ставропольского края от 17.12.2024 №71/2 «Об установлении долгосрочных параметров государственного регулирования и тарифов в сфере теплоснабжения для потребителей Ставропольского края на 2025 - 2029 годы» (в ред. постановления региональной тарифной комиссии Ставропольского края от 27.12.2024 № 74/2) были установлены тарифы на 2025 год, которые приведены в таблице </w:t>
      </w:r>
      <w:r w:rsidR="001E251D" w:rsidRPr="00B906FF">
        <w:rPr>
          <w:rFonts w:ascii="Times New Roman" w:hAnsi="Times New Roman"/>
          <w:sz w:val="28"/>
          <w:szCs w:val="28"/>
        </w:rPr>
        <w:t>9</w:t>
      </w:r>
      <w:r w:rsidRPr="00B906FF">
        <w:rPr>
          <w:rFonts w:ascii="Times New Roman" w:hAnsi="Times New Roman"/>
          <w:sz w:val="28"/>
          <w:szCs w:val="28"/>
        </w:rPr>
        <w:t>7.</w:t>
      </w:r>
    </w:p>
    <w:p w14:paraId="58B29B60" w14:textId="77777777" w:rsidR="00E13C79" w:rsidRPr="00B906FF" w:rsidRDefault="00E13C79" w:rsidP="00CE1DC4">
      <w:pPr>
        <w:pStyle w:val="affff1"/>
        <w:spacing w:after="0" w:line="276" w:lineRule="auto"/>
        <w:ind w:right="-284"/>
        <w:rPr>
          <w:rFonts w:ascii="Times New Roman" w:hAnsi="Times New Roman"/>
          <w:sz w:val="28"/>
          <w:szCs w:val="28"/>
        </w:rPr>
      </w:pPr>
    </w:p>
    <w:p w14:paraId="28CD0D0B" w14:textId="77777777" w:rsidR="00E13C79" w:rsidRPr="00B906FF" w:rsidRDefault="00E13C79">
      <w:pPr>
        <w:rPr>
          <w:rFonts w:ascii="Times New Roman" w:hAnsi="Times New Roman" w:cs="Times New Roman"/>
          <w:sz w:val="28"/>
          <w:szCs w:val="28"/>
        </w:rPr>
      </w:pPr>
      <w:r w:rsidRPr="00B906FF">
        <w:rPr>
          <w:rFonts w:ascii="Times New Roman" w:hAnsi="Times New Roman"/>
          <w:sz w:val="28"/>
          <w:szCs w:val="28"/>
        </w:rPr>
        <w:br w:type="page"/>
      </w:r>
    </w:p>
    <w:p w14:paraId="16195840" w14:textId="285DBC3F" w:rsidR="00B669DF" w:rsidRPr="00B906FF" w:rsidRDefault="001E251D" w:rsidP="00CE1DC4">
      <w:pPr>
        <w:pStyle w:val="affff1"/>
        <w:spacing w:after="0" w:line="276" w:lineRule="auto"/>
        <w:ind w:right="-284"/>
        <w:rPr>
          <w:rFonts w:ascii="Times New Roman" w:hAnsi="Times New Roman"/>
          <w:sz w:val="28"/>
          <w:szCs w:val="28"/>
        </w:rPr>
      </w:pPr>
      <w:r w:rsidRPr="00B906FF">
        <w:rPr>
          <w:rFonts w:ascii="Times New Roman" w:hAnsi="Times New Roman"/>
          <w:sz w:val="28"/>
          <w:szCs w:val="28"/>
        </w:rPr>
        <w:lastRenderedPageBreak/>
        <w:t xml:space="preserve">Таблица </w:t>
      </w:r>
      <w:r w:rsidRPr="00B906FF">
        <w:rPr>
          <w:rFonts w:ascii="Times New Roman" w:hAnsi="Times New Roman"/>
          <w:sz w:val="28"/>
          <w:szCs w:val="28"/>
        </w:rPr>
        <w:fldChar w:fldCharType="begin"/>
      </w:r>
      <w:r w:rsidRPr="00B906FF">
        <w:rPr>
          <w:rFonts w:ascii="Times New Roman" w:hAnsi="Times New Roman"/>
          <w:sz w:val="28"/>
          <w:szCs w:val="28"/>
        </w:rPr>
        <w:instrText xml:space="preserve"> SEQ Таблица \* ARABIC </w:instrText>
      </w:r>
      <w:r w:rsidRPr="00B906FF">
        <w:rPr>
          <w:rFonts w:ascii="Times New Roman" w:hAnsi="Times New Roman"/>
          <w:sz w:val="28"/>
          <w:szCs w:val="28"/>
        </w:rPr>
        <w:fldChar w:fldCharType="separate"/>
      </w:r>
      <w:r w:rsidRPr="00B906FF">
        <w:rPr>
          <w:rFonts w:ascii="Times New Roman" w:hAnsi="Times New Roman"/>
          <w:noProof/>
          <w:sz w:val="28"/>
          <w:szCs w:val="28"/>
        </w:rPr>
        <w:t>97</w:t>
      </w:r>
      <w:r w:rsidRPr="00B906FF">
        <w:rPr>
          <w:rFonts w:ascii="Times New Roman" w:hAnsi="Times New Roman"/>
          <w:noProof/>
          <w:sz w:val="28"/>
          <w:szCs w:val="28"/>
        </w:rPr>
        <w:fldChar w:fldCharType="end"/>
      </w:r>
      <w:r w:rsidRPr="00B906FF">
        <w:rPr>
          <w:rFonts w:ascii="Times New Roman" w:hAnsi="Times New Roman"/>
          <w:sz w:val="28"/>
          <w:szCs w:val="28"/>
        </w:rPr>
        <w:t xml:space="preserve"> – </w:t>
      </w:r>
      <w:r w:rsidR="00B669DF" w:rsidRPr="00B906FF">
        <w:rPr>
          <w:rFonts w:ascii="Times New Roman" w:hAnsi="Times New Roman"/>
          <w:sz w:val="28"/>
          <w:szCs w:val="28"/>
        </w:rPr>
        <w:t>Тарифы на тепловую энергию, поставляемую потребителям Шпаковского МО СК</w:t>
      </w:r>
      <w:bookmarkEnd w:id="639"/>
    </w:p>
    <w:tbl>
      <w:tblPr>
        <w:tblW w:w="9629" w:type="dxa"/>
        <w:tblCellMar>
          <w:left w:w="149" w:type="dxa"/>
          <w:right w:w="149" w:type="dxa"/>
        </w:tblCellMar>
        <w:tblLook w:val="04A0" w:firstRow="1" w:lastRow="0" w:firstColumn="1" w:lastColumn="0" w:noHBand="0" w:noVBand="1"/>
      </w:tblPr>
      <w:tblGrid>
        <w:gridCol w:w="570"/>
        <w:gridCol w:w="2995"/>
        <w:gridCol w:w="1965"/>
        <w:gridCol w:w="882"/>
        <w:gridCol w:w="1532"/>
        <w:gridCol w:w="1685"/>
      </w:tblGrid>
      <w:tr w:rsidR="00B669DF" w:rsidRPr="00B906FF" w14:paraId="6C78757F" w14:textId="77777777" w:rsidTr="005E2141">
        <w:trPr>
          <w:trHeight w:val="284"/>
          <w:tblHeader/>
        </w:trPr>
        <w:tc>
          <w:tcPr>
            <w:tcW w:w="570"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55B3BE8" w14:textId="6A695EC9" w:rsidR="00B669DF" w:rsidRPr="00B906FF" w:rsidRDefault="00305A73" w:rsidP="00305A73">
            <w:pPr>
              <w:spacing w:after="0"/>
              <w:ind w:right="-284"/>
              <w:rPr>
                <w:rFonts w:ascii="Times New Roman" w:hAnsi="Times New Roman" w:cs="Times New Roman"/>
                <w:b/>
              </w:rPr>
            </w:pPr>
            <w:bookmarkStart w:id="640" w:name="_Hlk197624611"/>
            <w:r w:rsidRPr="00B906FF">
              <w:rPr>
                <w:rFonts w:ascii="Times New Roman" w:hAnsi="Times New Roman" w:cs="Times New Roman"/>
                <w:b/>
              </w:rPr>
              <w:t xml:space="preserve">№ </w:t>
            </w:r>
            <w:r w:rsidR="00B669DF" w:rsidRPr="00B906FF">
              <w:rPr>
                <w:rFonts w:ascii="Times New Roman" w:hAnsi="Times New Roman" w:cs="Times New Roman"/>
                <w:b/>
              </w:rPr>
              <w:t>п/п</w:t>
            </w:r>
          </w:p>
        </w:tc>
        <w:tc>
          <w:tcPr>
            <w:tcW w:w="2995"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8161702" w14:textId="77777777" w:rsidR="00B669DF" w:rsidRPr="00B906FF" w:rsidRDefault="00B669DF" w:rsidP="005E51E8">
            <w:pPr>
              <w:spacing w:after="0"/>
              <w:ind w:left="-131" w:right="-284"/>
              <w:jc w:val="center"/>
              <w:rPr>
                <w:rFonts w:ascii="Times New Roman" w:hAnsi="Times New Roman" w:cs="Times New Roman"/>
                <w:b/>
              </w:rPr>
            </w:pPr>
            <w:r w:rsidRPr="00B906FF">
              <w:rPr>
                <w:rFonts w:ascii="Times New Roman" w:hAnsi="Times New Roman" w:cs="Times New Roman"/>
                <w:b/>
              </w:rPr>
              <w:t>Наименование регулируемой организации</w:t>
            </w:r>
          </w:p>
        </w:tc>
        <w:tc>
          <w:tcPr>
            <w:tcW w:w="1965"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27D9EDE" w14:textId="77777777" w:rsidR="00B669DF" w:rsidRPr="00B906FF" w:rsidRDefault="00B669DF" w:rsidP="005E51E8">
            <w:pPr>
              <w:spacing w:after="0"/>
              <w:ind w:left="-131" w:right="-284"/>
              <w:jc w:val="center"/>
              <w:rPr>
                <w:rFonts w:ascii="Times New Roman" w:hAnsi="Times New Roman" w:cs="Times New Roman"/>
                <w:b/>
              </w:rPr>
            </w:pPr>
            <w:r w:rsidRPr="00B906FF">
              <w:rPr>
                <w:rFonts w:ascii="Times New Roman" w:hAnsi="Times New Roman" w:cs="Times New Roman"/>
                <w:b/>
              </w:rPr>
              <w:t>Вид тарифа</w:t>
            </w:r>
          </w:p>
        </w:tc>
        <w:tc>
          <w:tcPr>
            <w:tcW w:w="882"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84456EF" w14:textId="77777777" w:rsidR="00B669DF" w:rsidRPr="00B906FF" w:rsidRDefault="00B669DF" w:rsidP="005E51E8">
            <w:pPr>
              <w:spacing w:after="0"/>
              <w:ind w:left="-131" w:right="-284"/>
              <w:jc w:val="center"/>
              <w:rPr>
                <w:rFonts w:ascii="Times New Roman" w:hAnsi="Times New Roman" w:cs="Times New Roman"/>
                <w:b/>
              </w:rPr>
            </w:pPr>
            <w:r w:rsidRPr="00B906FF">
              <w:rPr>
                <w:rFonts w:ascii="Times New Roman" w:hAnsi="Times New Roman" w:cs="Times New Roman"/>
                <w:b/>
              </w:rPr>
              <w:t>Год</w:t>
            </w:r>
          </w:p>
        </w:tc>
        <w:tc>
          <w:tcPr>
            <w:tcW w:w="3217"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0C7CFB6" w14:textId="77777777" w:rsidR="00B669DF" w:rsidRPr="00B906FF" w:rsidRDefault="00B669DF" w:rsidP="005E51E8">
            <w:pPr>
              <w:spacing w:after="0"/>
              <w:ind w:left="-131" w:right="-284"/>
              <w:jc w:val="center"/>
              <w:rPr>
                <w:rFonts w:ascii="Times New Roman" w:hAnsi="Times New Roman" w:cs="Times New Roman"/>
                <w:b/>
              </w:rPr>
            </w:pPr>
            <w:r w:rsidRPr="00B906FF">
              <w:rPr>
                <w:rFonts w:ascii="Times New Roman" w:hAnsi="Times New Roman" w:cs="Times New Roman"/>
                <w:b/>
              </w:rPr>
              <w:t>Теплоноситель - вода</w:t>
            </w:r>
          </w:p>
        </w:tc>
      </w:tr>
      <w:tr w:rsidR="00B669DF" w:rsidRPr="00B906FF" w14:paraId="49463264" w14:textId="77777777" w:rsidTr="005E2141">
        <w:trPr>
          <w:trHeight w:val="284"/>
          <w:tblHeader/>
        </w:trPr>
        <w:tc>
          <w:tcPr>
            <w:tcW w:w="570"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440770E" w14:textId="77777777" w:rsidR="00B669DF" w:rsidRPr="00B906FF" w:rsidRDefault="00B669DF" w:rsidP="005E51E8">
            <w:pPr>
              <w:spacing w:after="0"/>
              <w:ind w:left="-131" w:right="-284"/>
              <w:jc w:val="center"/>
              <w:rPr>
                <w:rFonts w:ascii="Times New Roman" w:hAnsi="Times New Roman" w:cs="Times New Roman"/>
                <w:b/>
              </w:rPr>
            </w:pPr>
          </w:p>
        </w:tc>
        <w:tc>
          <w:tcPr>
            <w:tcW w:w="2995"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8243FE9" w14:textId="77777777" w:rsidR="00B669DF" w:rsidRPr="00B906FF" w:rsidRDefault="00B669DF" w:rsidP="005E51E8">
            <w:pPr>
              <w:spacing w:after="0"/>
              <w:ind w:left="-131" w:right="-284"/>
              <w:jc w:val="center"/>
              <w:rPr>
                <w:rFonts w:ascii="Times New Roman" w:hAnsi="Times New Roman" w:cs="Times New Roman"/>
                <w:b/>
              </w:rPr>
            </w:pPr>
          </w:p>
        </w:tc>
        <w:tc>
          <w:tcPr>
            <w:tcW w:w="1965"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1B48FBB" w14:textId="77777777" w:rsidR="00B669DF" w:rsidRPr="00B906FF" w:rsidRDefault="00B669DF" w:rsidP="005E51E8">
            <w:pPr>
              <w:spacing w:after="0"/>
              <w:ind w:left="-131" w:right="-284"/>
              <w:jc w:val="center"/>
              <w:rPr>
                <w:rFonts w:ascii="Times New Roman" w:hAnsi="Times New Roman" w:cs="Times New Roman"/>
                <w:b/>
              </w:rPr>
            </w:pPr>
          </w:p>
        </w:tc>
        <w:tc>
          <w:tcPr>
            <w:tcW w:w="882"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6FADAB7" w14:textId="77777777" w:rsidR="00B669DF" w:rsidRPr="00B906FF" w:rsidRDefault="00B669DF" w:rsidP="005E51E8">
            <w:pPr>
              <w:spacing w:after="0"/>
              <w:ind w:left="-131" w:right="-284"/>
              <w:jc w:val="center"/>
              <w:rPr>
                <w:rFonts w:ascii="Times New Roman" w:hAnsi="Times New Roman" w:cs="Times New Roman"/>
                <w:b/>
              </w:rPr>
            </w:pPr>
          </w:p>
        </w:tc>
        <w:tc>
          <w:tcPr>
            <w:tcW w:w="153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0A579E5" w14:textId="77777777" w:rsidR="00B669DF" w:rsidRPr="00B906FF" w:rsidRDefault="00B669DF" w:rsidP="005E51E8">
            <w:pPr>
              <w:spacing w:after="0"/>
              <w:ind w:left="-131" w:right="-284"/>
              <w:jc w:val="center"/>
              <w:rPr>
                <w:rFonts w:ascii="Times New Roman" w:hAnsi="Times New Roman" w:cs="Times New Roman"/>
                <w:b/>
              </w:rPr>
            </w:pPr>
            <w:r w:rsidRPr="00B906FF">
              <w:rPr>
                <w:rFonts w:ascii="Times New Roman" w:hAnsi="Times New Roman" w:cs="Times New Roman"/>
                <w:b/>
              </w:rPr>
              <w:t xml:space="preserve">с 1 января </w:t>
            </w:r>
          </w:p>
          <w:p w14:paraId="074210C0" w14:textId="77777777" w:rsidR="00B669DF" w:rsidRPr="00B906FF" w:rsidRDefault="00B669DF" w:rsidP="005E51E8">
            <w:pPr>
              <w:spacing w:after="0"/>
              <w:ind w:left="-131" w:right="-284"/>
              <w:jc w:val="center"/>
              <w:rPr>
                <w:rFonts w:ascii="Times New Roman" w:hAnsi="Times New Roman" w:cs="Times New Roman"/>
                <w:b/>
              </w:rPr>
            </w:pPr>
            <w:r w:rsidRPr="00B906FF">
              <w:rPr>
                <w:rFonts w:ascii="Times New Roman" w:hAnsi="Times New Roman" w:cs="Times New Roman"/>
                <w:b/>
              </w:rPr>
              <w:t>по 30 июня</w:t>
            </w:r>
          </w:p>
        </w:tc>
        <w:tc>
          <w:tcPr>
            <w:tcW w:w="168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C893EF7" w14:textId="77777777" w:rsidR="00B669DF" w:rsidRPr="00B906FF" w:rsidRDefault="00B669DF" w:rsidP="005E51E8">
            <w:pPr>
              <w:spacing w:after="0"/>
              <w:ind w:left="-131" w:right="-284"/>
              <w:jc w:val="center"/>
              <w:rPr>
                <w:rFonts w:ascii="Times New Roman" w:hAnsi="Times New Roman" w:cs="Times New Roman"/>
                <w:b/>
              </w:rPr>
            </w:pPr>
            <w:r w:rsidRPr="00B906FF">
              <w:rPr>
                <w:rFonts w:ascii="Times New Roman" w:hAnsi="Times New Roman" w:cs="Times New Roman"/>
                <w:b/>
              </w:rPr>
              <w:t xml:space="preserve">с 1 июля </w:t>
            </w:r>
          </w:p>
          <w:p w14:paraId="08413977" w14:textId="77777777" w:rsidR="00B669DF" w:rsidRPr="00B906FF" w:rsidRDefault="00B669DF" w:rsidP="005E51E8">
            <w:pPr>
              <w:spacing w:after="0"/>
              <w:ind w:left="-131" w:right="-284"/>
              <w:jc w:val="center"/>
              <w:rPr>
                <w:rFonts w:ascii="Times New Roman" w:hAnsi="Times New Roman" w:cs="Times New Roman"/>
                <w:b/>
              </w:rPr>
            </w:pPr>
            <w:r w:rsidRPr="00B906FF">
              <w:rPr>
                <w:rFonts w:ascii="Times New Roman" w:hAnsi="Times New Roman" w:cs="Times New Roman"/>
                <w:b/>
              </w:rPr>
              <w:t>по 31 декабря</w:t>
            </w:r>
          </w:p>
        </w:tc>
      </w:tr>
      <w:tr w:rsidR="004B1E07" w:rsidRPr="00B906FF" w14:paraId="55C179BF" w14:textId="77777777" w:rsidTr="006B3B8C">
        <w:trPr>
          <w:trHeight w:val="483"/>
        </w:trPr>
        <w:tc>
          <w:tcPr>
            <w:tcW w:w="570" w:type="dxa"/>
            <w:vMerge w:val="restart"/>
            <w:tcBorders>
              <w:top w:val="single" w:sz="4" w:space="0" w:color="000000"/>
              <w:left w:val="single" w:sz="4" w:space="0" w:color="000000"/>
              <w:right w:val="single" w:sz="4" w:space="0" w:color="000000"/>
            </w:tcBorders>
            <w:shd w:val="clear" w:color="auto" w:fill="auto"/>
            <w:vAlign w:val="center"/>
          </w:tcPr>
          <w:p w14:paraId="25080DF5" w14:textId="77777777" w:rsidR="004B1E07" w:rsidRPr="00B906FF" w:rsidRDefault="004B1E07" w:rsidP="005E51E8">
            <w:pPr>
              <w:spacing w:after="0"/>
              <w:ind w:left="-131" w:right="-284"/>
              <w:jc w:val="center"/>
              <w:rPr>
                <w:rFonts w:ascii="Times New Roman" w:hAnsi="Times New Roman" w:cs="Times New Roman"/>
              </w:rPr>
            </w:pPr>
            <w:r w:rsidRPr="00B906FF">
              <w:rPr>
                <w:rFonts w:ascii="Times New Roman" w:hAnsi="Times New Roman" w:cs="Times New Roman"/>
              </w:rPr>
              <w:t>1.</w:t>
            </w:r>
          </w:p>
        </w:tc>
        <w:tc>
          <w:tcPr>
            <w:tcW w:w="2995" w:type="dxa"/>
            <w:vMerge w:val="restart"/>
            <w:tcBorders>
              <w:top w:val="single" w:sz="4" w:space="0" w:color="000000"/>
              <w:left w:val="single" w:sz="4" w:space="0" w:color="000000"/>
              <w:right w:val="single" w:sz="4" w:space="0" w:color="000000"/>
            </w:tcBorders>
            <w:shd w:val="clear" w:color="auto" w:fill="auto"/>
            <w:vAlign w:val="center"/>
          </w:tcPr>
          <w:p w14:paraId="410C2B7F" w14:textId="77777777" w:rsidR="004B1E07" w:rsidRPr="00B906FF" w:rsidRDefault="004B1E07" w:rsidP="004B1E07">
            <w:pPr>
              <w:spacing w:after="0"/>
              <w:ind w:left="-278" w:right="-284"/>
              <w:jc w:val="center"/>
              <w:rPr>
                <w:rFonts w:ascii="Times New Roman" w:hAnsi="Times New Roman" w:cs="Times New Roman"/>
              </w:rPr>
            </w:pPr>
            <w:r w:rsidRPr="00B906FF">
              <w:rPr>
                <w:rFonts w:ascii="Times New Roman" w:hAnsi="Times New Roman" w:cs="Times New Roman"/>
              </w:rPr>
              <w:t>ГУП СК «Крайтеплоэнерго»</w:t>
            </w:r>
          </w:p>
        </w:tc>
        <w:tc>
          <w:tcPr>
            <w:tcW w:w="6064"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0AED8985" w14:textId="77777777" w:rsidR="004B1E07" w:rsidRPr="00B906FF" w:rsidRDefault="004B1E07" w:rsidP="005E51E8">
            <w:pPr>
              <w:spacing w:after="0"/>
              <w:ind w:left="-131" w:right="-284"/>
              <w:jc w:val="center"/>
              <w:rPr>
                <w:rFonts w:ascii="Times New Roman" w:hAnsi="Times New Roman" w:cs="Times New Roman"/>
              </w:rPr>
            </w:pPr>
            <w:r w:rsidRPr="00B906FF">
              <w:rPr>
                <w:rFonts w:ascii="Times New Roman" w:hAnsi="Times New Roman" w:cs="Times New Roman"/>
              </w:rPr>
              <w:t>Для потребителей в случае отсутствия дифференциации тарифов по схеме подключения (без учета НДС)</w:t>
            </w:r>
          </w:p>
        </w:tc>
      </w:tr>
      <w:tr w:rsidR="004B1E07" w:rsidRPr="00B906FF" w14:paraId="1CEC1A5F" w14:textId="77777777" w:rsidTr="006B3B8C">
        <w:trPr>
          <w:trHeight w:val="284"/>
        </w:trPr>
        <w:tc>
          <w:tcPr>
            <w:tcW w:w="570" w:type="dxa"/>
            <w:vMerge/>
            <w:tcBorders>
              <w:left w:val="single" w:sz="4" w:space="0" w:color="000000"/>
              <w:right w:val="single" w:sz="4" w:space="0" w:color="000000"/>
            </w:tcBorders>
            <w:shd w:val="clear" w:color="auto" w:fill="auto"/>
            <w:vAlign w:val="center"/>
          </w:tcPr>
          <w:p w14:paraId="52D68BE6" w14:textId="77777777" w:rsidR="004B1E07" w:rsidRPr="00B906FF" w:rsidRDefault="004B1E07" w:rsidP="005E2141">
            <w:pPr>
              <w:spacing w:after="0"/>
              <w:ind w:left="-131" w:right="-284"/>
              <w:jc w:val="center"/>
              <w:rPr>
                <w:rFonts w:ascii="Times New Roman" w:hAnsi="Times New Roman" w:cs="Times New Roman"/>
              </w:rPr>
            </w:pPr>
          </w:p>
        </w:tc>
        <w:tc>
          <w:tcPr>
            <w:tcW w:w="2995" w:type="dxa"/>
            <w:vMerge/>
            <w:tcBorders>
              <w:left w:val="single" w:sz="4" w:space="0" w:color="000000"/>
              <w:right w:val="single" w:sz="4" w:space="0" w:color="000000"/>
            </w:tcBorders>
            <w:shd w:val="clear" w:color="auto" w:fill="auto"/>
            <w:vAlign w:val="center"/>
          </w:tcPr>
          <w:p w14:paraId="0BC1CA1A" w14:textId="77777777" w:rsidR="004B1E07" w:rsidRPr="00B906FF" w:rsidRDefault="004B1E07" w:rsidP="005E2141">
            <w:pPr>
              <w:spacing w:after="0"/>
              <w:ind w:left="-131" w:right="-284"/>
              <w:jc w:val="center"/>
              <w:rPr>
                <w:rFonts w:ascii="Times New Roman" w:hAnsi="Times New Roman" w:cs="Times New Roman"/>
              </w:rPr>
            </w:pPr>
          </w:p>
        </w:tc>
        <w:tc>
          <w:tcPr>
            <w:tcW w:w="1965" w:type="dxa"/>
            <w:vMerge w:val="restart"/>
            <w:tcBorders>
              <w:left w:val="single" w:sz="4" w:space="0" w:color="000000"/>
              <w:right w:val="single" w:sz="4" w:space="0" w:color="000000"/>
            </w:tcBorders>
            <w:shd w:val="clear" w:color="auto" w:fill="auto"/>
            <w:vAlign w:val="center"/>
          </w:tcPr>
          <w:p w14:paraId="24730F3B" w14:textId="022C2F85" w:rsidR="004B1E07" w:rsidRPr="00B906FF" w:rsidRDefault="004B1E07" w:rsidP="005E2141">
            <w:pPr>
              <w:spacing w:after="0"/>
              <w:ind w:left="-131" w:right="-284"/>
              <w:jc w:val="center"/>
              <w:rPr>
                <w:rFonts w:ascii="Times New Roman" w:hAnsi="Times New Roman" w:cs="Times New Roman"/>
              </w:rPr>
            </w:pPr>
            <w:r w:rsidRPr="00B906FF">
              <w:rPr>
                <w:rFonts w:ascii="Times New Roman" w:hAnsi="Times New Roman" w:cs="Times New Roman"/>
              </w:rPr>
              <w:t>одноставочный, руб./Гкал</w:t>
            </w:r>
          </w:p>
        </w:tc>
        <w:tc>
          <w:tcPr>
            <w:tcW w:w="8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1BFE5B" w14:textId="14FF029E" w:rsidR="004B1E07" w:rsidRPr="00B906FF" w:rsidRDefault="004B1E07" w:rsidP="005E2141">
            <w:pPr>
              <w:spacing w:after="0"/>
              <w:ind w:left="-283" w:right="-284"/>
              <w:jc w:val="center"/>
              <w:rPr>
                <w:rFonts w:ascii="Times New Roman" w:hAnsi="Times New Roman" w:cs="Times New Roman"/>
              </w:rPr>
            </w:pPr>
            <w:r w:rsidRPr="00B906FF">
              <w:rPr>
                <w:rFonts w:ascii="Times New Roman" w:hAnsi="Times New Roman" w:cs="Times New Roman"/>
              </w:rPr>
              <w:t>2022</w:t>
            </w:r>
          </w:p>
        </w:tc>
        <w:tc>
          <w:tcPr>
            <w:tcW w:w="15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9E48A" w14:textId="1EBCF6C7" w:rsidR="004B1E07" w:rsidRPr="00B906FF" w:rsidRDefault="004B1E07" w:rsidP="005E2141">
            <w:pPr>
              <w:spacing w:after="0"/>
              <w:ind w:left="-283" w:right="-284"/>
              <w:jc w:val="center"/>
              <w:rPr>
                <w:rFonts w:ascii="Times New Roman" w:hAnsi="Times New Roman" w:cs="Times New Roman"/>
              </w:rPr>
            </w:pPr>
            <w:r w:rsidRPr="00B906FF">
              <w:rPr>
                <w:rFonts w:ascii="Times New Roman" w:hAnsi="Times New Roman" w:cs="Times New Roman"/>
              </w:rPr>
              <w:t>2949,42</w:t>
            </w:r>
          </w:p>
        </w:tc>
        <w:tc>
          <w:tcPr>
            <w:tcW w:w="16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C16929" w14:textId="06375DB7" w:rsidR="004B1E07" w:rsidRPr="00B906FF" w:rsidRDefault="004B1E07" w:rsidP="005E2141">
            <w:pPr>
              <w:spacing w:after="0"/>
              <w:ind w:left="-283" w:right="-284"/>
              <w:jc w:val="center"/>
              <w:rPr>
                <w:rFonts w:ascii="Times New Roman" w:hAnsi="Times New Roman" w:cs="Times New Roman"/>
              </w:rPr>
            </w:pPr>
            <w:r w:rsidRPr="00B906FF">
              <w:rPr>
                <w:rFonts w:ascii="Times New Roman" w:hAnsi="Times New Roman" w:cs="Times New Roman"/>
              </w:rPr>
              <w:t>3085,94</w:t>
            </w:r>
          </w:p>
        </w:tc>
      </w:tr>
      <w:tr w:rsidR="004B1E07" w:rsidRPr="00B906FF" w14:paraId="6BB1904F" w14:textId="77777777" w:rsidTr="006B3B8C">
        <w:trPr>
          <w:trHeight w:val="284"/>
        </w:trPr>
        <w:tc>
          <w:tcPr>
            <w:tcW w:w="570" w:type="dxa"/>
            <w:vMerge/>
            <w:tcBorders>
              <w:left w:val="single" w:sz="4" w:space="0" w:color="000000"/>
              <w:right w:val="single" w:sz="4" w:space="0" w:color="000000"/>
            </w:tcBorders>
            <w:shd w:val="clear" w:color="auto" w:fill="auto"/>
            <w:vAlign w:val="center"/>
          </w:tcPr>
          <w:p w14:paraId="28BC6523" w14:textId="77777777" w:rsidR="004B1E07" w:rsidRPr="00B906FF" w:rsidRDefault="004B1E07" w:rsidP="005E2141">
            <w:pPr>
              <w:spacing w:after="0"/>
              <w:ind w:left="-131" w:right="-284"/>
              <w:jc w:val="center"/>
              <w:rPr>
                <w:rFonts w:ascii="Times New Roman" w:hAnsi="Times New Roman" w:cs="Times New Roman"/>
              </w:rPr>
            </w:pPr>
          </w:p>
        </w:tc>
        <w:tc>
          <w:tcPr>
            <w:tcW w:w="2995" w:type="dxa"/>
            <w:vMerge/>
            <w:tcBorders>
              <w:left w:val="single" w:sz="4" w:space="0" w:color="000000"/>
              <w:right w:val="single" w:sz="4" w:space="0" w:color="000000"/>
            </w:tcBorders>
            <w:shd w:val="clear" w:color="auto" w:fill="auto"/>
            <w:vAlign w:val="center"/>
          </w:tcPr>
          <w:p w14:paraId="5E80B326" w14:textId="77777777" w:rsidR="004B1E07" w:rsidRPr="00B906FF" w:rsidRDefault="004B1E07" w:rsidP="005E2141">
            <w:pPr>
              <w:spacing w:after="0"/>
              <w:ind w:left="-131" w:right="-284"/>
              <w:jc w:val="center"/>
              <w:rPr>
                <w:rFonts w:ascii="Times New Roman" w:hAnsi="Times New Roman" w:cs="Times New Roman"/>
              </w:rPr>
            </w:pPr>
          </w:p>
        </w:tc>
        <w:tc>
          <w:tcPr>
            <w:tcW w:w="1965" w:type="dxa"/>
            <w:vMerge/>
            <w:tcBorders>
              <w:left w:val="single" w:sz="4" w:space="0" w:color="000000"/>
              <w:right w:val="single" w:sz="4" w:space="0" w:color="000000"/>
            </w:tcBorders>
            <w:shd w:val="clear" w:color="auto" w:fill="auto"/>
            <w:vAlign w:val="center"/>
          </w:tcPr>
          <w:p w14:paraId="0A65A4EE" w14:textId="77777777" w:rsidR="004B1E07" w:rsidRPr="00B906FF" w:rsidRDefault="004B1E07" w:rsidP="005E2141">
            <w:pPr>
              <w:spacing w:after="0"/>
              <w:ind w:left="-131" w:right="-284"/>
              <w:jc w:val="center"/>
              <w:rPr>
                <w:rFonts w:ascii="Times New Roman" w:hAnsi="Times New Roman" w:cs="Times New Roman"/>
              </w:rPr>
            </w:pPr>
          </w:p>
        </w:tc>
        <w:tc>
          <w:tcPr>
            <w:tcW w:w="8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74F60E" w14:textId="565E5F28" w:rsidR="004B1E07" w:rsidRPr="00B906FF" w:rsidRDefault="004B1E07" w:rsidP="005E2141">
            <w:pPr>
              <w:spacing w:after="0"/>
              <w:ind w:left="-283" w:right="-284"/>
              <w:jc w:val="center"/>
              <w:rPr>
                <w:rFonts w:ascii="Times New Roman" w:hAnsi="Times New Roman" w:cs="Times New Roman"/>
              </w:rPr>
            </w:pPr>
            <w:r w:rsidRPr="00B906FF">
              <w:rPr>
                <w:rFonts w:ascii="Times New Roman" w:hAnsi="Times New Roman" w:cs="Times New Roman"/>
              </w:rPr>
              <w:t>2023</w:t>
            </w:r>
          </w:p>
        </w:tc>
        <w:tc>
          <w:tcPr>
            <w:tcW w:w="15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106EBF" w14:textId="2E7EACB5" w:rsidR="004B1E07" w:rsidRPr="00B906FF" w:rsidRDefault="004B1E07" w:rsidP="005E2141">
            <w:pPr>
              <w:spacing w:after="0"/>
              <w:ind w:left="-283" w:right="-284"/>
              <w:jc w:val="center"/>
              <w:rPr>
                <w:rFonts w:ascii="Times New Roman" w:hAnsi="Times New Roman" w:cs="Times New Roman"/>
              </w:rPr>
            </w:pPr>
            <w:r w:rsidRPr="00B906FF">
              <w:rPr>
                <w:rFonts w:ascii="Times New Roman" w:hAnsi="Times New Roman" w:cs="Times New Roman"/>
              </w:rPr>
              <w:t>3232,80</w:t>
            </w:r>
          </w:p>
        </w:tc>
        <w:tc>
          <w:tcPr>
            <w:tcW w:w="16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57260" w14:textId="307A6ABD" w:rsidR="004B1E07" w:rsidRPr="00B906FF" w:rsidRDefault="004B1E07" w:rsidP="005E2141">
            <w:pPr>
              <w:spacing w:after="0"/>
              <w:ind w:left="-283" w:right="-284"/>
              <w:jc w:val="center"/>
              <w:rPr>
                <w:rFonts w:ascii="Times New Roman" w:hAnsi="Times New Roman" w:cs="Times New Roman"/>
              </w:rPr>
            </w:pPr>
            <w:r w:rsidRPr="00B906FF">
              <w:rPr>
                <w:rFonts w:ascii="Times New Roman" w:hAnsi="Times New Roman" w:cs="Times New Roman"/>
              </w:rPr>
              <w:t>3232,80</w:t>
            </w:r>
          </w:p>
        </w:tc>
      </w:tr>
      <w:tr w:rsidR="004B1E07" w:rsidRPr="00B906FF" w14:paraId="335F8710" w14:textId="77777777" w:rsidTr="006B3B8C">
        <w:trPr>
          <w:trHeight w:val="284"/>
        </w:trPr>
        <w:tc>
          <w:tcPr>
            <w:tcW w:w="570" w:type="dxa"/>
            <w:vMerge/>
            <w:tcBorders>
              <w:left w:val="single" w:sz="4" w:space="0" w:color="000000"/>
              <w:right w:val="single" w:sz="4" w:space="0" w:color="000000"/>
            </w:tcBorders>
            <w:shd w:val="clear" w:color="auto" w:fill="auto"/>
            <w:vAlign w:val="center"/>
          </w:tcPr>
          <w:p w14:paraId="06CDEE9E" w14:textId="77777777" w:rsidR="004B1E07" w:rsidRPr="00B906FF" w:rsidRDefault="004B1E07" w:rsidP="005E2141">
            <w:pPr>
              <w:spacing w:after="0"/>
              <w:ind w:left="-131" w:right="-284"/>
              <w:jc w:val="center"/>
              <w:rPr>
                <w:rFonts w:ascii="Times New Roman" w:hAnsi="Times New Roman" w:cs="Times New Roman"/>
              </w:rPr>
            </w:pPr>
          </w:p>
        </w:tc>
        <w:tc>
          <w:tcPr>
            <w:tcW w:w="2995" w:type="dxa"/>
            <w:vMerge/>
            <w:tcBorders>
              <w:left w:val="single" w:sz="4" w:space="0" w:color="000000"/>
              <w:right w:val="single" w:sz="4" w:space="0" w:color="000000"/>
            </w:tcBorders>
            <w:shd w:val="clear" w:color="auto" w:fill="auto"/>
            <w:vAlign w:val="center"/>
          </w:tcPr>
          <w:p w14:paraId="2547E69C" w14:textId="77777777" w:rsidR="004B1E07" w:rsidRPr="00B906FF" w:rsidRDefault="004B1E07" w:rsidP="005E2141">
            <w:pPr>
              <w:spacing w:after="0"/>
              <w:ind w:left="-131" w:right="-284"/>
              <w:jc w:val="center"/>
              <w:rPr>
                <w:rFonts w:ascii="Times New Roman" w:hAnsi="Times New Roman" w:cs="Times New Roman"/>
              </w:rPr>
            </w:pPr>
          </w:p>
        </w:tc>
        <w:tc>
          <w:tcPr>
            <w:tcW w:w="1965" w:type="dxa"/>
            <w:vMerge/>
            <w:tcBorders>
              <w:left w:val="single" w:sz="4" w:space="0" w:color="000000"/>
              <w:right w:val="single" w:sz="4" w:space="0" w:color="000000"/>
            </w:tcBorders>
            <w:shd w:val="clear" w:color="auto" w:fill="auto"/>
            <w:vAlign w:val="center"/>
          </w:tcPr>
          <w:p w14:paraId="5266C5E3" w14:textId="77777777" w:rsidR="004B1E07" w:rsidRPr="00B906FF" w:rsidRDefault="004B1E07" w:rsidP="005E2141">
            <w:pPr>
              <w:spacing w:after="0"/>
              <w:ind w:left="-131" w:right="-284"/>
              <w:jc w:val="center"/>
              <w:rPr>
                <w:rFonts w:ascii="Times New Roman" w:hAnsi="Times New Roman" w:cs="Times New Roman"/>
              </w:rPr>
            </w:pPr>
          </w:p>
        </w:tc>
        <w:tc>
          <w:tcPr>
            <w:tcW w:w="8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C27FCA" w14:textId="41876168" w:rsidR="004B1E07" w:rsidRPr="00B906FF" w:rsidRDefault="004B1E07" w:rsidP="005E2141">
            <w:pPr>
              <w:spacing w:after="0"/>
              <w:ind w:left="-283" w:right="-284"/>
              <w:jc w:val="center"/>
              <w:rPr>
                <w:rFonts w:ascii="Times New Roman" w:hAnsi="Times New Roman" w:cs="Times New Roman"/>
              </w:rPr>
            </w:pPr>
            <w:r w:rsidRPr="00B906FF">
              <w:rPr>
                <w:rFonts w:ascii="Times New Roman" w:hAnsi="Times New Roman" w:cs="Times New Roman"/>
              </w:rPr>
              <w:t>2024</w:t>
            </w:r>
          </w:p>
        </w:tc>
        <w:tc>
          <w:tcPr>
            <w:tcW w:w="15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8954EA" w14:textId="7D759FBB" w:rsidR="004B1E07" w:rsidRPr="00B906FF" w:rsidRDefault="004B1E07" w:rsidP="005E2141">
            <w:pPr>
              <w:spacing w:after="0"/>
              <w:ind w:left="-283" w:right="-284"/>
              <w:jc w:val="center"/>
              <w:rPr>
                <w:rFonts w:ascii="Times New Roman" w:hAnsi="Times New Roman" w:cs="Times New Roman"/>
              </w:rPr>
            </w:pPr>
            <w:r w:rsidRPr="00B906FF">
              <w:rPr>
                <w:rFonts w:ascii="Times New Roman" w:hAnsi="Times New Roman" w:cs="Times New Roman"/>
              </w:rPr>
              <w:t>3232,80</w:t>
            </w:r>
          </w:p>
        </w:tc>
        <w:tc>
          <w:tcPr>
            <w:tcW w:w="16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AD388D" w14:textId="32400410" w:rsidR="004B1E07" w:rsidRPr="00B906FF" w:rsidRDefault="004B1E07" w:rsidP="005E2141">
            <w:pPr>
              <w:spacing w:after="0"/>
              <w:ind w:left="-283" w:right="-284"/>
              <w:jc w:val="center"/>
              <w:rPr>
                <w:rFonts w:ascii="Times New Roman" w:hAnsi="Times New Roman" w:cs="Times New Roman"/>
              </w:rPr>
            </w:pPr>
            <w:r w:rsidRPr="00B906FF">
              <w:rPr>
                <w:rFonts w:ascii="Times New Roman" w:hAnsi="Times New Roman" w:cs="Times New Roman"/>
              </w:rPr>
              <w:t>3275,10</w:t>
            </w:r>
          </w:p>
        </w:tc>
      </w:tr>
      <w:tr w:rsidR="004B1E07" w:rsidRPr="00B906FF" w14:paraId="56C8A26C" w14:textId="77777777" w:rsidTr="006B3B8C">
        <w:trPr>
          <w:trHeight w:val="284"/>
        </w:trPr>
        <w:tc>
          <w:tcPr>
            <w:tcW w:w="570" w:type="dxa"/>
            <w:vMerge/>
            <w:tcBorders>
              <w:left w:val="single" w:sz="4" w:space="0" w:color="000000"/>
              <w:right w:val="single" w:sz="4" w:space="0" w:color="000000"/>
            </w:tcBorders>
            <w:shd w:val="clear" w:color="auto" w:fill="auto"/>
            <w:vAlign w:val="center"/>
          </w:tcPr>
          <w:p w14:paraId="1C98FED0" w14:textId="77777777" w:rsidR="004B1E07" w:rsidRPr="00B906FF" w:rsidRDefault="004B1E07" w:rsidP="005E2141">
            <w:pPr>
              <w:spacing w:after="0"/>
              <w:ind w:left="-131" w:right="-284"/>
              <w:jc w:val="center"/>
              <w:rPr>
                <w:rFonts w:ascii="Times New Roman" w:hAnsi="Times New Roman" w:cs="Times New Roman"/>
              </w:rPr>
            </w:pPr>
          </w:p>
        </w:tc>
        <w:tc>
          <w:tcPr>
            <w:tcW w:w="2995" w:type="dxa"/>
            <w:vMerge/>
            <w:tcBorders>
              <w:left w:val="single" w:sz="4" w:space="0" w:color="000000"/>
              <w:right w:val="single" w:sz="4" w:space="0" w:color="000000"/>
            </w:tcBorders>
            <w:shd w:val="clear" w:color="auto" w:fill="auto"/>
            <w:vAlign w:val="center"/>
          </w:tcPr>
          <w:p w14:paraId="34743287" w14:textId="77777777" w:rsidR="004B1E07" w:rsidRPr="00B906FF" w:rsidRDefault="004B1E07" w:rsidP="005E2141">
            <w:pPr>
              <w:spacing w:after="0"/>
              <w:ind w:left="-131" w:right="-284"/>
              <w:jc w:val="center"/>
              <w:rPr>
                <w:rFonts w:ascii="Times New Roman" w:hAnsi="Times New Roman" w:cs="Times New Roman"/>
              </w:rPr>
            </w:pPr>
          </w:p>
        </w:tc>
        <w:tc>
          <w:tcPr>
            <w:tcW w:w="1965" w:type="dxa"/>
            <w:vMerge/>
            <w:tcBorders>
              <w:left w:val="single" w:sz="4" w:space="0" w:color="000000"/>
              <w:bottom w:val="single" w:sz="4" w:space="0" w:color="000000"/>
              <w:right w:val="single" w:sz="4" w:space="0" w:color="000000"/>
            </w:tcBorders>
            <w:shd w:val="clear" w:color="auto" w:fill="auto"/>
            <w:vAlign w:val="center"/>
          </w:tcPr>
          <w:p w14:paraId="68C32B06" w14:textId="77777777" w:rsidR="004B1E07" w:rsidRPr="00B906FF" w:rsidRDefault="004B1E07" w:rsidP="005E2141">
            <w:pPr>
              <w:spacing w:after="0"/>
              <w:ind w:left="-131" w:right="-284"/>
              <w:jc w:val="center"/>
              <w:rPr>
                <w:rFonts w:ascii="Times New Roman" w:hAnsi="Times New Roman" w:cs="Times New Roman"/>
              </w:rPr>
            </w:pPr>
          </w:p>
        </w:tc>
        <w:tc>
          <w:tcPr>
            <w:tcW w:w="8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56780C" w14:textId="74F2EBAD" w:rsidR="004B1E07" w:rsidRPr="00B906FF" w:rsidRDefault="004B1E07" w:rsidP="005E2141">
            <w:pPr>
              <w:spacing w:after="0"/>
              <w:ind w:left="-283" w:right="-284"/>
              <w:jc w:val="center"/>
              <w:rPr>
                <w:rFonts w:ascii="Times New Roman" w:hAnsi="Times New Roman" w:cs="Times New Roman"/>
              </w:rPr>
            </w:pPr>
            <w:r w:rsidRPr="00B906FF">
              <w:rPr>
                <w:rFonts w:ascii="Times New Roman" w:hAnsi="Times New Roman" w:cs="Times New Roman"/>
              </w:rPr>
              <w:t>2025</w:t>
            </w:r>
          </w:p>
        </w:tc>
        <w:tc>
          <w:tcPr>
            <w:tcW w:w="15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8294B" w14:textId="26485112" w:rsidR="004B1E07" w:rsidRPr="00B906FF" w:rsidRDefault="004B1E07" w:rsidP="005E2141">
            <w:pPr>
              <w:spacing w:after="0"/>
              <w:ind w:left="-283" w:right="-284"/>
              <w:jc w:val="center"/>
              <w:rPr>
                <w:rFonts w:ascii="Times New Roman" w:hAnsi="Times New Roman" w:cs="Times New Roman"/>
              </w:rPr>
            </w:pPr>
            <w:r w:rsidRPr="00B906FF">
              <w:rPr>
                <w:rFonts w:ascii="Times New Roman" w:hAnsi="Times New Roman" w:cs="Times New Roman"/>
              </w:rPr>
              <w:t>3275,10</w:t>
            </w:r>
          </w:p>
        </w:tc>
        <w:tc>
          <w:tcPr>
            <w:tcW w:w="16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650047" w14:textId="3F5AF7E1" w:rsidR="004B1E07" w:rsidRPr="00B906FF" w:rsidRDefault="004B1E07" w:rsidP="005E2141">
            <w:pPr>
              <w:spacing w:after="0"/>
              <w:ind w:left="-283" w:right="-284"/>
              <w:jc w:val="center"/>
              <w:rPr>
                <w:rFonts w:ascii="Times New Roman" w:hAnsi="Times New Roman" w:cs="Times New Roman"/>
              </w:rPr>
            </w:pPr>
            <w:r w:rsidRPr="00B906FF">
              <w:rPr>
                <w:rFonts w:ascii="Times New Roman" w:hAnsi="Times New Roman" w:cs="Times New Roman"/>
              </w:rPr>
              <w:t>3284,24</w:t>
            </w:r>
          </w:p>
        </w:tc>
      </w:tr>
      <w:tr w:rsidR="004B1E07" w:rsidRPr="00B906FF" w14:paraId="46CC51DB" w14:textId="77777777" w:rsidTr="006B3B8C">
        <w:trPr>
          <w:trHeight w:val="284"/>
        </w:trPr>
        <w:tc>
          <w:tcPr>
            <w:tcW w:w="570" w:type="dxa"/>
            <w:vMerge/>
            <w:tcBorders>
              <w:left w:val="single" w:sz="4" w:space="0" w:color="000000"/>
              <w:right w:val="single" w:sz="4" w:space="0" w:color="000000"/>
            </w:tcBorders>
            <w:shd w:val="clear" w:color="auto" w:fill="auto"/>
            <w:vAlign w:val="center"/>
          </w:tcPr>
          <w:p w14:paraId="498C9E51" w14:textId="77777777" w:rsidR="004B1E07" w:rsidRPr="00B906FF" w:rsidRDefault="004B1E07" w:rsidP="005E2141">
            <w:pPr>
              <w:spacing w:after="0"/>
              <w:ind w:left="-131" w:right="-284"/>
              <w:jc w:val="center"/>
              <w:rPr>
                <w:rFonts w:ascii="Times New Roman" w:hAnsi="Times New Roman" w:cs="Times New Roman"/>
              </w:rPr>
            </w:pPr>
          </w:p>
        </w:tc>
        <w:tc>
          <w:tcPr>
            <w:tcW w:w="2995" w:type="dxa"/>
            <w:vMerge/>
            <w:tcBorders>
              <w:left w:val="single" w:sz="4" w:space="0" w:color="000000"/>
              <w:right w:val="single" w:sz="4" w:space="0" w:color="000000"/>
            </w:tcBorders>
            <w:shd w:val="clear" w:color="auto" w:fill="auto"/>
            <w:vAlign w:val="center"/>
          </w:tcPr>
          <w:p w14:paraId="32A2601E" w14:textId="77777777" w:rsidR="004B1E07" w:rsidRPr="00B906FF" w:rsidRDefault="004B1E07" w:rsidP="005E2141">
            <w:pPr>
              <w:spacing w:after="0"/>
              <w:ind w:left="-131" w:right="-284"/>
              <w:jc w:val="center"/>
              <w:rPr>
                <w:rFonts w:ascii="Times New Roman" w:hAnsi="Times New Roman" w:cs="Times New Roman"/>
              </w:rPr>
            </w:pPr>
          </w:p>
        </w:tc>
        <w:tc>
          <w:tcPr>
            <w:tcW w:w="6064"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1A4E3ECF" w14:textId="77777777" w:rsidR="004B1E07" w:rsidRPr="00B906FF" w:rsidRDefault="004B1E07" w:rsidP="005E2141">
            <w:pPr>
              <w:spacing w:after="0"/>
              <w:ind w:left="-283" w:right="-284"/>
              <w:jc w:val="center"/>
              <w:rPr>
                <w:rFonts w:ascii="Times New Roman" w:hAnsi="Times New Roman" w:cs="Times New Roman"/>
              </w:rPr>
            </w:pPr>
            <w:r w:rsidRPr="00B906FF">
              <w:rPr>
                <w:rFonts w:ascii="Times New Roman" w:hAnsi="Times New Roman" w:cs="Times New Roman"/>
              </w:rPr>
              <w:t xml:space="preserve">Население (тарифы указываются с учетом НДС) </w:t>
            </w:r>
          </w:p>
        </w:tc>
      </w:tr>
      <w:tr w:rsidR="004B1E07" w:rsidRPr="00B906FF" w14:paraId="06E73D6D" w14:textId="77777777" w:rsidTr="006B3B8C">
        <w:trPr>
          <w:trHeight w:val="284"/>
        </w:trPr>
        <w:tc>
          <w:tcPr>
            <w:tcW w:w="570" w:type="dxa"/>
            <w:vMerge/>
            <w:tcBorders>
              <w:left w:val="single" w:sz="4" w:space="0" w:color="000000"/>
              <w:right w:val="single" w:sz="4" w:space="0" w:color="000000"/>
            </w:tcBorders>
            <w:shd w:val="clear" w:color="auto" w:fill="auto"/>
            <w:vAlign w:val="center"/>
          </w:tcPr>
          <w:p w14:paraId="470962AD" w14:textId="77777777" w:rsidR="004B1E07" w:rsidRPr="00B906FF" w:rsidRDefault="004B1E07" w:rsidP="005E2141">
            <w:pPr>
              <w:spacing w:after="0"/>
              <w:ind w:left="-131" w:right="-284"/>
              <w:jc w:val="center"/>
              <w:rPr>
                <w:rFonts w:ascii="Times New Roman" w:hAnsi="Times New Roman" w:cs="Times New Roman"/>
              </w:rPr>
            </w:pPr>
          </w:p>
        </w:tc>
        <w:tc>
          <w:tcPr>
            <w:tcW w:w="2995" w:type="dxa"/>
            <w:vMerge/>
            <w:tcBorders>
              <w:left w:val="single" w:sz="4" w:space="0" w:color="000000"/>
              <w:right w:val="single" w:sz="4" w:space="0" w:color="000000"/>
            </w:tcBorders>
            <w:shd w:val="clear" w:color="auto" w:fill="auto"/>
            <w:vAlign w:val="center"/>
          </w:tcPr>
          <w:p w14:paraId="4E1B669B" w14:textId="77777777" w:rsidR="004B1E07" w:rsidRPr="00B906FF" w:rsidRDefault="004B1E07" w:rsidP="005E2141">
            <w:pPr>
              <w:spacing w:after="0"/>
              <w:ind w:left="-131" w:right="-284"/>
              <w:jc w:val="center"/>
              <w:rPr>
                <w:rFonts w:ascii="Times New Roman" w:hAnsi="Times New Roman" w:cs="Times New Roman"/>
              </w:rPr>
            </w:pPr>
          </w:p>
        </w:tc>
        <w:tc>
          <w:tcPr>
            <w:tcW w:w="1965" w:type="dxa"/>
            <w:vMerge w:val="restart"/>
            <w:tcBorders>
              <w:left w:val="single" w:sz="4" w:space="0" w:color="000000"/>
              <w:right w:val="single" w:sz="4" w:space="0" w:color="000000"/>
            </w:tcBorders>
            <w:shd w:val="clear" w:color="auto" w:fill="auto"/>
            <w:vAlign w:val="center"/>
          </w:tcPr>
          <w:p w14:paraId="0C3C2765" w14:textId="1419CB90" w:rsidR="004B1E07" w:rsidRPr="00B906FF" w:rsidRDefault="004B1E07" w:rsidP="005E2141">
            <w:pPr>
              <w:spacing w:after="0"/>
              <w:ind w:left="-131" w:right="-284"/>
              <w:jc w:val="center"/>
              <w:rPr>
                <w:rFonts w:ascii="Times New Roman" w:hAnsi="Times New Roman" w:cs="Times New Roman"/>
              </w:rPr>
            </w:pPr>
            <w:r w:rsidRPr="00B906FF">
              <w:rPr>
                <w:rFonts w:ascii="Times New Roman" w:hAnsi="Times New Roman" w:cs="Times New Roman"/>
              </w:rPr>
              <w:t>одноставочный, руб./Гкал</w:t>
            </w:r>
          </w:p>
        </w:tc>
        <w:tc>
          <w:tcPr>
            <w:tcW w:w="8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C0146C" w14:textId="77777777" w:rsidR="004B1E07" w:rsidRPr="00B906FF" w:rsidRDefault="004B1E07" w:rsidP="005E2141">
            <w:pPr>
              <w:spacing w:after="0"/>
              <w:ind w:left="-283" w:right="-284"/>
              <w:jc w:val="center"/>
              <w:rPr>
                <w:rFonts w:ascii="Times New Roman" w:hAnsi="Times New Roman" w:cs="Times New Roman"/>
              </w:rPr>
            </w:pPr>
            <w:r w:rsidRPr="00B906FF">
              <w:rPr>
                <w:rFonts w:ascii="Times New Roman" w:hAnsi="Times New Roman" w:cs="Times New Roman"/>
              </w:rPr>
              <w:t>2022</w:t>
            </w:r>
          </w:p>
        </w:tc>
        <w:tc>
          <w:tcPr>
            <w:tcW w:w="15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C5F0F" w14:textId="67D375B2" w:rsidR="004B1E07" w:rsidRPr="00B906FF" w:rsidRDefault="004B1E07" w:rsidP="005E2141">
            <w:pPr>
              <w:spacing w:after="0"/>
              <w:ind w:left="-283" w:right="-284"/>
              <w:jc w:val="center"/>
              <w:rPr>
                <w:rFonts w:ascii="Times New Roman" w:hAnsi="Times New Roman" w:cs="Times New Roman"/>
              </w:rPr>
            </w:pPr>
            <w:r w:rsidRPr="00B906FF">
              <w:rPr>
                <w:rFonts w:ascii="Times New Roman" w:hAnsi="Times New Roman" w:cs="Times New Roman"/>
              </w:rPr>
              <w:t>3410,09</w:t>
            </w:r>
          </w:p>
        </w:tc>
        <w:tc>
          <w:tcPr>
            <w:tcW w:w="16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37849C" w14:textId="39BD88F1" w:rsidR="004B1E07" w:rsidRPr="00B906FF" w:rsidRDefault="004B1E07" w:rsidP="005E2141">
            <w:pPr>
              <w:spacing w:after="0"/>
              <w:ind w:left="-283" w:right="-284"/>
              <w:jc w:val="center"/>
              <w:rPr>
                <w:rFonts w:ascii="Times New Roman" w:hAnsi="Times New Roman" w:cs="Times New Roman"/>
              </w:rPr>
            </w:pPr>
            <w:r w:rsidRPr="00B906FF">
              <w:rPr>
                <w:rFonts w:ascii="Times New Roman" w:hAnsi="Times New Roman" w:cs="Times New Roman"/>
              </w:rPr>
              <w:t>3526,03</w:t>
            </w:r>
          </w:p>
        </w:tc>
      </w:tr>
      <w:tr w:rsidR="004B1E07" w:rsidRPr="00B906FF" w14:paraId="59BD3F04" w14:textId="77777777" w:rsidTr="006B3B8C">
        <w:trPr>
          <w:trHeight w:val="284"/>
        </w:trPr>
        <w:tc>
          <w:tcPr>
            <w:tcW w:w="570" w:type="dxa"/>
            <w:vMerge/>
            <w:tcBorders>
              <w:left w:val="single" w:sz="4" w:space="0" w:color="000000"/>
              <w:right w:val="single" w:sz="4" w:space="0" w:color="000000"/>
            </w:tcBorders>
            <w:shd w:val="clear" w:color="auto" w:fill="auto"/>
            <w:vAlign w:val="center"/>
          </w:tcPr>
          <w:p w14:paraId="0DC4578A" w14:textId="77777777" w:rsidR="004B1E07" w:rsidRPr="00B906FF" w:rsidRDefault="004B1E07" w:rsidP="005E2141">
            <w:pPr>
              <w:spacing w:after="0"/>
              <w:ind w:left="-131" w:right="-284"/>
              <w:jc w:val="center"/>
              <w:rPr>
                <w:rFonts w:ascii="Times New Roman" w:hAnsi="Times New Roman" w:cs="Times New Roman"/>
              </w:rPr>
            </w:pPr>
          </w:p>
        </w:tc>
        <w:tc>
          <w:tcPr>
            <w:tcW w:w="2995" w:type="dxa"/>
            <w:vMerge/>
            <w:tcBorders>
              <w:left w:val="single" w:sz="4" w:space="0" w:color="000000"/>
              <w:right w:val="single" w:sz="4" w:space="0" w:color="000000"/>
            </w:tcBorders>
            <w:shd w:val="clear" w:color="auto" w:fill="auto"/>
            <w:vAlign w:val="center"/>
          </w:tcPr>
          <w:p w14:paraId="405EEE86" w14:textId="77777777" w:rsidR="004B1E07" w:rsidRPr="00B906FF" w:rsidRDefault="004B1E07" w:rsidP="005E2141">
            <w:pPr>
              <w:spacing w:after="0"/>
              <w:ind w:left="-131" w:right="-284"/>
              <w:jc w:val="center"/>
              <w:rPr>
                <w:rFonts w:ascii="Times New Roman" w:hAnsi="Times New Roman" w:cs="Times New Roman"/>
              </w:rPr>
            </w:pPr>
          </w:p>
        </w:tc>
        <w:tc>
          <w:tcPr>
            <w:tcW w:w="1965" w:type="dxa"/>
            <w:vMerge/>
            <w:tcBorders>
              <w:left w:val="single" w:sz="4" w:space="0" w:color="000000"/>
              <w:right w:val="single" w:sz="4" w:space="0" w:color="000000"/>
            </w:tcBorders>
            <w:shd w:val="clear" w:color="auto" w:fill="auto"/>
            <w:vAlign w:val="center"/>
          </w:tcPr>
          <w:p w14:paraId="14F156A9" w14:textId="77777777" w:rsidR="004B1E07" w:rsidRPr="00B906FF" w:rsidRDefault="004B1E07" w:rsidP="005E2141">
            <w:pPr>
              <w:spacing w:after="0"/>
              <w:ind w:left="-131" w:right="-284"/>
              <w:jc w:val="center"/>
              <w:rPr>
                <w:rFonts w:ascii="Times New Roman" w:hAnsi="Times New Roman" w:cs="Times New Roman"/>
              </w:rPr>
            </w:pPr>
          </w:p>
        </w:tc>
        <w:tc>
          <w:tcPr>
            <w:tcW w:w="8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64BEB" w14:textId="38C62379" w:rsidR="004B1E07" w:rsidRPr="00B906FF" w:rsidRDefault="004B1E07" w:rsidP="005E2141">
            <w:pPr>
              <w:spacing w:after="0"/>
              <w:ind w:left="-283" w:right="-284"/>
              <w:jc w:val="center"/>
              <w:rPr>
                <w:rFonts w:ascii="Times New Roman" w:hAnsi="Times New Roman" w:cs="Times New Roman"/>
              </w:rPr>
            </w:pPr>
            <w:r w:rsidRPr="00B906FF">
              <w:rPr>
                <w:rFonts w:ascii="Times New Roman" w:hAnsi="Times New Roman" w:cs="Times New Roman"/>
              </w:rPr>
              <w:t>2023</w:t>
            </w:r>
          </w:p>
        </w:tc>
        <w:tc>
          <w:tcPr>
            <w:tcW w:w="15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EB2486" w14:textId="154BA358" w:rsidR="004B1E07" w:rsidRPr="00B906FF" w:rsidRDefault="004B1E07" w:rsidP="005E2141">
            <w:pPr>
              <w:spacing w:after="0"/>
              <w:ind w:left="-283" w:right="-284"/>
              <w:jc w:val="center"/>
              <w:rPr>
                <w:rFonts w:ascii="Times New Roman" w:hAnsi="Times New Roman" w:cs="Times New Roman"/>
              </w:rPr>
            </w:pPr>
            <w:r w:rsidRPr="00B906FF">
              <w:rPr>
                <w:rFonts w:ascii="Times New Roman" w:hAnsi="Times New Roman" w:cs="Times New Roman"/>
              </w:rPr>
              <w:t>3808,12</w:t>
            </w:r>
          </w:p>
        </w:tc>
        <w:tc>
          <w:tcPr>
            <w:tcW w:w="16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524B1" w14:textId="227FC28A" w:rsidR="004B1E07" w:rsidRPr="00B906FF" w:rsidRDefault="004B1E07" w:rsidP="005E2141">
            <w:pPr>
              <w:spacing w:after="0"/>
              <w:ind w:left="-283" w:right="-284"/>
              <w:jc w:val="center"/>
              <w:rPr>
                <w:rFonts w:ascii="Times New Roman" w:hAnsi="Times New Roman" w:cs="Times New Roman"/>
              </w:rPr>
            </w:pPr>
            <w:r w:rsidRPr="00B906FF">
              <w:rPr>
                <w:rFonts w:ascii="Times New Roman" w:hAnsi="Times New Roman" w:cs="Times New Roman"/>
              </w:rPr>
              <w:t>3808,12</w:t>
            </w:r>
          </w:p>
        </w:tc>
      </w:tr>
      <w:tr w:rsidR="004B1E07" w:rsidRPr="00B906FF" w14:paraId="1682A00F" w14:textId="77777777" w:rsidTr="006B3B8C">
        <w:trPr>
          <w:trHeight w:val="284"/>
        </w:trPr>
        <w:tc>
          <w:tcPr>
            <w:tcW w:w="570" w:type="dxa"/>
            <w:vMerge/>
            <w:tcBorders>
              <w:left w:val="single" w:sz="4" w:space="0" w:color="000000"/>
              <w:right w:val="single" w:sz="4" w:space="0" w:color="000000"/>
            </w:tcBorders>
            <w:shd w:val="clear" w:color="auto" w:fill="auto"/>
            <w:vAlign w:val="center"/>
          </w:tcPr>
          <w:p w14:paraId="7D9652E7" w14:textId="77777777" w:rsidR="004B1E07" w:rsidRPr="00B906FF" w:rsidRDefault="004B1E07" w:rsidP="005E2141">
            <w:pPr>
              <w:spacing w:after="0"/>
              <w:ind w:left="-131" w:right="-284"/>
              <w:jc w:val="center"/>
              <w:rPr>
                <w:rFonts w:ascii="Times New Roman" w:hAnsi="Times New Roman" w:cs="Times New Roman"/>
              </w:rPr>
            </w:pPr>
          </w:p>
        </w:tc>
        <w:tc>
          <w:tcPr>
            <w:tcW w:w="2995" w:type="dxa"/>
            <w:vMerge/>
            <w:tcBorders>
              <w:left w:val="single" w:sz="4" w:space="0" w:color="000000"/>
              <w:right w:val="single" w:sz="4" w:space="0" w:color="000000"/>
            </w:tcBorders>
            <w:shd w:val="clear" w:color="auto" w:fill="auto"/>
            <w:vAlign w:val="center"/>
          </w:tcPr>
          <w:p w14:paraId="0AF77683" w14:textId="77777777" w:rsidR="004B1E07" w:rsidRPr="00B906FF" w:rsidRDefault="004B1E07" w:rsidP="005E2141">
            <w:pPr>
              <w:spacing w:after="0"/>
              <w:ind w:left="-131" w:right="-284"/>
              <w:jc w:val="center"/>
              <w:rPr>
                <w:rFonts w:ascii="Times New Roman" w:hAnsi="Times New Roman" w:cs="Times New Roman"/>
              </w:rPr>
            </w:pPr>
          </w:p>
        </w:tc>
        <w:tc>
          <w:tcPr>
            <w:tcW w:w="1965" w:type="dxa"/>
            <w:vMerge/>
            <w:tcBorders>
              <w:left w:val="single" w:sz="4" w:space="0" w:color="000000"/>
              <w:right w:val="single" w:sz="4" w:space="0" w:color="000000"/>
            </w:tcBorders>
            <w:shd w:val="clear" w:color="auto" w:fill="auto"/>
            <w:vAlign w:val="center"/>
          </w:tcPr>
          <w:p w14:paraId="528A262D" w14:textId="77777777" w:rsidR="004B1E07" w:rsidRPr="00B906FF" w:rsidRDefault="004B1E07" w:rsidP="005E2141">
            <w:pPr>
              <w:spacing w:after="0"/>
              <w:ind w:left="-131" w:right="-284"/>
              <w:jc w:val="center"/>
              <w:rPr>
                <w:rFonts w:ascii="Times New Roman" w:hAnsi="Times New Roman" w:cs="Times New Roman"/>
              </w:rPr>
            </w:pPr>
          </w:p>
        </w:tc>
        <w:tc>
          <w:tcPr>
            <w:tcW w:w="8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E77B18" w14:textId="4EFC7F21" w:rsidR="004B1E07" w:rsidRPr="00B906FF" w:rsidRDefault="004B1E07" w:rsidP="005E2141">
            <w:pPr>
              <w:spacing w:after="0"/>
              <w:ind w:left="-283" w:right="-284"/>
              <w:jc w:val="center"/>
              <w:rPr>
                <w:rFonts w:ascii="Times New Roman" w:hAnsi="Times New Roman" w:cs="Times New Roman"/>
              </w:rPr>
            </w:pPr>
            <w:r w:rsidRPr="00B906FF">
              <w:rPr>
                <w:rFonts w:ascii="Times New Roman" w:hAnsi="Times New Roman" w:cs="Times New Roman"/>
              </w:rPr>
              <w:t>2024</w:t>
            </w:r>
          </w:p>
        </w:tc>
        <w:tc>
          <w:tcPr>
            <w:tcW w:w="15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42C054" w14:textId="7E2B993E" w:rsidR="004B1E07" w:rsidRPr="00B906FF" w:rsidRDefault="004B1E07" w:rsidP="005E2141">
            <w:pPr>
              <w:spacing w:after="0"/>
              <w:ind w:left="-283" w:right="-284"/>
              <w:jc w:val="center"/>
              <w:rPr>
                <w:rFonts w:ascii="Times New Roman" w:hAnsi="Times New Roman" w:cs="Times New Roman"/>
              </w:rPr>
            </w:pPr>
            <w:r w:rsidRPr="00B906FF">
              <w:rPr>
                <w:rFonts w:ascii="Times New Roman" w:hAnsi="Times New Roman" w:cs="Times New Roman"/>
              </w:rPr>
              <w:t>3808,12</w:t>
            </w:r>
          </w:p>
        </w:tc>
        <w:tc>
          <w:tcPr>
            <w:tcW w:w="16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6A0D08" w14:textId="0D9C4425" w:rsidR="004B1E07" w:rsidRPr="00B906FF" w:rsidRDefault="004B1E07" w:rsidP="005E2141">
            <w:pPr>
              <w:spacing w:after="0"/>
              <w:ind w:left="-283" w:right="-284"/>
              <w:jc w:val="center"/>
              <w:rPr>
                <w:rFonts w:ascii="Times New Roman" w:hAnsi="Times New Roman" w:cs="Times New Roman"/>
              </w:rPr>
            </w:pPr>
            <w:r w:rsidRPr="00B906FF">
              <w:rPr>
                <w:rFonts w:ascii="Times New Roman" w:hAnsi="Times New Roman" w:cs="Times New Roman"/>
              </w:rPr>
              <w:t>3930,12</w:t>
            </w:r>
          </w:p>
        </w:tc>
      </w:tr>
      <w:tr w:rsidR="004B1E07" w:rsidRPr="00B906FF" w14:paraId="342089DF" w14:textId="77777777" w:rsidTr="006B3B8C">
        <w:trPr>
          <w:trHeight w:val="284"/>
        </w:trPr>
        <w:tc>
          <w:tcPr>
            <w:tcW w:w="570" w:type="dxa"/>
            <w:vMerge/>
            <w:tcBorders>
              <w:left w:val="single" w:sz="4" w:space="0" w:color="000000"/>
              <w:bottom w:val="single" w:sz="4" w:space="0" w:color="000000"/>
              <w:right w:val="single" w:sz="4" w:space="0" w:color="000000"/>
            </w:tcBorders>
            <w:shd w:val="clear" w:color="auto" w:fill="auto"/>
            <w:vAlign w:val="center"/>
          </w:tcPr>
          <w:p w14:paraId="0C49197A" w14:textId="77777777" w:rsidR="004B1E07" w:rsidRPr="00B906FF" w:rsidRDefault="004B1E07" w:rsidP="005E2141">
            <w:pPr>
              <w:spacing w:after="0"/>
              <w:ind w:left="-131" w:right="-284"/>
              <w:jc w:val="center"/>
              <w:rPr>
                <w:rFonts w:ascii="Times New Roman" w:hAnsi="Times New Roman" w:cs="Times New Roman"/>
              </w:rPr>
            </w:pPr>
          </w:p>
        </w:tc>
        <w:tc>
          <w:tcPr>
            <w:tcW w:w="2995" w:type="dxa"/>
            <w:vMerge/>
            <w:tcBorders>
              <w:left w:val="single" w:sz="4" w:space="0" w:color="000000"/>
              <w:bottom w:val="single" w:sz="4" w:space="0" w:color="000000"/>
              <w:right w:val="single" w:sz="4" w:space="0" w:color="000000"/>
            </w:tcBorders>
            <w:shd w:val="clear" w:color="auto" w:fill="auto"/>
            <w:vAlign w:val="center"/>
          </w:tcPr>
          <w:p w14:paraId="6B630781" w14:textId="77777777" w:rsidR="004B1E07" w:rsidRPr="00B906FF" w:rsidRDefault="004B1E07" w:rsidP="005E2141">
            <w:pPr>
              <w:spacing w:after="0"/>
              <w:ind w:left="-131" w:right="-284"/>
              <w:jc w:val="center"/>
              <w:rPr>
                <w:rFonts w:ascii="Times New Roman" w:hAnsi="Times New Roman" w:cs="Times New Roman"/>
              </w:rPr>
            </w:pPr>
          </w:p>
        </w:tc>
        <w:tc>
          <w:tcPr>
            <w:tcW w:w="1965" w:type="dxa"/>
            <w:vMerge/>
            <w:tcBorders>
              <w:left w:val="single" w:sz="4" w:space="0" w:color="000000"/>
              <w:bottom w:val="single" w:sz="4" w:space="0" w:color="000000"/>
              <w:right w:val="single" w:sz="4" w:space="0" w:color="000000"/>
            </w:tcBorders>
            <w:shd w:val="clear" w:color="auto" w:fill="auto"/>
            <w:vAlign w:val="center"/>
          </w:tcPr>
          <w:p w14:paraId="5123C3D1" w14:textId="77777777" w:rsidR="004B1E07" w:rsidRPr="00B906FF" w:rsidRDefault="004B1E07" w:rsidP="005E2141">
            <w:pPr>
              <w:spacing w:after="0"/>
              <w:ind w:left="-131" w:right="-284"/>
              <w:jc w:val="center"/>
              <w:rPr>
                <w:rFonts w:ascii="Times New Roman" w:hAnsi="Times New Roman" w:cs="Times New Roman"/>
              </w:rPr>
            </w:pPr>
          </w:p>
        </w:tc>
        <w:tc>
          <w:tcPr>
            <w:tcW w:w="8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1C0EC0" w14:textId="3080F7D8" w:rsidR="004B1E07" w:rsidRPr="00B906FF" w:rsidRDefault="004B1E07" w:rsidP="005E2141">
            <w:pPr>
              <w:spacing w:after="0"/>
              <w:ind w:left="-283" w:right="-284"/>
              <w:jc w:val="center"/>
              <w:rPr>
                <w:rFonts w:ascii="Times New Roman" w:hAnsi="Times New Roman" w:cs="Times New Roman"/>
              </w:rPr>
            </w:pPr>
            <w:r w:rsidRPr="00B906FF">
              <w:rPr>
                <w:rFonts w:ascii="Times New Roman" w:hAnsi="Times New Roman" w:cs="Times New Roman"/>
              </w:rPr>
              <w:t>2025</w:t>
            </w:r>
          </w:p>
        </w:tc>
        <w:tc>
          <w:tcPr>
            <w:tcW w:w="15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6ED62F" w14:textId="5EB0EE83" w:rsidR="004B1E07" w:rsidRPr="00B906FF" w:rsidRDefault="004B1E07" w:rsidP="005E2141">
            <w:pPr>
              <w:spacing w:after="0"/>
              <w:ind w:left="-283" w:right="-284"/>
              <w:jc w:val="center"/>
              <w:rPr>
                <w:rFonts w:ascii="Times New Roman" w:hAnsi="Times New Roman" w:cs="Times New Roman"/>
              </w:rPr>
            </w:pPr>
            <w:r w:rsidRPr="00B906FF">
              <w:rPr>
                <w:rFonts w:ascii="Times New Roman" w:hAnsi="Times New Roman" w:cs="Times New Roman"/>
              </w:rPr>
              <w:t>3930,12</w:t>
            </w:r>
          </w:p>
        </w:tc>
        <w:tc>
          <w:tcPr>
            <w:tcW w:w="16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1B9B45" w14:textId="44BAF7A6" w:rsidR="004B1E07" w:rsidRPr="00B906FF" w:rsidRDefault="004B1E07" w:rsidP="005E2141">
            <w:pPr>
              <w:spacing w:after="0"/>
              <w:ind w:left="-283" w:right="-284"/>
              <w:jc w:val="center"/>
              <w:rPr>
                <w:rFonts w:ascii="Times New Roman" w:hAnsi="Times New Roman" w:cs="Times New Roman"/>
              </w:rPr>
            </w:pPr>
            <w:r w:rsidRPr="00B906FF">
              <w:rPr>
                <w:rFonts w:ascii="Times New Roman" w:hAnsi="Times New Roman" w:cs="Times New Roman"/>
              </w:rPr>
              <w:t>3941,09</w:t>
            </w:r>
          </w:p>
        </w:tc>
      </w:tr>
      <w:bookmarkEnd w:id="640"/>
    </w:tbl>
    <w:p w14:paraId="57F0D6D9" w14:textId="77777777" w:rsidR="00B669DF" w:rsidRPr="00B906FF" w:rsidRDefault="00B669DF" w:rsidP="00CE1DC4">
      <w:pPr>
        <w:pStyle w:val="afffffff4"/>
        <w:spacing w:line="276" w:lineRule="auto"/>
        <w:ind w:right="-284"/>
        <w:rPr>
          <w:b/>
          <w:bCs/>
          <w:caps/>
          <w:sz w:val="28"/>
          <w:szCs w:val="28"/>
        </w:rPr>
      </w:pPr>
    </w:p>
    <w:p w14:paraId="4D6F2E94" w14:textId="77777777" w:rsidR="00B669DF" w:rsidRPr="00B906FF" w:rsidRDefault="00B669DF"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Таким образом, наблюдается постепенный рост тарифа, соответствующий установленным Региональной тарифной комиссией Ставропольского края (РТК СК) индексам роста в соответствующий период.</w:t>
      </w:r>
    </w:p>
    <w:p w14:paraId="3D5AC53F" w14:textId="77777777" w:rsidR="003919F0" w:rsidRPr="00B906FF" w:rsidRDefault="003919F0" w:rsidP="00CF7ECD">
      <w:pPr>
        <w:pStyle w:val="2fd"/>
        <w:spacing w:after="0" w:line="276" w:lineRule="auto"/>
        <w:ind w:right="-284"/>
        <w:rPr>
          <w:rFonts w:ascii="Times New Roman" w:hAnsi="Times New Roman" w:cs="Times New Roman"/>
        </w:rPr>
      </w:pPr>
      <w:bookmarkStart w:id="641" w:name="_Toc4415049"/>
      <w:bookmarkStart w:id="642" w:name="_Toc4494053"/>
      <w:bookmarkStart w:id="643" w:name="_Toc197503868"/>
      <w:bookmarkStart w:id="644" w:name="_Toc4415067"/>
      <w:bookmarkStart w:id="645" w:name="_Toc4494071"/>
      <w:r w:rsidRPr="00B906FF">
        <w:rPr>
          <w:rFonts w:ascii="Times New Roman" w:hAnsi="Times New Roman" w:cs="Times New Roman"/>
        </w:rPr>
        <w:t>11.2 Описание структуры цен (тарифов), установленных на момент разработки схемы теплоснабжения</w:t>
      </w:r>
      <w:bookmarkEnd w:id="641"/>
      <w:bookmarkEnd w:id="642"/>
      <w:bookmarkEnd w:id="643"/>
    </w:p>
    <w:p w14:paraId="6A0DAADB" w14:textId="77777777" w:rsidR="002B0483" w:rsidRPr="002B0483" w:rsidRDefault="002B0483" w:rsidP="002B0483">
      <w:pPr>
        <w:pStyle w:val="affff1"/>
        <w:spacing w:line="276" w:lineRule="auto"/>
        <w:ind w:right="-284"/>
        <w:rPr>
          <w:rFonts w:ascii="Times New Roman" w:hAnsi="Times New Roman"/>
          <w:sz w:val="28"/>
          <w:szCs w:val="28"/>
        </w:rPr>
      </w:pPr>
      <w:r w:rsidRPr="002B0483">
        <w:rPr>
          <w:rFonts w:ascii="Times New Roman" w:hAnsi="Times New Roman"/>
          <w:sz w:val="28"/>
          <w:szCs w:val="28"/>
        </w:rPr>
        <w:t>Для утверждения тарифа на тепловую энергию производится экспертная оценка предложений об установлении тарифа на тепловую энергию, в которую входят такие показатели как: выработка тепловой энергии, собственные нужды котельных, потери тепловой энергии, отпуск тепловой энергии, закупка моторного топлива,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необходимая для функционирования организации прибыль и др.</w:t>
      </w:r>
    </w:p>
    <w:p w14:paraId="296070D9" w14:textId="5CE940B4" w:rsidR="002B0483" w:rsidRPr="002B0483" w:rsidRDefault="002B0483" w:rsidP="002B0483">
      <w:pPr>
        <w:pStyle w:val="affff1"/>
        <w:spacing w:line="276" w:lineRule="auto"/>
        <w:ind w:right="-284"/>
        <w:rPr>
          <w:rFonts w:ascii="Times New Roman" w:hAnsi="Times New Roman"/>
          <w:sz w:val="28"/>
          <w:szCs w:val="28"/>
        </w:rPr>
      </w:pPr>
      <w:r w:rsidRPr="002B0483">
        <w:rPr>
          <w:rFonts w:ascii="Times New Roman" w:hAnsi="Times New Roman"/>
          <w:sz w:val="28"/>
          <w:szCs w:val="28"/>
        </w:rPr>
        <w:t xml:space="preserve">На основании указанных показателей формируется цена тарифа на тепловую энергию, которая проходит слушания и защиту в </w:t>
      </w:r>
      <w:r w:rsidR="00BA651F" w:rsidRPr="00B906FF">
        <w:rPr>
          <w:rFonts w:ascii="Times New Roman" w:hAnsi="Times New Roman"/>
          <w:sz w:val="28"/>
          <w:szCs w:val="28"/>
        </w:rPr>
        <w:t>Региональной тарифной комисси</w:t>
      </w:r>
      <w:r w:rsidR="00BA651F">
        <w:rPr>
          <w:rFonts w:ascii="Times New Roman" w:hAnsi="Times New Roman"/>
          <w:sz w:val="28"/>
          <w:szCs w:val="28"/>
        </w:rPr>
        <w:t>и</w:t>
      </w:r>
      <w:r w:rsidR="00BA651F" w:rsidRPr="00B906FF">
        <w:rPr>
          <w:rFonts w:ascii="Times New Roman" w:hAnsi="Times New Roman"/>
          <w:sz w:val="28"/>
          <w:szCs w:val="28"/>
        </w:rPr>
        <w:t xml:space="preserve"> Ставропольского края</w:t>
      </w:r>
      <w:r w:rsidRPr="002B0483">
        <w:rPr>
          <w:rFonts w:ascii="Times New Roman" w:hAnsi="Times New Roman"/>
          <w:sz w:val="28"/>
          <w:szCs w:val="28"/>
        </w:rPr>
        <w:t>.</w:t>
      </w:r>
    </w:p>
    <w:p w14:paraId="054F7800" w14:textId="77777777" w:rsidR="002B0483" w:rsidRDefault="002B0483" w:rsidP="002B0483">
      <w:pPr>
        <w:pStyle w:val="affff1"/>
        <w:spacing w:line="276" w:lineRule="auto"/>
        <w:ind w:right="-284"/>
        <w:rPr>
          <w:rFonts w:ascii="Times New Roman" w:hAnsi="Times New Roman"/>
          <w:sz w:val="28"/>
          <w:szCs w:val="28"/>
        </w:rPr>
      </w:pPr>
      <w:r w:rsidRPr="002B0483">
        <w:rPr>
          <w:rFonts w:ascii="Times New Roman" w:hAnsi="Times New Roman"/>
          <w:sz w:val="28"/>
          <w:szCs w:val="28"/>
        </w:rPr>
        <w:t>В связи с постоянным ростом стоимости энергоносителей, снижение тарифов в ближайшей перспективе не предполагается. Основной причиной роста тарифов на тепловую энергию является рост цены на потребляемое топливо.</w:t>
      </w:r>
    </w:p>
    <w:p w14:paraId="2DF573E5" w14:textId="77777777" w:rsidR="002B0483" w:rsidRDefault="002B0483" w:rsidP="002B0483">
      <w:pPr>
        <w:pStyle w:val="affff1"/>
        <w:spacing w:line="276" w:lineRule="auto"/>
        <w:ind w:right="-284"/>
        <w:rPr>
          <w:rFonts w:ascii="Times New Roman" w:hAnsi="Times New Roman"/>
          <w:sz w:val="28"/>
          <w:szCs w:val="28"/>
        </w:rPr>
      </w:pPr>
    </w:p>
    <w:p w14:paraId="3CDB7523" w14:textId="77777777" w:rsidR="003919F0" w:rsidRPr="00B906FF" w:rsidRDefault="003919F0" w:rsidP="00CE1DC4">
      <w:pPr>
        <w:pStyle w:val="2fd"/>
        <w:spacing w:line="276" w:lineRule="auto"/>
        <w:ind w:right="-284"/>
        <w:rPr>
          <w:rFonts w:ascii="Times New Roman" w:hAnsi="Times New Roman" w:cs="Times New Roman"/>
        </w:rPr>
      </w:pPr>
      <w:bookmarkStart w:id="646" w:name="_Toc4415064"/>
      <w:bookmarkStart w:id="647" w:name="_Toc4494068"/>
      <w:bookmarkStart w:id="648" w:name="_Toc197503869"/>
      <w:r w:rsidRPr="00B906FF">
        <w:rPr>
          <w:rFonts w:ascii="Times New Roman" w:hAnsi="Times New Roman" w:cs="Times New Roman"/>
        </w:rPr>
        <w:lastRenderedPageBreak/>
        <w:t>11.3 Описание платы за подключение к системе теплоснабжения</w:t>
      </w:r>
      <w:bookmarkEnd w:id="646"/>
      <w:bookmarkEnd w:id="647"/>
      <w:bookmarkEnd w:id="648"/>
    </w:p>
    <w:p w14:paraId="4A298879" w14:textId="77777777" w:rsidR="00C45E11" w:rsidRPr="00B906FF" w:rsidRDefault="00C45E11" w:rsidP="00CE1DC4">
      <w:pPr>
        <w:pStyle w:val="affff1"/>
        <w:spacing w:line="276" w:lineRule="auto"/>
        <w:ind w:right="-284"/>
        <w:rPr>
          <w:rFonts w:ascii="Times New Roman" w:hAnsi="Times New Roman"/>
          <w:sz w:val="28"/>
          <w:szCs w:val="28"/>
          <w:lang w:eastAsia="ru-RU"/>
        </w:rPr>
      </w:pPr>
      <w:r w:rsidRPr="00B906FF">
        <w:rPr>
          <w:rFonts w:ascii="Times New Roman" w:hAnsi="Times New Roman"/>
          <w:sz w:val="28"/>
          <w:szCs w:val="28"/>
          <w:lang w:eastAsia="ru-RU"/>
        </w:rPr>
        <w:t>В соответствии с постановлением Правительства Российской Федерации от 05.07.2018 №787 «О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утратившими силу некоторых актов Правительства Российской Федерации»: подключение к системам теплоснабжения осуществляется на основании договора о подключении к системам теплоснабжения (далее-договор о подключении).</w:t>
      </w:r>
    </w:p>
    <w:p w14:paraId="36655962" w14:textId="77777777" w:rsidR="00C45E11" w:rsidRPr="00B906FF" w:rsidRDefault="00C45E11" w:rsidP="00CE1DC4">
      <w:pPr>
        <w:pStyle w:val="affff1"/>
        <w:spacing w:line="276" w:lineRule="auto"/>
        <w:ind w:right="-284"/>
        <w:rPr>
          <w:rFonts w:ascii="Times New Roman" w:hAnsi="Times New Roman"/>
          <w:sz w:val="28"/>
          <w:szCs w:val="28"/>
          <w:lang w:eastAsia="ru-RU"/>
        </w:rPr>
      </w:pPr>
      <w:r w:rsidRPr="00B906FF">
        <w:rPr>
          <w:rFonts w:ascii="Times New Roman" w:hAnsi="Times New Roman"/>
          <w:sz w:val="28"/>
          <w:szCs w:val="28"/>
          <w:lang w:eastAsia="ru-RU"/>
        </w:rPr>
        <w:t>По договору о подключении исполнитель (теплоснабжающая или теплосетевая организация, владеющая на праве собственности или ином законном основании тепловыми сетями и (или) источниками тепловой энергии, к которым непосредственно или через тепловые сети и (или) источники тепловой энергии иных лиц осуществляется подключение) обязуется осуществить подключение, а заявитель (лицо, имеющее намерение подключить объект к системе теплоснабжения, а также теплоснабжающая или теплосетевая организация) обязуется выполнить действия по подготовке объекта к подключению и оплатить услуги по подключению.</w:t>
      </w:r>
    </w:p>
    <w:p w14:paraId="6922CCC1" w14:textId="77777777" w:rsidR="00C45E11" w:rsidRPr="00B906FF" w:rsidRDefault="00C45E11" w:rsidP="00CE1DC4">
      <w:pPr>
        <w:pStyle w:val="affff1"/>
        <w:spacing w:line="276" w:lineRule="auto"/>
        <w:ind w:right="-284"/>
        <w:rPr>
          <w:rFonts w:ascii="Times New Roman" w:hAnsi="Times New Roman"/>
          <w:sz w:val="28"/>
          <w:szCs w:val="28"/>
          <w:lang w:eastAsia="ru-RU"/>
        </w:rPr>
      </w:pPr>
      <w:r w:rsidRPr="00B906FF">
        <w:rPr>
          <w:rFonts w:ascii="Times New Roman" w:hAnsi="Times New Roman"/>
          <w:sz w:val="28"/>
          <w:szCs w:val="28"/>
          <w:lang w:eastAsia="ru-RU"/>
        </w:rPr>
        <w:t xml:space="preserve">Плата за услуги по поддержанию резервной тепловой мощности при отсутствии потребления тепловой энергии для отдельных категорий (групп) социально значимых потребителей, также, как и плата за подключение к системе теплоснабжения, устанавливается органом регулирования в случае поступления в орган регулирования соответствующих предложений от теплоснабжающей организации. До настоящего времени подобного рода предложения </w:t>
      </w:r>
      <w:r w:rsidR="00BC32CF" w:rsidRPr="00B906FF">
        <w:rPr>
          <w:rFonts w:ascii="Times New Roman" w:hAnsi="Times New Roman"/>
          <w:sz w:val="28"/>
          <w:szCs w:val="28"/>
          <w:lang w:eastAsia="ru-RU"/>
        </w:rPr>
        <w:t>Шпаков</w:t>
      </w:r>
      <w:r w:rsidR="005979F7" w:rsidRPr="00B906FF">
        <w:rPr>
          <w:rFonts w:ascii="Times New Roman" w:hAnsi="Times New Roman"/>
          <w:sz w:val="28"/>
          <w:szCs w:val="28"/>
          <w:lang w:eastAsia="ru-RU"/>
        </w:rPr>
        <w:t>ским</w:t>
      </w:r>
      <w:r w:rsidR="00BC32CF" w:rsidRPr="00B906FF">
        <w:rPr>
          <w:rFonts w:ascii="Times New Roman" w:hAnsi="Times New Roman"/>
          <w:sz w:val="28"/>
          <w:szCs w:val="28"/>
          <w:lang w:eastAsia="ru-RU"/>
        </w:rPr>
        <w:t xml:space="preserve"> филиал</w:t>
      </w:r>
      <w:r w:rsidR="005979F7" w:rsidRPr="00B906FF">
        <w:rPr>
          <w:rFonts w:ascii="Times New Roman" w:hAnsi="Times New Roman"/>
          <w:sz w:val="28"/>
          <w:szCs w:val="28"/>
          <w:lang w:eastAsia="ru-RU"/>
        </w:rPr>
        <w:t>ом</w:t>
      </w:r>
      <w:r w:rsidR="00BC32CF" w:rsidRPr="00B906FF">
        <w:rPr>
          <w:rFonts w:ascii="Times New Roman" w:hAnsi="Times New Roman"/>
          <w:sz w:val="28"/>
          <w:szCs w:val="28"/>
          <w:lang w:eastAsia="ru-RU"/>
        </w:rPr>
        <w:t xml:space="preserve"> ГУП СК «Крайтеплоэнерго»</w:t>
      </w:r>
      <w:r w:rsidRPr="00B906FF">
        <w:rPr>
          <w:rFonts w:ascii="Times New Roman" w:hAnsi="Times New Roman"/>
          <w:sz w:val="28"/>
          <w:szCs w:val="28"/>
          <w:lang w:eastAsia="ru-RU"/>
        </w:rPr>
        <w:t xml:space="preserve"> в РТК Ставропольского края не направляло.</w:t>
      </w:r>
    </w:p>
    <w:p w14:paraId="7716053E" w14:textId="77777777" w:rsidR="00C45E11" w:rsidRPr="00B906FF" w:rsidRDefault="00C45E11" w:rsidP="00CE1DC4">
      <w:pPr>
        <w:pStyle w:val="affff1"/>
        <w:spacing w:line="276" w:lineRule="auto"/>
        <w:ind w:right="-284"/>
        <w:rPr>
          <w:rFonts w:ascii="Times New Roman" w:hAnsi="Times New Roman"/>
          <w:sz w:val="28"/>
          <w:szCs w:val="28"/>
          <w:lang w:eastAsia="ru-RU"/>
        </w:rPr>
      </w:pPr>
      <w:r w:rsidRPr="00B906FF">
        <w:rPr>
          <w:rFonts w:ascii="Times New Roman" w:hAnsi="Times New Roman"/>
          <w:sz w:val="28"/>
          <w:szCs w:val="28"/>
          <w:lang w:eastAsia="ru-RU"/>
        </w:rPr>
        <w:t>Одновременно обращаем внимание, что на основании пункта 39 (1) Правил регулирования цен (тарифов) в сфере теплоснабжения, утвержденных постановлением Правительства РФ от 22.10.2012 г. №1075, РТК Ставропольского края установила на территории Ставропольского края плату за подключение (технологическое присоединение) к системам теплоснабжения, для случаев если подключаемая тепловая нагрузка объекта капитального строительства потребителя, в том числе и застройщика, не превышает 0,1 Гкал/час, в размере 550 рублей (с НДС).</w:t>
      </w:r>
    </w:p>
    <w:p w14:paraId="22D40267" w14:textId="77777777" w:rsidR="003919F0" w:rsidRPr="00B906FF" w:rsidRDefault="003919F0" w:rsidP="008866CA">
      <w:pPr>
        <w:pStyle w:val="2fd"/>
        <w:spacing w:after="0" w:line="276" w:lineRule="auto"/>
        <w:ind w:right="-284"/>
        <w:rPr>
          <w:rFonts w:ascii="Times New Roman" w:hAnsi="Times New Roman" w:cs="Times New Roman"/>
        </w:rPr>
      </w:pPr>
      <w:bookmarkStart w:id="649" w:name="_Toc4415066"/>
      <w:bookmarkStart w:id="650" w:name="_Toc4494070"/>
      <w:bookmarkStart w:id="651" w:name="_Toc197503870"/>
      <w:r w:rsidRPr="00B906FF">
        <w:rPr>
          <w:rFonts w:ascii="Times New Roman" w:hAnsi="Times New Roman" w:cs="Times New Roman"/>
        </w:rPr>
        <w:lastRenderedPageBreak/>
        <w:t>11.4 Описание платы за услуги по поддержанию резервной тепловой мощности, в том числе для социально значимых категорий потребителей</w:t>
      </w:r>
      <w:bookmarkEnd w:id="649"/>
      <w:bookmarkEnd w:id="650"/>
      <w:bookmarkEnd w:id="651"/>
    </w:p>
    <w:p w14:paraId="3A6CEC08" w14:textId="77777777" w:rsidR="00C45E11" w:rsidRPr="00B906FF" w:rsidRDefault="00C45E11" w:rsidP="00CE1DC4">
      <w:pPr>
        <w:pStyle w:val="affff1"/>
        <w:spacing w:line="276" w:lineRule="auto"/>
        <w:ind w:right="-284"/>
        <w:rPr>
          <w:rFonts w:ascii="Times New Roman" w:hAnsi="Times New Roman"/>
          <w:sz w:val="28"/>
          <w:szCs w:val="28"/>
          <w:lang w:eastAsia="ru-RU"/>
        </w:rPr>
      </w:pPr>
      <w:r w:rsidRPr="00B906FF">
        <w:rPr>
          <w:rFonts w:ascii="Times New Roman" w:hAnsi="Times New Roman"/>
          <w:sz w:val="28"/>
          <w:szCs w:val="28"/>
          <w:lang w:eastAsia="ru-RU"/>
        </w:rPr>
        <w:t>Плата за услуги по поддержанию резервной тепловой мощности, в том числе для социально значимых категорий потребителей Шпаковского МО СК, отсутствует.</w:t>
      </w:r>
    </w:p>
    <w:p w14:paraId="7FA7B4BC" w14:textId="77777777" w:rsidR="003919F0" w:rsidRPr="00B906FF" w:rsidRDefault="003919F0" w:rsidP="00EC2DC6">
      <w:pPr>
        <w:pStyle w:val="2fd"/>
        <w:spacing w:after="0" w:line="276" w:lineRule="auto"/>
        <w:ind w:right="-284"/>
        <w:rPr>
          <w:rFonts w:ascii="Times New Roman" w:eastAsiaTheme="majorEastAsia" w:hAnsi="Times New Roman" w:cs="Times New Roman"/>
        </w:rPr>
      </w:pPr>
      <w:bookmarkStart w:id="652" w:name="_Toc197503871"/>
      <w:r w:rsidRPr="00B906FF">
        <w:rPr>
          <w:rFonts w:ascii="Times New Roman" w:eastAsiaTheme="majorEastAsia" w:hAnsi="Times New Roman" w:cs="Times New Roman"/>
        </w:rPr>
        <w:t>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w:t>
      </w:r>
      <w:r w:rsidR="00EC2DC6" w:rsidRPr="00B906FF">
        <w:rPr>
          <w:rFonts w:ascii="Times New Roman" w:eastAsiaTheme="majorEastAsia" w:hAnsi="Times New Roman" w:cs="Times New Roman"/>
        </w:rPr>
        <w:t>-х</w:t>
      </w:r>
      <w:r w:rsidRPr="00B906FF">
        <w:rPr>
          <w:rFonts w:ascii="Times New Roman" w:eastAsiaTheme="majorEastAsia" w:hAnsi="Times New Roman" w:cs="Times New Roman"/>
        </w:rPr>
        <w:t xml:space="preserve"> лет</w:t>
      </w:r>
      <w:bookmarkEnd w:id="652"/>
    </w:p>
    <w:p w14:paraId="5FCD9B96" w14:textId="77777777" w:rsidR="003919F0" w:rsidRPr="00B906FF" w:rsidRDefault="003919F0"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В соответствии со ст. 23.3 Федерального закона от 27.07.2010 № 190-ФЗ (ред. </w:t>
      </w:r>
      <w:r w:rsidR="00EC2DC6" w:rsidRPr="00B906FF">
        <w:rPr>
          <w:rFonts w:ascii="Times New Roman" w:hAnsi="Times New Roman"/>
          <w:sz w:val="28"/>
          <w:szCs w:val="28"/>
        </w:rPr>
        <w:t>о</w:t>
      </w:r>
      <w:r w:rsidRPr="00B906FF">
        <w:rPr>
          <w:rFonts w:ascii="Times New Roman" w:hAnsi="Times New Roman"/>
          <w:sz w:val="28"/>
          <w:szCs w:val="28"/>
        </w:rPr>
        <w:t xml:space="preserve">т 01.04.2020) «О теплоснабжении» к ценовым зонам теплоснабжения могут быть отнесены поселение, </w:t>
      </w:r>
      <w:r w:rsidR="006D3E6E" w:rsidRPr="00B906FF">
        <w:rPr>
          <w:rFonts w:ascii="Times New Roman" w:hAnsi="Times New Roman"/>
          <w:sz w:val="28"/>
          <w:szCs w:val="28"/>
        </w:rPr>
        <w:t>муниципальный</w:t>
      </w:r>
      <w:r w:rsidRPr="00B906FF">
        <w:rPr>
          <w:rFonts w:ascii="Times New Roman" w:hAnsi="Times New Roman"/>
          <w:sz w:val="28"/>
          <w:szCs w:val="28"/>
        </w:rPr>
        <w:t xml:space="preserve"> округ, соответствующие следующим критериям:</w:t>
      </w:r>
    </w:p>
    <w:p w14:paraId="6DD6BD1B" w14:textId="77777777" w:rsidR="003919F0" w:rsidRPr="00B906FF" w:rsidRDefault="003919F0"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1) наличие утвержденной схемы теплоснабжения поселения, </w:t>
      </w:r>
      <w:r w:rsidR="006D3E6E" w:rsidRPr="00B906FF">
        <w:rPr>
          <w:rFonts w:ascii="Times New Roman" w:hAnsi="Times New Roman"/>
          <w:sz w:val="28"/>
          <w:szCs w:val="28"/>
        </w:rPr>
        <w:t>муниципального</w:t>
      </w:r>
      <w:r w:rsidRPr="00B906FF">
        <w:rPr>
          <w:rFonts w:ascii="Times New Roman" w:hAnsi="Times New Roman"/>
          <w:sz w:val="28"/>
          <w:szCs w:val="28"/>
        </w:rPr>
        <w:t xml:space="preserve"> округа;</w:t>
      </w:r>
    </w:p>
    <w:p w14:paraId="62219910" w14:textId="77777777" w:rsidR="003919F0" w:rsidRPr="00B906FF" w:rsidRDefault="003919F0"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2) пятьдесят и более процентов суммарной установленной мощности источников тепловой энергии, указанных в схеме теплоснабжения, составляют источники тепловой энергии, функционирующие в режиме комбинированной выработки электрической и тепловой энергии;</w:t>
      </w:r>
    </w:p>
    <w:p w14:paraId="3DF9D627" w14:textId="77777777" w:rsidR="003919F0" w:rsidRPr="00B906FF" w:rsidRDefault="003919F0"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3) наличие совместного обращения в Правительство Российской Федерации об отнесении города к ценовой зоне теплоснабжения от исполнительно-распорядительного органа муниципального образования и единой теплоснабжающей организации (нескольких единых теплоснабжающих организаций);</w:t>
      </w:r>
    </w:p>
    <w:p w14:paraId="349959C1" w14:textId="77777777" w:rsidR="003919F0" w:rsidRPr="00B906FF" w:rsidRDefault="003919F0"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4) наличие согласия высшего исполнительного органа государственной власти субъекта Российской Федерации на отнесение города к ценовой зоне теплоснабжения.</w:t>
      </w:r>
    </w:p>
    <w:p w14:paraId="7A1514CE" w14:textId="77777777" w:rsidR="003919F0" w:rsidRPr="00B906FF" w:rsidRDefault="003919F0"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По состоянию на базовый период разработки Схемы теплоснабжения </w:t>
      </w:r>
      <w:r w:rsidR="00C45E11" w:rsidRPr="00B906FF">
        <w:rPr>
          <w:rFonts w:ascii="Times New Roman" w:hAnsi="Times New Roman"/>
          <w:sz w:val="28"/>
          <w:szCs w:val="28"/>
        </w:rPr>
        <w:t>Шпаковский МО СК</w:t>
      </w:r>
      <w:r w:rsidRPr="00B906FF">
        <w:rPr>
          <w:rFonts w:ascii="Times New Roman" w:hAnsi="Times New Roman"/>
          <w:sz w:val="28"/>
          <w:szCs w:val="28"/>
        </w:rPr>
        <w:t xml:space="preserve"> не относится к ценовым зонам теплоснабжения.</w:t>
      </w:r>
    </w:p>
    <w:p w14:paraId="15CC1EEC" w14:textId="77777777" w:rsidR="003919F0" w:rsidRPr="00B906FF" w:rsidRDefault="003919F0" w:rsidP="00CE1DC4">
      <w:pPr>
        <w:pStyle w:val="2fd"/>
        <w:spacing w:line="276" w:lineRule="auto"/>
        <w:ind w:right="-284"/>
        <w:rPr>
          <w:rFonts w:ascii="Times New Roman" w:eastAsiaTheme="majorEastAsia" w:hAnsi="Times New Roman" w:cs="Times New Roman"/>
        </w:rPr>
      </w:pPr>
      <w:bookmarkStart w:id="653" w:name="_Toc197503872"/>
      <w:r w:rsidRPr="00B906FF">
        <w:rPr>
          <w:rFonts w:ascii="Times New Roman" w:eastAsiaTheme="majorEastAsia" w:hAnsi="Times New Roman" w:cs="Times New Roman"/>
        </w:rPr>
        <w:t>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653"/>
    </w:p>
    <w:p w14:paraId="52CAEF6B" w14:textId="77777777" w:rsidR="00C45E11" w:rsidRPr="00B906FF" w:rsidRDefault="003919F0" w:rsidP="00CE1DC4">
      <w:pPr>
        <w:pStyle w:val="affff1"/>
        <w:spacing w:line="276" w:lineRule="auto"/>
        <w:ind w:right="-284"/>
        <w:rPr>
          <w:rFonts w:ascii="Times New Roman" w:hAnsi="Times New Roman"/>
          <w:sz w:val="28"/>
          <w:szCs w:val="28"/>
          <w:shd w:val="clear" w:color="auto" w:fill="FFFFFF"/>
        </w:rPr>
      </w:pPr>
      <w:r w:rsidRPr="00B906FF">
        <w:rPr>
          <w:rFonts w:ascii="Times New Roman" w:hAnsi="Times New Roman"/>
          <w:sz w:val="28"/>
          <w:szCs w:val="28"/>
          <w:shd w:val="clear" w:color="auto" w:fill="FFFFFF"/>
        </w:rPr>
        <w:t xml:space="preserve">По состоянию на базовый период разработки Схемы теплоснабжения </w:t>
      </w:r>
      <w:r w:rsidR="00C45E11" w:rsidRPr="00B906FF">
        <w:rPr>
          <w:rFonts w:ascii="Times New Roman" w:hAnsi="Times New Roman"/>
          <w:sz w:val="28"/>
          <w:szCs w:val="28"/>
          <w:shd w:val="clear" w:color="auto" w:fill="FFFFFF"/>
        </w:rPr>
        <w:t xml:space="preserve">Шпаковский МО СК </w:t>
      </w:r>
      <w:r w:rsidRPr="00B906FF">
        <w:rPr>
          <w:rFonts w:ascii="Times New Roman" w:hAnsi="Times New Roman"/>
          <w:sz w:val="28"/>
          <w:szCs w:val="28"/>
          <w:shd w:val="clear" w:color="auto" w:fill="FFFFFF"/>
        </w:rPr>
        <w:t>не относится к ценовым зонам теплоснабжения.</w:t>
      </w:r>
    </w:p>
    <w:p w14:paraId="4E4FB1BD" w14:textId="77B7F171" w:rsidR="00C45E11" w:rsidRPr="00B906FF" w:rsidRDefault="00C45E11" w:rsidP="00FA38AB">
      <w:pPr>
        <w:pStyle w:val="2fd"/>
        <w:spacing w:after="0" w:line="276" w:lineRule="auto"/>
        <w:ind w:right="-284"/>
        <w:rPr>
          <w:rFonts w:ascii="Times New Roman" w:eastAsiaTheme="majorEastAsia" w:hAnsi="Times New Roman" w:cs="Times New Roman"/>
        </w:rPr>
      </w:pPr>
      <w:bookmarkStart w:id="654" w:name="_Toc197503873"/>
      <w:r w:rsidRPr="00B906FF">
        <w:rPr>
          <w:rFonts w:ascii="Times New Roman" w:eastAsiaTheme="majorEastAsia" w:hAnsi="Times New Roman" w:cs="Times New Roman"/>
        </w:rPr>
        <w:lastRenderedPageBreak/>
        <w:t>11.7 Описание изменений в утвержденных ценах (тарифах), устанавливаемых исполнительн</w:t>
      </w:r>
      <w:r w:rsidR="00F9608F" w:rsidRPr="00B906FF">
        <w:rPr>
          <w:rFonts w:ascii="Times New Roman" w:eastAsiaTheme="majorEastAsia" w:hAnsi="Times New Roman" w:cs="Times New Roman"/>
        </w:rPr>
        <w:t>ыми</w:t>
      </w:r>
      <w:r w:rsidRPr="00B906FF">
        <w:rPr>
          <w:rFonts w:ascii="Times New Roman" w:eastAsiaTheme="majorEastAsia" w:hAnsi="Times New Roman" w:cs="Times New Roman"/>
        </w:rPr>
        <w:t xml:space="preserve"> </w:t>
      </w:r>
      <w:r w:rsidR="00F9608F" w:rsidRPr="00B906FF">
        <w:rPr>
          <w:rFonts w:ascii="Times New Roman" w:eastAsiaTheme="majorEastAsia" w:hAnsi="Times New Roman" w:cs="Times New Roman"/>
        </w:rPr>
        <w:t xml:space="preserve">органами </w:t>
      </w:r>
      <w:r w:rsidRPr="00B906FF">
        <w:rPr>
          <w:rFonts w:ascii="Times New Roman" w:eastAsiaTheme="majorEastAsia" w:hAnsi="Times New Roman" w:cs="Times New Roman"/>
        </w:rPr>
        <w:t>власти субъекта Российской Федерации, зафиксированных за период, предшествующий актуализации схемы теплоснабжения</w:t>
      </w:r>
      <w:bookmarkEnd w:id="654"/>
    </w:p>
    <w:p w14:paraId="698FAB3B" w14:textId="77777777" w:rsidR="00305A73" w:rsidRPr="00B906FF" w:rsidRDefault="00305A73" w:rsidP="00305A73">
      <w:pPr>
        <w:suppressAutoHyphens/>
        <w:spacing w:after="0" w:line="240" w:lineRule="auto"/>
        <w:ind w:firstLine="708"/>
        <w:jc w:val="both"/>
        <w:rPr>
          <w:rFonts w:ascii="Times New Roman" w:eastAsia="Times New Roman" w:hAnsi="Times New Roman" w:cs="Times New Roman"/>
          <w:color w:val="000000"/>
          <w:sz w:val="28"/>
          <w:szCs w:val="28"/>
          <w:lang w:eastAsia="ru-RU"/>
        </w:rPr>
      </w:pPr>
      <w:r w:rsidRPr="00B906FF">
        <w:rPr>
          <w:rFonts w:ascii="Times New Roman" w:eastAsia="Times New Roman" w:hAnsi="Times New Roman" w:cs="Times New Roman"/>
          <w:color w:val="000000"/>
          <w:sz w:val="28"/>
          <w:szCs w:val="28"/>
          <w:lang w:eastAsia="ru-RU"/>
        </w:rPr>
        <w:t>Компонент "тепловая энергия":</w:t>
      </w:r>
    </w:p>
    <w:p w14:paraId="47A8E733" w14:textId="666ADEA6" w:rsidR="00305A73" w:rsidRPr="00B906FF" w:rsidRDefault="00305A73" w:rsidP="00305A73">
      <w:pPr>
        <w:suppressAutoHyphens/>
        <w:spacing w:after="0" w:line="240" w:lineRule="auto"/>
        <w:ind w:firstLine="708"/>
        <w:jc w:val="both"/>
        <w:rPr>
          <w:rFonts w:cs="Times New Roman"/>
          <w:lang w:eastAsia="zh-CN"/>
        </w:rPr>
      </w:pPr>
      <w:r w:rsidRPr="00B906FF">
        <w:rPr>
          <w:rFonts w:ascii="Times New Roman" w:eastAsia="Times New Roman" w:hAnsi="Times New Roman" w:cs="Times New Roman"/>
          <w:color w:val="000000"/>
          <w:sz w:val="28"/>
          <w:szCs w:val="28"/>
          <w:lang w:eastAsia="ru-RU"/>
        </w:rPr>
        <w:t>с 01.01.2022 по 30.06.2022 – 3140,09 руб./Гкал;</w:t>
      </w:r>
    </w:p>
    <w:p w14:paraId="35BA7787" w14:textId="737533E9" w:rsidR="00305A73" w:rsidRPr="00B906FF" w:rsidRDefault="00305A73" w:rsidP="00305A73">
      <w:pPr>
        <w:suppressAutoHyphens/>
        <w:spacing w:after="0" w:line="240" w:lineRule="auto"/>
        <w:ind w:firstLine="708"/>
        <w:jc w:val="both"/>
        <w:rPr>
          <w:rFonts w:cs="Times New Roman"/>
          <w:lang w:eastAsia="zh-CN"/>
        </w:rPr>
      </w:pPr>
      <w:r w:rsidRPr="00B906FF">
        <w:rPr>
          <w:rFonts w:ascii="Times New Roman" w:eastAsia="Times New Roman" w:hAnsi="Times New Roman" w:cs="Times New Roman"/>
          <w:color w:val="000000"/>
          <w:sz w:val="28"/>
          <w:szCs w:val="28"/>
          <w:lang w:eastAsia="ru-RU"/>
        </w:rPr>
        <w:t>с 01.07.2022 по 31.12.2022 – 3526,03 руб./Гкал (8,0%);</w:t>
      </w:r>
    </w:p>
    <w:p w14:paraId="4D885461" w14:textId="7941AA41" w:rsidR="00305A73" w:rsidRPr="00B906FF" w:rsidRDefault="00305A73" w:rsidP="00305A73">
      <w:pPr>
        <w:suppressAutoHyphens/>
        <w:spacing w:after="0" w:line="240" w:lineRule="auto"/>
        <w:ind w:firstLine="708"/>
        <w:jc w:val="both"/>
        <w:rPr>
          <w:rFonts w:cs="Times New Roman"/>
          <w:lang w:eastAsia="zh-CN"/>
        </w:rPr>
      </w:pPr>
      <w:r w:rsidRPr="00B906FF">
        <w:rPr>
          <w:rFonts w:ascii="Times New Roman" w:eastAsia="Times New Roman" w:hAnsi="Times New Roman" w:cs="Times New Roman"/>
          <w:color w:val="000000"/>
          <w:sz w:val="28"/>
          <w:szCs w:val="28"/>
          <w:lang w:eastAsia="ru-RU"/>
        </w:rPr>
        <w:t>с 01.01.2023 по 30.06.2023 – 3808,12 руб./Гкал (0,0%);</w:t>
      </w:r>
    </w:p>
    <w:p w14:paraId="0219DB05" w14:textId="64F6BAC6" w:rsidR="00305A73" w:rsidRPr="00B906FF" w:rsidRDefault="00305A73" w:rsidP="00305A73">
      <w:pPr>
        <w:suppressAutoHyphens/>
        <w:spacing w:after="0" w:line="240" w:lineRule="auto"/>
        <w:ind w:firstLine="708"/>
        <w:jc w:val="both"/>
        <w:rPr>
          <w:rFonts w:cs="Times New Roman"/>
          <w:lang w:eastAsia="zh-CN"/>
        </w:rPr>
      </w:pPr>
      <w:r w:rsidRPr="00B906FF">
        <w:rPr>
          <w:rFonts w:ascii="Times New Roman" w:eastAsia="Times New Roman" w:hAnsi="Times New Roman" w:cs="Times New Roman"/>
          <w:color w:val="000000"/>
          <w:sz w:val="28"/>
          <w:szCs w:val="28"/>
          <w:lang w:eastAsia="ru-RU"/>
        </w:rPr>
        <w:t>с 01.07.2023 по 31.12.2023 – 3808,12 руб./Гкал (+0,0%);</w:t>
      </w:r>
    </w:p>
    <w:p w14:paraId="34F3F0C3" w14:textId="2E1BB32A" w:rsidR="00305A73" w:rsidRPr="00B906FF" w:rsidRDefault="00305A73" w:rsidP="00305A73">
      <w:pPr>
        <w:suppressAutoHyphens/>
        <w:spacing w:after="0" w:line="240" w:lineRule="auto"/>
        <w:ind w:firstLine="708"/>
        <w:jc w:val="both"/>
        <w:rPr>
          <w:rFonts w:cs="Times New Roman"/>
          <w:lang w:eastAsia="zh-CN"/>
        </w:rPr>
      </w:pPr>
      <w:r w:rsidRPr="00B906FF">
        <w:rPr>
          <w:rFonts w:ascii="Times New Roman" w:eastAsia="Times New Roman" w:hAnsi="Times New Roman" w:cs="Times New Roman"/>
          <w:color w:val="000000"/>
          <w:sz w:val="28"/>
          <w:szCs w:val="28"/>
          <w:lang w:eastAsia="ru-RU"/>
        </w:rPr>
        <w:t>с 01.01.2024 по 30.06.2024 – 3808,12 руб./Гкал (0,0 %);</w:t>
      </w:r>
    </w:p>
    <w:p w14:paraId="0D682730" w14:textId="3D33A43B" w:rsidR="00305A73" w:rsidRPr="00B906FF" w:rsidRDefault="00305A73" w:rsidP="00305A73">
      <w:pPr>
        <w:suppressAutoHyphens/>
        <w:spacing w:after="0" w:line="240" w:lineRule="auto"/>
        <w:ind w:firstLine="708"/>
        <w:jc w:val="both"/>
        <w:rPr>
          <w:rFonts w:cs="Times New Roman"/>
          <w:lang w:eastAsia="zh-CN"/>
        </w:rPr>
      </w:pPr>
      <w:r w:rsidRPr="00B906FF">
        <w:rPr>
          <w:rFonts w:ascii="Times New Roman" w:eastAsia="Times New Roman" w:hAnsi="Times New Roman" w:cs="Times New Roman"/>
          <w:color w:val="000000"/>
          <w:sz w:val="28"/>
          <w:szCs w:val="28"/>
          <w:lang w:eastAsia="ru-RU"/>
        </w:rPr>
        <w:t>с 01.07.2024 по 31.12.2024 – 3930,12 руб./Гкал (+3,2 %);</w:t>
      </w:r>
    </w:p>
    <w:p w14:paraId="6FB40559" w14:textId="083B2109" w:rsidR="00305A73" w:rsidRPr="00B906FF" w:rsidRDefault="00305A73" w:rsidP="00305A73">
      <w:pPr>
        <w:suppressAutoHyphens/>
        <w:spacing w:after="0" w:line="240" w:lineRule="auto"/>
        <w:ind w:firstLine="708"/>
        <w:jc w:val="both"/>
        <w:rPr>
          <w:rFonts w:ascii="Times New Roman" w:eastAsia="Times New Roman" w:hAnsi="Times New Roman" w:cs="Times New Roman"/>
          <w:color w:val="000000"/>
          <w:sz w:val="28"/>
          <w:szCs w:val="28"/>
          <w:lang w:eastAsia="ru-RU"/>
        </w:rPr>
      </w:pPr>
      <w:r w:rsidRPr="00B906FF">
        <w:rPr>
          <w:rFonts w:ascii="Times New Roman" w:eastAsia="Times New Roman" w:hAnsi="Times New Roman" w:cs="Times New Roman"/>
          <w:color w:val="000000"/>
          <w:sz w:val="28"/>
          <w:szCs w:val="28"/>
          <w:lang w:eastAsia="ru-RU"/>
        </w:rPr>
        <w:t>с 01.01.2025 по 30.06.2025 – 3930,12 руб./Гкал (0,0%);</w:t>
      </w:r>
    </w:p>
    <w:p w14:paraId="683E07EA" w14:textId="6C2633ED" w:rsidR="00305A73" w:rsidRPr="00B906FF" w:rsidRDefault="00305A73" w:rsidP="00305A73">
      <w:pPr>
        <w:suppressAutoHyphens/>
        <w:spacing w:after="0" w:line="240" w:lineRule="auto"/>
        <w:ind w:firstLine="708"/>
        <w:jc w:val="both"/>
        <w:rPr>
          <w:rFonts w:ascii="Times New Roman" w:eastAsia="Times New Roman" w:hAnsi="Times New Roman" w:cs="Times New Roman"/>
          <w:color w:val="000000"/>
          <w:sz w:val="28"/>
          <w:szCs w:val="28"/>
          <w:lang w:eastAsia="ru-RU"/>
        </w:rPr>
      </w:pPr>
      <w:r w:rsidRPr="00B906FF">
        <w:rPr>
          <w:rFonts w:ascii="Times New Roman" w:eastAsia="Times New Roman" w:hAnsi="Times New Roman" w:cs="Times New Roman"/>
          <w:color w:val="000000"/>
          <w:sz w:val="28"/>
          <w:szCs w:val="28"/>
          <w:lang w:eastAsia="ru-RU"/>
        </w:rPr>
        <w:t>с 01.07.2025 по 30.11.2025 – 3941,09 руб./Гкал (+0,3%).</w:t>
      </w:r>
    </w:p>
    <w:p w14:paraId="317854AB" w14:textId="77777777" w:rsidR="00FA38AB" w:rsidRPr="00B906FF" w:rsidRDefault="00FA38AB" w:rsidP="00FA38AB">
      <w:pPr>
        <w:suppressAutoHyphens/>
        <w:spacing w:after="0" w:line="240" w:lineRule="auto"/>
        <w:ind w:firstLine="708"/>
        <w:jc w:val="both"/>
        <w:rPr>
          <w:rFonts w:ascii="Times New Roman" w:hAnsi="Times New Roman" w:cs="Times New Roman"/>
          <w:bCs/>
          <w:color w:val="000000"/>
          <w:sz w:val="28"/>
          <w:szCs w:val="28"/>
          <w:shd w:val="clear" w:color="auto" w:fill="FFFFFF"/>
          <w:lang w:eastAsia="zh-CN"/>
        </w:rPr>
      </w:pPr>
      <w:r w:rsidRPr="00B906FF">
        <w:rPr>
          <w:rFonts w:ascii="Times New Roman" w:hAnsi="Times New Roman" w:cs="Times New Roman"/>
          <w:sz w:val="28"/>
          <w:szCs w:val="28"/>
          <w:lang w:eastAsia="zh-CN"/>
        </w:rPr>
        <w:t>Из динамики тарифов видно, что тарифы на тепловую энергию неуклонно растут. Основной причиной увеличения тарифов на тепловую энергию, производимую теплоснабжающей организацией, является постоянное повышение цены на энергоносители, необходимые для производства тепловой энергии. В последнее время рост тарифов на тепловую энергию ограничен, в результате чего для теплогенерирующих и теплосетевых организаций на территории Российской Федерации намечается тенденция к становлению убыточными организациями. Политика сдерживания роста тарифов на коммунальные услуги населению приводит к ограничению ежегодного роста тарифов на тепловую энергию. Ограничение ежегодного роста тарифов на тепловую энергию в свою очередь приводит к снижению затрат на ремонты и фонд оплаты труда основного производственного персонала, включаемых в тарифы на тепловую энергию, в результате чего энергоснабжающие компании и теплосетевые организации не имеют возможности обновлять свое оборудование. Увеличиваются удельные расходы топлива при производстве тепловой энергии, потери в тепловых сетях при ее транспортировке.</w:t>
      </w:r>
    </w:p>
    <w:p w14:paraId="7054EA67" w14:textId="77777777" w:rsidR="00C45E11" w:rsidRPr="00B906FF" w:rsidRDefault="00C45E11" w:rsidP="00CE1DC4">
      <w:pPr>
        <w:pStyle w:val="affff1"/>
        <w:spacing w:line="276" w:lineRule="auto"/>
        <w:ind w:right="-284"/>
        <w:rPr>
          <w:rFonts w:ascii="Times New Roman" w:hAnsi="Times New Roman"/>
          <w:sz w:val="28"/>
          <w:szCs w:val="28"/>
          <w:shd w:val="clear" w:color="auto" w:fill="FFFFFF"/>
        </w:rPr>
      </w:pPr>
    </w:p>
    <w:p w14:paraId="04B159CC" w14:textId="77777777" w:rsidR="003E3D73" w:rsidRPr="00B906FF" w:rsidRDefault="003E3D73" w:rsidP="00CE1DC4">
      <w:pPr>
        <w:pStyle w:val="1"/>
        <w:spacing w:line="276" w:lineRule="auto"/>
        <w:ind w:right="-284"/>
        <w:rPr>
          <w:rFonts w:ascii="Times New Roman" w:hAnsi="Times New Roman" w:cs="Times New Roman"/>
        </w:rPr>
      </w:pPr>
      <w:bookmarkStart w:id="655" w:name="_Toc197503874"/>
      <w:r w:rsidRPr="00B906FF">
        <w:rPr>
          <w:rFonts w:ascii="Times New Roman" w:hAnsi="Times New Roman" w:cs="Times New Roman"/>
        </w:rPr>
        <w:t>ЧАСТЬ 1</w:t>
      </w:r>
      <w:r w:rsidR="00B606B0" w:rsidRPr="00B906FF">
        <w:rPr>
          <w:rFonts w:ascii="Times New Roman" w:hAnsi="Times New Roman" w:cs="Times New Roman"/>
        </w:rPr>
        <w:t>2</w:t>
      </w:r>
      <w:r w:rsidRPr="00B906FF">
        <w:rPr>
          <w:rFonts w:ascii="Times New Roman" w:hAnsi="Times New Roman" w:cs="Times New Roman"/>
        </w:rPr>
        <w:t xml:space="preserve">. </w:t>
      </w:r>
      <w:r w:rsidR="005D222C" w:rsidRPr="00B906FF">
        <w:rPr>
          <w:rFonts w:ascii="Times New Roman" w:hAnsi="Times New Roman" w:cs="Times New Roman"/>
        </w:rPr>
        <w:t xml:space="preserve">ОПИСАНИЕ </w:t>
      </w:r>
      <w:bookmarkEnd w:id="644"/>
      <w:bookmarkEnd w:id="645"/>
      <w:r w:rsidR="005D222C" w:rsidRPr="00B906FF">
        <w:rPr>
          <w:rFonts w:ascii="Times New Roman" w:hAnsi="Times New Roman" w:cs="Times New Roman"/>
        </w:rPr>
        <w:t>СУЩЕСТВУЮЩИХ ТЕХНИЧЕСКИХ И ТЕХНОЛОГИЧЕСКИХ ПРОБЛЕМ В СИСТЕМАХ ТЕПЛОСНАБЖЕНИЯ МУНИЦИПАЛЬНОГО ОБРАЗОВАНИЯ</w:t>
      </w:r>
      <w:bookmarkEnd w:id="655"/>
    </w:p>
    <w:p w14:paraId="22CE9BA3" w14:textId="77777777" w:rsidR="005D222C" w:rsidRPr="00B906FF" w:rsidRDefault="005D222C" w:rsidP="00CE1DC4">
      <w:pPr>
        <w:pStyle w:val="affff1"/>
        <w:numPr>
          <w:ilvl w:val="0"/>
          <w:numId w:val="13"/>
        </w:numPr>
        <w:tabs>
          <w:tab w:val="left" w:pos="993"/>
        </w:tabs>
        <w:spacing w:line="276" w:lineRule="auto"/>
        <w:ind w:left="0" w:right="-284" w:firstLine="709"/>
        <w:rPr>
          <w:rFonts w:ascii="Times New Roman" w:hAnsi="Times New Roman"/>
          <w:sz w:val="28"/>
          <w:szCs w:val="28"/>
        </w:rPr>
      </w:pPr>
      <w:r w:rsidRPr="00B906FF">
        <w:rPr>
          <w:rFonts w:ascii="Times New Roman" w:hAnsi="Times New Roman"/>
          <w:sz w:val="28"/>
          <w:szCs w:val="28"/>
        </w:rPr>
        <w:t>Основные специфические особенности в сфере теплоснабжения Шпаковского МО СК:</w:t>
      </w:r>
    </w:p>
    <w:p w14:paraId="6B357C5A" w14:textId="77777777" w:rsidR="005D222C" w:rsidRPr="00B906FF" w:rsidRDefault="005D222C" w:rsidP="00CE1DC4">
      <w:pPr>
        <w:pStyle w:val="affff1"/>
        <w:numPr>
          <w:ilvl w:val="0"/>
          <w:numId w:val="13"/>
        </w:numPr>
        <w:tabs>
          <w:tab w:val="left" w:pos="993"/>
        </w:tabs>
        <w:spacing w:line="276" w:lineRule="auto"/>
        <w:ind w:left="0" w:right="-284" w:firstLine="709"/>
        <w:rPr>
          <w:rFonts w:ascii="Times New Roman" w:hAnsi="Times New Roman"/>
          <w:sz w:val="28"/>
          <w:szCs w:val="28"/>
        </w:rPr>
      </w:pPr>
      <w:r w:rsidRPr="00B906FF">
        <w:rPr>
          <w:rFonts w:ascii="Times New Roman" w:hAnsi="Times New Roman"/>
          <w:sz w:val="28"/>
          <w:szCs w:val="28"/>
        </w:rPr>
        <w:t>1. Неудовлетворительный технический уровень, обусловленный отсутствием оснащенностью автоматикой, системами учета и регулирования. Устаревшие технические решения не позволяют эффективно транспортировать и использовать тепловую энергию, что приводит: к перерасходам топлива и энергии; чрезмерно высоким издержкам в системах теплоснабжения.</w:t>
      </w:r>
    </w:p>
    <w:p w14:paraId="7DF0751D" w14:textId="77777777" w:rsidR="005D222C" w:rsidRPr="00B906FF" w:rsidRDefault="005D222C" w:rsidP="00CE1DC4">
      <w:pPr>
        <w:pStyle w:val="affff1"/>
        <w:numPr>
          <w:ilvl w:val="0"/>
          <w:numId w:val="13"/>
        </w:numPr>
        <w:tabs>
          <w:tab w:val="left" w:pos="993"/>
        </w:tabs>
        <w:spacing w:line="276" w:lineRule="auto"/>
        <w:ind w:left="0" w:right="-284" w:firstLine="709"/>
        <w:rPr>
          <w:rFonts w:ascii="Times New Roman" w:hAnsi="Times New Roman"/>
          <w:sz w:val="28"/>
          <w:szCs w:val="28"/>
        </w:rPr>
      </w:pPr>
      <w:r w:rsidRPr="00B906FF">
        <w:rPr>
          <w:rFonts w:ascii="Times New Roman" w:hAnsi="Times New Roman"/>
          <w:sz w:val="28"/>
          <w:szCs w:val="28"/>
        </w:rPr>
        <w:lastRenderedPageBreak/>
        <w:t>2. Высокая степень износа жилищного фонда. Удельный расход тепловой энергии на отопление жилых зданий характеризуется широким диапазоном разброса значений показателя. Высокий уровень расхода тепла связан со значительным износом жилого фонда.</w:t>
      </w:r>
    </w:p>
    <w:p w14:paraId="0CC9D372" w14:textId="77777777" w:rsidR="005D222C" w:rsidRPr="00B906FF" w:rsidRDefault="005D222C" w:rsidP="00CE1DC4">
      <w:pPr>
        <w:pStyle w:val="affff1"/>
        <w:numPr>
          <w:ilvl w:val="0"/>
          <w:numId w:val="13"/>
        </w:numPr>
        <w:tabs>
          <w:tab w:val="left" w:pos="993"/>
        </w:tabs>
        <w:spacing w:line="276" w:lineRule="auto"/>
        <w:ind w:left="0" w:right="-284" w:firstLine="709"/>
        <w:rPr>
          <w:rFonts w:ascii="Times New Roman" w:hAnsi="Times New Roman"/>
          <w:sz w:val="28"/>
          <w:szCs w:val="28"/>
        </w:rPr>
      </w:pPr>
      <w:r w:rsidRPr="00B906FF">
        <w:rPr>
          <w:rFonts w:ascii="Times New Roman" w:hAnsi="Times New Roman"/>
          <w:sz w:val="28"/>
          <w:szCs w:val="28"/>
        </w:rPr>
        <w:t xml:space="preserve">3. Значительный износ оборудования и тепловых сетей в связи с несвоевременным их ремонтом и заменой. Тип прокладки части тепловых сетей-надземный, тепловая изоляция выполнена из </w:t>
      </w:r>
      <w:proofErr w:type="spellStart"/>
      <w:r w:rsidRPr="00B906FF">
        <w:rPr>
          <w:rFonts w:ascii="Times New Roman" w:hAnsi="Times New Roman"/>
          <w:sz w:val="28"/>
          <w:szCs w:val="28"/>
        </w:rPr>
        <w:t>изовера</w:t>
      </w:r>
      <w:proofErr w:type="spellEnd"/>
      <w:r w:rsidRPr="00B906FF">
        <w:rPr>
          <w:rFonts w:ascii="Times New Roman" w:hAnsi="Times New Roman"/>
          <w:sz w:val="28"/>
          <w:szCs w:val="28"/>
        </w:rPr>
        <w:t>, минеральной ваты. Изоляция на некоторых участках находится в неудовлетворительном состоянии, что приводит к дополнительным тепловым потерям в сетях.</w:t>
      </w:r>
    </w:p>
    <w:p w14:paraId="35C18445" w14:textId="77777777" w:rsidR="005D222C" w:rsidRPr="00B906FF" w:rsidRDefault="005D222C" w:rsidP="00EC6321">
      <w:pPr>
        <w:pStyle w:val="affff1"/>
        <w:tabs>
          <w:tab w:val="left" w:pos="993"/>
        </w:tabs>
        <w:spacing w:line="276" w:lineRule="auto"/>
        <w:ind w:right="-284"/>
        <w:rPr>
          <w:rFonts w:ascii="Times New Roman" w:hAnsi="Times New Roman"/>
          <w:sz w:val="28"/>
          <w:szCs w:val="28"/>
        </w:rPr>
      </w:pPr>
      <w:r w:rsidRPr="00B906FF">
        <w:rPr>
          <w:rFonts w:ascii="Times New Roman" w:hAnsi="Times New Roman"/>
          <w:sz w:val="28"/>
          <w:szCs w:val="28"/>
        </w:rPr>
        <w:t>Все это свидетельствует о том, что теплосетевое хозяйство требует особого внимания и значительных капиталовложений в модернизацию существующих тепловых сетей</w:t>
      </w:r>
      <w:r w:rsidR="00EC6321" w:rsidRPr="00B906FF">
        <w:rPr>
          <w:rFonts w:ascii="Times New Roman" w:hAnsi="Times New Roman"/>
          <w:sz w:val="28"/>
          <w:szCs w:val="28"/>
        </w:rPr>
        <w:t>.</w:t>
      </w:r>
    </w:p>
    <w:p w14:paraId="5BFC2C52" w14:textId="77777777" w:rsidR="003E3D73" w:rsidRPr="00B906FF" w:rsidRDefault="003E3D73" w:rsidP="00CE1DC4">
      <w:pPr>
        <w:pStyle w:val="2fd"/>
        <w:spacing w:line="276" w:lineRule="auto"/>
        <w:ind w:right="-284"/>
        <w:rPr>
          <w:rFonts w:ascii="Times New Roman" w:hAnsi="Times New Roman" w:cs="Times New Roman"/>
        </w:rPr>
      </w:pPr>
      <w:bookmarkStart w:id="656" w:name="_Toc4415068"/>
      <w:bookmarkStart w:id="657" w:name="_Toc4494072"/>
      <w:bookmarkStart w:id="658" w:name="_Toc197503875"/>
      <w:r w:rsidRPr="00B906FF">
        <w:rPr>
          <w:rFonts w:ascii="Times New Roman" w:hAnsi="Times New Roman" w:cs="Times New Roman"/>
        </w:rPr>
        <w:t>1</w:t>
      </w:r>
      <w:r w:rsidR="00B606B0" w:rsidRPr="00B906FF">
        <w:rPr>
          <w:rFonts w:ascii="Times New Roman" w:hAnsi="Times New Roman" w:cs="Times New Roman"/>
        </w:rPr>
        <w:t>2</w:t>
      </w:r>
      <w:r w:rsidRPr="00B906FF">
        <w:rPr>
          <w:rFonts w:ascii="Times New Roman" w:hAnsi="Times New Roman" w:cs="Times New Roman"/>
        </w:rPr>
        <w:t xml:space="preserve">.1 </w:t>
      </w:r>
      <w:r w:rsidR="003C7851" w:rsidRPr="00B906FF">
        <w:rPr>
          <w:rFonts w:ascii="Times New Roman" w:hAnsi="Times New Roman" w:cs="Times New Roman"/>
        </w:rPr>
        <w:t>О</w:t>
      </w:r>
      <w:r w:rsidRPr="00B906FF">
        <w:rPr>
          <w:rFonts w:ascii="Times New Roman" w:hAnsi="Times New Roman" w:cs="Times New Roman"/>
        </w:rPr>
        <w:t>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656"/>
      <w:bookmarkEnd w:id="657"/>
      <w:bookmarkEnd w:id="658"/>
    </w:p>
    <w:p w14:paraId="743D3D26" w14:textId="77777777" w:rsidR="005D222C" w:rsidRPr="00B906FF" w:rsidRDefault="005D222C" w:rsidP="00CE1DC4">
      <w:pPr>
        <w:pStyle w:val="affff1"/>
        <w:tabs>
          <w:tab w:val="left" w:pos="993"/>
        </w:tabs>
        <w:spacing w:line="276" w:lineRule="auto"/>
        <w:ind w:right="-284"/>
        <w:rPr>
          <w:rFonts w:ascii="Times New Roman" w:hAnsi="Times New Roman"/>
          <w:sz w:val="28"/>
          <w:szCs w:val="28"/>
        </w:rPr>
      </w:pPr>
      <w:bookmarkStart w:id="659" w:name="_Toc4415069"/>
      <w:bookmarkStart w:id="660" w:name="_Toc4494073"/>
      <w:r w:rsidRPr="00B906FF">
        <w:rPr>
          <w:rFonts w:ascii="Times New Roman" w:hAnsi="Times New Roman"/>
          <w:sz w:val="28"/>
          <w:szCs w:val="28"/>
        </w:rPr>
        <w:t>Основные проблемы организации качественного теплоснабжения сводятся к перечню финансовых и технических причин, приводящих к снижению качества теплоснабжения:</w:t>
      </w:r>
    </w:p>
    <w:p w14:paraId="6C5FC234" w14:textId="77777777" w:rsidR="005D222C" w:rsidRPr="00B906FF" w:rsidRDefault="005D222C" w:rsidP="00CE1DC4">
      <w:pPr>
        <w:pStyle w:val="affff1"/>
        <w:tabs>
          <w:tab w:val="left" w:pos="993"/>
        </w:tabs>
        <w:spacing w:line="276" w:lineRule="auto"/>
        <w:ind w:right="-284"/>
        <w:rPr>
          <w:rFonts w:ascii="Times New Roman" w:hAnsi="Times New Roman"/>
          <w:sz w:val="28"/>
          <w:szCs w:val="28"/>
        </w:rPr>
      </w:pPr>
      <w:r w:rsidRPr="00B906FF">
        <w:rPr>
          <w:rFonts w:ascii="Times New Roman" w:hAnsi="Times New Roman"/>
          <w:sz w:val="28"/>
          <w:szCs w:val="28"/>
        </w:rPr>
        <w:t>1.Высокий износ основного оборудования тепловых сетей и источника теплоснабжения, при повышении требовании установленных законодательными актами и нормативными документами, к оснащенности этих объектов средствами автоматизации и противоаварийными защитами.</w:t>
      </w:r>
    </w:p>
    <w:p w14:paraId="30AA3835" w14:textId="77777777" w:rsidR="005D222C" w:rsidRPr="00B906FF" w:rsidRDefault="005D222C" w:rsidP="00CE1DC4">
      <w:pPr>
        <w:pStyle w:val="affff1"/>
        <w:tabs>
          <w:tab w:val="left" w:pos="993"/>
        </w:tabs>
        <w:spacing w:line="276" w:lineRule="auto"/>
        <w:ind w:right="-284"/>
        <w:rPr>
          <w:rFonts w:ascii="Times New Roman" w:hAnsi="Times New Roman"/>
          <w:sz w:val="28"/>
          <w:szCs w:val="28"/>
        </w:rPr>
      </w:pPr>
      <w:r w:rsidRPr="00B906FF">
        <w:rPr>
          <w:rFonts w:ascii="Times New Roman" w:hAnsi="Times New Roman"/>
          <w:sz w:val="28"/>
          <w:szCs w:val="28"/>
        </w:rPr>
        <w:t>2.Износ материала изоляции тепловых сетей. Тепловая изоляция, в основном, выполнена из минеральной ваты, которая имеет низкие технические характеристики.</w:t>
      </w:r>
    </w:p>
    <w:p w14:paraId="0D3B11B7" w14:textId="77777777" w:rsidR="005D222C" w:rsidRPr="00B906FF" w:rsidRDefault="005D222C" w:rsidP="00CE1DC4">
      <w:pPr>
        <w:pStyle w:val="affff1"/>
        <w:tabs>
          <w:tab w:val="left" w:pos="993"/>
        </w:tabs>
        <w:spacing w:line="276" w:lineRule="auto"/>
        <w:ind w:right="-284"/>
        <w:rPr>
          <w:rFonts w:ascii="Times New Roman" w:hAnsi="Times New Roman"/>
          <w:sz w:val="28"/>
          <w:szCs w:val="28"/>
        </w:rPr>
      </w:pPr>
      <w:r w:rsidRPr="00B906FF">
        <w:rPr>
          <w:rFonts w:ascii="Times New Roman" w:hAnsi="Times New Roman"/>
          <w:sz w:val="28"/>
          <w:szCs w:val="28"/>
        </w:rPr>
        <w:t>3.Наличие значительного резерва мощности на котельных.</w:t>
      </w:r>
    </w:p>
    <w:p w14:paraId="2E233F65" w14:textId="77777777" w:rsidR="005D222C" w:rsidRPr="00B906FF" w:rsidRDefault="005D222C" w:rsidP="00CE1DC4">
      <w:pPr>
        <w:pStyle w:val="affff1"/>
        <w:tabs>
          <w:tab w:val="left" w:pos="993"/>
        </w:tabs>
        <w:spacing w:line="276" w:lineRule="auto"/>
        <w:ind w:right="-284"/>
        <w:rPr>
          <w:rFonts w:ascii="Times New Roman" w:hAnsi="Times New Roman"/>
          <w:sz w:val="28"/>
          <w:szCs w:val="28"/>
        </w:rPr>
      </w:pPr>
      <w:r w:rsidRPr="00B906FF">
        <w:rPr>
          <w:rFonts w:ascii="Times New Roman" w:hAnsi="Times New Roman"/>
          <w:sz w:val="28"/>
          <w:szCs w:val="28"/>
        </w:rPr>
        <w:t xml:space="preserve">4.Отсутствие автоматизированного оперативно-диспетчерского управления системой теплоснабжения </w:t>
      </w:r>
      <w:r w:rsidR="006D3E6E" w:rsidRPr="00B906FF">
        <w:rPr>
          <w:rFonts w:ascii="Times New Roman" w:hAnsi="Times New Roman"/>
          <w:sz w:val="28"/>
          <w:szCs w:val="28"/>
        </w:rPr>
        <w:t>муниципального округа</w:t>
      </w:r>
      <w:r w:rsidRPr="00B906FF">
        <w:rPr>
          <w:rFonts w:ascii="Times New Roman" w:hAnsi="Times New Roman"/>
          <w:sz w:val="28"/>
          <w:szCs w:val="28"/>
        </w:rPr>
        <w:t>.</w:t>
      </w:r>
    </w:p>
    <w:p w14:paraId="1943DC16" w14:textId="77777777" w:rsidR="005D222C" w:rsidRPr="00B906FF" w:rsidRDefault="005D222C" w:rsidP="00CE1DC4">
      <w:pPr>
        <w:pStyle w:val="affff1"/>
        <w:tabs>
          <w:tab w:val="left" w:pos="993"/>
        </w:tabs>
        <w:spacing w:line="276" w:lineRule="auto"/>
        <w:ind w:right="-284"/>
        <w:rPr>
          <w:rFonts w:ascii="Times New Roman" w:hAnsi="Times New Roman"/>
          <w:sz w:val="28"/>
          <w:szCs w:val="28"/>
        </w:rPr>
      </w:pPr>
      <w:r w:rsidRPr="00B906FF">
        <w:rPr>
          <w:rFonts w:ascii="Times New Roman" w:hAnsi="Times New Roman"/>
          <w:sz w:val="28"/>
          <w:szCs w:val="28"/>
        </w:rPr>
        <w:t>5.Малые объемы реконструкций и капитальных ремонтов источника теплоснабжения и тепловых сетей.</w:t>
      </w:r>
    </w:p>
    <w:p w14:paraId="5B5EFC07" w14:textId="77777777" w:rsidR="005D222C" w:rsidRPr="00B906FF" w:rsidRDefault="005D222C" w:rsidP="00CE1DC4">
      <w:pPr>
        <w:pStyle w:val="affff1"/>
        <w:tabs>
          <w:tab w:val="left" w:pos="993"/>
        </w:tabs>
        <w:spacing w:line="276" w:lineRule="auto"/>
        <w:ind w:right="-284"/>
        <w:rPr>
          <w:rFonts w:ascii="Times New Roman" w:hAnsi="Times New Roman"/>
          <w:sz w:val="28"/>
          <w:szCs w:val="28"/>
        </w:rPr>
      </w:pPr>
      <w:r w:rsidRPr="00B906FF">
        <w:rPr>
          <w:rFonts w:ascii="Times New Roman" w:hAnsi="Times New Roman"/>
          <w:sz w:val="28"/>
          <w:szCs w:val="28"/>
        </w:rPr>
        <w:t>Наиболее существенная проблема организации качественного теплоснабжения – износ сетей. Старение тепловых сетей приводит как к снижению надежности, вызванному коррозией и усталостью металла, так и разрушению изоляции. Разрушение изоляции в свою очередь приводит к тепловым потерям и значительному снижению температуры теплоносителя на вводах потребителей. Отложения, образовавшиеся в тепловых сетях за время эксплуатации в ре</w:t>
      </w:r>
      <w:r w:rsidRPr="00B906FF">
        <w:rPr>
          <w:rFonts w:ascii="Times New Roman" w:hAnsi="Times New Roman"/>
          <w:sz w:val="28"/>
          <w:szCs w:val="28"/>
        </w:rPr>
        <w:lastRenderedPageBreak/>
        <w:t>зультате коррозии, отложений солей жесткости и прочих причин, снижают качество сетевой воды. Повышение качества теплоснабжения может быть достигнуто путем реконструкции тепловых сетей.</w:t>
      </w:r>
    </w:p>
    <w:p w14:paraId="65F76FAF" w14:textId="77777777" w:rsidR="005D222C" w:rsidRPr="00B906FF" w:rsidRDefault="005D222C" w:rsidP="00CE1DC4">
      <w:pPr>
        <w:pStyle w:val="affff1"/>
        <w:tabs>
          <w:tab w:val="left" w:pos="993"/>
        </w:tabs>
        <w:spacing w:line="276" w:lineRule="auto"/>
        <w:ind w:right="-284"/>
        <w:rPr>
          <w:rFonts w:ascii="Times New Roman" w:hAnsi="Times New Roman"/>
          <w:sz w:val="28"/>
          <w:szCs w:val="28"/>
        </w:rPr>
      </w:pPr>
      <w:r w:rsidRPr="00B906FF">
        <w:rPr>
          <w:rFonts w:ascii="Times New Roman" w:hAnsi="Times New Roman"/>
          <w:sz w:val="28"/>
          <w:szCs w:val="28"/>
        </w:rPr>
        <w:t>Гидравлические режимы тепловых сетей. Для обеспечения качественного теплоснабжения необходимо провести работы по оптимизации тепловой сети и по наладке гидравлических режимов тепловой сети.</w:t>
      </w:r>
    </w:p>
    <w:p w14:paraId="60846FED" w14:textId="77777777" w:rsidR="003C7851" w:rsidRPr="00B906FF" w:rsidRDefault="003C7851" w:rsidP="00EC6321">
      <w:pPr>
        <w:pStyle w:val="2fd"/>
        <w:spacing w:after="0" w:line="276" w:lineRule="auto"/>
        <w:ind w:right="-284"/>
        <w:rPr>
          <w:rFonts w:ascii="Times New Roman" w:hAnsi="Times New Roman" w:cs="Times New Roman"/>
        </w:rPr>
      </w:pPr>
      <w:bookmarkStart w:id="661" w:name="_Toc197503876"/>
      <w:r w:rsidRPr="00B906FF">
        <w:rPr>
          <w:rFonts w:ascii="Times New Roman" w:hAnsi="Times New Roman" w:cs="Times New Roman"/>
        </w:rPr>
        <w:t>1</w:t>
      </w:r>
      <w:r w:rsidR="00B606B0" w:rsidRPr="00B906FF">
        <w:rPr>
          <w:rFonts w:ascii="Times New Roman" w:hAnsi="Times New Roman" w:cs="Times New Roman"/>
        </w:rPr>
        <w:t>2</w:t>
      </w:r>
      <w:r w:rsidRPr="00B906FF">
        <w:rPr>
          <w:rFonts w:ascii="Times New Roman" w:hAnsi="Times New Roman" w:cs="Times New Roman"/>
        </w:rPr>
        <w:t xml:space="preserve">.2 Описание </w:t>
      </w:r>
      <w:bookmarkEnd w:id="659"/>
      <w:bookmarkEnd w:id="660"/>
      <w:r w:rsidR="005D222C" w:rsidRPr="00B906FF">
        <w:rPr>
          <w:rFonts w:ascii="Times New Roman" w:hAnsi="Times New Roman" w:cs="Times New Roman"/>
        </w:rPr>
        <w:t>существующих проблем организации надежного теплоснабжения муниципального образования (перечень причин, приводящих к снижению надежности теплоснабжения, включая проблемы в работе теплопотребляющих установок потребителей)</w:t>
      </w:r>
      <w:bookmarkEnd w:id="661"/>
    </w:p>
    <w:p w14:paraId="53C6D1C1" w14:textId="77777777" w:rsidR="005D222C" w:rsidRPr="00B906FF" w:rsidRDefault="005D222C"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Проблемы в организации надежного и безопасного теплоснабжения сводятся к следующим основным причинам:</w:t>
      </w:r>
    </w:p>
    <w:p w14:paraId="0D69C038" w14:textId="77777777" w:rsidR="005D222C" w:rsidRPr="00B906FF" w:rsidRDefault="005D222C"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1.Высокий износ основного оборудования тепловых сетей и источников теплоснабжения.</w:t>
      </w:r>
    </w:p>
    <w:p w14:paraId="2CFFD56C" w14:textId="77777777" w:rsidR="005D222C" w:rsidRPr="00B906FF" w:rsidRDefault="005D222C"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2.Износ материала изоляции тепловых сетей. </w:t>
      </w:r>
    </w:p>
    <w:p w14:paraId="6DAB6919" w14:textId="77777777" w:rsidR="005D222C" w:rsidRPr="00B906FF" w:rsidRDefault="005D222C"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3.Наличие значительного резерва мощности на котельных.</w:t>
      </w:r>
    </w:p>
    <w:p w14:paraId="63EBCE41" w14:textId="77777777" w:rsidR="005D222C" w:rsidRPr="00B906FF" w:rsidRDefault="005D222C"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4.Отсутствие автоматизированного оперативно-диспетчерского управления системой теплоснабжения </w:t>
      </w:r>
      <w:r w:rsidR="006D3E6E" w:rsidRPr="00B906FF">
        <w:rPr>
          <w:rFonts w:ascii="Times New Roman" w:hAnsi="Times New Roman"/>
          <w:sz w:val="28"/>
          <w:szCs w:val="28"/>
        </w:rPr>
        <w:t>муниципального округа</w:t>
      </w:r>
      <w:r w:rsidRPr="00B906FF">
        <w:rPr>
          <w:rFonts w:ascii="Times New Roman" w:hAnsi="Times New Roman"/>
          <w:sz w:val="28"/>
          <w:szCs w:val="28"/>
        </w:rPr>
        <w:t>.</w:t>
      </w:r>
    </w:p>
    <w:p w14:paraId="68547C49" w14:textId="77777777" w:rsidR="005D222C" w:rsidRPr="00B906FF" w:rsidRDefault="005D222C"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5.Внутридомовые системы отопления требуют комплексной регулировки и наладки.</w:t>
      </w:r>
    </w:p>
    <w:p w14:paraId="0C30F336" w14:textId="77777777" w:rsidR="005D222C" w:rsidRPr="00B906FF" w:rsidRDefault="005D222C"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Надежность существующей системы теплоснабжения может быть повышена путем замены трубопроводов систем теплоснабжения в соответствии с планом по ремонту ветхих и аварийных сетей.</w:t>
      </w:r>
    </w:p>
    <w:p w14:paraId="4CEF074E" w14:textId="77777777" w:rsidR="005D222C" w:rsidRPr="00B906FF" w:rsidRDefault="005D222C"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Перекладка существующих тепловых сетей в соответствии с конструкторскими диаметрами гидравлического расчета позволит повысить надежность и упростит регулировку системы теплоснабжения.</w:t>
      </w:r>
    </w:p>
    <w:p w14:paraId="08F80704" w14:textId="77777777" w:rsidR="005D222C" w:rsidRPr="00B906FF" w:rsidRDefault="005D222C"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Одним из способов повышения надежности теплоснабжения является диспетчеризация – организация круглосуточного контроля состояния тепловых сетей и работы оборудования систем теплоснабжения. При разработке проектов перекладки тепловых сетей, рекомендуется применять трубопроводы с системой оперативного дистанционного контроля (ОДК).</w:t>
      </w:r>
    </w:p>
    <w:p w14:paraId="2E31E977" w14:textId="77777777" w:rsidR="003C7851" w:rsidRPr="00B906FF" w:rsidRDefault="003C7851" w:rsidP="00EC6321">
      <w:pPr>
        <w:pStyle w:val="2fd"/>
        <w:spacing w:after="0" w:line="276" w:lineRule="auto"/>
        <w:ind w:right="-284"/>
        <w:rPr>
          <w:rFonts w:ascii="Times New Roman" w:hAnsi="Times New Roman" w:cs="Times New Roman"/>
        </w:rPr>
      </w:pPr>
      <w:bookmarkStart w:id="662" w:name="_Toc4415071"/>
      <w:bookmarkStart w:id="663" w:name="_Toc4494075"/>
      <w:bookmarkStart w:id="664" w:name="_Toc197503877"/>
      <w:r w:rsidRPr="00B906FF">
        <w:rPr>
          <w:rFonts w:ascii="Times New Roman" w:hAnsi="Times New Roman" w:cs="Times New Roman"/>
        </w:rPr>
        <w:t>1</w:t>
      </w:r>
      <w:r w:rsidR="00B606B0" w:rsidRPr="00B906FF">
        <w:rPr>
          <w:rFonts w:ascii="Times New Roman" w:hAnsi="Times New Roman" w:cs="Times New Roman"/>
        </w:rPr>
        <w:t>2</w:t>
      </w:r>
      <w:r w:rsidRPr="00B906FF">
        <w:rPr>
          <w:rFonts w:ascii="Times New Roman" w:hAnsi="Times New Roman" w:cs="Times New Roman"/>
        </w:rPr>
        <w:t>.3 Описание существующих проблем развития систем теплоснабжения</w:t>
      </w:r>
      <w:bookmarkEnd w:id="662"/>
      <w:bookmarkEnd w:id="663"/>
      <w:bookmarkEnd w:id="664"/>
    </w:p>
    <w:p w14:paraId="4BD638DF" w14:textId="1F66150B" w:rsidR="00FB00E4" w:rsidRPr="00B906FF" w:rsidRDefault="005D222C"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По состоянию на 01.01.202</w:t>
      </w:r>
      <w:r w:rsidR="00624967" w:rsidRPr="00B906FF">
        <w:rPr>
          <w:rFonts w:ascii="Times New Roman" w:hAnsi="Times New Roman"/>
          <w:sz w:val="28"/>
          <w:szCs w:val="28"/>
        </w:rPr>
        <w:t>5</w:t>
      </w:r>
      <w:r w:rsidRPr="00B906FF">
        <w:rPr>
          <w:rFonts w:ascii="Times New Roman" w:hAnsi="Times New Roman"/>
          <w:sz w:val="28"/>
          <w:szCs w:val="28"/>
        </w:rPr>
        <w:t xml:space="preserve"> года в зоне действия источников тепловой энергии, которые сохраняют существенный резерв тепловой мощности эксплуатационный срок присоединённые тепловые сети превышает нормативный в 1,5-2 раза</w:t>
      </w:r>
      <w:r w:rsidR="00FB00E4" w:rsidRPr="00B906FF">
        <w:rPr>
          <w:rFonts w:ascii="Times New Roman" w:hAnsi="Times New Roman"/>
          <w:sz w:val="28"/>
          <w:szCs w:val="28"/>
        </w:rPr>
        <w:t>.</w:t>
      </w:r>
    </w:p>
    <w:p w14:paraId="74509727" w14:textId="77777777" w:rsidR="003C7851" w:rsidRPr="00B906FF" w:rsidRDefault="003C7851" w:rsidP="00EC6321">
      <w:pPr>
        <w:pStyle w:val="2fd"/>
        <w:spacing w:after="0" w:line="276" w:lineRule="auto"/>
        <w:ind w:right="-284"/>
        <w:rPr>
          <w:rFonts w:ascii="Times New Roman" w:hAnsi="Times New Roman" w:cs="Times New Roman"/>
        </w:rPr>
      </w:pPr>
      <w:bookmarkStart w:id="665" w:name="_Toc4415072"/>
      <w:bookmarkStart w:id="666" w:name="_Toc4494076"/>
      <w:bookmarkStart w:id="667" w:name="_Toc197503878"/>
      <w:r w:rsidRPr="00B906FF">
        <w:rPr>
          <w:rFonts w:ascii="Times New Roman" w:hAnsi="Times New Roman" w:cs="Times New Roman"/>
        </w:rPr>
        <w:lastRenderedPageBreak/>
        <w:t>1</w:t>
      </w:r>
      <w:r w:rsidR="00B606B0" w:rsidRPr="00B906FF">
        <w:rPr>
          <w:rFonts w:ascii="Times New Roman" w:hAnsi="Times New Roman" w:cs="Times New Roman"/>
        </w:rPr>
        <w:t>2</w:t>
      </w:r>
      <w:r w:rsidRPr="00B906FF">
        <w:rPr>
          <w:rFonts w:ascii="Times New Roman" w:hAnsi="Times New Roman" w:cs="Times New Roman"/>
        </w:rPr>
        <w:t>.4 Описание существующих проблем надежного и эффективного снабжения топливом действующих систем теплоснабжения</w:t>
      </w:r>
      <w:bookmarkEnd w:id="665"/>
      <w:bookmarkEnd w:id="666"/>
      <w:bookmarkEnd w:id="667"/>
    </w:p>
    <w:p w14:paraId="52C3B2B2" w14:textId="77777777" w:rsidR="005D222C" w:rsidRPr="00B906FF" w:rsidRDefault="005D222C"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В целом глобальные проблемы в снабжении топливом (в том числе запасов) действующей системы теплоснабжения отсутствуют.</w:t>
      </w:r>
    </w:p>
    <w:p w14:paraId="38AB3680" w14:textId="77777777" w:rsidR="003C7851" w:rsidRPr="00B906FF" w:rsidRDefault="003C7851" w:rsidP="00EC6321">
      <w:pPr>
        <w:pStyle w:val="2fd"/>
        <w:spacing w:after="0" w:line="276" w:lineRule="auto"/>
        <w:ind w:right="-284"/>
        <w:rPr>
          <w:rFonts w:ascii="Times New Roman" w:hAnsi="Times New Roman" w:cs="Times New Roman"/>
        </w:rPr>
      </w:pPr>
      <w:bookmarkStart w:id="668" w:name="_Toc4415073"/>
      <w:bookmarkStart w:id="669" w:name="_Toc4494077"/>
      <w:bookmarkStart w:id="670" w:name="_Toc197503879"/>
      <w:r w:rsidRPr="00B906FF">
        <w:rPr>
          <w:rFonts w:ascii="Times New Roman" w:hAnsi="Times New Roman" w:cs="Times New Roman"/>
        </w:rPr>
        <w:t>1</w:t>
      </w:r>
      <w:r w:rsidR="00B606B0" w:rsidRPr="00B906FF">
        <w:rPr>
          <w:rFonts w:ascii="Times New Roman" w:hAnsi="Times New Roman" w:cs="Times New Roman"/>
        </w:rPr>
        <w:t>2</w:t>
      </w:r>
      <w:r w:rsidRPr="00B906FF">
        <w:rPr>
          <w:rFonts w:ascii="Times New Roman" w:hAnsi="Times New Roman" w:cs="Times New Roman"/>
        </w:rPr>
        <w:t>.5 Анализ предписаний надзорных органов об устранении нарушений, влияющих на безопасность и надежность системы теплоснабжения</w:t>
      </w:r>
      <w:bookmarkEnd w:id="668"/>
      <w:bookmarkEnd w:id="669"/>
      <w:bookmarkEnd w:id="670"/>
    </w:p>
    <w:p w14:paraId="1B568C31" w14:textId="77777777" w:rsidR="00120AF4" w:rsidRPr="00B906FF" w:rsidRDefault="005D222C"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Предписания надзорных органов по запрещению дальнейшей эксплуатации источника тепловой энергии и тепловых сетей отсутствуют. Каких-либо нарушений, влияющих на безопасность и надежность системы теплоснабжения, не зафиксировано</w:t>
      </w:r>
      <w:r w:rsidR="00120AF4" w:rsidRPr="00B906FF">
        <w:rPr>
          <w:rFonts w:ascii="Times New Roman" w:hAnsi="Times New Roman"/>
          <w:sz w:val="28"/>
          <w:szCs w:val="28"/>
        </w:rPr>
        <w:t>.</w:t>
      </w:r>
    </w:p>
    <w:p w14:paraId="624CF669" w14:textId="77777777" w:rsidR="00EA7934" w:rsidRPr="00B906FF" w:rsidRDefault="005D222C" w:rsidP="00CE1DC4">
      <w:pPr>
        <w:pStyle w:val="2fd"/>
        <w:spacing w:line="276" w:lineRule="auto"/>
        <w:ind w:right="-284"/>
        <w:rPr>
          <w:rFonts w:ascii="Times New Roman" w:hAnsi="Times New Roman" w:cs="Times New Roman"/>
        </w:rPr>
      </w:pPr>
      <w:bookmarkStart w:id="671" w:name="_Toc197503880"/>
      <w:r w:rsidRPr="00B906FF">
        <w:rPr>
          <w:rFonts w:ascii="Times New Roman" w:hAnsi="Times New Roman" w:cs="Times New Roman"/>
        </w:rPr>
        <w:t>12.6 Описание изменений технических и технологических проблем в системах теплоснабжения муниципального образования, произошедших в период, предшествующий актуализации схемы теплоснабжения</w:t>
      </w:r>
      <w:bookmarkEnd w:id="671"/>
    </w:p>
    <w:p w14:paraId="3D960657" w14:textId="77777777" w:rsidR="005D222C" w:rsidRPr="00CE1DC4" w:rsidRDefault="005D222C" w:rsidP="00CE1DC4">
      <w:pPr>
        <w:pStyle w:val="affff1"/>
        <w:spacing w:line="276" w:lineRule="auto"/>
        <w:ind w:right="-284"/>
        <w:rPr>
          <w:rFonts w:ascii="Times New Roman" w:hAnsi="Times New Roman"/>
          <w:sz w:val="28"/>
          <w:szCs w:val="28"/>
        </w:rPr>
      </w:pPr>
      <w:r w:rsidRPr="00B906FF">
        <w:rPr>
          <w:rFonts w:ascii="Times New Roman" w:hAnsi="Times New Roman"/>
          <w:sz w:val="28"/>
          <w:szCs w:val="28"/>
        </w:rPr>
        <w:t xml:space="preserve">Изменений технических и технологических проблем в системах теплоснабжения муниципального </w:t>
      </w:r>
      <w:r w:rsidR="00EC6321" w:rsidRPr="00B906FF">
        <w:rPr>
          <w:rFonts w:ascii="Times New Roman" w:hAnsi="Times New Roman"/>
          <w:sz w:val="28"/>
          <w:szCs w:val="28"/>
        </w:rPr>
        <w:t>округа</w:t>
      </w:r>
      <w:r w:rsidRPr="00B906FF">
        <w:rPr>
          <w:rFonts w:ascii="Times New Roman" w:hAnsi="Times New Roman"/>
          <w:sz w:val="28"/>
          <w:szCs w:val="28"/>
        </w:rPr>
        <w:t xml:space="preserve"> за период, предшествующий актуализации схемы теплоснабжения не зафиксировано.</w:t>
      </w:r>
    </w:p>
    <w:p w14:paraId="3F7E1C89" w14:textId="77777777" w:rsidR="005D222C" w:rsidRDefault="005D222C" w:rsidP="00120AF4">
      <w:pPr>
        <w:pStyle w:val="affff1"/>
        <w:rPr>
          <w:rFonts w:eastAsia="Times New Roman"/>
          <w:color w:val="333333"/>
          <w:sz w:val="23"/>
          <w:szCs w:val="23"/>
          <w:lang w:eastAsia="ru-RU"/>
        </w:rPr>
      </w:pPr>
    </w:p>
    <w:sectPr w:rsidR="005D222C" w:rsidSect="003413D7">
      <w:headerReference w:type="default" r:id="rId97"/>
      <w:footerReference w:type="default" r:id="rId98"/>
      <w:headerReference w:type="first" r:id="rId99"/>
      <w:footerReference w:type="first" r:id="rId100"/>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EC3E97" w14:textId="77777777" w:rsidR="0006718A" w:rsidRDefault="0006718A" w:rsidP="006B7711">
      <w:pPr>
        <w:spacing w:after="0" w:line="240" w:lineRule="auto"/>
      </w:pPr>
      <w:r>
        <w:separator/>
      </w:r>
    </w:p>
  </w:endnote>
  <w:endnote w:type="continuationSeparator" w:id="0">
    <w:p w14:paraId="023E6048" w14:textId="77777777" w:rsidR="0006718A" w:rsidRDefault="0006718A" w:rsidP="006B77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onstantia">
    <w:panose1 w:val="02030602050306030303"/>
    <w:charset w:val="CC"/>
    <w:family w:val="roman"/>
    <w:pitch w:val="variable"/>
    <w:sig w:usb0="A00002EF" w:usb1="4000204B" w:usb2="00000000" w:usb3="00000000" w:csb0="0000019F" w:csb1="00000000"/>
  </w:font>
  <w:font w:name="AngsanaUPC">
    <w:charset w:val="DE"/>
    <w:family w:val="roman"/>
    <w:pitch w:val="variable"/>
    <w:sig w:usb0="81000003" w:usb1="00000000" w:usb2="00000000" w:usb3="00000000" w:csb0="00010001"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Franklin Gothic Medium Cond">
    <w:panose1 w:val="020B0606030402020204"/>
    <w:charset w:val="CC"/>
    <w:family w:val="swiss"/>
    <w:pitch w:val="variable"/>
    <w:sig w:usb0="00000287" w:usb1="00000000" w:usb2="00000000" w:usb3="00000000" w:csb0="0000009F" w:csb1="00000000"/>
  </w:font>
  <w:font w:name="Gungsuh">
    <w:charset w:val="81"/>
    <w:family w:val="roman"/>
    <w:pitch w:val="variable"/>
    <w:sig w:usb0="B00002AF" w:usb1="69D77CFB" w:usb2="00000030" w:usb3="00000000" w:csb0="0008009F" w:csb1="00000000"/>
  </w:font>
  <w:font w:name="Franklin Gothic Heavy">
    <w:panose1 w:val="020B0903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Century Gothic">
    <w:panose1 w:val="020B05020202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Bliss Pro">
    <w:panose1 w:val="00000000000000000000"/>
    <w:charset w:val="CC"/>
    <w:family w:val="swiss"/>
    <w:notTrueType/>
    <w:pitch w:val="default"/>
    <w:sig w:usb0="00000201" w:usb1="00000000" w:usb2="00000000" w:usb3="00000000" w:csb0="00000004" w:csb1="00000000"/>
  </w:font>
  <w:font w:name="Sylfaen">
    <w:panose1 w:val="010A0502050306030303"/>
    <w:charset w:val="CC"/>
    <w:family w:val="roman"/>
    <w:pitch w:val="variable"/>
    <w:sig w:usb0="040006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Corbel">
    <w:panose1 w:val="020B0503020204020204"/>
    <w:charset w:val="CC"/>
    <w:family w:val="swiss"/>
    <w:pitch w:val="variable"/>
    <w:sig w:usb0="A00002EF" w:usb1="4000A44B" w:usb2="00000000" w:usb3="00000000" w:csb0="0000019F" w:csb1="00000000"/>
  </w:font>
  <w:font w:name="Franklin Gothic Medium">
    <w:panose1 w:val="020B0603020102020204"/>
    <w:charset w:val="CC"/>
    <w:family w:val="swiss"/>
    <w:pitch w:val="variable"/>
    <w:sig w:usb0="00000287" w:usb1="00000000"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Arial CYR">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SymbolMT">
    <w:altName w:val="Arial Unicode MS"/>
    <w:panose1 w:val="00000000000000000000"/>
    <w:charset w:val="88"/>
    <w:family w:val="auto"/>
    <w:notTrueType/>
    <w:pitch w:val="default"/>
    <w:sig w:usb0="00000000"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1F8118" w14:textId="77777777" w:rsidR="00C92418" w:rsidRDefault="00C92418">
    <w:pPr>
      <w:pStyle w:val="aa"/>
    </w:pPr>
  </w:p>
  <w:p w14:paraId="6AA81DA7" w14:textId="77777777" w:rsidR="00C92418" w:rsidRDefault="00C92418"/>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7597CA" w14:textId="77777777" w:rsidR="00C92418" w:rsidRPr="006A6701" w:rsidRDefault="00C92418" w:rsidP="008C39E9">
    <w:pPr>
      <w:pStyle w:val="aa"/>
      <w:pBdr>
        <w:top w:val="thinThickSmallGap" w:sz="24" w:space="1" w:color="auto"/>
      </w:pBdr>
      <w:tabs>
        <w:tab w:val="clear" w:pos="4677"/>
        <w:tab w:val="clear" w:pos="9355"/>
      </w:tabs>
      <w:jc w:val="right"/>
      <w:rPr>
        <w:sz w:val="18"/>
        <w:szCs w:val="18"/>
      </w:rPr>
    </w:pPr>
    <w:r w:rsidRPr="006A6701">
      <w:rPr>
        <w:rFonts w:ascii="Arial" w:eastAsiaTheme="majorEastAsia" w:hAnsi="Arial" w:cs="Arial"/>
        <w:sz w:val="18"/>
        <w:szCs w:val="18"/>
      </w:rPr>
      <w:t>ПСТ.ОМ.</w:t>
    </w:r>
    <w:r>
      <w:rPr>
        <w:rFonts w:ascii="Arial" w:eastAsiaTheme="majorEastAsia" w:hAnsi="Arial" w:cs="Arial"/>
        <w:sz w:val="18"/>
        <w:szCs w:val="18"/>
      </w:rPr>
      <w:t>69-40</w:t>
    </w:r>
    <w:r w:rsidRPr="006A6701">
      <w:rPr>
        <w:rFonts w:ascii="Arial" w:eastAsiaTheme="majorEastAsia" w:hAnsi="Arial" w:cs="Arial"/>
        <w:sz w:val="18"/>
        <w:szCs w:val="18"/>
      </w:rPr>
      <w:t>.001.000</w:t>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sidRPr="006A6701">
      <w:rPr>
        <w:rFonts w:ascii="Arial" w:eastAsiaTheme="minorEastAsia" w:hAnsi="Arial" w:cs="Arial"/>
        <w:sz w:val="18"/>
        <w:szCs w:val="18"/>
      </w:rPr>
      <w:fldChar w:fldCharType="begin"/>
    </w:r>
    <w:r w:rsidRPr="006A6701">
      <w:rPr>
        <w:rFonts w:ascii="Arial" w:hAnsi="Arial" w:cs="Arial"/>
        <w:sz w:val="18"/>
        <w:szCs w:val="18"/>
      </w:rPr>
      <w:instrText>PAGE   \* MERGEFORMAT</w:instrText>
    </w:r>
    <w:r w:rsidRPr="006A6701">
      <w:rPr>
        <w:rFonts w:ascii="Arial" w:eastAsiaTheme="minorEastAsia" w:hAnsi="Arial" w:cs="Arial"/>
        <w:sz w:val="18"/>
        <w:szCs w:val="18"/>
      </w:rPr>
      <w:fldChar w:fldCharType="separate"/>
    </w:r>
    <w:r w:rsidRPr="00E04C84">
      <w:rPr>
        <w:rFonts w:ascii="Arial" w:eastAsiaTheme="majorEastAsia" w:hAnsi="Arial" w:cs="Arial"/>
        <w:noProof/>
        <w:sz w:val="18"/>
        <w:szCs w:val="18"/>
      </w:rPr>
      <w:t>54</w:t>
    </w:r>
    <w:r w:rsidRPr="006A6701">
      <w:rPr>
        <w:rFonts w:ascii="Arial" w:eastAsiaTheme="majorEastAsia" w:hAnsi="Arial" w:cs="Arial"/>
        <w:sz w:val="18"/>
        <w:szCs w:val="18"/>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56D6C8" w14:textId="77777777" w:rsidR="00C92418" w:rsidRDefault="00C92418">
    <w:pPr>
      <w:pStyle w:val="aa"/>
    </w:pPr>
  </w:p>
  <w:p w14:paraId="6C7A8986" w14:textId="77777777" w:rsidR="00C92418" w:rsidRDefault="00C92418"/>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EA4BD5" w14:textId="77777777" w:rsidR="00C92418" w:rsidRDefault="00C92418" w:rsidP="005827F4">
    <w:pPr>
      <w:pStyle w:val="aa"/>
      <w:pBdr>
        <w:top w:val="thinThickSmallGap" w:sz="24" w:space="1" w:color="auto"/>
      </w:pBdr>
      <w:tabs>
        <w:tab w:val="left" w:pos="5245"/>
        <w:tab w:val="left" w:pos="6663"/>
      </w:tabs>
      <w:jc w:val="right"/>
    </w:pPr>
    <w:r w:rsidRPr="006A6701">
      <w:rPr>
        <w:rFonts w:asciiTheme="majorHAnsi" w:eastAsiaTheme="majorEastAsia" w:hAnsiTheme="majorHAnsi" w:cstheme="majorBidi"/>
        <w:sz w:val="18"/>
        <w:szCs w:val="18"/>
      </w:rPr>
      <w:tab/>
    </w:r>
    <w:r>
      <w:rPr>
        <w:rFonts w:ascii="Arial" w:eastAsiaTheme="majorEastAsia" w:hAnsi="Arial" w:cs="Arial"/>
        <w:sz w:val="18"/>
        <w:szCs w:val="18"/>
      </w:rPr>
      <w:t>0026.ОМ-АСТ.001.000</w:t>
    </w:r>
    <w:r w:rsidRPr="006A6701">
      <w:rPr>
        <w:rFonts w:ascii="Arial" w:eastAsiaTheme="majorEastAsia" w:hAnsi="Arial" w:cs="Arial"/>
        <w:sz w:val="18"/>
        <w:szCs w:val="18"/>
      </w:rPr>
      <w:ptab w:relativeTo="margin" w:alignment="right" w:leader="none"/>
    </w:r>
    <w:r w:rsidRPr="00CE10F9">
      <w:rPr>
        <w:rFonts w:ascii="Arial" w:eastAsiaTheme="minorEastAsia" w:hAnsi="Arial" w:cs="Arial"/>
        <w:sz w:val="18"/>
        <w:szCs w:val="18"/>
      </w:rPr>
      <w:fldChar w:fldCharType="begin"/>
    </w:r>
    <w:r w:rsidRPr="00CE10F9">
      <w:rPr>
        <w:rFonts w:ascii="Arial" w:hAnsi="Arial" w:cs="Arial"/>
        <w:sz w:val="18"/>
        <w:szCs w:val="18"/>
      </w:rPr>
      <w:instrText>PAGE   \* MERGEFORMAT</w:instrText>
    </w:r>
    <w:r w:rsidRPr="00CE10F9">
      <w:rPr>
        <w:rFonts w:ascii="Arial" w:eastAsiaTheme="minorEastAsia" w:hAnsi="Arial" w:cs="Arial"/>
        <w:sz w:val="18"/>
        <w:szCs w:val="18"/>
      </w:rPr>
      <w:fldChar w:fldCharType="separate"/>
    </w:r>
    <w:r w:rsidR="00D03569" w:rsidRPr="00D03569">
      <w:rPr>
        <w:rFonts w:ascii="Arial" w:eastAsiaTheme="majorEastAsia" w:hAnsi="Arial" w:cs="Arial"/>
        <w:noProof/>
        <w:sz w:val="18"/>
        <w:szCs w:val="18"/>
      </w:rPr>
      <w:t>102</w:t>
    </w:r>
    <w:r w:rsidRPr="00CE10F9">
      <w:rPr>
        <w:rFonts w:ascii="Arial" w:eastAsiaTheme="majorEastAsia" w:hAnsi="Arial" w:cs="Arial"/>
        <w:sz w:val="18"/>
        <w:szCs w:val="18"/>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C9A9F5" w14:textId="77777777" w:rsidR="00C92418" w:rsidRPr="00622554" w:rsidRDefault="00C92418" w:rsidP="00622554">
    <w:pPr>
      <w:pStyle w:val="aa"/>
      <w:pBdr>
        <w:top w:val="thinThickSmallGap" w:sz="24" w:space="1" w:color="auto"/>
      </w:pBdr>
      <w:tabs>
        <w:tab w:val="left" w:pos="5245"/>
        <w:tab w:val="left" w:pos="6663"/>
      </w:tabs>
      <w:jc w:val="right"/>
    </w:pPr>
    <w:r w:rsidRPr="006A6701">
      <w:rPr>
        <w:rFonts w:asciiTheme="majorHAnsi" w:eastAsiaTheme="majorEastAsia" w:hAnsiTheme="majorHAnsi" w:cstheme="majorBidi"/>
        <w:sz w:val="18"/>
        <w:szCs w:val="18"/>
      </w:rPr>
      <w:tab/>
    </w:r>
    <w:r>
      <w:rPr>
        <w:rFonts w:ascii="Arial" w:eastAsiaTheme="majorEastAsia" w:hAnsi="Arial" w:cs="Arial"/>
        <w:sz w:val="18"/>
        <w:szCs w:val="18"/>
      </w:rPr>
      <w:t>0026.ОМ-АСТ.001.000</w:t>
    </w:r>
    <w:r w:rsidRPr="006A6701">
      <w:rPr>
        <w:rFonts w:ascii="Arial" w:eastAsiaTheme="majorEastAsia" w:hAnsi="Arial" w:cs="Arial"/>
        <w:sz w:val="18"/>
        <w:szCs w:val="18"/>
      </w:rPr>
      <w:ptab w:relativeTo="margin" w:alignment="right" w:leader="none"/>
    </w:r>
    <w:r w:rsidRPr="00CE10F9">
      <w:rPr>
        <w:rFonts w:ascii="Arial" w:eastAsiaTheme="minorEastAsia" w:hAnsi="Arial" w:cs="Arial"/>
        <w:sz w:val="18"/>
        <w:szCs w:val="18"/>
      </w:rPr>
      <w:fldChar w:fldCharType="begin"/>
    </w:r>
    <w:r w:rsidRPr="00CE10F9">
      <w:rPr>
        <w:rFonts w:ascii="Arial" w:hAnsi="Arial" w:cs="Arial"/>
        <w:sz w:val="18"/>
        <w:szCs w:val="18"/>
      </w:rPr>
      <w:instrText>PAGE   \* MERGEFORMAT</w:instrText>
    </w:r>
    <w:r w:rsidRPr="00CE10F9">
      <w:rPr>
        <w:rFonts w:ascii="Arial" w:eastAsiaTheme="minorEastAsia" w:hAnsi="Arial" w:cs="Arial"/>
        <w:sz w:val="18"/>
        <w:szCs w:val="18"/>
      </w:rPr>
      <w:fldChar w:fldCharType="separate"/>
    </w:r>
    <w:r w:rsidR="00D03569" w:rsidRPr="00D03569">
      <w:rPr>
        <w:rFonts w:ascii="Arial" w:eastAsiaTheme="majorEastAsia" w:hAnsi="Arial" w:cs="Arial"/>
        <w:noProof/>
        <w:sz w:val="18"/>
        <w:szCs w:val="18"/>
      </w:rPr>
      <w:t>81</w:t>
    </w:r>
    <w:r w:rsidRPr="00CE10F9">
      <w:rPr>
        <w:rFonts w:ascii="Arial" w:eastAsiaTheme="majorEastAsia" w:hAnsi="Arial" w:cs="Arial"/>
        <w:sz w:val="18"/>
        <w:szCs w:val="18"/>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94D9D3" w14:textId="77777777" w:rsidR="00C92418" w:rsidRPr="006A6701" w:rsidRDefault="00C92418" w:rsidP="00397DDA">
    <w:pPr>
      <w:pStyle w:val="aa"/>
      <w:pBdr>
        <w:top w:val="thinThickSmallGap" w:sz="24" w:space="1" w:color="auto"/>
      </w:pBdr>
      <w:tabs>
        <w:tab w:val="clear" w:pos="4677"/>
        <w:tab w:val="clear" w:pos="9355"/>
      </w:tabs>
      <w:jc w:val="right"/>
      <w:rPr>
        <w:sz w:val="18"/>
        <w:szCs w:val="18"/>
      </w:rPr>
    </w:pPr>
    <w:r>
      <w:rPr>
        <w:rFonts w:ascii="Arial" w:eastAsiaTheme="majorEastAsia" w:hAnsi="Arial" w:cs="Arial"/>
        <w:sz w:val="18"/>
        <w:szCs w:val="18"/>
      </w:rPr>
      <w:t>0026.ОМ-АСТ.001.000</w:t>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sidRPr="006A6701">
      <w:rPr>
        <w:rFonts w:ascii="Arial" w:eastAsiaTheme="minorEastAsia" w:hAnsi="Arial" w:cs="Arial"/>
        <w:sz w:val="18"/>
        <w:szCs w:val="18"/>
      </w:rPr>
      <w:fldChar w:fldCharType="begin"/>
    </w:r>
    <w:r w:rsidRPr="006A6701">
      <w:rPr>
        <w:rFonts w:ascii="Arial" w:hAnsi="Arial" w:cs="Arial"/>
        <w:sz w:val="18"/>
        <w:szCs w:val="18"/>
      </w:rPr>
      <w:instrText>PAGE   \* MERGEFORMAT</w:instrText>
    </w:r>
    <w:r w:rsidRPr="006A6701">
      <w:rPr>
        <w:rFonts w:ascii="Arial" w:eastAsiaTheme="minorEastAsia" w:hAnsi="Arial" w:cs="Arial"/>
        <w:sz w:val="18"/>
        <w:szCs w:val="18"/>
      </w:rPr>
      <w:fldChar w:fldCharType="separate"/>
    </w:r>
    <w:r w:rsidR="00D03569" w:rsidRPr="00D03569">
      <w:rPr>
        <w:rFonts w:ascii="Arial" w:eastAsiaTheme="majorEastAsia" w:hAnsi="Arial" w:cs="Arial"/>
        <w:noProof/>
        <w:sz w:val="18"/>
        <w:szCs w:val="18"/>
      </w:rPr>
      <w:t>103</w:t>
    </w:r>
    <w:r w:rsidRPr="006A6701">
      <w:rPr>
        <w:rFonts w:ascii="Arial" w:eastAsiaTheme="majorEastAsia" w:hAnsi="Arial" w:cs="Arial"/>
        <w:sz w:val="18"/>
        <w:szCs w:val="18"/>
      </w:rP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3097B3" w14:textId="77777777" w:rsidR="00C92418" w:rsidRPr="00594B7F" w:rsidRDefault="00C92418" w:rsidP="00860DA2">
    <w:pPr>
      <w:pStyle w:val="aa"/>
      <w:pBdr>
        <w:top w:val="thinThickSmallGap" w:sz="24" w:space="1" w:color="auto"/>
      </w:pBdr>
      <w:tabs>
        <w:tab w:val="left" w:pos="5245"/>
        <w:tab w:val="left" w:pos="6663"/>
      </w:tabs>
      <w:jc w:val="right"/>
      <w:rPr>
        <w:rFonts w:ascii="Arial" w:eastAsiaTheme="majorEastAsia" w:hAnsi="Arial" w:cs="Arial"/>
        <w:sz w:val="19"/>
        <w:szCs w:val="19"/>
      </w:rPr>
    </w:pPr>
    <w:r w:rsidRPr="006B5661">
      <w:rPr>
        <w:rFonts w:ascii="Arial" w:eastAsiaTheme="majorEastAsia" w:hAnsi="Arial" w:cs="Arial"/>
        <w:sz w:val="19"/>
        <w:szCs w:val="19"/>
      </w:rPr>
      <w:t>ПСТ.</w:t>
    </w:r>
    <w:r>
      <w:rPr>
        <w:rFonts w:ascii="Arial" w:eastAsiaTheme="majorEastAsia" w:hAnsi="Arial" w:cs="Arial"/>
        <w:sz w:val="19"/>
        <w:szCs w:val="19"/>
      </w:rPr>
      <w:t xml:space="preserve">ОМ.69-40.001.000 </w:t>
    </w:r>
    <w:r w:rsidRPr="00594B7F">
      <w:rPr>
        <w:rFonts w:ascii="Arial" w:eastAsiaTheme="minorEastAsia" w:hAnsi="Arial" w:cs="Arial"/>
        <w:sz w:val="19"/>
        <w:szCs w:val="19"/>
      </w:rPr>
      <w:fldChar w:fldCharType="begin"/>
    </w:r>
    <w:r w:rsidRPr="00594B7F">
      <w:rPr>
        <w:rFonts w:ascii="Arial" w:hAnsi="Arial" w:cs="Arial"/>
        <w:sz w:val="19"/>
        <w:szCs w:val="19"/>
      </w:rPr>
      <w:instrText>PAGE   \* MERGEFORMAT</w:instrText>
    </w:r>
    <w:r w:rsidRPr="00594B7F">
      <w:rPr>
        <w:rFonts w:ascii="Arial" w:eastAsiaTheme="minorEastAsia" w:hAnsi="Arial" w:cs="Arial"/>
        <w:sz w:val="19"/>
        <w:szCs w:val="19"/>
      </w:rPr>
      <w:fldChar w:fldCharType="separate"/>
    </w:r>
    <w:r w:rsidRPr="00397DDA">
      <w:rPr>
        <w:rFonts w:ascii="Arial" w:eastAsiaTheme="majorEastAsia" w:hAnsi="Arial" w:cs="Arial"/>
        <w:noProof/>
        <w:sz w:val="19"/>
        <w:szCs w:val="19"/>
      </w:rPr>
      <w:t>216</w:t>
    </w:r>
    <w:r w:rsidRPr="00594B7F">
      <w:rPr>
        <w:rFonts w:ascii="Arial" w:eastAsiaTheme="majorEastAsia" w:hAnsi="Arial" w:cs="Arial"/>
        <w:sz w:val="19"/>
        <w:szCs w:val="19"/>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A6AC1D" w14:textId="77777777" w:rsidR="00C92418" w:rsidRPr="00397DDA" w:rsidRDefault="00C92418" w:rsidP="00814842">
    <w:pPr>
      <w:pStyle w:val="aa"/>
      <w:pBdr>
        <w:top w:val="thinThickSmallGap" w:sz="24" w:space="1" w:color="auto"/>
      </w:pBdr>
      <w:tabs>
        <w:tab w:val="clear" w:pos="4677"/>
        <w:tab w:val="left" w:pos="3686"/>
        <w:tab w:val="left" w:pos="6237"/>
        <w:tab w:val="left" w:pos="7655"/>
      </w:tabs>
      <w:jc w:val="center"/>
      <w:rPr>
        <w:sz w:val="18"/>
        <w:szCs w:val="18"/>
      </w:rPr>
    </w:pPr>
    <w:r w:rsidRPr="00397DDA">
      <w:rPr>
        <w:rFonts w:ascii="Arial" w:eastAsiaTheme="majorEastAsia" w:hAnsi="Arial" w:cs="Arial"/>
        <w:sz w:val="18"/>
        <w:szCs w:val="18"/>
      </w:rPr>
      <w:tab/>
    </w:r>
    <w:r>
      <w:rPr>
        <w:rFonts w:ascii="Arial" w:eastAsiaTheme="majorEastAsia" w:hAnsi="Arial" w:cs="Arial"/>
        <w:sz w:val="18"/>
        <w:szCs w:val="18"/>
      </w:rPr>
      <w:t xml:space="preserve">                                                             0026.ОМ-АСТ.001.000</w:t>
    </w:r>
    <w:r w:rsidRPr="00397DDA">
      <w:rPr>
        <w:rFonts w:ascii="Arial" w:eastAsiaTheme="majorEastAsia" w:hAnsi="Arial" w:cs="Arial"/>
        <w:sz w:val="18"/>
        <w:szCs w:val="18"/>
      </w:rPr>
      <w:ptab w:relativeTo="margin" w:alignment="right" w:leader="none"/>
    </w:r>
    <w:r w:rsidRPr="00397DDA">
      <w:rPr>
        <w:rFonts w:ascii="Arial" w:eastAsiaTheme="minorEastAsia" w:hAnsi="Arial" w:cs="Arial"/>
        <w:sz w:val="18"/>
        <w:szCs w:val="18"/>
      </w:rPr>
      <w:fldChar w:fldCharType="begin"/>
    </w:r>
    <w:r w:rsidRPr="00397DDA">
      <w:rPr>
        <w:rFonts w:ascii="Arial" w:hAnsi="Arial" w:cs="Arial"/>
        <w:sz w:val="18"/>
        <w:szCs w:val="18"/>
      </w:rPr>
      <w:instrText>PAGE   \* MERGEFORMAT</w:instrText>
    </w:r>
    <w:r w:rsidRPr="00397DDA">
      <w:rPr>
        <w:rFonts w:ascii="Arial" w:eastAsiaTheme="minorEastAsia" w:hAnsi="Arial" w:cs="Arial"/>
        <w:sz w:val="18"/>
        <w:szCs w:val="18"/>
      </w:rPr>
      <w:fldChar w:fldCharType="separate"/>
    </w:r>
    <w:r w:rsidR="00D03569" w:rsidRPr="00D03569">
      <w:rPr>
        <w:rFonts w:ascii="Arial" w:eastAsiaTheme="majorEastAsia" w:hAnsi="Arial" w:cs="Arial"/>
        <w:noProof/>
        <w:sz w:val="18"/>
        <w:szCs w:val="18"/>
      </w:rPr>
      <w:t>107</w:t>
    </w:r>
    <w:r w:rsidRPr="00397DDA">
      <w:rPr>
        <w:rFonts w:ascii="Arial" w:eastAsiaTheme="majorEastAsia" w:hAnsi="Arial" w:cs="Arial"/>
        <w:sz w:val="18"/>
        <w:szCs w:val="18"/>
      </w:rPr>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6EB841" w14:textId="77777777" w:rsidR="00C92418" w:rsidRPr="00594B7F" w:rsidRDefault="00C92418" w:rsidP="000530DB">
    <w:pPr>
      <w:pStyle w:val="aa"/>
      <w:pBdr>
        <w:top w:val="thinThickSmallGap" w:sz="24" w:space="1" w:color="auto"/>
      </w:pBdr>
      <w:tabs>
        <w:tab w:val="left" w:pos="5245"/>
        <w:tab w:val="left" w:pos="6663"/>
      </w:tabs>
      <w:jc w:val="center"/>
      <w:rPr>
        <w:rFonts w:ascii="Arial" w:eastAsiaTheme="majorEastAsia" w:hAnsi="Arial" w:cs="Arial"/>
        <w:sz w:val="19"/>
        <w:szCs w:val="19"/>
      </w:rPr>
    </w:pPr>
    <w:r>
      <w:rPr>
        <w:rFonts w:asciiTheme="majorHAnsi" w:eastAsiaTheme="majorEastAsia" w:hAnsiTheme="majorHAnsi" w:cstheme="majorBidi"/>
      </w:rPr>
      <w:tab/>
    </w:r>
    <w:r w:rsidRPr="006B5661">
      <w:rPr>
        <w:rFonts w:ascii="Arial" w:eastAsiaTheme="majorEastAsia" w:hAnsi="Arial" w:cs="Arial"/>
        <w:sz w:val="19"/>
        <w:szCs w:val="19"/>
      </w:rPr>
      <w:t>ПСТ.</w:t>
    </w:r>
    <w:r>
      <w:rPr>
        <w:rFonts w:ascii="Arial" w:eastAsiaTheme="majorEastAsia" w:hAnsi="Arial" w:cs="Arial"/>
        <w:sz w:val="19"/>
        <w:szCs w:val="19"/>
      </w:rPr>
      <w:t>ОМ.69-40.</w:t>
    </w:r>
    <w:r w:rsidRPr="006B5661">
      <w:rPr>
        <w:rFonts w:ascii="Arial" w:eastAsiaTheme="majorEastAsia" w:hAnsi="Arial" w:cs="Arial"/>
        <w:sz w:val="19"/>
        <w:szCs w:val="19"/>
      </w:rPr>
      <w:t>001.000</w:t>
    </w:r>
    <w:r w:rsidRPr="00594B7F">
      <w:rPr>
        <w:rFonts w:ascii="Arial" w:eastAsiaTheme="majorEastAsia" w:hAnsi="Arial" w:cs="Arial"/>
        <w:sz w:val="19"/>
        <w:szCs w:val="19"/>
      </w:rPr>
      <w:ptab w:relativeTo="margin" w:alignment="right" w:leader="none"/>
    </w:r>
    <w:r w:rsidRPr="00594B7F">
      <w:rPr>
        <w:rFonts w:ascii="Arial" w:eastAsiaTheme="minorEastAsia" w:hAnsi="Arial" w:cs="Arial"/>
        <w:sz w:val="19"/>
        <w:szCs w:val="19"/>
      </w:rPr>
      <w:fldChar w:fldCharType="begin"/>
    </w:r>
    <w:r w:rsidRPr="00594B7F">
      <w:rPr>
        <w:rFonts w:ascii="Arial" w:hAnsi="Arial" w:cs="Arial"/>
        <w:sz w:val="19"/>
        <w:szCs w:val="19"/>
      </w:rPr>
      <w:instrText>PAGE   \* MERGEFORMAT</w:instrText>
    </w:r>
    <w:r w:rsidRPr="00594B7F">
      <w:rPr>
        <w:rFonts w:ascii="Arial" w:eastAsiaTheme="minorEastAsia" w:hAnsi="Arial" w:cs="Arial"/>
        <w:sz w:val="19"/>
        <w:szCs w:val="19"/>
      </w:rPr>
      <w:fldChar w:fldCharType="separate"/>
    </w:r>
    <w:r w:rsidRPr="00397DDA">
      <w:rPr>
        <w:rFonts w:ascii="Arial" w:eastAsiaTheme="majorEastAsia" w:hAnsi="Arial" w:cs="Arial"/>
        <w:noProof/>
        <w:sz w:val="19"/>
        <w:szCs w:val="19"/>
      </w:rPr>
      <w:t>219</w:t>
    </w:r>
    <w:r w:rsidRPr="00594B7F">
      <w:rPr>
        <w:rFonts w:ascii="Arial" w:eastAsiaTheme="majorEastAsia" w:hAnsi="Arial" w:cs="Arial"/>
        <w:sz w:val="19"/>
        <w:szCs w:val="19"/>
      </w:rP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598170" w14:textId="77777777" w:rsidR="00C92418" w:rsidRPr="006A6701" w:rsidRDefault="00C92418" w:rsidP="00FF2FFF">
    <w:pPr>
      <w:pStyle w:val="aa"/>
      <w:pBdr>
        <w:top w:val="thinThickSmallGap" w:sz="24" w:space="1" w:color="auto"/>
      </w:pBdr>
      <w:tabs>
        <w:tab w:val="clear" w:pos="4677"/>
        <w:tab w:val="clear" w:pos="9355"/>
      </w:tabs>
      <w:jc w:val="center"/>
      <w:rPr>
        <w:sz w:val="18"/>
        <w:szCs w:val="18"/>
      </w:rPr>
    </w:pPr>
    <w:r w:rsidRPr="006A6701">
      <w:rPr>
        <w:rFonts w:ascii="Arial" w:eastAsiaTheme="majorEastAsia" w:hAnsi="Arial" w:cs="Arial"/>
        <w:sz w:val="18"/>
        <w:szCs w:val="18"/>
      </w:rPr>
      <w:t>ПСТ.ОМ.</w:t>
    </w:r>
    <w:r>
      <w:rPr>
        <w:rFonts w:ascii="Arial" w:eastAsiaTheme="majorEastAsia" w:hAnsi="Arial" w:cs="Arial"/>
        <w:sz w:val="18"/>
        <w:szCs w:val="18"/>
      </w:rPr>
      <w:t>61-22</w:t>
    </w:r>
    <w:r w:rsidRPr="006A6701">
      <w:rPr>
        <w:rFonts w:ascii="Arial" w:eastAsiaTheme="majorEastAsia" w:hAnsi="Arial" w:cs="Arial"/>
        <w:sz w:val="18"/>
        <w:szCs w:val="18"/>
      </w:rPr>
      <w:t>.001.000</w:t>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sidRPr="006A6701">
      <w:rPr>
        <w:rFonts w:ascii="Arial" w:eastAsiaTheme="minorEastAsia" w:hAnsi="Arial" w:cs="Arial"/>
        <w:sz w:val="18"/>
        <w:szCs w:val="18"/>
      </w:rPr>
      <w:fldChar w:fldCharType="begin"/>
    </w:r>
    <w:r w:rsidRPr="006A6701">
      <w:rPr>
        <w:rFonts w:ascii="Arial" w:hAnsi="Arial" w:cs="Arial"/>
        <w:sz w:val="18"/>
        <w:szCs w:val="18"/>
      </w:rPr>
      <w:instrText>PAGE   \* MERGEFORMAT</w:instrText>
    </w:r>
    <w:r w:rsidRPr="006A6701">
      <w:rPr>
        <w:rFonts w:ascii="Arial" w:eastAsiaTheme="minorEastAsia" w:hAnsi="Arial" w:cs="Arial"/>
        <w:sz w:val="18"/>
        <w:szCs w:val="18"/>
      </w:rPr>
      <w:fldChar w:fldCharType="separate"/>
    </w:r>
    <w:r w:rsidR="00D03569" w:rsidRPr="00D03569">
      <w:rPr>
        <w:rFonts w:ascii="Arial" w:eastAsiaTheme="majorEastAsia" w:hAnsi="Arial" w:cs="Arial"/>
        <w:noProof/>
        <w:sz w:val="18"/>
        <w:szCs w:val="18"/>
      </w:rPr>
      <w:t>111</w:t>
    </w:r>
    <w:r w:rsidRPr="006A6701">
      <w:rPr>
        <w:rFonts w:ascii="Arial" w:eastAsiaTheme="majorEastAsia" w:hAnsi="Arial" w:cs="Arial"/>
        <w:sz w:val="18"/>
        <w:szCs w:val="18"/>
      </w:rPr>
      <w:fldChar w:fldCharType="end"/>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2ADAA7" w14:textId="77777777" w:rsidR="00C92418" w:rsidRPr="00594B7F" w:rsidRDefault="00C92418" w:rsidP="00860DA2">
    <w:pPr>
      <w:pStyle w:val="aa"/>
      <w:pBdr>
        <w:top w:val="thinThickSmallGap" w:sz="24" w:space="1" w:color="auto"/>
      </w:pBdr>
      <w:tabs>
        <w:tab w:val="left" w:pos="5245"/>
        <w:tab w:val="left" w:pos="6663"/>
      </w:tabs>
      <w:jc w:val="right"/>
      <w:rPr>
        <w:rFonts w:ascii="Arial" w:eastAsiaTheme="majorEastAsia" w:hAnsi="Arial" w:cs="Arial"/>
        <w:sz w:val="19"/>
        <w:szCs w:val="19"/>
      </w:rPr>
    </w:pPr>
    <w:r w:rsidRPr="006B5661">
      <w:rPr>
        <w:rFonts w:ascii="Arial" w:eastAsiaTheme="majorEastAsia" w:hAnsi="Arial" w:cs="Arial"/>
        <w:sz w:val="19"/>
        <w:szCs w:val="19"/>
      </w:rPr>
      <w:t>ПСТ.</w:t>
    </w:r>
    <w:r>
      <w:rPr>
        <w:rFonts w:ascii="Arial" w:eastAsiaTheme="majorEastAsia" w:hAnsi="Arial" w:cs="Arial"/>
        <w:sz w:val="19"/>
        <w:szCs w:val="19"/>
      </w:rPr>
      <w:t xml:space="preserve">ОМ.69-40.001.000 </w:t>
    </w:r>
    <w:r w:rsidRPr="00594B7F">
      <w:rPr>
        <w:rFonts w:ascii="Arial" w:eastAsiaTheme="minorEastAsia" w:hAnsi="Arial" w:cs="Arial"/>
        <w:sz w:val="19"/>
        <w:szCs w:val="19"/>
      </w:rPr>
      <w:fldChar w:fldCharType="begin"/>
    </w:r>
    <w:r w:rsidRPr="00594B7F">
      <w:rPr>
        <w:rFonts w:ascii="Arial" w:hAnsi="Arial" w:cs="Arial"/>
        <w:sz w:val="19"/>
        <w:szCs w:val="19"/>
      </w:rPr>
      <w:instrText>PAGE   \* MERGEFORMAT</w:instrText>
    </w:r>
    <w:r w:rsidRPr="00594B7F">
      <w:rPr>
        <w:rFonts w:ascii="Arial" w:eastAsiaTheme="minorEastAsia" w:hAnsi="Arial" w:cs="Arial"/>
        <w:sz w:val="19"/>
        <w:szCs w:val="19"/>
      </w:rPr>
      <w:fldChar w:fldCharType="separate"/>
    </w:r>
    <w:r w:rsidRPr="009F42A8">
      <w:rPr>
        <w:rFonts w:ascii="Arial" w:eastAsiaTheme="majorEastAsia" w:hAnsi="Arial" w:cs="Arial"/>
        <w:noProof/>
        <w:sz w:val="19"/>
        <w:szCs w:val="19"/>
      </w:rPr>
      <w:t>251</w:t>
    </w:r>
    <w:r w:rsidRPr="00594B7F">
      <w:rPr>
        <w:rFonts w:ascii="Arial" w:eastAsiaTheme="majorEastAsia" w:hAnsi="Arial" w:cs="Arial"/>
        <w:sz w:val="19"/>
        <w:szCs w:val="19"/>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3932FA" w14:textId="77777777" w:rsidR="00C92418" w:rsidRDefault="00C92418" w:rsidP="005827F4">
    <w:pPr>
      <w:pStyle w:val="aa"/>
      <w:pBdr>
        <w:top w:val="thinThickSmallGap" w:sz="24" w:space="1" w:color="auto"/>
      </w:pBdr>
      <w:tabs>
        <w:tab w:val="left" w:pos="5245"/>
        <w:tab w:val="left" w:pos="6663"/>
      </w:tabs>
      <w:jc w:val="right"/>
    </w:pPr>
    <w:r w:rsidRPr="006A6701">
      <w:rPr>
        <w:rFonts w:asciiTheme="majorHAnsi" w:eastAsiaTheme="majorEastAsia" w:hAnsiTheme="majorHAnsi" w:cstheme="majorBidi"/>
        <w:sz w:val="18"/>
        <w:szCs w:val="18"/>
      </w:rPr>
      <w:tab/>
    </w:r>
    <w:r>
      <w:rPr>
        <w:rFonts w:ascii="Arial" w:eastAsiaTheme="majorEastAsia" w:hAnsi="Arial" w:cs="Arial"/>
        <w:sz w:val="18"/>
        <w:szCs w:val="18"/>
      </w:rPr>
      <w:t>0026.ОМ-АСТ.001.000</w:t>
    </w:r>
    <w:r w:rsidRPr="006A6701">
      <w:rPr>
        <w:rFonts w:ascii="Arial" w:eastAsiaTheme="majorEastAsia" w:hAnsi="Arial" w:cs="Arial"/>
        <w:sz w:val="18"/>
        <w:szCs w:val="18"/>
      </w:rPr>
      <w:ptab w:relativeTo="margin" w:alignment="right" w:leader="none"/>
    </w:r>
    <w:r w:rsidRPr="00CE10F9">
      <w:rPr>
        <w:rFonts w:ascii="Arial" w:eastAsiaTheme="minorEastAsia" w:hAnsi="Arial" w:cs="Arial"/>
        <w:sz w:val="18"/>
        <w:szCs w:val="18"/>
      </w:rPr>
      <w:fldChar w:fldCharType="begin"/>
    </w:r>
    <w:r w:rsidRPr="00CE10F9">
      <w:rPr>
        <w:rFonts w:ascii="Arial" w:hAnsi="Arial" w:cs="Arial"/>
        <w:sz w:val="18"/>
        <w:szCs w:val="18"/>
      </w:rPr>
      <w:instrText>PAGE   \* MERGEFORMAT</w:instrText>
    </w:r>
    <w:r w:rsidRPr="00CE10F9">
      <w:rPr>
        <w:rFonts w:ascii="Arial" w:eastAsiaTheme="minorEastAsia" w:hAnsi="Arial" w:cs="Arial"/>
        <w:sz w:val="18"/>
        <w:szCs w:val="18"/>
      </w:rPr>
      <w:fldChar w:fldCharType="separate"/>
    </w:r>
    <w:r w:rsidR="00D03569" w:rsidRPr="00D03569">
      <w:rPr>
        <w:rFonts w:ascii="Arial" w:eastAsiaTheme="majorEastAsia" w:hAnsi="Arial" w:cs="Arial"/>
        <w:noProof/>
        <w:sz w:val="18"/>
        <w:szCs w:val="18"/>
      </w:rPr>
      <w:t>2</w:t>
    </w:r>
    <w:r w:rsidRPr="00CE10F9">
      <w:rPr>
        <w:rFonts w:ascii="Arial" w:eastAsiaTheme="majorEastAsia" w:hAnsi="Arial" w:cs="Arial"/>
        <w:sz w:val="18"/>
        <w:szCs w:val="18"/>
      </w:rPr>
      <w:fldChar w:fldCharType="end"/>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6FF41E" w14:textId="77777777" w:rsidR="00C92418" w:rsidRPr="00B365E9" w:rsidRDefault="00C92418" w:rsidP="004228E5">
    <w:pPr>
      <w:pStyle w:val="aa"/>
      <w:pBdr>
        <w:top w:val="thinThickSmallGap" w:sz="24" w:space="1" w:color="auto"/>
      </w:pBdr>
      <w:tabs>
        <w:tab w:val="clear" w:pos="4677"/>
        <w:tab w:val="left" w:pos="3686"/>
        <w:tab w:val="left" w:pos="6237"/>
        <w:tab w:val="left" w:pos="7655"/>
      </w:tabs>
      <w:jc w:val="center"/>
      <w:rPr>
        <w:rFonts w:ascii="Arial" w:eastAsiaTheme="majorEastAsia" w:hAnsi="Arial" w:cs="Arial"/>
        <w:sz w:val="18"/>
        <w:szCs w:val="18"/>
      </w:rPr>
    </w:pPr>
    <w:r w:rsidRPr="00B365E9">
      <w:rPr>
        <w:rFonts w:ascii="Arial" w:eastAsiaTheme="majorEastAsia" w:hAnsi="Arial" w:cs="Arial"/>
        <w:sz w:val="18"/>
        <w:szCs w:val="18"/>
      </w:rPr>
      <w:tab/>
    </w:r>
    <w:r w:rsidRPr="006A6701">
      <w:rPr>
        <w:rFonts w:ascii="Arial" w:eastAsiaTheme="majorEastAsia" w:hAnsi="Arial" w:cs="Arial"/>
        <w:sz w:val="18"/>
        <w:szCs w:val="18"/>
      </w:rPr>
      <w:t>ПСТ.ОМ.</w:t>
    </w:r>
    <w:r>
      <w:rPr>
        <w:rFonts w:ascii="Arial" w:eastAsiaTheme="majorEastAsia" w:hAnsi="Arial" w:cs="Arial"/>
        <w:sz w:val="18"/>
        <w:szCs w:val="18"/>
      </w:rPr>
      <w:t>61-22</w:t>
    </w:r>
    <w:r w:rsidRPr="006A6701">
      <w:rPr>
        <w:rFonts w:ascii="Arial" w:eastAsiaTheme="majorEastAsia" w:hAnsi="Arial" w:cs="Arial"/>
        <w:sz w:val="18"/>
        <w:szCs w:val="18"/>
      </w:rPr>
      <w:t>.001.000</w:t>
    </w:r>
    <w:r w:rsidRPr="00B365E9">
      <w:rPr>
        <w:rFonts w:ascii="Arial" w:eastAsiaTheme="majorEastAsia" w:hAnsi="Arial" w:cs="Arial"/>
        <w:sz w:val="18"/>
        <w:szCs w:val="18"/>
      </w:rPr>
      <w:ptab w:relativeTo="margin" w:alignment="right" w:leader="none"/>
    </w:r>
    <w:r w:rsidRPr="00B365E9">
      <w:rPr>
        <w:rFonts w:ascii="Arial" w:eastAsiaTheme="minorEastAsia" w:hAnsi="Arial" w:cs="Arial"/>
        <w:sz w:val="18"/>
        <w:szCs w:val="18"/>
      </w:rPr>
      <w:fldChar w:fldCharType="begin"/>
    </w:r>
    <w:r w:rsidRPr="00B365E9">
      <w:rPr>
        <w:rFonts w:ascii="Arial" w:hAnsi="Arial" w:cs="Arial"/>
        <w:sz w:val="18"/>
        <w:szCs w:val="18"/>
      </w:rPr>
      <w:instrText>PAGE   \* MERGEFORMAT</w:instrText>
    </w:r>
    <w:r w:rsidRPr="00B365E9">
      <w:rPr>
        <w:rFonts w:ascii="Arial" w:eastAsiaTheme="minorEastAsia" w:hAnsi="Arial" w:cs="Arial"/>
        <w:sz w:val="18"/>
        <w:szCs w:val="18"/>
      </w:rPr>
      <w:fldChar w:fldCharType="separate"/>
    </w:r>
    <w:r w:rsidR="00D03569" w:rsidRPr="00D03569">
      <w:rPr>
        <w:rFonts w:ascii="Arial" w:eastAsiaTheme="majorEastAsia" w:hAnsi="Arial" w:cs="Arial"/>
        <w:noProof/>
        <w:sz w:val="18"/>
        <w:szCs w:val="18"/>
      </w:rPr>
      <w:t>112</w:t>
    </w:r>
    <w:r w:rsidRPr="00B365E9">
      <w:rPr>
        <w:rFonts w:ascii="Arial" w:eastAsiaTheme="majorEastAsia" w:hAnsi="Arial" w:cs="Arial"/>
        <w:sz w:val="18"/>
        <w:szCs w:val="18"/>
      </w:rPr>
      <w:fldChar w:fldCharType="end"/>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90DBD7" w14:textId="77777777" w:rsidR="00C92418" w:rsidRPr="00594B7F" w:rsidRDefault="00C92418" w:rsidP="004228E5">
    <w:pPr>
      <w:pStyle w:val="aa"/>
      <w:pBdr>
        <w:top w:val="thinThickSmallGap" w:sz="24" w:space="1" w:color="auto"/>
      </w:pBdr>
      <w:tabs>
        <w:tab w:val="left" w:pos="5245"/>
        <w:tab w:val="left" w:pos="6663"/>
      </w:tabs>
      <w:jc w:val="center"/>
      <w:rPr>
        <w:rFonts w:ascii="Arial" w:eastAsiaTheme="majorEastAsia" w:hAnsi="Arial" w:cs="Arial"/>
        <w:sz w:val="19"/>
        <w:szCs w:val="19"/>
      </w:rPr>
    </w:pPr>
    <w:r>
      <w:rPr>
        <w:rFonts w:asciiTheme="majorHAnsi" w:eastAsiaTheme="majorEastAsia" w:hAnsiTheme="majorHAnsi" w:cstheme="majorBidi"/>
      </w:rPr>
      <w:tab/>
    </w:r>
    <w:r w:rsidRPr="006B5661">
      <w:rPr>
        <w:rFonts w:ascii="Arial" w:eastAsiaTheme="majorEastAsia" w:hAnsi="Arial" w:cs="Arial"/>
        <w:sz w:val="19"/>
        <w:szCs w:val="19"/>
      </w:rPr>
      <w:t>ПСТ.</w:t>
    </w:r>
    <w:r>
      <w:rPr>
        <w:rFonts w:ascii="Arial" w:eastAsiaTheme="majorEastAsia" w:hAnsi="Arial" w:cs="Arial"/>
        <w:sz w:val="19"/>
        <w:szCs w:val="19"/>
      </w:rPr>
      <w:t>ОМ.69-40.</w:t>
    </w:r>
    <w:r w:rsidRPr="006B5661">
      <w:rPr>
        <w:rFonts w:ascii="Arial" w:eastAsiaTheme="majorEastAsia" w:hAnsi="Arial" w:cs="Arial"/>
        <w:sz w:val="19"/>
        <w:szCs w:val="19"/>
      </w:rPr>
      <w:t>001.000</w:t>
    </w:r>
    <w:r w:rsidRPr="00594B7F">
      <w:rPr>
        <w:rFonts w:ascii="Arial" w:eastAsiaTheme="majorEastAsia" w:hAnsi="Arial" w:cs="Arial"/>
        <w:sz w:val="19"/>
        <w:szCs w:val="19"/>
      </w:rPr>
      <w:ptab w:relativeTo="margin" w:alignment="right" w:leader="none"/>
    </w:r>
    <w:r w:rsidRPr="00594B7F">
      <w:rPr>
        <w:rFonts w:ascii="Arial" w:eastAsiaTheme="minorEastAsia" w:hAnsi="Arial" w:cs="Arial"/>
        <w:sz w:val="19"/>
        <w:szCs w:val="19"/>
      </w:rPr>
      <w:fldChar w:fldCharType="begin"/>
    </w:r>
    <w:r w:rsidRPr="00594B7F">
      <w:rPr>
        <w:rFonts w:ascii="Arial" w:hAnsi="Arial" w:cs="Arial"/>
        <w:sz w:val="19"/>
        <w:szCs w:val="19"/>
      </w:rPr>
      <w:instrText>PAGE   \* MERGEFORMAT</w:instrText>
    </w:r>
    <w:r w:rsidRPr="00594B7F">
      <w:rPr>
        <w:rFonts w:ascii="Arial" w:eastAsiaTheme="minorEastAsia" w:hAnsi="Arial" w:cs="Arial"/>
        <w:sz w:val="19"/>
        <w:szCs w:val="19"/>
      </w:rPr>
      <w:fldChar w:fldCharType="separate"/>
    </w:r>
    <w:r w:rsidRPr="00B365E9">
      <w:rPr>
        <w:rFonts w:ascii="Arial" w:eastAsiaTheme="majorEastAsia" w:hAnsi="Arial" w:cs="Arial"/>
        <w:noProof/>
        <w:sz w:val="19"/>
        <w:szCs w:val="19"/>
      </w:rPr>
      <w:t>260</w:t>
    </w:r>
    <w:r w:rsidRPr="00594B7F">
      <w:rPr>
        <w:rFonts w:ascii="Arial" w:eastAsiaTheme="majorEastAsia" w:hAnsi="Arial" w:cs="Arial"/>
        <w:sz w:val="19"/>
        <w:szCs w:val="19"/>
      </w:rPr>
      <w:fldChar w:fldCharType="end"/>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B556F3" w14:textId="77777777" w:rsidR="00C92418" w:rsidRPr="006A6701" w:rsidRDefault="008231B1" w:rsidP="00B365E9">
    <w:pPr>
      <w:pStyle w:val="aa"/>
      <w:pBdr>
        <w:top w:val="thinThickSmallGap" w:sz="24" w:space="1" w:color="auto"/>
      </w:pBdr>
      <w:tabs>
        <w:tab w:val="clear" w:pos="4677"/>
        <w:tab w:val="clear" w:pos="9355"/>
      </w:tabs>
      <w:jc w:val="right"/>
      <w:rPr>
        <w:sz w:val="18"/>
        <w:szCs w:val="18"/>
      </w:rPr>
    </w:pPr>
    <w:r>
      <w:rPr>
        <w:rFonts w:ascii="Arial" w:eastAsiaTheme="majorEastAsia" w:hAnsi="Arial" w:cs="Arial"/>
        <w:sz w:val="18"/>
        <w:szCs w:val="18"/>
      </w:rPr>
      <w:t>0026.ОМ- АСТ</w:t>
    </w:r>
    <w:r w:rsidR="00C92418" w:rsidRPr="006A6701">
      <w:rPr>
        <w:rFonts w:ascii="Arial" w:eastAsiaTheme="majorEastAsia" w:hAnsi="Arial" w:cs="Arial"/>
        <w:sz w:val="18"/>
        <w:szCs w:val="18"/>
      </w:rPr>
      <w:t>.001.000</w:t>
    </w:r>
    <w:r w:rsidR="00C92418">
      <w:rPr>
        <w:rFonts w:ascii="Arial" w:eastAsiaTheme="majorEastAsia" w:hAnsi="Arial" w:cs="Arial"/>
        <w:sz w:val="18"/>
        <w:szCs w:val="18"/>
      </w:rPr>
      <w:tab/>
    </w:r>
    <w:r w:rsidR="00C92418">
      <w:rPr>
        <w:rFonts w:ascii="Arial" w:eastAsiaTheme="majorEastAsia" w:hAnsi="Arial" w:cs="Arial"/>
        <w:sz w:val="18"/>
        <w:szCs w:val="18"/>
      </w:rPr>
      <w:tab/>
    </w:r>
    <w:r w:rsidR="00C92418">
      <w:rPr>
        <w:rFonts w:ascii="Arial" w:eastAsiaTheme="majorEastAsia" w:hAnsi="Arial" w:cs="Arial"/>
        <w:sz w:val="18"/>
        <w:szCs w:val="18"/>
      </w:rPr>
      <w:tab/>
    </w:r>
    <w:r w:rsidR="00C92418">
      <w:rPr>
        <w:rFonts w:ascii="Arial" w:eastAsiaTheme="majorEastAsia" w:hAnsi="Arial" w:cs="Arial"/>
        <w:sz w:val="18"/>
        <w:szCs w:val="18"/>
      </w:rPr>
      <w:tab/>
    </w:r>
    <w:r w:rsidR="00C92418">
      <w:rPr>
        <w:rFonts w:ascii="Arial" w:eastAsiaTheme="majorEastAsia" w:hAnsi="Arial" w:cs="Arial"/>
        <w:sz w:val="18"/>
        <w:szCs w:val="18"/>
      </w:rPr>
      <w:tab/>
    </w:r>
    <w:r w:rsidR="00C92418">
      <w:rPr>
        <w:rFonts w:ascii="Arial" w:eastAsiaTheme="majorEastAsia" w:hAnsi="Arial" w:cs="Arial"/>
        <w:sz w:val="18"/>
        <w:szCs w:val="18"/>
      </w:rPr>
      <w:tab/>
    </w:r>
    <w:r w:rsidR="00C92418">
      <w:rPr>
        <w:rFonts w:ascii="Arial" w:eastAsiaTheme="majorEastAsia" w:hAnsi="Arial" w:cs="Arial"/>
        <w:sz w:val="18"/>
        <w:szCs w:val="18"/>
      </w:rPr>
      <w:tab/>
    </w:r>
    <w:r w:rsidR="00C92418">
      <w:rPr>
        <w:rFonts w:ascii="Arial" w:eastAsiaTheme="majorEastAsia" w:hAnsi="Arial" w:cs="Arial"/>
        <w:sz w:val="18"/>
        <w:szCs w:val="18"/>
      </w:rPr>
      <w:tab/>
    </w:r>
    <w:r w:rsidR="00C92418">
      <w:rPr>
        <w:rFonts w:ascii="Arial" w:eastAsiaTheme="majorEastAsia" w:hAnsi="Arial" w:cs="Arial"/>
        <w:sz w:val="18"/>
        <w:szCs w:val="18"/>
      </w:rPr>
      <w:tab/>
    </w:r>
    <w:r w:rsidR="00C92418">
      <w:rPr>
        <w:rFonts w:ascii="Arial" w:eastAsiaTheme="majorEastAsia" w:hAnsi="Arial" w:cs="Arial"/>
        <w:sz w:val="18"/>
        <w:szCs w:val="18"/>
      </w:rPr>
      <w:tab/>
    </w:r>
    <w:r w:rsidR="00C92418" w:rsidRPr="006A6701">
      <w:rPr>
        <w:rFonts w:ascii="Arial" w:eastAsiaTheme="minorEastAsia" w:hAnsi="Arial" w:cs="Arial"/>
        <w:sz w:val="18"/>
        <w:szCs w:val="18"/>
      </w:rPr>
      <w:fldChar w:fldCharType="begin"/>
    </w:r>
    <w:r w:rsidR="00C92418" w:rsidRPr="006A6701">
      <w:rPr>
        <w:rFonts w:ascii="Arial" w:hAnsi="Arial" w:cs="Arial"/>
        <w:sz w:val="18"/>
        <w:szCs w:val="18"/>
      </w:rPr>
      <w:instrText>PAGE   \* MERGEFORMAT</w:instrText>
    </w:r>
    <w:r w:rsidR="00C92418" w:rsidRPr="006A6701">
      <w:rPr>
        <w:rFonts w:ascii="Arial" w:eastAsiaTheme="minorEastAsia" w:hAnsi="Arial" w:cs="Arial"/>
        <w:sz w:val="18"/>
        <w:szCs w:val="18"/>
      </w:rPr>
      <w:fldChar w:fldCharType="separate"/>
    </w:r>
    <w:r w:rsidR="00D03569" w:rsidRPr="00D03569">
      <w:rPr>
        <w:rFonts w:ascii="Arial" w:eastAsiaTheme="majorEastAsia" w:hAnsi="Arial" w:cs="Arial"/>
        <w:noProof/>
        <w:sz w:val="18"/>
        <w:szCs w:val="18"/>
      </w:rPr>
      <w:t>114</w:t>
    </w:r>
    <w:r w:rsidR="00C92418" w:rsidRPr="006A6701">
      <w:rPr>
        <w:rFonts w:ascii="Arial" w:eastAsiaTheme="majorEastAsia" w:hAnsi="Arial" w:cs="Arial"/>
        <w:sz w:val="18"/>
        <w:szCs w:val="18"/>
      </w:rPr>
      <w:fldChar w:fldCharType="end"/>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C03AAE" w14:textId="77777777" w:rsidR="00C92418" w:rsidRPr="00594B7F" w:rsidRDefault="00C92418" w:rsidP="00860DA2">
    <w:pPr>
      <w:pStyle w:val="aa"/>
      <w:pBdr>
        <w:top w:val="thinThickSmallGap" w:sz="24" w:space="1" w:color="auto"/>
      </w:pBdr>
      <w:tabs>
        <w:tab w:val="left" w:pos="5245"/>
        <w:tab w:val="left" w:pos="6663"/>
      </w:tabs>
      <w:jc w:val="right"/>
      <w:rPr>
        <w:rFonts w:ascii="Arial" w:eastAsiaTheme="majorEastAsia" w:hAnsi="Arial" w:cs="Arial"/>
        <w:sz w:val="19"/>
        <w:szCs w:val="19"/>
      </w:rPr>
    </w:pPr>
    <w:r w:rsidRPr="006B5661">
      <w:rPr>
        <w:rFonts w:ascii="Arial" w:eastAsiaTheme="majorEastAsia" w:hAnsi="Arial" w:cs="Arial"/>
        <w:sz w:val="19"/>
        <w:szCs w:val="19"/>
      </w:rPr>
      <w:t>ПСТ.</w:t>
    </w:r>
    <w:r>
      <w:rPr>
        <w:rFonts w:ascii="Arial" w:eastAsiaTheme="majorEastAsia" w:hAnsi="Arial" w:cs="Arial"/>
        <w:sz w:val="19"/>
        <w:szCs w:val="19"/>
      </w:rPr>
      <w:t xml:space="preserve">ОМ.69-40.001.000 </w:t>
    </w:r>
    <w:r w:rsidRPr="00594B7F">
      <w:rPr>
        <w:rFonts w:ascii="Arial" w:eastAsiaTheme="minorEastAsia" w:hAnsi="Arial" w:cs="Arial"/>
        <w:sz w:val="19"/>
        <w:szCs w:val="19"/>
      </w:rPr>
      <w:fldChar w:fldCharType="begin"/>
    </w:r>
    <w:r w:rsidRPr="00594B7F">
      <w:rPr>
        <w:rFonts w:ascii="Arial" w:hAnsi="Arial" w:cs="Arial"/>
        <w:sz w:val="19"/>
        <w:szCs w:val="19"/>
      </w:rPr>
      <w:instrText>PAGE   \* MERGEFORMAT</w:instrText>
    </w:r>
    <w:r w:rsidRPr="00594B7F">
      <w:rPr>
        <w:rFonts w:ascii="Arial" w:eastAsiaTheme="minorEastAsia" w:hAnsi="Arial" w:cs="Arial"/>
        <w:sz w:val="19"/>
        <w:szCs w:val="19"/>
      </w:rPr>
      <w:fldChar w:fldCharType="separate"/>
    </w:r>
    <w:r w:rsidRPr="00B365E9">
      <w:rPr>
        <w:rFonts w:ascii="Arial" w:eastAsiaTheme="majorEastAsia" w:hAnsi="Arial" w:cs="Arial"/>
        <w:noProof/>
        <w:sz w:val="19"/>
        <w:szCs w:val="19"/>
      </w:rPr>
      <w:t>266</w:t>
    </w:r>
    <w:r w:rsidRPr="00594B7F">
      <w:rPr>
        <w:rFonts w:ascii="Arial" w:eastAsiaTheme="majorEastAsia" w:hAnsi="Arial" w:cs="Arial"/>
        <w:sz w:val="19"/>
        <w:szCs w:val="19"/>
      </w:rPr>
      <w:fldChar w:fldCharType="end"/>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D3E3B9" w14:textId="77777777" w:rsidR="00C92418" w:rsidRPr="00B365E9" w:rsidRDefault="00C92418" w:rsidP="004228E5">
    <w:pPr>
      <w:pStyle w:val="aa"/>
      <w:pBdr>
        <w:top w:val="thinThickSmallGap" w:sz="24" w:space="1" w:color="auto"/>
      </w:pBdr>
      <w:tabs>
        <w:tab w:val="clear" w:pos="4677"/>
        <w:tab w:val="left" w:pos="3686"/>
        <w:tab w:val="left" w:pos="6237"/>
        <w:tab w:val="left" w:pos="7655"/>
      </w:tabs>
      <w:jc w:val="center"/>
      <w:rPr>
        <w:rFonts w:ascii="Arial" w:eastAsiaTheme="majorEastAsia" w:hAnsi="Arial" w:cs="Arial"/>
        <w:sz w:val="18"/>
        <w:szCs w:val="18"/>
      </w:rPr>
    </w:pPr>
    <w:r w:rsidRPr="00B365E9">
      <w:rPr>
        <w:rFonts w:ascii="Arial" w:eastAsiaTheme="majorEastAsia" w:hAnsi="Arial" w:cs="Arial"/>
        <w:sz w:val="18"/>
        <w:szCs w:val="18"/>
      </w:rPr>
      <w:tab/>
    </w:r>
    <w:r>
      <w:rPr>
        <w:rFonts w:ascii="Arial" w:eastAsiaTheme="majorEastAsia" w:hAnsi="Arial" w:cs="Arial"/>
        <w:sz w:val="18"/>
        <w:szCs w:val="18"/>
      </w:rPr>
      <w:t>0026.ОМ-АСТ.001.000</w:t>
    </w:r>
    <w:r w:rsidRPr="00B365E9">
      <w:rPr>
        <w:rFonts w:ascii="Arial" w:eastAsiaTheme="majorEastAsia" w:hAnsi="Arial" w:cs="Arial"/>
        <w:sz w:val="18"/>
        <w:szCs w:val="18"/>
      </w:rPr>
      <w:ptab w:relativeTo="margin" w:alignment="right" w:leader="none"/>
    </w:r>
    <w:r w:rsidRPr="00B365E9">
      <w:rPr>
        <w:rFonts w:ascii="Arial" w:eastAsiaTheme="minorEastAsia" w:hAnsi="Arial" w:cs="Arial"/>
        <w:sz w:val="18"/>
        <w:szCs w:val="18"/>
      </w:rPr>
      <w:fldChar w:fldCharType="begin"/>
    </w:r>
    <w:r w:rsidRPr="00B365E9">
      <w:rPr>
        <w:rFonts w:ascii="Arial" w:hAnsi="Arial" w:cs="Arial"/>
        <w:sz w:val="18"/>
        <w:szCs w:val="18"/>
      </w:rPr>
      <w:instrText>PAGE   \* MERGEFORMAT</w:instrText>
    </w:r>
    <w:r w:rsidRPr="00B365E9">
      <w:rPr>
        <w:rFonts w:ascii="Arial" w:eastAsiaTheme="minorEastAsia" w:hAnsi="Arial" w:cs="Arial"/>
        <w:sz w:val="18"/>
        <w:szCs w:val="18"/>
      </w:rPr>
      <w:fldChar w:fldCharType="separate"/>
    </w:r>
    <w:r w:rsidR="00D03569" w:rsidRPr="00D03569">
      <w:rPr>
        <w:rFonts w:ascii="Arial" w:eastAsiaTheme="majorEastAsia" w:hAnsi="Arial" w:cs="Arial"/>
        <w:noProof/>
        <w:sz w:val="18"/>
        <w:szCs w:val="18"/>
      </w:rPr>
      <w:t>129</w:t>
    </w:r>
    <w:r w:rsidRPr="00B365E9">
      <w:rPr>
        <w:rFonts w:ascii="Arial" w:eastAsiaTheme="majorEastAsia" w:hAnsi="Arial" w:cs="Arial"/>
        <w:sz w:val="18"/>
        <w:szCs w:val="18"/>
      </w:rPr>
      <w:fldChar w:fldCharType="end"/>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AFC7F" w14:textId="77777777" w:rsidR="00C92418" w:rsidRPr="00594B7F" w:rsidRDefault="00C92418" w:rsidP="004228E5">
    <w:pPr>
      <w:pStyle w:val="aa"/>
      <w:pBdr>
        <w:top w:val="thinThickSmallGap" w:sz="24" w:space="1" w:color="auto"/>
      </w:pBdr>
      <w:tabs>
        <w:tab w:val="left" w:pos="5245"/>
        <w:tab w:val="left" w:pos="6663"/>
      </w:tabs>
      <w:jc w:val="center"/>
      <w:rPr>
        <w:rFonts w:ascii="Arial" w:eastAsiaTheme="majorEastAsia" w:hAnsi="Arial" w:cs="Arial"/>
        <w:sz w:val="19"/>
        <w:szCs w:val="19"/>
      </w:rPr>
    </w:pPr>
    <w:r>
      <w:rPr>
        <w:rFonts w:asciiTheme="majorHAnsi" w:eastAsiaTheme="majorEastAsia" w:hAnsiTheme="majorHAnsi" w:cstheme="majorBidi"/>
      </w:rPr>
      <w:tab/>
    </w:r>
    <w:r w:rsidRPr="006B5661">
      <w:rPr>
        <w:rFonts w:ascii="Arial" w:eastAsiaTheme="majorEastAsia" w:hAnsi="Arial" w:cs="Arial"/>
        <w:sz w:val="19"/>
        <w:szCs w:val="19"/>
      </w:rPr>
      <w:t>ПСТ.</w:t>
    </w:r>
    <w:r>
      <w:rPr>
        <w:rFonts w:ascii="Arial" w:eastAsiaTheme="majorEastAsia" w:hAnsi="Arial" w:cs="Arial"/>
        <w:sz w:val="19"/>
        <w:szCs w:val="19"/>
      </w:rPr>
      <w:t>ОМ.69-40.</w:t>
    </w:r>
    <w:r w:rsidRPr="006B5661">
      <w:rPr>
        <w:rFonts w:ascii="Arial" w:eastAsiaTheme="majorEastAsia" w:hAnsi="Arial" w:cs="Arial"/>
        <w:sz w:val="19"/>
        <w:szCs w:val="19"/>
      </w:rPr>
      <w:t>001.000</w:t>
    </w:r>
    <w:r w:rsidRPr="00594B7F">
      <w:rPr>
        <w:rFonts w:ascii="Arial" w:eastAsiaTheme="majorEastAsia" w:hAnsi="Arial" w:cs="Arial"/>
        <w:sz w:val="19"/>
        <w:szCs w:val="19"/>
      </w:rPr>
      <w:ptab w:relativeTo="margin" w:alignment="right" w:leader="none"/>
    </w:r>
    <w:r w:rsidRPr="00594B7F">
      <w:rPr>
        <w:rFonts w:ascii="Arial" w:eastAsiaTheme="minorEastAsia" w:hAnsi="Arial" w:cs="Arial"/>
        <w:sz w:val="19"/>
        <w:szCs w:val="19"/>
      </w:rPr>
      <w:fldChar w:fldCharType="begin"/>
    </w:r>
    <w:r w:rsidRPr="00594B7F">
      <w:rPr>
        <w:rFonts w:ascii="Arial" w:hAnsi="Arial" w:cs="Arial"/>
        <w:sz w:val="19"/>
        <w:szCs w:val="19"/>
      </w:rPr>
      <w:instrText>PAGE   \* MERGEFORMAT</w:instrText>
    </w:r>
    <w:r w:rsidRPr="00594B7F">
      <w:rPr>
        <w:rFonts w:ascii="Arial" w:eastAsiaTheme="minorEastAsia" w:hAnsi="Arial" w:cs="Arial"/>
        <w:sz w:val="19"/>
        <w:szCs w:val="19"/>
      </w:rPr>
      <w:fldChar w:fldCharType="separate"/>
    </w:r>
    <w:r w:rsidRPr="00B365E9">
      <w:rPr>
        <w:rFonts w:ascii="Arial" w:eastAsiaTheme="majorEastAsia" w:hAnsi="Arial" w:cs="Arial"/>
        <w:noProof/>
        <w:sz w:val="19"/>
        <w:szCs w:val="19"/>
      </w:rPr>
      <w:t>260</w:t>
    </w:r>
    <w:r w:rsidRPr="00594B7F">
      <w:rPr>
        <w:rFonts w:ascii="Arial" w:eastAsiaTheme="majorEastAsia" w:hAnsi="Arial" w:cs="Arial"/>
        <w:sz w:val="19"/>
        <w:szCs w:val="19"/>
      </w:rPr>
      <w:fldChar w:fldCharType="end"/>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C9FB4B" w14:textId="77777777" w:rsidR="00C92418" w:rsidRPr="006A6701" w:rsidRDefault="00C92418" w:rsidP="00B365E9">
    <w:pPr>
      <w:pStyle w:val="aa"/>
      <w:pBdr>
        <w:top w:val="thinThickSmallGap" w:sz="24" w:space="1" w:color="auto"/>
      </w:pBdr>
      <w:tabs>
        <w:tab w:val="clear" w:pos="4677"/>
        <w:tab w:val="clear" w:pos="9355"/>
      </w:tabs>
      <w:jc w:val="right"/>
      <w:rPr>
        <w:sz w:val="18"/>
        <w:szCs w:val="18"/>
      </w:rPr>
    </w:pPr>
    <w:r w:rsidRPr="006A6701">
      <w:rPr>
        <w:rFonts w:ascii="Arial" w:eastAsiaTheme="majorEastAsia" w:hAnsi="Arial" w:cs="Arial"/>
        <w:sz w:val="18"/>
        <w:szCs w:val="18"/>
      </w:rPr>
      <w:t>ПСТ.ОМ.</w:t>
    </w:r>
    <w:r>
      <w:rPr>
        <w:rFonts w:ascii="Arial" w:eastAsiaTheme="majorEastAsia" w:hAnsi="Arial" w:cs="Arial"/>
        <w:sz w:val="18"/>
        <w:szCs w:val="18"/>
      </w:rPr>
      <w:t>61-22</w:t>
    </w:r>
    <w:r w:rsidRPr="006A6701">
      <w:rPr>
        <w:rFonts w:ascii="Arial" w:eastAsiaTheme="majorEastAsia" w:hAnsi="Arial" w:cs="Arial"/>
        <w:sz w:val="18"/>
        <w:szCs w:val="18"/>
      </w:rPr>
      <w:t>.001.000</w:t>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sidRPr="006A6701">
      <w:rPr>
        <w:rFonts w:ascii="Arial" w:eastAsiaTheme="minorEastAsia" w:hAnsi="Arial" w:cs="Arial"/>
        <w:sz w:val="18"/>
        <w:szCs w:val="18"/>
      </w:rPr>
      <w:fldChar w:fldCharType="begin"/>
    </w:r>
    <w:r w:rsidRPr="006A6701">
      <w:rPr>
        <w:rFonts w:ascii="Arial" w:hAnsi="Arial" w:cs="Arial"/>
        <w:sz w:val="18"/>
        <w:szCs w:val="18"/>
      </w:rPr>
      <w:instrText>PAGE   \* MERGEFORMAT</w:instrText>
    </w:r>
    <w:r w:rsidRPr="006A6701">
      <w:rPr>
        <w:rFonts w:ascii="Arial" w:eastAsiaTheme="minorEastAsia" w:hAnsi="Arial" w:cs="Arial"/>
        <w:sz w:val="18"/>
        <w:szCs w:val="18"/>
      </w:rPr>
      <w:fldChar w:fldCharType="separate"/>
    </w:r>
    <w:r w:rsidR="00D03569" w:rsidRPr="00D03569">
      <w:rPr>
        <w:rFonts w:ascii="Arial" w:eastAsiaTheme="majorEastAsia" w:hAnsi="Arial" w:cs="Arial"/>
        <w:noProof/>
        <w:sz w:val="18"/>
        <w:szCs w:val="18"/>
      </w:rPr>
      <w:t>130</w:t>
    </w:r>
    <w:r w:rsidRPr="006A6701">
      <w:rPr>
        <w:rFonts w:ascii="Arial" w:eastAsiaTheme="majorEastAsia" w:hAnsi="Arial" w:cs="Arial"/>
        <w:sz w:val="18"/>
        <w:szCs w:val="18"/>
      </w:rPr>
      <w:fldChar w:fldCharType="end"/>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F3BF91" w14:textId="77777777" w:rsidR="00C92418" w:rsidRPr="00594B7F" w:rsidRDefault="00C92418" w:rsidP="00860DA2">
    <w:pPr>
      <w:pStyle w:val="aa"/>
      <w:pBdr>
        <w:top w:val="thinThickSmallGap" w:sz="24" w:space="1" w:color="auto"/>
      </w:pBdr>
      <w:tabs>
        <w:tab w:val="left" w:pos="5245"/>
        <w:tab w:val="left" w:pos="6663"/>
      </w:tabs>
      <w:jc w:val="right"/>
      <w:rPr>
        <w:rFonts w:ascii="Arial" w:eastAsiaTheme="majorEastAsia" w:hAnsi="Arial" w:cs="Arial"/>
        <w:sz w:val="19"/>
        <w:szCs w:val="19"/>
      </w:rPr>
    </w:pPr>
    <w:r w:rsidRPr="006B5661">
      <w:rPr>
        <w:rFonts w:ascii="Arial" w:eastAsiaTheme="majorEastAsia" w:hAnsi="Arial" w:cs="Arial"/>
        <w:sz w:val="19"/>
        <w:szCs w:val="19"/>
      </w:rPr>
      <w:t>ПСТ.</w:t>
    </w:r>
    <w:r>
      <w:rPr>
        <w:rFonts w:ascii="Arial" w:eastAsiaTheme="majorEastAsia" w:hAnsi="Arial" w:cs="Arial"/>
        <w:sz w:val="19"/>
        <w:szCs w:val="19"/>
      </w:rPr>
      <w:t xml:space="preserve">ОМ.69-40.001.000 </w:t>
    </w:r>
    <w:r w:rsidRPr="00594B7F">
      <w:rPr>
        <w:rFonts w:ascii="Arial" w:eastAsiaTheme="minorEastAsia" w:hAnsi="Arial" w:cs="Arial"/>
        <w:sz w:val="19"/>
        <w:szCs w:val="19"/>
      </w:rPr>
      <w:fldChar w:fldCharType="begin"/>
    </w:r>
    <w:r w:rsidRPr="00594B7F">
      <w:rPr>
        <w:rFonts w:ascii="Arial" w:hAnsi="Arial" w:cs="Arial"/>
        <w:sz w:val="19"/>
        <w:szCs w:val="19"/>
      </w:rPr>
      <w:instrText>PAGE   \* MERGEFORMAT</w:instrText>
    </w:r>
    <w:r w:rsidRPr="00594B7F">
      <w:rPr>
        <w:rFonts w:ascii="Arial" w:eastAsiaTheme="minorEastAsia" w:hAnsi="Arial" w:cs="Arial"/>
        <w:sz w:val="19"/>
        <w:szCs w:val="19"/>
      </w:rPr>
      <w:fldChar w:fldCharType="separate"/>
    </w:r>
    <w:r w:rsidRPr="00B365E9">
      <w:rPr>
        <w:rFonts w:ascii="Arial" w:eastAsiaTheme="majorEastAsia" w:hAnsi="Arial" w:cs="Arial"/>
        <w:noProof/>
        <w:sz w:val="19"/>
        <w:szCs w:val="19"/>
      </w:rPr>
      <w:t>266</w:t>
    </w:r>
    <w:r w:rsidRPr="00594B7F">
      <w:rPr>
        <w:rFonts w:ascii="Arial" w:eastAsiaTheme="majorEastAsia" w:hAnsi="Arial" w:cs="Arial"/>
        <w:sz w:val="19"/>
        <w:szCs w:val="19"/>
      </w:rPr>
      <w:fldChar w:fldCharType="end"/>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07B524" w14:textId="77777777" w:rsidR="00C92418" w:rsidRPr="003413D7" w:rsidRDefault="00C92418" w:rsidP="00030580">
    <w:pPr>
      <w:pStyle w:val="aa"/>
      <w:pBdr>
        <w:top w:val="thinThickSmallGap" w:sz="24" w:space="1" w:color="auto"/>
      </w:pBdr>
      <w:tabs>
        <w:tab w:val="clear" w:pos="4677"/>
        <w:tab w:val="left" w:pos="3686"/>
        <w:tab w:val="left" w:pos="6237"/>
        <w:tab w:val="left" w:pos="7655"/>
      </w:tabs>
      <w:jc w:val="center"/>
      <w:rPr>
        <w:rFonts w:ascii="Arial" w:eastAsiaTheme="majorEastAsia" w:hAnsi="Arial" w:cs="Arial"/>
        <w:sz w:val="18"/>
        <w:szCs w:val="18"/>
      </w:rPr>
    </w:pPr>
    <w:r w:rsidRPr="003413D7">
      <w:rPr>
        <w:rFonts w:ascii="Arial" w:eastAsiaTheme="majorEastAsia" w:hAnsi="Arial" w:cs="Arial"/>
        <w:sz w:val="18"/>
        <w:szCs w:val="18"/>
      </w:rPr>
      <w:tab/>
    </w:r>
    <w:r w:rsidRPr="006A6701">
      <w:rPr>
        <w:rFonts w:ascii="Arial" w:eastAsiaTheme="majorEastAsia" w:hAnsi="Arial" w:cs="Arial"/>
        <w:sz w:val="18"/>
        <w:szCs w:val="18"/>
      </w:rPr>
      <w:t>ПСТ.ОМ.</w:t>
    </w:r>
    <w:r>
      <w:rPr>
        <w:rFonts w:ascii="Arial" w:eastAsiaTheme="majorEastAsia" w:hAnsi="Arial" w:cs="Arial"/>
        <w:sz w:val="18"/>
        <w:szCs w:val="18"/>
      </w:rPr>
      <w:t>61-22</w:t>
    </w:r>
    <w:r w:rsidRPr="006A6701">
      <w:rPr>
        <w:rFonts w:ascii="Arial" w:eastAsiaTheme="majorEastAsia" w:hAnsi="Arial" w:cs="Arial"/>
        <w:sz w:val="18"/>
        <w:szCs w:val="18"/>
      </w:rPr>
      <w:t>.001.000</w:t>
    </w:r>
    <w:r w:rsidRPr="003413D7">
      <w:rPr>
        <w:rFonts w:ascii="Arial" w:eastAsiaTheme="majorEastAsia" w:hAnsi="Arial" w:cs="Arial"/>
        <w:sz w:val="18"/>
        <w:szCs w:val="18"/>
      </w:rPr>
      <w:ptab w:relativeTo="margin" w:alignment="right" w:leader="none"/>
    </w:r>
    <w:r w:rsidRPr="003413D7">
      <w:rPr>
        <w:rFonts w:ascii="Arial" w:eastAsiaTheme="minorEastAsia" w:hAnsi="Arial" w:cs="Arial"/>
        <w:sz w:val="18"/>
        <w:szCs w:val="18"/>
      </w:rPr>
      <w:fldChar w:fldCharType="begin"/>
    </w:r>
    <w:r w:rsidRPr="003413D7">
      <w:rPr>
        <w:rFonts w:ascii="Arial" w:hAnsi="Arial" w:cs="Arial"/>
        <w:sz w:val="18"/>
        <w:szCs w:val="18"/>
      </w:rPr>
      <w:instrText>PAGE   \* MERGEFORMAT</w:instrText>
    </w:r>
    <w:r w:rsidRPr="003413D7">
      <w:rPr>
        <w:rFonts w:ascii="Arial" w:eastAsiaTheme="minorEastAsia" w:hAnsi="Arial" w:cs="Arial"/>
        <w:sz w:val="18"/>
        <w:szCs w:val="18"/>
      </w:rPr>
      <w:fldChar w:fldCharType="separate"/>
    </w:r>
    <w:r w:rsidR="00D03569" w:rsidRPr="00D03569">
      <w:rPr>
        <w:rFonts w:ascii="Arial" w:eastAsiaTheme="majorEastAsia" w:hAnsi="Arial" w:cs="Arial"/>
        <w:noProof/>
        <w:sz w:val="18"/>
        <w:szCs w:val="18"/>
      </w:rPr>
      <w:t>132</w:t>
    </w:r>
    <w:r w:rsidRPr="003413D7">
      <w:rPr>
        <w:rFonts w:ascii="Arial" w:eastAsiaTheme="majorEastAsia" w:hAnsi="Arial" w:cs="Arial"/>
        <w:sz w:val="18"/>
        <w:szCs w:val="18"/>
      </w:rPr>
      <w:fldChar w:fldCharType="end"/>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FDEB35" w14:textId="77777777" w:rsidR="00C92418" w:rsidRDefault="00C92418" w:rsidP="003549B9">
    <w:pPr>
      <w:pStyle w:val="aa"/>
      <w:pBdr>
        <w:top w:val="thinThickSmallGap" w:sz="24" w:space="1" w:color="auto"/>
      </w:pBdr>
      <w:tabs>
        <w:tab w:val="left" w:pos="5245"/>
        <w:tab w:val="left" w:pos="6663"/>
      </w:tabs>
      <w:jc w:val="center"/>
    </w:pPr>
    <w:r>
      <w:rPr>
        <w:rFonts w:asciiTheme="majorHAnsi" w:eastAsiaTheme="majorEastAsia" w:hAnsiTheme="majorHAnsi" w:cstheme="majorBidi"/>
      </w:rPr>
      <w:tab/>
    </w:r>
    <w:r w:rsidRPr="006B5661">
      <w:rPr>
        <w:rFonts w:ascii="Arial" w:eastAsiaTheme="majorEastAsia" w:hAnsi="Arial" w:cs="Arial"/>
        <w:sz w:val="19"/>
        <w:szCs w:val="19"/>
      </w:rPr>
      <w:t>ПСТ.</w:t>
    </w:r>
    <w:r>
      <w:rPr>
        <w:rFonts w:ascii="Arial" w:eastAsiaTheme="majorEastAsia" w:hAnsi="Arial" w:cs="Arial"/>
        <w:sz w:val="19"/>
        <w:szCs w:val="19"/>
      </w:rPr>
      <w:t>ОМ.69-40.</w:t>
    </w:r>
    <w:r w:rsidRPr="006B5661">
      <w:rPr>
        <w:rFonts w:ascii="Arial" w:eastAsiaTheme="majorEastAsia" w:hAnsi="Arial" w:cs="Arial"/>
        <w:sz w:val="19"/>
        <w:szCs w:val="19"/>
      </w:rPr>
      <w:t>001.000</w:t>
    </w:r>
    <w:r w:rsidRPr="00594B7F">
      <w:rPr>
        <w:rFonts w:ascii="Arial" w:eastAsiaTheme="majorEastAsia" w:hAnsi="Arial" w:cs="Arial"/>
        <w:sz w:val="19"/>
        <w:szCs w:val="19"/>
      </w:rPr>
      <w:ptab w:relativeTo="margin" w:alignment="right" w:leader="none"/>
    </w:r>
    <w:r w:rsidRPr="00594B7F">
      <w:rPr>
        <w:rFonts w:ascii="Arial" w:eastAsiaTheme="minorEastAsia" w:hAnsi="Arial" w:cs="Arial"/>
        <w:sz w:val="19"/>
        <w:szCs w:val="19"/>
      </w:rPr>
      <w:fldChar w:fldCharType="begin"/>
    </w:r>
    <w:r w:rsidRPr="00594B7F">
      <w:rPr>
        <w:rFonts w:ascii="Arial" w:hAnsi="Arial" w:cs="Arial"/>
        <w:sz w:val="19"/>
        <w:szCs w:val="19"/>
      </w:rPr>
      <w:instrText>PAGE   \* MERGEFORMAT</w:instrText>
    </w:r>
    <w:r w:rsidRPr="00594B7F">
      <w:rPr>
        <w:rFonts w:ascii="Arial" w:eastAsiaTheme="minorEastAsia" w:hAnsi="Arial" w:cs="Arial"/>
        <w:sz w:val="19"/>
        <w:szCs w:val="19"/>
      </w:rPr>
      <w:fldChar w:fldCharType="separate"/>
    </w:r>
    <w:r w:rsidRPr="003413D7">
      <w:rPr>
        <w:rFonts w:ascii="Arial" w:eastAsiaTheme="majorEastAsia" w:hAnsi="Arial" w:cs="Arial"/>
        <w:noProof/>
        <w:sz w:val="19"/>
        <w:szCs w:val="19"/>
      </w:rPr>
      <w:t>319</w:t>
    </w:r>
    <w:r w:rsidRPr="00594B7F">
      <w:rPr>
        <w:rFonts w:ascii="Arial" w:eastAsiaTheme="majorEastAsia" w:hAnsi="Arial" w:cs="Arial"/>
        <w:sz w:val="19"/>
        <w:szCs w:val="19"/>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2BE57" w14:textId="77777777" w:rsidR="00F87152" w:rsidRDefault="00F87152" w:rsidP="00F87152">
    <w:pPr>
      <w:pStyle w:val="aa"/>
      <w:pBdr>
        <w:top w:val="thinThickSmallGap" w:sz="24" w:space="1" w:color="auto"/>
      </w:pBdr>
      <w:tabs>
        <w:tab w:val="left" w:pos="5245"/>
        <w:tab w:val="left" w:pos="6663"/>
      </w:tabs>
      <w:jc w:val="right"/>
    </w:pPr>
    <w:r w:rsidRPr="006A6701">
      <w:rPr>
        <w:rFonts w:asciiTheme="majorHAnsi" w:eastAsiaTheme="majorEastAsia" w:hAnsiTheme="majorHAnsi" w:cstheme="majorBidi"/>
        <w:sz w:val="18"/>
        <w:szCs w:val="18"/>
      </w:rPr>
      <w:tab/>
    </w:r>
    <w:r>
      <w:rPr>
        <w:rFonts w:ascii="Arial" w:eastAsiaTheme="majorEastAsia" w:hAnsi="Arial" w:cs="Arial"/>
        <w:sz w:val="18"/>
        <w:szCs w:val="18"/>
      </w:rPr>
      <w:t>0026.ОМ-АСТ.001.000</w:t>
    </w:r>
    <w:r w:rsidRPr="006A6701">
      <w:rPr>
        <w:rFonts w:ascii="Arial" w:eastAsiaTheme="majorEastAsia" w:hAnsi="Arial" w:cs="Arial"/>
        <w:sz w:val="18"/>
        <w:szCs w:val="18"/>
      </w:rPr>
      <w:ptab w:relativeTo="margin" w:alignment="right" w:leader="none"/>
    </w:r>
    <w:r w:rsidRPr="00CE10F9">
      <w:rPr>
        <w:rFonts w:ascii="Arial" w:eastAsiaTheme="minorEastAsia" w:hAnsi="Arial" w:cs="Arial"/>
        <w:sz w:val="18"/>
        <w:szCs w:val="18"/>
      </w:rPr>
      <w:fldChar w:fldCharType="begin"/>
    </w:r>
    <w:r w:rsidRPr="00CE10F9">
      <w:rPr>
        <w:rFonts w:ascii="Arial" w:hAnsi="Arial" w:cs="Arial"/>
        <w:sz w:val="18"/>
        <w:szCs w:val="18"/>
      </w:rPr>
      <w:instrText>PAGE   \* MERGEFORMAT</w:instrText>
    </w:r>
    <w:r w:rsidRPr="00CE10F9">
      <w:rPr>
        <w:rFonts w:ascii="Arial" w:eastAsiaTheme="minorEastAsia" w:hAnsi="Arial" w:cs="Arial"/>
        <w:sz w:val="18"/>
        <w:szCs w:val="18"/>
      </w:rPr>
      <w:fldChar w:fldCharType="separate"/>
    </w:r>
    <w:r>
      <w:rPr>
        <w:rFonts w:ascii="Arial" w:eastAsiaTheme="minorEastAsia" w:hAnsi="Arial" w:cs="Arial"/>
        <w:sz w:val="18"/>
        <w:szCs w:val="18"/>
      </w:rPr>
      <w:t>12</w:t>
    </w:r>
    <w:r w:rsidRPr="00CE10F9">
      <w:rPr>
        <w:rFonts w:ascii="Arial" w:eastAsiaTheme="majorEastAsia" w:hAnsi="Arial" w:cs="Arial"/>
        <w:sz w:val="18"/>
        <w:szCs w:val="18"/>
      </w:rPr>
      <w:fldChar w:fldCharType="end"/>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7BB803" w14:textId="77777777" w:rsidR="00C92418" w:rsidRPr="006A6701" w:rsidRDefault="00C92418" w:rsidP="003413D7">
    <w:pPr>
      <w:pStyle w:val="aa"/>
      <w:pBdr>
        <w:top w:val="thinThickSmallGap" w:sz="24" w:space="1" w:color="auto"/>
      </w:pBdr>
      <w:tabs>
        <w:tab w:val="clear" w:pos="4677"/>
        <w:tab w:val="clear" w:pos="9355"/>
      </w:tabs>
      <w:jc w:val="right"/>
      <w:rPr>
        <w:sz w:val="18"/>
        <w:szCs w:val="18"/>
      </w:rPr>
    </w:pPr>
    <w:r w:rsidRPr="006A6701">
      <w:rPr>
        <w:rFonts w:ascii="Arial" w:eastAsiaTheme="majorEastAsia" w:hAnsi="Arial" w:cs="Arial"/>
        <w:sz w:val="18"/>
        <w:szCs w:val="18"/>
      </w:rPr>
      <w:t>ПСТ.ОМ.</w:t>
    </w:r>
    <w:r>
      <w:rPr>
        <w:rFonts w:ascii="Arial" w:eastAsiaTheme="majorEastAsia" w:hAnsi="Arial" w:cs="Arial"/>
        <w:sz w:val="18"/>
        <w:szCs w:val="18"/>
      </w:rPr>
      <w:t>61-22</w:t>
    </w:r>
    <w:r w:rsidRPr="006A6701">
      <w:rPr>
        <w:rFonts w:ascii="Arial" w:eastAsiaTheme="majorEastAsia" w:hAnsi="Arial" w:cs="Arial"/>
        <w:sz w:val="18"/>
        <w:szCs w:val="18"/>
      </w:rPr>
      <w:t>.001.000</w:t>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sidRPr="006A6701">
      <w:rPr>
        <w:rFonts w:ascii="Arial" w:eastAsiaTheme="minorEastAsia" w:hAnsi="Arial" w:cs="Arial"/>
        <w:sz w:val="18"/>
        <w:szCs w:val="18"/>
      </w:rPr>
      <w:fldChar w:fldCharType="begin"/>
    </w:r>
    <w:r w:rsidRPr="006A6701">
      <w:rPr>
        <w:rFonts w:ascii="Arial" w:hAnsi="Arial" w:cs="Arial"/>
        <w:sz w:val="18"/>
        <w:szCs w:val="18"/>
      </w:rPr>
      <w:instrText>PAGE   \* MERGEFORMAT</w:instrText>
    </w:r>
    <w:r w:rsidRPr="006A6701">
      <w:rPr>
        <w:rFonts w:ascii="Arial" w:eastAsiaTheme="minorEastAsia" w:hAnsi="Arial" w:cs="Arial"/>
        <w:sz w:val="18"/>
        <w:szCs w:val="18"/>
      </w:rPr>
      <w:fldChar w:fldCharType="separate"/>
    </w:r>
    <w:r w:rsidR="00D03569" w:rsidRPr="00D03569">
      <w:rPr>
        <w:rFonts w:ascii="Arial" w:eastAsiaTheme="majorEastAsia" w:hAnsi="Arial" w:cs="Arial"/>
        <w:noProof/>
        <w:sz w:val="18"/>
        <w:szCs w:val="18"/>
      </w:rPr>
      <w:t>133</w:t>
    </w:r>
    <w:r w:rsidRPr="006A6701">
      <w:rPr>
        <w:rFonts w:ascii="Arial" w:eastAsiaTheme="majorEastAsia" w:hAnsi="Arial" w:cs="Arial"/>
        <w:sz w:val="18"/>
        <w:szCs w:val="18"/>
      </w:rPr>
      <w:fldChar w:fldCharType="end"/>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D8A0B1" w14:textId="77777777" w:rsidR="00C92418" w:rsidRPr="00594B7F" w:rsidRDefault="00C92418" w:rsidP="00384657">
    <w:pPr>
      <w:pStyle w:val="aa"/>
      <w:pBdr>
        <w:top w:val="thinThickSmallGap" w:sz="24" w:space="1" w:color="auto"/>
      </w:pBdr>
      <w:tabs>
        <w:tab w:val="left" w:pos="5245"/>
        <w:tab w:val="left" w:pos="6663"/>
      </w:tabs>
      <w:jc w:val="right"/>
      <w:rPr>
        <w:rFonts w:ascii="Arial" w:eastAsiaTheme="majorEastAsia" w:hAnsi="Arial" w:cs="Arial"/>
        <w:sz w:val="19"/>
        <w:szCs w:val="19"/>
      </w:rPr>
    </w:pPr>
    <w:r w:rsidRPr="006B5661">
      <w:rPr>
        <w:rFonts w:ascii="Arial" w:eastAsiaTheme="majorEastAsia" w:hAnsi="Arial" w:cs="Arial"/>
        <w:sz w:val="19"/>
        <w:szCs w:val="19"/>
      </w:rPr>
      <w:t>ПСТ.</w:t>
    </w:r>
    <w:r>
      <w:rPr>
        <w:rFonts w:ascii="Arial" w:eastAsiaTheme="majorEastAsia" w:hAnsi="Arial" w:cs="Arial"/>
        <w:sz w:val="19"/>
        <w:szCs w:val="19"/>
      </w:rPr>
      <w:t xml:space="preserve">ОМ.69-40.001.000 </w:t>
    </w:r>
    <w:r w:rsidRPr="00594B7F">
      <w:rPr>
        <w:rFonts w:ascii="Arial" w:eastAsiaTheme="minorEastAsia" w:hAnsi="Arial" w:cs="Arial"/>
        <w:sz w:val="19"/>
        <w:szCs w:val="19"/>
      </w:rPr>
      <w:fldChar w:fldCharType="begin"/>
    </w:r>
    <w:r w:rsidRPr="00594B7F">
      <w:rPr>
        <w:rFonts w:ascii="Arial" w:hAnsi="Arial" w:cs="Arial"/>
        <w:sz w:val="19"/>
        <w:szCs w:val="19"/>
      </w:rPr>
      <w:instrText>PAGE   \* MERGEFORMAT</w:instrText>
    </w:r>
    <w:r w:rsidRPr="00594B7F">
      <w:rPr>
        <w:rFonts w:ascii="Arial" w:eastAsiaTheme="minorEastAsia" w:hAnsi="Arial" w:cs="Arial"/>
        <w:sz w:val="19"/>
        <w:szCs w:val="19"/>
      </w:rPr>
      <w:fldChar w:fldCharType="separate"/>
    </w:r>
    <w:r w:rsidRPr="003413D7">
      <w:rPr>
        <w:rFonts w:ascii="Arial" w:eastAsiaTheme="majorEastAsia" w:hAnsi="Arial" w:cs="Arial"/>
        <w:noProof/>
        <w:sz w:val="19"/>
        <w:szCs w:val="19"/>
      </w:rPr>
      <w:t>325</w:t>
    </w:r>
    <w:r w:rsidRPr="00594B7F">
      <w:rPr>
        <w:rFonts w:ascii="Arial" w:eastAsiaTheme="majorEastAsia" w:hAnsi="Arial" w:cs="Arial"/>
        <w:sz w:val="19"/>
        <w:szCs w:val="19"/>
      </w:rPr>
      <w:fldChar w:fldCharType="end"/>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0EDDDF" w14:textId="77777777" w:rsidR="00C92418" w:rsidRPr="003413D7" w:rsidRDefault="00C92418" w:rsidP="00654D53">
    <w:pPr>
      <w:pStyle w:val="aa"/>
      <w:pBdr>
        <w:top w:val="thinThickSmallGap" w:sz="24" w:space="1" w:color="auto"/>
      </w:pBdr>
      <w:tabs>
        <w:tab w:val="clear" w:pos="4677"/>
        <w:tab w:val="left" w:pos="3686"/>
        <w:tab w:val="left" w:pos="6237"/>
        <w:tab w:val="left" w:pos="7655"/>
      </w:tabs>
      <w:jc w:val="center"/>
      <w:rPr>
        <w:sz w:val="18"/>
        <w:szCs w:val="18"/>
      </w:rPr>
    </w:pPr>
    <w:r w:rsidRPr="003413D7">
      <w:rPr>
        <w:rFonts w:ascii="Arial" w:eastAsiaTheme="majorEastAsia" w:hAnsi="Arial" w:cs="Arial"/>
        <w:sz w:val="18"/>
        <w:szCs w:val="18"/>
      </w:rPr>
      <w:tab/>
    </w:r>
    <w:r>
      <w:rPr>
        <w:rFonts w:ascii="Arial" w:eastAsiaTheme="majorEastAsia" w:hAnsi="Arial" w:cs="Arial"/>
        <w:sz w:val="18"/>
        <w:szCs w:val="18"/>
      </w:rPr>
      <w:t>0026.ОМ-АСТ.001.000</w:t>
    </w:r>
    <w:r w:rsidRPr="003413D7">
      <w:rPr>
        <w:rFonts w:ascii="Arial" w:eastAsiaTheme="majorEastAsia" w:hAnsi="Arial" w:cs="Arial"/>
        <w:sz w:val="18"/>
        <w:szCs w:val="18"/>
      </w:rPr>
      <w:ptab w:relativeTo="margin" w:alignment="right" w:leader="none"/>
    </w:r>
    <w:r w:rsidRPr="003413D7">
      <w:rPr>
        <w:rFonts w:ascii="Arial" w:eastAsiaTheme="minorEastAsia" w:hAnsi="Arial" w:cs="Arial"/>
        <w:sz w:val="18"/>
        <w:szCs w:val="18"/>
      </w:rPr>
      <w:fldChar w:fldCharType="begin"/>
    </w:r>
    <w:r w:rsidRPr="003413D7">
      <w:rPr>
        <w:rFonts w:ascii="Arial" w:hAnsi="Arial" w:cs="Arial"/>
        <w:sz w:val="18"/>
        <w:szCs w:val="18"/>
      </w:rPr>
      <w:instrText>PAGE   \* MERGEFORMAT</w:instrText>
    </w:r>
    <w:r w:rsidRPr="003413D7">
      <w:rPr>
        <w:rFonts w:ascii="Arial" w:eastAsiaTheme="minorEastAsia" w:hAnsi="Arial" w:cs="Arial"/>
        <w:sz w:val="18"/>
        <w:szCs w:val="18"/>
      </w:rPr>
      <w:fldChar w:fldCharType="separate"/>
    </w:r>
    <w:r w:rsidR="00D03569" w:rsidRPr="00D03569">
      <w:rPr>
        <w:rFonts w:ascii="Arial" w:eastAsiaTheme="majorEastAsia" w:hAnsi="Arial" w:cs="Arial"/>
        <w:noProof/>
        <w:sz w:val="18"/>
        <w:szCs w:val="18"/>
      </w:rPr>
      <w:t>154</w:t>
    </w:r>
    <w:r w:rsidRPr="003413D7">
      <w:rPr>
        <w:rFonts w:ascii="Arial" w:eastAsiaTheme="majorEastAsia" w:hAnsi="Arial" w:cs="Arial"/>
        <w:sz w:val="18"/>
        <w:szCs w:val="18"/>
      </w:rPr>
      <w:fldChar w:fldCharType="end"/>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7DDAEB" w14:textId="77777777" w:rsidR="00C92418" w:rsidRPr="006A6701" w:rsidRDefault="00C92418" w:rsidP="0033705D">
    <w:pPr>
      <w:pStyle w:val="aa"/>
      <w:pBdr>
        <w:top w:val="thinThickSmallGap" w:sz="24" w:space="1" w:color="auto"/>
      </w:pBdr>
      <w:tabs>
        <w:tab w:val="clear" w:pos="4677"/>
        <w:tab w:val="clear" w:pos="9355"/>
      </w:tabs>
      <w:jc w:val="right"/>
      <w:rPr>
        <w:sz w:val="18"/>
        <w:szCs w:val="18"/>
      </w:rPr>
    </w:pPr>
    <w:r>
      <w:rPr>
        <w:rFonts w:ascii="Arial" w:eastAsiaTheme="majorEastAsia" w:hAnsi="Arial" w:cs="Arial"/>
        <w:sz w:val="18"/>
        <w:szCs w:val="18"/>
      </w:rPr>
      <w:t>0026.ОМ-АСТ.001.000</w:t>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sidRPr="006A6701">
      <w:rPr>
        <w:rFonts w:ascii="Arial" w:eastAsiaTheme="minorEastAsia" w:hAnsi="Arial" w:cs="Arial"/>
        <w:sz w:val="18"/>
        <w:szCs w:val="18"/>
      </w:rPr>
      <w:fldChar w:fldCharType="begin"/>
    </w:r>
    <w:r w:rsidRPr="006A6701">
      <w:rPr>
        <w:rFonts w:ascii="Arial" w:hAnsi="Arial" w:cs="Arial"/>
        <w:sz w:val="18"/>
        <w:szCs w:val="18"/>
      </w:rPr>
      <w:instrText>PAGE   \* MERGEFORMAT</w:instrText>
    </w:r>
    <w:r w:rsidRPr="006A6701">
      <w:rPr>
        <w:rFonts w:ascii="Arial" w:eastAsiaTheme="minorEastAsia" w:hAnsi="Arial" w:cs="Arial"/>
        <w:sz w:val="18"/>
        <w:szCs w:val="18"/>
      </w:rPr>
      <w:fldChar w:fldCharType="separate"/>
    </w:r>
    <w:r w:rsidR="00D03569" w:rsidRPr="00D03569">
      <w:rPr>
        <w:rFonts w:ascii="Arial" w:eastAsiaTheme="minorEastAsia" w:hAnsi="Arial" w:cs="Arial"/>
        <w:noProof/>
        <w:sz w:val="18"/>
        <w:szCs w:val="18"/>
      </w:rPr>
      <w:t>162</w:t>
    </w:r>
    <w:r w:rsidRPr="006A6701">
      <w:rPr>
        <w:rFonts w:ascii="Arial" w:eastAsiaTheme="majorEastAsia" w:hAnsi="Arial" w:cs="Arial"/>
        <w:sz w:val="18"/>
        <w:szCs w:val="18"/>
      </w:rPr>
      <w:fldChar w:fldCharType="end"/>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618D43" w14:textId="77777777" w:rsidR="00C92418" w:rsidRDefault="00C92418" w:rsidP="00654D53">
    <w:pPr>
      <w:pStyle w:val="aa"/>
      <w:pBdr>
        <w:top w:val="thinThickSmallGap" w:sz="24" w:space="1" w:color="auto"/>
      </w:pBdr>
      <w:tabs>
        <w:tab w:val="left" w:pos="5245"/>
        <w:tab w:val="left" w:pos="6663"/>
      </w:tabs>
      <w:jc w:val="center"/>
    </w:pPr>
    <w:r>
      <w:rPr>
        <w:rFonts w:asciiTheme="majorHAnsi" w:eastAsiaTheme="majorEastAsia" w:hAnsiTheme="majorHAnsi" w:cstheme="majorBidi"/>
      </w:rPr>
      <w:tab/>
    </w:r>
    <w:r w:rsidRPr="006B5661">
      <w:rPr>
        <w:rFonts w:ascii="Arial" w:eastAsiaTheme="majorEastAsia" w:hAnsi="Arial" w:cs="Arial"/>
        <w:sz w:val="19"/>
        <w:szCs w:val="19"/>
      </w:rPr>
      <w:t>ПСТ.</w:t>
    </w:r>
    <w:r>
      <w:rPr>
        <w:rFonts w:ascii="Arial" w:eastAsiaTheme="majorEastAsia" w:hAnsi="Arial" w:cs="Arial"/>
        <w:sz w:val="19"/>
        <w:szCs w:val="19"/>
      </w:rPr>
      <w:t>ОМ.69-40.</w:t>
    </w:r>
    <w:r w:rsidRPr="006B5661">
      <w:rPr>
        <w:rFonts w:ascii="Arial" w:eastAsiaTheme="majorEastAsia" w:hAnsi="Arial" w:cs="Arial"/>
        <w:sz w:val="19"/>
        <w:szCs w:val="19"/>
      </w:rPr>
      <w:t>001.000</w:t>
    </w:r>
    <w:r w:rsidRPr="00594B7F">
      <w:rPr>
        <w:rFonts w:ascii="Arial" w:eastAsiaTheme="majorEastAsia" w:hAnsi="Arial" w:cs="Arial"/>
        <w:sz w:val="19"/>
        <w:szCs w:val="19"/>
      </w:rPr>
      <w:ptab w:relativeTo="margin" w:alignment="right" w:leader="none"/>
    </w:r>
    <w:r w:rsidRPr="00594B7F">
      <w:rPr>
        <w:rFonts w:ascii="Arial" w:eastAsiaTheme="minorEastAsia" w:hAnsi="Arial" w:cs="Arial"/>
        <w:sz w:val="19"/>
        <w:szCs w:val="19"/>
      </w:rPr>
      <w:fldChar w:fldCharType="begin"/>
    </w:r>
    <w:r w:rsidRPr="00594B7F">
      <w:rPr>
        <w:rFonts w:ascii="Arial" w:hAnsi="Arial" w:cs="Arial"/>
        <w:sz w:val="19"/>
        <w:szCs w:val="19"/>
      </w:rPr>
      <w:instrText>PAGE   \* MERGEFORMAT</w:instrText>
    </w:r>
    <w:r w:rsidRPr="00594B7F">
      <w:rPr>
        <w:rFonts w:ascii="Arial" w:eastAsiaTheme="minorEastAsia" w:hAnsi="Arial" w:cs="Arial"/>
        <w:sz w:val="19"/>
        <w:szCs w:val="19"/>
      </w:rPr>
      <w:fldChar w:fldCharType="separate"/>
    </w:r>
    <w:r w:rsidRPr="003413D7">
      <w:rPr>
        <w:rFonts w:ascii="Arial" w:eastAsiaTheme="majorEastAsia" w:hAnsi="Arial" w:cs="Arial"/>
        <w:noProof/>
        <w:sz w:val="19"/>
        <w:szCs w:val="19"/>
      </w:rPr>
      <w:t>376</w:t>
    </w:r>
    <w:r w:rsidRPr="00594B7F">
      <w:rPr>
        <w:rFonts w:ascii="Arial" w:eastAsiaTheme="majorEastAsia" w:hAnsi="Arial" w:cs="Arial"/>
        <w:sz w:val="19"/>
        <w:szCs w:val="19"/>
      </w:rPr>
      <w:fldChar w:fldCharType="end"/>
    </w:r>
  </w:p>
  <w:p w14:paraId="5B750B1F" w14:textId="77777777" w:rsidR="00C92418" w:rsidRDefault="00C92418"/>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060B53" w14:textId="77777777" w:rsidR="00C92418" w:rsidRPr="00CE10F9" w:rsidRDefault="00C92418" w:rsidP="006A6701">
    <w:pPr>
      <w:pStyle w:val="aa"/>
      <w:pBdr>
        <w:top w:val="thinThickSmallGap" w:sz="24" w:space="1" w:color="auto"/>
      </w:pBdr>
      <w:tabs>
        <w:tab w:val="left" w:pos="5245"/>
        <w:tab w:val="left" w:pos="6663"/>
      </w:tabs>
      <w:jc w:val="right"/>
      <w:rPr>
        <w:rFonts w:ascii="Arial" w:hAnsi="Arial" w:cs="Arial"/>
        <w:sz w:val="18"/>
        <w:szCs w:val="18"/>
      </w:rPr>
    </w:pPr>
    <w:r>
      <w:rPr>
        <w:rFonts w:asciiTheme="majorHAnsi" w:eastAsiaTheme="majorEastAsia" w:hAnsiTheme="majorHAnsi" w:cstheme="majorBidi"/>
        <w:sz w:val="18"/>
        <w:szCs w:val="18"/>
      </w:rPr>
      <w:tab/>
    </w:r>
    <w:r>
      <w:rPr>
        <w:rFonts w:asciiTheme="majorHAnsi" w:eastAsiaTheme="majorEastAsia" w:hAnsiTheme="majorHAnsi" w:cstheme="majorBidi"/>
        <w:sz w:val="18"/>
        <w:szCs w:val="18"/>
      </w:rPr>
      <w:tab/>
    </w:r>
    <w:r w:rsidRPr="006A6701">
      <w:rPr>
        <w:rFonts w:asciiTheme="majorHAnsi" w:eastAsiaTheme="majorEastAsia" w:hAnsiTheme="majorHAnsi" w:cstheme="majorBidi"/>
        <w:sz w:val="18"/>
        <w:szCs w:val="18"/>
      </w:rPr>
      <w:tab/>
    </w:r>
    <w:r>
      <w:rPr>
        <w:rFonts w:ascii="Arial" w:eastAsiaTheme="majorEastAsia" w:hAnsi="Arial" w:cs="Arial"/>
        <w:sz w:val="18"/>
        <w:szCs w:val="18"/>
      </w:rPr>
      <w:t>0026.ОМ-АСТ.001.000</w:t>
    </w:r>
    <w:r w:rsidRPr="006A6701">
      <w:rPr>
        <w:rFonts w:ascii="Arial" w:eastAsiaTheme="majorEastAsia" w:hAnsi="Arial" w:cs="Arial"/>
        <w:sz w:val="18"/>
        <w:szCs w:val="18"/>
      </w:rPr>
      <w:ptab w:relativeTo="margin" w:alignment="right" w:leader="none"/>
    </w:r>
    <w:r w:rsidRPr="00CE10F9">
      <w:rPr>
        <w:rFonts w:ascii="Arial" w:eastAsiaTheme="minorEastAsia" w:hAnsi="Arial" w:cs="Arial"/>
        <w:sz w:val="18"/>
        <w:szCs w:val="18"/>
      </w:rPr>
      <w:fldChar w:fldCharType="begin"/>
    </w:r>
    <w:r w:rsidRPr="00CE10F9">
      <w:rPr>
        <w:rFonts w:ascii="Arial" w:hAnsi="Arial" w:cs="Arial"/>
        <w:sz w:val="18"/>
        <w:szCs w:val="18"/>
      </w:rPr>
      <w:instrText>PAGE   \* MERGEFORMAT</w:instrText>
    </w:r>
    <w:r w:rsidRPr="00CE10F9">
      <w:rPr>
        <w:rFonts w:ascii="Arial" w:eastAsiaTheme="minorEastAsia" w:hAnsi="Arial" w:cs="Arial"/>
        <w:sz w:val="18"/>
        <w:szCs w:val="18"/>
      </w:rPr>
      <w:fldChar w:fldCharType="separate"/>
    </w:r>
    <w:r w:rsidR="00D03569" w:rsidRPr="00D03569">
      <w:rPr>
        <w:rFonts w:ascii="Arial" w:eastAsiaTheme="majorEastAsia" w:hAnsi="Arial" w:cs="Arial"/>
        <w:noProof/>
        <w:sz w:val="18"/>
        <w:szCs w:val="18"/>
      </w:rPr>
      <w:t>17</w:t>
    </w:r>
    <w:r w:rsidRPr="00CE10F9">
      <w:rPr>
        <w:rFonts w:ascii="Arial" w:eastAsiaTheme="majorEastAsia" w:hAnsi="Arial" w:cs="Arial"/>
        <w:sz w:val="18"/>
        <w:szCs w:val="18"/>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386A5A" w14:textId="77777777" w:rsidR="00C92418" w:rsidRPr="006A6701" w:rsidRDefault="00C92418" w:rsidP="008C39E9">
    <w:pPr>
      <w:pStyle w:val="aa"/>
      <w:pBdr>
        <w:top w:val="thinThickSmallGap" w:sz="24" w:space="1" w:color="auto"/>
      </w:pBdr>
      <w:tabs>
        <w:tab w:val="clear" w:pos="4677"/>
        <w:tab w:val="clear" w:pos="9355"/>
      </w:tabs>
      <w:jc w:val="right"/>
      <w:rPr>
        <w:sz w:val="18"/>
        <w:szCs w:val="18"/>
      </w:rPr>
    </w:pPr>
    <w:r w:rsidRPr="006A6701">
      <w:rPr>
        <w:rFonts w:ascii="Arial" w:eastAsiaTheme="majorEastAsia" w:hAnsi="Arial" w:cs="Arial"/>
        <w:sz w:val="18"/>
        <w:szCs w:val="18"/>
      </w:rPr>
      <w:t>ПСТ.ОМ.</w:t>
    </w:r>
    <w:r>
      <w:rPr>
        <w:rFonts w:ascii="Arial" w:eastAsiaTheme="majorEastAsia" w:hAnsi="Arial" w:cs="Arial"/>
        <w:sz w:val="18"/>
        <w:szCs w:val="18"/>
      </w:rPr>
      <w:t>69-40</w:t>
    </w:r>
    <w:r w:rsidRPr="006A6701">
      <w:rPr>
        <w:rFonts w:ascii="Arial" w:eastAsiaTheme="majorEastAsia" w:hAnsi="Arial" w:cs="Arial"/>
        <w:sz w:val="18"/>
        <w:szCs w:val="18"/>
      </w:rPr>
      <w:t>.001.000</w:t>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Pr>
        <w:rFonts w:ascii="Arial" w:eastAsiaTheme="majorEastAsia" w:hAnsi="Arial" w:cs="Arial"/>
        <w:sz w:val="18"/>
        <w:szCs w:val="18"/>
      </w:rPr>
      <w:tab/>
    </w:r>
    <w:r w:rsidRPr="006A6701">
      <w:rPr>
        <w:rFonts w:ascii="Arial" w:eastAsiaTheme="minorEastAsia" w:hAnsi="Arial" w:cs="Arial"/>
        <w:sz w:val="18"/>
        <w:szCs w:val="18"/>
      </w:rPr>
      <w:fldChar w:fldCharType="begin"/>
    </w:r>
    <w:r w:rsidRPr="006A6701">
      <w:rPr>
        <w:rFonts w:ascii="Arial" w:hAnsi="Arial" w:cs="Arial"/>
        <w:sz w:val="18"/>
        <w:szCs w:val="18"/>
      </w:rPr>
      <w:instrText>PAGE   \* MERGEFORMAT</w:instrText>
    </w:r>
    <w:r w:rsidRPr="006A6701">
      <w:rPr>
        <w:rFonts w:ascii="Arial" w:eastAsiaTheme="minorEastAsia" w:hAnsi="Arial" w:cs="Arial"/>
        <w:sz w:val="18"/>
        <w:szCs w:val="18"/>
      </w:rPr>
      <w:fldChar w:fldCharType="separate"/>
    </w:r>
    <w:r w:rsidRPr="00E04C84">
      <w:rPr>
        <w:rFonts w:ascii="Arial" w:eastAsiaTheme="majorEastAsia" w:hAnsi="Arial" w:cs="Arial"/>
        <w:noProof/>
        <w:sz w:val="18"/>
        <w:szCs w:val="18"/>
      </w:rPr>
      <w:t>54</w:t>
    </w:r>
    <w:r w:rsidRPr="006A6701">
      <w:rPr>
        <w:rFonts w:ascii="Arial" w:eastAsiaTheme="majorEastAsia" w:hAnsi="Arial" w:cs="Arial"/>
        <w:sz w:val="18"/>
        <w:szCs w:val="18"/>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4B4A3A" w14:textId="77777777" w:rsidR="00C92418" w:rsidRDefault="00C92418">
    <w:pPr>
      <w:pStyle w:val="aa"/>
    </w:pPr>
  </w:p>
  <w:p w14:paraId="296B9466" w14:textId="77777777" w:rsidR="00C92418" w:rsidRDefault="00C92418"/>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65D0EF" w14:textId="77777777" w:rsidR="00C92418" w:rsidRDefault="00C92418" w:rsidP="00CA23A2">
    <w:pPr>
      <w:pStyle w:val="aa"/>
      <w:pBdr>
        <w:top w:val="thinThickSmallGap" w:sz="24" w:space="1" w:color="auto"/>
      </w:pBdr>
      <w:tabs>
        <w:tab w:val="left" w:pos="5245"/>
        <w:tab w:val="left" w:pos="6663"/>
      </w:tabs>
      <w:jc w:val="right"/>
    </w:pPr>
    <w:r w:rsidRPr="006A6701">
      <w:rPr>
        <w:rFonts w:asciiTheme="majorHAnsi" w:eastAsiaTheme="majorEastAsia" w:hAnsiTheme="majorHAnsi" w:cstheme="majorBidi"/>
        <w:sz w:val="18"/>
        <w:szCs w:val="18"/>
      </w:rPr>
      <w:tab/>
    </w:r>
    <w:r>
      <w:rPr>
        <w:rFonts w:ascii="Arial" w:eastAsiaTheme="majorEastAsia" w:hAnsi="Arial" w:cs="Arial"/>
        <w:sz w:val="18"/>
        <w:szCs w:val="18"/>
      </w:rPr>
      <w:t>0026.ОМ-АСТ.001.000</w:t>
    </w:r>
    <w:r w:rsidRPr="006A6701">
      <w:rPr>
        <w:rFonts w:ascii="Arial" w:eastAsiaTheme="majorEastAsia" w:hAnsi="Arial" w:cs="Arial"/>
        <w:sz w:val="18"/>
        <w:szCs w:val="18"/>
      </w:rPr>
      <w:ptab w:relativeTo="margin" w:alignment="right" w:leader="none"/>
    </w:r>
    <w:r w:rsidRPr="00CE10F9">
      <w:rPr>
        <w:rFonts w:ascii="Arial" w:eastAsiaTheme="minorEastAsia" w:hAnsi="Arial" w:cs="Arial"/>
        <w:sz w:val="18"/>
        <w:szCs w:val="18"/>
      </w:rPr>
      <w:fldChar w:fldCharType="begin"/>
    </w:r>
    <w:r w:rsidRPr="00CE10F9">
      <w:rPr>
        <w:rFonts w:ascii="Arial" w:hAnsi="Arial" w:cs="Arial"/>
        <w:sz w:val="18"/>
        <w:szCs w:val="18"/>
      </w:rPr>
      <w:instrText>PAGE   \* MERGEFORMAT</w:instrText>
    </w:r>
    <w:r w:rsidRPr="00CE10F9">
      <w:rPr>
        <w:rFonts w:ascii="Arial" w:eastAsiaTheme="minorEastAsia" w:hAnsi="Arial" w:cs="Arial"/>
        <w:sz w:val="18"/>
        <w:szCs w:val="18"/>
      </w:rPr>
      <w:fldChar w:fldCharType="separate"/>
    </w:r>
    <w:r w:rsidR="00D03569" w:rsidRPr="00D03569">
      <w:rPr>
        <w:rFonts w:ascii="Arial" w:eastAsiaTheme="majorEastAsia" w:hAnsi="Arial" w:cs="Arial"/>
        <w:noProof/>
        <w:sz w:val="18"/>
        <w:szCs w:val="18"/>
      </w:rPr>
      <w:t>22</w:t>
    </w:r>
    <w:r w:rsidRPr="00CE10F9">
      <w:rPr>
        <w:rFonts w:ascii="Arial" w:eastAsiaTheme="majorEastAsia" w:hAnsi="Arial" w:cs="Arial"/>
        <w:sz w:val="18"/>
        <w:szCs w:val="18"/>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6CE82" w14:textId="77777777" w:rsidR="00C92418" w:rsidRDefault="00C92418">
    <w:pPr>
      <w:pStyle w:val="aa"/>
    </w:pPr>
  </w:p>
  <w:p w14:paraId="767D1BA1" w14:textId="77777777" w:rsidR="00C92418" w:rsidRDefault="00C92418"/>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A22B12" w14:textId="77777777" w:rsidR="00C92418" w:rsidRPr="00CE10F9" w:rsidRDefault="00C92418" w:rsidP="006A6701">
    <w:pPr>
      <w:pStyle w:val="aa"/>
      <w:pBdr>
        <w:top w:val="thinThickSmallGap" w:sz="24" w:space="1" w:color="auto"/>
      </w:pBdr>
      <w:tabs>
        <w:tab w:val="left" w:pos="5245"/>
        <w:tab w:val="left" w:pos="6663"/>
      </w:tabs>
      <w:jc w:val="right"/>
      <w:rPr>
        <w:rFonts w:ascii="Arial" w:hAnsi="Arial" w:cs="Arial"/>
        <w:sz w:val="18"/>
        <w:szCs w:val="18"/>
      </w:rPr>
    </w:pPr>
    <w:r>
      <w:rPr>
        <w:rFonts w:asciiTheme="majorHAnsi" w:eastAsiaTheme="majorEastAsia" w:hAnsiTheme="majorHAnsi" w:cstheme="majorBidi"/>
        <w:sz w:val="18"/>
        <w:szCs w:val="18"/>
      </w:rPr>
      <w:tab/>
    </w:r>
    <w:r>
      <w:rPr>
        <w:rFonts w:asciiTheme="majorHAnsi" w:eastAsiaTheme="majorEastAsia" w:hAnsiTheme="majorHAnsi" w:cstheme="majorBidi"/>
        <w:sz w:val="18"/>
        <w:szCs w:val="18"/>
      </w:rPr>
      <w:tab/>
    </w:r>
    <w:r w:rsidRPr="006A6701">
      <w:rPr>
        <w:rFonts w:asciiTheme="majorHAnsi" w:eastAsiaTheme="majorEastAsia" w:hAnsiTheme="majorHAnsi" w:cstheme="majorBidi"/>
        <w:sz w:val="18"/>
        <w:szCs w:val="18"/>
      </w:rPr>
      <w:tab/>
    </w:r>
    <w:r>
      <w:rPr>
        <w:rFonts w:ascii="Arial" w:eastAsiaTheme="majorEastAsia" w:hAnsi="Arial" w:cs="Arial"/>
        <w:sz w:val="18"/>
        <w:szCs w:val="18"/>
      </w:rPr>
      <w:t>0026.ОМ-АСТ.001.000</w:t>
    </w:r>
    <w:r w:rsidRPr="006A6701">
      <w:rPr>
        <w:rFonts w:ascii="Arial" w:eastAsiaTheme="majorEastAsia" w:hAnsi="Arial" w:cs="Arial"/>
        <w:sz w:val="18"/>
        <w:szCs w:val="18"/>
      </w:rPr>
      <w:ptab w:relativeTo="margin" w:alignment="right" w:leader="none"/>
    </w:r>
    <w:r w:rsidRPr="00CE10F9">
      <w:rPr>
        <w:rFonts w:ascii="Arial" w:eastAsiaTheme="minorEastAsia" w:hAnsi="Arial" w:cs="Arial"/>
        <w:sz w:val="18"/>
        <w:szCs w:val="18"/>
      </w:rPr>
      <w:fldChar w:fldCharType="begin"/>
    </w:r>
    <w:r w:rsidRPr="00CE10F9">
      <w:rPr>
        <w:rFonts w:ascii="Arial" w:hAnsi="Arial" w:cs="Arial"/>
        <w:sz w:val="18"/>
        <w:szCs w:val="18"/>
      </w:rPr>
      <w:instrText>PAGE   \* MERGEFORMAT</w:instrText>
    </w:r>
    <w:r w:rsidRPr="00CE10F9">
      <w:rPr>
        <w:rFonts w:ascii="Arial" w:eastAsiaTheme="minorEastAsia" w:hAnsi="Arial" w:cs="Arial"/>
        <w:sz w:val="18"/>
        <w:szCs w:val="18"/>
      </w:rPr>
      <w:fldChar w:fldCharType="separate"/>
    </w:r>
    <w:r w:rsidR="00D03569" w:rsidRPr="00D03569">
      <w:rPr>
        <w:rFonts w:ascii="Arial" w:eastAsiaTheme="majorEastAsia" w:hAnsi="Arial" w:cs="Arial"/>
        <w:noProof/>
        <w:sz w:val="18"/>
        <w:szCs w:val="18"/>
      </w:rPr>
      <w:t>41</w:t>
    </w:r>
    <w:r w:rsidRPr="00CE10F9">
      <w:rPr>
        <w:rFonts w:ascii="Arial" w:eastAsiaTheme="majorEastAsia" w:hAnsi="Arial" w:cs="Arial"/>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1007B8" w14:textId="77777777" w:rsidR="0006718A" w:rsidRDefault="0006718A" w:rsidP="006B7711">
      <w:pPr>
        <w:spacing w:after="0" w:line="240" w:lineRule="auto"/>
      </w:pPr>
      <w:r>
        <w:separator/>
      </w:r>
    </w:p>
  </w:footnote>
  <w:footnote w:type="continuationSeparator" w:id="0">
    <w:p w14:paraId="78E51F38" w14:textId="77777777" w:rsidR="0006718A" w:rsidRDefault="0006718A" w:rsidP="006B7711">
      <w:pPr>
        <w:spacing w:after="0" w:line="240" w:lineRule="auto"/>
      </w:pPr>
      <w:r>
        <w:continuationSeparator/>
      </w:r>
    </w:p>
  </w:footnote>
  <w:footnote w:id="1">
    <w:p w14:paraId="38553CA2" w14:textId="77777777" w:rsidR="00C92418" w:rsidRPr="000554D7" w:rsidRDefault="00C92418" w:rsidP="00026FCC">
      <w:pPr>
        <w:pStyle w:val="afffc"/>
      </w:pPr>
      <w:r>
        <w:rPr>
          <w:rStyle w:val="affffffa"/>
        </w:rPr>
        <w:footnoteRef/>
      </w:r>
      <w:r w:rsidRPr="000554D7">
        <w:t xml:space="preserve">В соответствии с пунктом 2 статьи </w:t>
      </w:r>
      <w:r>
        <w:t>7</w:t>
      </w:r>
      <w:r w:rsidRPr="000554D7">
        <w:t xml:space="preserve"> Главы </w:t>
      </w:r>
      <w:r>
        <w:t>1</w:t>
      </w:r>
      <w:r w:rsidRPr="000554D7">
        <w:t xml:space="preserve"> Устава </w:t>
      </w:r>
      <w:r>
        <w:t>Шпаковского муниципального</w:t>
      </w:r>
      <w:r w:rsidRPr="000554D7">
        <w:t xml:space="preserve"> округа Ставропольского края, утвержденного решением Думы </w:t>
      </w:r>
      <w:r>
        <w:t>Шпаковского муниципального</w:t>
      </w:r>
      <w:r w:rsidRPr="000554D7">
        <w:t xml:space="preserve"> округа Ставропольского края от </w:t>
      </w:r>
      <w:r>
        <w:t>17</w:t>
      </w:r>
      <w:r w:rsidRPr="000554D7">
        <w:t>.1</w:t>
      </w:r>
      <w:r>
        <w:t>1.2020</w:t>
      </w:r>
      <w:r w:rsidRPr="000554D7">
        <w:t>г. №</w:t>
      </w:r>
      <w:r>
        <w:t>42</w:t>
      </w:r>
      <w:r w:rsidRPr="000554D7">
        <w:t>.</w:t>
      </w:r>
    </w:p>
  </w:footnote>
  <w:footnote w:id="2">
    <w:p w14:paraId="6B4BF945" w14:textId="0353C322" w:rsidR="00620F82" w:rsidRDefault="00620F82" w:rsidP="00620F82">
      <w:pPr>
        <w:pStyle w:val="afffffff4"/>
      </w:pPr>
      <w:r>
        <w:rPr>
          <w:rStyle w:val="affffffa"/>
        </w:rPr>
        <w:footnoteRef/>
      </w:r>
      <w:r>
        <w:t xml:space="preserve"> Классификация по городам и поселкам городского типа, согласно СП 42.13330.2016 с изм.№1, №2 на 2025 год.</w:t>
      </w:r>
    </w:p>
  </w:footnote>
  <w:footnote w:id="3">
    <w:p w14:paraId="6537A402" w14:textId="77777777" w:rsidR="00C92418" w:rsidRPr="00E85830" w:rsidRDefault="00C92418" w:rsidP="00357B3F">
      <w:pPr>
        <w:pStyle w:val="afffc"/>
        <w:ind w:firstLine="0"/>
      </w:pPr>
      <w:r>
        <w:rPr>
          <w:rStyle w:val="affffffa"/>
        </w:rPr>
        <w:footnoteRef/>
      </w:r>
      <w:r w:rsidRPr="00150CA8">
        <w:rPr>
          <w:rStyle w:val="afffffff6"/>
          <w:rFonts w:eastAsiaTheme="minorEastAsia"/>
        </w:rPr>
        <w:t>Климатические параметры для Шпаковского МО СК приняты по населенному пункту Ставрополь</w:t>
      </w:r>
      <w:r w:rsidRPr="00E85830">
        <w:t>.</w:t>
      </w:r>
    </w:p>
  </w:footnote>
  <w:footnote w:id="4">
    <w:p w14:paraId="229BC668" w14:textId="77777777" w:rsidR="00C92418" w:rsidRDefault="00C92418" w:rsidP="00357B3F">
      <w:pPr>
        <w:pStyle w:val="afffffff4"/>
        <w:jc w:val="both"/>
      </w:pPr>
      <w:r>
        <w:rPr>
          <w:rStyle w:val="affffffa"/>
        </w:rPr>
        <w:footnoteRef/>
      </w:r>
      <w:r>
        <w:t xml:space="preserve"> Приказ Минстроя России от 24.12.2020 г. №859/</w:t>
      </w:r>
      <w:r>
        <w:t>пр «Об утверждении СП 131.13330.2020 «СНиП 23-01-99* Строительная климатология».</w:t>
      </w:r>
    </w:p>
  </w:footnote>
  <w:footnote w:id="5">
    <w:p w14:paraId="4D1749EA" w14:textId="77777777" w:rsidR="00C92418" w:rsidRDefault="00C92418" w:rsidP="008D6E6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368FA1" w14:textId="77777777" w:rsidR="00C92418" w:rsidRDefault="00C92418">
    <w:pPr>
      <w:pStyle w:val="a8"/>
    </w:pPr>
  </w:p>
  <w:p w14:paraId="7B30FF9B" w14:textId="77777777" w:rsidR="00C92418" w:rsidRDefault="00C92418"/>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F9ADEB" w14:textId="77777777" w:rsidR="00C92418" w:rsidRDefault="00C92418">
    <w:pPr>
      <w:pStyle w:val="a8"/>
    </w:pPr>
  </w:p>
  <w:p w14:paraId="5E91EB2F" w14:textId="77777777" w:rsidR="00C92418" w:rsidRDefault="00C92418"/>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2CAFDA" w14:textId="344D707E" w:rsidR="00C92418" w:rsidRDefault="00C92418" w:rsidP="00B606B0">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w:t>
    </w:r>
    <w:r w:rsidR="00F9608F">
      <w:rPr>
        <w:rFonts w:ascii="Arial" w:hAnsi="Arial" w:cs="Arial"/>
        <w:sz w:val="14"/>
        <w:szCs w:val="16"/>
      </w:rPr>
      <w:t>6</w:t>
    </w:r>
    <w:r>
      <w:rPr>
        <w:rFonts w:ascii="Arial" w:hAnsi="Arial" w:cs="Arial"/>
        <w:sz w:val="14"/>
        <w:szCs w:val="16"/>
      </w:rPr>
      <w:t xml:space="preserve"> ГОД)</w:t>
    </w:r>
  </w:p>
  <w:p w14:paraId="6B63114A" w14:textId="77777777" w:rsidR="00C92418" w:rsidRPr="00B606B0" w:rsidRDefault="00C92418" w:rsidP="00B606B0">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 ТЕПЛОСНАБЖЕНИЯ</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BF8BF5" w14:textId="481DE6AA" w:rsidR="00C92418" w:rsidRDefault="00C92418" w:rsidP="00622554">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w:t>
    </w:r>
    <w:r w:rsidR="00744DC3">
      <w:rPr>
        <w:rFonts w:ascii="Arial" w:hAnsi="Arial" w:cs="Arial"/>
        <w:sz w:val="14"/>
        <w:szCs w:val="16"/>
      </w:rPr>
      <w:t>6</w:t>
    </w:r>
    <w:r>
      <w:rPr>
        <w:rFonts w:ascii="Arial" w:hAnsi="Arial" w:cs="Arial"/>
        <w:sz w:val="14"/>
        <w:szCs w:val="16"/>
      </w:rPr>
      <w:t xml:space="preserve"> ГОД)</w:t>
    </w:r>
  </w:p>
  <w:p w14:paraId="7869007B" w14:textId="77777777" w:rsidR="00C92418" w:rsidRPr="00B606B0" w:rsidRDefault="00C92418" w:rsidP="00622554">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 ТЕПЛОСНАБЖЕНИЯ</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F6F928" w14:textId="77777777" w:rsidR="00C92418" w:rsidRDefault="00C92418" w:rsidP="004153D2">
    <w:pPr>
      <w:pStyle w:val="a8"/>
      <w:jc w:val="center"/>
      <w:rPr>
        <w:rFonts w:ascii="Arial" w:hAnsi="Arial" w:cs="Arial"/>
        <w:sz w:val="14"/>
        <w:szCs w:val="16"/>
      </w:rPr>
    </w:pPr>
  </w:p>
  <w:p w14:paraId="12C16640" w14:textId="77777777" w:rsidR="00C92418" w:rsidRDefault="00C92418" w:rsidP="004153D2">
    <w:pPr>
      <w:pStyle w:val="a8"/>
      <w:jc w:val="center"/>
      <w:rPr>
        <w:rFonts w:ascii="Arial" w:hAnsi="Arial" w:cs="Arial"/>
        <w:sz w:val="14"/>
        <w:szCs w:val="16"/>
      </w:rPr>
    </w:pPr>
  </w:p>
  <w:p w14:paraId="207C5C53" w14:textId="77777777" w:rsidR="00C92418" w:rsidRDefault="00C92418" w:rsidP="004153D2">
    <w:pPr>
      <w:pStyle w:val="a8"/>
      <w:jc w:val="center"/>
      <w:rPr>
        <w:rFonts w:ascii="Arial" w:hAnsi="Arial" w:cs="Arial"/>
        <w:sz w:val="14"/>
        <w:szCs w:val="16"/>
      </w:rPr>
    </w:pPr>
  </w:p>
  <w:p w14:paraId="5DEEA308" w14:textId="77777777" w:rsidR="00C92418" w:rsidRDefault="00C92418" w:rsidP="004153D2">
    <w:pPr>
      <w:pStyle w:val="a8"/>
      <w:jc w:val="center"/>
      <w:rPr>
        <w:rFonts w:ascii="Arial" w:hAnsi="Arial" w:cs="Arial"/>
        <w:sz w:val="14"/>
        <w:szCs w:val="16"/>
      </w:rPr>
    </w:pPr>
  </w:p>
  <w:p w14:paraId="26F163AB" w14:textId="40A6F0D1" w:rsidR="00C92418" w:rsidRDefault="00C92418" w:rsidP="006756DD">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w:t>
    </w:r>
    <w:r w:rsidR="00F9608F">
      <w:rPr>
        <w:rFonts w:ascii="Arial" w:hAnsi="Arial" w:cs="Arial"/>
        <w:sz w:val="14"/>
        <w:szCs w:val="16"/>
      </w:rPr>
      <w:t>6</w:t>
    </w:r>
    <w:r>
      <w:rPr>
        <w:rFonts w:ascii="Arial" w:hAnsi="Arial" w:cs="Arial"/>
        <w:sz w:val="14"/>
        <w:szCs w:val="16"/>
      </w:rPr>
      <w:t xml:space="preserve"> ГОД)</w:t>
    </w:r>
  </w:p>
  <w:p w14:paraId="158950F8" w14:textId="77777777" w:rsidR="00C92418" w:rsidRPr="00B606B0" w:rsidRDefault="00C92418" w:rsidP="006756DD">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 ТЕПЛОСНАБЖЕНИЯ</w:t>
    </w:r>
  </w:p>
  <w:p w14:paraId="4FF3F643" w14:textId="77777777" w:rsidR="00C92418" w:rsidRPr="00D26ABF" w:rsidRDefault="00C92418" w:rsidP="008F734A">
    <w:pPr>
      <w:pStyle w:val="a8"/>
      <w:jc w:val="center"/>
      <w:rPr>
        <w:rFonts w:ascii="Arial" w:hAnsi="Arial" w:cs="Arial"/>
        <w:sz w:val="14"/>
        <w:szCs w:val="14"/>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CED6C" w14:textId="05C20C17" w:rsidR="00C92418" w:rsidRDefault="00C92418" w:rsidP="006756DD">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w:t>
    </w:r>
    <w:r w:rsidR="00DE5C22">
      <w:rPr>
        <w:rFonts w:ascii="Arial" w:hAnsi="Arial" w:cs="Arial"/>
        <w:sz w:val="14"/>
        <w:szCs w:val="16"/>
      </w:rPr>
      <w:t>6</w:t>
    </w:r>
    <w:r>
      <w:rPr>
        <w:rFonts w:ascii="Arial" w:hAnsi="Arial" w:cs="Arial"/>
        <w:sz w:val="14"/>
        <w:szCs w:val="16"/>
      </w:rPr>
      <w:t xml:space="preserve"> ГОД)</w:t>
    </w:r>
  </w:p>
  <w:p w14:paraId="5D5D1376" w14:textId="77777777" w:rsidR="00C92418" w:rsidRPr="006756DD" w:rsidRDefault="00C92418" w:rsidP="006756DD">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 ТЕПЛОСНАБЖЕНИЯ</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B6DFC" w14:textId="77777777" w:rsidR="00C92418" w:rsidRDefault="00C92418" w:rsidP="00BC57A3">
    <w:pPr>
      <w:pStyle w:val="a8"/>
      <w:rPr>
        <w:rFonts w:ascii="Arial" w:hAnsi="Arial" w:cs="Arial"/>
        <w:sz w:val="14"/>
        <w:szCs w:val="16"/>
      </w:rPr>
    </w:pPr>
  </w:p>
  <w:p w14:paraId="27A71DF6" w14:textId="309FA0D8" w:rsidR="00C92418" w:rsidRDefault="00C92418" w:rsidP="006756DD">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w:t>
    </w:r>
    <w:r w:rsidR="00AF24AB">
      <w:rPr>
        <w:rFonts w:ascii="Arial" w:hAnsi="Arial" w:cs="Arial"/>
        <w:sz w:val="14"/>
        <w:szCs w:val="16"/>
      </w:rPr>
      <w:t>6</w:t>
    </w:r>
    <w:r>
      <w:rPr>
        <w:rFonts w:ascii="Arial" w:hAnsi="Arial" w:cs="Arial"/>
        <w:sz w:val="14"/>
        <w:szCs w:val="16"/>
      </w:rPr>
      <w:t xml:space="preserve"> ГОД)</w:t>
    </w:r>
  </w:p>
  <w:p w14:paraId="51352FCC" w14:textId="77777777" w:rsidR="00C92418" w:rsidRPr="006756DD" w:rsidRDefault="00C92418" w:rsidP="006756DD">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 ТЕПЛОСНАБЖЕНИЯ</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D8941" w14:textId="16C25373" w:rsidR="00C92418" w:rsidRDefault="00C92418" w:rsidP="006756DD">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w:t>
    </w:r>
    <w:r w:rsidR="00AF24AB">
      <w:rPr>
        <w:rFonts w:ascii="Arial" w:hAnsi="Arial" w:cs="Arial"/>
        <w:sz w:val="14"/>
        <w:szCs w:val="16"/>
      </w:rPr>
      <w:t>6</w:t>
    </w:r>
    <w:r>
      <w:rPr>
        <w:rFonts w:ascii="Arial" w:hAnsi="Arial" w:cs="Arial"/>
        <w:sz w:val="14"/>
        <w:szCs w:val="16"/>
      </w:rPr>
      <w:t xml:space="preserve"> ГОД)</w:t>
    </w:r>
  </w:p>
  <w:p w14:paraId="10976CCA" w14:textId="77777777" w:rsidR="00C92418" w:rsidRPr="006756DD" w:rsidRDefault="00C92418" w:rsidP="006756DD">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 ТЕПЛОСНАБЖЕНИЯ</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A8F140" w14:textId="77777777" w:rsidR="00C92418" w:rsidRDefault="00C92418" w:rsidP="004153D2">
    <w:pPr>
      <w:pStyle w:val="a8"/>
      <w:jc w:val="center"/>
      <w:rPr>
        <w:rFonts w:ascii="Arial" w:hAnsi="Arial" w:cs="Arial"/>
        <w:sz w:val="14"/>
        <w:szCs w:val="16"/>
      </w:rPr>
    </w:pPr>
  </w:p>
  <w:p w14:paraId="253BD029" w14:textId="77777777" w:rsidR="00C92418" w:rsidRDefault="00C92418" w:rsidP="004153D2">
    <w:pPr>
      <w:pStyle w:val="a8"/>
      <w:jc w:val="center"/>
      <w:rPr>
        <w:rFonts w:ascii="Arial" w:hAnsi="Arial" w:cs="Arial"/>
        <w:sz w:val="14"/>
        <w:szCs w:val="16"/>
      </w:rPr>
    </w:pPr>
  </w:p>
  <w:p w14:paraId="02AD794F" w14:textId="77777777" w:rsidR="00C92418" w:rsidRDefault="00C92418" w:rsidP="004153D2">
    <w:pPr>
      <w:pStyle w:val="a8"/>
      <w:jc w:val="center"/>
      <w:rPr>
        <w:rFonts w:ascii="Arial" w:hAnsi="Arial" w:cs="Arial"/>
        <w:sz w:val="14"/>
        <w:szCs w:val="16"/>
      </w:rPr>
    </w:pPr>
  </w:p>
  <w:p w14:paraId="541378F4" w14:textId="67C2968E" w:rsidR="00C92418" w:rsidRDefault="00C92418" w:rsidP="00481317">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w:t>
    </w:r>
    <w:r w:rsidR="00AF24AB">
      <w:rPr>
        <w:rFonts w:ascii="Arial" w:hAnsi="Arial" w:cs="Arial"/>
        <w:sz w:val="14"/>
        <w:szCs w:val="16"/>
      </w:rPr>
      <w:t>6</w:t>
    </w:r>
    <w:r>
      <w:rPr>
        <w:rFonts w:ascii="Arial" w:hAnsi="Arial" w:cs="Arial"/>
        <w:sz w:val="14"/>
        <w:szCs w:val="16"/>
      </w:rPr>
      <w:t xml:space="preserve"> ГОД)</w:t>
    </w:r>
  </w:p>
  <w:p w14:paraId="0A141DC2" w14:textId="77777777" w:rsidR="00C92418" w:rsidRPr="00481317" w:rsidRDefault="00C92418" w:rsidP="00481317">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 ТЕПЛОСНАБЖЕНИЯ</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D5AAC3" w14:textId="5E309CB6" w:rsidR="00C92418" w:rsidRDefault="00C92418" w:rsidP="00481317">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w:t>
    </w:r>
    <w:r w:rsidR="00347A51">
      <w:rPr>
        <w:rFonts w:ascii="Arial" w:hAnsi="Arial" w:cs="Arial"/>
        <w:sz w:val="14"/>
        <w:szCs w:val="16"/>
      </w:rPr>
      <w:t>6</w:t>
    </w:r>
    <w:r>
      <w:rPr>
        <w:rFonts w:ascii="Arial" w:hAnsi="Arial" w:cs="Arial"/>
        <w:sz w:val="14"/>
        <w:szCs w:val="16"/>
      </w:rPr>
      <w:t xml:space="preserve"> ГОД)</w:t>
    </w:r>
  </w:p>
  <w:p w14:paraId="1F04A5ED" w14:textId="77777777" w:rsidR="00C92418" w:rsidRPr="00481317" w:rsidRDefault="00C92418" w:rsidP="00481317">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 ТЕПЛОСНАБЖЕНИЯ</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EACD02" w14:textId="77777777" w:rsidR="00C92418" w:rsidRDefault="00C92418" w:rsidP="004153D2">
    <w:pPr>
      <w:pStyle w:val="a8"/>
      <w:jc w:val="center"/>
      <w:rPr>
        <w:rFonts w:ascii="Arial" w:hAnsi="Arial" w:cs="Arial"/>
        <w:sz w:val="14"/>
        <w:szCs w:val="16"/>
      </w:rPr>
    </w:pPr>
  </w:p>
  <w:p w14:paraId="21C79168" w14:textId="77777777" w:rsidR="00C92418" w:rsidRDefault="00C92418" w:rsidP="004153D2">
    <w:pPr>
      <w:pStyle w:val="a8"/>
      <w:jc w:val="center"/>
      <w:rPr>
        <w:rFonts w:ascii="Arial" w:hAnsi="Arial" w:cs="Arial"/>
        <w:sz w:val="14"/>
        <w:szCs w:val="16"/>
      </w:rPr>
    </w:pPr>
  </w:p>
  <w:p w14:paraId="002207CB" w14:textId="77777777" w:rsidR="00C92418" w:rsidRDefault="00C92418" w:rsidP="004153D2">
    <w:pPr>
      <w:pStyle w:val="a8"/>
      <w:jc w:val="center"/>
      <w:rPr>
        <w:rFonts w:ascii="Arial" w:hAnsi="Arial" w:cs="Arial"/>
        <w:sz w:val="14"/>
        <w:szCs w:val="16"/>
      </w:rPr>
    </w:pPr>
  </w:p>
  <w:p w14:paraId="3491B563" w14:textId="77777777" w:rsidR="00C92418" w:rsidRDefault="00C92418" w:rsidP="004153D2">
    <w:pPr>
      <w:pStyle w:val="a8"/>
      <w:jc w:val="center"/>
      <w:rPr>
        <w:rFonts w:ascii="Arial" w:hAnsi="Arial" w:cs="Arial"/>
        <w:sz w:val="14"/>
        <w:szCs w:val="16"/>
      </w:rPr>
    </w:pPr>
  </w:p>
  <w:p w14:paraId="54E86B1C" w14:textId="1959A180" w:rsidR="00C92418" w:rsidRDefault="00C92418" w:rsidP="00481317">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w:t>
    </w:r>
    <w:r w:rsidR="001F011F">
      <w:rPr>
        <w:rFonts w:ascii="Arial" w:hAnsi="Arial" w:cs="Arial"/>
        <w:sz w:val="14"/>
        <w:szCs w:val="16"/>
      </w:rPr>
      <w:t>6</w:t>
    </w:r>
    <w:r>
      <w:rPr>
        <w:rFonts w:ascii="Arial" w:hAnsi="Arial" w:cs="Arial"/>
        <w:sz w:val="14"/>
        <w:szCs w:val="16"/>
      </w:rPr>
      <w:t xml:space="preserve"> ГОД)</w:t>
    </w:r>
  </w:p>
  <w:p w14:paraId="7361F8B8" w14:textId="77777777" w:rsidR="00C92418" w:rsidRPr="00481317" w:rsidRDefault="00C92418" w:rsidP="00481317">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 ТЕПЛОСНАБЖЕНИЯ</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D54C" w14:textId="3C2E5E35" w:rsidR="00C92418" w:rsidRDefault="00C92418" w:rsidP="00717E1B">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w:t>
    </w:r>
    <w:r w:rsidR="00F9608F">
      <w:rPr>
        <w:rFonts w:ascii="Arial" w:hAnsi="Arial" w:cs="Arial"/>
        <w:sz w:val="14"/>
        <w:szCs w:val="16"/>
      </w:rPr>
      <w:t>6</w:t>
    </w:r>
    <w:r>
      <w:rPr>
        <w:rFonts w:ascii="Arial" w:hAnsi="Arial" w:cs="Arial"/>
        <w:sz w:val="14"/>
        <w:szCs w:val="16"/>
      </w:rPr>
      <w:t xml:space="preserve"> ГОД)</w:t>
    </w:r>
  </w:p>
  <w:p w14:paraId="2889AF75" w14:textId="77777777" w:rsidR="00C92418" w:rsidRPr="00022AF9" w:rsidRDefault="00C92418" w:rsidP="001D0372">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w:t>
    </w:r>
    <w:r w:rsidRPr="00022AF9">
      <w:rPr>
        <w:rFonts w:ascii="Arial" w:hAnsi="Arial" w:cs="Arial"/>
        <w:sz w:val="14"/>
        <w:szCs w:val="16"/>
      </w:rPr>
      <w:t xml:space="preserve"> ТЕПЛОСНАБЖЕНИЯ</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5A9F2B" w14:textId="642FC591" w:rsidR="00C92418" w:rsidRDefault="00C92418" w:rsidP="005D222C">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w:t>
    </w:r>
    <w:r w:rsidR="001F011F">
      <w:rPr>
        <w:rFonts w:ascii="Arial" w:hAnsi="Arial" w:cs="Arial"/>
        <w:sz w:val="14"/>
        <w:szCs w:val="16"/>
      </w:rPr>
      <w:t>6</w:t>
    </w:r>
    <w:r>
      <w:rPr>
        <w:rFonts w:ascii="Arial" w:hAnsi="Arial" w:cs="Arial"/>
        <w:sz w:val="14"/>
        <w:szCs w:val="16"/>
      </w:rPr>
      <w:t xml:space="preserve"> ГОД)</w:t>
    </w:r>
  </w:p>
  <w:p w14:paraId="7599417C" w14:textId="77777777" w:rsidR="00C92418" w:rsidRPr="005D222C" w:rsidRDefault="00C92418" w:rsidP="005D222C">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 ТЕПЛОСНАБЖЕНИЯ</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AA3231" w14:textId="77777777" w:rsidR="00C92418" w:rsidRDefault="00C92418" w:rsidP="004153D2">
    <w:pPr>
      <w:pStyle w:val="a8"/>
      <w:jc w:val="center"/>
      <w:rPr>
        <w:rFonts w:ascii="Arial" w:hAnsi="Arial" w:cs="Arial"/>
        <w:sz w:val="14"/>
        <w:szCs w:val="16"/>
      </w:rPr>
    </w:pPr>
  </w:p>
  <w:p w14:paraId="3F547484" w14:textId="77777777" w:rsidR="00C92418" w:rsidRDefault="00C92418" w:rsidP="004153D2">
    <w:pPr>
      <w:pStyle w:val="a8"/>
      <w:jc w:val="center"/>
      <w:rPr>
        <w:rFonts w:ascii="Arial" w:hAnsi="Arial" w:cs="Arial"/>
        <w:sz w:val="14"/>
        <w:szCs w:val="16"/>
      </w:rPr>
    </w:pPr>
  </w:p>
  <w:p w14:paraId="2606C964" w14:textId="77777777" w:rsidR="00C92418" w:rsidRDefault="00C92418" w:rsidP="004153D2">
    <w:pPr>
      <w:pStyle w:val="a8"/>
      <w:jc w:val="center"/>
      <w:rPr>
        <w:rFonts w:ascii="Arial" w:hAnsi="Arial" w:cs="Arial"/>
        <w:sz w:val="14"/>
        <w:szCs w:val="16"/>
      </w:rPr>
    </w:pPr>
  </w:p>
  <w:p w14:paraId="6D68C835" w14:textId="65FC551C" w:rsidR="00C92418" w:rsidRDefault="00C92418" w:rsidP="005D222C">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w:t>
    </w:r>
    <w:r w:rsidR="001F011F">
      <w:rPr>
        <w:rFonts w:ascii="Arial" w:hAnsi="Arial" w:cs="Arial"/>
        <w:sz w:val="14"/>
        <w:szCs w:val="16"/>
      </w:rPr>
      <w:t>6</w:t>
    </w:r>
    <w:r>
      <w:rPr>
        <w:rFonts w:ascii="Arial" w:hAnsi="Arial" w:cs="Arial"/>
        <w:sz w:val="14"/>
        <w:szCs w:val="16"/>
      </w:rPr>
      <w:t xml:space="preserve"> ГОД)</w:t>
    </w:r>
  </w:p>
  <w:p w14:paraId="67D59303" w14:textId="77777777" w:rsidR="00C92418" w:rsidRPr="005D222C" w:rsidRDefault="00C92418" w:rsidP="005D222C">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 ТЕПЛОСНАБЖЕНИЯ</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94CA4C" w14:textId="412B04F9" w:rsidR="00C92418" w:rsidRDefault="00C92418" w:rsidP="005D222C">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w:t>
    </w:r>
    <w:r w:rsidR="001F011F">
      <w:rPr>
        <w:rFonts w:ascii="Arial" w:hAnsi="Arial" w:cs="Arial"/>
        <w:sz w:val="14"/>
        <w:szCs w:val="16"/>
      </w:rPr>
      <w:t>6</w:t>
    </w:r>
    <w:r>
      <w:rPr>
        <w:rFonts w:ascii="Arial" w:hAnsi="Arial" w:cs="Arial"/>
        <w:sz w:val="14"/>
        <w:szCs w:val="16"/>
      </w:rPr>
      <w:t xml:space="preserve"> ГОД)</w:t>
    </w:r>
  </w:p>
  <w:p w14:paraId="04219347" w14:textId="77777777" w:rsidR="00C92418" w:rsidRPr="005D222C" w:rsidRDefault="00C92418" w:rsidP="005D222C">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 ТЕПЛОСНАБЖЕНИЯ</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5C333A" w14:textId="275FA271" w:rsidR="00C92418" w:rsidRDefault="00C92418" w:rsidP="005D222C">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w:t>
    </w:r>
    <w:r w:rsidR="00F9608F">
      <w:rPr>
        <w:rFonts w:ascii="Arial" w:hAnsi="Arial" w:cs="Arial"/>
        <w:sz w:val="14"/>
        <w:szCs w:val="16"/>
      </w:rPr>
      <w:t>6</w:t>
    </w:r>
    <w:r>
      <w:rPr>
        <w:rFonts w:ascii="Arial" w:hAnsi="Arial" w:cs="Arial"/>
        <w:sz w:val="14"/>
        <w:szCs w:val="16"/>
      </w:rPr>
      <w:t xml:space="preserve"> ГОД)</w:t>
    </w:r>
  </w:p>
  <w:p w14:paraId="0325F9DD" w14:textId="77777777" w:rsidR="00C92418" w:rsidRPr="005D222C" w:rsidRDefault="00C92418" w:rsidP="005D222C">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 ТЕПЛОСНАБЖЕНИЯ</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0217C5" w14:textId="77777777" w:rsidR="00C92418" w:rsidRPr="00022AF9" w:rsidRDefault="00C92418" w:rsidP="00CB622F">
    <w:pPr>
      <w:pStyle w:val="a8"/>
      <w:jc w:val="center"/>
      <w:rPr>
        <w:rFonts w:ascii="Arial" w:hAnsi="Arial" w:cs="Arial"/>
        <w:sz w:val="14"/>
        <w:szCs w:val="16"/>
      </w:rPr>
    </w:pPr>
    <w:r w:rsidRPr="00022AF9">
      <w:rPr>
        <w:rFonts w:ascii="Arial" w:hAnsi="Arial" w:cs="Arial"/>
        <w:sz w:val="14"/>
        <w:szCs w:val="16"/>
      </w:rPr>
      <w:t>ОБОСНОВЫВАЮЩИЕ МАТЕРИАЛЫ К СХЕМЕ ТЕПЛОСНАБЖЕНИЯ Г. ТОМСКА ДО 203</w:t>
    </w:r>
    <w:r>
      <w:rPr>
        <w:rFonts w:ascii="Arial" w:hAnsi="Arial" w:cs="Arial"/>
        <w:sz w:val="14"/>
        <w:szCs w:val="16"/>
      </w:rPr>
      <w:t>5</w:t>
    </w:r>
    <w:r w:rsidRPr="00022AF9">
      <w:rPr>
        <w:rFonts w:ascii="Arial" w:hAnsi="Arial" w:cs="Arial"/>
        <w:sz w:val="14"/>
        <w:szCs w:val="16"/>
      </w:rPr>
      <w:t xml:space="preserve"> Г</w:t>
    </w:r>
    <w:r>
      <w:rPr>
        <w:rFonts w:ascii="Arial" w:hAnsi="Arial" w:cs="Arial"/>
        <w:sz w:val="14"/>
        <w:szCs w:val="16"/>
      </w:rPr>
      <w:t>. (АКТУАЛИЗАЦИЯ НА 2021</w:t>
    </w:r>
    <w:r w:rsidRPr="00022AF9">
      <w:rPr>
        <w:rFonts w:ascii="Arial" w:hAnsi="Arial" w:cs="Arial"/>
        <w:sz w:val="14"/>
        <w:szCs w:val="16"/>
      </w:rPr>
      <w:t xml:space="preserve"> ГОД)</w:t>
    </w:r>
  </w:p>
  <w:p w14:paraId="0856BD2E" w14:textId="77777777" w:rsidR="00C92418" w:rsidRDefault="00C92418" w:rsidP="00CB622F">
    <w:pPr>
      <w:pStyle w:val="a8"/>
      <w:jc w:val="center"/>
      <w:rPr>
        <w:rFonts w:ascii="Arial" w:hAnsi="Arial" w:cs="Arial"/>
        <w:sz w:val="14"/>
        <w:szCs w:val="16"/>
      </w:rPr>
    </w:pPr>
    <w:r w:rsidRPr="00022AF9">
      <w:rPr>
        <w:rFonts w:ascii="Arial" w:hAnsi="Arial" w:cs="Arial"/>
        <w:sz w:val="14"/>
        <w:szCs w:val="16"/>
      </w:rPr>
      <w:t>КНИГА 1. СУЩЕСТВУЮЩЕЕ СОСТОЯНИЕ В СФЕРЕ ПРОИЗВОДСТВА, ПЕРЕДАЧИ И ПОТРЕБЛЕНИЯ ТЕПЛОВОЙ ЭНЕРГИИ ДЛЯ ЦЕЛЕЙ ТЕПЛОСНАБЖЕНИЯ</w:t>
    </w:r>
  </w:p>
  <w:p w14:paraId="02A454AC" w14:textId="77777777" w:rsidR="00C92418" w:rsidRDefault="00C92418" w:rsidP="00CB622F">
    <w:pPr>
      <w:pStyle w:val="a8"/>
      <w:jc w:val="center"/>
      <w:rPr>
        <w:rFonts w:ascii="Arial" w:hAnsi="Arial" w:cs="Arial"/>
        <w:sz w:val="14"/>
        <w:szCs w:val="16"/>
      </w:rPr>
    </w:pPr>
  </w:p>
  <w:p w14:paraId="7550FE7B" w14:textId="77777777" w:rsidR="00C92418" w:rsidRDefault="00C92418"/>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207C21" w14:textId="77777777" w:rsidR="00C92418" w:rsidRDefault="00C92418" w:rsidP="00717E1B">
    <w:pPr>
      <w:pStyle w:val="a8"/>
      <w:jc w:val="center"/>
      <w:rPr>
        <w:rFonts w:ascii="Arial" w:hAnsi="Arial" w:cs="Arial"/>
        <w:sz w:val="14"/>
        <w:szCs w:val="16"/>
      </w:rPr>
    </w:pPr>
  </w:p>
  <w:p w14:paraId="3246BEF4" w14:textId="77777777" w:rsidR="00C92418" w:rsidRDefault="00C92418" w:rsidP="00717E1B">
    <w:pPr>
      <w:pStyle w:val="a8"/>
      <w:jc w:val="center"/>
      <w:rPr>
        <w:rFonts w:ascii="Arial" w:hAnsi="Arial" w:cs="Arial"/>
        <w:sz w:val="14"/>
        <w:szCs w:val="16"/>
      </w:rPr>
    </w:pPr>
  </w:p>
  <w:p w14:paraId="5F185C9F" w14:textId="77777777" w:rsidR="00C92418" w:rsidRDefault="00C92418" w:rsidP="00717E1B">
    <w:pPr>
      <w:pStyle w:val="a8"/>
      <w:jc w:val="center"/>
      <w:rPr>
        <w:rFonts w:ascii="Arial" w:hAnsi="Arial" w:cs="Arial"/>
        <w:sz w:val="14"/>
        <w:szCs w:val="16"/>
      </w:rPr>
    </w:pPr>
  </w:p>
  <w:p w14:paraId="44A632A0" w14:textId="77777777" w:rsidR="00C92418" w:rsidRDefault="00C92418" w:rsidP="00717E1B">
    <w:pPr>
      <w:pStyle w:val="a8"/>
      <w:jc w:val="center"/>
      <w:rPr>
        <w:rFonts w:ascii="Arial" w:hAnsi="Arial" w:cs="Arial"/>
        <w:sz w:val="14"/>
        <w:szCs w:val="16"/>
      </w:rPr>
    </w:pPr>
  </w:p>
  <w:p w14:paraId="36F10F6C" w14:textId="3DADF61E" w:rsidR="00C92418" w:rsidRDefault="00C92418" w:rsidP="001D0372">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w:t>
    </w:r>
    <w:r w:rsidR="00C9383C">
      <w:rPr>
        <w:rFonts w:ascii="Arial" w:hAnsi="Arial" w:cs="Arial"/>
        <w:sz w:val="14"/>
        <w:szCs w:val="16"/>
      </w:rPr>
      <w:t>6</w:t>
    </w:r>
    <w:r>
      <w:rPr>
        <w:rFonts w:ascii="Arial" w:hAnsi="Arial" w:cs="Arial"/>
        <w:sz w:val="14"/>
        <w:szCs w:val="16"/>
      </w:rPr>
      <w:t xml:space="preserve"> ГОД)</w:t>
    </w:r>
  </w:p>
  <w:p w14:paraId="58E98045" w14:textId="77777777" w:rsidR="00C92418" w:rsidRPr="00022AF9" w:rsidRDefault="00C92418" w:rsidP="001D0372">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w:t>
    </w:r>
    <w:r w:rsidRPr="00022AF9">
      <w:rPr>
        <w:rFonts w:ascii="Arial" w:hAnsi="Arial" w:cs="Arial"/>
        <w:sz w:val="14"/>
        <w:szCs w:val="16"/>
      </w:rPr>
      <w:t xml:space="preserve"> ТЕПЛОСНАБЖЕНИЯ</w:t>
    </w:r>
  </w:p>
  <w:p w14:paraId="10EAAF56" w14:textId="77777777" w:rsidR="00C92418" w:rsidRPr="00D26ABF" w:rsidRDefault="00C92418" w:rsidP="00717E1B">
    <w:pPr>
      <w:pStyle w:val="a8"/>
      <w:jc w:val="center"/>
      <w:rPr>
        <w:rFonts w:ascii="Arial" w:hAnsi="Arial" w:cs="Arial"/>
        <w:sz w:val="14"/>
        <w:szCs w:val="14"/>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EA695B" w14:textId="77777777" w:rsidR="00C92418" w:rsidRDefault="00C92418" w:rsidP="006A6701">
    <w:pPr>
      <w:pStyle w:val="a8"/>
      <w:jc w:val="center"/>
      <w:rPr>
        <w:rFonts w:ascii="Arial" w:hAnsi="Arial" w:cs="Arial"/>
        <w:sz w:val="14"/>
        <w:szCs w:val="16"/>
      </w:rPr>
    </w:pPr>
  </w:p>
  <w:p w14:paraId="15D89EE7" w14:textId="77777777" w:rsidR="00C92418" w:rsidRDefault="00C92418" w:rsidP="006A6701">
    <w:pPr>
      <w:pStyle w:val="a8"/>
      <w:jc w:val="center"/>
      <w:rPr>
        <w:rFonts w:ascii="Arial" w:hAnsi="Arial" w:cs="Arial"/>
        <w:sz w:val="14"/>
        <w:szCs w:val="16"/>
      </w:rPr>
    </w:pPr>
  </w:p>
  <w:p w14:paraId="3254CB67" w14:textId="77777777" w:rsidR="00C92418" w:rsidRDefault="00C92418" w:rsidP="006A6701">
    <w:pPr>
      <w:pStyle w:val="a8"/>
      <w:jc w:val="center"/>
      <w:rPr>
        <w:rFonts w:ascii="Arial" w:hAnsi="Arial" w:cs="Arial"/>
        <w:sz w:val="14"/>
        <w:szCs w:val="16"/>
      </w:rPr>
    </w:pPr>
  </w:p>
  <w:p w14:paraId="7A0BECD4" w14:textId="77777777" w:rsidR="00C92418" w:rsidRDefault="00C92418" w:rsidP="006A6701">
    <w:pPr>
      <w:pStyle w:val="a8"/>
      <w:jc w:val="center"/>
      <w:rPr>
        <w:rFonts w:ascii="Arial" w:hAnsi="Arial" w:cs="Arial"/>
        <w:sz w:val="14"/>
        <w:szCs w:val="16"/>
      </w:rPr>
    </w:pPr>
  </w:p>
  <w:p w14:paraId="36898CFC" w14:textId="77777777" w:rsidR="00C92418" w:rsidRPr="00022AF9" w:rsidRDefault="00C92418" w:rsidP="00717E1B">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Г. ТОМСКА ДО 2035 Г. (АКТУАЛИЗАЦИЯ НА 2021 ГОД)</w:t>
    </w:r>
  </w:p>
  <w:p w14:paraId="55F25EB6" w14:textId="77777777" w:rsidR="00C92418" w:rsidRDefault="00C92418" w:rsidP="00717E1B">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w:t>
    </w:r>
    <w:r w:rsidRPr="00022AF9">
      <w:rPr>
        <w:rFonts w:ascii="Arial" w:hAnsi="Arial" w:cs="Arial"/>
        <w:sz w:val="14"/>
        <w:szCs w:val="16"/>
      </w:rPr>
      <w:t xml:space="preserve"> ТЕПЛОСНАБЖЕНИЯ</w:t>
    </w:r>
  </w:p>
  <w:p w14:paraId="4E284AAD" w14:textId="77777777" w:rsidR="00C92418" w:rsidRPr="00D26ABF" w:rsidRDefault="00C92418" w:rsidP="00717E1B">
    <w:pPr>
      <w:pStyle w:val="a8"/>
      <w:jc w:val="center"/>
      <w:rPr>
        <w:rFonts w:ascii="Arial" w:hAnsi="Arial" w:cs="Arial"/>
        <w:sz w:val="14"/>
        <w:szCs w:val="14"/>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0FFEF6" w14:textId="77777777" w:rsidR="00C92418" w:rsidRDefault="00C92418">
    <w:pPr>
      <w:pStyle w:val="a8"/>
    </w:pPr>
  </w:p>
  <w:p w14:paraId="5EB51BED" w14:textId="77777777" w:rsidR="00C92418" w:rsidRDefault="00C92418"/>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32F387" w14:textId="25DE1570" w:rsidR="00C92418" w:rsidRDefault="00C92418" w:rsidP="00B606B0">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w:t>
    </w:r>
    <w:r w:rsidR="00F9608F">
      <w:rPr>
        <w:rFonts w:ascii="Arial" w:hAnsi="Arial" w:cs="Arial"/>
        <w:sz w:val="14"/>
        <w:szCs w:val="16"/>
      </w:rPr>
      <w:t>6</w:t>
    </w:r>
    <w:r>
      <w:rPr>
        <w:rFonts w:ascii="Arial" w:hAnsi="Arial" w:cs="Arial"/>
        <w:sz w:val="14"/>
        <w:szCs w:val="16"/>
      </w:rPr>
      <w:t xml:space="preserve"> ГОД)</w:t>
    </w:r>
  </w:p>
  <w:p w14:paraId="7AB572A8" w14:textId="77777777" w:rsidR="00C92418" w:rsidRPr="00B606B0" w:rsidRDefault="00C92418" w:rsidP="00B606B0">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 ТЕПЛОСНАБЖЕНИЯ</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2DF3DD" w14:textId="36352AB3" w:rsidR="00C92418" w:rsidRDefault="00C92418" w:rsidP="00B606B0">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w:t>
    </w:r>
    <w:r w:rsidR="00F9608F">
      <w:rPr>
        <w:rFonts w:ascii="Arial" w:hAnsi="Arial" w:cs="Arial"/>
        <w:sz w:val="14"/>
        <w:szCs w:val="16"/>
      </w:rPr>
      <w:t>6</w:t>
    </w:r>
    <w:r>
      <w:rPr>
        <w:rFonts w:ascii="Arial" w:hAnsi="Arial" w:cs="Arial"/>
        <w:sz w:val="14"/>
        <w:szCs w:val="16"/>
      </w:rPr>
      <w:t xml:space="preserve"> ГОД)</w:t>
    </w:r>
  </w:p>
  <w:p w14:paraId="60F12F03" w14:textId="77777777" w:rsidR="00C92418" w:rsidRPr="00B606B0" w:rsidRDefault="00C92418" w:rsidP="00B606B0">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 ТЕПЛОСНАБЖЕНИЯ</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CB4C0" w14:textId="77777777" w:rsidR="00C92418" w:rsidRDefault="00C92418" w:rsidP="00717E1B">
    <w:pPr>
      <w:pStyle w:val="a8"/>
      <w:jc w:val="center"/>
      <w:rPr>
        <w:rFonts w:ascii="Arial" w:hAnsi="Arial" w:cs="Arial"/>
        <w:sz w:val="14"/>
        <w:szCs w:val="16"/>
      </w:rPr>
    </w:pPr>
  </w:p>
  <w:p w14:paraId="13DED12A" w14:textId="77777777" w:rsidR="00C92418" w:rsidRDefault="00C92418" w:rsidP="00717E1B">
    <w:pPr>
      <w:pStyle w:val="a8"/>
      <w:jc w:val="center"/>
      <w:rPr>
        <w:rFonts w:ascii="Arial" w:hAnsi="Arial" w:cs="Arial"/>
        <w:sz w:val="14"/>
        <w:szCs w:val="16"/>
      </w:rPr>
    </w:pPr>
  </w:p>
  <w:p w14:paraId="660B0090" w14:textId="77777777" w:rsidR="00C92418" w:rsidRDefault="00C92418" w:rsidP="00717E1B">
    <w:pPr>
      <w:pStyle w:val="a8"/>
      <w:jc w:val="center"/>
      <w:rPr>
        <w:rFonts w:ascii="Arial" w:hAnsi="Arial" w:cs="Arial"/>
        <w:sz w:val="14"/>
        <w:szCs w:val="16"/>
      </w:rPr>
    </w:pPr>
  </w:p>
  <w:p w14:paraId="4F218484" w14:textId="77777777" w:rsidR="00C92418" w:rsidRDefault="00C92418" w:rsidP="00717E1B">
    <w:pPr>
      <w:pStyle w:val="a8"/>
      <w:jc w:val="center"/>
      <w:rPr>
        <w:rFonts w:ascii="Arial" w:hAnsi="Arial" w:cs="Arial"/>
        <w:sz w:val="14"/>
        <w:szCs w:val="16"/>
      </w:rPr>
    </w:pPr>
  </w:p>
  <w:p w14:paraId="53E5A933" w14:textId="1E0ABF81" w:rsidR="00C92418" w:rsidRDefault="00C92418" w:rsidP="00095F45">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w:t>
    </w:r>
    <w:r w:rsidR="00F9608F">
      <w:rPr>
        <w:rFonts w:ascii="Arial" w:hAnsi="Arial" w:cs="Arial"/>
        <w:sz w:val="14"/>
        <w:szCs w:val="16"/>
      </w:rPr>
      <w:t>6</w:t>
    </w:r>
    <w:r>
      <w:rPr>
        <w:rFonts w:ascii="Arial" w:hAnsi="Arial" w:cs="Arial"/>
        <w:sz w:val="14"/>
        <w:szCs w:val="16"/>
      </w:rPr>
      <w:t xml:space="preserve"> ГОД)</w:t>
    </w:r>
  </w:p>
  <w:p w14:paraId="2C98DCED" w14:textId="77777777" w:rsidR="00C92418" w:rsidRPr="00B606B0" w:rsidRDefault="00C92418" w:rsidP="00095F45">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 ТЕПЛОСНАБЖЕНИЯ</w:t>
    </w:r>
  </w:p>
  <w:p w14:paraId="7F6029F0" w14:textId="77777777" w:rsidR="00C92418" w:rsidRPr="00D26ABF" w:rsidRDefault="00C92418" w:rsidP="00717E1B">
    <w:pPr>
      <w:pStyle w:val="a8"/>
      <w:jc w:val="center"/>
      <w:rPr>
        <w:rFonts w:ascii="Arial" w:hAnsi="Arial" w:cs="Arial"/>
        <w:sz w:val="14"/>
        <w:szCs w:val="14"/>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AF6AF6" w14:textId="77777777" w:rsidR="00C92418" w:rsidRDefault="00C92418" w:rsidP="006A6701">
    <w:pPr>
      <w:pStyle w:val="a8"/>
      <w:jc w:val="center"/>
      <w:rPr>
        <w:rFonts w:ascii="Arial" w:hAnsi="Arial" w:cs="Arial"/>
        <w:sz w:val="14"/>
        <w:szCs w:val="16"/>
      </w:rPr>
    </w:pPr>
  </w:p>
  <w:p w14:paraId="71A75F58" w14:textId="77777777" w:rsidR="00C92418" w:rsidRDefault="00C92418" w:rsidP="006A6701">
    <w:pPr>
      <w:pStyle w:val="a8"/>
      <w:jc w:val="center"/>
      <w:rPr>
        <w:rFonts w:ascii="Arial" w:hAnsi="Arial" w:cs="Arial"/>
        <w:sz w:val="14"/>
        <w:szCs w:val="16"/>
      </w:rPr>
    </w:pPr>
  </w:p>
  <w:p w14:paraId="3D019619" w14:textId="77777777" w:rsidR="00C92418" w:rsidRDefault="00C92418" w:rsidP="006A6701">
    <w:pPr>
      <w:pStyle w:val="a8"/>
      <w:jc w:val="center"/>
      <w:rPr>
        <w:rFonts w:ascii="Arial" w:hAnsi="Arial" w:cs="Arial"/>
        <w:sz w:val="14"/>
        <w:szCs w:val="16"/>
      </w:rPr>
    </w:pPr>
  </w:p>
  <w:p w14:paraId="00E822EA" w14:textId="77777777" w:rsidR="00C92418" w:rsidRDefault="00C92418" w:rsidP="006A6701">
    <w:pPr>
      <w:pStyle w:val="a8"/>
      <w:jc w:val="center"/>
      <w:rPr>
        <w:rFonts w:ascii="Arial" w:hAnsi="Arial" w:cs="Arial"/>
        <w:sz w:val="14"/>
        <w:szCs w:val="16"/>
      </w:rPr>
    </w:pPr>
  </w:p>
  <w:p w14:paraId="649018B6" w14:textId="77777777" w:rsidR="00C92418" w:rsidRPr="00022AF9" w:rsidRDefault="00C92418" w:rsidP="00717E1B">
    <w:pPr>
      <w:pStyle w:val="a8"/>
      <w:jc w:val="center"/>
      <w:rPr>
        <w:rFonts w:ascii="Arial" w:hAnsi="Arial" w:cs="Arial"/>
        <w:sz w:val="14"/>
        <w:szCs w:val="16"/>
      </w:rPr>
    </w:pPr>
    <w:r>
      <w:rPr>
        <w:rFonts w:ascii="Arial" w:hAnsi="Arial" w:cs="Arial"/>
        <w:sz w:val="14"/>
        <w:szCs w:val="16"/>
      </w:rPr>
      <w:t>ОБОСНОВЫВАЮЩИЕ МАТЕРИАЛЫ К СХЕМЕ ТЕПЛОСНАБЖЕНИЯ Г. ТОМСКА ДО 2035 Г. (АКТУАЛИЗАЦИЯ НА 2021 ГОД)</w:t>
    </w:r>
  </w:p>
  <w:p w14:paraId="0710F6AF" w14:textId="77777777" w:rsidR="00C92418" w:rsidRDefault="00C92418" w:rsidP="00717E1B">
    <w:pPr>
      <w:pStyle w:val="a8"/>
      <w:jc w:val="center"/>
      <w:rPr>
        <w:rFonts w:ascii="Arial" w:hAnsi="Arial" w:cs="Arial"/>
        <w:sz w:val="14"/>
        <w:szCs w:val="16"/>
      </w:rPr>
    </w:pPr>
    <w:r w:rsidRPr="00022AF9">
      <w:rPr>
        <w:rFonts w:ascii="Arial" w:hAnsi="Arial" w:cs="Arial"/>
        <w:sz w:val="14"/>
        <w:szCs w:val="16"/>
      </w:rPr>
      <w:t xml:space="preserve">КНИГА 1. СУЩЕСТВУЮЩЕЕ </w:t>
    </w:r>
    <w:r>
      <w:rPr>
        <w:rFonts w:ascii="Arial" w:hAnsi="Arial" w:cs="Arial"/>
        <w:sz w:val="14"/>
        <w:szCs w:val="16"/>
      </w:rPr>
      <w:t>ПОЛОЖЕНИЕ</w:t>
    </w:r>
    <w:r w:rsidRPr="00022AF9">
      <w:rPr>
        <w:rFonts w:ascii="Arial" w:hAnsi="Arial" w:cs="Arial"/>
        <w:sz w:val="14"/>
        <w:szCs w:val="16"/>
      </w:rPr>
      <w:t xml:space="preserve"> В СФЕРЕ ПРОИЗВОДСТВА, ПЕРЕДАЧИ И ПОТРЕБЛЕНИЯ ТЕПЛОВОЙ ЭНЕРГИИ ДЛЯ ЦЕЛЕ</w:t>
    </w:r>
    <w:r>
      <w:rPr>
        <w:rFonts w:ascii="Arial" w:hAnsi="Arial" w:cs="Arial"/>
        <w:sz w:val="14"/>
        <w:szCs w:val="16"/>
      </w:rPr>
      <w:t>Й</w:t>
    </w:r>
    <w:r w:rsidRPr="00022AF9">
      <w:rPr>
        <w:rFonts w:ascii="Arial" w:hAnsi="Arial" w:cs="Arial"/>
        <w:sz w:val="14"/>
        <w:szCs w:val="16"/>
      </w:rPr>
      <w:t xml:space="preserve"> ТЕПЛОСНАБЖЕНИЯ</w:t>
    </w:r>
  </w:p>
  <w:p w14:paraId="30D43A1E" w14:textId="77777777" w:rsidR="00C92418" w:rsidRPr="00D26ABF" w:rsidRDefault="00C92418" w:rsidP="00717E1B">
    <w:pPr>
      <w:pStyle w:val="a8"/>
      <w:jc w:val="center"/>
      <w:rPr>
        <w:rFonts w:ascii="Arial" w:hAnsi="Arial" w:cs="Arial"/>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3006124"/>
    <w:lvl w:ilvl="0">
      <w:start w:val="1"/>
      <w:numFmt w:val="decimal"/>
      <w:pStyle w:val="5"/>
      <w:lvlText w:val="%1."/>
      <w:lvlJc w:val="left"/>
      <w:pPr>
        <w:tabs>
          <w:tab w:val="num" w:pos="1492"/>
        </w:tabs>
        <w:ind w:left="1492" w:hanging="360"/>
      </w:pPr>
      <w:rPr>
        <w:rFonts w:cs="Times New Roman"/>
      </w:rPr>
    </w:lvl>
  </w:abstractNum>
  <w:abstractNum w:abstractNumId="1" w15:restartNumberingAfterBreak="0">
    <w:nsid w:val="FFFFFF7D"/>
    <w:multiLevelType w:val="singleLevel"/>
    <w:tmpl w:val="5894951C"/>
    <w:lvl w:ilvl="0">
      <w:start w:val="1"/>
      <w:numFmt w:val="decimal"/>
      <w:pStyle w:val="4"/>
      <w:lvlText w:val="%1."/>
      <w:lvlJc w:val="left"/>
      <w:pPr>
        <w:tabs>
          <w:tab w:val="num" w:pos="1209"/>
        </w:tabs>
        <w:ind w:left="1209" w:hanging="360"/>
      </w:pPr>
      <w:rPr>
        <w:rFonts w:cs="Times New Roman"/>
      </w:rPr>
    </w:lvl>
  </w:abstractNum>
  <w:abstractNum w:abstractNumId="2" w15:restartNumberingAfterBreak="0">
    <w:nsid w:val="FFFFFF7E"/>
    <w:multiLevelType w:val="singleLevel"/>
    <w:tmpl w:val="82CC3516"/>
    <w:lvl w:ilvl="0">
      <w:start w:val="1"/>
      <w:numFmt w:val="decimal"/>
      <w:pStyle w:val="3"/>
      <w:lvlText w:val="%1."/>
      <w:lvlJc w:val="left"/>
      <w:pPr>
        <w:tabs>
          <w:tab w:val="num" w:pos="926"/>
        </w:tabs>
        <w:ind w:left="926" w:hanging="360"/>
      </w:pPr>
      <w:rPr>
        <w:rFonts w:cs="Times New Roman"/>
      </w:rPr>
    </w:lvl>
  </w:abstractNum>
  <w:abstractNum w:abstractNumId="3" w15:restartNumberingAfterBreak="0">
    <w:nsid w:val="FFFFFF7F"/>
    <w:multiLevelType w:val="singleLevel"/>
    <w:tmpl w:val="48602202"/>
    <w:lvl w:ilvl="0">
      <w:start w:val="1"/>
      <w:numFmt w:val="decimal"/>
      <w:pStyle w:val="2"/>
      <w:lvlText w:val="%1."/>
      <w:lvlJc w:val="left"/>
      <w:pPr>
        <w:tabs>
          <w:tab w:val="num" w:pos="643"/>
        </w:tabs>
        <w:ind w:left="643" w:hanging="360"/>
      </w:pPr>
      <w:rPr>
        <w:rFonts w:cs="Times New Roman"/>
      </w:rPr>
    </w:lvl>
  </w:abstractNum>
  <w:abstractNum w:abstractNumId="4" w15:restartNumberingAfterBreak="0">
    <w:nsid w:val="07C415D1"/>
    <w:multiLevelType w:val="hybridMultilevel"/>
    <w:tmpl w:val="3B1AAC74"/>
    <w:lvl w:ilvl="0" w:tplc="5C2C684C">
      <w:start w:val="1"/>
      <w:numFmt w:val="bullet"/>
      <w:lvlText w:val="­"/>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A505035"/>
    <w:multiLevelType w:val="hybridMultilevel"/>
    <w:tmpl w:val="AE4C41B2"/>
    <w:lvl w:ilvl="0" w:tplc="3FCCEE14">
      <w:start w:val="1"/>
      <w:numFmt w:val="bullet"/>
      <w:pStyle w:val="50"/>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AFE6D4F"/>
    <w:multiLevelType w:val="hybridMultilevel"/>
    <w:tmpl w:val="8E5CC132"/>
    <w:lvl w:ilvl="0" w:tplc="5C2C684C">
      <w:start w:val="1"/>
      <w:numFmt w:val="bullet"/>
      <w:lvlText w:val="­"/>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B031871"/>
    <w:multiLevelType w:val="hybridMultilevel"/>
    <w:tmpl w:val="C510A8CC"/>
    <w:lvl w:ilvl="0" w:tplc="C7F20E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C66570E"/>
    <w:multiLevelType w:val="hybridMultilevel"/>
    <w:tmpl w:val="10ECB53E"/>
    <w:lvl w:ilvl="0" w:tplc="2ED87B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11622279"/>
    <w:multiLevelType w:val="hybridMultilevel"/>
    <w:tmpl w:val="682A91C8"/>
    <w:lvl w:ilvl="0" w:tplc="C7F20E8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7665378"/>
    <w:multiLevelType w:val="hybridMultilevel"/>
    <w:tmpl w:val="9F168E94"/>
    <w:lvl w:ilvl="0" w:tplc="A8F6596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15:restartNumberingAfterBreak="0">
    <w:nsid w:val="1CEC47A8"/>
    <w:multiLevelType w:val="hybridMultilevel"/>
    <w:tmpl w:val="09D0AEAA"/>
    <w:lvl w:ilvl="0" w:tplc="5C326DA0">
      <w:start w:val="9"/>
      <w:numFmt w:val="bullet"/>
      <w:lvlText w:val="–"/>
      <w:lvlJc w:val="left"/>
      <w:pPr>
        <w:ind w:left="1069" w:hanging="360"/>
      </w:pPr>
      <w:rPr>
        <w:rFonts w:ascii="Arial" w:eastAsia="Calibri" w:hAnsi="Arial" w:cs="Aria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2" w15:restartNumberingAfterBreak="0">
    <w:nsid w:val="22141DB2"/>
    <w:multiLevelType w:val="hybridMultilevel"/>
    <w:tmpl w:val="CEF2A5FA"/>
    <w:lvl w:ilvl="0" w:tplc="5C2C684C">
      <w:start w:val="1"/>
      <w:numFmt w:val="bullet"/>
      <w:lvlText w:val="­"/>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23941CE0"/>
    <w:multiLevelType w:val="multilevel"/>
    <w:tmpl w:val="99EA19AE"/>
    <w:lvl w:ilvl="0">
      <w:start w:val="7"/>
      <w:numFmt w:val="decimal"/>
      <w:pStyle w:val="a"/>
      <w:lvlText w:val="%1."/>
      <w:lvlJc w:val="left"/>
      <w:pPr>
        <w:tabs>
          <w:tab w:val="num" w:pos="720"/>
        </w:tabs>
        <w:ind w:left="0" w:firstLine="0"/>
      </w:pPr>
      <w:rPr>
        <w:rFonts w:cs="Times New Roman"/>
      </w:rPr>
    </w:lvl>
    <w:lvl w:ilvl="1">
      <w:start w:val="1"/>
      <w:numFmt w:val="decimal"/>
      <w:lvlText w:val="%1.%2."/>
      <w:lvlJc w:val="left"/>
      <w:pPr>
        <w:tabs>
          <w:tab w:val="num" w:pos="567"/>
        </w:tabs>
        <w:ind w:left="0" w:firstLine="0"/>
      </w:pPr>
      <w:rPr>
        <w:rFonts w:cs="Times New Roman"/>
      </w:rPr>
    </w:lvl>
    <w:lvl w:ilvl="2">
      <w:start w:val="1"/>
      <w:numFmt w:val="decimal"/>
      <w:lvlText w:val="%1.%2.%3."/>
      <w:lvlJc w:val="left"/>
      <w:pPr>
        <w:tabs>
          <w:tab w:val="num" w:pos="2220"/>
        </w:tabs>
        <w:ind w:left="2220" w:hanging="1500"/>
      </w:pPr>
      <w:rPr>
        <w:rFonts w:cs="Times New Roman"/>
      </w:rPr>
    </w:lvl>
    <w:lvl w:ilvl="3">
      <w:start w:val="1"/>
      <w:numFmt w:val="decimal"/>
      <w:lvlText w:val="%1.%2.%3.%4."/>
      <w:lvlJc w:val="left"/>
      <w:pPr>
        <w:tabs>
          <w:tab w:val="num" w:pos="2580"/>
        </w:tabs>
        <w:ind w:left="2580" w:hanging="1500"/>
      </w:pPr>
      <w:rPr>
        <w:rFonts w:cs="Times New Roman"/>
      </w:rPr>
    </w:lvl>
    <w:lvl w:ilvl="4">
      <w:start w:val="1"/>
      <w:numFmt w:val="decimal"/>
      <w:lvlText w:val="%1.%2.%3.%4.%5."/>
      <w:lvlJc w:val="left"/>
      <w:pPr>
        <w:tabs>
          <w:tab w:val="num" w:pos="2940"/>
        </w:tabs>
        <w:ind w:left="2940" w:hanging="1500"/>
      </w:pPr>
      <w:rPr>
        <w:rFonts w:cs="Times New Roman"/>
      </w:rPr>
    </w:lvl>
    <w:lvl w:ilvl="5">
      <w:start w:val="1"/>
      <w:numFmt w:val="decimal"/>
      <w:lvlText w:val="%1.%2.%3.%4.%5.%6."/>
      <w:lvlJc w:val="left"/>
      <w:pPr>
        <w:tabs>
          <w:tab w:val="num" w:pos="3300"/>
        </w:tabs>
        <w:ind w:left="3300" w:hanging="1500"/>
      </w:pPr>
      <w:rPr>
        <w:rFonts w:cs="Times New Roman"/>
      </w:rPr>
    </w:lvl>
    <w:lvl w:ilvl="6">
      <w:start w:val="1"/>
      <w:numFmt w:val="decimal"/>
      <w:lvlText w:val="%1.%2.%3.%4.%5.%6.%7."/>
      <w:lvlJc w:val="left"/>
      <w:pPr>
        <w:tabs>
          <w:tab w:val="num" w:pos="3960"/>
        </w:tabs>
        <w:ind w:left="3960" w:hanging="1800"/>
      </w:pPr>
      <w:rPr>
        <w:rFonts w:cs="Times New Roman"/>
      </w:rPr>
    </w:lvl>
    <w:lvl w:ilvl="7">
      <w:start w:val="1"/>
      <w:numFmt w:val="decimal"/>
      <w:lvlText w:val="%1.%2.%3.%4.%5.%6.%7.%8."/>
      <w:lvlJc w:val="left"/>
      <w:pPr>
        <w:tabs>
          <w:tab w:val="num" w:pos="4320"/>
        </w:tabs>
        <w:ind w:left="4320" w:hanging="1800"/>
      </w:pPr>
      <w:rPr>
        <w:rFonts w:cs="Times New Roman"/>
      </w:rPr>
    </w:lvl>
    <w:lvl w:ilvl="8">
      <w:start w:val="1"/>
      <w:numFmt w:val="decimal"/>
      <w:lvlText w:val="%1.%2.%3.%4.%5.%6.%7.%8.%9."/>
      <w:lvlJc w:val="left"/>
      <w:pPr>
        <w:tabs>
          <w:tab w:val="num" w:pos="5040"/>
        </w:tabs>
        <w:ind w:left="5040" w:hanging="2160"/>
      </w:pPr>
      <w:rPr>
        <w:rFonts w:cs="Times New Roman"/>
      </w:rPr>
    </w:lvl>
  </w:abstractNum>
  <w:abstractNum w:abstractNumId="14" w15:restartNumberingAfterBreak="0">
    <w:nsid w:val="252C4A42"/>
    <w:multiLevelType w:val="hybridMultilevel"/>
    <w:tmpl w:val="200A7CD0"/>
    <w:lvl w:ilvl="0" w:tplc="5C2C684C">
      <w:start w:val="1"/>
      <w:numFmt w:val="bullet"/>
      <w:lvlText w:val="­"/>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2B6755F8"/>
    <w:multiLevelType w:val="hybridMultilevel"/>
    <w:tmpl w:val="B7FE3678"/>
    <w:lvl w:ilvl="0" w:tplc="5C2C684C">
      <w:start w:val="1"/>
      <w:numFmt w:val="bullet"/>
      <w:lvlText w:val="­"/>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2E7D3EB5"/>
    <w:multiLevelType w:val="hybridMultilevel"/>
    <w:tmpl w:val="AEE87C6A"/>
    <w:lvl w:ilvl="0" w:tplc="C7F20E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339048C2"/>
    <w:multiLevelType w:val="hybridMultilevel"/>
    <w:tmpl w:val="DAC2D6D8"/>
    <w:lvl w:ilvl="0" w:tplc="04190001">
      <w:start w:val="1"/>
      <w:numFmt w:val="bullet"/>
      <w:pStyle w:val="20"/>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A296933"/>
    <w:multiLevelType w:val="hybridMultilevel"/>
    <w:tmpl w:val="3F12E744"/>
    <w:lvl w:ilvl="0" w:tplc="C7F20E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4183050A"/>
    <w:multiLevelType w:val="hybridMultilevel"/>
    <w:tmpl w:val="051A2814"/>
    <w:lvl w:ilvl="0" w:tplc="C7F20E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4DD51F4D"/>
    <w:multiLevelType w:val="hybridMultilevel"/>
    <w:tmpl w:val="F4CE405A"/>
    <w:lvl w:ilvl="0" w:tplc="C7F20E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64F00BA4"/>
    <w:multiLevelType w:val="hybridMultilevel"/>
    <w:tmpl w:val="993287BC"/>
    <w:lvl w:ilvl="0" w:tplc="C7F20E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67655154"/>
    <w:multiLevelType w:val="hybridMultilevel"/>
    <w:tmpl w:val="0A00F37A"/>
    <w:lvl w:ilvl="0" w:tplc="04190001">
      <w:start w:val="1"/>
      <w:numFmt w:val="bullet"/>
      <w:pStyle w:val="40"/>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87226CB"/>
    <w:multiLevelType w:val="hybridMultilevel"/>
    <w:tmpl w:val="CD826D7C"/>
    <w:lvl w:ilvl="0" w:tplc="C7F20E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6B7A7117"/>
    <w:multiLevelType w:val="hybridMultilevel"/>
    <w:tmpl w:val="B6C07C84"/>
    <w:lvl w:ilvl="0" w:tplc="0419000D">
      <w:start w:val="1"/>
      <w:numFmt w:val="bullet"/>
      <w:pStyle w:val="30"/>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2723E12"/>
    <w:multiLevelType w:val="hybridMultilevel"/>
    <w:tmpl w:val="E1866F9A"/>
    <w:lvl w:ilvl="0" w:tplc="2ED87B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737516C5"/>
    <w:multiLevelType w:val="hybridMultilevel"/>
    <w:tmpl w:val="8638996C"/>
    <w:lvl w:ilvl="0" w:tplc="5C2C684C">
      <w:start w:val="1"/>
      <w:numFmt w:val="bullet"/>
      <w:lvlText w:val="­"/>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16cid:durableId="1178424235">
    <w:abstractNumId w:val="13"/>
  </w:num>
  <w:num w:numId="2" w16cid:durableId="1108045823">
    <w:abstractNumId w:val="17"/>
  </w:num>
  <w:num w:numId="3" w16cid:durableId="1553885222">
    <w:abstractNumId w:val="24"/>
  </w:num>
  <w:num w:numId="4" w16cid:durableId="1316449576">
    <w:abstractNumId w:val="22"/>
  </w:num>
  <w:num w:numId="5" w16cid:durableId="1895119368">
    <w:abstractNumId w:val="5"/>
  </w:num>
  <w:num w:numId="6" w16cid:durableId="1122572541">
    <w:abstractNumId w:val="3"/>
    <w:lvlOverride w:ilvl="0">
      <w:startOverride w:val="1"/>
    </w:lvlOverride>
  </w:num>
  <w:num w:numId="7" w16cid:durableId="918903010">
    <w:abstractNumId w:val="2"/>
    <w:lvlOverride w:ilvl="0">
      <w:startOverride w:val="1"/>
    </w:lvlOverride>
  </w:num>
  <w:num w:numId="8" w16cid:durableId="1899247070">
    <w:abstractNumId w:val="1"/>
    <w:lvlOverride w:ilvl="0">
      <w:startOverride w:val="1"/>
    </w:lvlOverride>
  </w:num>
  <w:num w:numId="9" w16cid:durableId="1360427112">
    <w:abstractNumId w:val="0"/>
    <w:lvlOverride w:ilvl="0">
      <w:startOverride w:val="1"/>
    </w:lvlOverride>
  </w:num>
  <w:num w:numId="10" w16cid:durableId="244994169">
    <w:abstractNumId w:val="6"/>
  </w:num>
  <w:num w:numId="11" w16cid:durableId="2116754812">
    <w:abstractNumId w:val="12"/>
  </w:num>
  <w:num w:numId="12" w16cid:durableId="1952130401">
    <w:abstractNumId w:val="4"/>
  </w:num>
  <w:num w:numId="13" w16cid:durableId="507330516">
    <w:abstractNumId w:val="26"/>
  </w:num>
  <w:num w:numId="14" w16cid:durableId="908155851">
    <w:abstractNumId w:val="14"/>
  </w:num>
  <w:num w:numId="15" w16cid:durableId="160313596">
    <w:abstractNumId w:val="15"/>
  </w:num>
  <w:num w:numId="16" w16cid:durableId="812253951">
    <w:abstractNumId w:val="11"/>
  </w:num>
  <w:num w:numId="17" w16cid:durableId="210387890">
    <w:abstractNumId w:val="23"/>
  </w:num>
  <w:num w:numId="18" w16cid:durableId="592401271">
    <w:abstractNumId w:val="9"/>
  </w:num>
  <w:num w:numId="19" w16cid:durableId="500119661">
    <w:abstractNumId w:val="8"/>
  </w:num>
  <w:num w:numId="20" w16cid:durableId="602766583">
    <w:abstractNumId w:val="7"/>
  </w:num>
  <w:num w:numId="21" w16cid:durableId="1927886413">
    <w:abstractNumId w:val="25"/>
  </w:num>
  <w:num w:numId="22" w16cid:durableId="1891794835">
    <w:abstractNumId w:val="19"/>
  </w:num>
  <w:num w:numId="23" w16cid:durableId="1571966402">
    <w:abstractNumId w:val="10"/>
  </w:num>
  <w:num w:numId="24" w16cid:durableId="944927189">
    <w:abstractNumId w:val="16"/>
  </w:num>
  <w:num w:numId="25" w16cid:durableId="1266421782">
    <w:abstractNumId w:val="21"/>
  </w:num>
  <w:num w:numId="26" w16cid:durableId="1868130900">
    <w:abstractNumId w:val="18"/>
  </w:num>
  <w:num w:numId="27" w16cid:durableId="466897987">
    <w:abstractNumId w:val="20"/>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0" w:nlCheck="1" w:checkStyle="0"/>
  <w:activeWritingStyle w:appName="MSWord" w:lang="en-US" w:vendorID="64" w:dllVersion="0" w:nlCheck="1" w:checkStyle="0"/>
  <w:proofState w:spelling="clean" w:grammar="clean"/>
  <w:defaultTabStop w:val="708"/>
  <w:autoHyphenation/>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FC62D1"/>
    <w:rsid w:val="000008B9"/>
    <w:rsid w:val="00001A94"/>
    <w:rsid w:val="000026B5"/>
    <w:rsid w:val="00002BAE"/>
    <w:rsid w:val="00002E59"/>
    <w:rsid w:val="0000305D"/>
    <w:rsid w:val="00003907"/>
    <w:rsid w:val="00003D80"/>
    <w:rsid w:val="00003E4E"/>
    <w:rsid w:val="0000447C"/>
    <w:rsid w:val="00005C2B"/>
    <w:rsid w:val="00006C1C"/>
    <w:rsid w:val="00006DC7"/>
    <w:rsid w:val="00010865"/>
    <w:rsid w:val="000112D1"/>
    <w:rsid w:val="000118A2"/>
    <w:rsid w:val="000119B6"/>
    <w:rsid w:val="00012257"/>
    <w:rsid w:val="000126A1"/>
    <w:rsid w:val="00012DEA"/>
    <w:rsid w:val="00012DF5"/>
    <w:rsid w:val="00012FC8"/>
    <w:rsid w:val="000130E2"/>
    <w:rsid w:val="00013D61"/>
    <w:rsid w:val="00013DA3"/>
    <w:rsid w:val="000147EE"/>
    <w:rsid w:val="00014B2F"/>
    <w:rsid w:val="0001562B"/>
    <w:rsid w:val="00015BA5"/>
    <w:rsid w:val="00015E40"/>
    <w:rsid w:val="00016C34"/>
    <w:rsid w:val="00016F5A"/>
    <w:rsid w:val="000202C6"/>
    <w:rsid w:val="00020B3A"/>
    <w:rsid w:val="0002119A"/>
    <w:rsid w:val="000227FD"/>
    <w:rsid w:val="00022E10"/>
    <w:rsid w:val="00023AFF"/>
    <w:rsid w:val="00024056"/>
    <w:rsid w:val="000240A1"/>
    <w:rsid w:val="0002479B"/>
    <w:rsid w:val="00025C79"/>
    <w:rsid w:val="00025DFD"/>
    <w:rsid w:val="00026286"/>
    <w:rsid w:val="000267C7"/>
    <w:rsid w:val="00026B6A"/>
    <w:rsid w:val="00026FCC"/>
    <w:rsid w:val="000274B0"/>
    <w:rsid w:val="00027588"/>
    <w:rsid w:val="00027728"/>
    <w:rsid w:val="000277B6"/>
    <w:rsid w:val="000303FB"/>
    <w:rsid w:val="00030580"/>
    <w:rsid w:val="00031DCC"/>
    <w:rsid w:val="0003286B"/>
    <w:rsid w:val="000330C7"/>
    <w:rsid w:val="0003350C"/>
    <w:rsid w:val="000337BE"/>
    <w:rsid w:val="00033F13"/>
    <w:rsid w:val="000345FD"/>
    <w:rsid w:val="00035141"/>
    <w:rsid w:val="00035402"/>
    <w:rsid w:val="000367B7"/>
    <w:rsid w:val="00036F63"/>
    <w:rsid w:val="0003742B"/>
    <w:rsid w:val="00037BF1"/>
    <w:rsid w:val="00040193"/>
    <w:rsid w:val="00041498"/>
    <w:rsid w:val="0004152C"/>
    <w:rsid w:val="00041E2A"/>
    <w:rsid w:val="000442C7"/>
    <w:rsid w:val="00044979"/>
    <w:rsid w:val="00044A0E"/>
    <w:rsid w:val="00045816"/>
    <w:rsid w:val="00046758"/>
    <w:rsid w:val="00046A5C"/>
    <w:rsid w:val="00046DAD"/>
    <w:rsid w:val="00047EF4"/>
    <w:rsid w:val="000502FF"/>
    <w:rsid w:val="00050489"/>
    <w:rsid w:val="00051469"/>
    <w:rsid w:val="00051680"/>
    <w:rsid w:val="000516FE"/>
    <w:rsid w:val="00052A91"/>
    <w:rsid w:val="000530DB"/>
    <w:rsid w:val="0005399F"/>
    <w:rsid w:val="000539B8"/>
    <w:rsid w:val="00053A01"/>
    <w:rsid w:val="00055796"/>
    <w:rsid w:val="000573CD"/>
    <w:rsid w:val="00057A61"/>
    <w:rsid w:val="000601C4"/>
    <w:rsid w:val="0006080E"/>
    <w:rsid w:val="0006095E"/>
    <w:rsid w:val="00060E57"/>
    <w:rsid w:val="0006173C"/>
    <w:rsid w:val="00061934"/>
    <w:rsid w:val="00061BAC"/>
    <w:rsid w:val="000621C7"/>
    <w:rsid w:val="00062466"/>
    <w:rsid w:val="00062CA7"/>
    <w:rsid w:val="00062CDB"/>
    <w:rsid w:val="000636FD"/>
    <w:rsid w:val="00063DAE"/>
    <w:rsid w:val="00063FC2"/>
    <w:rsid w:val="00064C1D"/>
    <w:rsid w:val="00065932"/>
    <w:rsid w:val="00065BF3"/>
    <w:rsid w:val="00066103"/>
    <w:rsid w:val="0006662A"/>
    <w:rsid w:val="00066E29"/>
    <w:rsid w:val="0006710D"/>
    <w:rsid w:val="0006718A"/>
    <w:rsid w:val="00070BF9"/>
    <w:rsid w:val="00070DEA"/>
    <w:rsid w:val="00070E17"/>
    <w:rsid w:val="0007151F"/>
    <w:rsid w:val="000715A2"/>
    <w:rsid w:val="00072234"/>
    <w:rsid w:val="00072CDA"/>
    <w:rsid w:val="00072F5D"/>
    <w:rsid w:val="000732A1"/>
    <w:rsid w:val="000735B3"/>
    <w:rsid w:val="000737AE"/>
    <w:rsid w:val="00073908"/>
    <w:rsid w:val="00074EB2"/>
    <w:rsid w:val="00075557"/>
    <w:rsid w:val="00075571"/>
    <w:rsid w:val="00076DB0"/>
    <w:rsid w:val="00080426"/>
    <w:rsid w:val="00081090"/>
    <w:rsid w:val="00081259"/>
    <w:rsid w:val="00081982"/>
    <w:rsid w:val="00081A63"/>
    <w:rsid w:val="0008204A"/>
    <w:rsid w:val="00082BB9"/>
    <w:rsid w:val="00083239"/>
    <w:rsid w:val="00083FC7"/>
    <w:rsid w:val="00084628"/>
    <w:rsid w:val="00084765"/>
    <w:rsid w:val="00085160"/>
    <w:rsid w:val="00085A32"/>
    <w:rsid w:val="00085EF9"/>
    <w:rsid w:val="000864FF"/>
    <w:rsid w:val="00086AEF"/>
    <w:rsid w:val="000876E2"/>
    <w:rsid w:val="00087987"/>
    <w:rsid w:val="00090751"/>
    <w:rsid w:val="00092A90"/>
    <w:rsid w:val="00092AED"/>
    <w:rsid w:val="000933D8"/>
    <w:rsid w:val="00093C7F"/>
    <w:rsid w:val="00093FB4"/>
    <w:rsid w:val="00094DDC"/>
    <w:rsid w:val="00095523"/>
    <w:rsid w:val="00095F45"/>
    <w:rsid w:val="000961F9"/>
    <w:rsid w:val="0009627D"/>
    <w:rsid w:val="00096390"/>
    <w:rsid w:val="00096F7C"/>
    <w:rsid w:val="00097805"/>
    <w:rsid w:val="000A085C"/>
    <w:rsid w:val="000A0F84"/>
    <w:rsid w:val="000A18DC"/>
    <w:rsid w:val="000A1B63"/>
    <w:rsid w:val="000A1DD7"/>
    <w:rsid w:val="000A1FA1"/>
    <w:rsid w:val="000A2052"/>
    <w:rsid w:val="000A31FD"/>
    <w:rsid w:val="000A3D01"/>
    <w:rsid w:val="000A3EF2"/>
    <w:rsid w:val="000A43AB"/>
    <w:rsid w:val="000A49CF"/>
    <w:rsid w:val="000A4EBE"/>
    <w:rsid w:val="000A5529"/>
    <w:rsid w:val="000A6AA3"/>
    <w:rsid w:val="000A6D4D"/>
    <w:rsid w:val="000A7368"/>
    <w:rsid w:val="000A7765"/>
    <w:rsid w:val="000B03EA"/>
    <w:rsid w:val="000B0A67"/>
    <w:rsid w:val="000B0D96"/>
    <w:rsid w:val="000B1804"/>
    <w:rsid w:val="000B1BAF"/>
    <w:rsid w:val="000B1C7B"/>
    <w:rsid w:val="000B406F"/>
    <w:rsid w:val="000B42B9"/>
    <w:rsid w:val="000B4A64"/>
    <w:rsid w:val="000B4C5C"/>
    <w:rsid w:val="000B4DCB"/>
    <w:rsid w:val="000B52AE"/>
    <w:rsid w:val="000B53DE"/>
    <w:rsid w:val="000B59BC"/>
    <w:rsid w:val="000B6A0A"/>
    <w:rsid w:val="000B73CD"/>
    <w:rsid w:val="000B7BA0"/>
    <w:rsid w:val="000B7E4B"/>
    <w:rsid w:val="000C001F"/>
    <w:rsid w:val="000C19A1"/>
    <w:rsid w:val="000C27B5"/>
    <w:rsid w:val="000C287F"/>
    <w:rsid w:val="000C2977"/>
    <w:rsid w:val="000C2B7A"/>
    <w:rsid w:val="000C2D2B"/>
    <w:rsid w:val="000C3022"/>
    <w:rsid w:val="000C37CC"/>
    <w:rsid w:val="000C455F"/>
    <w:rsid w:val="000C4A43"/>
    <w:rsid w:val="000C4C81"/>
    <w:rsid w:val="000C4CB7"/>
    <w:rsid w:val="000C4CC9"/>
    <w:rsid w:val="000C4E8E"/>
    <w:rsid w:val="000C53D2"/>
    <w:rsid w:val="000C5B59"/>
    <w:rsid w:val="000C76B0"/>
    <w:rsid w:val="000C7B2F"/>
    <w:rsid w:val="000C7B7B"/>
    <w:rsid w:val="000D0802"/>
    <w:rsid w:val="000D0E74"/>
    <w:rsid w:val="000D1044"/>
    <w:rsid w:val="000D14D1"/>
    <w:rsid w:val="000D172B"/>
    <w:rsid w:val="000D19D1"/>
    <w:rsid w:val="000D1A84"/>
    <w:rsid w:val="000D2225"/>
    <w:rsid w:val="000D25F3"/>
    <w:rsid w:val="000D2D67"/>
    <w:rsid w:val="000D2FF7"/>
    <w:rsid w:val="000D3903"/>
    <w:rsid w:val="000D487C"/>
    <w:rsid w:val="000D4C04"/>
    <w:rsid w:val="000D4C84"/>
    <w:rsid w:val="000D5528"/>
    <w:rsid w:val="000D6266"/>
    <w:rsid w:val="000D64B7"/>
    <w:rsid w:val="000D69F8"/>
    <w:rsid w:val="000D6EE1"/>
    <w:rsid w:val="000D77E8"/>
    <w:rsid w:val="000E004D"/>
    <w:rsid w:val="000E08F9"/>
    <w:rsid w:val="000E0965"/>
    <w:rsid w:val="000E122E"/>
    <w:rsid w:val="000E1B85"/>
    <w:rsid w:val="000E2204"/>
    <w:rsid w:val="000E2633"/>
    <w:rsid w:val="000E2F84"/>
    <w:rsid w:val="000E3E31"/>
    <w:rsid w:val="000E3F97"/>
    <w:rsid w:val="000E4290"/>
    <w:rsid w:val="000E59AA"/>
    <w:rsid w:val="000E7BD5"/>
    <w:rsid w:val="000F03BC"/>
    <w:rsid w:val="000F180E"/>
    <w:rsid w:val="000F1F19"/>
    <w:rsid w:val="000F2482"/>
    <w:rsid w:val="000F2EE4"/>
    <w:rsid w:val="000F479F"/>
    <w:rsid w:val="000F4F31"/>
    <w:rsid w:val="000F4FAC"/>
    <w:rsid w:val="000F5DC1"/>
    <w:rsid w:val="000F6117"/>
    <w:rsid w:val="000F684D"/>
    <w:rsid w:val="000F6CFF"/>
    <w:rsid w:val="000F7425"/>
    <w:rsid w:val="00101292"/>
    <w:rsid w:val="00101BDB"/>
    <w:rsid w:val="00101E7F"/>
    <w:rsid w:val="00102B77"/>
    <w:rsid w:val="00103629"/>
    <w:rsid w:val="001037BF"/>
    <w:rsid w:val="0010390A"/>
    <w:rsid w:val="00103B3A"/>
    <w:rsid w:val="00103CD5"/>
    <w:rsid w:val="00104772"/>
    <w:rsid w:val="00104EE6"/>
    <w:rsid w:val="00104FDF"/>
    <w:rsid w:val="001052D8"/>
    <w:rsid w:val="001054A4"/>
    <w:rsid w:val="0010630A"/>
    <w:rsid w:val="001068C9"/>
    <w:rsid w:val="00107276"/>
    <w:rsid w:val="00107C70"/>
    <w:rsid w:val="0011027B"/>
    <w:rsid w:val="00110319"/>
    <w:rsid w:val="00111146"/>
    <w:rsid w:val="0011176D"/>
    <w:rsid w:val="0011192B"/>
    <w:rsid w:val="0011276F"/>
    <w:rsid w:val="00114CCD"/>
    <w:rsid w:val="0011625D"/>
    <w:rsid w:val="00116654"/>
    <w:rsid w:val="00116981"/>
    <w:rsid w:val="00116A42"/>
    <w:rsid w:val="00116A91"/>
    <w:rsid w:val="00116F24"/>
    <w:rsid w:val="0011704F"/>
    <w:rsid w:val="0011790A"/>
    <w:rsid w:val="0012059D"/>
    <w:rsid w:val="00120712"/>
    <w:rsid w:val="00120A85"/>
    <w:rsid w:val="00120AF4"/>
    <w:rsid w:val="00121244"/>
    <w:rsid w:val="001212EA"/>
    <w:rsid w:val="001213C7"/>
    <w:rsid w:val="00121DF9"/>
    <w:rsid w:val="00122175"/>
    <w:rsid w:val="001223E2"/>
    <w:rsid w:val="00123356"/>
    <w:rsid w:val="00123916"/>
    <w:rsid w:val="00123C4B"/>
    <w:rsid w:val="0012447F"/>
    <w:rsid w:val="00124B22"/>
    <w:rsid w:val="00124DD7"/>
    <w:rsid w:val="00124EB2"/>
    <w:rsid w:val="001265D5"/>
    <w:rsid w:val="0013017D"/>
    <w:rsid w:val="00130209"/>
    <w:rsid w:val="00130771"/>
    <w:rsid w:val="001314A6"/>
    <w:rsid w:val="0013162E"/>
    <w:rsid w:val="00131F22"/>
    <w:rsid w:val="0013215E"/>
    <w:rsid w:val="0013253F"/>
    <w:rsid w:val="0013281F"/>
    <w:rsid w:val="00133020"/>
    <w:rsid w:val="00133874"/>
    <w:rsid w:val="001338C9"/>
    <w:rsid w:val="00133E5C"/>
    <w:rsid w:val="001345A2"/>
    <w:rsid w:val="00134776"/>
    <w:rsid w:val="00134ADC"/>
    <w:rsid w:val="00134C90"/>
    <w:rsid w:val="0013521E"/>
    <w:rsid w:val="0013590A"/>
    <w:rsid w:val="00136D34"/>
    <w:rsid w:val="00136DC1"/>
    <w:rsid w:val="0013721B"/>
    <w:rsid w:val="001378D8"/>
    <w:rsid w:val="001410D1"/>
    <w:rsid w:val="001411B6"/>
    <w:rsid w:val="0014191F"/>
    <w:rsid w:val="00142347"/>
    <w:rsid w:val="0014274B"/>
    <w:rsid w:val="001428D5"/>
    <w:rsid w:val="00142A30"/>
    <w:rsid w:val="00143AF2"/>
    <w:rsid w:val="001445DF"/>
    <w:rsid w:val="0014623C"/>
    <w:rsid w:val="001462D4"/>
    <w:rsid w:val="00146C46"/>
    <w:rsid w:val="00146CA4"/>
    <w:rsid w:val="00146FAC"/>
    <w:rsid w:val="0014758F"/>
    <w:rsid w:val="00147E85"/>
    <w:rsid w:val="0015024C"/>
    <w:rsid w:val="001532F1"/>
    <w:rsid w:val="0015346C"/>
    <w:rsid w:val="001535F8"/>
    <w:rsid w:val="0015370A"/>
    <w:rsid w:val="001554A0"/>
    <w:rsid w:val="00155E3D"/>
    <w:rsid w:val="0015648A"/>
    <w:rsid w:val="001601B2"/>
    <w:rsid w:val="00160864"/>
    <w:rsid w:val="00160ED9"/>
    <w:rsid w:val="00161614"/>
    <w:rsid w:val="00161841"/>
    <w:rsid w:val="00161C5A"/>
    <w:rsid w:val="0016216A"/>
    <w:rsid w:val="00163209"/>
    <w:rsid w:val="0016343F"/>
    <w:rsid w:val="001636E9"/>
    <w:rsid w:val="00163EFC"/>
    <w:rsid w:val="00164F85"/>
    <w:rsid w:val="0016662C"/>
    <w:rsid w:val="00166CEF"/>
    <w:rsid w:val="00166DBF"/>
    <w:rsid w:val="00166DF9"/>
    <w:rsid w:val="00166F89"/>
    <w:rsid w:val="00167B1A"/>
    <w:rsid w:val="00167CBC"/>
    <w:rsid w:val="00167E4C"/>
    <w:rsid w:val="00170769"/>
    <w:rsid w:val="0017099A"/>
    <w:rsid w:val="00170B84"/>
    <w:rsid w:val="00170FB9"/>
    <w:rsid w:val="001718C2"/>
    <w:rsid w:val="001723C0"/>
    <w:rsid w:val="0017243C"/>
    <w:rsid w:val="00172526"/>
    <w:rsid w:val="001737CF"/>
    <w:rsid w:val="00173862"/>
    <w:rsid w:val="00173949"/>
    <w:rsid w:val="00173AC0"/>
    <w:rsid w:val="00174697"/>
    <w:rsid w:val="00174FA7"/>
    <w:rsid w:val="00175183"/>
    <w:rsid w:val="001754ED"/>
    <w:rsid w:val="001759AC"/>
    <w:rsid w:val="00176843"/>
    <w:rsid w:val="0017703F"/>
    <w:rsid w:val="0017742C"/>
    <w:rsid w:val="001776D7"/>
    <w:rsid w:val="001778B1"/>
    <w:rsid w:val="00180803"/>
    <w:rsid w:val="00180F54"/>
    <w:rsid w:val="00182765"/>
    <w:rsid w:val="00182948"/>
    <w:rsid w:val="00182C95"/>
    <w:rsid w:val="00182E27"/>
    <w:rsid w:val="0018361E"/>
    <w:rsid w:val="00183759"/>
    <w:rsid w:val="0018399C"/>
    <w:rsid w:val="00183BB1"/>
    <w:rsid w:val="00184C24"/>
    <w:rsid w:val="00185606"/>
    <w:rsid w:val="00185B8A"/>
    <w:rsid w:val="0018660D"/>
    <w:rsid w:val="00187E5F"/>
    <w:rsid w:val="0019143E"/>
    <w:rsid w:val="00191726"/>
    <w:rsid w:val="0019258D"/>
    <w:rsid w:val="00192B27"/>
    <w:rsid w:val="00193C8E"/>
    <w:rsid w:val="00194375"/>
    <w:rsid w:val="0019457E"/>
    <w:rsid w:val="00194E8F"/>
    <w:rsid w:val="001959C1"/>
    <w:rsid w:val="00195AC0"/>
    <w:rsid w:val="00195E1A"/>
    <w:rsid w:val="0019640C"/>
    <w:rsid w:val="0019707A"/>
    <w:rsid w:val="001972EC"/>
    <w:rsid w:val="001A0174"/>
    <w:rsid w:val="001A06BF"/>
    <w:rsid w:val="001A06F6"/>
    <w:rsid w:val="001A1C67"/>
    <w:rsid w:val="001A226B"/>
    <w:rsid w:val="001A27F9"/>
    <w:rsid w:val="001A2906"/>
    <w:rsid w:val="001A2BC0"/>
    <w:rsid w:val="001A2BE7"/>
    <w:rsid w:val="001A3003"/>
    <w:rsid w:val="001A3D5A"/>
    <w:rsid w:val="001A461A"/>
    <w:rsid w:val="001A53C2"/>
    <w:rsid w:val="001A640D"/>
    <w:rsid w:val="001A796D"/>
    <w:rsid w:val="001B0901"/>
    <w:rsid w:val="001B0DF5"/>
    <w:rsid w:val="001B1389"/>
    <w:rsid w:val="001B1420"/>
    <w:rsid w:val="001B1630"/>
    <w:rsid w:val="001B185C"/>
    <w:rsid w:val="001B1F6B"/>
    <w:rsid w:val="001B2028"/>
    <w:rsid w:val="001B2103"/>
    <w:rsid w:val="001B3690"/>
    <w:rsid w:val="001B3BFA"/>
    <w:rsid w:val="001B4BBC"/>
    <w:rsid w:val="001B71A2"/>
    <w:rsid w:val="001B7295"/>
    <w:rsid w:val="001C035B"/>
    <w:rsid w:val="001C2345"/>
    <w:rsid w:val="001C283C"/>
    <w:rsid w:val="001C2C4B"/>
    <w:rsid w:val="001C3BD7"/>
    <w:rsid w:val="001C42D1"/>
    <w:rsid w:val="001C4BA8"/>
    <w:rsid w:val="001C4D63"/>
    <w:rsid w:val="001C4F36"/>
    <w:rsid w:val="001C6744"/>
    <w:rsid w:val="001C674E"/>
    <w:rsid w:val="001C6AA6"/>
    <w:rsid w:val="001C6B09"/>
    <w:rsid w:val="001C6D7C"/>
    <w:rsid w:val="001C7850"/>
    <w:rsid w:val="001D02B2"/>
    <w:rsid w:val="001D0372"/>
    <w:rsid w:val="001D1A6D"/>
    <w:rsid w:val="001D22FB"/>
    <w:rsid w:val="001D3384"/>
    <w:rsid w:val="001D4224"/>
    <w:rsid w:val="001D4697"/>
    <w:rsid w:val="001D4F3E"/>
    <w:rsid w:val="001D5251"/>
    <w:rsid w:val="001D5DD5"/>
    <w:rsid w:val="001D6163"/>
    <w:rsid w:val="001D627A"/>
    <w:rsid w:val="001D6A2C"/>
    <w:rsid w:val="001D6D01"/>
    <w:rsid w:val="001E006F"/>
    <w:rsid w:val="001E0956"/>
    <w:rsid w:val="001E0CB6"/>
    <w:rsid w:val="001E1BD5"/>
    <w:rsid w:val="001E251D"/>
    <w:rsid w:val="001E26D6"/>
    <w:rsid w:val="001E2D52"/>
    <w:rsid w:val="001E2F4C"/>
    <w:rsid w:val="001E3866"/>
    <w:rsid w:val="001E3E00"/>
    <w:rsid w:val="001E40B4"/>
    <w:rsid w:val="001E40B8"/>
    <w:rsid w:val="001E42C6"/>
    <w:rsid w:val="001E457D"/>
    <w:rsid w:val="001E4A89"/>
    <w:rsid w:val="001E5FE1"/>
    <w:rsid w:val="001E6B4E"/>
    <w:rsid w:val="001E76F5"/>
    <w:rsid w:val="001E7815"/>
    <w:rsid w:val="001E7D22"/>
    <w:rsid w:val="001E7FF1"/>
    <w:rsid w:val="001F011F"/>
    <w:rsid w:val="001F0204"/>
    <w:rsid w:val="001F031B"/>
    <w:rsid w:val="001F0D30"/>
    <w:rsid w:val="001F1E46"/>
    <w:rsid w:val="001F28A6"/>
    <w:rsid w:val="001F2C21"/>
    <w:rsid w:val="001F30D8"/>
    <w:rsid w:val="001F32B2"/>
    <w:rsid w:val="001F3459"/>
    <w:rsid w:val="001F34E3"/>
    <w:rsid w:val="001F39CF"/>
    <w:rsid w:val="001F3EE7"/>
    <w:rsid w:val="001F445B"/>
    <w:rsid w:val="001F49E3"/>
    <w:rsid w:val="001F5278"/>
    <w:rsid w:val="001F78EF"/>
    <w:rsid w:val="001F7DC4"/>
    <w:rsid w:val="001F7F03"/>
    <w:rsid w:val="00200964"/>
    <w:rsid w:val="0020138C"/>
    <w:rsid w:val="0020254A"/>
    <w:rsid w:val="00202725"/>
    <w:rsid w:val="00203713"/>
    <w:rsid w:val="002041EE"/>
    <w:rsid w:val="00204A60"/>
    <w:rsid w:val="00204D87"/>
    <w:rsid w:val="002050AD"/>
    <w:rsid w:val="00205C2E"/>
    <w:rsid w:val="00205CD0"/>
    <w:rsid w:val="0020626F"/>
    <w:rsid w:val="0020662C"/>
    <w:rsid w:val="002072B4"/>
    <w:rsid w:val="00207613"/>
    <w:rsid w:val="00207E98"/>
    <w:rsid w:val="00210026"/>
    <w:rsid w:val="00211A59"/>
    <w:rsid w:val="00212DC4"/>
    <w:rsid w:val="0021346A"/>
    <w:rsid w:val="002151AA"/>
    <w:rsid w:val="002154C2"/>
    <w:rsid w:val="00215508"/>
    <w:rsid w:val="0021563B"/>
    <w:rsid w:val="00215977"/>
    <w:rsid w:val="00215DE8"/>
    <w:rsid w:val="00216161"/>
    <w:rsid w:val="002167DE"/>
    <w:rsid w:val="00216815"/>
    <w:rsid w:val="002168B1"/>
    <w:rsid w:val="0021758A"/>
    <w:rsid w:val="00217701"/>
    <w:rsid w:val="00217C7D"/>
    <w:rsid w:val="00217F69"/>
    <w:rsid w:val="00220789"/>
    <w:rsid w:val="00220EA1"/>
    <w:rsid w:val="0022193A"/>
    <w:rsid w:val="00221B73"/>
    <w:rsid w:val="00221D73"/>
    <w:rsid w:val="002224C8"/>
    <w:rsid w:val="00222B93"/>
    <w:rsid w:val="00223103"/>
    <w:rsid w:val="002236FB"/>
    <w:rsid w:val="00223990"/>
    <w:rsid w:val="00224116"/>
    <w:rsid w:val="00224295"/>
    <w:rsid w:val="00225704"/>
    <w:rsid w:val="00225E58"/>
    <w:rsid w:val="0022685F"/>
    <w:rsid w:val="002278B3"/>
    <w:rsid w:val="00227C05"/>
    <w:rsid w:val="002303CF"/>
    <w:rsid w:val="00230CCB"/>
    <w:rsid w:val="00230EC4"/>
    <w:rsid w:val="00231F68"/>
    <w:rsid w:val="002327D3"/>
    <w:rsid w:val="00233B9F"/>
    <w:rsid w:val="0023423B"/>
    <w:rsid w:val="00234964"/>
    <w:rsid w:val="002358C5"/>
    <w:rsid w:val="00235FAF"/>
    <w:rsid w:val="00236616"/>
    <w:rsid w:val="0023698E"/>
    <w:rsid w:val="00236E26"/>
    <w:rsid w:val="00237097"/>
    <w:rsid w:val="00237BC4"/>
    <w:rsid w:val="00240488"/>
    <w:rsid w:val="002409B7"/>
    <w:rsid w:val="00241659"/>
    <w:rsid w:val="00241B95"/>
    <w:rsid w:val="00241C21"/>
    <w:rsid w:val="00241FA1"/>
    <w:rsid w:val="00242667"/>
    <w:rsid w:val="00246D4C"/>
    <w:rsid w:val="002470C9"/>
    <w:rsid w:val="002473FE"/>
    <w:rsid w:val="0024746B"/>
    <w:rsid w:val="00247B6E"/>
    <w:rsid w:val="00247D28"/>
    <w:rsid w:val="00250255"/>
    <w:rsid w:val="002502BA"/>
    <w:rsid w:val="002502EE"/>
    <w:rsid w:val="00250553"/>
    <w:rsid w:val="00250C50"/>
    <w:rsid w:val="002514E5"/>
    <w:rsid w:val="00251A01"/>
    <w:rsid w:val="00251A3D"/>
    <w:rsid w:val="00252451"/>
    <w:rsid w:val="00253C88"/>
    <w:rsid w:val="00254AA1"/>
    <w:rsid w:val="00255501"/>
    <w:rsid w:val="00255F3E"/>
    <w:rsid w:val="00255FEA"/>
    <w:rsid w:val="002568E8"/>
    <w:rsid w:val="00256BEB"/>
    <w:rsid w:val="002575A0"/>
    <w:rsid w:val="0025798A"/>
    <w:rsid w:val="00257B70"/>
    <w:rsid w:val="00257EDC"/>
    <w:rsid w:val="00257F20"/>
    <w:rsid w:val="002605E5"/>
    <w:rsid w:val="00260C3E"/>
    <w:rsid w:val="0026144E"/>
    <w:rsid w:val="00262373"/>
    <w:rsid w:val="0026271E"/>
    <w:rsid w:val="00262C73"/>
    <w:rsid w:val="00262F81"/>
    <w:rsid w:val="002636DE"/>
    <w:rsid w:val="00263733"/>
    <w:rsid w:val="002641A3"/>
    <w:rsid w:val="00264433"/>
    <w:rsid w:val="002645D5"/>
    <w:rsid w:val="0026467C"/>
    <w:rsid w:val="00265EA2"/>
    <w:rsid w:val="00266144"/>
    <w:rsid w:val="002668CD"/>
    <w:rsid w:val="0026754F"/>
    <w:rsid w:val="0026758C"/>
    <w:rsid w:val="00270116"/>
    <w:rsid w:val="002702E4"/>
    <w:rsid w:val="00270A50"/>
    <w:rsid w:val="002720CA"/>
    <w:rsid w:val="00272817"/>
    <w:rsid w:val="002729AC"/>
    <w:rsid w:val="00272ADD"/>
    <w:rsid w:val="00274499"/>
    <w:rsid w:val="00274519"/>
    <w:rsid w:val="00274872"/>
    <w:rsid w:val="00274C5A"/>
    <w:rsid w:val="002752C2"/>
    <w:rsid w:val="00275C57"/>
    <w:rsid w:val="00275EC7"/>
    <w:rsid w:val="00275FC6"/>
    <w:rsid w:val="00276167"/>
    <w:rsid w:val="00276435"/>
    <w:rsid w:val="00276A84"/>
    <w:rsid w:val="00276ACB"/>
    <w:rsid w:val="00276CD5"/>
    <w:rsid w:val="00277C92"/>
    <w:rsid w:val="00277F91"/>
    <w:rsid w:val="00281284"/>
    <w:rsid w:val="00283518"/>
    <w:rsid w:val="00283D9C"/>
    <w:rsid w:val="00284C9A"/>
    <w:rsid w:val="00285674"/>
    <w:rsid w:val="00286905"/>
    <w:rsid w:val="00286A70"/>
    <w:rsid w:val="00287AC3"/>
    <w:rsid w:val="00287BA9"/>
    <w:rsid w:val="00287D95"/>
    <w:rsid w:val="00287E69"/>
    <w:rsid w:val="0029005A"/>
    <w:rsid w:val="002905A6"/>
    <w:rsid w:val="0029125A"/>
    <w:rsid w:val="00291328"/>
    <w:rsid w:val="00291704"/>
    <w:rsid w:val="00291F29"/>
    <w:rsid w:val="0029351E"/>
    <w:rsid w:val="00293870"/>
    <w:rsid w:val="002944FD"/>
    <w:rsid w:val="002946DA"/>
    <w:rsid w:val="00294B84"/>
    <w:rsid w:val="00295700"/>
    <w:rsid w:val="0029595B"/>
    <w:rsid w:val="002959C6"/>
    <w:rsid w:val="00296E56"/>
    <w:rsid w:val="0029703F"/>
    <w:rsid w:val="002972EF"/>
    <w:rsid w:val="002A0620"/>
    <w:rsid w:val="002A1E32"/>
    <w:rsid w:val="002A27E1"/>
    <w:rsid w:val="002A28B5"/>
    <w:rsid w:val="002A29E2"/>
    <w:rsid w:val="002A2F1B"/>
    <w:rsid w:val="002A4079"/>
    <w:rsid w:val="002A47D7"/>
    <w:rsid w:val="002A489D"/>
    <w:rsid w:val="002A5231"/>
    <w:rsid w:val="002A56BC"/>
    <w:rsid w:val="002A622B"/>
    <w:rsid w:val="002A7371"/>
    <w:rsid w:val="002A79B6"/>
    <w:rsid w:val="002A7BBB"/>
    <w:rsid w:val="002B000C"/>
    <w:rsid w:val="002B0483"/>
    <w:rsid w:val="002B0769"/>
    <w:rsid w:val="002B0E61"/>
    <w:rsid w:val="002B1690"/>
    <w:rsid w:val="002B2278"/>
    <w:rsid w:val="002B2315"/>
    <w:rsid w:val="002B28DC"/>
    <w:rsid w:val="002B2FE6"/>
    <w:rsid w:val="002B3050"/>
    <w:rsid w:val="002B41A7"/>
    <w:rsid w:val="002B4DF6"/>
    <w:rsid w:val="002B4F6F"/>
    <w:rsid w:val="002B5994"/>
    <w:rsid w:val="002B627D"/>
    <w:rsid w:val="002B6AE3"/>
    <w:rsid w:val="002B7542"/>
    <w:rsid w:val="002B76AD"/>
    <w:rsid w:val="002B7BF3"/>
    <w:rsid w:val="002C0D87"/>
    <w:rsid w:val="002C129D"/>
    <w:rsid w:val="002C1D46"/>
    <w:rsid w:val="002C2282"/>
    <w:rsid w:val="002C24E9"/>
    <w:rsid w:val="002C2609"/>
    <w:rsid w:val="002C3A1D"/>
    <w:rsid w:val="002C3AC8"/>
    <w:rsid w:val="002C5703"/>
    <w:rsid w:val="002C5CAA"/>
    <w:rsid w:val="002C68FA"/>
    <w:rsid w:val="002C780F"/>
    <w:rsid w:val="002C7B01"/>
    <w:rsid w:val="002D0B7D"/>
    <w:rsid w:val="002D0E95"/>
    <w:rsid w:val="002D1164"/>
    <w:rsid w:val="002D1E28"/>
    <w:rsid w:val="002D1FE0"/>
    <w:rsid w:val="002D2615"/>
    <w:rsid w:val="002D27E9"/>
    <w:rsid w:val="002D345F"/>
    <w:rsid w:val="002D3545"/>
    <w:rsid w:val="002D3A0B"/>
    <w:rsid w:val="002D44A8"/>
    <w:rsid w:val="002D4625"/>
    <w:rsid w:val="002D46A7"/>
    <w:rsid w:val="002D4A7B"/>
    <w:rsid w:val="002D541E"/>
    <w:rsid w:val="002D5507"/>
    <w:rsid w:val="002D55FE"/>
    <w:rsid w:val="002D59E1"/>
    <w:rsid w:val="002D5C03"/>
    <w:rsid w:val="002D7044"/>
    <w:rsid w:val="002D729B"/>
    <w:rsid w:val="002D7D74"/>
    <w:rsid w:val="002E0C93"/>
    <w:rsid w:val="002E1682"/>
    <w:rsid w:val="002E1B48"/>
    <w:rsid w:val="002E22C1"/>
    <w:rsid w:val="002E2732"/>
    <w:rsid w:val="002E275E"/>
    <w:rsid w:val="002E33D2"/>
    <w:rsid w:val="002E343A"/>
    <w:rsid w:val="002E3548"/>
    <w:rsid w:val="002E3804"/>
    <w:rsid w:val="002E3DC2"/>
    <w:rsid w:val="002E4E12"/>
    <w:rsid w:val="002E57A0"/>
    <w:rsid w:val="002E607D"/>
    <w:rsid w:val="002E6199"/>
    <w:rsid w:val="002E6572"/>
    <w:rsid w:val="002E6950"/>
    <w:rsid w:val="002E6CB5"/>
    <w:rsid w:val="002E77E9"/>
    <w:rsid w:val="002E7BE2"/>
    <w:rsid w:val="002F031A"/>
    <w:rsid w:val="002F0D00"/>
    <w:rsid w:val="002F1433"/>
    <w:rsid w:val="002F2029"/>
    <w:rsid w:val="002F2DA4"/>
    <w:rsid w:val="002F3142"/>
    <w:rsid w:val="002F36EF"/>
    <w:rsid w:val="002F3E71"/>
    <w:rsid w:val="002F428D"/>
    <w:rsid w:val="002F431A"/>
    <w:rsid w:val="002F5410"/>
    <w:rsid w:val="002F5561"/>
    <w:rsid w:val="002F7407"/>
    <w:rsid w:val="002F746C"/>
    <w:rsid w:val="003002DD"/>
    <w:rsid w:val="003012C5"/>
    <w:rsid w:val="00301E54"/>
    <w:rsid w:val="0030201D"/>
    <w:rsid w:val="00302079"/>
    <w:rsid w:val="0030226E"/>
    <w:rsid w:val="00302A6C"/>
    <w:rsid w:val="00305A73"/>
    <w:rsid w:val="00306299"/>
    <w:rsid w:val="00306396"/>
    <w:rsid w:val="00306C87"/>
    <w:rsid w:val="00307D6E"/>
    <w:rsid w:val="00307F28"/>
    <w:rsid w:val="0031012B"/>
    <w:rsid w:val="00310767"/>
    <w:rsid w:val="00310CE2"/>
    <w:rsid w:val="0031103A"/>
    <w:rsid w:val="00311507"/>
    <w:rsid w:val="003116FA"/>
    <w:rsid w:val="00311A55"/>
    <w:rsid w:val="00311B15"/>
    <w:rsid w:val="003124F2"/>
    <w:rsid w:val="003125F5"/>
    <w:rsid w:val="00312CA1"/>
    <w:rsid w:val="00312CED"/>
    <w:rsid w:val="00312D9E"/>
    <w:rsid w:val="00313D64"/>
    <w:rsid w:val="00313D9F"/>
    <w:rsid w:val="0031444E"/>
    <w:rsid w:val="003151C1"/>
    <w:rsid w:val="003154E4"/>
    <w:rsid w:val="00315664"/>
    <w:rsid w:val="003157F9"/>
    <w:rsid w:val="00317AB3"/>
    <w:rsid w:val="003202D6"/>
    <w:rsid w:val="00321470"/>
    <w:rsid w:val="003221BB"/>
    <w:rsid w:val="0032370D"/>
    <w:rsid w:val="00324ACC"/>
    <w:rsid w:val="00325207"/>
    <w:rsid w:val="003257E2"/>
    <w:rsid w:val="0032682A"/>
    <w:rsid w:val="00326EC5"/>
    <w:rsid w:val="00327630"/>
    <w:rsid w:val="00327952"/>
    <w:rsid w:val="00327AE2"/>
    <w:rsid w:val="003302A5"/>
    <w:rsid w:val="003312A4"/>
    <w:rsid w:val="0033143D"/>
    <w:rsid w:val="003316F7"/>
    <w:rsid w:val="00331E6A"/>
    <w:rsid w:val="003328A2"/>
    <w:rsid w:val="003339DA"/>
    <w:rsid w:val="00333A61"/>
    <w:rsid w:val="003351CF"/>
    <w:rsid w:val="00335F41"/>
    <w:rsid w:val="00336B90"/>
    <w:rsid w:val="00336C25"/>
    <w:rsid w:val="0033705D"/>
    <w:rsid w:val="00337B98"/>
    <w:rsid w:val="003413D7"/>
    <w:rsid w:val="00341A6A"/>
    <w:rsid w:val="00341BE4"/>
    <w:rsid w:val="0034358E"/>
    <w:rsid w:val="00344B86"/>
    <w:rsid w:val="00344C18"/>
    <w:rsid w:val="00345209"/>
    <w:rsid w:val="00347395"/>
    <w:rsid w:val="00347A51"/>
    <w:rsid w:val="00347B6E"/>
    <w:rsid w:val="00347D75"/>
    <w:rsid w:val="00347FF9"/>
    <w:rsid w:val="00351113"/>
    <w:rsid w:val="00351B41"/>
    <w:rsid w:val="00351B99"/>
    <w:rsid w:val="0035244B"/>
    <w:rsid w:val="0035289E"/>
    <w:rsid w:val="00352D12"/>
    <w:rsid w:val="00353F82"/>
    <w:rsid w:val="00354718"/>
    <w:rsid w:val="00354911"/>
    <w:rsid w:val="003549B9"/>
    <w:rsid w:val="00354B0A"/>
    <w:rsid w:val="0035564E"/>
    <w:rsid w:val="00355F9D"/>
    <w:rsid w:val="003565F9"/>
    <w:rsid w:val="00356647"/>
    <w:rsid w:val="00356E17"/>
    <w:rsid w:val="00357342"/>
    <w:rsid w:val="003576F2"/>
    <w:rsid w:val="0035776D"/>
    <w:rsid w:val="00357B3F"/>
    <w:rsid w:val="00360D07"/>
    <w:rsid w:val="00361C19"/>
    <w:rsid w:val="003626C3"/>
    <w:rsid w:val="00362E43"/>
    <w:rsid w:val="00364BD2"/>
    <w:rsid w:val="00365FA0"/>
    <w:rsid w:val="003662F8"/>
    <w:rsid w:val="00366A91"/>
    <w:rsid w:val="00366BCC"/>
    <w:rsid w:val="003675A8"/>
    <w:rsid w:val="00367A02"/>
    <w:rsid w:val="00367AC6"/>
    <w:rsid w:val="00370C48"/>
    <w:rsid w:val="00370FBE"/>
    <w:rsid w:val="00371765"/>
    <w:rsid w:val="00373C62"/>
    <w:rsid w:val="00373DD8"/>
    <w:rsid w:val="00373DF4"/>
    <w:rsid w:val="00373ED9"/>
    <w:rsid w:val="003748FD"/>
    <w:rsid w:val="00376B8E"/>
    <w:rsid w:val="0037734C"/>
    <w:rsid w:val="00377623"/>
    <w:rsid w:val="00377652"/>
    <w:rsid w:val="003776D1"/>
    <w:rsid w:val="00377829"/>
    <w:rsid w:val="003811C3"/>
    <w:rsid w:val="00382078"/>
    <w:rsid w:val="003825B8"/>
    <w:rsid w:val="00382DB8"/>
    <w:rsid w:val="00382EAE"/>
    <w:rsid w:val="00382EE9"/>
    <w:rsid w:val="0038300E"/>
    <w:rsid w:val="00383384"/>
    <w:rsid w:val="0038395A"/>
    <w:rsid w:val="00384657"/>
    <w:rsid w:val="00385685"/>
    <w:rsid w:val="0038580A"/>
    <w:rsid w:val="00385B00"/>
    <w:rsid w:val="00385B04"/>
    <w:rsid w:val="003860C1"/>
    <w:rsid w:val="00386EF5"/>
    <w:rsid w:val="0038770C"/>
    <w:rsid w:val="00390808"/>
    <w:rsid w:val="00390D51"/>
    <w:rsid w:val="003919F0"/>
    <w:rsid w:val="0039266D"/>
    <w:rsid w:val="003930AE"/>
    <w:rsid w:val="00393D7B"/>
    <w:rsid w:val="00393ED2"/>
    <w:rsid w:val="003940AF"/>
    <w:rsid w:val="003945FB"/>
    <w:rsid w:val="00395DFF"/>
    <w:rsid w:val="0039635D"/>
    <w:rsid w:val="00396439"/>
    <w:rsid w:val="00397186"/>
    <w:rsid w:val="00397896"/>
    <w:rsid w:val="00397BE7"/>
    <w:rsid w:val="00397DDA"/>
    <w:rsid w:val="003A0505"/>
    <w:rsid w:val="003A0CD3"/>
    <w:rsid w:val="003A1E7F"/>
    <w:rsid w:val="003A22BB"/>
    <w:rsid w:val="003A3FB3"/>
    <w:rsid w:val="003A4293"/>
    <w:rsid w:val="003A4557"/>
    <w:rsid w:val="003A4CAA"/>
    <w:rsid w:val="003A5371"/>
    <w:rsid w:val="003A5B68"/>
    <w:rsid w:val="003A5B76"/>
    <w:rsid w:val="003A651E"/>
    <w:rsid w:val="003B0183"/>
    <w:rsid w:val="003B0C25"/>
    <w:rsid w:val="003B0DB2"/>
    <w:rsid w:val="003B0EB4"/>
    <w:rsid w:val="003B11C4"/>
    <w:rsid w:val="003B13C1"/>
    <w:rsid w:val="003B13C8"/>
    <w:rsid w:val="003B2014"/>
    <w:rsid w:val="003B226A"/>
    <w:rsid w:val="003B2DD0"/>
    <w:rsid w:val="003B3583"/>
    <w:rsid w:val="003B397A"/>
    <w:rsid w:val="003B4690"/>
    <w:rsid w:val="003B5CBE"/>
    <w:rsid w:val="003B6107"/>
    <w:rsid w:val="003B640F"/>
    <w:rsid w:val="003B6AF9"/>
    <w:rsid w:val="003B724E"/>
    <w:rsid w:val="003C0AF1"/>
    <w:rsid w:val="003C1FE6"/>
    <w:rsid w:val="003C2550"/>
    <w:rsid w:val="003C26C5"/>
    <w:rsid w:val="003C36B4"/>
    <w:rsid w:val="003C48AD"/>
    <w:rsid w:val="003C5441"/>
    <w:rsid w:val="003C598A"/>
    <w:rsid w:val="003C6555"/>
    <w:rsid w:val="003C7368"/>
    <w:rsid w:val="003C739A"/>
    <w:rsid w:val="003C7851"/>
    <w:rsid w:val="003C7910"/>
    <w:rsid w:val="003C7FC6"/>
    <w:rsid w:val="003D0332"/>
    <w:rsid w:val="003D06C5"/>
    <w:rsid w:val="003D0F90"/>
    <w:rsid w:val="003D10C5"/>
    <w:rsid w:val="003D12D7"/>
    <w:rsid w:val="003D1449"/>
    <w:rsid w:val="003D1820"/>
    <w:rsid w:val="003D2114"/>
    <w:rsid w:val="003D229C"/>
    <w:rsid w:val="003D234C"/>
    <w:rsid w:val="003D2427"/>
    <w:rsid w:val="003D2FCC"/>
    <w:rsid w:val="003D3428"/>
    <w:rsid w:val="003D3472"/>
    <w:rsid w:val="003D53A2"/>
    <w:rsid w:val="003D5DA9"/>
    <w:rsid w:val="003D60BD"/>
    <w:rsid w:val="003D6482"/>
    <w:rsid w:val="003D65A0"/>
    <w:rsid w:val="003D7407"/>
    <w:rsid w:val="003D7A7C"/>
    <w:rsid w:val="003D7F8C"/>
    <w:rsid w:val="003E05FC"/>
    <w:rsid w:val="003E0839"/>
    <w:rsid w:val="003E117A"/>
    <w:rsid w:val="003E2869"/>
    <w:rsid w:val="003E3B29"/>
    <w:rsid w:val="003E3B46"/>
    <w:rsid w:val="003E3CCD"/>
    <w:rsid w:val="003E3D73"/>
    <w:rsid w:val="003E42D8"/>
    <w:rsid w:val="003E431F"/>
    <w:rsid w:val="003E5137"/>
    <w:rsid w:val="003E6771"/>
    <w:rsid w:val="003F091F"/>
    <w:rsid w:val="003F0AC9"/>
    <w:rsid w:val="003F1AD7"/>
    <w:rsid w:val="003F1FB8"/>
    <w:rsid w:val="003F24FA"/>
    <w:rsid w:val="003F40B4"/>
    <w:rsid w:val="003F4581"/>
    <w:rsid w:val="003F493B"/>
    <w:rsid w:val="003F4A49"/>
    <w:rsid w:val="003F5C80"/>
    <w:rsid w:val="003F5EFB"/>
    <w:rsid w:val="003F602C"/>
    <w:rsid w:val="003F6094"/>
    <w:rsid w:val="003F620D"/>
    <w:rsid w:val="00400F79"/>
    <w:rsid w:val="00401230"/>
    <w:rsid w:val="004016B6"/>
    <w:rsid w:val="00401723"/>
    <w:rsid w:val="0040210E"/>
    <w:rsid w:val="004026F5"/>
    <w:rsid w:val="00402898"/>
    <w:rsid w:val="00402B46"/>
    <w:rsid w:val="00402F5F"/>
    <w:rsid w:val="0040316B"/>
    <w:rsid w:val="0040332A"/>
    <w:rsid w:val="00403E69"/>
    <w:rsid w:val="00403EA8"/>
    <w:rsid w:val="0040425F"/>
    <w:rsid w:val="0040443B"/>
    <w:rsid w:val="00404A07"/>
    <w:rsid w:val="00404C17"/>
    <w:rsid w:val="004056FB"/>
    <w:rsid w:val="00407322"/>
    <w:rsid w:val="00407489"/>
    <w:rsid w:val="0040766F"/>
    <w:rsid w:val="004100C9"/>
    <w:rsid w:val="0041025D"/>
    <w:rsid w:val="0041090F"/>
    <w:rsid w:val="0041181C"/>
    <w:rsid w:val="004118E5"/>
    <w:rsid w:val="004119F5"/>
    <w:rsid w:val="004121D3"/>
    <w:rsid w:val="00412213"/>
    <w:rsid w:val="00412CF7"/>
    <w:rsid w:val="00412E9E"/>
    <w:rsid w:val="0041337B"/>
    <w:rsid w:val="00413580"/>
    <w:rsid w:val="00413CCE"/>
    <w:rsid w:val="004141F7"/>
    <w:rsid w:val="00414DFE"/>
    <w:rsid w:val="004150D4"/>
    <w:rsid w:val="00415391"/>
    <w:rsid w:val="004153D2"/>
    <w:rsid w:val="00415888"/>
    <w:rsid w:val="0041611F"/>
    <w:rsid w:val="00417113"/>
    <w:rsid w:val="00417885"/>
    <w:rsid w:val="00421714"/>
    <w:rsid w:val="004217DC"/>
    <w:rsid w:val="0042194A"/>
    <w:rsid w:val="004228E5"/>
    <w:rsid w:val="00422962"/>
    <w:rsid w:val="00423195"/>
    <w:rsid w:val="00423CF9"/>
    <w:rsid w:val="00423E54"/>
    <w:rsid w:val="004249A4"/>
    <w:rsid w:val="00424FBB"/>
    <w:rsid w:val="0042506C"/>
    <w:rsid w:val="00425987"/>
    <w:rsid w:val="00425BC2"/>
    <w:rsid w:val="00426058"/>
    <w:rsid w:val="004260EA"/>
    <w:rsid w:val="00426259"/>
    <w:rsid w:val="00426298"/>
    <w:rsid w:val="00427D04"/>
    <w:rsid w:val="00427E68"/>
    <w:rsid w:val="00430BF0"/>
    <w:rsid w:val="00431E7A"/>
    <w:rsid w:val="00432D0D"/>
    <w:rsid w:val="00432D70"/>
    <w:rsid w:val="004336F6"/>
    <w:rsid w:val="0043463E"/>
    <w:rsid w:val="00434E71"/>
    <w:rsid w:val="00435387"/>
    <w:rsid w:val="00435686"/>
    <w:rsid w:val="004358D7"/>
    <w:rsid w:val="00436C50"/>
    <w:rsid w:val="00437527"/>
    <w:rsid w:val="00440CEB"/>
    <w:rsid w:val="004425FD"/>
    <w:rsid w:val="00442BBC"/>
    <w:rsid w:val="00442DC1"/>
    <w:rsid w:val="00442EAE"/>
    <w:rsid w:val="0044305C"/>
    <w:rsid w:val="004430A9"/>
    <w:rsid w:val="00443A59"/>
    <w:rsid w:val="00445787"/>
    <w:rsid w:val="00446615"/>
    <w:rsid w:val="00446644"/>
    <w:rsid w:val="0044737C"/>
    <w:rsid w:val="00450D46"/>
    <w:rsid w:val="00450E86"/>
    <w:rsid w:val="00451BC8"/>
    <w:rsid w:val="004522AA"/>
    <w:rsid w:val="004525F7"/>
    <w:rsid w:val="004527B5"/>
    <w:rsid w:val="00452E5C"/>
    <w:rsid w:val="00453BAD"/>
    <w:rsid w:val="00454737"/>
    <w:rsid w:val="00454994"/>
    <w:rsid w:val="00455580"/>
    <w:rsid w:val="004555BA"/>
    <w:rsid w:val="004555CE"/>
    <w:rsid w:val="00455628"/>
    <w:rsid w:val="00455F2E"/>
    <w:rsid w:val="0045675D"/>
    <w:rsid w:val="00457B4C"/>
    <w:rsid w:val="004602FD"/>
    <w:rsid w:val="0046080D"/>
    <w:rsid w:val="00461493"/>
    <w:rsid w:val="004619D3"/>
    <w:rsid w:val="00462006"/>
    <w:rsid w:val="004633C1"/>
    <w:rsid w:val="00463E48"/>
    <w:rsid w:val="00464E90"/>
    <w:rsid w:val="004658BF"/>
    <w:rsid w:val="00465D3F"/>
    <w:rsid w:val="00465E64"/>
    <w:rsid w:val="00466434"/>
    <w:rsid w:val="00466C39"/>
    <w:rsid w:val="004673D8"/>
    <w:rsid w:val="0046758A"/>
    <w:rsid w:val="004706A4"/>
    <w:rsid w:val="004714BA"/>
    <w:rsid w:val="004729D8"/>
    <w:rsid w:val="00473931"/>
    <w:rsid w:val="00473FBF"/>
    <w:rsid w:val="00474A40"/>
    <w:rsid w:val="004750FF"/>
    <w:rsid w:val="0047515A"/>
    <w:rsid w:val="0047583E"/>
    <w:rsid w:val="00475B43"/>
    <w:rsid w:val="00476449"/>
    <w:rsid w:val="00476B59"/>
    <w:rsid w:val="00476BE5"/>
    <w:rsid w:val="00477145"/>
    <w:rsid w:val="0047745A"/>
    <w:rsid w:val="00477474"/>
    <w:rsid w:val="00477999"/>
    <w:rsid w:val="00480683"/>
    <w:rsid w:val="004806E5"/>
    <w:rsid w:val="004808E7"/>
    <w:rsid w:val="00480BE2"/>
    <w:rsid w:val="00480EA9"/>
    <w:rsid w:val="00481317"/>
    <w:rsid w:val="00481F31"/>
    <w:rsid w:val="00482A46"/>
    <w:rsid w:val="00483270"/>
    <w:rsid w:val="00483E9C"/>
    <w:rsid w:val="0048668B"/>
    <w:rsid w:val="004872A4"/>
    <w:rsid w:val="00487DC1"/>
    <w:rsid w:val="0049027D"/>
    <w:rsid w:val="00490A9A"/>
    <w:rsid w:val="004938A3"/>
    <w:rsid w:val="004939C2"/>
    <w:rsid w:val="004948FF"/>
    <w:rsid w:val="00494CA7"/>
    <w:rsid w:val="00494F84"/>
    <w:rsid w:val="004969F7"/>
    <w:rsid w:val="00496EB5"/>
    <w:rsid w:val="00497CB7"/>
    <w:rsid w:val="00497DFE"/>
    <w:rsid w:val="004A0B5B"/>
    <w:rsid w:val="004A11F4"/>
    <w:rsid w:val="004A1B78"/>
    <w:rsid w:val="004A1CC4"/>
    <w:rsid w:val="004A4682"/>
    <w:rsid w:val="004A57B2"/>
    <w:rsid w:val="004A5AFB"/>
    <w:rsid w:val="004A5E07"/>
    <w:rsid w:val="004A6565"/>
    <w:rsid w:val="004A6A21"/>
    <w:rsid w:val="004A6B88"/>
    <w:rsid w:val="004A6D7C"/>
    <w:rsid w:val="004A6F71"/>
    <w:rsid w:val="004B032B"/>
    <w:rsid w:val="004B091B"/>
    <w:rsid w:val="004B0933"/>
    <w:rsid w:val="004B09A3"/>
    <w:rsid w:val="004B0B53"/>
    <w:rsid w:val="004B1C36"/>
    <w:rsid w:val="004B1E07"/>
    <w:rsid w:val="004B2F89"/>
    <w:rsid w:val="004B354C"/>
    <w:rsid w:val="004B4286"/>
    <w:rsid w:val="004B42AB"/>
    <w:rsid w:val="004B45F6"/>
    <w:rsid w:val="004B4E2A"/>
    <w:rsid w:val="004B4F29"/>
    <w:rsid w:val="004B52E7"/>
    <w:rsid w:val="004B5CA2"/>
    <w:rsid w:val="004B6469"/>
    <w:rsid w:val="004B77CA"/>
    <w:rsid w:val="004B7803"/>
    <w:rsid w:val="004B79B9"/>
    <w:rsid w:val="004C0071"/>
    <w:rsid w:val="004C0B70"/>
    <w:rsid w:val="004C2A11"/>
    <w:rsid w:val="004C31BF"/>
    <w:rsid w:val="004C3404"/>
    <w:rsid w:val="004C34F3"/>
    <w:rsid w:val="004C45BE"/>
    <w:rsid w:val="004C4739"/>
    <w:rsid w:val="004C71D9"/>
    <w:rsid w:val="004C720F"/>
    <w:rsid w:val="004C79D0"/>
    <w:rsid w:val="004C7F86"/>
    <w:rsid w:val="004D063B"/>
    <w:rsid w:val="004D09AC"/>
    <w:rsid w:val="004D0A18"/>
    <w:rsid w:val="004D0BBC"/>
    <w:rsid w:val="004D17CF"/>
    <w:rsid w:val="004D18AE"/>
    <w:rsid w:val="004D1A95"/>
    <w:rsid w:val="004D2B36"/>
    <w:rsid w:val="004D36D7"/>
    <w:rsid w:val="004D5049"/>
    <w:rsid w:val="004D50F4"/>
    <w:rsid w:val="004D60B5"/>
    <w:rsid w:val="004D7089"/>
    <w:rsid w:val="004D72D2"/>
    <w:rsid w:val="004D7865"/>
    <w:rsid w:val="004D7B2E"/>
    <w:rsid w:val="004E1FBE"/>
    <w:rsid w:val="004E1FE2"/>
    <w:rsid w:val="004E26EA"/>
    <w:rsid w:val="004E2A17"/>
    <w:rsid w:val="004E39A5"/>
    <w:rsid w:val="004E3E37"/>
    <w:rsid w:val="004E434C"/>
    <w:rsid w:val="004E454C"/>
    <w:rsid w:val="004E48DC"/>
    <w:rsid w:val="004E4A7F"/>
    <w:rsid w:val="004E568A"/>
    <w:rsid w:val="004E5989"/>
    <w:rsid w:val="004E5A0A"/>
    <w:rsid w:val="004E5E9D"/>
    <w:rsid w:val="004E69F6"/>
    <w:rsid w:val="004E74D9"/>
    <w:rsid w:val="004E7D8D"/>
    <w:rsid w:val="004E7EAA"/>
    <w:rsid w:val="004F1E42"/>
    <w:rsid w:val="004F1EB1"/>
    <w:rsid w:val="004F21E8"/>
    <w:rsid w:val="004F249A"/>
    <w:rsid w:val="004F3489"/>
    <w:rsid w:val="004F45ED"/>
    <w:rsid w:val="004F4E9A"/>
    <w:rsid w:val="004F51F8"/>
    <w:rsid w:val="004F6352"/>
    <w:rsid w:val="004F6B90"/>
    <w:rsid w:val="004F70BC"/>
    <w:rsid w:val="005005C0"/>
    <w:rsid w:val="0050092B"/>
    <w:rsid w:val="005016B6"/>
    <w:rsid w:val="00501C69"/>
    <w:rsid w:val="00501E66"/>
    <w:rsid w:val="00502330"/>
    <w:rsid w:val="0050262D"/>
    <w:rsid w:val="00502DBD"/>
    <w:rsid w:val="005039D2"/>
    <w:rsid w:val="00503A24"/>
    <w:rsid w:val="00503AA5"/>
    <w:rsid w:val="005041D9"/>
    <w:rsid w:val="00505214"/>
    <w:rsid w:val="0050692E"/>
    <w:rsid w:val="005074CA"/>
    <w:rsid w:val="00507CA4"/>
    <w:rsid w:val="005115E6"/>
    <w:rsid w:val="00513F91"/>
    <w:rsid w:val="005142E9"/>
    <w:rsid w:val="00514698"/>
    <w:rsid w:val="00515767"/>
    <w:rsid w:val="00515D1A"/>
    <w:rsid w:val="00515E40"/>
    <w:rsid w:val="00516674"/>
    <w:rsid w:val="00516DA1"/>
    <w:rsid w:val="00517159"/>
    <w:rsid w:val="00517820"/>
    <w:rsid w:val="00517F1E"/>
    <w:rsid w:val="00520208"/>
    <w:rsid w:val="005204D2"/>
    <w:rsid w:val="00520F50"/>
    <w:rsid w:val="0052138C"/>
    <w:rsid w:val="005213AB"/>
    <w:rsid w:val="0052178D"/>
    <w:rsid w:val="00523628"/>
    <w:rsid w:val="00523AF1"/>
    <w:rsid w:val="00523C54"/>
    <w:rsid w:val="00524092"/>
    <w:rsid w:val="005240BD"/>
    <w:rsid w:val="0052434D"/>
    <w:rsid w:val="00524937"/>
    <w:rsid w:val="00524A44"/>
    <w:rsid w:val="0052639A"/>
    <w:rsid w:val="00526526"/>
    <w:rsid w:val="00526AAB"/>
    <w:rsid w:val="00527184"/>
    <w:rsid w:val="00527367"/>
    <w:rsid w:val="00530237"/>
    <w:rsid w:val="005306D9"/>
    <w:rsid w:val="00531B22"/>
    <w:rsid w:val="00532903"/>
    <w:rsid w:val="00532BC4"/>
    <w:rsid w:val="0053397C"/>
    <w:rsid w:val="0053420F"/>
    <w:rsid w:val="00534EEF"/>
    <w:rsid w:val="00534FD4"/>
    <w:rsid w:val="005356C8"/>
    <w:rsid w:val="00535AE1"/>
    <w:rsid w:val="00535D79"/>
    <w:rsid w:val="0053661F"/>
    <w:rsid w:val="005369E5"/>
    <w:rsid w:val="0053775E"/>
    <w:rsid w:val="00537AC2"/>
    <w:rsid w:val="005415FC"/>
    <w:rsid w:val="00541813"/>
    <w:rsid w:val="00541AFE"/>
    <w:rsid w:val="005426FF"/>
    <w:rsid w:val="005433A7"/>
    <w:rsid w:val="005442A4"/>
    <w:rsid w:val="005449BB"/>
    <w:rsid w:val="00544CD7"/>
    <w:rsid w:val="00544D2E"/>
    <w:rsid w:val="00544DD6"/>
    <w:rsid w:val="00544F3C"/>
    <w:rsid w:val="00546E76"/>
    <w:rsid w:val="00547121"/>
    <w:rsid w:val="005501A7"/>
    <w:rsid w:val="005507CF"/>
    <w:rsid w:val="0055102F"/>
    <w:rsid w:val="0055171C"/>
    <w:rsid w:val="00551CD5"/>
    <w:rsid w:val="00552430"/>
    <w:rsid w:val="005526CB"/>
    <w:rsid w:val="00553C3C"/>
    <w:rsid w:val="00554305"/>
    <w:rsid w:val="005546AE"/>
    <w:rsid w:val="00554FC5"/>
    <w:rsid w:val="00555251"/>
    <w:rsid w:val="0055547F"/>
    <w:rsid w:val="00555881"/>
    <w:rsid w:val="00555AE2"/>
    <w:rsid w:val="0055653C"/>
    <w:rsid w:val="00556853"/>
    <w:rsid w:val="005568C6"/>
    <w:rsid w:val="00556991"/>
    <w:rsid w:val="00556FA9"/>
    <w:rsid w:val="00557DAC"/>
    <w:rsid w:val="00557FDA"/>
    <w:rsid w:val="00560659"/>
    <w:rsid w:val="00561279"/>
    <w:rsid w:val="005613D1"/>
    <w:rsid w:val="00561AA1"/>
    <w:rsid w:val="00561EDE"/>
    <w:rsid w:val="00561F66"/>
    <w:rsid w:val="005624FD"/>
    <w:rsid w:val="00562B0E"/>
    <w:rsid w:val="0056300A"/>
    <w:rsid w:val="0056300D"/>
    <w:rsid w:val="00563B14"/>
    <w:rsid w:val="00563EE8"/>
    <w:rsid w:val="005642B2"/>
    <w:rsid w:val="00564490"/>
    <w:rsid w:val="00564823"/>
    <w:rsid w:val="00564CFE"/>
    <w:rsid w:val="00565A22"/>
    <w:rsid w:val="005666EC"/>
    <w:rsid w:val="0056677E"/>
    <w:rsid w:val="00566AD5"/>
    <w:rsid w:val="00566F69"/>
    <w:rsid w:val="00567888"/>
    <w:rsid w:val="0057077F"/>
    <w:rsid w:val="00571034"/>
    <w:rsid w:val="00571101"/>
    <w:rsid w:val="0057155D"/>
    <w:rsid w:val="00571E05"/>
    <w:rsid w:val="0057207F"/>
    <w:rsid w:val="00572A56"/>
    <w:rsid w:val="00572CEA"/>
    <w:rsid w:val="00572D77"/>
    <w:rsid w:val="0057332E"/>
    <w:rsid w:val="0057489C"/>
    <w:rsid w:val="005749E9"/>
    <w:rsid w:val="00575906"/>
    <w:rsid w:val="00575EBD"/>
    <w:rsid w:val="00576112"/>
    <w:rsid w:val="00576535"/>
    <w:rsid w:val="00576C03"/>
    <w:rsid w:val="00576F69"/>
    <w:rsid w:val="00577F71"/>
    <w:rsid w:val="005805B8"/>
    <w:rsid w:val="00580A6C"/>
    <w:rsid w:val="0058107D"/>
    <w:rsid w:val="005817C8"/>
    <w:rsid w:val="00581B9C"/>
    <w:rsid w:val="00581C75"/>
    <w:rsid w:val="00582098"/>
    <w:rsid w:val="00582630"/>
    <w:rsid w:val="005827F4"/>
    <w:rsid w:val="005829AC"/>
    <w:rsid w:val="005829C4"/>
    <w:rsid w:val="00582D9F"/>
    <w:rsid w:val="005835C8"/>
    <w:rsid w:val="00583E49"/>
    <w:rsid w:val="00584461"/>
    <w:rsid w:val="0058482F"/>
    <w:rsid w:val="00584F57"/>
    <w:rsid w:val="005853B9"/>
    <w:rsid w:val="00586837"/>
    <w:rsid w:val="005869C0"/>
    <w:rsid w:val="00587272"/>
    <w:rsid w:val="00587636"/>
    <w:rsid w:val="005907EC"/>
    <w:rsid w:val="00590E01"/>
    <w:rsid w:val="0059198D"/>
    <w:rsid w:val="00591ADB"/>
    <w:rsid w:val="00591B5E"/>
    <w:rsid w:val="005926B7"/>
    <w:rsid w:val="0059295D"/>
    <w:rsid w:val="00592C2F"/>
    <w:rsid w:val="00593955"/>
    <w:rsid w:val="00593994"/>
    <w:rsid w:val="005949B2"/>
    <w:rsid w:val="00594B14"/>
    <w:rsid w:val="00594B7F"/>
    <w:rsid w:val="00595276"/>
    <w:rsid w:val="00595710"/>
    <w:rsid w:val="00595CB9"/>
    <w:rsid w:val="00596473"/>
    <w:rsid w:val="005979F7"/>
    <w:rsid w:val="005A100C"/>
    <w:rsid w:val="005A1610"/>
    <w:rsid w:val="005A18D4"/>
    <w:rsid w:val="005A237B"/>
    <w:rsid w:val="005A3450"/>
    <w:rsid w:val="005A36E6"/>
    <w:rsid w:val="005A3E8E"/>
    <w:rsid w:val="005A4F75"/>
    <w:rsid w:val="005A5814"/>
    <w:rsid w:val="005A5B2A"/>
    <w:rsid w:val="005A5D6D"/>
    <w:rsid w:val="005A63CC"/>
    <w:rsid w:val="005A6852"/>
    <w:rsid w:val="005A6D98"/>
    <w:rsid w:val="005A7227"/>
    <w:rsid w:val="005A7C57"/>
    <w:rsid w:val="005B00DF"/>
    <w:rsid w:val="005B01B9"/>
    <w:rsid w:val="005B0B64"/>
    <w:rsid w:val="005B15C1"/>
    <w:rsid w:val="005B238B"/>
    <w:rsid w:val="005B2F11"/>
    <w:rsid w:val="005B381B"/>
    <w:rsid w:val="005B399C"/>
    <w:rsid w:val="005B3C04"/>
    <w:rsid w:val="005B3C84"/>
    <w:rsid w:val="005B3FF3"/>
    <w:rsid w:val="005B4703"/>
    <w:rsid w:val="005B485A"/>
    <w:rsid w:val="005B4A4E"/>
    <w:rsid w:val="005B4D32"/>
    <w:rsid w:val="005B517F"/>
    <w:rsid w:val="005B531B"/>
    <w:rsid w:val="005B5BC7"/>
    <w:rsid w:val="005B5BD9"/>
    <w:rsid w:val="005B63AB"/>
    <w:rsid w:val="005B7463"/>
    <w:rsid w:val="005B7A6A"/>
    <w:rsid w:val="005C0091"/>
    <w:rsid w:val="005C168F"/>
    <w:rsid w:val="005C19FA"/>
    <w:rsid w:val="005C24A3"/>
    <w:rsid w:val="005C26F6"/>
    <w:rsid w:val="005C27DA"/>
    <w:rsid w:val="005C29C8"/>
    <w:rsid w:val="005C3195"/>
    <w:rsid w:val="005C3D56"/>
    <w:rsid w:val="005C4BB3"/>
    <w:rsid w:val="005C5E4B"/>
    <w:rsid w:val="005C5F04"/>
    <w:rsid w:val="005C6778"/>
    <w:rsid w:val="005C6871"/>
    <w:rsid w:val="005C68E9"/>
    <w:rsid w:val="005C694D"/>
    <w:rsid w:val="005C6CE6"/>
    <w:rsid w:val="005C75B1"/>
    <w:rsid w:val="005D0EC1"/>
    <w:rsid w:val="005D1C35"/>
    <w:rsid w:val="005D1DD3"/>
    <w:rsid w:val="005D222C"/>
    <w:rsid w:val="005D223C"/>
    <w:rsid w:val="005D2259"/>
    <w:rsid w:val="005D2DAD"/>
    <w:rsid w:val="005D2DB1"/>
    <w:rsid w:val="005D3207"/>
    <w:rsid w:val="005D34B1"/>
    <w:rsid w:val="005D51A2"/>
    <w:rsid w:val="005D5ADA"/>
    <w:rsid w:val="005D5F95"/>
    <w:rsid w:val="005D60AC"/>
    <w:rsid w:val="005D6969"/>
    <w:rsid w:val="005D7152"/>
    <w:rsid w:val="005D735C"/>
    <w:rsid w:val="005D7D55"/>
    <w:rsid w:val="005E1873"/>
    <w:rsid w:val="005E1FDF"/>
    <w:rsid w:val="005E2141"/>
    <w:rsid w:val="005E24D2"/>
    <w:rsid w:val="005E431C"/>
    <w:rsid w:val="005E472D"/>
    <w:rsid w:val="005E4D73"/>
    <w:rsid w:val="005E51E8"/>
    <w:rsid w:val="005E6405"/>
    <w:rsid w:val="005E6A30"/>
    <w:rsid w:val="005E6AB7"/>
    <w:rsid w:val="005E6C85"/>
    <w:rsid w:val="005E726C"/>
    <w:rsid w:val="005E7279"/>
    <w:rsid w:val="005E7360"/>
    <w:rsid w:val="005F060D"/>
    <w:rsid w:val="005F1D9A"/>
    <w:rsid w:val="005F22AD"/>
    <w:rsid w:val="005F2470"/>
    <w:rsid w:val="005F2CD5"/>
    <w:rsid w:val="005F313A"/>
    <w:rsid w:val="005F36A4"/>
    <w:rsid w:val="005F476E"/>
    <w:rsid w:val="005F4B57"/>
    <w:rsid w:val="005F5374"/>
    <w:rsid w:val="005F53F5"/>
    <w:rsid w:val="005F5877"/>
    <w:rsid w:val="005F620E"/>
    <w:rsid w:val="005F6502"/>
    <w:rsid w:val="005F70B2"/>
    <w:rsid w:val="005F74D8"/>
    <w:rsid w:val="005F750E"/>
    <w:rsid w:val="005F7C16"/>
    <w:rsid w:val="0060037A"/>
    <w:rsid w:val="00600D56"/>
    <w:rsid w:val="00601442"/>
    <w:rsid w:val="006016C4"/>
    <w:rsid w:val="0060190C"/>
    <w:rsid w:val="00602B7F"/>
    <w:rsid w:val="00602EAF"/>
    <w:rsid w:val="006045C0"/>
    <w:rsid w:val="00604A04"/>
    <w:rsid w:val="00604D52"/>
    <w:rsid w:val="00605ED2"/>
    <w:rsid w:val="0060647A"/>
    <w:rsid w:val="006065CB"/>
    <w:rsid w:val="00606BE6"/>
    <w:rsid w:val="00607344"/>
    <w:rsid w:val="0060776A"/>
    <w:rsid w:val="00607B12"/>
    <w:rsid w:val="0061196A"/>
    <w:rsid w:val="00611A4A"/>
    <w:rsid w:val="00611BB3"/>
    <w:rsid w:val="00612202"/>
    <w:rsid w:val="00612474"/>
    <w:rsid w:val="006126BE"/>
    <w:rsid w:val="00613D2D"/>
    <w:rsid w:val="00614858"/>
    <w:rsid w:val="00615549"/>
    <w:rsid w:val="00615ABD"/>
    <w:rsid w:val="00615DF4"/>
    <w:rsid w:val="006164A8"/>
    <w:rsid w:val="00616A9A"/>
    <w:rsid w:val="00617ECD"/>
    <w:rsid w:val="00620032"/>
    <w:rsid w:val="00620811"/>
    <w:rsid w:val="0062093C"/>
    <w:rsid w:val="00620F82"/>
    <w:rsid w:val="00621638"/>
    <w:rsid w:val="00621AE6"/>
    <w:rsid w:val="00621B66"/>
    <w:rsid w:val="00621C19"/>
    <w:rsid w:val="00622554"/>
    <w:rsid w:val="00623229"/>
    <w:rsid w:val="00623444"/>
    <w:rsid w:val="0062388F"/>
    <w:rsid w:val="00624967"/>
    <w:rsid w:val="006253D4"/>
    <w:rsid w:val="006257D8"/>
    <w:rsid w:val="00625DA6"/>
    <w:rsid w:val="0062614E"/>
    <w:rsid w:val="00626374"/>
    <w:rsid w:val="00627312"/>
    <w:rsid w:val="0062799F"/>
    <w:rsid w:val="00627D88"/>
    <w:rsid w:val="006302DC"/>
    <w:rsid w:val="00630372"/>
    <w:rsid w:val="006303BF"/>
    <w:rsid w:val="00630517"/>
    <w:rsid w:val="0063196E"/>
    <w:rsid w:val="006320ED"/>
    <w:rsid w:val="006333F6"/>
    <w:rsid w:val="006335B6"/>
    <w:rsid w:val="00633685"/>
    <w:rsid w:val="006342F2"/>
    <w:rsid w:val="00634422"/>
    <w:rsid w:val="006345E6"/>
    <w:rsid w:val="00635083"/>
    <w:rsid w:val="006355F9"/>
    <w:rsid w:val="00636AC3"/>
    <w:rsid w:val="006379EA"/>
    <w:rsid w:val="0064017C"/>
    <w:rsid w:val="00640535"/>
    <w:rsid w:val="00640A3B"/>
    <w:rsid w:val="00640D09"/>
    <w:rsid w:val="00640D13"/>
    <w:rsid w:val="00640D48"/>
    <w:rsid w:val="006410AE"/>
    <w:rsid w:val="00641495"/>
    <w:rsid w:val="0064153A"/>
    <w:rsid w:val="00641671"/>
    <w:rsid w:val="0064188E"/>
    <w:rsid w:val="00641E90"/>
    <w:rsid w:val="00641F43"/>
    <w:rsid w:val="00642434"/>
    <w:rsid w:val="00642A1E"/>
    <w:rsid w:val="00642C39"/>
    <w:rsid w:val="00645420"/>
    <w:rsid w:val="006457DF"/>
    <w:rsid w:val="00645D3F"/>
    <w:rsid w:val="006464A7"/>
    <w:rsid w:val="006464BD"/>
    <w:rsid w:val="00646766"/>
    <w:rsid w:val="00646B43"/>
    <w:rsid w:val="00646CC2"/>
    <w:rsid w:val="00646FBD"/>
    <w:rsid w:val="00647A43"/>
    <w:rsid w:val="00647E8B"/>
    <w:rsid w:val="006501F1"/>
    <w:rsid w:val="0065058B"/>
    <w:rsid w:val="00651DF4"/>
    <w:rsid w:val="00653549"/>
    <w:rsid w:val="00654CEE"/>
    <w:rsid w:val="00654D53"/>
    <w:rsid w:val="00655466"/>
    <w:rsid w:val="0065607F"/>
    <w:rsid w:val="0065768D"/>
    <w:rsid w:val="00657938"/>
    <w:rsid w:val="006579D3"/>
    <w:rsid w:val="00657BFF"/>
    <w:rsid w:val="00660417"/>
    <w:rsid w:val="00660FB4"/>
    <w:rsid w:val="00662FD4"/>
    <w:rsid w:val="00663146"/>
    <w:rsid w:val="006635C9"/>
    <w:rsid w:val="00663F1E"/>
    <w:rsid w:val="00664A44"/>
    <w:rsid w:val="00664BD8"/>
    <w:rsid w:val="00664F43"/>
    <w:rsid w:val="00665449"/>
    <w:rsid w:val="00665976"/>
    <w:rsid w:val="00666063"/>
    <w:rsid w:val="006665C6"/>
    <w:rsid w:val="00666F59"/>
    <w:rsid w:val="00670536"/>
    <w:rsid w:val="00671820"/>
    <w:rsid w:val="00671F8B"/>
    <w:rsid w:val="00672628"/>
    <w:rsid w:val="006726DE"/>
    <w:rsid w:val="006727B7"/>
    <w:rsid w:val="00672985"/>
    <w:rsid w:val="00673538"/>
    <w:rsid w:val="00674074"/>
    <w:rsid w:val="00674B97"/>
    <w:rsid w:val="0067509A"/>
    <w:rsid w:val="006756DD"/>
    <w:rsid w:val="00675A89"/>
    <w:rsid w:val="00675B7B"/>
    <w:rsid w:val="00676CE1"/>
    <w:rsid w:val="0067709D"/>
    <w:rsid w:val="00677FFA"/>
    <w:rsid w:val="0068005D"/>
    <w:rsid w:val="006808CF"/>
    <w:rsid w:val="00680E62"/>
    <w:rsid w:val="00680F0F"/>
    <w:rsid w:val="0068127F"/>
    <w:rsid w:val="006813C1"/>
    <w:rsid w:val="00681A60"/>
    <w:rsid w:val="00681B6F"/>
    <w:rsid w:val="00681EA9"/>
    <w:rsid w:val="006832EE"/>
    <w:rsid w:val="0068331E"/>
    <w:rsid w:val="006834EA"/>
    <w:rsid w:val="00683A13"/>
    <w:rsid w:val="00683C89"/>
    <w:rsid w:val="006849A1"/>
    <w:rsid w:val="00685332"/>
    <w:rsid w:val="006862F3"/>
    <w:rsid w:val="0068714C"/>
    <w:rsid w:val="006871C1"/>
    <w:rsid w:val="00687A3A"/>
    <w:rsid w:val="0069048A"/>
    <w:rsid w:val="006918DA"/>
    <w:rsid w:val="00692BC3"/>
    <w:rsid w:val="0069310C"/>
    <w:rsid w:val="006931D6"/>
    <w:rsid w:val="00693619"/>
    <w:rsid w:val="00693AF3"/>
    <w:rsid w:val="0069434B"/>
    <w:rsid w:val="006947BE"/>
    <w:rsid w:val="006957AC"/>
    <w:rsid w:val="00695C7E"/>
    <w:rsid w:val="00696C01"/>
    <w:rsid w:val="00697196"/>
    <w:rsid w:val="006974DD"/>
    <w:rsid w:val="00697798"/>
    <w:rsid w:val="006A09AF"/>
    <w:rsid w:val="006A0BC1"/>
    <w:rsid w:val="006A123D"/>
    <w:rsid w:val="006A159B"/>
    <w:rsid w:val="006A183A"/>
    <w:rsid w:val="006A1CAC"/>
    <w:rsid w:val="006A1E6A"/>
    <w:rsid w:val="006A3A8C"/>
    <w:rsid w:val="006A4017"/>
    <w:rsid w:val="006A405E"/>
    <w:rsid w:val="006A42D9"/>
    <w:rsid w:val="006A43CC"/>
    <w:rsid w:val="006A4E8B"/>
    <w:rsid w:val="006A5257"/>
    <w:rsid w:val="006A5847"/>
    <w:rsid w:val="006A5881"/>
    <w:rsid w:val="006A5F98"/>
    <w:rsid w:val="006A66C6"/>
    <w:rsid w:val="006A6701"/>
    <w:rsid w:val="006A7074"/>
    <w:rsid w:val="006A76DF"/>
    <w:rsid w:val="006A7AF2"/>
    <w:rsid w:val="006B0297"/>
    <w:rsid w:val="006B083E"/>
    <w:rsid w:val="006B0AF6"/>
    <w:rsid w:val="006B0D68"/>
    <w:rsid w:val="006B1380"/>
    <w:rsid w:val="006B2130"/>
    <w:rsid w:val="006B24AD"/>
    <w:rsid w:val="006B2C89"/>
    <w:rsid w:val="006B3725"/>
    <w:rsid w:val="006B3807"/>
    <w:rsid w:val="006B39B6"/>
    <w:rsid w:val="006B441D"/>
    <w:rsid w:val="006B4762"/>
    <w:rsid w:val="006B477A"/>
    <w:rsid w:val="006B5213"/>
    <w:rsid w:val="006B5D46"/>
    <w:rsid w:val="006B615A"/>
    <w:rsid w:val="006B63CD"/>
    <w:rsid w:val="006B76CF"/>
    <w:rsid w:val="006B7711"/>
    <w:rsid w:val="006C0A2F"/>
    <w:rsid w:val="006C1821"/>
    <w:rsid w:val="006C1C25"/>
    <w:rsid w:val="006C1E45"/>
    <w:rsid w:val="006C2326"/>
    <w:rsid w:val="006C26DC"/>
    <w:rsid w:val="006C2CBE"/>
    <w:rsid w:val="006C30D8"/>
    <w:rsid w:val="006C345C"/>
    <w:rsid w:val="006C37AA"/>
    <w:rsid w:val="006C4168"/>
    <w:rsid w:val="006C43C1"/>
    <w:rsid w:val="006C4404"/>
    <w:rsid w:val="006C4409"/>
    <w:rsid w:val="006C4959"/>
    <w:rsid w:val="006C52E1"/>
    <w:rsid w:val="006C6B47"/>
    <w:rsid w:val="006C7460"/>
    <w:rsid w:val="006C7974"/>
    <w:rsid w:val="006D0D11"/>
    <w:rsid w:val="006D10C9"/>
    <w:rsid w:val="006D1B3B"/>
    <w:rsid w:val="006D22E0"/>
    <w:rsid w:val="006D2400"/>
    <w:rsid w:val="006D27B8"/>
    <w:rsid w:val="006D2E93"/>
    <w:rsid w:val="006D3733"/>
    <w:rsid w:val="006D375B"/>
    <w:rsid w:val="006D3E6E"/>
    <w:rsid w:val="006D4756"/>
    <w:rsid w:val="006D47CD"/>
    <w:rsid w:val="006D5121"/>
    <w:rsid w:val="006D5282"/>
    <w:rsid w:val="006D5CA6"/>
    <w:rsid w:val="006D5E85"/>
    <w:rsid w:val="006D623F"/>
    <w:rsid w:val="006D62AE"/>
    <w:rsid w:val="006E0767"/>
    <w:rsid w:val="006E07C1"/>
    <w:rsid w:val="006E1106"/>
    <w:rsid w:val="006E2275"/>
    <w:rsid w:val="006E2B62"/>
    <w:rsid w:val="006E2E30"/>
    <w:rsid w:val="006E323F"/>
    <w:rsid w:val="006E33B1"/>
    <w:rsid w:val="006E35E8"/>
    <w:rsid w:val="006E39C3"/>
    <w:rsid w:val="006E3D2D"/>
    <w:rsid w:val="006E4455"/>
    <w:rsid w:val="006E4680"/>
    <w:rsid w:val="006E51AB"/>
    <w:rsid w:val="006E5F25"/>
    <w:rsid w:val="006E7541"/>
    <w:rsid w:val="006E77C7"/>
    <w:rsid w:val="006E786A"/>
    <w:rsid w:val="006E7FA5"/>
    <w:rsid w:val="006F0353"/>
    <w:rsid w:val="006F0B1E"/>
    <w:rsid w:val="006F0BA2"/>
    <w:rsid w:val="006F1526"/>
    <w:rsid w:val="006F2513"/>
    <w:rsid w:val="006F3699"/>
    <w:rsid w:val="006F39EC"/>
    <w:rsid w:val="006F3E4A"/>
    <w:rsid w:val="006F40F6"/>
    <w:rsid w:val="006F4742"/>
    <w:rsid w:val="006F4D04"/>
    <w:rsid w:val="006F4FE3"/>
    <w:rsid w:val="006F53BB"/>
    <w:rsid w:val="006F5E61"/>
    <w:rsid w:val="006F5E95"/>
    <w:rsid w:val="006F65A1"/>
    <w:rsid w:val="006F6CE2"/>
    <w:rsid w:val="006F6CFC"/>
    <w:rsid w:val="006F753C"/>
    <w:rsid w:val="006F76F6"/>
    <w:rsid w:val="00700C5A"/>
    <w:rsid w:val="007015CD"/>
    <w:rsid w:val="0070167C"/>
    <w:rsid w:val="00701808"/>
    <w:rsid w:val="00701D08"/>
    <w:rsid w:val="00701F03"/>
    <w:rsid w:val="007039CA"/>
    <w:rsid w:val="00704459"/>
    <w:rsid w:val="00704507"/>
    <w:rsid w:val="0070559E"/>
    <w:rsid w:val="00706108"/>
    <w:rsid w:val="00707112"/>
    <w:rsid w:val="007071DA"/>
    <w:rsid w:val="007077F9"/>
    <w:rsid w:val="007100D9"/>
    <w:rsid w:val="007118FB"/>
    <w:rsid w:val="00714FC9"/>
    <w:rsid w:val="00715548"/>
    <w:rsid w:val="00715E5B"/>
    <w:rsid w:val="0071729A"/>
    <w:rsid w:val="00717791"/>
    <w:rsid w:val="00717E1B"/>
    <w:rsid w:val="00720B1A"/>
    <w:rsid w:val="007221C3"/>
    <w:rsid w:val="007224C9"/>
    <w:rsid w:val="00722A48"/>
    <w:rsid w:val="00723E9F"/>
    <w:rsid w:val="00724B35"/>
    <w:rsid w:val="00724E3B"/>
    <w:rsid w:val="00724FA9"/>
    <w:rsid w:val="00725D5E"/>
    <w:rsid w:val="00726148"/>
    <w:rsid w:val="00726DBA"/>
    <w:rsid w:val="0072790C"/>
    <w:rsid w:val="00727FAC"/>
    <w:rsid w:val="00730C58"/>
    <w:rsid w:val="0073118F"/>
    <w:rsid w:val="007317BD"/>
    <w:rsid w:val="00732E5B"/>
    <w:rsid w:val="007330B7"/>
    <w:rsid w:val="007332DC"/>
    <w:rsid w:val="00733B71"/>
    <w:rsid w:val="0073402A"/>
    <w:rsid w:val="00734765"/>
    <w:rsid w:val="00734A60"/>
    <w:rsid w:val="00734E66"/>
    <w:rsid w:val="007351DC"/>
    <w:rsid w:val="00735483"/>
    <w:rsid w:val="007354D3"/>
    <w:rsid w:val="0073570E"/>
    <w:rsid w:val="00735DCC"/>
    <w:rsid w:val="00735F74"/>
    <w:rsid w:val="00736E1E"/>
    <w:rsid w:val="00737099"/>
    <w:rsid w:val="00737198"/>
    <w:rsid w:val="00737595"/>
    <w:rsid w:val="00737AD8"/>
    <w:rsid w:val="0074038D"/>
    <w:rsid w:val="00740AD0"/>
    <w:rsid w:val="00741639"/>
    <w:rsid w:val="00741FC9"/>
    <w:rsid w:val="007427BC"/>
    <w:rsid w:val="007438FB"/>
    <w:rsid w:val="00744189"/>
    <w:rsid w:val="00744DC3"/>
    <w:rsid w:val="00745189"/>
    <w:rsid w:val="00745C98"/>
    <w:rsid w:val="00745ED3"/>
    <w:rsid w:val="007460E3"/>
    <w:rsid w:val="00746114"/>
    <w:rsid w:val="007463B1"/>
    <w:rsid w:val="00746A7F"/>
    <w:rsid w:val="007471A6"/>
    <w:rsid w:val="0075034B"/>
    <w:rsid w:val="007515D7"/>
    <w:rsid w:val="00751E44"/>
    <w:rsid w:val="007528AF"/>
    <w:rsid w:val="00752CC0"/>
    <w:rsid w:val="00752F35"/>
    <w:rsid w:val="00754171"/>
    <w:rsid w:val="0075453D"/>
    <w:rsid w:val="00754F5C"/>
    <w:rsid w:val="00755920"/>
    <w:rsid w:val="0075615C"/>
    <w:rsid w:val="0075689E"/>
    <w:rsid w:val="0075718C"/>
    <w:rsid w:val="00757A68"/>
    <w:rsid w:val="00757DD5"/>
    <w:rsid w:val="0076090B"/>
    <w:rsid w:val="007618A4"/>
    <w:rsid w:val="0076190F"/>
    <w:rsid w:val="007620AC"/>
    <w:rsid w:val="00762B13"/>
    <w:rsid w:val="00763341"/>
    <w:rsid w:val="00764386"/>
    <w:rsid w:val="007648BE"/>
    <w:rsid w:val="00764CCB"/>
    <w:rsid w:val="007657DC"/>
    <w:rsid w:val="00765F78"/>
    <w:rsid w:val="007660E0"/>
    <w:rsid w:val="0076737C"/>
    <w:rsid w:val="007676C9"/>
    <w:rsid w:val="00767B02"/>
    <w:rsid w:val="00767DB0"/>
    <w:rsid w:val="00770521"/>
    <w:rsid w:val="00770711"/>
    <w:rsid w:val="00770B54"/>
    <w:rsid w:val="00770CA8"/>
    <w:rsid w:val="00770DFA"/>
    <w:rsid w:val="00771341"/>
    <w:rsid w:val="00771446"/>
    <w:rsid w:val="00771CE2"/>
    <w:rsid w:val="007721A6"/>
    <w:rsid w:val="00772FC5"/>
    <w:rsid w:val="007755A7"/>
    <w:rsid w:val="007758CD"/>
    <w:rsid w:val="0077604C"/>
    <w:rsid w:val="007763C9"/>
    <w:rsid w:val="00776B5E"/>
    <w:rsid w:val="00776D4D"/>
    <w:rsid w:val="00776E67"/>
    <w:rsid w:val="0077765B"/>
    <w:rsid w:val="00781629"/>
    <w:rsid w:val="00781866"/>
    <w:rsid w:val="00781897"/>
    <w:rsid w:val="00781F08"/>
    <w:rsid w:val="00782125"/>
    <w:rsid w:val="00782A02"/>
    <w:rsid w:val="00783167"/>
    <w:rsid w:val="00783AF2"/>
    <w:rsid w:val="00783EA9"/>
    <w:rsid w:val="007844BF"/>
    <w:rsid w:val="00784B12"/>
    <w:rsid w:val="00784D4E"/>
    <w:rsid w:val="00784FC4"/>
    <w:rsid w:val="00787073"/>
    <w:rsid w:val="0078743E"/>
    <w:rsid w:val="00787520"/>
    <w:rsid w:val="00787B1E"/>
    <w:rsid w:val="00791179"/>
    <w:rsid w:val="00791F30"/>
    <w:rsid w:val="00792C15"/>
    <w:rsid w:val="00793057"/>
    <w:rsid w:val="0079479A"/>
    <w:rsid w:val="007947E6"/>
    <w:rsid w:val="0079590A"/>
    <w:rsid w:val="00795FB0"/>
    <w:rsid w:val="00796054"/>
    <w:rsid w:val="007962C4"/>
    <w:rsid w:val="00796688"/>
    <w:rsid w:val="00796BD5"/>
    <w:rsid w:val="007975A7"/>
    <w:rsid w:val="00797F8F"/>
    <w:rsid w:val="007A1353"/>
    <w:rsid w:val="007A3621"/>
    <w:rsid w:val="007A395E"/>
    <w:rsid w:val="007A403A"/>
    <w:rsid w:val="007A5429"/>
    <w:rsid w:val="007A6137"/>
    <w:rsid w:val="007A70BD"/>
    <w:rsid w:val="007A7276"/>
    <w:rsid w:val="007A7786"/>
    <w:rsid w:val="007B0128"/>
    <w:rsid w:val="007B0934"/>
    <w:rsid w:val="007B0A10"/>
    <w:rsid w:val="007B1A0C"/>
    <w:rsid w:val="007B1AAE"/>
    <w:rsid w:val="007B20BA"/>
    <w:rsid w:val="007B2631"/>
    <w:rsid w:val="007B2E03"/>
    <w:rsid w:val="007B31C0"/>
    <w:rsid w:val="007B32B4"/>
    <w:rsid w:val="007B4325"/>
    <w:rsid w:val="007B4353"/>
    <w:rsid w:val="007B4784"/>
    <w:rsid w:val="007B4C76"/>
    <w:rsid w:val="007B4CCB"/>
    <w:rsid w:val="007B4D51"/>
    <w:rsid w:val="007B56E0"/>
    <w:rsid w:val="007B611C"/>
    <w:rsid w:val="007B61B8"/>
    <w:rsid w:val="007B6281"/>
    <w:rsid w:val="007C0DE3"/>
    <w:rsid w:val="007C1423"/>
    <w:rsid w:val="007C14CE"/>
    <w:rsid w:val="007C16D2"/>
    <w:rsid w:val="007C1EF4"/>
    <w:rsid w:val="007C2124"/>
    <w:rsid w:val="007C29EE"/>
    <w:rsid w:val="007C2E0C"/>
    <w:rsid w:val="007C372D"/>
    <w:rsid w:val="007C3F68"/>
    <w:rsid w:val="007C4ACF"/>
    <w:rsid w:val="007C578E"/>
    <w:rsid w:val="007C5B38"/>
    <w:rsid w:val="007C66D8"/>
    <w:rsid w:val="007C671A"/>
    <w:rsid w:val="007C688A"/>
    <w:rsid w:val="007C6F88"/>
    <w:rsid w:val="007C72C4"/>
    <w:rsid w:val="007C7832"/>
    <w:rsid w:val="007D048F"/>
    <w:rsid w:val="007D187B"/>
    <w:rsid w:val="007D26DD"/>
    <w:rsid w:val="007D29FB"/>
    <w:rsid w:val="007D3512"/>
    <w:rsid w:val="007D3620"/>
    <w:rsid w:val="007D3E83"/>
    <w:rsid w:val="007D4A76"/>
    <w:rsid w:val="007D4BC8"/>
    <w:rsid w:val="007D5890"/>
    <w:rsid w:val="007D6C00"/>
    <w:rsid w:val="007D7344"/>
    <w:rsid w:val="007D7D30"/>
    <w:rsid w:val="007E0150"/>
    <w:rsid w:val="007E0405"/>
    <w:rsid w:val="007E05CF"/>
    <w:rsid w:val="007E0822"/>
    <w:rsid w:val="007E0B2F"/>
    <w:rsid w:val="007E2431"/>
    <w:rsid w:val="007E29DE"/>
    <w:rsid w:val="007E4FC6"/>
    <w:rsid w:val="007E5436"/>
    <w:rsid w:val="007E5A67"/>
    <w:rsid w:val="007E5DF5"/>
    <w:rsid w:val="007E604B"/>
    <w:rsid w:val="007E6052"/>
    <w:rsid w:val="007E6805"/>
    <w:rsid w:val="007E6857"/>
    <w:rsid w:val="007E689A"/>
    <w:rsid w:val="007E6DF7"/>
    <w:rsid w:val="007E704B"/>
    <w:rsid w:val="007E70A9"/>
    <w:rsid w:val="007E72BA"/>
    <w:rsid w:val="007F02ED"/>
    <w:rsid w:val="007F05F0"/>
    <w:rsid w:val="007F0A14"/>
    <w:rsid w:val="007F0F12"/>
    <w:rsid w:val="007F1D7B"/>
    <w:rsid w:val="007F1F73"/>
    <w:rsid w:val="007F38FF"/>
    <w:rsid w:val="007F3FDD"/>
    <w:rsid w:val="007F4413"/>
    <w:rsid w:val="007F4511"/>
    <w:rsid w:val="007F4C80"/>
    <w:rsid w:val="007F50DC"/>
    <w:rsid w:val="007F5DA4"/>
    <w:rsid w:val="007F6135"/>
    <w:rsid w:val="007F66A8"/>
    <w:rsid w:val="007F6ECD"/>
    <w:rsid w:val="007F6F67"/>
    <w:rsid w:val="007F7113"/>
    <w:rsid w:val="007F724D"/>
    <w:rsid w:val="007F7C49"/>
    <w:rsid w:val="00800114"/>
    <w:rsid w:val="00800A3F"/>
    <w:rsid w:val="00800B12"/>
    <w:rsid w:val="00800D9D"/>
    <w:rsid w:val="00800DE8"/>
    <w:rsid w:val="00800F05"/>
    <w:rsid w:val="008010DB"/>
    <w:rsid w:val="00801867"/>
    <w:rsid w:val="00801D32"/>
    <w:rsid w:val="00801E8D"/>
    <w:rsid w:val="00801FF0"/>
    <w:rsid w:val="00802790"/>
    <w:rsid w:val="00803259"/>
    <w:rsid w:val="008038E1"/>
    <w:rsid w:val="00803F58"/>
    <w:rsid w:val="008043BC"/>
    <w:rsid w:val="00804457"/>
    <w:rsid w:val="0080453E"/>
    <w:rsid w:val="00804B1C"/>
    <w:rsid w:val="00805807"/>
    <w:rsid w:val="008059EF"/>
    <w:rsid w:val="00805D02"/>
    <w:rsid w:val="008060D9"/>
    <w:rsid w:val="00806378"/>
    <w:rsid w:val="008065CB"/>
    <w:rsid w:val="00807127"/>
    <w:rsid w:val="00807BB9"/>
    <w:rsid w:val="008105DF"/>
    <w:rsid w:val="00810664"/>
    <w:rsid w:val="008108CD"/>
    <w:rsid w:val="00810E2F"/>
    <w:rsid w:val="00810FE2"/>
    <w:rsid w:val="0081101F"/>
    <w:rsid w:val="008118A1"/>
    <w:rsid w:val="00812A13"/>
    <w:rsid w:val="00812B4D"/>
    <w:rsid w:val="00813C93"/>
    <w:rsid w:val="00814842"/>
    <w:rsid w:val="00814C7B"/>
    <w:rsid w:val="0081516A"/>
    <w:rsid w:val="00815305"/>
    <w:rsid w:val="0081692F"/>
    <w:rsid w:val="0081788E"/>
    <w:rsid w:val="00817984"/>
    <w:rsid w:val="00817F70"/>
    <w:rsid w:val="00820E93"/>
    <w:rsid w:val="00821047"/>
    <w:rsid w:val="008215F8"/>
    <w:rsid w:val="008219F5"/>
    <w:rsid w:val="00822298"/>
    <w:rsid w:val="008231B1"/>
    <w:rsid w:val="00823C46"/>
    <w:rsid w:val="00824AB4"/>
    <w:rsid w:val="00824BE9"/>
    <w:rsid w:val="0082549D"/>
    <w:rsid w:val="00825A41"/>
    <w:rsid w:val="00826253"/>
    <w:rsid w:val="008262B9"/>
    <w:rsid w:val="0082633C"/>
    <w:rsid w:val="00826930"/>
    <w:rsid w:val="00826A73"/>
    <w:rsid w:val="008279D1"/>
    <w:rsid w:val="00827B10"/>
    <w:rsid w:val="0083044C"/>
    <w:rsid w:val="00830997"/>
    <w:rsid w:val="00831D5E"/>
    <w:rsid w:val="0083224D"/>
    <w:rsid w:val="00832508"/>
    <w:rsid w:val="00832547"/>
    <w:rsid w:val="008332CF"/>
    <w:rsid w:val="0083413B"/>
    <w:rsid w:val="00834A63"/>
    <w:rsid w:val="00834BD5"/>
    <w:rsid w:val="00834CD8"/>
    <w:rsid w:val="00835812"/>
    <w:rsid w:val="008359FF"/>
    <w:rsid w:val="00835A18"/>
    <w:rsid w:val="008362B3"/>
    <w:rsid w:val="00836AFD"/>
    <w:rsid w:val="008373ED"/>
    <w:rsid w:val="00841727"/>
    <w:rsid w:val="008429D2"/>
    <w:rsid w:val="00842F01"/>
    <w:rsid w:val="0084365D"/>
    <w:rsid w:val="00843B6F"/>
    <w:rsid w:val="0084434E"/>
    <w:rsid w:val="00844A7F"/>
    <w:rsid w:val="008464D6"/>
    <w:rsid w:val="008469BC"/>
    <w:rsid w:val="008469DE"/>
    <w:rsid w:val="00846AA9"/>
    <w:rsid w:val="00847087"/>
    <w:rsid w:val="008477AE"/>
    <w:rsid w:val="00847840"/>
    <w:rsid w:val="00847D60"/>
    <w:rsid w:val="00847EE4"/>
    <w:rsid w:val="008519F6"/>
    <w:rsid w:val="00852651"/>
    <w:rsid w:val="008526A5"/>
    <w:rsid w:val="00852799"/>
    <w:rsid w:val="0085325B"/>
    <w:rsid w:val="0085469F"/>
    <w:rsid w:val="00854BE6"/>
    <w:rsid w:val="00854C0B"/>
    <w:rsid w:val="00854DEE"/>
    <w:rsid w:val="008556B8"/>
    <w:rsid w:val="00856517"/>
    <w:rsid w:val="00856969"/>
    <w:rsid w:val="00856E92"/>
    <w:rsid w:val="008605B1"/>
    <w:rsid w:val="0086090B"/>
    <w:rsid w:val="00860DA2"/>
    <w:rsid w:val="00862B8A"/>
    <w:rsid w:val="00862D8F"/>
    <w:rsid w:val="00863060"/>
    <w:rsid w:val="00864236"/>
    <w:rsid w:val="00865980"/>
    <w:rsid w:val="00865C07"/>
    <w:rsid w:val="0086791E"/>
    <w:rsid w:val="00867B34"/>
    <w:rsid w:val="008709D6"/>
    <w:rsid w:val="0087162A"/>
    <w:rsid w:val="00871689"/>
    <w:rsid w:val="00871D6F"/>
    <w:rsid w:val="008725DD"/>
    <w:rsid w:val="00873902"/>
    <w:rsid w:val="008744F1"/>
    <w:rsid w:val="0087652B"/>
    <w:rsid w:val="0087660D"/>
    <w:rsid w:val="00876A10"/>
    <w:rsid w:val="00876BD5"/>
    <w:rsid w:val="00876C18"/>
    <w:rsid w:val="00876DED"/>
    <w:rsid w:val="00876F3D"/>
    <w:rsid w:val="008771AC"/>
    <w:rsid w:val="008771F6"/>
    <w:rsid w:val="00877317"/>
    <w:rsid w:val="00877EBB"/>
    <w:rsid w:val="008807CC"/>
    <w:rsid w:val="00880AA2"/>
    <w:rsid w:val="00882134"/>
    <w:rsid w:val="00882342"/>
    <w:rsid w:val="008851DE"/>
    <w:rsid w:val="00885291"/>
    <w:rsid w:val="00885588"/>
    <w:rsid w:val="008866CA"/>
    <w:rsid w:val="0088672D"/>
    <w:rsid w:val="008867A9"/>
    <w:rsid w:val="00886B6F"/>
    <w:rsid w:val="008870AA"/>
    <w:rsid w:val="008874BB"/>
    <w:rsid w:val="00887DDD"/>
    <w:rsid w:val="008902E2"/>
    <w:rsid w:val="008916EB"/>
    <w:rsid w:val="00891F86"/>
    <w:rsid w:val="00892053"/>
    <w:rsid w:val="008924E5"/>
    <w:rsid w:val="00892894"/>
    <w:rsid w:val="00892C1D"/>
    <w:rsid w:val="00893388"/>
    <w:rsid w:val="00893DB9"/>
    <w:rsid w:val="00894A33"/>
    <w:rsid w:val="00894DCC"/>
    <w:rsid w:val="008950A2"/>
    <w:rsid w:val="008951F5"/>
    <w:rsid w:val="00895CA7"/>
    <w:rsid w:val="0089600D"/>
    <w:rsid w:val="008964C6"/>
    <w:rsid w:val="00897C8D"/>
    <w:rsid w:val="008A0191"/>
    <w:rsid w:val="008A046A"/>
    <w:rsid w:val="008A13CE"/>
    <w:rsid w:val="008A1A15"/>
    <w:rsid w:val="008A1E4E"/>
    <w:rsid w:val="008A2418"/>
    <w:rsid w:val="008A2757"/>
    <w:rsid w:val="008A3579"/>
    <w:rsid w:val="008A445B"/>
    <w:rsid w:val="008A4BF0"/>
    <w:rsid w:val="008A4E9A"/>
    <w:rsid w:val="008A533C"/>
    <w:rsid w:val="008A5429"/>
    <w:rsid w:val="008A5FFA"/>
    <w:rsid w:val="008A60A1"/>
    <w:rsid w:val="008A6339"/>
    <w:rsid w:val="008A690C"/>
    <w:rsid w:val="008A6E6E"/>
    <w:rsid w:val="008A7E06"/>
    <w:rsid w:val="008B045E"/>
    <w:rsid w:val="008B0A31"/>
    <w:rsid w:val="008B0B84"/>
    <w:rsid w:val="008B1804"/>
    <w:rsid w:val="008B1974"/>
    <w:rsid w:val="008B1CA1"/>
    <w:rsid w:val="008B1CF4"/>
    <w:rsid w:val="008B2110"/>
    <w:rsid w:val="008B2389"/>
    <w:rsid w:val="008B23FD"/>
    <w:rsid w:val="008B2A58"/>
    <w:rsid w:val="008B2EF9"/>
    <w:rsid w:val="008B3572"/>
    <w:rsid w:val="008B3CA4"/>
    <w:rsid w:val="008B3D5F"/>
    <w:rsid w:val="008B427B"/>
    <w:rsid w:val="008B49FE"/>
    <w:rsid w:val="008B625B"/>
    <w:rsid w:val="008B64B5"/>
    <w:rsid w:val="008B77F2"/>
    <w:rsid w:val="008B7AEF"/>
    <w:rsid w:val="008B7BD7"/>
    <w:rsid w:val="008C04E4"/>
    <w:rsid w:val="008C07EA"/>
    <w:rsid w:val="008C0E2A"/>
    <w:rsid w:val="008C185F"/>
    <w:rsid w:val="008C21BE"/>
    <w:rsid w:val="008C3971"/>
    <w:rsid w:val="008C39E9"/>
    <w:rsid w:val="008C4A0C"/>
    <w:rsid w:val="008C4DB0"/>
    <w:rsid w:val="008C5496"/>
    <w:rsid w:val="008C594E"/>
    <w:rsid w:val="008C5A5F"/>
    <w:rsid w:val="008C6C9F"/>
    <w:rsid w:val="008C73AE"/>
    <w:rsid w:val="008C74C1"/>
    <w:rsid w:val="008C7E3D"/>
    <w:rsid w:val="008D0B1B"/>
    <w:rsid w:val="008D0F4B"/>
    <w:rsid w:val="008D1201"/>
    <w:rsid w:val="008D1726"/>
    <w:rsid w:val="008D2E1A"/>
    <w:rsid w:val="008D3244"/>
    <w:rsid w:val="008D3A05"/>
    <w:rsid w:val="008D4463"/>
    <w:rsid w:val="008D4A32"/>
    <w:rsid w:val="008D5970"/>
    <w:rsid w:val="008D5996"/>
    <w:rsid w:val="008D5C06"/>
    <w:rsid w:val="008D64F3"/>
    <w:rsid w:val="008D6800"/>
    <w:rsid w:val="008D6E66"/>
    <w:rsid w:val="008D744D"/>
    <w:rsid w:val="008D7C57"/>
    <w:rsid w:val="008E1947"/>
    <w:rsid w:val="008E1B6D"/>
    <w:rsid w:val="008E232B"/>
    <w:rsid w:val="008E2AA0"/>
    <w:rsid w:val="008E4C57"/>
    <w:rsid w:val="008E5025"/>
    <w:rsid w:val="008E567C"/>
    <w:rsid w:val="008E6825"/>
    <w:rsid w:val="008E6ABC"/>
    <w:rsid w:val="008E73BF"/>
    <w:rsid w:val="008E73F8"/>
    <w:rsid w:val="008E7541"/>
    <w:rsid w:val="008E7712"/>
    <w:rsid w:val="008F0713"/>
    <w:rsid w:val="008F153C"/>
    <w:rsid w:val="008F15F1"/>
    <w:rsid w:val="008F15F5"/>
    <w:rsid w:val="008F21FD"/>
    <w:rsid w:val="008F2285"/>
    <w:rsid w:val="008F2E84"/>
    <w:rsid w:val="008F3340"/>
    <w:rsid w:val="008F3CE2"/>
    <w:rsid w:val="008F3CF5"/>
    <w:rsid w:val="008F3DF5"/>
    <w:rsid w:val="008F5AC9"/>
    <w:rsid w:val="008F68C4"/>
    <w:rsid w:val="008F6996"/>
    <w:rsid w:val="008F6C86"/>
    <w:rsid w:val="008F6E80"/>
    <w:rsid w:val="008F72AC"/>
    <w:rsid w:val="008F734A"/>
    <w:rsid w:val="008F759A"/>
    <w:rsid w:val="00900EA0"/>
    <w:rsid w:val="0090206C"/>
    <w:rsid w:val="009029A6"/>
    <w:rsid w:val="00903A63"/>
    <w:rsid w:val="0090405D"/>
    <w:rsid w:val="0090446F"/>
    <w:rsid w:val="00904561"/>
    <w:rsid w:val="00904FED"/>
    <w:rsid w:val="00905558"/>
    <w:rsid w:val="00905BC5"/>
    <w:rsid w:val="00905D97"/>
    <w:rsid w:val="0090658D"/>
    <w:rsid w:val="00906874"/>
    <w:rsid w:val="00906CB1"/>
    <w:rsid w:val="00907E52"/>
    <w:rsid w:val="00910245"/>
    <w:rsid w:val="0091047C"/>
    <w:rsid w:val="009108E8"/>
    <w:rsid w:val="00910F0A"/>
    <w:rsid w:val="0091107C"/>
    <w:rsid w:val="00911E49"/>
    <w:rsid w:val="009122B0"/>
    <w:rsid w:val="009129A3"/>
    <w:rsid w:val="00912AD2"/>
    <w:rsid w:val="00912F4C"/>
    <w:rsid w:val="00913816"/>
    <w:rsid w:val="00914080"/>
    <w:rsid w:val="00914542"/>
    <w:rsid w:val="00915B01"/>
    <w:rsid w:val="00915B05"/>
    <w:rsid w:val="00915BB3"/>
    <w:rsid w:val="00915C72"/>
    <w:rsid w:val="00915EAD"/>
    <w:rsid w:val="00915FF6"/>
    <w:rsid w:val="0091695E"/>
    <w:rsid w:val="009173B2"/>
    <w:rsid w:val="009174DC"/>
    <w:rsid w:val="009209F2"/>
    <w:rsid w:val="0092141E"/>
    <w:rsid w:val="00922CA7"/>
    <w:rsid w:val="00923945"/>
    <w:rsid w:val="0092406D"/>
    <w:rsid w:val="00924532"/>
    <w:rsid w:val="00927466"/>
    <w:rsid w:val="009276E4"/>
    <w:rsid w:val="009301DD"/>
    <w:rsid w:val="0093054C"/>
    <w:rsid w:val="00930BEC"/>
    <w:rsid w:val="00930F2B"/>
    <w:rsid w:val="00932554"/>
    <w:rsid w:val="00933461"/>
    <w:rsid w:val="00933D64"/>
    <w:rsid w:val="00933E56"/>
    <w:rsid w:val="00934223"/>
    <w:rsid w:val="00935666"/>
    <w:rsid w:val="00935755"/>
    <w:rsid w:val="009368A2"/>
    <w:rsid w:val="009374FD"/>
    <w:rsid w:val="009407A0"/>
    <w:rsid w:val="00940983"/>
    <w:rsid w:val="00940EF4"/>
    <w:rsid w:val="00941440"/>
    <w:rsid w:val="00941A21"/>
    <w:rsid w:val="00942B2C"/>
    <w:rsid w:val="00944443"/>
    <w:rsid w:val="00944B67"/>
    <w:rsid w:val="0094517C"/>
    <w:rsid w:val="009469B3"/>
    <w:rsid w:val="009470FC"/>
    <w:rsid w:val="00947B3D"/>
    <w:rsid w:val="00947B67"/>
    <w:rsid w:val="00950A6B"/>
    <w:rsid w:val="0095129D"/>
    <w:rsid w:val="0095284E"/>
    <w:rsid w:val="00952C5B"/>
    <w:rsid w:val="0095372D"/>
    <w:rsid w:val="009543A7"/>
    <w:rsid w:val="0095442A"/>
    <w:rsid w:val="00954C8C"/>
    <w:rsid w:val="00954D80"/>
    <w:rsid w:val="00955149"/>
    <w:rsid w:val="009555BC"/>
    <w:rsid w:val="0095602F"/>
    <w:rsid w:val="00956929"/>
    <w:rsid w:val="00957269"/>
    <w:rsid w:val="00957DA1"/>
    <w:rsid w:val="00960604"/>
    <w:rsid w:val="009608F6"/>
    <w:rsid w:val="00960E2F"/>
    <w:rsid w:val="00961235"/>
    <w:rsid w:val="009614F2"/>
    <w:rsid w:val="00962BC3"/>
    <w:rsid w:val="00964C13"/>
    <w:rsid w:val="00964DD0"/>
    <w:rsid w:val="00964F9C"/>
    <w:rsid w:val="0096512F"/>
    <w:rsid w:val="0096569E"/>
    <w:rsid w:val="00965B8C"/>
    <w:rsid w:val="00966148"/>
    <w:rsid w:val="009663D6"/>
    <w:rsid w:val="00967553"/>
    <w:rsid w:val="009704AC"/>
    <w:rsid w:val="00970E7C"/>
    <w:rsid w:val="00971839"/>
    <w:rsid w:val="00972EFA"/>
    <w:rsid w:val="009733F6"/>
    <w:rsid w:val="00973460"/>
    <w:rsid w:val="00974D7A"/>
    <w:rsid w:val="00974FE2"/>
    <w:rsid w:val="00981368"/>
    <w:rsid w:val="00981D2F"/>
    <w:rsid w:val="00982F87"/>
    <w:rsid w:val="0098392A"/>
    <w:rsid w:val="00984EC8"/>
    <w:rsid w:val="009850E1"/>
    <w:rsid w:val="00986465"/>
    <w:rsid w:val="00987491"/>
    <w:rsid w:val="009902CB"/>
    <w:rsid w:val="009902D8"/>
    <w:rsid w:val="00990822"/>
    <w:rsid w:val="00990A37"/>
    <w:rsid w:val="00990A86"/>
    <w:rsid w:val="00991225"/>
    <w:rsid w:val="00992A15"/>
    <w:rsid w:val="00993B5C"/>
    <w:rsid w:val="00995838"/>
    <w:rsid w:val="00995A3D"/>
    <w:rsid w:val="00995B8F"/>
    <w:rsid w:val="00995F6D"/>
    <w:rsid w:val="00996C3D"/>
    <w:rsid w:val="00996CC8"/>
    <w:rsid w:val="00997610"/>
    <w:rsid w:val="009A05A9"/>
    <w:rsid w:val="009A1A9B"/>
    <w:rsid w:val="009A1E2C"/>
    <w:rsid w:val="009A38FE"/>
    <w:rsid w:val="009A4113"/>
    <w:rsid w:val="009A41D3"/>
    <w:rsid w:val="009A4648"/>
    <w:rsid w:val="009A5B6E"/>
    <w:rsid w:val="009A5DAD"/>
    <w:rsid w:val="009A6C5B"/>
    <w:rsid w:val="009A6F32"/>
    <w:rsid w:val="009B1E7A"/>
    <w:rsid w:val="009B32C8"/>
    <w:rsid w:val="009B35A2"/>
    <w:rsid w:val="009B442E"/>
    <w:rsid w:val="009B5C8E"/>
    <w:rsid w:val="009B63B6"/>
    <w:rsid w:val="009C0631"/>
    <w:rsid w:val="009C09DF"/>
    <w:rsid w:val="009C0BCF"/>
    <w:rsid w:val="009C0CBE"/>
    <w:rsid w:val="009C17CA"/>
    <w:rsid w:val="009C1E12"/>
    <w:rsid w:val="009C287C"/>
    <w:rsid w:val="009C29F7"/>
    <w:rsid w:val="009C2E93"/>
    <w:rsid w:val="009C30CC"/>
    <w:rsid w:val="009C3A3F"/>
    <w:rsid w:val="009C3ACD"/>
    <w:rsid w:val="009C3F8A"/>
    <w:rsid w:val="009C5C5C"/>
    <w:rsid w:val="009C5D13"/>
    <w:rsid w:val="009C6939"/>
    <w:rsid w:val="009C6EE0"/>
    <w:rsid w:val="009C77F9"/>
    <w:rsid w:val="009D248E"/>
    <w:rsid w:val="009D260C"/>
    <w:rsid w:val="009D2B47"/>
    <w:rsid w:val="009D4278"/>
    <w:rsid w:val="009D4E36"/>
    <w:rsid w:val="009D4E6D"/>
    <w:rsid w:val="009D67D9"/>
    <w:rsid w:val="009D6EF8"/>
    <w:rsid w:val="009D6FA1"/>
    <w:rsid w:val="009D71CD"/>
    <w:rsid w:val="009E0023"/>
    <w:rsid w:val="009E127A"/>
    <w:rsid w:val="009E2BE4"/>
    <w:rsid w:val="009E35FF"/>
    <w:rsid w:val="009E4059"/>
    <w:rsid w:val="009E4618"/>
    <w:rsid w:val="009E4990"/>
    <w:rsid w:val="009E4F57"/>
    <w:rsid w:val="009E4FA4"/>
    <w:rsid w:val="009E5086"/>
    <w:rsid w:val="009E5D19"/>
    <w:rsid w:val="009E62B4"/>
    <w:rsid w:val="009E743D"/>
    <w:rsid w:val="009E7B20"/>
    <w:rsid w:val="009F01A0"/>
    <w:rsid w:val="009F06E8"/>
    <w:rsid w:val="009F0C1E"/>
    <w:rsid w:val="009F0C5A"/>
    <w:rsid w:val="009F0D1B"/>
    <w:rsid w:val="009F2DF3"/>
    <w:rsid w:val="009F3E77"/>
    <w:rsid w:val="009F42A8"/>
    <w:rsid w:val="009F42B2"/>
    <w:rsid w:val="009F43D9"/>
    <w:rsid w:val="009F48AB"/>
    <w:rsid w:val="009F4BBB"/>
    <w:rsid w:val="009F5337"/>
    <w:rsid w:val="009F7131"/>
    <w:rsid w:val="009F7BDE"/>
    <w:rsid w:val="00A01840"/>
    <w:rsid w:val="00A0253C"/>
    <w:rsid w:val="00A0260B"/>
    <w:rsid w:val="00A029B2"/>
    <w:rsid w:val="00A03930"/>
    <w:rsid w:val="00A039A2"/>
    <w:rsid w:val="00A05016"/>
    <w:rsid w:val="00A06B2C"/>
    <w:rsid w:val="00A10088"/>
    <w:rsid w:val="00A114EB"/>
    <w:rsid w:val="00A114F5"/>
    <w:rsid w:val="00A12931"/>
    <w:rsid w:val="00A12F95"/>
    <w:rsid w:val="00A131A9"/>
    <w:rsid w:val="00A1398F"/>
    <w:rsid w:val="00A1545C"/>
    <w:rsid w:val="00A161CC"/>
    <w:rsid w:val="00A16251"/>
    <w:rsid w:val="00A1642C"/>
    <w:rsid w:val="00A1733C"/>
    <w:rsid w:val="00A174A6"/>
    <w:rsid w:val="00A20212"/>
    <w:rsid w:val="00A2084D"/>
    <w:rsid w:val="00A221EA"/>
    <w:rsid w:val="00A23CCE"/>
    <w:rsid w:val="00A248D8"/>
    <w:rsid w:val="00A24CF9"/>
    <w:rsid w:val="00A253DE"/>
    <w:rsid w:val="00A25A8E"/>
    <w:rsid w:val="00A26A73"/>
    <w:rsid w:val="00A30546"/>
    <w:rsid w:val="00A307A3"/>
    <w:rsid w:val="00A307AD"/>
    <w:rsid w:val="00A319AB"/>
    <w:rsid w:val="00A3211C"/>
    <w:rsid w:val="00A3488F"/>
    <w:rsid w:val="00A34F48"/>
    <w:rsid w:val="00A3558A"/>
    <w:rsid w:val="00A3578D"/>
    <w:rsid w:val="00A35A74"/>
    <w:rsid w:val="00A35AB2"/>
    <w:rsid w:val="00A36113"/>
    <w:rsid w:val="00A361DF"/>
    <w:rsid w:val="00A367AA"/>
    <w:rsid w:val="00A36956"/>
    <w:rsid w:val="00A37597"/>
    <w:rsid w:val="00A37A13"/>
    <w:rsid w:val="00A37B82"/>
    <w:rsid w:val="00A4019C"/>
    <w:rsid w:val="00A40375"/>
    <w:rsid w:val="00A409BF"/>
    <w:rsid w:val="00A424D2"/>
    <w:rsid w:val="00A43B06"/>
    <w:rsid w:val="00A44BD3"/>
    <w:rsid w:val="00A45278"/>
    <w:rsid w:val="00A45893"/>
    <w:rsid w:val="00A45E02"/>
    <w:rsid w:val="00A472EC"/>
    <w:rsid w:val="00A47764"/>
    <w:rsid w:val="00A47BAB"/>
    <w:rsid w:val="00A47F4D"/>
    <w:rsid w:val="00A512D9"/>
    <w:rsid w:val="00A51713"/>
    <w:rsid w:val="00A51AEB"/>
    <w:rsid w:val="00A52118"/>
    <w:rsid w:val="00A5217A"/>
    <w:rsid w:val="00A5220C"/>
    <w:rsid w:val="00A52746"/>
    <w:rsid w:val="00A527AA"/>
    <w:rsid w:val="00A529B3"/>
    <w:rsid w:val="00A52DD0"/>
    <w:rsid w:val="00A54883"/>
    <w:rsid w:val="00A57A42"/>
    <w:rsid w:val="00A57B33"/>
    <w:rsid w:val="00A6089D"/>
    <w:rsid w:val="00A60AF7"/>
    <w:rsid w:val="00A61538"/>
    <w:rsid w:val="00A61BF0"/>
    <w:rsid w:val="00A61E75"/>
    <w:rsid w:val="00A62300"/>
    <w:rsid w:val="00A627BF"/>
    <w:rsid w:val="00A6335F"/>
    <w:rsid w:val="00A6341A"/>
    <w:rsid w:val="00A641AE"/>
    <w:rsid w:val="00A64223"/>
    <w:rsid w:val="00A6470F"/>
    <w:rsid w:val="00A647F8"/>
    <w:rsid w:val="00A66B8F"/>
    <w:rsid w:val="00A6732A"/>
    <w:rsid w:val="00A70035"/>
    <w:rsid w:val="00A716F6"/>
    <w:rsid w:val="00A7259C"/>
    <w:rsid w:val="00A72F46"/>
    <w:rsid w:val="00A73273"/>
    <w:rsid w:val="00A73793"/>
    <w:rsid w:val="00A7394E"/>
    <w:rsid w:val="00A74342"/>
    <w:rsid w:val="00A74F9A"/>
    <w:rsid w:val="00A7591E"/>
    <w:rsid w:val="00A75B63"/>
    <w:rsid w:val="00A75E40"/>
    <w:rsid w:val="00A764BA"/>
    <w:rsid w:val="00A776E8"/>
    <w:rsid w:val="00A7790B"/>
    <w:rsid w:val="00A77F8E"/>
    <w:rsid w:val="00A818BA"/>
    <w:rsid w:val="00A81E82"/>
    <w:rsid w:val="00A8205C"/>
    <w:rsid w:val="00A828C9"/>
    <w:rsid w:val="00A83448"/>
    <w:rsid w:val="00A83B98"/>
    <w:rsid w:val="00A850F9"/>
    <w:rsid w:val="00A87480"/>
    <w:rsid w:val="00A877CA"/>
    <w:rsid w:val="00A90232"/>
    <w:rsid w:val="00A9034A"/>
    <w:rsid w:val="00A910C7"/>
    <w:rsid w:val="00A91124"/>
    <w:rsid w:val="00A913D1"/>
    <w:rsid w:val="00A91561"/>
    <w:rsid w:val="00A92FDA"/>
    <w:rsid w:val="00A93B6F"/>
    <w:rsid w:val="00A94B68"/>
    <w:rsid w:val="00A94E52"/>
    <w:rsid w:val="00A95002"/>
    <w:rsid w:val="00A957E2"/>
    <w:rsid w:val="00A96056"/>
    <w:rsid w:val="00A96CCE"/>
    <w:rsid w:val="00AA048B"/>
    <w:rsid w:val="00AA0D61"/>
    <w:rsid w:val="00AA0D9E"/>
    <w:rsid w:val="00AA187E"/>
    <w:rsid w:val="00AA1D36"/>
    <w:rsid w:val="00AA3430"/>
    <w:rsid w:val="00AA35F5"/>
    <w:rsid w:val="00AA41F9"/>
    <w:rsid w:val="00AA4FC4"/>
    <w:rsid w:val="00AA55A4"/>
    <w:rsid w:val="00AA5D84"/>
    <w:rsid w:val="00AA61BE"/>
    <w:rsid w:val="00AA63BA"/>
    <w:rsid w:val="00AA66CA"/>
    <w:rsid w:val="00AA6FAC"/>
    <w:rsid w:val="00AA7DAE"/>
    <w:rsid w:val="00AB0368"/>
    <w:rsid w:val="00AB0E66"/>
    <w:rsid w:val="00AB0ECA"/>
    <w:rsid w:val="00AB1AAB"/>
    <w:rsid w:val="00AB1F1E"/>
    <w:rsid w:val="00AB227C"/>
    <w:rsid w:val="00AB2809"/>
    <w:rsid w:val="00AB2934"/>
    <w:rsid w:val="00AB2CE3"/>
    <w:rsid w:val="00AB31EC"/>
    <w:rsid w:val="00AB32A2"/>
    <w:rsid w:val="00AB6318"/>
    <w:rsid w:val="00AB69AA"/>
    <w:rsid w:val="00AB6C5B"/>
    <w:rsid w:val="00AC05C4"/>
    <w:rsid w:val="00AC1356"/>
    <w:rsid w:val="00AC159C"/>
    <w:rsid w:val="00AC20B0"/>
    <w:rsid w:val="00AC230D"/>
    <w:rsid w:val="00AC316F"/>
    <w:rsid w:val="00AC3589"/>
    <w:rsid w:val="00AC3C0F"/>
    <w:rsid w:val="00AC3DF4"/>
    <w:rsid w:val="00AC40F7"/>
    <w:rsid w:val="00AC5158"/>
    <w:rsid w:val="00AC570F"/>
    <w:rsid w:val="00AC5AAD"/>
    <w:rsid w:val="00AC5C62"/>
    <w:rsid w:val="00AC608D"/>
    <w:rsid w:val="00AC6137"/>
    <w:rsid w:val="00AC62CB"/>
    <w:rsid w:val="00AC681D"/>
    <w:rsid w:val="00AC7C95"/>
    <w:rsid w:val="00AC7D98"/>
    <w:rsid w:val="00AD0666"/>
    <w:rsid w:val="00AD0FB9"/>
    <w:rsid w:val="00AD1530"/>
    <w:rsid w:val="00AD1A79"/>
    <w:rsid w:val="00AD1D00"/>
    <w:rsid w:val="00AD1D67"/>
    <w:rsid w:val="00AD2453"/>
    <w:rsid w:val="00AD2643"/>
    <w:rsid w:val="00AD2727"/>
    <w:rsid w:val="00AD2E2E"/>
    <w:rsid w:val="00AD32A0"/>
    <w:rsid w:val="00AD4481"/>
    <w:rsid w:val="00AD4FF3"/>
    <w:rsid w:val="00AD5723"/>
    <w:rsid w:val="00AD5991"/>
    <w:rsid w:val="00AD5C20"/>
    <w:rsid w:val="00AD5FDC"/>
    <w:rsid w:val="00AE061E"/>
    <w:rsid w:val="00AE0B04"/>
    <w:rsid w:val="00AE0C1E"/>
    <w:rsid w:val="00AE11AE"/>
    <w:rsid w:val="00AE13C0"/>
    <w:rsid w:val="00AE2559"/>
    <w:rsid w:val="00AE3CDC"/>
    <w:rsid w:val="00AE4036"/>
    <w:rsid w:val="00AE4BA6"/>
    <w:rsid w:val="00AE4EB9"/>
    <w:rsid w:val="00AE56D0"/>
    <w:rsid w:val="00AE5966"/>
    <w:rsid w:val="00AE5C58"/>
    <w:rsid w:val="00AE6034"/>
    <w:rsid w:val="00AE63D0"/>
    <w:rsid w:val="00AE673D"/>
    <w:rsid w:val="00AE7A49"/>
    <w:rsid w:val="00AE7A83"/>
    <w:rsid w:val="00AF013E"/>
    <w:rsid w:val="00AF04EE"/>
    <w:rsid w:val="00AF0BBD"/>
    <w:rsid w:val="00AF117D"/>
    <w:rsid w:val="00AF1AF9"/>
    <w:rsid w:val="00AF219F"/>
    <w:rsid w:val="00AF24AB"/>
    <w:rsid w:val="00AF2B9A"/>
    <w:rsid w:val="00AF54EC"/>
    <w:rsid w:val="00AF6A01"/>
    <w:rsid w:val="00AF7BDA"/>
    <w:rsid w:val="00AF7D57"/>
    <w:rsid w:val="00B00537"/>
    <w:rsid w:val="00B008A9"/>
    <w:rsid w:val="00B00C49"/>
    <w:rsid w:val="00B0100E"/>
    <w:rsid w:val="00B0170E"/>
    <w:rsid w:val="00B02012"/>
    <w:rsid w:val="00B033FB"/>
    <w:rsid w:val="00B03E39"/>
    <w:rsid w:val="00B048C3"/>
    <w:rsid w:val="00B04A2A"/>
    <w:rsid w:val="00B052C7"/>
    <w:rsid w:val="00B05550"/>
    <w:rsid w:val="00B05620"/>
    <w:rsid w:val="00B05FE9"/>
    <w:rsid w:val="00B06025"/>
    <w:rsid w:val="00B062AD"/>
    <w:rsid w:val="00B07F23"/>
    <w:rsid w:val="00B1079A"/>
    <w:rsid w:val="00B11318"/>
    <w:rsid w:val="00B11E08"/>
    <w:rsid w:val="00B12291"/>
    <w:rsid w:val="00B12F65"/>
    <w:rsid w:val="00B13038"/>
    <w:rsid w:val="00B14137"/>
    <w:rsid w:val="00B14602"/>
    <w:rsid w:val="00B14DE3"/>
    <w:rsid w:val="00B1587C"/>
    <w:rsid w:val="00B15D2D"/>
    <w:rsid w:val="00B15FDD"/>
    <w:rsid w:val="00B16F90"/>
    <w:rsid w:val="00B178A8"/>
    <w:rsid w:val="00B17DDD"/>
    <w:rsid w:val="00B20685"/>
    <w:rsid w:val="00B20E88"/>
    <w:rsid w:val="00B20F40"/>
    <w:rsid w:val="00B211B9"/>
    <w:rsid w:val="00B213E7"/>
    <w:rsid w:val="00B218A9"/>
    <w:rsid w:val="00B218EA"/>
    <w:rsid w:val="00B22138"/>
    <w:rsid w:val="00B22EC6"/>
    <w:rsid w:val="00B23551"/>
    <w:rsid w:val="00B23CDE"/>
    <w:rsid w:val="00B23D24"/>
    <w:rsid w:val="00B2401C"/>
    <w:rsid w:val="00B246EB"/>
    <w:rsid w:val="00B248A6"/>
    <w:rsid w:val="00B24A86"/>
    <w:rsid w:val="00B2507E"/>
    <w:rsid w:val="00B25563"/>
    <w:rsid w:val="00B2579E"/>
    <w:rsid w:val="00B26A65"/>
    <w:rsid w:val="00B26C4E"/>
    <w:rsid w:val="00B26D6C"/>
    <w:rsid w:val="00B27822"/>
    <w:rsid w:val="00B2787D"/>
    <w:rsid w:val="00B27E15"/>
    <w:rsid w:val="00B3002E"/>
    <w:rsid w:val="00B3052F"/>
    <w:rsid w:val="00B30BA5"/>
    <w:rsid w:val="00B31B02"/>
    <w:rsid w:val="00B31E4A"/>
    <w:rsid w:val="00B31F76"/>
    <w:rsid w:val="00B32AAC"/>
    <w:rsid w:val="00B32E06"/>
    <w:rsid w:val="00B331B1"/>
    <w:rsid w:val="00B3330B"/>
    <w:rsid w:val="00B33D7C"/>
    <w:rsid w:val="00B34ACD"/>
    <w:rsid w:val="00B34C57"/>
    <w:rsid w:val="00B34E55"/>
    <w:rsid w:val="00B35077"/>
    <w:rsid w:val="00B3615D"/>
    <w:rsid w:val="00B365E9"/>
    <w:rsid w:val="00B36C4E"/>
    <w:rsid w:val="00B37A8D"/>
    <w:rsid w:val="00B37F8E"/>
    <w:rsid w:val="00B401C5"/>
    <w:rsid w:val="00B41781"/>
    <w:rsid w:val="00B42C49"/>
    <w:rsid w:val="00B43878"/>
    <w:rsid w:val="00B43E9F"/>
    <w:rsid w:val="00B44253"/>
    <w:rsid w:val="00B44926"/>
    <w:rsid w:val="00B44F4F"/>
    <w:rsid w:val="00B45225"/>
    <w:rsid w:val="00B456C6"/>
    <w:rsid w:val="00B467BA"/>
    <w:rsid w:val="00B46D7F"/>
    <w:rsid w:val="00B473C5"/>
    <w:rsid w:val="00B476C4"/>
    <w:rsid w:val="00B477FB"/>
    <w:rsid w:val="00B47F57"/>
    <w:rsid w:val="00B5016F"/>
    <w:rsid w:val="00B506EE"/>
    <w:rsid w:val="00B50788"/>
    <w:rsid w:val="00B51017"/>
    <w:rsid w:val="00B51AA0"/>
    <w:rsid w:val="00B51B12"/>
    <w:rsid w:val="00B521FD"/>
    <w:rsid w:val="00B525B6"/>
    <w:rsid w:val="00B527F9"/>
    <w:rsid w:val="00B52E5F"/>
    <w:rsid w:val="00B52EAB"/>
    <w:rsid w:val="00B54823"/>
    <w:rsid w:val="00B55ACA"/>
    <w:rsid w:val="00B55E3E"/>
    <w:rsid w:val="00B56128"/>
    <w:rsid w:val="00B5730E"/>
    <w:rsid w:val="00B573B1"/>
    <w:rsid w:val="00B57F2F"/>
    <w:rsid w:val="00B606B0"/>
    <w:rsid w:val="00B61C2A"/>
    <w:rsid w:val="00B620C9"/>
    <w:rsid w:val="00B62873"/>
    <w:rsid w:val="00B63187"/>
    <w:rsid w:val="00B642EE"/>
    <w:rsid w:val="00B6445A"/>
    <w:rsid w:val="00B65099"/>
    <w:rsid w:val="00B65D74"/>
    <w:rsid w:val="00B65F93"/>
    <w:rsid w:val="00B661A8"/>
    <w:rsid w:val="00B669DF"/>
    <w:rsid w:val="00B66CB6"/>
    <w:rsid w:val="00B673C9"/>
    <w:rsid w:val="00B708D8"/>
    <w:rsid w:val="00B70E7F"/>
    <w:rsid w:val="00B70ED6"/>
    <w:rsid w:val="00B718D2"/>
    <w:rsid w:val="00B72A1F"/>
    <w:rsid w:val="00B7379A"/>
    <w:rsid w:val="00B73C3E"/>
    <w:rsid w:val="00B7463D"/>
    <w:rsid w:val="00B74F67"/>
    <w:rsid w:val="00B75B28"/>
    <w:rsid w:val="00B75EBF"/>
    <w:rsid w:val="00B76478"/>
    <w:rsid w:val="00B76EB2"/>
    <w:rsid w:val="00B77290"/>
    <w:rsid w:val="00B77539"/>
    <w:rsid w:val="00B800F9"/>
    <w:rsid w:val="00B80156"/>
    <w:rsid w:val="00B804B4"/>
    <w:rsid w:val="00B81284"/>
    <w:rsid w:val="00B816CC"/>
    <w:rsid w:val="00B81DD5"/>
    <w:rsid w:val="00B83B3F"/>
    <w:rsid w:val="00B8413C"/>
    <w:rsid w:val="00B86016"/>
    <w:rsid w:val="00B8617A"/>
    <w:rsid w:val="00B86F41"/>
    <w:rsid w:val="00B8707D"/>
    <w:rsid w:val="00B8730A"/>
    <w:rsid w:val="00B904A9"/>
    <w:rsid w:val="00B90563"/>
    <w:rsid w:val="00B906FF"/>
    <w:rsid w:val="00B914E1"/>
    <w:rsid w:val="00B917E6"/>
    <w:rsid w:val="00B91B39"/>
    <w:rsid w:val="00B93466"/>
    <w:rsid w:val="00B936B3"/>
    <w:rsid w:val="00B93726"/>
    <w:rsid w:val="00B93868"/>
    <w:rsid w:val="00B94036"/>
    <w:rsid w:val="00B941AB"/>
    <w:rsid w:val="00B94DF0"/>
    <w:rsid w:val="00B95949"/>
    <w:rsid w:val="00B95C33"/>
    <w:rsid w:val="00B95E59"/>
    <w:rsid w:val="00B96E9C"/>
    <w:rsid w:val="00BA10DF"/>
    <w:rsid w:val="00BA11D8"/>
    <w:rsid w:val="00BA1959"/>
    <w:rsid w:val="00BA19A9"/>
    <w:rsid w:val="00BA1B29"/>
    <w:rsid w:val="00BA1E97"/>
    <w:rsid w:val="00BA2ACD"/>
    <w:rsid w:val="00BA31DA"/>
    <w:rsid w:val="00BA3EF2"/>
    <w:rsid w:val="00BA3F8B"/>
    <w:rsid w:val="00BA4265"/>
    <w:rsid w:val="00BA46E0"/>
    <w:rsid w:val="00BA542D"/>
    <w:rsid w:val="00BA5921"/>
    <w:rsid w:val="00BA59ED"/>
    <w:rsid w:val="00BA5C3D"/>
    <w:rsid w:val="00BA5E32"/>
    <w:rsid w:val="00BA651F"/>
    <w:rsid w:val="00BA65D4"/>
    <w:rsid w:val="00BA6826"/>
    <w:rsid w:val="00BA68BE"/>
    <w:rsid w:val="00BA6DCB"/>
    <w:rsid w:val="00BA72AB"/>
    <w:rsid w:val="00BA75AF"/>
    <w:rsid w:val="00BA7BE6"/>
    <w:rsid w:val="00BB1F63"/>
    <w:rsid w:val="00BB2EC1"/>
    <w:rsid w:val="00BB3096"/>
    <w:rsid w:val="00BB3576"/>
    <w:rsid w:val="00BB3B4E"/>
    <w:rsid w:val="00BB5408"/>
    <w:rsid w:val="00BB554D"/>
    <w:rsid w:val="00BB5996"/>
    <w:rsid w:val="00BB6607"/>
    <w:rsid w:val="00BB7FC6"/>
    <w:rsid w:val="00BC0EB0"/>
    <w:rsid w:val="00BC1183"/>
    <w:rsid w:val="00BC1AF2"/>
    <w:rsid w:val="00BC21E2"/>
    <w:rsid w:val="00BC2D72"/>
    <w:rsid w:val="00BC2F58"/>
    <w:rsid w:val="00BC32CF"/>
    <w:rsid w:val="00BC3486"/>
    <w:rsid w:val="00BC3687"/>
    <w:rsid w:val="00BC369A"/>
    <w:rsid w:val="00BC3A11"/>
    <w:rsid w:val="00BC4A76"/>
    <w:rsid w:val="00BC4B98"/>
    <w:rsid w:val="00BC51B1"/>
    <w:rsid w:val="00BC57A3"/>
    <w:rsid w:val="00BC5F72"/>
    <w:rsid w:val="00BC69E2"/>
    <w:rsid w:val="00BC6F91"/>
    <w:rsid w:val="00BC7244"/>
    <w:rsid w:val="00BC729E"/>
    <w:rsid w:val="00BC73C2"/>
    <w:rsid w:val="00BC73C9"/>
    <w:rsid w:val="00BC7449"/>
    <w:rsid w:val="00BC7C1C"/>
    <w:rsid w:val="00BC7C3E"/>
    <w:rsid w:val="00BD0BC5"/>
    <w:rsid w:val="00BD0D8D"/>
    <w:rsid w:val="00BD0EE9"/>
    <w:rsid w:val="00BD1B8E"/>
    <w:rsid w:val="00BD1BFC"/>
    <w:rsid w:val="00BD203B"/>
    <w:rsid w:val="00BD29CD"/>
    <w:rsid w:val="00BD2B98"/>
    <w:rsid w:val="00BD3103"/>
    <w:rsid w:val="00BD3823"/>
    <w:rsid w:val="00BD5128"/>
    <w:rsid w:val="00BD548D"/>
    <w:rsid w:val="00BD6564"/>
    <w:rsid w:val="00BD75CD"/>
    <w:rsid w:val="00BD760A"/>
    <w:rsid w:val="00BD7FA0"/>
    <w:rsid w:val="00BE00E6"/>
    <w:rsid w:val="00BE09D1"/>
    <w:rsid w:val="00BE171D"/>
    <w:rsid w:val="00BE2756"/>
    <w:rsid w:val="00BE3153"/>
    <w:rsid w:val="00BE3340"/>
    <w:rsid w:val="00BE36A9"/>
    <w:rsid w:val="00BE41A1"/>
    <w:rsid w:val="00BE4747"/>
    <w:rsid w:val="00BE4B87"/>
    <w:rsid w:val="00BE6417"/>
    <w:rsid w:val="00BE67C7"/>
    <w:rsid w:val="00BE6C03"/>
    <w:rsid w:val="00BE74DD"/>
    <w:rsid w:val="00BF0044"/>
    <w:rsid w:val="00BF0BAA"/>
    <w:rsid w:val="00BF0D89"/>
    <w:rsid w:val="00BF12A6"/>
    <w:rsid w:val="00BF2B32"/>
    <w:rsid w:val="00BF3125"/>
    <w:rsid w:val="00BF313E"/>
    <w:rsid w:val="00BF3696"/>
    <w:rsid w:val="00BF5124"/>
    <w:rsid w:val="00BF5822"/>
    <w:rsid w:val="00BF5920"/>
    <w:rsid w:val="00BF5C0F"/>
    <w:rsid w:val="00BF631A"/>
    <w:rsid w:val="00BF6C95"/>
    <w:rsid w:val="00BF71CD"/>
    <w:rsid w:val="00BF7208"/>
    <w:rsid w:val="00BF7B1C"/>
    <w:rsid w:val="00C007D4"/>
    <w:rsid w:val="00C00868"/>
    <w:rsid w:val="00C008ED"/>
    <w:rsid w:val="00C020F7"/>
    <w:rsid w:val="00C033B8"/>
    <w:rsid w:val="00C038C7"/>
    <w:rsid w:val="00C048BC"/>
    <w:rsid w:val="00C04904"/>
    <w:rsid w:val="00C04A10"/>
    <w:rsid w:val="00C04EDE"/>
    <w:rsid w:val="00C05896"/>
    <w:rsid w:val="00C060D5"/>
    <w:rsid w:val="00C061D4"/>
    <w:rsid w:val="00C06CEF"/>
    <w:rsid w:val="00C07CDA"/>
    <w:rsid w:val="00C110B5"/>
    <w:rsid w:val="00C119D8"/>
    <w:rsid w:val="00C11B48"/>
    <w:rsid w:val="00C11E72"/>
    <w:rsid w:val="00C12C61"/>
    <w:rsid w:val="00C12DA2"/>
    <w:rsid w:val="00C12FD7"/>
    <w:rsid w:val="00C13122"/>
    <w:rsid w:val="00C135D2"/>
    <w:rsid w:val="00C13655"/>
    <w:rsid w:val="00C13E66"/>
    <w:rsid w:val="00C13F1A"/>
    <w:rsid w:val="00C14852"/>
    <w:rsid w:val="00C14F60"/>
    <w:rsid w:val="00C155C5"/>
    <w:rsid w:val="00C15850"/>
    <w:rsid w:val="00C15A12"/>
    <w:rsid w:val="00C161EB"/>
    <w:rsid w:val="00C163BB"/>
    <w:rsid w:val="00C16F71"/>
    <w:rsid w:val="00C17371"/>
    <w:rsid w:val="00C173DD"/>
    <w:rsid w:val="00C17605"/>
    <w:rsid w:val="00C17FB9"/>
    <w:rsid w:val="00C20DD0"/>
    <w:rsid w:val="00C20E3D"/>
    <w:rsid w:val="00C211A4"/>
    <w:rsid w:val="00C212AE"/>
    <w:rsid w:val="00C216C7"/>
    <w:rsid w:val="00C21D9E"/>
    <w:rsid w:val="00C22446"/>
    <w:rsid w:val="00C2271B"/>
    <w:rsid w:val="00C22F32"/>
    <w:rsid w:val="00C2347C"/>
    <w:rsid w:val="00C23B37"/>
    <w:rsid w:val="00C23E01"/>
    <w:rsid w:val="00C24526"/>
    <w:rsid w:val="00C24E3D"/>
    <w:rsid w:val="00C24FFB"/>
    <w:rsid w:val="00C262F7"/>
    <w:rsid w:val="00C26EE9"/>
    <w:rsid w:val="00C2732A"/>
    <w:rsid w:val="00C30525"/>
    <w:rsid w:val="00C306AE"/>
    <w:rsid w:val="00C3154A"/>
    <w:rsid w:val="00C3170C"/>
    <w:rsid w:val="00C318E1"/>
    <w:rsid w:val="00C318EA"/>
    <w:rsid w:val="00C3205F"/>
    <w:rsid w:val="00C32736"/>
    <w:rsid w:val="00C32A23"/>
    <w:rsid w:val="00C32F74"/>
    <w:rsid w:val="00C33899"/>
    <w:rsid w:val="00C342C7"/>
    <w:rsid w:val="00C34DDA"/>
    <w:rsid w:val="00C351F1"/>
    <w:rsid w:val="00C3533D"/>
    <w:rsid w:val="00C355DB"/>
    <w:rsid w:val="00C357C3"/>
    <w:rsid w:val="00C35C68"/>
    <w:rsid w:val="00C36D7C"/>
    <w:rsid w:val="00C36DF3"/>
    <w:rsid w:val="00C36F98"/>
    <w:rsid w:val="00C37051"/>
    <w:rsid w:val="00C3746E"/>
    <w:rsid w:val="00C37644"/>
    <w:rsid w:val="00C41606"/>
    <w:rsid w:val="00C4187C"/>
    <w:rsid w:val="00C428AD"/>
    <w:rsid w:val="00C42C89"/>
    <w:rsid w:val="00C44311"/>
    <w:rsid w:val="00C45138"/>
    <w:rsid w:val="00C4550A"/>
    <w:rsid w:val="00C45E11"/>
    <w:rsid w:val="00C460DD"/>
    <w:rsid w:val="00C46716"/>
    <w:rsid w:val="00C47559"/>
    <w:rsid w:val="00C4764D"/>
    <w:rsid w:val="00C47E6B"/>
    <w:rsid w:val="00C50262"/>
    <w:rsid w:val="00C502F1"/>
    <w:rsid w:val="00C5050B"/>
    <w:rsid w:val="00C50AF0"/>
    <w:rsid w:val="00C50F0B"/>
    <w:rsid w:val="00C514C7"/>
    <w:rsid w:val="00C51629"/>
    <w:rsid w:val="00C522D8"/>
    <w:rsid w:val="00C525A0"/>
    <w:rsid w:val="00C52ED0"/>
    <w:rsid w:val="00C53DA7"/>
    <w:rsid w:val="00C54F0F"/>
    <w:rsid w:val="00C5579F"/>
    <w:rsid w:val="00C558D1"/>
    <w:rsid w:val="00C571D7"/>
    <w:rsid w:val="00C578A6"/>
    <w:rsid w:val="00C57BFC"/>
    <w:rsid w:val="00C6064F"/>
    <w:rsid w:val="00C607E2"/>
    <w:rsid w:val="00C608E7"/>
    <w:rsid w:val="00C60B22"/>
    <w:rsid w:val="00C610BD"/>
    <w:rsid w:val="00C61912"/>
    <w:rsid w:val="00C61924"/>
    <w:rsid w:val="00C628A1"/>
    <w:rsid w:val="00C63672"/>
    <w:rsid w:val="00C65334"/>
    <w:rsid w:val="00C6535F"/>
    <w:rsid w:val="00C6560D"/>
    <w:rsid w:val="00C6603E"/>
    <w:rsid w:val="00C6616C"/>
    <w:rsid w:val="00C66A1C"/>
    <w:rsid w:val="00C670B9"/>
    <w:rsid w:val="00C677CD"/>
    <w:rsid w:val="00C67A48"/>
    <w:rsid w:val="00C67BBD"/>
    <w:rsid w:val="00C705FA"/>
    <w:rsid w:val="00C72E70"/>
    <w:rsid w:val="00C73444"/>
    <w:rsid w:val="00C73A0C"/>
    <w:rsid w:val="00C743E9"/>
    <w:rsid w:val="00C752AB"/>
    <w:rsid w:val="00C76153"/>
    <w:rsid w:val="00C76226"/>
    <w:rsid w:val="00C76A39"/>
    <w:rsid w:val="00C775F8"/>
    <w:rsid w:val="00C77795"/>
    <w:rsid w:val="00C8011F"/>
    <w:rsid w:val="00C80132"/>
    <w:rsid w:val="00C8024F"/>
    <w:rsid w:val="00C80530"/>
    <w:rsid w:val="00C8178E"/>
    <w:rsid w:val="00C82610"/>
    <w:rsid w:val="00C82E19"/>
    <w:rsid w:val="00C82EAE"/>
    <w:rsid w:val="00C83513"/>
    <w:rsid w:val="00C83646"/>
    <w:rsid w:val="00C839F7"/>
    <w:rsid w:val="00C85C3B"/>
    <w:rsid w:val="00C8675F"/>
    <w:rsid w:val="00C8689F"/>
    <w:rsid w:val="00C868B1"/>
    <w:rsid w:val="00C87073"/>
    <w:rsid w:val="00C9026E"/>
    <w:rsid w:val="00C91122"/>
    <w:rsid w:val="00C91E63"/>
    <w:rsid w:val="00C92418"/>
    <w:rsid w:val="00C92823"/>
    <w:rsid w:val="00C92904"/>
    <w:rsid w:val="00C9309E"/>
    <w:rsid w:val="00C93663"/>
    <w:rsid w:val="00C9377F"/>
    <w:rsid w:val="00C9383C"/>
    <w:rsid w:val="00C9401C"/>
    <w:rsid w:val="00C9406A"/>
    <w:rsid w:val="00C940E6"/>
    <w:rsid w:val="00C94E88"/>
    <w:rsid w:val="00C9501A"/>
    <w:rsid w:val="00C950D2"/>
    <w:rsid w:val="00C95238"/>
    <w:rsid w:val="00C9548D"/>
    <w:rsid w:val="00C95607"/>
    <w:rsid w:val="00C959F8"/>
    <w:rsid w:val="00C965B2"/>
    <w:rsid w:val="00CA0069"/>
    <w:rsid w:val="00CA0452"/>
    <w:rsid w:val="00CA0532"/>
    <w:rsid w:val="00CA0890"/>
    <w:rsid w:val="00CA08DA"/>
    <w:rsid w:val="00CA09F2"/>
    <w:rsid w:val="00CA1795"/>
    <w:rsid w:val="00CA1DE8"/>
    <w:rsid w:val="00CA23A2"/>
    <w:rsid w:val="00CA2406"/>
    <w:rsid w:val="00CA2790"/>
    <w:rsid w:val="00CA42F0"/>
    <w:rsid w:val="00CA464E"/>
    <w:rsid w:val="00CA4EA2"/>
    <w:rsid w:val="00CA5365"/>
    <w:rsid w:val="00CA5AF6"/>
    <w:rsid w:val="00CA6C52"/>
    <w:rsid w:val="00CA7AD5"/>
    <w:rsid w:val="00CB0200"/>
    <w:rsid w:val="00CB0A6F"/>
    <w:rsid w:val="00CB0E97"/>
    <w:rsid w:val="00CB2D97"/>
    <w:rsid w:val="00CB3260"/>
    <w:rsid w:val="00CB373A"/>
    <w:rsid w:val="00CB42E3"/>
    <w:rsid w:val="00CB43B0"/>
    <w:rsid w:val="00CB4495"/>
    <w:rsid w:val="00CB490D"/>
    <w:rsid w:val="00CB4B63"/>
    <w:rsid w:val="00CB4C12"/>
    <w:rsid w:val="00CB4CA4"/>
    <w:rsid w:val="00CB516C"/>
    <w:rsid w:val="00CB532D"/>
    <w:rsid w:val="00CB622F"/>
    <w:rsid w:val="00CB633A"/>
    <w:rsid w:val="00CB7219"/>
    <w:rsid w:val="00CB7294"/>
    <w:rsid w:val="00CB74BB"/>
    <w:rsid w:val="00CB7705"/>
    <w:rsid w:val="00CB7752"/>
    <w:rsid w:val="00CB77B1"/>
    <w:rsid w:val="00CB79B0"/>
    <w:rsid w:val="00CB7CE4"/>
    <w:rsid w:val="00CC041F"/>
    <w:rsid w:val="00CC0A63"/>
    <w:rsid w:val="00CC1633"/>
    <w:rsid w:val="00CC1D2B"/>
    <w:rsid w:val="00CC2BF3"/>
    <w:rsid w:val="00CC352D"/>
    <w:rsid w:val="00CC39E6"/>
    <w:rsid w:val="00CC3DDC"/>
    <w:rsid w:val="00CC47AB"/>
    <w:rsid w:val="00CC52A1"/>
    <w:rsid w:val="00CC5F0A"/>
    <w:rsid w:val="00CC6069"/>
    <w:rsid w:val="00CC6662"/>
    <w:rsid w:val="00CC7970"/>
    <w:rsid w:val="00CD0282"/>
    <w:rsid w:val="00CD032E"/>
    <w:rsid w:val="00CD1121"/>
    <w:rsid w:val="00CD1565"/>
    <w:rsid w:val="00CD18FF"/>
    <w:rsid w:val="00CD1C37"/>
    <w:rsid w:val="00CD2AD3"/>
    <w:rsid w:val="00CD3373"/>
    <w:rsid w:val="00CD3CE3"/>
    <w:rsid w:val="00CD7002"/>
    <w:rsid w:val="00CD7A2B"/>
    <w:rsid w:val="00CD7AF9"/>
    <w:rsid w:val="00CD7D88"/>
    <w:rsid w:val="00CD7FFD"/>
    <w:rsid w:val="00CE025B"/>
    <w:rsid w:val="00CE10F9"/>
    <w:rsid w:val="00CE12D1"/>
    <w:rsid w:val="00CE139F"/>
    <w:rsid w:val="00CE1DC4"/>
    <w:rsid w:val="00CE1DFC"/>
    <w:rsid w:val="00CE2CC2"/>
    <w:rsid w:val="00CE3198"/>
    <w:rsid w:val="00CE32F4"/>
    <w:rsid w:val="00CE3AB1"/>
    <w:rsid w:val="00CE4348"/>
    <w:rsid w:val="00CE451F"/>
    <w:rsid w:val="00CE482F"/>
    <w:rsid w:val="00CE54B7"/>
    <w:rsid w:val="00CE6776"/>
    <w:rsid w:val="00CE72A1"/>
    <w:rsid w:val="00CF0E5E"/>
    <w:rsid w:val="00CF2B94"/>
    <w:rsid w:val="00CF2E78"/>
    <w:rsid w:val="00CF3763"/>
    <w:rsid w:val="00CF39BE"/>
    <w:rsid w:val="00CF3E3C"/>
    <w:rsid w:val="00CF4BC1"/>
    <w:rsid w:val="00CF5083"/>
    <w:rsid w:val="00CF60E3"/>
    <w:rsid w:val="00CF6554"/>
    <w:rsid w:val="00CF656A"/>
    <w:rsid w:val="00CF7248"/>
    <w:rsid w:val="00CF7AB5"/>
    <w:rsid w:val="00CF7ECD"/>
    <w:rsid w:val="00CF7EF2"/>
    <w:rsid w:val="00D008CB"/>
    <w:rsid w:val="00D009AF"/>
    <w:rsid w:val="00D00B14"/>
    <w:rsid w:val="00D00F74"/>
    <w:rsid w:val="00D025FB"/>
    <w:rsid w:val="00D02B26"/>
    <w:rsid w:val="00D0340D"/>
    <w:rsid w:val="00D03569"/>
    <w:rsid w:val="00D035C4"/>
    <w:rsid w:val="00D03982"/>
    <w:rsid w:val="00D03B30"/>
    <w:rsid w:val="00D042D3"/>
    <w:rsid w:val="00D058F2"/>
    <w:rsid w:val="00D05D60"/>
    <w:rsid w:val="00D05D75"/>
    <w:rsid w:val="00D05EE8"/>
    <w:rsid w:val="00D060C4"/>
    <w:rsid w:val="00D06533"/>
    <w:rsid w:val="00D06573"/>
    <w:rsid w:val="00D0729D"/>
    <w:rsid w:val="00D078FE"/>
    <w:rsid w:val="00D10578"/>
    <w:rsid w:val="00D11340"/>
    <w:rsid w:val="00D1159F"/>
    <w:rsid w:val="00D11679"/>
    <w:rsid w:val="00D12C1F"/>
    <w:rsid w:val="00D130D3"/>
    <w:rsid w:val="00D139C7"/>
    <w:rsid w:val="00D143FB"/>
    <w:rsid w:val="00D14428"/>
    <w:rsid w:val="00D14800"/>
    <w:rsid w:val="00D14F8B"/>
    <w:rsid w:val="00D15223"/>
    <w:rsid w:val="00D15D37"/>
    <w:rsid w:val="00D16F9E"/>
    <w:rsid w:val="00D17596"/>
    <w:rsid w:val="00D178D8"/>
    <w:rsid w:val="00D17DFD"/>
    <w:rsid w:val="00D201E8"/>
    <w:rsid w:val="00D20213"/>
    <w:rsid w:val="00D21A13"/>
    <w:rsid w:val="00D21C7E"/>
    <w:rsid w:val="00D22B13"/>
    <w:rsid w:val="00D22F0B"/>
    <w:rsid w:val="00D24627"/>
    <w:rsid w:val="00D24DB3"/>
    <w:rsid w:val="00D256B8"/>
    <w:rsid w:val="00D265E9"/>
    <w:rsid w:val="00D26ABF"/>
    <w:rsid w:val="00D278F0"/>
    <w:rsid w:val="00D27AEC"/>
    <w:rsid w:val="00D27B83"/>
    <w:rsid w:val="00D30223"/>
    <w:rsid w:val="00D31309"/>
    <w:rsid w:val="00D315DC"/>
    <w:rsid w:val="00D31E55"/>
    <w:rsid w:val="00D31F0F"/>
    <w:rsid w:val="00D34DA5"/>
    <w:rsid w:val="00D34F23"/>
    <w:rsid w:val="00D3515F"/>
    <w:rsid w:val="00D35189"/>
    <w:rsid w:val="00D355DF"/>
    <w:rsid w:val="00D35672"/>
    <w:rsid w:val="00D35C46"/>
    <w:rsid w:val="00D35DC3"/>
    <w:rsid w:val="00D35E18"/>
    <w:rsid w:val="00D3612F"/>
    <w:rsid w:val="00D37DBE"/>
    <w:rsid w:val="00D403A4"/>
    <w:rsid w:val="00D41058"/>
    <w:rsid w:val="00D41CE4"/>
    <w:rsid w:val="00D421CF"/>
    <w:rsid w:val="00D43357"/>
    <w:rsid w:val="00D43B37"/>
    <w:rsid w:val="00D43B69"/>
    <w:rsid w:val="00D44EDC"/>
    <w:rsid w:val="00D45200"/>
    <w:rsid w:val="00D45C4B"/>
    <w:rsid w:val="00D4650B"/>
    <w:rsid w:val="00D467A1"/>
    <w:rsid w:val="00D47579"/>
    <w:rsid w:val="00D47B28"/>
    <w:rsid w:val="00D51A8A"/>
    <w:rsid w:val="00D52BB0"/>
    <w:rsid w:val="00D52BD1"/>
    <w:rsid w:val="00D52BD6"/>
    <w:rsid w:val="00D52F6B"/>
    <w:rsid w:val="00D53A41"/>
    <w:rsid w:val="00D54450"/>
    <w:rsid w:val="00D54857"/>
    <w:rsid w:val="00D54E28"/>
    <w:rsid w:val="00D554D0"/>
    <w:rsid w:val="00D5655D"/>
    <w:rsid w:val="00D5718F"/>
    <w:rsid w:val="00D5771D"/>
    <w:rsid w:val="00D6084F"/>
    <w:rsid w:val="00D60F50"/>
    <w:rsid w:val="00D61860"/>
    <w:rsid w:val="00D61BDE"/>
    <w:rsid w:val="00D61C02"/>
    <w:rsid w:val="00D6271A"/>
    <w:rsid w:val="00D629C7"/>
    <w:rsid w:val="00D639C3"/>
    <w:rsid w:val="00D64906"/>
    <w:rsid w:val="00D64ABC"/>
    <w:rsid w:val="00D64B84"/>
    <w:rsid w:val="00D64CD0"/>
    <w:rsid w:val="00D65B07"/>
    <w:rsid w:val="00D65D0E"/>
    <w:rsid w:val="00D7027E"/>
    <w:rsid w:val="00D70FEC"/>
    <w:rsid w:val="00D717AC"/>
    <w:rsid w:val="00D717F3"/>
    <w:rsid w:val="00D71FB9"/>
    <w:rsid w:val="00D725A7"/>
    <w:rsid w:val="00D72818"/>
    <w:rsid w:val="00D729AB"/>
    <w:rsid w:val="00D72C29"/>
    <w:rsid w:val="00D73668"/>
    <w:rsid w:val="00D73859"/>
    <w:rsid w:val="00D7419D"/>
    <w:rsid w:val="00D7495D"/>
    <w:rsid w:val="00D75341"/>
    <w:rsid w:val="00D75AEC"/>
    <w:rsid w:val="00D76165"/>
    <w:rsid w:val="00D76F5C"/>
    <w:rsid w:val="00D80197"/>
    <w:rsid w:val="00D804CB"/>
    <w:rsid w:val="00D80A2E"/>
    <w:rsid w:val="00D80D13"/>
    <w:rsid w:val="00D8177B"/>
    <w:rsid w:val="00D81A0B"/>
    <w:rsid w:val="00D8374E"/>
    <w:rsid w:val="00D849A4"/>
    <w:rsid w:val="00D84F48"/>
    <w:rsid w:val="00D852C7"/>
    <w:rsid w:val="00D85CE4"/>
    <w:rsid w:val="00D85E26"/>
    <w:rsid w:val="00D8600D"/>
    <w:rsid w:val="00D86238"/>
    <w:rsid w:val="00D863F4"/>
    <w:rsid w:val="00D876E7"/>
    <w:rsid w:val="00D87935"/>
    <w:rsid w:val="00D87C7E"/>
    <w:rsid w:val="00D87DCA"/>
    <w:rsid w:val="00D900A5"/>
    <w:rsid w:val="00D9013D"/>
    <w:rsid w:val="00D90625"/>
    <w:rsid w:val="00D90F9D"/>
    <w:rsid w:val="00D917E1"/>
    <w:rsid w:val="00D91B5D"/>
    <w:rsid w:val="00D91DD3"/>
    <w:rsid w:val="00D92691"/>
    <w:rsid w:val="00D92A32"/>
    <w:rsid w:val="00D94737"/>
    <w:rsid w:val="00D968E5"/>
    <w:rsid w:val="00D97653"/>
    <w:rsid w:val="00DA1944"/>
    <w:rsid w:val="00DA2BE5"/>
    <w:rsid w:val="00DA2F2A"/>
    <w:rsid w:val="00DA3BCC"/>
    <w:rsid w:val="00DA3DBB"/>
    <w:rsid w:val="00DA3E85"/>
    <w:rsid w:val="00DA426B"/>
    <w:rsid w:val="00DA5182"/>
    <w:rsid w:val="00DA6747"/>
    <w:rsid w:val="00DA7252"/>
    <w:rsid w:val="00DA735E"/>
    <w:rsid w:val="00DB14BA"/>
    <w:rsid w:val="00DB1CCA"/>
    <w:rsid w:val="00DB207C"/>
    <w:rsid w:val="00DB211E"/>
    <w:rsid w:val="00DB23BB"/>
    <w:rsid w:val="00DB23C4"/>
    <w:rsid w:val="00DB43FA"/>
    <w:rsid w:val="00DB48D4"/>
    <w:rsid w:val="00DB50C6"/>
    <w:rsid w:val="00DB73AE"/>
    <w:rsid w:val="00DB79BA"/>
    <w:rsid w:val="00DC0BD7"/>
    <w:rsid w:val="00DC1AC0"/>
    <w:rsid w:val="00DC1C50"/>
    <w:rsid w:val="00DC2748"/>
    <w:rsid w:val="00DC30C7"/>
    <w:rsid w:val="00DC354F"/>
    <w:rsid w:val="00DC3A89"/>
    <w:rsid w:val="00DC414E"/>
    <w:rsid w:val="00DC677F"/>
    <w:rsid w:val="00DC7185"/>
    <w:rsid w:val="00DD12E9"/>
    <w:rsid w:val="00DD231D"/>
    <w:rsid w:val="00DD4A82"/>
    <w:rsid w:val="00DD4CB7"/>
    <w:rsid w:val="00DD4D6E"/>
    <w:rsid w:val="00DD504A"/>
    <w:rsid w:val="00DD6545"/>
    <w:rsid w:val="00DD67DE"/>
    <w:rsid w:val="00DD7133"/>
    <w:rsid w:val="00DD762A"/>
    <w:rsid w:val="00DD78CB"/>
    <w:rsid w:val="00DD7D18"/>
    <w:rsid w:val="00DE09F8"/>
    <w:rsid w:val="00DE0E69"/>
    <w:rsid w:val="00DE0EE5"/>
    <w:rsid w:val="00DE0F86"/>
    <w:rsid w:val="00DE122A"/>
    <w:rsid w:val="00DE1733"/>
    <w:rsid w:val="00DE18E9"/>
    <w:rsid w:val="00DE3802"/>
    <w:rsid w:val="00DE4CD3"/>
    <w:rsid w:val="00DE5C22"/>
    <w:rsid w:val="00DE633D"/>
    <w:rsid w:val="00DE70B9"/>
    <w:rsid w:val="00DE7DA2"/>
    <w:rsid w:val="00DF0063"/>
    <w:rsid w:val="00DF00BD"/>
    <w:rsid w:val="00DF0522"/>
    <w:rsid w:val="00DF1169"/>
    <w:rsid w:val="00DF151B"/>
    <w:rsid w:val="00DF2618"/>
    <w:rsid w:val="00DF2873"/>
    <w:rsid w:val="00DF2FBC"/>
    <w:rsid w:val="00DF309D"/>
    <w:rsid w:val="00DF30B4"/>
    <w:rsid w:val="00DF3732"/>
    <w:rsid w:val="00DF47DF"/>
    <w:rsid w:val="00DF48C7"/>
    <w:rsid w:val="00DF4FB6"/>
    <w:rsid w:val="00DF5042"/>
    <w:rsid w:val="00DF6AB8"/>
    <w:rsid w:val="00DF6CAB"/>
    <w:rsid w:val="00DF6D6A"/>
    <w:rsid w:val="00E011FB"/>
    <w:rsid w:val="00E0187F"/>
    <w:rsid w:val="00E01BE1"/>
    <w:rsid w:val="00E022A7"/>
    <w:rsid w:val="00E026B5"/>
    <w:rsid w:val="00E04219"/>
    <w:rsid w:val="00E04420"/>
    <w:rsid w:val="00E0447A"/>
    <w:rsid w:val="00E04506"/>
    <w:rsid w:val="00E0474B"/>
    <w:rsid w:val="00E04C84"/>
    <w:rsid w:val="00E04D3D"/>
    <w:rsid w:val="00E051CF"/>
    <w:rsid w:val="00E052B7"/>
    <w:rsid w:val="00E05476"/>
    <w:rsid w:val="00E05F64"/>
    <w:rsid w:val="00E060C3"/>
    <w:rsid w:val="00E06191"/>
    <w:rsid w:val="00E06203"/>
    <w:rsid w:val="00E069C6"/>
    <w:rsid w:val="00E06A66"/>
    <w:rsid w:val="00E078DF"/>
    <w:rsid w:val="00E10658"/>
    <w:rsid w:val="00E114B9"/>
    <w:rsid w:val="00E11642"/>
    <w:rsid w:val="00E11994"/>
    <w:rsid w:val="00E11DC1"/>
    <w:rsid w:val="00E11DF3"/>
    <w:rsid w:val="00E128BD"/>
    <w:rsid w:val="00E12C98"/>
    <w:rsid w:val="00E13C5E"/>
    <w:rsid w:val="00E13C79"/>
    <w:rsid w:val="00E144E8"/>
    <w:rsid w:val="00E14792"/>
    <w:rsid w:val="00E14A9A"/>
    <w:rsid w:val="00E14C3A"/>
    <w:rsid w:val="00E14DF9"/>
    <w:rsid w:val="00E15289"/>
    <w:rsid w:val="00E15810"/>
    <w:rsid w:val="00E16975"/>
    <w:rsid w:val="00E1698C"/>
    <w:rsid w:val="00E169E9"/>
    <w:rsid w:val="00E16AFD"/>
    <w:rsid w:val="00E16B05"/>
    <w:rsid w:val="00E175BB"/>
    <w:rsid w:val="00E20315"/>
    <w:rsid w:val="00E20A83"/>
    <w:rsid w:val="00E20C60"/>
    <w:rsid w:val="00E20DFF"/>
    <w:rsid w:val="00E20F91"/>
    <w:rsid w:val="00E2157E"/>
    <w:rsid w:val="00E22656"/>
    <w:rsid w:val="00E22F38"/>
    <w:rsid w:val="00E22FFA"/>
    <w:rsid w:val="00E24196"/>
    <w:rsid w:val="00E24F2A"/>
    <w:rsid w:val="00E251C5"/>
    <w:rsid w:val="00E25C9F"/>
    <w:rsid w:val="00E2621F"/>
    <w:rsid w:val="00E26BAD"/>
    <w:rsid w:val="00E27781"/>
    <w:rsid w:val="00E27979"/>
    <w:rsid w:val="00E27ACE"/>
    <w:rsid w:val="00E27E90"/>
    <w:rsid w:val="00E306F4"/>
    <w:rsid w:val="00E30C37"/>
    <w:rsid w:val="00E30DF2"/>
    <w:rsid w:val="00E31451"/>
    <w:rsid w:val="00E318BC"/>
    <w:rsid w:val="00E334E2"/>
    <w:rsid w:val="00E34434"/>
    <w:rsid w:val="00E34562"/>
    <w:rsid w:val="00E35ABC"/>
    <w:rsid w:val="00E35EF4"/>
    <w:rsid w:val="00E36544"/>
    <w:rsid w:val="00E36C8B"/>
    <w:rsid w:val="00E373B5"/>
    <w:rsid w:val="00E37AAC"/>
    <w:rsid w:val="00E37E88"/>
    <w:rsid w:val="00E40EB8"/>
    <w:rsid w:val="00E40EBF"/>
    <w:rsid w:val="00E41A69"/>
    <w:rsid w:val="00E436DD"/>
    <w:rsid w:val="00E43EB2"/>
    <w:rsid w:val="00E444AB"/>
    <w:rsid w:val="00E4479B"/>
    <w:rsid w:val="00E44C4D"/>
    <w:rsid w:val="00E44E91"/>
    <w:rsid w:val="00E457A5"/>
    <w:rsid w:val="00E45A82"/>
    <w:rsid w:val="00E45AD1"/>
    <w:rsid w:val="00E45E35"/>
    <w:rsid w:val="00E460A3"/>
    <w:rsid w:val="00E467A8"/>
    <w:rsid w:val="00E4691F"/>
    <w:rsid w:val="00E47122"/>
    <w:rsid w:val="00E47981"/>
    <w:rsid w:val="00E505EE"/>
    <w:rsid w:val="00E516E3"/>
    <w:rsid w:val="00E52149"/>
    <w:rsid w:val="00E52203"/>
    <w:rsid w:val="00E52310"/>
    <w:rsid w:val="00E5246E"/>
    <w:rsid w:val="00E52A43"/>
    <w:rsid w:val="00E536F5"/>
    <w:rsid w:val="00E5403B"/>
    <w:rsid w:val="00E54986"/>
    <w:rsid w:val="00E54C61"/>
    <w:rsid w:val="00E54D40"/>
    <w:rsid w:val="00E55637"/>
    <w:rsid w:val="00E55F3A"/>
    <w:rsid w:val="00E56A13"/>
    <w:rsid w:val="00E56C6C"/>
    <w:rsid w:val="00E578C7"/>
    <w:rsid w:val="00E578DA"/>
    <w:rsid w:val="00E57CF6"/>
    <w:rsid w:val="00E6064A"/>
    <w:rsid w:val="00E62146"/>
    <w:rsid w:val="00E6360C"/>
    <w:rsid w:val="00E64368"/>
    <w:rsid w:val="00E644BF"/>
    <w:rsid w:val="00E64781"/>
    <w:rsid w:val="00E65BD1"/>
    <w:rsid w:val="00E65CCD"/>
    <w:rsid w:val="00E661FE"/>
    <w:rsid w:val="00E6637F"/>
    <w:rsid w:val="00E665EC"/>
    <w:rsid w:val="00E67106"/>
    <w:rsid w:val="00E67170"/>
    <w:rsid w:val="00E67583"/>
    <w:rsid w:val="00E6787D"/>
    <w:rsid w:val="00E67C29"/>
    <w:rsid w:val="00E7103B"/>
    <w:rsid w:val="00E71728"/>
    <w:rsid w:val="00E71CB2"/>
    <w:rsid w:val="00E71E34"/>
    <w:rsid w:val="00E723AF"/>
    <w:rsid w:val="00E726A3"/>
    <w:rsid w:val="00E72A67"/>
    <w:rsid w:val="00E732E8"/>
    <w:rsid w:val="00E73538"/>
    <w:rsid w:val="00E75A03"/>
    <w:rsid w:val="00E76097"/>
    <w:rsid w:val="00E76FF2"/>
    <w:rsid w:val="00E77986"/>
    <w:rsid w:val="00E80059"/>
    <w:rsid w:val="00E802EC"/>
    <w:rsid w:val="00E8036D"/>
    <w:rsid w:val="00E8064D"/>
    <w:rsid w:val="00E80768"/>
    <w:rsid w:val="00E80CD4"/>
    <w:rsid w:val="00E81511"/>
    <w:rsid w:val="00E81EF0"/>
    <w:rsid w:val="00E821C3"/>
    <w:rsid w:val="00E826A4"/>
    <w:rsid w:val="00E83493"/>
    <w:rsid w:val="00E8519E"/>
    <w:rsid w:val="00E869F9"/>
    <w:rsid w:val="00E86B29"/>
    <w:rsid w:val="00E8711B"/>
    <w:rsid w:val="00E8743A"/>
    <w:rsid w:val="00E903AC"/>
    <w:rsid w:val="00E90857"/>
    <w:rsid w:val="00E90CAE"/>
    <w:rsid w:val="00E90DF8"/>
    <w:rsid w:val="00E9128B"/>
    <w:rsid w:val="00E912A6"/>
    <w:rsid w:val="00E9172F"/>
    <w:rsid w:val="00E9186A"/>
    <w:rsid w:val="00E92549"/>
    <w:rsid w:val="00E929B6"/>
    <w:rsid w:val="00E92DE8"/>
    <w:rsid w:val="00E93340"/>
    <w:rsid w:val="00E93F2C"/>
    <w:rsid w:val="00E93FDC"/>
    <w:rsid w:val="00E95C59"/>
    <w:rsid w:val="00E9643B"/>
    <w:rsid w:val="00E967D6"/>
    <w:rsid w:val="00E9755C"/>
    <w:rsid w:val="00E97B94"/>
    <w:rsid w:val="00EA058D"/>
    <w:rsid w:val="00EA0671"/>
    <w:rsid w:val="00EA08AE"/>
    <w:rsid w:val="00EA0B43"/>
    <w:rsid w:val="00EA2D4B"/>
    <w:rsid w:val="00EA2DEF"/>
    <w:rsid w:val="00EA3262"/>
    <w:rsid w:val="00EA3406"/>
    <w:rsid w:val="00EA345A"/>
    <w:rsid w:val="00EA385A"/>
    <w:rsid w:val="00EA3C4D"/>
    <w:rsid w:val="00EA5754"/>
    <w:rsid w:val="00EA5D27"/>
    <w:rsid w:val="00EA6413"/>
    <w:rsid w:val="00EA662F"/>
    <w:rsid w:val="00EA6F0A"/>
    <w:rsid w:val="00EA7868"/>
    <w:rsid w:val="00EA7934"/>
    <w:rsid w:val="00EA7EFB"/>
    <w:rsid w:val="00EB06A3"/>
    <w:rsid w:val="00EB1088"/>
    <w:rsid w:val="00EB1736"/>
    <w:rsid w:val="00EB187B"/>
    <w:rsid w:val="00EB1BEE"/>
    <w:rsid w:val="00EB1C93"/>
    <w:rsid w:val="00EB260A"/>
    <w:rsid w:val="00EB28D3"/>
    <w:rsid w:val="00EB358A"/>
    <w:rsid w:val="00EB498A"/>
    <w:rsid w:val="00EB5340"/>
    <w:rsid w:val="00EB5491"/>
    <w:rsid w:val="00EB6C00"/>
    <w:rsid w:val="00EB7276"/>
    <w:rsid w:val="00EB7528"/>
    <w:rsid w:val="00EB776F"/>
    <w:rsid w:val="00EB7A69"/>
    <w:rsid w:val="00EB7E5D"/>
    <w:rsid w:val="00EC0112"/>
    <w:rsid w:val="00EC021D"/>
    <w:rsid w:val="00EC0602"/>
    <w:rsid w:val="00EC0F6E"/>
    <w:rsid w:val="00EC0F85"/>
    <w:rsid w:val="00EC1475"/>
    <w:rsid w:val="00EC1750"/>
    <w:rsid w:val="00EC2942"/>
    <w:rsid w:val="00EC2DC6"/>
    <w:rsid w:val="00EC3064"/>
    <w:rsid w:val="00EC3488"/>
    <w:rsid w:val="00EC38EB"/>
    <w:rsid w:val="00EC4644"/>
    <w:rsid w:val="00EC4E35"/>
    <w:rsid w:val="00EC51E1"/>
    <w:rsid w:val="00EC6321"/>
    <w:rsid w:val="00EC686A"/>
    <w:rsid w:val="00EC6971"/>
    <w:rsid w:val="00EC6BFB"/>
    <w:rsid w:val="00EC6C07"/>
    <w:rsid w:val="00EC6C1B"/>
    <w:rsid w:val="00EC7716"/>
    <w:rsid w:val="00ED07FF"/>
    <w:rsid w:val="00ED141F"/>
    <w:rsid w:val="00ED352F"/>
    <w:rsid w:val="00ED39B0"/>
    <w:rsid w:val="00ED3B0B"/>
    <w:rsid w:val="00ED3E0D"/>
    <w:rsid w:val="00ED4535"/>
    <w:rsid w:val="00ED4946"/>
    <w:rsid w:val="00ED6B76"/>
    <w:rsid w:val="00ED6D44"/>
    <w:rsid w:val="00ED7056"/>
    <w:rsid w:val="00ED75A0"/>
    <w:rsid w:val="00ED7F7F"/>
    <w:rsid w:val="00EE06A7"/>
    <w:rsid w:val="00EE0BE7"/>
    <w:rsid w:val="00EE1BEA"/>
    <w:rsid w:val="00EE1C0E"/>
    <w:rsid w:val="00EE1CF0"/>
    <w:rsid w:val="00EE494E"/>
    <w:rsid w:val="00EE5002"/>
    <w:rsid w:val="00EE5A5C"/>
    <w:rsid w:val="00EE6C48"/>
    <w:rsid w:val="00EE6D45"/>
    <w:rsid w:val="00EE7018"/>
    <w:rsid w:val="00EE7276"/>
    <w:rsid w:val="00EF036F"/>
    <w:rsid w:val="00EF126A"/>
    <w:rsid w:val="00EF1938"/>
    <w:rsid w:val="00EF1B89"/>
    <w:rsid w:val="00EF1D30"/>
    <w:rsid w:val="00EF1E71"/>
    <w:rsid w:val="00EF24ED"/>
    <w:rsid w:val="00EF27E5"/>
    <w:rsid w:val="00EF2C89"/>
    <w:rsid w:val="00EF30AA"/>
    <w:rsid w:val="00EF3B9F"/>
    <w:rsid w:val="00EF40E8"/>
    <w:rsid w:val="00EF4381"/>
    <w:rsid w:val="00EF496F"/>
    <w:rsid w:val="00EF50C3"/>
    <w:rsid w:val="00EF529A"/>
    <w:rsid w:val="00EF5578"/>
    <w:rsid w:val="00EF6714"/>
    <w:rsid w:val="00EF70F4"/>
    <w:rsid w:val="00EF72DE"/>
    <w:rsid w:val="00EF7EA5"/>
    <w:rsid w:val="00F008A8"/>
    <w:rsid w:val="00F019F5"/>
    <w:rsid w:val="00F02C71"/>
    <w:rsid w:val="00F02F85"/>
    <w:rsid w:val="00F03EA9"/>
    <w:rsid w:val="00F04A57"/>
    <w:rsid w:val="00F05493"/>
    <w:rsid w:val="00F05B48"/>
    <w:rsid w:val="00F05C1D"/>
    <w:rsid w:val="00F067DF"/>
    <w:rsid w:val="00F07021"/>
    <w:rsid w:val="00F07828"/>
    <w:rsid w:val="00F100B9"/>
    <w:rsid w:val="00F105AA"/>
    <w:rsid w:val="00F1081C"/>
    <w:rsid w:val="00F1095B"/>
    <w:rsid w:val="00F10AB0"/>
    <w:rsid w:val="00F10CFD"/>
    <w:rsid w:val="00F10E90"/>
    <w:rsid w:val="00F10FF7"/>
    <w:rsid w:val="00F11775"/>
    <w:rsid w:val="00F11D6D"/>
    <w:rsid w:val="00F12327"/>
    <w:rsid w:val="00F12351"/>
    <w:rsid w:val="00F126E1"/>
    <w:rsid w:val="00F13355"/>
    <w:rsid w:val="00F13587"/>
    <w:rsid w:val="00F13982"/>
    <w:rsid w:val="00F13AEB"/>
    <w:rsid w:val="00F14D44"/>
    <w:rsid w:val="00F160F5"/>
    <w:rsid w:val="00F16291"/>
    <w:rsid w:val="00F16A73"/>
    <w:rsid w:val="00F171C6"/>
    <w:rsid w:val="00F17ECB"/>
    <w:rsid w:val="00F20103"/>
    <w:rsid w:val="00F20436"/>
    <w:rsid w:val="00F20BB8"/>
    <w:rsid w:val="00F21115"/>
    <w:rsid w:val="00F218F3"/>
    <w:rsid w:val="00F21E67"/>
    <w:rsid w:val="00F225FE"/>
    <w:rsid w:val="00F22906"/>
    <w:rsid w:val="00F229E9"/>
    <w:rsid w:val="00F22B10"/>
    <w:rsid w:val="00F22EE6"/>
    <w:rsid w:val="00F23808"/>
    <w:rsid w:val="00F239B0"/>
    <w:rsid w:val="00F23AF4"/>
    <w:rsid w:val="00F24B26"/>
    <w:rsid w:val="00F24BBC"/>
    <w:rsid w:val="00F2568B"/>
    <w:rsid w:val="00F261EB"/>
    <w:rsid w:val="00F26943"/>
    <w:rsid w:val="00F26DAD"/>
    <w:rsid w:val="00F27BEB"/>
    <w:rsid w:val="00F3081B"/>
    <w:rsid w:val="00F30AFB"/>
    <w:rsid w:val="00F30C88"/>
    <w:rsid w:val="00F30F4F"/>
    <w:rsid w:val="00F31BF4"/>
    <w:rsid w:val="00F320D9"/>
    <w:rsid w:val="00F32381"/>
    <w:rsid w:val="00F33950"/>
    <w:rsid w:val="00F34F90"/>
    <w:rsid w:val="00F362E6"/>
    <w:rsid w:val="00F36F1F"/>
    <w:rsid w:val="00F376D1"/>
    <w:rsid w:val="00F3796C"/>
    <w:rsid w:val="00F379EB"/>
    <w:rsid w:val="00F401F8"/>
    <w:rsid w:val="00F40237"/>
    <w:rsid w:val="00F40606"/>
    <w:rsid w:val="00F41E66"/>
    <w:rsid w:val="00F42A60"/>
    <w:rsid w:val="00F42A69"/>
    <w:rsid w:val="00F43039"/>
    <w:rsid w:val="00F43EEA"/>
    <w:rsid w:val="00F446AE"/>
    <w:rsid w:val="00F449A3"/>
    <w:rsid w:val="00F453DB"/>
    <w:rsid w:val="00F45855"/>
    <w:rsid w:val="00F45A12"/>
    <w:rsid w:val="00F45B95"/>
    <w:rsid w:val="00F45DD8"/>
    <w:rsid w:val="00F46092"/>
    <w:rsid w:val="00F47497"/>
    <w:rsid w:val="00F47628"/>
    <w:rsid w:val="00F5116B"/>
    <w:rsid w:val="00F526A5"/>
    <w:rsid w:val="00F531F3"/>
    <w:rsid w:val="00F5336C"/>
    <w:rsid w:val="00F53798"/>
    <w:rsid w:val="00F53C3B"/>
    <w:rsid w:val="00F5475F"/>
    <w:rsid w:val="00F54C41"/>
    <w:rsid w:val="00F54E71"/>
    <w:rsid w:val="00F55507"/>
    <w:rsid w:val="00F559F9"/>
    <w:rsid w:val="00F55BC1"/>
    <w:rsid w:val="00F55FAD"/>
    <w:rsid w:val="00F55FFA"/>
    <w:rsid w:val="00F56E0A"/>
    <w:rsid w:val="00F57A2A"/>
    <w:rsid w:val="00F57F55"/>
    <w:rsid w:val="00F608ED"/>
    <w:rsid w:val="00F62DD1"/>
    <w:rsid w:val="00F64164"/>
    <w:rsid w:val="00F657FE"/>
    <w:rsid w:val="00F65908"/>
    <w:rsid w:val="00F663CF"/>
    <w:rsid w:val="00F6700D"/>
    <w:rsid w:val="00F67693"/>
    <w:rsid w:val="00F71314"/>
    <w:rsid w:val="00F71732"/>
    <w:rsid w:val="00F71DDC"/>
    <w:rsid w:val="00F72026"/>
    <w:rsid w:val="00F72DA2"/>
    <w:rsid w:val="00F73044"/>
    <w:rsid w:val="00F73533"/>
    <w:rsid w:val="00F73BA4"/>
    <w:rsid w:val="00F7508F"/>
    <w:rsid w:val="00F75413"/>
    <w:rsid w:val="00F756A9"/>
    <w:rsid w:val="00F76BA3"/>
    <w:rsid w:val="00F779F0"/>
    <w:rsid w:val="00F77CDC"/>
    <w:rsid w:val="00F80A0F"/>
    <w:rsid w:val="00F80FAE"/>
    <w:rsid w:val="00F81B09"/>
    <w:rsid w:val="00F81C45"/>
    <w:rsid w:val="00F8293D"/>
    <w:rsid w:val="00F82CDE"/>
    <w:rsid w:val="00F83D46"/>
    <w:rsid w:val="00F83EF4"/>
    <w:rsid w:val="00F83F19"/>
    <w:rsid w:val="00F84043"/>
    <w:rsid w:val="00F85268"/>
    <w:rsid w:val="00F854D7"/>
    <w:rsid w:val="00F85513"/>
    <w:rsid w:val="00F85819"/>
    <w:rsid w:val="00F85825"/>
    <w:rsid w:val="00F85BD6"/>
    <w:rsid w:val="00F85E68"/>
    <w:rsid w:val="00F87152"/>
    <w:rsid w:val="00F91C18"/>
    <w:rsid w:val="00F93AB4"/>
    <w:rsid w:val="00F94232"/>
    <w:rsid w:val="00F9608F"/>
    <w:rsid w:val="00F960C1"/>
    <w:rsid w:val="00F96258"/>
    <w:rsid w:val="00F96566"/>
    <w:rsid w:val="00F9658D"/>
    <w:rsid w:val="00F97157"/>
    <w:rsid w:val="00FA03BF"/>
    <w:rsid w:val="00FA053F"/>
    <w:rsid w:val="00FA0B18"/>
    <w:rsid w:val="00FA110A"/>
    <w:rsid w:val="00FA1E57"/>
    <w:rsid w:val="00FA1F0B"/>
    <w:rsid w:val="00FA201E"/>
    <w:rsid w:val="00FA2D4E"/>
    <w:rsid w:val="00FA2E28"/>
    <w:rsid w:val="00FA2F43"/>
    <w:rsid w:val="00FA363A"/>
    <w:rsid w:val="00FA38AB"/>
    <w:rsid w:val="00FA4CFA"/>
    <w:rsid w:val="00FA5941"/>
    <w:rsid w:val="00FA6545"/>
    <w:rsid w:val="00FA6554"/>
    <w:rsid w:val="00FA6B56"/>
    <w:rsid w:val="00FB00E4"/>
    <w:rsid w:val="00FB0C45"/>
    <w:rsid w:val="00FB0E11"/>
    <w:rsid w:val="00FB1090"/>
    <w:rsid w:val="00FB11DC"/>
    <w:rsid w:val="00FB13B4"/>
    <w:rsid w:val="00FB158C"/>
    <w:rsid w:val="00FB1F96"/>
    <w:rsid w:val="00FB20C0"/>
    <w:rsid w:val="00FB215C"/>
    <w:rsid w:val="00FB2347"/>
    <w:rsid w:val="00FB25EF"/>
    <w:rsid w:val="00FB2CE0"/>
    <w:rsid w:val="00FB2E33"/>
    <w:rsid w:val="00FB37D5"/>
    <w:rsid w:val="00FB3F05"/>
    <w:rsid w:val="00FB3F92"/>
    <w:rsid w:val="00FB4BAB"/>
    <w:rsid w:val="00FB4C5D"/>
    <w:rsid w:val="00FB51D2"/>
    <w:rsid w:val="00FB5755"/>
    <w:rsid w:val="00FB5C29"/>
    <w:rsid w:val="00FB6079"/>
    <w:rsid w:val="00FB663D"/>
    <w:rsid w:val="00FB7911"/>
    <w:rsid w:val="00FB7A18"/>
    <w:rsid w:val="00FC019A"/>
    <w:rsid w:val="00FC0DC8"/>
    <w:rsid w:val="00FC1C83"/>
    <w:rsid w:val="00FC1EC0"/>
    <w:rsid w:val="00FC262E"/>
    <w:rsid w:val="00FC2C50"/>
    <w:rsid w:val="00FC37AE"/>
    <w:rsid w:val="00FC38D2"/>
    <w:rsid w:val="00FC3C6B"/>
    <w:rsid w:val="00FC4644"/>
    <w:rsid w:val="00FC4A1B"/>
    <w:rsid w:val="00FC4FB0"/>
    <w:rsid w:val="00FC62D1"/>
    <w:rsid w:val="00FC633E"/>
    <w:rsid w:val="00FC6D36"/>
    <w:rsid w:val="00FC6DB3"/>
    <w:rsid w:val="00FC72B7"/>
    <w:rsid w:val="00FC7B94"/>
    <w:rsid w:val="00FD0D81"/>
    <w:rsid w:val="00FD146A"/>
    <w:rsid w:val="00FD14AF"/>
    <w:rsid w:val="00FD1AD4"/>
    <w:rsid w:val="00FD1BAB"/>
    <w:rsid w:val="00FD1FBF"/>
    <w:rsid w:val="00FD1FCC"/>
    <w:rsid w:val="00FD3A63"/>
    <w:rsid w:val="00FD408B"/>
    <w:rsid w:val="00FD50C3"/>
    <w:rsid w:val="00FD53D9"/>
    <w:rsid w:val="00FD5645"/>
    <w:rsid w:val="00FD59B4"/>
    <w:rsid w:val="00FD7459"/>
    <w:rsid w:val="00FE11B2"/>
    <w:rsid w:val="00FE16B8"/>
    <w:rsid w:val="00FE16DC"/>
    <w:rsid w:val="00FE1858"/>
    <w:rsid w:val="00FE3678"/>
    <w:rsid w:val="00FE41C5"/>
    <w:rsid w:val="00FE5A26"/>
    <w:rsid w:val="00FE5C6F"/>
    <w:rsid w:val="00FE66D8"/>
    <w:rsid w:val="00FE6FFA"/>
    <w:rsid w:val="00FE7AEF"/>
    <w:rsid w:val="00FE7B50"/>
    <w:rsid w:val="00FF0270"/>
    <w:rsid w:val="00FF0319"/>
    <w:rsid w:val="00FF11B8"/>
    <w:rsid w:val="00FF1E45"/>
    <w:rsid w:val="00FF2682"/>
    <w:rsid w:val="00FF2B40"/>
    <w:rsid w:val="00FF2C74"/>
    <w:rsid w:val="00FF2FFF"/>
    <w:rsid w:val="00FF3278"/>
    <w:rsid w:val="00FF3403"/>
    <w:rsid w:val="00FF38EE"/>
    <w:rsid w:val="00FF3A65"/>
    <w:rsid w:val="00FF4F19"/>
    <w:rsid w:val="00FF61E9"/>
    <w:rsid w:val="00FF64E8"/>
    <w:rsid w:val="00FF6874"/>
    <w:rsid w:val="00FF6B22"/>
    <w:rsid w:val="00FF6ED2"/>
    <w:rsid w:val="00FF743A"/>
    <w:rsid w:val="00FF7ABE"/>
    <w:rsid w:val="00FF7FE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BC8A4E"/>
  <w15:docId w15:val="{874AB69A-E321-45E6-ADCE-B871E790D8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nhideWhenUsed="1" w:qFormat="1"/>
    <w:lsdException w:name="heading 7" w:semiHidden="1" w:uiPriority="0"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C868B1"/>
    <w:rPr>
      <w:rFonts w:ascii="Calibri" w:eastAsia="Calibri" w:hAnsi="Calibri" w:cs="Calibri"/>
    </w:rPr>
  </w:style>
  <w:style w:type="paragraph" w:styleId="1">
    <w:name w:val="heading 1"/>
    <w:aliases w:val="Title,H1,Заг 1,Edf Titre 1,Rodos title,Názov kapitoly,Chapter Level,Заголовок параграфа (1.),Section,level2 hdg"/>
    <w:basedOn w:val="a0"/>
    <w:next w:val="a0"/>
    <w:link w:val="10"/>
    <w:uiPriority w:val="9"/>
    <w:qFormat/>
    <w:rsid w:val="00FA6554"/>
    <w:pPr>
      <w:keepNext/>
      <w:keepLines/>
      <w:spacing w:after="240" w:line="360" w:lineRule="auto"/>
      <w:jc w:val="both"/>
      <w:outlineLvl w:val="0"/>
    </w:pPr>
    <w:rPr>
      <w:rFonts w:ascii="Arial Narrow" w:eastAsia="Times New Roman" w:hAnsi="Arial Narrow" w:cstheme="majorBidi"/>
      <w:b/>
      <w:bCs/>
      <w:sz w:val="28"/>
      <w:szCs w:val="28"/>
      <w:lang w:eastAsia="ru-RU"/>
    </w:rPr>
  </w:style>
  <w:style w:type="paragraph" w:styleId="21">
    <w:name w:val="heading 2"/>
    <w:basedOn w:val="a0"/>
    <w:next w:val="a0"/>
    <w:link w:val="22"/>
    <w:unhideWhenUsed/>
    <w:qFormat/>
    <w:rsid w:val="00FA2F43"/>
    <w:pPr>
      <w:keepNext/>
      <w:keepLines/>
      <w:spacing w:before="200" w:after="0"/>
      <w:jc w:val="both"/>
      <w:outlineLvl w:val="1"/>
    </w:pPr>
    <w:rPr>
      <w:rFonts w:ascii="Arial Narrow" w:eastAsiaTheme="majorEastAsia" w:hAnsi="Arial Narrow" w:cstheme="majorBidi"/>
      <w:b/>
      <w:bCs/>
      <w:sz w:val="28"/>
      <w:szCs w:val="26"/>
    </w:rPr>
  </w:style>
  <w:style w:type="paragraph" w:styleId="31">
    <w:name w:val="heading 3"/>
    <w:basedOn w:val="a0"/>
    <w:next w:val="a0"/>
    <w:link w:val="32"/>
    <w:unhideWhenUsed/>
    <w:qFormat/>
    <w:rsid w:val="000C53D2"/>
    <w:pPr>
      <w:keepNext/>
      <w:keepLines/>
      <w:spacing w:before="200" w:after="0"/>
      <w:outlineLvl w:val="2"/>
    </w:pPr>
    <w:rPr>
      <w:rFonts w:asciiTheme="majorHAnsi" w:eastAsiaTheme="majorEastAsia" w:hAnsiTheme="majorHAnsi" w:cstheme="majorBidi"/>
      <w:b/>
      <w:bCs/>
      <w:color w:val="4F81BD" w:themeColor="accent1"/>
    </w:rPr>
  </w:style>
  <w:style w:type="paragraph" w:styleId="41">
    <w:name w:val="heading 4"/>
    <w:aliases w:val="H4,Edf Titre 4,BMUÇàã4,BMUÇàã41,BMUÇàã42,BMUÇàã43,BMUÇàã44,BMUÇàã45,BMUÇàã46,BMUÇàã47,BMUÇàã48,BMUÇàã49,BMUÇàã410,BMUÇàã411,BMUÇàã412,BMUÇàã413,BMUÇàã414,BMUÇàã415,BMUÇàã416,BMUÇàã417,BMUÇàã418,BMUÇàã419,BMUÇàã420,BMUÇàã421,BMUÇàã422"/>
    <w:basedOn w:val="a0"/>
    <w:next w:val="a0"/>
    <w:link w:val="42"/>
    <w:unhideWhenUsed/>
    <w:qFormat/>
    <w:rsid w:val="00096390"/>
    <w:pPr>
      <w:keepNext/>
      <w:keepLines/>
      <w:spacing w:before="200" w:after="0"/>
      <w:outlineLvl w:val="3"/>
    </w:pPr>
    <w:rPr>
      <w:rFonts w:asciiTheme="majorHAnsi" w:eastAsiaTheme="majorEastAsia" w:hAnsiTheme="majorHAnsi" w:cstheme="majorBidi"/>
      <w:b/>
      <w:bCs/>
      <w:i/>
      <w:iCs/>
      <w:color w:val="4F81BD" w:themeColor="accent1"/>
    </w:rPr>
  </w:style>
  <w:style w:type="paragraph" w:styleId="51">
    <w:name w:val="heading 5"/>
    <w:aliases w:val="H5,Edf Titre 5"/>
    <w:basedOn w:val="a0"/>
    <w:next w:val="a0"/>
    <w:link w:val="52"/>
    <w:uiPriority w:val="9"/>
    <w:unhideWhenUsed/>
    <w:qFormat/>
    <w:rsid w:val="0013281F"/>
    <w:pPr>
      <w:spacing w:before="240" w:after="60"/>
      <w:outlineLvl w:val="4"/>
    </w:pPr>
    <w:rPr>
      <w:rFonts w:eastAsia="Times New Roman" w:cs="Times New Roman"/>
      <w:b/>
      <w:bCs/>
      <w:i/>
      <w:iCs/>
      <w:sz w:val="26"/>
      <w:szCs w:val="26"/>
    </w:rPr>
  </w:style>
  <w:style w:type="paragraph" w:styleId="6">
    <w:name w:val="heading 6"/>
    <w:aliases w:val="H6,Edf Titre 6"/>
    <w:basedOn w:val="51"/>
    <w:next w:val="a1"/>
    <w:link w:val="60"/>
    <w:uiPriority w:val="99"/>
    <w:unhideWhenUsed/>
    <w:qFormat/>
    <w:rsid w:val="00D64ABC"/>
    <w:pPr>
      <w:keepNext/>
      <w:keepLines/>
      <w:tabs>
        <w:tab w:val="num" w:pos="1152"/>
        <w:tab w:val="left" w:pos="1701"/>
      </w:tabs>
      <w:suppressAutoHyphens/>
      <w:spacing w:after="120" w:line="240" w:lineRule="auto"/>
      <w:ind w:left="1152" w:hanging="1152"/>
      <w:outlineLvl w:val="5"/>
    </w:pPr>
    <w:rPr>
      <w:rFonts w:ascii="Times New Roman" w:hAnsi="Times New Roman" w:cs="Arial"/>
      <w:b w:val="0"/>
      <w:bCs w:val="0"/>
      <w:iCs w:val="0"/>
      <w:kern w:val="28"/>
      <w:sz w:val="24"/>
    </w:rPr>
  </w:style>
  <w:style w:type="paragraph" w:styleId="7">
    <w:name w:val="heading 7"/>
    <w:aliases w:val="H7"/>
    <w:basedOn w:val="6"/>
    <w:next w:val="a1"/>
    <w:link w:val="70"/>
    <w:unhideWhenUsed/>
    <w:qFormat/>
    <w:rsid w:val="00D64ABC"/>
    <w:pPr>
      <w:tabs>
        <w:tab w:val="clear" w:pos="1152"/>
        <w:tab w:val="num" w:pos="1296"/>
      </w:tabs>
      <w:ind w:left="1296" w:hanging="1296"/>
      <w:outlineLvl w:val="6"/>
    </w:pPr>
  </w:style>
  <w:style w:type="paragraph" w:styleId="8">
    <w:name w:val="heading 8"/>
    <w:aliases w:val="H8"/>
    <w:basedOn w:val="7"/>
    <w:next w:val="a1"/>
    <w:link w:val="80"/>
    <w:uiPriority w:val="99"/>
    <w:unhideWhenUsed/>
    <w:qFormat/>
    <w:rsid w:val="00D64ABC"/>
    <w:pPr>
      <w:tabs>
        <w:tab w:val="clear" w:pos="1296"/>
        <w:tab w:val="num" w:pos="1440"/>
      </w:tabs>
      <w:ind w:left="1440" w:hanging="1440"/>
      <w:outlineLvl w:val="7"/>
    </w:pPr>
    <w:rPr>
      <w:i w:val="0"/>
      <w:iCs/>
    </w:rPr>
  </w:style>
  <w:style w:type="paragraph" w:styleId="9">
    <w:name w:val="heading 9"/>
    <w:aliases w:val="H9"/>
    <w:basedOn w:val="8"/>
    <w:next w:val="a1"/>
    <w:link w:val="90"/>
    <w:uiPriority w:val="99"/>
    <w:unhideWhenUsed/>
    <w:qFormat/>
    <w:rsid w:val="00D64ABC"/>
    <w:pPr>
      <w:tabs>
        <w:tab w:val="clear" w:pos="1440"/>
        <w:tab w:val="num" w:pos="1584"/>
      </w:tabs>
      <w:ind w:left="1584" w:hanging="1584"/>
      <w:outlineLvl w:val="8"/>
    </w:pPr>
    <w:rPr>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Title Знак,H1 Знак,Заг 1 Знак,Edf Titre 1 Знак,Rodos title Знак,Názov kapitoly Знак,Chapter Level Знак,Заголовок параграфа (1.) Знак,Section Знак,level2 hdg Знак"/>
    <w:basedOn w:val="a2"/>
    <w:link w:val="1"/>
    <w:qFormat/>
    <w:rsid w:val="00FA6554"/>
    <w:rPr>
      <w:rFonts w:ascii="Arial Narrow" w:eastAsia="Times New Roman" w:hAnsi="Arial Narrow" w:cstheme="majorBidi"/>
      <w:b/>
      <w:bCs/>
      <w:sz w:val="28"/>
      <w:szCs w:val="28"/>
      <w:lang w:eastAsia="ru-RU"/>
    </w:rPr>
  </w:style>
  <w:style w:type="character" w:customStyle="1" w:styleId="22">
    <w:name w:val="Заголовок 2 Знак"/>
    <w:basedOn w:val="a2"/>
    <w:link w:val="21"/>
    <w:qFormat/>
    <w:rsid w:val="00FA2F43"/>
    <w:rPr>
      <w:rFonts w:ascii="Arial Narrow" w:eastAsiaTheme="majorEastAsia" w:hAnsi="Arial Narrow" w:cstheme="majorBidi"/>
      <w:b/>
      <w:bCs/>
      <w:sz w:val="28"/>
      <w:szCs w:val="26"/>
    </w:rPr>
  </w:style>
  <w:style w:type="character" w:customStyle="1" w:styleId="32">
    <w:name w:val="Заголовок 3 Знак"/>
    <w:basedOn w:val="a2"/>
    <w:link w:val="31"/>
    <w:qFormat/>
    <w:rsid w:val="000C53D2"/>
    <w:rPr>
      <w:rFonts w:asciiTheme="majorHAnsi" w:eastAsiaTheme="majorEastAsia" w:hAnsiTheme="majorHAnsi" w:cstheme="majorBidi"/>
      <w:b/>
      <w:bCs/>
      <w:color w:val="4F81BD" w:themeColor="accent1"/>
    </w:rPr>
  </w:style>
  <w:style w:type="character" w:customStyle="1" w:styleId="42">
    <w:name w:val="Заголовок 4 Знак"/>
    <w:aliases w:val="H4 Знак,Edf Titre 4 Знак,BMUÇàã4 Знак,BMUÇàã41 Знак,BMUÇàã42 Знак,BMUÇàã43 Знак,BMUÇàã44 Знак,BMUÇàã45 Знак,BMUÇàã46 Знак,BMUÇàã47 Знак,BMUÇàã48 Знак,BMUÇàã49 Знак,BMUÇàã410 Знак,BMUÇàã411 Знак,BMUÇàã412 Знак,BMUÇàã413 Знак"/>
    <w:basedOn w:val="a2"/>
    <w:link w:val="41"/>
    <w:qFormat/>
    <w:rsid w:val="00096390"/>
    <w:rPr>
      <w:rFonts w:asciiTheme="majorHAnsi" w:eastAsiaTheme="majorEastAsia" w:hAnsiTheme="majorHAnsi" w:cstheme="majorBidi"/>
      <w:b/>
      <w:bCs/>
      <w:i/>
      <w:iCs/>
      <w:color w:val="4F81BD" w:themeColor="accent1"/>
    </w:rPr>
  </w:style>
  <w:style w:type="character" w:customStyle="1" w:styleId="52">
    <w:name w:val="Заголовок 5 Знак"/>
    <w:aliases w:val="H5 Знак,Edf Titre 5 Знак"/>
    <w:basedOn w:val="a2"/>
    <w:link w:val="51"/>
    <w:uiPriority w:val="9"/>
    <w:qFormat/>
    <w:rsid w:val="0013281F"/>
    <w:rPr>
      <w:rFonts w:ascii="Calibri" w:eastAsia="Times New Roman" w:hAnsi="Calibri" w:cs="Times New Roman"/>
      <w:b/>
      <w:bCs/>
      <w:i/>
      <w:iCs/>
      <w:sz w:val="26"/>
      <w:szCs w:val="26"/>
    </w:rPr>
  </w:style>
  <w:style w:type="paragraph" w:styleId="a1">
    <w:name w:val="Body Text"/>
    <w:basedOn w:val="a0"/>
    <w:link w:val="a5"/>
    <w:rsid w:val="006F53BB"/>
    <w:pPr>
      <w:spacing w:after="0" w:line="312" w:lineRule="auto"/>
      <w:ind w:firstLine="709"/>
      <w:jc w:val="both"/>
    </w:pPr>
    <w:rPr>
      <w:rFonts w:ascii="Times New Roman" w:hAnsi="Times New Roman" w:cs="Times New Roman"/>
      <w:sz w:val="28"/>
      <w:szCs w:val="28"/>
    </w:rPr>
  </w:style>
  <w:style w:type="character" w:customStyle="1" w:styleId="a5">
    <w:name w:val="Основной текст Знак"/>
    <w:basedOn w:val="a2"/>
    <w:link w:val="a1"/>
    <w:rsid w:val="006F53BB"/>
    <w:rPr>
      <w:rFonts w:ascii="Times New Roman" w:eastAsia="Calibri" w:hAnsi="Times New Roman" w:cs="Times New Roman"/>
      <w:sz w:val="28"/>
      <w:szCs w:val="28"/>
    </w:rPr>
  </w:style>
  <w:style w:type="character" w:customStyle="1" w:styleId="60">
    <w:name w:val="Заголовок 6 Знак"/>
    <w:aliases w:val="H6 Знак,Edf Titre 6 Знак"/>
    <w:basedOn w:val="a2"/>
    <w:link w:val="6"/>
    <w:uiPriority w:val="99"/>
    <w:rsid w:val="00D64ABC"/>
    <w:rPr>
      <w:rFonts w:ascii="Times New Roman" w:eastAsia="Times New Roman" w:hAnsi="Times New Roman" w:cs="Arial"/>
      <w:i/>
      <w:kern w:val="28"/>
      <w:sz w:val="24"/>
      <w:szCs w:val="26"/>
    </w:rPr>
  </w:style>
  <w:style w:type="character" w:customStyle="1" w:styleId="70">
    <w:name w:val="Заголовок 7 Знак"/>
    <w:aliases w:val="H7 Знак"/>
    <w:basedOn w:val="a2"/>
    <w:link w:val="7"/>
    <w:qFormat/>
    <w:rsid w:val="00D64ABC"/>
    <w:rPr>
      <w:rFonts w:ascii="Times New Roman" w:eastAsia="Times New Roman" w:hAnsi="Times New Roman" w:cs="Arial"/>
      <w:i/>
      <w:kern w:val="28"/>
      <w:sz w:val="24"/>
      <w:szCs w:val="26"/>
    </w:rPr>
  </w:style>
  <w:style w:type="character" w:customStyle="1" w:styleId="80">
    <w:name w:val="Заголовок 8 Знак"/>
    <w:aliases w:val="H8 Знак"/>
    <w:basedOn w:val="a2"/>
    <w:link w:val="8"/>
    <w:uiPriority w:val="99"/>
    <w:rsid w:val="00D64ABC"/>
    <w:rPr>
      <w:rFonts w:ascii="Times New Roman" w:eastAsia="Times New Roman" w:hAnsi="Times New Roman" w:cs="Arial"/>
      <w:iCs/>
      <w:kern w:val="28"/>
      <w:sz w:val="24"/>
      <w:szCs w:val="26"/>
    </w:rPr>
  </w:style>
  <w:style w:type="character" w:customStyle="1" w:styleId="90">
    <w:name w:val="Заголовок 9 Знак"/>
    <w:aliases w:val="H9 Знак"/>
    <w:basedOn w:val="a2"/>
    <w:link w:val="9"/>
    <w:uiPriority w:val="99"/>
    <w:rsid w:val="00D64ABC"/>
    <w:rPr>
      <w:rFonts w:ascii="Times New Roman" w:eastAsia="Times New Roman" w:hAnsi="Times New Roman" w:cs="Arial"/>
      <w:iCs/>
      <w:kern w:val="28"/>
      <w:sz w:val="24"/>
    </w:rPr>
  </w:style>
  <w:style w:type="paragraph" w:styleId="a6">
    <w:name w:val="Balloon Text"/>
    <w:basedOn w:val="a0"/>
    <w:link w:val="a7"/>
    <w:uiPriority w:val="99"/>
    <w:semiHidden/>
    <w:unhideWhenUsed/>
    <w:qFormat/>
    <w:rsid w:val="006B7711"/>
    <w:pPr>
      <w:spacing w:after="0" w:line="240" w:lineRule="auto"/>
    </w:pPr>
    <w:rPr>
      <w:rFonts w:ascii="Tahoma" w:hAnsi="Tahoma" w:cs="Tahoma"/>
      <w:sz w:val="16"/>
      <w:szCs w:val="16"/>
    </w:rPr>
  </w:style>
  <w:style w:type="character" w:customStyle="1" w:styleId="a7">
    <w:name w:val="Текст выноски Знак"/>
    <w:basedOn w:val="a2"/>
    <w:link w:val="a6"/>
    <w:uiPriority w:val="99"/>
    <w:qFormat/>
    <w:rsid w:val="006B7711"/>
    <w:rPr>
      <w:rFonts w:ascii="Tahoma" w:eastAsia="Calibri" w:hAnsi="Tahoma" w:cs="Tahoma"/>
      <w:sz w:val="16"/>
      <w:szCs w:val="16"/>
    </w:rPr>
  </w:style>
  <w:style w:type="paragraph" w:styleId="a8">
    <w:name w:val="header"/>
    <w:basedOn w:val="a0"/>
    <w:link w:val="a9"/>
    <w:uiPriority w:val="99"/>
    <w:unhideWhenUsed/>
    <w:rsid w:val="006B7711"/>
    <w:pPr>
      <w:tabs>
        <w:tab w:val="center" w:pos="4677"/>
        <w:tab w:val="right" w:pos="9355"/>
      </w:tabs>
      <w:spacing w:after="0" w:line="240" w:lineRule="auto"/>
    </w:pPr>
  </w:style>
  <w:style w:type="character" w:customStyle="1" w:styleId="a9">
    <w:name w:val="Верхний колонтитул Знак"/>
    <w:basedOn w:val="a2"/>
    <w:link w:val="a8"/>
    <w:uiPriority w:val="99"/>
    <w:rsid w:val="006B7711"/>
    <w:rPr>
      <w:rFonts w:ascii="Calibri" w:eastAsia="Calibri" w:hAnsi="Calibri" w:cs="Calibri"/>
    </w:rPr>
  </w:style>
  <w:style w:type="paragraph" w:styleId="aa">
    <w:name w:val="footer"/>
    <w:basedOn w:val="a0"/>
    <w:link w:val="ab"/>
    <w:uiPriority w:val="99"/>
    <w:unhideWhenUsed/>
    <w:rsid w:val="006B7711"/>
    <w:pPr>
      <w:tabs>
        <w:tab w:val="center" w:pos="4677"/>
        <w:tab w:val="right" w:pos="9355"/>
      </w:tabs>
      <w:spacing w:after="0" w:line="240" w:lineRule="auto"/>
    </w:pPr>
  </w:style>
  <w:style w:type="character" w:customStyle="1" w:styleId="ab">
    <w:name w:val="Нижний колонтитул Знак"/>
    <w:basedOn w:val="a2"/>
    <w:link w:val="aa"/>
    <w:uiPriority w:val="99"/>
    <w:rsid w:val="006B7711"/>
    <w:rPr>
      <w:rFonts w:ascii="Calibri" w:eastAsia="Calibri" w:hAnsi="Calibri" w:cs="Calibri"/>
    </w:rPr>
  </w:style>
  <w:style w:type="paragraph" w:styleId="ac">
    <w:name w:val="List Paragraph"/>
    <w:aliases w:val="Введение,3_Абзац списка,СПИСКИ"/>
    <w:basedOn w:val="a0"/>
    <w:link w:val="ad"/>
    <w:uiPriority w:val="34"/>
    <w:qFormat/>
    <w:rsid w:val="006B7711"/>
    <w:pPr>
      <w:ind w:left="720"/>
    </w:pPr>
  </w:style>
  <w:style w:type="character" w:customStyle="1" w:styleId="ad">
    <w:name w:val="Абзац списка Знак"/>
    <w:aliases w:val="Введение Знак,3_Абзац списка Знак,СПИСКИ Знак"/>
    <w:link w:val="ac"/>
    <w:uiPriority w:val="34"/>
    <w:locked/>
    <w:rsid w:val="00722A48"/>
    <w:rPr>
      <w:rFonts w:ascii="Calibri" w:eastAsia="Calibri" w:hAnsi="Calibri" w:cs="Calibri"/>
    </w:rPr>
  </w:style>
  <w:style w:type="character" w:customStyle="1" w:styleId="ae">
    <w:name w:val="Основной текст_"/>
    <w:link w:val="61"/>
    <w:locked/>
    <w:rsid w:val="006B7711"/>
    <w:rPr>
      <w:rFonts w:ascii="Arial" w:hAnsi="Arial" w:cs="Arial"/>
      <w:shd w:val="clear" w:color="auto" w:fill="FFFFFF"/>
    </w:rPr>
  </w:style>
  <w:style w:type="paragraph" w:customStyle="1" w:styleId="61">
    <w:name w:val="Основной текст6"/>
    <w:basedOn w:val="a0"/>
    <w:link w:val="ae"/>
    <w:rsid w:val="006B7711"/>
    <w:pPr>
      <w:widowControl w:val="0"/>
      <w:shd w:val="clear" w:color="auto" w:fill="FFFFFF"/>
      <w:spacing w:before="3840" w:after="0" w:line="240" w:lineRule="atLeast"/>
      <w:ind w:hanging="340"/>
      <w:jc w:val="center"/>
    </w:pPr>
    <w:rPr>
      <w:rFonts w:ascii="Arial" w:eastAsiaTheme="minorHAnsi" w:hAnsi="Arial" w:cs="Arial"/>
    </w:rPr>
  </w:style>
  <w:style w:type="paragraph" w:styleId="af">
    <w:name w:val="TOC Heading"/>
    <w:basedOn w:val="1"/>
    <w:next w:val="a0"/>
    <w:uiPriority w:val="39"/>
    <w:qFormat/>
    <w:rsid w:val="006B7711"/>
    <w:pPr>
      <w:outlineLvl w:val="9"/>
    </w:pPr>
    <w:rPr>
      <w:rFonts w:ascii="Cambria" w:eastAsia="Calibri" w:hAnsi="Cambria" w:cs="Times New Roman"/>
      <w:color w:val="365F91"/>
    </w:rPr>
  </w:style>
  <w:style w:type="character" w:customStyle="1" w:styleId="Arial">
    <w:name w:val="Основной текст + Arial"/>
    <w:aliases w:val="111,5 pt6"/>
    <w:uiPriority w:val="99"/>
    <w:rsid w:val="006B7711"/>
    <w:rPr>
      <w:rFonts w:ascii="Arial" w:hAnsi="Arial" w:cs="Arial"/>
      <w:color w:val="000000"/>
      <w:spacing w:val="0"/>
      <w:w w:val="100"/>
      <w:position w:val="0"/>
      <w:sz w:val="23"/>
      <w:szCs w:val="23"/>
      <w:shd w:val="clear" w:color="auto" w:fill="FFFFFF"/>
      <w:lang w:val="ru-RU"/>
    </w:rPr>
  </w:style>
  <w:style w:type="character" w:customStyle="1" w:styleId="81">
    <w:name w:val="Основной текст + 8"/>
    <w:aliases w:val="5 pt,Полужирный"/>
    <w:uiPriority w:val="99"/>
    <w:rsid w:val="006F53BB"/>
    <w:rPr>
      <w:rFonts w:ascii="Arial" w:hAnsi="Arial" w:cs="Arial"/>
      <w:b/>
      <w:bCs/>
      <w:color w:val="000000"/>
      <w:spacing w:val="0"/>
      <w:w w:val="100"/>
      <w:position w:val="0"/>
      <w:sz w:val="17"/>
      <w:szCs w:val="17"/>
      <w:shd w:val="clear" w:color="auto" w:fill="FFFFFF"/>
      <w:lang w:val="ru-RU"/>
    </w:rPr>
  </w:style>
  <w:style w:type="character" w:customStyle="1" w:styleId="8pt">
    <w:name w:val="Основной текст + 8 pt"/>
    <w:uiPriority w:val="99"/>
    <w:rsid w:val="006F53BB"/>
    <w:rPr>
      <w:rFonts w:ascii="Arial" w:hAnsi="Arial" w:cs="Arial"/>
      <w:color w:val="000000"/>
      <w:spacing w:val="0"/>
      <w:w w:val="100"/>
      <w:position w:val="0"/>
      <w:sz w:val="16"/>
      <w:szCs w:val="16"/>
      <w:shd w:val="clear" w:color="auto" w:fill="FFFFFF"/>
      <w:lang w:val="ru-RU"/>
    </w:rPr>
  </w:style>
  <w:style w:type="paragraph" w:customStyle="1" w:styleId="af0">
    <w:name w:val="Табличный"/>
    <w:basedOn w:val="a0"/>
    <w:link w:val="af1"/>
    <w:rsid w:val="001212EA"/>
    <w:pPr>
      <w:spacing w:after="0" w:line="240" w:lineRule="auto"/>
      <w:jc w:val="both"/>
    </w:pPr>
    <w:rPr>
      <w:rFonts w:cs="Times New Roman"/>
      <w:color w:val="000000"/>
      <w:sz w:val="20"/>
      <w:szCs w:val="20"/>
    </w:rPr>
  </w:style>
  <w:style w:type="paragraph" w:customStyle="1" w:styleId="Default">
    <w:name w:val="Default"/>
    <w:rsid w:val="00BD0EE9"/>
    <w:pPr>
      <w:autoSpaceDE w:val="0"/>
      <w:autoSpaceDN w:val="0"/>
      <w:adjustRightInd w:val="0"/>
      <w:spacing w:after="0" w:line="240" w:lineRule="auto"/>
    </w:pPr>
    <w:rPr>
      <w:rFonts w:ascii="Arial" w:eastAsia="Calibri" w:hAnsi="Arial" w:cs="Arial"/>
      <w:color w:val="000000"/>
      <w:sz w:val="24"/>
      <w:szCs w:val="24"/>
    </w:rPr>
  </w:style>
  <w:style w:type="character" w:customStyle="1" w:styleId="91">
    <w:name w:val="Основной текст (9)_"/>
    <w:link w:val="92"/>
    <w:uiPriority w:val="99"/>
    <w:locked/>
    <w:rsid w:val="00BD0EE9"/>
    <w:rPr>
      <w:rFonts w:ascii="Arial" w:hAnsi="Arial" w:cs="Arial"/>
      <w:i/>
      <w:iCs/>
      <w:sz w:val="23"/>
      <w:szCs w:val="23"/>
      <w:shd w:val="clear" w:color="auto" w:fill="FFFFFF"/>
    </w:rPr>
  </w:style>
  <w:style w:type="paragraph" w:customStyle="1" w:styleId="92">
    <w:name w:val="Основной текст (9)"/>
    <w:basedOn w:val="a0"/>
    <w:link w:val="91"/>
    <w:uiPriority w:val="99"/>
    <w:rsid w:val="00BD0EE9"/>
    <w:pPr>
      <w:widowControl w:val="0"/>
      <w:shd w:val="clear" w:color="auto" w:fill="FFFFFF"/>
      <w:spacing w:before="480" w:after="120" w:line="240" w:lineRule="atLeast"/>
      <w:ind w:firstLine="560"/>
      <w:jc w:val="both"/>
    </w:pPr>
    <w:rPr>
      <w:rFonts w:ascii="Arial" w:eastAsiaTheme="minorHAnsi" w:hAnsi="Arial" w:cs="Arial"/>
      <w:i/>
      <w:iCs/>
      <w:sz w:val="23"/>
      <w:szCs w:val="23"/>
    </w:rPr>
  </w:style>
  <w:style w:type="character" w:customStyle="1" w:styleId="FontStyle43">
    <w:name w:val="Font Style43"/>
    <w:uiPriority w:val="99"/>
    <w:rsid w:val="00BD0EE9"/>
    <w:rPr>
      <w:rFonts w:ascii="Times New Roman" w:hAnsi="Times New Roman" w:cs="Times New Roman"/>
      <w:sz w:val="20"/>
      <w:szCs w:val="20"/>
    </w:rPr>
  </w:style>
  <w:style w:type="paragraph" w:styleId="af2">
    <w:name w:val="Normal (Web)"/>
    <w:basedOn w:val="a0"/>
    <w:uiPriority w:val="99"/>
    <w:unhideWhenUsed/>
    <w:rsid w:val="00BD0EE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3">
    <w:name w:val="Название таблицы"/>
    <w:basedOn w:val="a0"/>
    <w:next w:val="a0"/>
    <w:link w:val="af4"/>
    <w:uiPriority w:val="99"/>
    <w:rsid w:val="00A7259C"/>
    <w:pPr>
      <w:keepNext/>
      <w:keepLines/>
      <w:spacing w:before="240" w:after="120" w:line="312" w:lineRule="auto"/>
      <w:jc w:val="both"/>
    </w:pPr>
    <w:rPr>
      <w:rFonts w:ascii="Times New Roman" w:hAnsi="Times New Roman" w:cs="Times New Roman"/>
      <w:sz w:val="28"/>
      <w:szCs w:val="28"/>
    </w:rPr>
  </w:style>
  <w:style w:type="character" w:customStyle="1" w:styleId="af4">
    <w:name w:val="Название таблицы Знак"/>
    <w:link w:val="af3"/>
    <w:uiPriority w:val="99"/>
    <w:locked/>
    <w:rsid w:val="00A7259C"/>
    <w:rPr>
      <w:rFonts w:ascii="Times New Roman" w:eastAsia="Calibri" w:hAnsi="Times New Roman" w:cs="Times New Roman"/>
      <w:sz w:val="28"/>
      <w:szCs w:val="28"/>
    </w:rPr>
  </w:style>
  <w:style w:type="paragraph" w:customStyle="1" w:styleId="af5">
    <w:name w:val="Уплотненный основной"/>
    <w:basedOn w:val="a1"/>
    <w:uiPriority w:val="99"/>
    <w:rsid w:val="00356647"/>
    <w:pPr>
      <w:spacing w:line="288" w:lineRule="auto"/>
    </w:pPr>
  </w:style>
  <w:style w:type="character" w:customStyle="1" w:styleId="ArialNarrow">
    <w:name w:val="Основной текст + Arial Narrow"/>
    <w:aliases w:val="11,5 pt65"/>
    <w:uiPriority w:val="99"/>
    <w:rsid w:val="00BA46E0"/>
    <w:rPr>
      <w:rFonts w:ascii="Arial Narrow" w:hAnsi="Arial Narrow" w:cs="Arial Narrow"/>
      <w:color w:val="000000"/>
      <w:spacing w:val="0"/>
      <w:w w:val="100"/>
      <w:position w:val="0"/>
      <w:sz w:val="23"/>
      <w:szCs w:val="23"/>
      <w:shd w:val="clear" w:color="auto" w:fill="FFFFFF"/>
      <w:lang w:val="ru-RU"/>
    </w:rPr>
  </w:style>
  <w:style w:type="paragraph" w:customStyle="1" w:styleId="11">
    <w:name w:val="Без интервала1"/>
    <w:uiPriority w:val="99"/>
    <w:rsid w:val="00D52BD1"/>
    <w:pPr>
      <w:spacing w:after="0" w:line="240" w:lineRule="auto"/>
    </w:pPr>
    <w:rPr>
      <w:rFonts w:ascii="Calibri" w:eastAsia="Calibri" w:hAnsi="Calibri" w:cs="Times New Roman"/>
      <w:sz w:val="20"/>
      <w:szCs w:val="20"/>
      <w:lang w:eastAsia="ru-RU"/>
    </w:rPr>
  </w:style>
  <w:style w:type="character" w:customStyle="1" w:styleId="ArialNarrow6">
    <w:name w:val="Основной текст + Arial Narrow6"/>
    <w:aliases w:val="9 pt8,Полужирный43"/>
    <w:uiPriority w:val="99"/>
    <w:rsid w:val="001F3EE7"/>
    <w:rPr>
      <w:rFonts w:ascii="Arial Narrow" w:hAnsi="Arial Narrow" w:cs="Arial Narrow"/>
      <w:b/>
      <w:bCs/>
      <w:color w:val="000000"/>
      <w:spacing w:val="0"/>
      <w:w w:val="100"/>
      <w:position w:val="0"/>
      <w:sz w:val="18"/>
      <w:szCs w:val="18"/>
      <w:shd w:val="clear" w:color="auto" w:fill="FFFFFF"/>
      <w:lang w:val="ru-RU"/>
    </w:rPr>
  </w:style>
  <w:style w:type="character" w:customStyle="1" w:styleId="ArialNarrow5">
    <w:name w:val="Основной текст + Arial Narrow5"/>
    <w:aliases w:val="8,5 pt60"/>
    <w:uiPriority w:val="99"/>
    <w:rsid w:val="001F3EE7"/>
    <w:rPr>
      <w:rFonts w:ascii="Arial Narrow" w:hAnsi="Arial Narrow" w:cs="Arial Narrow"/>
      <w:color w:val="000000"/>
      <w:spacing w:val="0"/>
      <w:w w:val="100"/>
      <w:position w:val="0"/>
      <w:sz w:val="17"/>
      <w:szCs w:val="17"/>
      <w:shd w:val="clear" w:color="auto" w:fill="FFFFFF"/>
      <w:lang w:val="ru-RU"/>
    </w:rPr>
  </w:style>
  <w:style w:type="paragraph" w:customStyle="1" w:styleId="af6">
    <w:name w:val="Многоуровневый список"/>
    <w:basedOn w:val="a0"/>
    <w:qFormat/>
    <w:rsid w:val="001F3EE7"/>
    <w:pPr>
      <w:spacing w:after="0" w:line="312" w:lineRule="auto"/>
      <w:ind w:left="360" w:hanging="360"/>
      <w:jc w:val="both"/>
    </w:pPr>
    <w:rPr>
      <w:rFonts w:cs="Times New Roman"/>
      <w:sz w:val="28"/>
      <w:szCs w:val="28"/>
    </w:rPr>
  </w:style>
  <w:style w:type="character" w:customStyle="1" w:styleId="ArialNarrow4">
    <w:name w:val="Основной текст + Arial Narrow4"/>
    <w:aliases w:val="117,5 pt58,Полужирный41,Курсив28"/>
    <w:uiPriority w:val="99"/>
    <w:rsid w:val="001F3EE7"/>
    <w:rPr>
      <w:rFonts w:ascii="Arial Narrow" w:hAnsi="Arial Narrow" w:cs="Arial Narrow"/>
      <w:b/>
      <w:bCs/>
      <w:i/>
      <w:iCs/>
      <w:color w:val="000000"/>
      <w:spacing w:val="0"/>
      <w:w w:val="100"/>
      <w:position w:val="0"/>
      <w:sz w:val="23"/>
      <w:szCs w:val="23"/>
      <w:shd w:val="clear" w:color="auto" w:fill="FFFFFF"/>
      <w:lang w:val="ru-RU"/>
    </w:rPr>
  </w:style>
  <w:style w:type="character" w:customStyle="1" w:styleId="ArialNarrow115pt">
    <w:name w:val="Основной текст + Arial Narrow;11;5 pt"/>
    <w:rsid w:val="001F3EE7"/>
    <w:rPr>
      <w:rFonts w:ascii="Arial Narrow" w:eastAsia="Arial Narrow" w:hAnsi="Arial Narrow" w:cs="Arial Narrow"/>
      <w:color w:val="000000"/>
      <w:spacing w:val="0"/>
      <w:w w:val="100"/>
      <w:position w:val="0"/>
      <w:sz w:val="23"/>
      <w:szCs w:val="23"/>
      <w:shd w:val="clear" w:color="auto" w:fill="FFFFFF"/>
      <w:lang w:val="ru-RU"/>
    </w:rPr>
  </w:style>
  <w:style w:type="character" w:customStyle="1" w:styleId="ArialNarrow0">
    <w:name w:val="Подпись к таблице + Arial Narrow"/>
    <w:aliases w:val="9 pt9"/>
    <w:uiPriority w:val="99"/>
    <w:rsid w:val="00C038C7"/>
    <w:rPr>
      <w:rFonts w:ascii="Arial Narrow" w:hAnsi="Arial Narrow" w:cs="Arial Narrow"/>
      <w:b w:val="0"/>
      <w:bCs w:val="0"/>
      <w:color w:val="000000"/>
      <w:spacing w:val="0"/>
      <w:w w:val="100"/>
      <w:position w:val="0"/>
      <w:sz w:val="18"/>
      <w:szCs w:val="18"/>
      <w:u w:val="none"/>
      <w:lang w:val="ru-RU"/>
    </w:rPr>
  </w:style>
  <w:style w:type="paragraph" w:styleId="23">
    <w:name w:val="Body Text Indent 2"/>
    <w:basedOn w:val="a0"/>
    <w:link w:val="24"/>
    <w:uiPriority w:val="99"/>
    <w:rsid w:val="00C038C7"/>
    <w:pPr>
      <w:spacing w:after="120" w:line="480" w:lineRule="auto"/>
      <w:ind w:left="283"/>
    </w:pPr>
  </w:style>
  <w:style w:type="character" w:customStyle="1" w:styleId="24">
    <w:name w:val="Основной текст с отступом 2 Знак"/>
    <w:basedOn w:val="a2"/>
    <w:link w:val="23"/>
    <w:uiPriority w:val="99"/>
    <w:qFormat/>
    <w:rsid w:val="00C038C7"/>
    <w:rPr>
      <w:rFonts w:ascii="Calibri" w:eastAsia="Calibri" w:hAnsi="Calibri" w:cs="Calibri"/>
    </w:rPr>
  </w:style>
  <w:style w:type="paragraph" w:customStyle="1" w:styleId="Iniiaiieoaeno21">
    <w:name w:val="Iniiaiie oaeno 21"/>
    <w:basedOn w:val="a0"/>
    <w:uiPriority w:val="99"/>
    <w:rsid w:val="00C038C7"/>
    <w:pPr>
      <w:spacing w:after="0" w:line="240" w:lineRule="auto"/>
    </w:pPr>
    <w:rPr>
      <w:rFonts w:ascii="Times New Roman" w:eastAsia="Times New Roman" w:hAnsi="Times New Roman" w:cs="Times New Roman"/>
      <w:sz w:val="24"/>
      <w:szCs w:val="24"/>
      <w:lang w:eastAsia="ru-RU"/>
    </w:rPr>
  </w:style>
  <w:style w:type="paragraph" w:styleId="25">
    <w:name w:val="Body Text 2"/>
    <w:basedOn w:val="a0"/>
    <w:link w:val="26"/>
    <w:uiPriority w:val="99"/>
    <w:rsid w:val="00B61C2A"/>
    <w:pPr>
      <w:spacing w:after="120" w:line="480" w:lineRule="auto"/>
    </w:pPr>
  </w:style>
  <w:style w:type="character" w:customStyle="1" w:styleId="26">
    <w:name w:val="Основной текст 2 Знак"/>
    <w:basedOn w:val="a2"/>
    <w:link w:val="25"/>
    <w:uiPriority w:val="99"/>
    <w:rsid w:val="00B61C2A"/>
    <w:rPr>
      <w:rFonts w:ascii="Calibri" w:eastAsia="Calibri" w:hAnsi="Calibri" w:cs="Calibri"/>
    </w:rPr>
  </w:style>
  <w:style w:type="character" w:customStyle="1" w:styleId="110">
    <w:name w:val="Основной текст + 11"/>
    <w:aliases w:val="5 pt64"/>
    <w:rsid w:val="00995838"/>
    <w:rPr>
      <w:rFonts w:ascii="Arial" w:hAnsi="Arial" w:cs="Arial"/>
      <w:color w:val="000000"/>
      <w:spacing w:val="0"/>
      <w:w w:val="100"/>
      <w:position w:val="0"/>
      <w:sz w:val="23"/>
      <w:szCs w:val="23"/>
      <w:u w:val="none"/>
      <w:shd w:val="clear" w:color="auto" w:fill="FFFFFF"/>
      <w:lang w:val="ru-RU"/>
    </w:rPr>
  </w:style>
  <w:style w:type="table" w:styleId="af7">
    <w:name w:val="Table Grid"/>
    <w:basedOn w:val="a3"/>
    <w:uiPriority w:val="59"/>
    <w:rsid w:val="009958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No Spacing"/>
    <w:link w:val="af9"/>
    <w:uiPriority w:val="1"/>
    <w:qFormat/>
    <w:rsid w:val="00DD4CB7"/>
    <w:pPr>
      <w:widowControl w:val="0"/>
      <w:spacing w:after="0" w:line="240" w:lineRule="auto"/>
    </w:pPr>
    <w:rPr>
      <w:rFonts w:ascii="Courier New" w:eastAsia="Calibri" w:hAnsi="Courier New" w:cs="Courier New"/>
      <w:color w:val="000000"/>
      <w:sz w:val="24"/>
      <w:szCs w:val="24"/>
      <w:lang w:eastAsia="ru-RU"/>
    </w:rPr>
  </w:style>
  <w:style w:type="character" w:customStyle="1" w:styleId="af9">
    <w:name w:val="Без интервала Знак"/>
    <w:link w:val="af8"/>
    <w:uiPriority w:val="1"/>
    <w:locked/>
    <w:rsid w:val="00FA1E57"/>
    <w:rPr>
      <w:rFonts w:ascii="Courier New" w:eastAsia="Calibri" w:hAnsi="Courier New" w:cs="Courier New"/>
      <w:color w:val="000000"/>
      <w:sz w:val="24"/>
      <w:szCs w:val="24"/>
      <w:lang w:eastAsia="ru-RU"/>
    </w:rPr>
  </w:style>
  <w:style w:type="paragraph" w:styleId="12">
    <w:name w:val="toc 1"/>
    <w:basedOn w:val="a0"/>
    <w:next w:val="a0"/>
    <w:autoRedefine/>
    <w:uiPriority w:val="39"/>
    <w:unhideWhenUsed/>
    <w:rsid w:val="00834A63"/>
    <w:pPr>
      <w:tabs>
        <w:tab w:val="right" w:leader="dot" w:pos="9346"/>
      </w:tabs>
      <w:spacing w:before="120" w:after="120"/>
      <w:jc w:val="both"/>
    </w:pPr>
    <w:rPr>
      <w:rFonts w:ascii="Arial Narrow" w:hAnsi="Arial Narrow"/>
      <w:caps/>
    </w:rPr>
  </w:style>
  <w:style w:type="character" w:customStyle="1" w:styleId="43">
    <w:name w:val="Основной текст (4)_"/>
    <w:link w:val="44"/>
    <w:locked/>
    <w:rsid w:val="00452E5C"/>
    <w:rPr>
      <w:rFonts w:ascii="Arial" w:hAnsi="Arial" w:cs="Arial"/>
      <w:b/>
      <w:bCs/>
      <w:spacing w:val="-10"/>
      <w:shd w:val="clear" w:color="auto" w:fill="FFFFFF"/>
    </w:rPr>
  </w:style>
  <w:style w:type="paragraph" w:customStyle="1" w:styleId="44">
    <w:name w:val="Основной текст (4)"/>
    <w:basedOn w:val="a0"/>
    <w:link w:val="43"/>
    <w:rsid w:val="00452E5C"/>
    <w:pPr>
      <w:widowControl w:val="0"/>
      <w:shd w:val="clear" w:color="auto" w:fill="FFFFFF"/>
      <w:spacing w:after="60" w:line="240" w:lineRule="atLeast"/>
      <w:ind w:hanging="800"/>
      <w:jc w:val="center"/>
    </w:pPr>
    <w:rPr>
      <w:rFonts w:ascii="Arial" w:eastAsiaTheme="minorHAnsi" w:hAnsi="Arial" w:cs="Arial"/>
      <w:b/>
      <w:bCs/>
      <w:spacing w:val="-10"/>
    </w:rPr>
  </w:style>
  <w:style w:type="paragraph" w:customStyle="1" w:styleId="33">
    <w:name w:val="Основной текст3"/>
    <w:basedOn w:val="a0"/>
    <w:rsid w:val="00452E5C"/>
    <w:pPr>
      <w:widowControl w:val="0"/>
      <w:shd w:val="clear" w:color="auto" w:fill="FFFFFF"/>
      <w:spacing w:before="480" w:after="60" w:line="413" w:lineRule="exact"/>
      <w:jc w:val="both"/>
    </w:pPr>
    <w:rPr>
      <w:rFonts w:ascii="Arial" w:hAnsi="Arial" w:cs="Arial"/>
    </w:rPr>
  </w:style>
  <w:style w:type="character" w:customStyle="1" w:styleId="32Arial">
    <w:name w:val="Основной текст (32) + Arial"/>
    <w:aliases w:val="112,5 pt16,Не полужирный7,Не курсив1"/>
    <w:uiPriority w:val="99"/>
    <w:rsid w:val="00425987"/>
    <w:rPr>
      <w:rFonts w:ascii="Arial" w:hAnsi="Arial" w:cs="Arial"/>
      <w:b w:val="0"/>
      <w:bCs w:val="0"/>
      <w:i w:val="0"/>
      <w:iCs w:val="0"/>
      <w:color w:val="000000"/>
      <w:spacing w:val="0"/>
      <w:w w:val="100"/>
      <w:position w:val="0"/>
      <w:sz w:val="23"/>
      <w:szCs w:val="23"/>
      <w:u w:val="none"/>
      <w:lang w:val="ru-RU"/>
    </w:rPr>
  </w:style>
  <w:style w:type="character" w:customStyle="1" w:styleId="8Arial">
    <w:name w:val="Основной текст (8) + Arial"/>
    <w:uiPriority w:val="99"/>
    <w:rsid w:val="00B90563"/>
    <w:rPr>
      <w:rFonts w:ascii="Arial" w:hAnsi="Arial" w:cs="Arial"/>
      <w:b w:val="0"/>
      <w:bCs w:val="0"/>
      <w:color w:val="000000"/>
      <w:spacing w:val="-10"/>
      <w:w w:val="100"/>
      <w:position w:val="0"/>
      <w:sz w:val="21"/>
      <w:szCs w:val="21"/>
      <w:u w:val="none"/>
      <w:lang w:val="ru-RU"/>
    </w:rPr>
  </w:style>
  <w:style w:type="character" w:customStyle="1" w:styleId="Arial0">
    <w:name w:val="Подпись к таблице + Arial"/>
    <w:aliases w:val="8 pt4,Полужирный5"/>
    <w:uiPriority w:val="99"/>
    <w:rsid w:val="008C21BE"/>
    <w:rPr>
      <w:rFonts w:ascii="Arial" w:hAnsi="Arial" w:cs="Arial"/>
      <w:b/>
      <w:bCs/>
      <w:color w:val="000000"/>
      <w:spacing w:val="0"/>
      <w:w w:val="100"/>
      <w:position w:val="0"/>
      <w:sz w:val="16"/>
      <w:szCs w:val="16"/>
      <w:lang w:val="ru-RU"/>
    </w:rPr>
  </w:style>
  <w:style w:type="character" w:customStyle="1" w:styleId="Arial115pt">
    <w:name w:val="Основной текст + Arial;11;5 pt"/>
    <w:rsid w:val="0014274B"/>
    <w:rPr>
      <w:rFonts w:ascii="Arial" w:eastAsia="Arial" w:hAnsi="Arial" w:cs="Arial"/>
      <w:b w:val="0"/>
      <w:bCs w:val="0"/>
      <w:i w:val="0"/>
      <w:iCs w:val="0"/>
      <w:smallCaps w:val="0"/>
      <w:strike w:val="0"/>
      <w:color w:val="000000"/>
      <w:spacing w:val="0"/>
      <w:w w:val="100"/>
      <w:position w:val="0"/>
      <w:sz w:val="23"/>
      <w:szCs w:val="23"/>
      <w:u w:val="none"/>
      <w:shd w:val="clear" w:color="auto" w:fill="FFFFFF"/>
      <w:lang w:val="ru-RU"/>
    </w:rPr>
  </w:style>
  <w:style w:type="character" w:customStyle="1" w:styleId="afa">
    <w:name w:val="Подпись к таблице"/>
    <w:uiPriority w:val="99"/>
    <w:rsid w:val="000F684D"/>
    <w:rPr>
      <w:rFonts w:ascii="Arial" w:hAnsi="Arial" w:cs="Arial"/>
      <w:b w:val="0"/>
      <w:bCs w:val="0"/>
      <w:color w:val="000000"/>
      <w:spacing w:val="0"/>
      <w:w w:val="100"/>
      <w:position w:val="0"/>
      <w:sz w:val="17"/>
      <w:szCs w:val="17"/>
      <w:u w:val="none"/>
      <w:lang w:val="ru-RU"/>
    </w:rPr>
  </w:style>
  <w:style w:type="character" w:customStyle="1" w:styleId="111">
    <w:name w:val="Основной текст + 111"/>
    <w:aliases w:val="5 pt57,5 pt1"/>
    <w:uiPriority w:val="99"/>
    <w:rsid w:val="000F684D"/>
    <w:rPr>
      <w:rFonts w:ascii="Arial" w:hAnsi="Arial" w:cs="Arial"/>
      <w:color w:val="000000"/>
      <w:spacing w:val="0"/>
      <w:w w:val="100"/>
      <w:position w:val="0"/>
      <w:sz w:val="23"/>
      <w:szCs w:val="23"/>
      <w:u w:val="none"/>
      <w:shd w:val="clear" w:color="auto" w:fill="FFFFFF"/>
      <w:lang w:val="ru-RU"/>
    </w:rPr>
  </w:style>
  <w:style w:type="character" w:styleId="afb">
    <w:name w:val="Hyperlink"/>
    <w:uiPriority w:val="99"/>
    <w:rsid w:val="00AA5D84"/>
    <w:rPr>
      <w:color w:val="0000FF"/>
      <w:u w:val="single"/>
    </w:rPr>
  </w:style>
  <w:style w:type="paragraph" w:customStyle="1" w:styleId="ConsPlusTitle">
    <w:name w:val="ConsPlusTitle"/>
    <w:rsid w:val="00AA5D84"/>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character" w:customStyle="1" w:styleId="BookmanOldStyle11">
    <w:name w:val="Основной текст + Bookman Old Style11"/>
    <w:aliases w:val="10 pt9,Полужирный28,Курсив18"/>
    <w:uiPriority w:val="99"/>
    <w:rsid w:val="001C3BD7"/>
    <w:rPr>
      <w:rFonts w:ascii="Bookman Old Style" w:hAnsi="Bookman Old Style" w:cs="Bookman Old Style"/>
      <w:b/>
      <w:bCs/>
      <w:i/>
      <w:iCs/>
      <w:color w:val="000000"/>
      <w:spacing w:val="0"/>
      <w:w w:val="100"/>
      <w:position w:val="0"/>
      <w:sz w:val="20"/>
      <w:szCs w:val="20"/>
      <w:shd w:val="clear" w:color="auto" w:fill="FFFFFF"/>
    </w:rPr>
  </w:style>
  <w:style w:type="paragraph" w:customStyle="1" w:styleId="Style1">
    <w:name w:val="Style1"/>
    <w:basedOn w:val="a0"/>
    <w:uiPriority w:val="99"/>
    <w:rsid w:val="0007557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
    <w:name w:val="Style2"/>
    <w:basedOn w:val="a0"/>
    <w:uiPriority w:val="99"/>
    <w:rsid w:val="00075571"/>
    <w:pPr>
      <w:widowControl w:val="0"/>
      <w:autoSpaceDE w:val="0"/>
      <w:autoSpaceDN w:val="0"/>
      <w:adjustRightInd w:val="0"/>
      <w:spacing w:after="0" w:line="466" w:lineRule="exact"/>
      <w:ind w:firstLine="538"/>
      <w:jc w:val="both"/>
    </w:pPr>
    <w:rPr>
      <w:rFonts w:ascii="Times New Roman" w:eastAsia="Times New Roman" w:hAnsi="Times New Roman" w:cs="Times New Roman"/>
      <w:sz w:val="24"/>
      <w:szCs w:val="24"/>
      <w:lang w:eastAsia="ru-RU"/>
    </w:rPr>
  </w:style>
  <w:style w:type="character" w:customStyle="1" w:styleId="FontStyle11">
    <w:name w:val="Font Style11"/>
    <w:basedOn w:val="a2"/>
    <w:uiPriority w:val="99"/>
    <w:rsid w:val="00075571"/>
    <w:rPr>
      <w:rFonts w:ascii="Times New Roman" w:hAnsi="Times New Roman" w:cs="Times New Roman"/>
      <w:b/>
      <w:bCs/>
      <w:sz w:val="26"/>
      <w:szCs w:val="26"/>
    </w:rPr>
  </w:style>
  <w:style w:type="character" w:customStyle="1" w:styleId="FontStyle12">
    <w:name w:val="Font Style12"/>
    <w:basedOn w:val="a2"/>
    <w:uiPriority w:val="99"/>
    <w:rsid w:val="00075571"/>
    <w:rPr>
      <w:rFonts w:ascii="Times New Roman" w:hAnsi="Times New Roman" w:cs="Times New Roman"/>
      <w:sz w:val="26"/>
      <w:szCs w:val="26"/>
    </w:rPr>
  </w:style>
  <w:style w:type="character" w:customStyle="1" w:styleId="34">
    <w:name w:val="Оглавление 3 Знак"/>
    <w:link w:val="35"/>
    <w:uiPriority w:val="39"/>
    <w:locked/>
    <w:rsid w:val="00E67583"/>
    <w:rPr>
      <w:rFonts w:ascii="Arial" w:hAnsi="Arial" w:cs="Arial"/>
    </w:rPr>
  </w:style>
  <w:style w:type="paragraph" w:styleId="35">
    <w:name w:val="toc 3"/>
    <w:basedOn w:val="a0"/>
    <w:link w:val="34"/>
    <w:autoRedefine/>
    <w:uiPriority w:val="39"/>
    <w:rsid w:val="00E67583"/>
    <w:pPr>
      <w:widowControl w:val="0"/>
      <w:tabs>
        <w:tab w:val="left" w:pos="0"/>
        <w:tab w:val="left" w:pos="1134"/>
      </w:tabs>
      <w:spacing w:after="0" w:line="250" w:lineRule="exact"/>
      <w:jc w:val="both"/>
    </w:pPr>
    <w:rPr>
      <w:rFonts w:ascii="Arial" w:eastAsiaTheme="minorHAnsi" w:hAnsi="Arial" w:cs="Arial"/>
    </w:rPr>
  </w:style>
  <w:style w:type="paragraph" w:customStyle="1" w:styleId="13">
    <w:name w:val="Стиль1"/>
    <w:basedOn w:val="a0"/>
    <w:link w:val="14"/>
    <w:qFormat/>
    <w:rsid w:val="0013281F"/>
    <w:pPr>
      <w:jc w:val="center"/>
    </w:pPr>
    <w:rPr>
      <w:rFonts w:ascii="Times New Roman" w:hAnsi="Times New Roman" w:cs="Times New Roman"/>
      <w:sz w:val="24"/>
      <w:szCs w:val="24"/>
    </w:rPr>
  </w:style>
  <w:style w:type="character" w:customStyle="1" w:styleId="14">
    <w:name w:val="Стиль1 Знак"/>
    <w:link w:val="13"/>
    <w:qFormat/>
    <w:locked/>
    <w:rsid w:val="0013281F"/>
    <w:rPr>
      <w:rFonts w:ascii="Times New Roman" w:eastAsia="Calibri" w:hAnsi="Times New Roman" w:cs="Times New Roman"/>
      <w:sz w:val="24"/>
      <w:szCs w:val="24"/>
    </w:rPr>
  </w:style>
  <w:style w:type="paragraph" w:styleId="27">
    <w:name w:val="toc 2"/>
    <w:basedOn w:val="a0"/>
    <w:next w:val="a0"/>
    <w:autoRedefine/>
    <w:uiPriority w:val="39"/>
    <w:rsid w:val="00DB207C"/>
    <w:pPr>
      <w:tabs>
        <w:tab w:val="right" w:leader="dot" w:pos="9302"/>
      </w:tabs>
      <w:spacing w:before="120" w:after="120"/>
      <w:ind w:firstLine="709"/>
      <w:jc w:val="both"/>
    </w:pPr>
    <w:rPr>
      <w:rFonts w:ascii="Arial Narrow" w:hAnsi="Arial Narrow" w:cs="Arial"/>
      <w:noProof/>
      <w:szCs w:val="20"/>
    </w:rPr>
  </w:style>
  <w:style w:type="paragraph" w:styleId="45">
    <w:name w:val="toc 4"/>
    <w:basedOn w:val="a0"/>
    <w:next w:val="a0"/>
    <w:autoRedefine/>
    <w:uiPriority w:val="39"/>
    <w:rsid w:val="0013281F"/>
    <w:pPr>
      <w:spacing w:after="100"/>
      <w:ind w:left="660"/>
    </w:pPr>
    <w:rPr>
      <w:rFonts w:eastAsia="Times New Roman"/>
      <w:lang w:eastAsia="ru-RU"/>
    </w:rPr>
  </w:style>
  <w:style w:type="paragraph" w:styleId="53">
    <w:name w:val="toc 5"/>
    <w:basedOn w:val="a0"/>
    <w:next w:val="a0"/>
    <w:autoRedefine/>
    <w:uiPriority w:val="39"/>
    <w:rsid w:val="0013281F"/>
    <w:pPr>
      <w:spacing w:after="100"/>
      <w:ind w:left="880"/>
    </w:pPr>
    <w:rPr>
      <w:rFonts w:eastAsia="Times New Roman"/>
      <w:lang w:eastAsia="ru-RU"/>
    </w:rPr>
  </w:style>
  <w:style w:type="paragraph" w:styleId="62">
    <w:name w:val="toc 6"/>
    <w:basedOn w:val="a0"/>
    <w:next w:val="a0"/>
    <w:autoRedefine/>
    <w:uiPriority w:val="39"/>
    <w:rsid w:val="0013281F"/>
    <w:pPr>
      <w:spacing w:after="100"/>
      <w:ind w:left="1100"/>
    </w:pPr>
    <w:rPr>
      <w:rFonts w:eastAsia="Times New Roman"/>
      <w:lang w:eastAsia="ru-RU"/>
    </w:rPr>
  </w:style>
  <w:style w:type="paragraph" w:styleId="71">
    <w:name w:val="toc 7"/>
    <w:basedOn w:val="a0"/>
    <w:next w:val="a0"/>
    <w:autoRedefine/>
    <w:uiPriority w:val="39"/>
    <w:rsid w:val="0013281F"/>
    <w:pPr>
      <w:spacing w:after="100"/>
      <w:ind w:left="1320"/>
    </w:pPr>
    <w:rPr>
      <w:rFonts w:eastAsia="Times New Roman"/>
      <w:lang w:eastAsia="ru-RU"/>
    </w:rPr>
  </w:style>
  <w:style w:type="paragraph" w:styleId="82">
    <w:name w:val="toc 8"/>
    <w:basedOn w:val="a0"/>
    <w:next w:val="a0"/>
    <w:autoRedefine/>
    <w:uiPriority w:val="39"/>
    <w:rsid w:val="0013281F"/>
    <w:pPr>
      <w:spacing w:after="100"/>
      <w:ind w:left="1540"/>
    </w:pPr>
    <w:rPr>
      <w:rFonts w:eastAsia="Times New Roman"/>
      <w:lang w:eastAsia="ru-RU"/>
    </w:rPr>
  </w:style>
  <w:style w:type="paragraph" w:styleId="93">
    <w:name w:val="toc 9"/>
    <w:basedOn w:val="a0"/>
    <w:next w:val="a0"/>
    <w:autoRedefine/>
    <w:uiPriority w:val="39"/>
    <w:rsid w:val="0013281F"/>
    <w:pPr>
      <w:spacing w:after="100"/>
      <w:ind w:left="1760"/>
    </w:pPr>
    <w:rPr>
      <w:rFonts w:eastAsia="Times New Roman"/>
      <w:lang w:eastAsia="ru-RU"/>
    </w:rPr>
  </w:style>
  <w:style w:type="character" w:customStyle="1" w:styleId="afc">
    <w:name w:val="Подпись к картинке_"/>
    <w:link w:val="afd"/>
    <w:locked/>
    <w:rsid w:val="0013281F"/>
    <w:rPr>
      <w:rFonts w:ascii="Arial" w:hAnsi="Arial" w:cs="Arial"/>
      <w:b/>
      <w:bCs/>
      <w:sz w:val="17"/>
      <w:szCs w:val="17"/>
      <w:shd w:val="clear" w:color="auto" w:fill="FFFFFF"/>
    </w:rPr>
  </w:style>
  <w:style w:type="paragraph" w:customStyle="1" w:styleId="afd">
    <w:name w:val="Подпись к картинке"/>
    <w:basedOn w:val="a0"/>
    <w:link w:val="afc"/>
    <w:rsid w:val="0013281F"/>
    <w:pPr>
      <w:widowControl w:val="0"/>
      <w:shd w:val="clear" w:color="auto" w:fill="FFFFFF"/>
      <w:spacing w:after="0" w:line="240" w:lineRule="atLeast"/>
    </w:pPr>
    <w:rPr>
      <w:rFonts w:ascii="Arial" w:eastAsiaTheme="minorHAnsi" w:hAnsi="Arial" w:cs="Arial"/>
      <w:b/>
      <w:bCs/>
      <w:sz w:val="17"/>
      <w:szCs w:val="17"/>
    </w:rPr>
  </w:style>
  <w:style w:type="character" w:customStyle="1" w:styleId="afe">
    <w:name w:val="Колонтитул"/>
    <w:rsid w:val="0013281F"/>
    <w:rPr>
      <w:rFonts w:ascii="Tahoma" w:hAnsi="Tahoma" w:cs="Tahoma"/>
      <w:color w:val="000000"/>
      <w:spacing w:val="0"/>
      <w:w w:val="100"/>
      <w:position w:val="0"/>
      <w:sz w:val="15"/>
      <w:szCs w:val="15"/>
      <w:u w:val="none"/>
      <w:lang w:val="ru-RU"/>
    </w:rPr>
  </w:style>
  <w:style w:type="character" w:customStyle="1" w:styleId="Arial1">
    <w:name w:val="Колонтитул + Arial"/>
    <w:aliases w:val="7 pt"/>
    <w:uiPriority w:val="99"/>
    <w:rsid w:val="0013281F"/>
    <w:rPr>
      <w:rFonts w:ascii="Arial" w:hAnsi="Arial" w:cs="Arial"/>
      <w:color w:val="000000"/>
      <w:spacing w:val="0"/>
      <w:w w:val="100"/>
      <w:position w:val="0"/>
      <w:sz w:val="14"/>
      <w:szCs w:val="14"/>
      <w:u w:val="none"/>
      <w:lang w:val="ru-RU"/>
    </w:rPr>
  </w:style>
  <w:style w:type="character" w:customStyle="1" w:styleId="9pt">
    <w:name w:val="Колонтитул + 9 pt"/>
    <w:aliases w:val="Полужирный44"/>
    <w:uiPriority w:val="99"/>
    <w:rsid w:val="0013281F"/>
    <w:rPr>
      <w:rFonts w:ascii="Tahoma" w:hAnsi="Tahoma" w:cs="Tahoma"/>
      <w:b/>
      <w:bCs/>
      <w:color w:val="000000"/>
      <w:spacing w:val="0"/>
      <w:w w:val="100"/>
      <w:position w:val="0"/>
      <w:sz w:val="18"/>
      <w:szCs w:val="18"/>
      <w:u w:val="none"/>
    </w:rPr>
  </w:style>
  <w:style w:type="character" w:customStyle="1" w:styleId="ArialNarrow1">
    <w:name w:val="Подпись к картинке + Arial Narrow"/>
    <w:aliases w:val="9 pt"/>
    <w:uiPriority w:val="99"/>
    <w:rsid w:val="0013281F"/>
    <w:rPr>
      <w:rFonts w:ascii="Arial Narrow" w:hAnsi="Arial Narrow" w:cs="Arial Narrow"/>
      <w:b w:val="0"/>
      <w:bCs w:val="0"/>
      <w:color w:val="000000"/>
      <w:spacing w:val="0"/>
      <w:w w:val="100"/>
      <w:position w:val="0"/>
      <w:sz w:val="18"/>
      <w:szCs w:val="18"/>
      <w:shd w:val="clear" w:color="auto" w:fill="FFFFFF"/>
      <w:lang w:val="ru-RU"/>
    </w:rPr>
  </w:style>
  <w:style w:type="character" w:customStyle="1" w:styleId="aff">
    <w:name w:val="Сноска_"/>
    <w:uiPriority w:val="99"/>
    <w:rsid w:val="0013281F"/>
    <w:rPr>
      <w:rFonts w:ascii="Arial" w:hAnsi="Arial" w:cs="Arial"/>
      <w:sz w:val="23"/>
      <w:szCs w:val="23"/>
      <w:u w:val="none"/>
    </w:rPr>
  </w:style>
  <w:style w:type="character" w:customStyle="1" w:styleId="aff0">
    <w:name w:val="Сноска"/>
    <w:uiPriority w:val="99"/>
    <w:rsid w:val="0013281F"/>
    <w:rPr>
      <w:rFonts w:ascii="Arial" w:hAnsi="Arial" w:cs="Arial"/>
      <w:color w:val="000000"/>
      <w:spacing w:val="0"/>
      <w:w w:val="100"/>
      <w:position w:val="0"/>
      <w:sz w:val="23"/>
      <w:szCs w:val="23"/>
      <w:u w:val="single"/>
      <w:lang w:val="ru-RU"/>
    </w:rPr>
  </w:style>
  <w:style w:type="character" w:customStyle="1" w:styleId="28">
    <w:name w:val="Основной текст (2)_"/>
    <w:rsid w:val="0013281F"/>
    <w:rPr>
      <w:rFonts w:ascii="Arial" w:hAnsi="Arial" w:cs="Arial"/>
      <w:sz w:val="16"/>
      <w:szCs w:val="16"/>
      <w:u w:val="none"/>
    </w:rPr>
  </w:style>
  <w:style w:type="character" w:customStyle="1" w:styleId="36">
    <w:name w:val="Основной текст (3)_"/>
    <w:link w:val="37"/>
    <w:locked/>
    <w:rsid w:val="0013281F"/>
    <w:rPr>
      <w:rFonts w:ascii="Arial" w:hAnsi="Arial" w:cs="Arial"/>
      <w:b/>
      <w:bCs/>
      <w:spacing w:val="-30"/>
      <w:sz w:val="31"/>
      <w:szCs w:val="31"/>
      <w:shd w:val="clear" w:color="auto" w:fill="FFFFFF"/>
    </w:rPr>
  </w:style>
  <w:style w:type="paragraph" w:customStyle="1" w:styleId="37">
    <w:name w:val="Основной текст (3)"/>
    <w:basedOn w:val="a0"/>
    <w:link w:val="36"/>
    <w:rsid w:val="0013281F"/>
    <w:pPr>
      <w:widowControl w:val="0"/>
      <w:shd w:val="clear" w:color="auto" w:fill="FFFFFF"/>
      <w:spacing w:before="1380" w:after="900" w:line="240" w:lineRule="atLeast"/>
      <w:jc w:val="center"/>
    </w:pPr>
    <w:rPr>
      <w:rFonts w:ascii="Arial" w:eastAsiaTheme="minorHAnsi" w:hAnsi="Arial" w:cs="Arial"/>
      <w:b/>
      <w:bCs/>
      <w:spacing w:val="-30"/>
      <w:sz w:val="31"/>
      <w:szCs w:val="31"/>
    </w:rPr>
  </w:style>
  <w:style w:type="character" w:customStyle="1" w:styleId="29">
    <w:name w:val="Подпись к таблице (2)_"/>
    <w:link w:val="2a"/>
    <w:qFormat/>
    <w:locked/>
    <w:rsid w:val="0013281F"/>
    <w:rPr>
      <w:rFonts w:ascii="Arial" w:hAnsi="Arial" w:cs="Arial"/>
      <w:b/>
      <w:bCs/>
      <w:spacing w:val="-10"/>
      <w:shd w:val="clear" w:color="auto" w:fill="FFFFFF"/>
    </w:rPr>
  </w:style>
  <w:style w:type="paragraph" w:customStyle="1" w:styleId="2a">
    <w:name w:val="Подпись к таблице (2)"/>
    <w:basedOn w:val="a0"/>
    <w:link w:val="29"/>
    <w:rsid w:val="0013281F"/>
    <w:pPr>
      <w:widowControl w:val="0"/>
      <w:shd w:val="clear" w:color="auto" w:fill="FFFFFF"/>
      <w:spacing w:after="0" w:line="240" w:lineRule="atLeast"/>
    </w:pPr>
    <w:rPr>
      <w:rFonts w:ascii="Arial" w:eastAsiaTheme="minorHAnsi" w:hAnsi="Arial" w:cs="Arial"/>
      <w:b/>
      <w:bCs/>
      <w:spacing w:val="-10"/>
    </w:rPr>
  </w:style>
  <w:style w:type="character" w:customStyle="1" w:styleId="15">
    <w:name w:val="Основной текст1"/>
    <w:uiPriority w:val="99"/>
    <w:rsid w:val="0013281F"/>
    <w:rPr>
      <w:rFonts w:ascii="Arial" w:hAnsi="Arial" w:cs="Arial"/>
      <w:color w:val="000000"/>
      <w:spacing w:val="0"/>
      <w:w w:val="100"/>
      <w:position w:val="0"/>
      <w:shd w:val="clear" w:color="auto" w:fill="FFFFFF"/>
      <w:lang w:val="ru-RU"/>
    </w:rPr>
  </w:style>
  <w:style w:type="character" w:customStyle="1" w:styleId="aff1">
    <w:name w:val="Колонтитул_"/>
    <w:link w:val="16"/>
    <w:rsid w:val="0013281F"/>
    <w:rPr>
      <w:rFonts w:ascii="Tahoma" w:hAnsi="Tahoma" w:cs="Tahoma"/>
      <w:sz w:val="15"/>
      <w:szCs w:val="15"/>
      <w:shd w:val="clear" w:color="auto" w:fill="FFFFFF"/>
    </w:rPr>
  </w:style>
  <w:style w:type="paragraph" w:customStyle="1" w:styleId="16">
    <w:name w:val="Колонтитул1"/>
    <w:basedOn w:val="a0"/>
    <w:link w:val="aff1"/>
    <w:rsid w:val="0013281F"/>
    <w:pPr>
      <w:widowControl w:val="0"/>
      <w:shd w:val="clear" w:color="auto" w:fill="FFFFFF"/>
      <w:spacing w:after="0" w:line="240" w:lineRule="atLeast"/>
      <w:jc w:val="center"/>
    </w:pPr>
    <w:rPr>
      <w:rFonts w:ascii="Tahoma" w:eastAsiaTheme="minorHAnsi" w:hAnsi="Tahoma" w:cs="Tahoma"/>
      <w:sz w:val="15"/>
      <w:szCs w:val="15"/>
    </w:rPr>
  </w:style>
  <w:style w:type="character" w:customStyle="1" w:styleId="aff2">
    <w:name w:val="Оглавление + Малые прописные"/>
    <w:uiPriority w:val="99"/>
    <w:rsid w:val="0013281F"/>
    <w:rPr>
      <w:rFonts w:ascii="Arial" w:hAnsi="Arial" w:cs="Arial"/>
      <w:smallCaps/>
      <w:color w:val="000000"/>
      <w:spacing w:val="0"/>
      <w:w w:val="100"/>
      <w:position w:val="0"/>
      <w:shd w:val="clear" w:color="auto" w:fill="FFFFFF"/>
      <w:lang w:val="ru-RU"/>
    </w:rPr>
  </w:style>
  <w:style w:type="character" w:customStyle="1" w:styleId="aff3">
    <w:name w:val="Основной текст + Полужирный"/>
    <w:aliases w:val="Курсив"/>
    <w:uiPriority w:val="99"/>
    <w:rsid w:val="0013281F"/>
    <w:rPr>
      <w:rFonts w:ascii="Arial" w:hAnsi="Arial" w:cs="Arial"/>
      <w:b/>
      <w:bCs/>
      <w:i/>
      <w:iCs/>
      <w:color w:val="000000"/>
      <w:spacing w:val="0"/>
      <w:w w:val="100"/>
      <w:position w:val="0"/>
      <w:shd w:val="clear" w:color="auto" w:fill="FFFFFF"/>
    </w:rPr>
  </w:style>
  <w:style w:type="character" w:customStyle="1" w:styleId="6Exact">
    <w:name w:val="Основной текст (6) Exact"/>
    <w:uiPriority w:val="99"/>
    <w:rsid w:val="0013281F"/>
    <w:rPr>
      <w:rFonts w:ascii="Arial" w:hAnsi="Arial" w:cs="Arial"/>
      <w:b/>
      <w:bCs/>
      <w:spacing w:val="-2"/>
      <w:sz w:val="16"/>
      <w:szCs w:val="16"/>
      <w:u w:val="none"/>
    </w:rPr>
  </w:style>
  <w:style w:type="character" w:customStyle="1" w:styleId="54">
    <w:name w:val="Основной текст (5)_"/>
    <w:link w:val="55"/>
    <w:qFormat/>
    <w:locked/>
    <w:rsid w:val="0013281F"/>
    <w:rPr>
      <w:rFonts w:ascii="Arial" w:hAnsi="Arial" w:cs="Arial"/>
      <w:b/>
      <w:bCs/>
      <w:sz w:val="14"/>
      <w:szCs w:val="14"/>
      <w:shd w:val="clear" w:color="auto" w:fill="FFFFFF"/>
    </w:rPr>
  </w:style>
  <w:style w:type="paragraph" w:customStyle="1" w:styleId="55">
    <w:name w:val="Основной текст (5)"/>
    <w:basedOn w:val="a0"/>
    <w:link w:val="54"/>
    <w:rsid w:val="0013281F"/>
    <w:pPr>
      <w:widowControl w:val="0"/>
      <w:shd w:val="clear" w:color="auto" w:fill="FFFFFF"/>
      <w:spacing w:before="1920" w:after="0" w:line="240" w:lineRule="atLeast"/>
    </w:pPr>
    <w:rPr>
      <w:rFonts w:ascii="Arial" w:eastAsiaTheme="minorHAnsi" w:hAnsi="Arial" w:cs="Arial"/>
      <w:b/>
      <w:bCs/>
      <w:sz w:val="14"/>
      <w:szCs w:val="14"/>
    </w:rPr>
  </w:style>
  <w:style w:type="character" w:customStyle="1" w:styleId="2b">
    <w:name w:val="Подпись к картинке (2)_"/>
    <w:link w:val="2c"/>
    <w:qFormat/>
    <w:locked/>
    <w:rsid w:val="0013281F"/>
    <w:rPr>
      <w:rFonts w:ascii="Arial" w:hAnsi="Arial" w:cs="Arial"/>
      <w:shd w:val="clear" w:color="auto" w:fill="FFFFFF"/>
    </w:rPr>
  </w:style>
  <w:style w:type="paragraph" w:customStyle="1" w:styleId="2c">
    <w:name w:val="Подпись к картинке (2)"/>
    <w:basedOn w:val="a0"/>
    <w:link w:val="2b"/>
    <w:rsid w:val="0013281F"/>
    <w:pPr>
      <w:widowControl w:val="0"/>
      <w:shd w:val="clear" w:color="auto" w:fill="FFFFFF"/>
      <w:spacing w:after="0" w:line="240" w:lineRule="atLeast"/>
    </w:pPr>
    <w:rPr>
      <w:rFonts w:ascii="Arial" w:eastAsiaTheme="minorHAnsi" w:hAnsi="Arial" w:cs="Arial"/>
    </w:rPr>
  </w:style>
  <w:style w:type="character" w:customStyle="1" w:styleId="72">
    <w:name w:val="Основной текст (7)_"/>
    <w:uiPriority w:val="99"/>
    <w:rsid w:val="0013281F"/>
    <w:rPr>
      <w:rFonts w:ascii="Consolas" w:hAnsi="Consolas" w:cs="Consolas"/>
      <w:sz w:val="25"/>
      <w:szCs w:val="25"/>
      <w:u w:val="none"/>
    </w:rPr>
  </w:style>
  <w:style w:type="character" w:customStyle="1" w:styleId="73">
    <w:name w:val="Основной текст (7)"/>
    <w:rsid w:val="0013281F"/>
    <w:rPr>
      <w:rFonts w:ascii="Consolas" w:hAnsi="Consolas" w:cs="Consolas"/>
      <w:color w:val="000000"/>
      <w:spacing w:val="0"/>
      <w:w w:val="100"/>
      <w:position w:val="0"/>
      <w:sz w:val="25"/>
      <w:szCs w:val="25"/>
      <w:u w:val="none"/>
      <w:lang w:val="ru-RU"/>
    </w:rPr>
  </w:style>
  <w:style w:type="character" w:customStyle="1" w:styleId="2d">
    <w:name w:val="Основной текст2"/>
    <w:uiPriority w:val="99"/>
    <w:rsid w:val="0013281F"/>
    <w:rPr>
      <w:rFonts w:ascii="Arial" w:hAnsi="Arial" w:cs="Arial"/>
      <w:color w:val="000000"/>
      <w:spacing w:val="0"/>
      <w:w w:val="100"/>
      <w:position w:val="0"/>
      <w:shd w:val="clear" w:color="auto" w:fill="FFFFFF"/>
      <w:lang w:val="ru-RU"/>
    </w:rPr>
  </w:style>
  <w:style w:type="character" w:customStyle="1" w:styleId="46">
    <w:name w:val="Основной текст4"/>
    <w:uiPriority w:val="99"/>
    <w:rsid w:val="0013281F"/>
    <w:rPr>
      <w:rFonts w:ascii="Arial" w:hAnsi="Arial" w:cs="Arial"/>
      <w:color w:val="000000"/>
      <w:spacing w:val="0"/>
      <w:w w:val="100"/>
      <w:position w:val="0"/>
      <w:shd w:val="clear" w:color="auto" w:fill="FFFFFF"/>
      <w:lang w:val="ru-RU"/>
    </w:rPr>
  </w:style>
  <w:style w:type="character" w:customStyle="1" w:styleId="56">
    <w:name w:val="Основной текст5"/>
    <w:uiPriority w:val="99"/>
    <w:rsid w:val="0013281F"/>
    <w:rPr>
      <w:rFonts w:ascii="Arial" w:hAnsi="Arial" w:cs="Arial"/>
      <w:color w:val="000000"/>
      <w:spacing w:val="0"/>
      <w:w w:val="100"/>
      <w:position w:val="0"/>
      <w:shd w:val="clear" w:color="auto" w:fill="FFFFFF"/>
      <w:lang w:val="ru-RU"/>
    </w:rPr>
  </w:style>
  <w:style w:type="character" w:customStyle="1" w:styleId="63">
    <w:name w:val="Основной текст (6)_"/>
    <w:qFormat/>
    <w:rsid w:val="0013281F"/>
    <w:rPr>
      <w:rFonts w:ascii="Arial" w:hAnsi="Arial" w:cs="Arial"/>
      <w:b/>
      <w:bCs/>
      <w:sz w:val="17"/>
      <w:szCs w:val="17"/>
      <w:u w:val="none"/>
    </w:rPr>
  </w:style>
  <w:style w:type="character" w:customStyle="1" w:styleId="83">
    <w:name w:val="Основной текст (8)_"/>
    <w:uiPriority w:val="99"/>
    <w:rsid w:val="0013281F"/>
    <w:rPr>
      <w:rFonts w:ascii="Arial" w:hAnsi="Arial" w:cs="Arial"/>
      <w:b/>
      <w:bCs/>
      <w:spacing w:val="-10"/>
      <w:sz w:val="21"/>
      <w:szCs w:val="21"/>
      <w:u w:val="none"/>
    </w:rPr>
  </w:style>
  <w:style w:type="character" w:customStyle="1" w:styleId="aff4">
    <w:name w:val="Подпись к таблице_"/>
    <w:rsid w:val="0013281F"/>
    <w:rPr>
      <w:rFonts w:ascii="Arial" w:hAnsi="Arial" w:cs="Arial"/>
      <w:b/>
      <w:bCs/>
      <w:sz w:val="17"/>
      <w:szCs w:val="17"/>
      <w:u w:val="none"/>
    </w:rPr>
  </w:style>
  <w:style w:type="character" w:customStyle="1" w:styleId="38">
    <w:name w:val="Подпись к картинке (3)_"/>
    <w:link w:val="39"/>
    <w:locked/>
    <w:rsid w:val="0013281F"/>
    <w:rPr>
      <w:spacing w:val="-20"/>
      <w:sz w:val="12"/>
      <w:szCs w:val="12"/>
      <w:shd w:val="clear" w:color="auto" w:fill="FFFFFF"/>
    </w:rPr>
  </w:style>
  <w:style w:type="paragraph" w:customStyle="1" w:styleId="39">
    <w:name w:val="Подпись к картинке (3)"/>
    <w:basedOn w:val="a0"/>
    <w:link w:val="38"/>
    <w:rsid w:val="0013281F"/>
    <w:pPr>
      <w:widowControl w:val="0"/>
      <w:shd w:val="clear" w:color="auto" w:fill="FFFFFF"/>
      <w:spacing w:after="0" w:line="77" w:lineRule="exact"/>
    </w:pPr>
    <w:rPr>
      <w:rFonts w:asciiTheme="minorHAnsi" w:eastAsiaTheme="minorHAnsi" w:hAnsiTheme="minorHAnsi" w:cstheme="minorBidi"/>
      <w:spacing w:val="-20"/>
      <w:sz w:val="12"/>
      <w:szCs w:val="12"/>
    </w:rPr>
  </w:style>
  <w:style w:type="character" w:customStyle="1" w:styleId="3Batang">
    <w:name w:val="Подпись к картинке (3) + Batang"/>
    <w:aliases w:val="4,5 pt63,Интервал 0 pt"/>
    <w:uiPriority w:val="99"/>
    <w:rsid w:val="0013281F"/>
    <w:rPr>
      <w:rFonts w:ascii="Batang" w:eastAsia="Batang" w:hAnsi="Batang" w:cs="Batang"/>
      <w:color w:val="000000"/>
      <w:spacing w:val="-10"/>
      <w:w w:val="100"/>
      <w:position w:val="0"/>
      <w:sz w:val="9"/>
      <w:szCs w:val="9"/>
      <w:shd w:val="clear" w:color="auto" w:fill="FFFFFF"/>
      <w:lang w:val="en-US"/>
    </w:rPr>
  </w:style>
  <w:style w:type="character" w:customStyle="1" w:styleId="47">
    <w:name w:val="Подпись к картинке (4)_"/>
    <w:link w:val="48"/>
    <w:qFormat/>
    <w:locked/>
    <w:rsid w:val="0013281F"/>
    <w:rPr>
      <w:rFonts w:ascii="Batang" w:eastAsia="Batang" w:hAnsi="Batang" w:cs="Batang"/>
      <w:spacing w:val="-10"/>
      <w:sz w:val="9"/>
      <w:szCs w:val="9"/>
      <w:shd w:val="clear" w:color="auto" w:fill="FFFFFF"/>
    </w:rPr>
  </w:style>
  <w:style w:type="paragraph" w:customStyle="1" w:styleId="48">
    <w:name w:val="Подпись к картинке (4)"/>
    <w:basedOn w:val="a0"/>
    <w:link w:val="47"/>
    <w:rsid w:val="0013281F"/>
    <w:pPr>
      <w:widowControl w:val="0"/>
      <w:shd w:val="clear" w:color="auto" w:fill="FFFFFF"/>
      <w:spacing w:after="0" w:line="77" w:lineRule="exact"/>
    </w:pPr>
    <w:rPr>
      <w:rFonts w:ascii="Batang" w:eastAsia="Batang" w:hAnsi="Batang" w:cs="Batang"/>
      <w:spacing w:val="-10"/>
      <w:sz w:val="9"/>
      <w:szCs w:val="9"/>
    </w:rPr>
  </w:style>
  <w:style w:type="character" w:customStyle="1" w:styleId="49">
    <w:name w:val="Подпись к картинке (4) + Курсив"/>
    <w:uiPriority w:val="99"/>
    <w:rsid w:val="0013281F"/>
    <w:rPr>
      <w:rFonts w:ascii="Batang" w:eastAsia="Batang" w:hAnsi="Batang" w:cs="Batang"/>
      <w:i/>
      <w:iCs/>
      <w:color w:val="000000"/>
      <w:spacing w:val="-10"/>
      <w:w w:val="100"/>
      <w:position w:val="0"/>
      <w:sz w:val="9"/>
      <w:szCs w:val="9"/>
      <w:shd w:val="clear" w:color="auto" w:fill="FFFFFF"/>
      <w:lang w:val="ru-RU"/>
    </w:rPr>
  </w:style>
  <w:style w:type="character" w:customStyle="1" w:styleId="57">
    <w:name w:val="Подпись к картинке (5)_"/>
    <w:link w:val="58"/>
    <w:locked/>
    <w:rsid w:val="0013281F"/>
    <w:rPr>
      <w:b/>
      <w:bCs/>
      <w:sz w:val="8"/>
      <w:szCs w:val="8"/>
      <w:shd w:val="clear" w:color="auto" w:fill="FFFFFF"/>
    </w:rPr>
  </w:style>
  <w:style w:type="paragraph" w:customStyle="1" w:styleId="58">
    <w:name w:val="Подпись к картинке (5)"/>
    <w:basedOn w:val="a0"/>
    <w:link w:val="57"/>
    <w:rsid w:val="0013281F"/>
    <w:pPr>
      <w:widowControl w:val="0"/>
      <w:shd w:val="clear" w:color="auto" w:fill="FFFFFF"/>
      <w:spacing w:after="0" w:line="240" w:lineRule="atLeast"/>
      <w:jc w:val="right"/>
    </w:pPr>
    <w:rPr>
      <w:rFonts w:asciiTheme="minorHAnsi" w:eastAsiaTheme="minorHAnsi" w:hAnsiTheme="minorHAnsi" w:cstheme="minorBidi"/>
      <w:b/>
      <w:bCs/>
      <w:sz w:val="8"/>
      <w:szCs w:val="8"/>
    </w:rPr>
  </w:style>
  <w:style w:type="character" w:customStyle="1" w:styleId="59">
    <w:name w:val="Подпись к картинке (5) + Не полужирный"/>
    <w:aliases w:val="Курсив31"/>
    <w:uiPriority w:val="99"/>
    <w:rsid w:val="0013281F"/>
    <w:rPr>
      <w:rFonts w:ascii="Courier New" w:hAnsi="Courier New" w:cs="Courier New"/>
      <w:b w:val="0"/>
      <w:bCs w:val="0"/>
      <w:i/>
      <w:iCs/>
      <w:color w:val="000000"/>
      <w:spacing w:val="0"/>
      <w:w w:val="100"/>
      <w:position w:val="0"/>
      <w:sz w:val="8"/>
      <w:szCs w:val="8"/>
      <w:shd w:val="clear" w:color="auto" w:fill="FFFFFF"/>
      <w:lang w:val="ru-RU"/>
    </w:rPr>
  </w:style>
  <w:style w:type="character" w:customStyle="1" w:styleId="64">
    <w:name w:val="Подпись к картинке (6)_"/>
    <w:link w:val="65"/>
    <w:locked/>
    <w:rsid w:val="0013281F"/>
    <w:rPr>
      <w:rFonts w:ascii="Constantia" w:hAnsi="Constantia" w:cs="Constantia"/>
      <w:spacing w:val="-10"/>
      <w:sz w:val="9"/>
      <w:szCs w:val="9"/>
      <w:shd w:val="clear" w:color="auto" w:fill="FFFFFF"/>
      <w:lang w:val="en-US"/>
    </w:rPr>
  </w:style>
  <w:style w:type="paragraph" w:customStyle="1" w:styleId="65">
    <w:name w:val="Подпись к картинке (6)"/>
    <w:basedOn w:val="a0"/>
    <w:link w:val="64"/>
    <w:rsid w:val="0013281F"/>
    <w:pPr>
      <w:widowControl w:val="0"/>
      <w:shd w:val="clear" w:color="auto" w:fill="FFFFFF"/>
      <w:spacing w:after="0" w:line="77" w:lineRule="exact"/>
      <w:jc w:val="right"/>
    </w:pPr>
    <w:rPr>
      <w:rFonts w:ascii="Constantia" w:eastAsiaTheme="minorHAnsi" w:hAnsi="Constantia" w:cs="Constantia"/>
      <w:spacing w:val="-10"/>
      <w:sz w:val="9"/>
      <w:szCs w:val="9"/>
      <w:lang w:val="en-US"/>
    </w:rPr>
  </w:style>
  <w:style w:type="character" w:customStyle="1" w:styleId="2e">
    <w:name w:val="Основной текст (2)"/>
    <w:uiPriority w:val="99"/>
    <w:rsid w:val="0013281F"/>
    <w:rPr>
      <w:rFonts w:ascii="Arial" w:hAnsi="Arial" w:cs="Arial"/>
      <w:color w:val="000000"/>
      <w:spacing w:val="0"/>
      <w:w w:val="100"/>
      <w:position w:val="0"/>
      <w:sz w:val="16"/>
      <w:szCs w:val="16"/>
      <w:u w:val="none"/>
      <w:lang w:val="ru-RU"/>
    </w:rPr>
  </w:style>
  <w:style w:type="character" w:customStyle="1" w:styleId="10pt">
    <w:name w:val="Основной текст + 10 pt"/>
    <w:rsid w:val="0013281F"/>
    <w:rPr>
      <w:rFonts w:ascii="Arial" w:hAnsi="Arial" w:cs="Arial"/>
      <w:color w:val="000000"/>
      <w:spacing w:val="0"/>
      <w:w w:val="100"/>
      <w:position w:val="0"/>
      <w:sz w:val="20"/>
      <w:szCs w:val="20"/>
      <w:shd w:val="clear" w:color="auto" w:fill="FFFFFF"/>
      <w:lang w:val="ru-RU"/>
    </w:rPr>
  </w:style>
  <w:style w:type="character" w:customStyle="1" w:styleId="Batang">
    <w:name w:val="Основной текст + Batang"/>
    <w:aliases w:val="10 pt"/>
    <w:uiPriority w:val="99"/>
    <w:rsid w:val="0013281F"/>
    <w:rPr>
      <w:rFonts w:ascii="Batang" w:eastAsia="Batang" w:hAnsi="Batang" w:cs="Batang"/>
      <w:color w:val="000000"/>
      <w:spacing w:val="0"/>
      <w:w w:val="100"/>
      <w:position w:val="0"/>
      <w:sz w:val="20"/>
      <w:szCs w:val="20"/>
      <w:shd w:val="clear" w:color="auto" w:fill="FFFFFF"/>
      <w:lang w:val="ru-RU"/>
    </w:rPr>
  </w:style>
  <w:style w:type="character" w:customStyle="1" w:styleId="100">
    <w:name w:val="Основной текст (10)_"/>
    <w:link w:val="101"/>
    <w:uiPriority w:val="99"/>
    <w:locked/>
    <w:rsid w:val="0013281F"/>
    <w:rPr>
      <w:rFonts w:ascii="Arial" w:hAnsi="Arial" w:cs="Arial"/>
      <w:i/>
      <w:iCs/>
      <w:spacing w:val="-30"/>
      <w:sz w:val="20"/>
      <w:szCs w:val="20"/>
      <w:shd w:val="clear" w:color="auto" w:fill="FFFFFF"/>
    </w:rPr>
  </w:style>
  <w:style w:type="paragraph" w:customStyle="1" w:styleId="101">
    <w:name w:val="Основной текст (10)"/>
    <w:basedOn w:val="a0"/>
    <w:link w:val="100"/>
    <w:uiPriority w:val="99"/>
    <w:rsid w:val="0013281F"/>
    <w:pPr>
      <w:widowControl w:val="0"/>
      <w:shd w:val="clear" w:color="auto" w:fill="FFFFFF"/>
      <w:spacing w:after="0" w:line="240" w:lineRule="atLeast"/>
    </w:pPr>
    <w:rPr>
      <w:rFonts w:ascii="Arial" w:eastAsiaTheme="minorHAnsi" w:hAnsi="Arial" w:cs="Arial"/>
      <w:i/>
      <w:iCs/>
      <w:spacing w:val="-30"/>
      <w:sz w:val="20"/>
      <w:szCs w:val="20"/>
    </w:rPr>
  </w:style>
  <w:style w:type="character" w:customStyle="1" w:styleId="112">
    <w:name w:val="Основной текст (11)_"/>
    <w:link w:val="113"/>
    <w:locked/>
    <w:rsid w:val="0013281F"/>
    <w:rPr>
      <w:rFonts w:ascii="Constantia" w:hAnsi="Constantia" w:cs="Constantia"/>
      <w:spacing w:val="-10"/>
      <w:sz w:val="9"/>
      <w:szCs w:val="9"/>
      <w:shd w:val="clear" w:color="auto" w:fill="FFFFFF"/>
    </w:rPr>
  </w:style>
  <w:style w:type="paragraph" w:customStyle="1" w:styleId="113">
    <w:name w:val="Основной текст (11)"/>
    <w:basedOn w:val="a0"/>
    <w:link w:val="112"/>
    <w:rsid w:val="0013281F"/>
    <w:pPr>
      <w:widowControl w:val="0"/>
      <w:shd w:val="clear" w:color="auto" w:fill="FFFFFF"/>
      <w:spacing w:before="120" w:after="0" w:line="240" w:lineRule="atLeast"/>
    </w:pPr>
    <w:rPr>
      <w:rFonts w:ascii="Constantia" w:eastAsiaTheme="minorHAnsi" w:hAnsi="Constantia" w:cs="Constantia"/>
      <w:spacing w:val="-10"/>
      <w:sz w:val="9"/>
      <w:szCs w:val="9"/>
    </w:rPr>
  </w:style>
  <w:style w:type="character" w:customStyle="1" w:styleId="11Arial">
    <w:name w:val="Основной текст (11) + Arial"/>
    <w:aliases w:val="8 pt,Курсив30,Интервал 0 pt16"/>
    <w:uiPriority w:val="99"/>
    <w:rsid w:val="0013281F"/>
    <w:rPr>
      <w:rFonts w:ascii="Arial" w:hAnsi="Arial" w:cs="Arial"/>
      <w:i/>
      <w:iCs/>
      <w:color w:val="000000"/>
      <w:spacing w:val="0"/>
      <w:w w:val="100"/>
      <w:position w:val="0"/>
      <w:sz w:val="16"/>
      <w:szCs w:val="16"/>
      <w:shd w:val="clear" w:color="auto" w:fill="FFFFFF"/>
    </w:rPr>
  </w:style>
  <w:style w:type="character" w:customStyle="1" w:styleId="11Arial1">
    <w:name w:val="Основной текст (11) + Arial1"/>
    <w:aliases w:val="8 pt8,Интервал 0 pt15"/>
    <w:uiPriority w:val="99"/>
    <w:rsid w:val="0013281F"/>
    <w:rPr>
      <w:rFonts w:ascii="Arial" w:hAnsi="Arial" w:cs="Arial"/>
      <w:color w:val="000000"/>
      <w:spacing w:val="0"/>
      <w:w w:val="100"/>
      <w:position w:val="0"/>
      <w:sz w:val="16"/>
      <w:szCs w:val="16"/>
      <w:shd w:val="clear" w:color="auto" w:fill="FFFFFF"/>
    </w:rPr>
  </w:style>
  <w:style w:type="character" w:customStyle="1" w:styleId="7Exact">
    <w:name w:val="Подпись к картинке (7) Exact"/>
    <w:link w:val="74"/>
    <w:uiPriority w:val="99"/>
    <w:locked/>
    <w:rsid w:val="0013281F"/>
    <w:rPr>
      <w:rFonts w:ascii="Arial" w:hAnsi="Arial" w:cs="Arial"/>
      <w:spacing w:val="6"/>
      <w:sz w:val="15"/>
      <w:szCs w:val="15"/>
      <w:shd w:val="clear" w:color="auto" w:fill="FFFFFF"/>
    </w:rPr>
  </w:style>
  <w:style w:type="paragraph" w:customStyle="1" w:styleId="74">
    <w:name w:val="Подпись к картинке (7)"/>
    <w:basedOn w:val="a0"/>
    <w:link w:val="7Exact"/>
    <w:rsid w:val="0013281F"/>
    <w:pPr>
      <w:widowControl w:val="0"/>
      <w:shd w:val="clear" w:color="auto" w:fill="FFFFFF"/>
      <w:spacing w:after="0" w:line="240" w:lineRule="atLeast"/>
    </w:pPr>
    <w:rPr>
      <w:rFonts w:ascii="Arial" w:eastAsiaTheme="minorHAnsi" w:hAnsi="Arial" w:cs="Arial"/>
      <w:spacing w:val="6"/>
      <w:sz w:val="15"/>
      <w:szCs w:val="15"/>
    </w:rPr>
  </w:style>
  <w:style w:type="character" w:customStyle="1" w:styleId="8Exact">
    <w:name w:val="Подпись к картинке (8) Exact"/>
    <w:link w:val="84"/>
    <w:uiPriority w:val="99"/>
    <w:locked/>
    <w:rsid w:val="0013281F"/>
    <w:rPr>
      <w:rFonts w:ascii="Arial" w:hAnsi="Arial" w:cs="Arial"/>
      <w:w w:val="150"/>
      <w:sz w:val="10"/>
      <w:szCs w:val="10"/>
      <w:shd w:val="clear" w:color="auto" w:fill="FFFFFF"/>
    </w:rPr>
  </w:style>
  <w:style w:type="paragraph" w:customStyle="1" w:styleId="84">
    <w:name w:val="Подпись к картинке (8)"/>
    <w:basedOn w:val="a0"/>
    <w:link w:val="8Exact"/>
    <w:uiPriority w:val="99"/>
    <w:rsid w:val="0013281F"/>
    <w:pPr>
      <w:widowControl w:val="0"/>
      <w:shd w:val="clear" w:color="auto" w:fill="FFFFFF"/>
      <w:spacing w:after="60" w:line="240" w:lineRule="atLeast"/>
    </w:pPr>
    <w:rPr>
      <w:rFonts w:ascii="Arial" w:eastAsiaTheme="minorHAnsi" w:hAnsi="Arial" w:cs="Arial"/>
      <w:w w:val="150"/>
      <w:sz w:val="10"/>
      <w:szCs w:val="10"/>
    </w:rPr>
  </w:style>
  <w:style w:type="character" w:customStyle="1" w:styleId="9Exact">
    <w:name w:val="Подпись к картинке (9) Exact"/>
    <w:link w:val="94"/>
    <w:uiPriority w:val="99"/>
    <w:locked/>
    <w:rsid w:val="0013281F"/>
    <w:rPr>
      <w:rFonts w:ascii="Arial" w:hAnsi="Arial" w:cs="Arial"/>
      <w:w w:val="150"/>
      <w:sz w:val="9"/>
      <w:szCs w:val="9"/>
      <w:shd w:val="clear" w:color="auto" w:fill="FFFFFF"/>
    </w:rPr>
  </w:style>
  <w:style w:type="paragraph" w:customStyle="1" w:styleId="94">
    <w:name w:val="Подпись к картинке (9)"/>
    <w:basedOn w:val="a0"/>
    <w:link w:val="9Exact"/>
    <w:uiPriority w:val="99"/>
    <w:rsid w:val="0013281F"/>
    <w:pPr>
      <w:widowControl w:val="0"/>
      <w:shd w:val="clear" w:color="auto" w:fill="FFFFFF"/>
      <w:spacing w:after="0" w:line="240" w:lineRule="atLeast"/>
    </w:pPr>
    <w:rPr>
      <w:rFonts w:ascii="Arial" w:eastAsiaTheme="minorHAnsi" w:hAnsi="Arial" w:cs="Arial"/>
      <w:w w:val="150"/>
      <w:sz w:val="9"/>
      <w:szCs w:val="9"/>
    </w:rPr>
  </w:style>
  <w:style w:type="character" w:customStyle="1" w:styleId="10Exact">
    <w:name w:val="Подпись к картинке (10) Exact"/>
    <w:link w:val="102"/>
    <w:uiPriority w:val="99"/>
    <w:locked/>
    <w:rsid w:val="0013281F"/>
    <w:rPr>
      <w:rFonts w:ascii="AngsanaUPC" w:hAnsi="AngsanaUPC" w:cs="AngsanaUPC"/>
      <w:spacing w:val="-10"/>
      <w:sz w:val="20"/>
      <w:szCs w:val="20"/>
      <w:shd w:val="clear" w:color="auto" w:fill="FFFFFF"/>
      <w:lang w:val="en-US"/>
    </w:rPr>
  </w:style>
  <w:style w:type="paragraph" w:customStyle="1" w:styleId="102">
    <w:name w:val="Подпись к картинке (10)"/>
    <w:basedOn w:val="a0"/>
    <w:link w:val="10Exact"/>
    <w:uiPriority w:val="99"/>
    <w:rsid w:val="0013281F"/>
    <w:pPr>
      <w:widowControl w:val="0"/>
      <w:shd w:val="clear" w:color="auto" w:fill="FFFFFF"/>
      <w:spacing w:after="120" w:line="240" w:lineRule="atLeast"/>
    </w:pPr>
    <w:rPr>
      <w:rFonts w:ascii="AngsanaUPC" w:eastAsiaTheme="minorHAnsi" w:hAnsi="AngsanaUPC" w:cs="AngsanaUPC"/>
      <w:spacing w:val="-10"/>
      <w:sz w:val="20"/>
      <w:szCs w:val="20"/>
      <w:lang w:val="en-US"/>
    </w:rPr>
  </w:style>
  <w:style w:type="character" w:customStyle="1" w:styleId="11Exact">
    <w:name w:val="Подпись к картинке (11) Exact"/>
    <w:link w:val="114"/>
    <w:uiPriority w:val="99"/>
    <w:locked/>
    <w:rsid w:val="0013281F"/>
    <w:rPr>
      <w:rFonts w:ascii="Tahoma" w:hAnsi="Tahoma" w:cs="Tahoma"/>
      <w:spacing w:val="18"/>
      <w:sz w:val="15"/>
      <w:szCs w:val="15"/>
      <w:shd w:val="clear" w:color="auto" w:fill="FFFFFF"/>
      <w:lang w:val="en-US"/>
    </w:rPr>
  </w:style>
  <w:style w:type="paragraph" w:customStyle="1" w:styleId="114">
    <w:name w:val="Подпись к картинке (11)"/>
    <w:basedOn w:val="a0"/>
    <w:link w:val="11Exact"/>
    <w:uiPriority w:val="99"/>
    <w:rsid w:val="0013281F"/>
    <w:pPr>
      <w:widowControl w:val="0"/>
      <w:shd w:val="clear" w:color="auto" w:fill="FFFFFF"/>
      <w:spacing w:before="120" w:after="0" w:line="240" w:lineRule="atLeast"/>
      <w:jc w:val="right"/>
    </w:pPr>
    <w:rPr>
      <w:rFonts w:ascii="Tahoma" w:eastAsiaTheme="minorHAnsi" w:hAnsi="Tahoma" w:cs="Tahoma"/>
      <w:spacing w:val="18"/>
      <w:sz w:val="15"/>
      <w:szCs w:val="15"/>
      <w:lang w:val="en-US"/>
    </w:rPr>
  </w:style>
  <w:style w:type="character" w:customStyle="1" w:styleId="12Exact">
    <w:name w:val="Основной текст (12) Exact"/>
    <w:uiPriority w:val="99"/>
    <w:rsid w:val="0013281F"/>
    <w:rPr>
      <w:rFonts w:ascii="Tahoma" w:hAnsi="Tahoma" w:cs="Tahoma"/>
      <w:spacing w:val="18"/>
      <w:sz w:val="15"/>
      <w:szCs w:val="15"/>
      <w:u w:val="none"/>
      <w:lang w:val="en-US"/>
    </w:rPr>
  </w:style>
  <w:style w:type="character" w:customStyle="1" w:styleId="Exact">
    <w:name w:val="Основной текст Exact"/>
    <w:rsid w:val="0013281F"/>
    <w:rPr>
      <w:rFonts w:ascii="Arial" w:hAnsi="Arial" w:cs="Arial"/>
      <w:spacing w:val="-4"/>
      <w:sz w:val="21"/>
      <w:szCs w:val="21"/>
      <w:u w:val="none"/>
    </w:rPr>
  </w:style>
  <w:style w:type="character" w:customStyle="1" w:styleId="11Exact0">
    <w:name w:val="Основной текст (11) Exact"/>
    <w:rsid w:val="0013281F"/>
    <w:rPr>
      <w:rFonts w:ascii="Constantia" w:hAnsi="Constantia" w:cs="Constantia"/>
      <w:spacing w:val="-10"/>
      <w:sz w:val="9"/>
      <w:szCs w:val="9"/>
      <w:u w:val="none"/>
      <w:lang w:val="en-US"/>
    </w:rPr>
  </w:style>
  <w:style w:type="character" w:customStyle="1" w:styleId="11Exact1">
    <w:name w:val="Основной текст (11) + Малые прописные Exact"/>
    <w:uiPriority w:val="99"/>
    <w:rsid w:val="0013281F"/>
    <w:rPr>
      <w:rFonts w:ascii="Constantia" w:hAnsi="Constantia" w:cs="Constantia"/>
      <w:smallCaps/>
      <w:color w:val="000000"/>
      <w:spacing w:val="-10"/>
      <w:w w:val="100"/>
      <w:position w:val="0"/>
      <w:sz w:val="9"/>
      <w:szCs w:val="9"/>
      <w:shd w:val="clear" w:color="auto" w:fill="FFFFFF"/>
      <w:lang w:val="en-US"/>
    </w:rPr>
  </w:style>
  <w:style w:type="character" w:customStyle="1" w:styleId="13Exact">
    <w:name w:val="Основной текст (13) Exact"/>
    <w:uiPriority w:val="99"/>
    <w:rsid w:val="0013281F"/>
    <w:rPr>
      <w:rFonts w:ascii="Arial" w:hAnsi="Arial" w:cs="Arial"/>
      <w:i/>
      <w:iCs/>
      <w:sz w:val="15"/>
      <w:szCs w:val="15"/>
      <w:u w:val="none"/>
    </w:rPr>
  </w:style>
  <w:style w:type="character" w:customStyle="1" w:styleId="14Exact">
    <w:name w:val="Основной текст (14) Exact"/>
    <w:link w:val="140"/>
    <w:uiPriority w:val="99"/>
    <w:locked/>
    <w:rsid w:val="0013281F"/>
    <w:rPr>
      <w:rFonts w:ascii="AngsanaUPC" w:hAnsi="AngsanaUPC" w:cs="AngsanaUPC"/>
      <w:i/>
      <w:iCs/>
      <w:spacing w:val="-11"/>
      <w:sz w:val="14"/>
      <w:szCs w:val="14"/>
      <w:shd w:val="clear" w:color="auto" w:fill="FFFFFF"/>
      <w:lang w:val="en-US"/>
    </w:rPr>
  </w:style>
  <w:style w:type="paragraph" w:customStyle="1" w:styleId="140">
    <w:name w:val="Основной текст (14)"/>
    <w:basedOn w:val="a0"/>
    <w:link w:val="14Exact"/>
    <w:uiPriority w:val="99"/>
    <w:rsid w:val="0013281F"/>
    <w:pPr>
      <w:widowControl w:val="0"/>
      <w:shd w:val="clear" w:color="auto" w:fill="FFFFFF"/>
      <w:spacing w:after="0" w:line="91" w:lineRule="exact"/>
    </w:pPr>
    <w:rPr>
      <w:rFonts w:ascii="AngsanaUPC" w:eastAsiaTheme="minorHAnsi" w:hAnsi="AngsanaUPC" w:cs="AngsanaUPC"/>
      <w:i/>
      <w:iCs/>
      <w:spacing w:val="-11"/>
      <w:sz w:val="14"/>
      <w:szCs w:val="14"/>
      <w:lang w:val="en-US"/>
    </w:rPr>
  </w:style>
  <w:style w:type="character" w:customStyle="1" w:styleId="2Exact">
    <w:name w:val="Основной текст (2) Exact"/>
    <w:uiPriority w:val="99"/>
    <w:rsid w:val="0013281F"/>
    <w:rPr>
      <w:rFonts w:ascii="Arial" w:hAnsi="Arial" w:cs="Arial"/>
      <w:spacing w:val="2"/>
      <w:sz w:val="15"/>
      <w:szCs w:val="15"/>
      <w:u w:val="none"/>
      <w:lang w:val="en-US"/>
    </w:rPr>
  </w:style>
  <w:style w:type="character" w:customStyle="1" w:styleId="150">
    <w:name w:val="Основной текст (15)_"/>
    <w:uiPriority w:val="99"/>
    <w:rsid w:val="0013281F"/>
    <w:rPr>
      <w:rFonts w:ascii="Arial" w:hAnsi="Arial" w:cs="Arial"/>
      <w:sz w:val="15"/>
      <w:szCs w:val="15"/>
      <w:u w:val="none"/>
    </w:rPr>
  </w:style>
  <w:style w:type="character" w:customStyle="1" w:styleId="151">
    <w:name w:val="Основной текст (15)"/>
    <w:uiPriority w:val="99"/>
    <w:rsid w:val="0013281F"/>
    <w:rPr>
      <w:rFonts w:ascii="Arial" w:hAnsi="Arial" w:cs="Arial"/>
      <w:color w:val="000000"/>
      <w:spacing w:val="0"/>
      <w:w w:val="100"/>
      <w:position w:val="0"/>
      <w:sz w:val="15"/>
      <w:szCs w:val="15"/>
      <w:u w:val="none"/>
    </w:rPr>
  </w:style>
  <w:style w:type="character" w:customStyle="1" w:styleId="160">
    <w:name w:val="Основной текст (16)_"/>
    <w:link w:val="161"/>
    <w:uiPriority w:val="99"/>
    <w:locked/>
    <w:rsid w:val="0013281F"/>
    <w:rPr>
      <w:rFonts w:ascii="Arial" w:hAnsi="Arial" w:cs="Arial"/>
      <w:i/>
      <w:iCs/>
      <w:sz w:val="21"/>
      <w:szCs w:val="21"/>
      <w:shd w:val="clear" w:color="auto" w:fill="FFFFFF"/>
    </w:rPr>
  </w:style>
  <w:style w:type="paragraph" w:customStyle="1" w:styleId="161">
    <w:name w:val="Основной текст (16)"/>
    <w:basedOn w:val="a0"/>
    <w:link w:val="160"/>
    <w:uiPriority w:val="99"/>
    <w:rsid w:val="0013281F"/>
    <w:pPr>
      <w:widowControl w:val="0"/>
      <w:shd w:val="clear" w:color="auto" w:fill="FFFFFF"/>
      <w:spacing w:before="540" w:after="180" w:line="240" w:lineRule="atLeast"/>
      <w:ind w:firstLine="580"/>
      <w:jc w:val="both"/>
    </w:pPr>
    <w:rPr>
      <w:rFonts w:ascii="Arial" w:eastAsiaTheme="minorHAnsi" w:hAnsi="Arial" w:cs="Arial"/>
      <w:i/>
      <w:iCs/>
      <w:sz w:val="21"/>
      <w:szCs w:val="21"/>
    </w:rPr>
  </w:style>
  <w:style w:type="character" w:customStyle="1" w:styleId="1140">
    <w:name w:val="Основной текст + 114"/>
    <w:aliases w:val="5 pt62,Курсив29"/>
    <w:uiPriority w:val="99"/>
    <w:rsid w:val="0013281F"/>
    <w:rPr>
      <w:rFonts w:ascii="Arial" w:hAnsi="Arial" w:cs="Arial"/>
      <w:i/>
      <w:iCs/>
      <w:color w:val="000000"/>
      <w:spacing w:val="0"/>
      <w:w w:val="100"/>
      <w:position w:val="0"/>
      <w:sz w:val="23"/>
      <w:szCs w:val="23"/>
      <w:shd w:val="clear" w:color="auto" w:fill="FFFFFF"/>
      <w:lang w:val="ru-RU"/>
    </w:rPr>
  </w:style>
  <w:style w:type="character" w:customStyle="1" w:styleId="8Tahoma">
    <w:name w:val="Основной текст (8) + Tahoma"/>
    <w:aliases w:val="9,5 pt61,Интервал 0 pt14"/>
    <w:uiPriority w:val="99"/>
    <w:rsid w:val="0013281F"/>
    <w:rPr>
      <w:rFonts w:ascii="Tahoma" w:hAnsi="Tahoma" w:cs="Tahoma"/>
      <w:b w:val="0"/>
      <w:bCs w:val="0"/>
      <w:color w:val="000000"/>
      <w:spacing w:val="0"/>
      <w:w w:val="100"/>
      <w:position w:val="0"/>
      <w:sz w:val="19"/>
      <w:szCs w:val="19"/>
      <w:u w:val="none"/>
      <w:lang w:val="ru-RU"/>
    </w:rPr>
  </w:style>
  <w:style w:type="character" w:customStyle="1" w:styleId="120">
    <w:name w:val="Подпись к картинке (12)_"/>
    <w:link w:val="121"/>
    <w:uiPriority w:val="99"/>
    <w:locked/>
    <w:rsid w:val="0013281F"/>
    <w:rPr>
      <w:rFonts w:ascii="Calibri" w:hAnsi="Calibri" w:cs="Calibri"/>
      <w:spacing w:val="20"/>
      <w:sz w:val="17"/>
      <w:szCs w:val="17"/>
      <w:shd w:val="clear" w:color="auto" w:fill="FFFFFF"/>
    </w:rPr>
  </w:style>
  <w:style w:type="paragraph" w:customStyle="1" w:styleId="121">
    <w:name w:val="Подпись к картинке (12)"/>
    <w:basedOn w:val="a0"/>
    <w:link w:val="120"/>
    <w:uiPriority w:val="99"/>
    <w:rsid w:val="0013281F"/>
    <w:pPr>
      <w:widowControl w:val="0"/>
      <w:shd w:val="clear" w:color="auto" w:fill="FFFFFF"/>
      <w:spacing w:after="0" w:line="240" w:lineRule="atLeast"/>
    </w:pPr>
    <w:rPr>
      <w:rFonts w:eastAsiaTheme="minorHAnsi"/>
      <w:spacing w:val="20"/>
      <w:sz w:val="17"/>
      <w:szCs w:val="17"/>
    </w:rPr>
  </w:style>
  <w:style w:type="character" w:customStyle="1" w:styleId="17">
    <w:name w:val="Основной текст (17)_"/>
    <w:uiPriority w:val="99"/>
    <w:rsid w:val="0013281F"/>
    <w:rPr>
      <w:rFonts w:ascii="Calibri" w:hAnsi="Calibri" w:cs="Calibri"/>
      <w:spacing w:val="20"/>
      <w:sz w:val="17"/>
      <w:szCs w:val="17"/>
      <w:u w:val="none"/>
    </w:rPr>
  </w:style>
  <w:style w:type="character" w:customStyle="1" w:styleId="170">
    <w:name w:val="Основной текст (17)"/>
    <w:uiPriority w:val="99"/>
    <w:rsid w:val="0013281F"/>
    <w:rPr>
      <w:rFonts w:ascii="Calibri" w:hAnsi="Calibri" w:cs="Calibri"/>
      <w:color w:val="000000"/>
      <w:spacing w:val="20"/>
      <w:w w:val="100"/>
      <w:position w:val="0"/>
      <w:sz w:val="17"/>
      <w:szCs w:val="17"/>
      <w:u w:val="none"/>
      <w:lang w:val="ru-RU"/>
    </w:rPr>
  </w:style>
  <w:style w:type="character" w:customStyle="1" w:styleId="18">
    <w:name w:val="Основной текст (18)_"/>
    <w:qFormat/>
    <w:rsid w:val="0013281F"/>
    <w:rPr>
      <w:rFonts w:ascii="Arial" w:hAnsi="Arial" w:cs="Arial"/>
      <w:sz w:val="15"/>
      <w:szCs w:val="15"/>
      <w:u w:val="none"/>
    </w:rPr>
  </w:style>
  <w:style w:type="character" w:customStyle="1" w:styleId="18ArialNarrow">
    <w:name w:val="Основной текст (18) + Arial Narrow"/>
    <w:aliases w:val="7 pt7,Полужирный42"/>
    <w:uiPriority w:val="99"/>
    <w:rsid w:val="0013281F"/>
    <w:rPr>
      <w:rFonts w:ascii="Arial Narrow" w:hAnsi="Arial Narrow" w:cs="Arial Narrow"/>
      <w:b/>
      <w:bCs/>
      <w:color w:val="000000"/>
      <w:spacing w:val="0"/>
      <w:w w:val="100"/>
      <w:position w:val="0"/>
      <w:sz w:val="14"/>
      <w:szCs w:val="14"/>
      <w:u w:val="none"/>
      <w:lang w:val="ru-RU"/>
    </w:rPr>
  </w:style>
  <w:style w:type="character" w:customStyle="1" w:styleId="180">
    <w:name w:val="Основной текст (18)"/>
    <w:uiPriority w:val="99"/>
    <w:rsid w:val="0013281F"/>
    <w:rPr>
      <w:rFonts w:ascii="Arial" w:hAnsi="Arial" w:cs="Arial"/>
      <w:color w:val="000000"/>
      <w:spacing w:val="0"/>
      <w:w w:val="100"/>
      <w:position w:val="0"/>
      <w:sz w:val="15"/>
      <w:szCs w:val="15"/>
      <w:u w:val="none"/>
      <w:lang w:val="ru-RU"/>
    </w:rPr>
  </w:style>
  <w:style w:type="character" w:customStyle="1" w:styleId="181">
    <w:name w:val="Основной текст (18) + Курсив"/>
    <w:uiPriority w:val="99"/>
    <w:rsid w:val="0013281F"/>
    <w:rPr>
      <w:rFonts w:ascii="Arial" w:hAnsi="Arial" w:cs="Arial"/>
      <w:i/>
      <w:iCs/>
      <w:color w:val="000000"/>
      <w:spacing w:val="0"/>
      <w:w w:val="100"/>
      <w:position w:val="0"/>
      <w:sz w:val="15"/>
      <w:szCs w:val="15"/>
      <w:u w:val="none"/>
      <w:lang w:val="ru-RU"/>
    </w:rPr>
  </w:style>
  <w:style w:type="character" w:customStyle="1" w:styleId="6ArialNarrow">
    <w:name w:val="Основной текст (6) + Arial Narrow"/>
    <w:aliases w:val="9 pt7"/>
    <w:uiPriority w:val="99"/>
    <w:rsid w:val="0013281F"/>
    <w:rPr>
      <w:rFonts w:ascii="Arial Narrow" w:hAnsi="Arial Narrow" w:cs="Arial Narrow"/>
      <w:b w:val="0"/>
      <w:bCs w:val="0"/>
      <w:color w:val="000000"/>
      <w:spacing w:val="0"/>
      <w:w w:val="100"/>
      <w:position w:val="0"/>
      <w:sz w:val="18"/>
      <w:szCs w:val="18"/>
      <w:u w:val="none"/>
      <w:lang w:val="ru-RU"/>
    </w:rPr>
  </w:style>
  <w:style w:type="character" w:customStyle="1" w:styleId="1810">
    <w:name w:val="Основной текст (18) + Курсив1"/>
    <w:aliases w:val="Интервал 0 pt13"/>
    <w:uiPriority w:val="99"/>
    <w:rsid w:val="0013281F"/>
    <w:rPr>
      <w:rFonts w:ascii="Arial" w:hAnsi="Arial" w:cs="Arial"/>
      <w:i/>
      <w:iCs/>
      <w:color w:val="000000"/>
      <w:spacing w:val="-10"/>
      <w:w w:val="100"/>
      <w:position w:val="0"/>
      <w:sz w:val="15"/>
      <w:szCs w:val="15"/>
      <w:u w:val="none"/>
      <w:lang w:val="ru-RU"/>
    </w:rPr>
  </w:style>
  <w:style w:type="character" w:customStyle="1" w:styleId="130">
    <w:name w:val="Подпись к картинке (13)_"/>
    <w:link w:val="131"/>
    <w:uiPriority w:val="99"/>
    <w:locked/>
    <w:rsid w:val="0013281F"/>
    <w:rPr>
      <w:rFonts w:ascii="Calibri" w:hAnsi="Calibri" w:cs="Calibri"/>
      <w:spacing w:val="20"/>
      <w:sz w:val="16"/>
      <w:szCs w:val="16"/>
      <w:shd w:val="clear" w:color="auto" w:fill="FFFFFF"/>
    </w:rPr>
  </w:style>
  <w:style w:type="paragraph" w:customStyle="1" w:styleId="131">
    <w:name w:val="Подпись к картинке (13)"/>
    <w:basedOn w:val="a0"/>
    <w:link w:val="130"/>
    <w:uiPriority w:val="99"/>
    <w:rsid w:val="0013281F"/>
    <w:pPr>
      <w:widowControl w:val="0"/>
      <w:shd w:val="clear" w:color="auto" w:fill="FFFFFF"/>
      <w:spacing w:after="0" w:line="240" w:lineRule="atLeast"/>
    </w:pPr>
    <w:rPr>
      <w:rFonts w:eastAsiaTheme="minorHAnsi"/>
      <w:spacing w:val="20"/>
      <w:sz w:val="16"/>
      <w:szCs w:val="16"/>
    </w:rPr>
  </w:style>
  <w:style w:type="character" w:customStyle="1" w:styleId="141">
    <w:name w:val="Подпись к картинке (14)_"/>
    <w:link w:val="142"/>
    <w:uiPriority w:val="99"/>
    <w:locked/>
    <w:rsid w:val="0013281F"/>
    <w:rPr>
      <w:rFonts w:ascii="Calibri" w:hAnsi="Calibri" w:cs="Calibri"/>
      <w:spacing w:val="20"/>
      <w:sz w:val="17"/>
      <w:szCs w:val="17"/>
      <w:shd w:val="clear" w:color="auto" w:fill="FFFFFF"/>
    </w:rPr>
  </w:style>
  <w:style w:type="paragraph" w:customStyle="1" w:styleId="142">
    <w:name w:val="Подпись к картинке (14)"/>
    <w:basedOn w:val="a0"/>
    <w:link w:val="141"/>
    <w:uiPriority w:val="99"/>
    <w:rsid w:val="0013281F"/>
    <w:pPr>
      <w:widowControl w:val="0"/>
      <w:shd w:val="clear" w:color="auto" w:fill="FFFFFF"/>
      <w:spacing w:after="0" w:line="240" w:lineRule="atLeast"/>
    </w:pPr>
    <w:rPr>
      <w:rFonts w:eastAsiaTheme="minorHAnsi"/>
      <w:spacing w:val="20"/>
      <w:sz w:val="17"/>
      <w:szCs w:val="17"/>
    </w:rPr>
  </w:style>
  <w:style w:type="character" w:customStyle="1" w:styleId="13Arial">
    <w:name w:val="Подпись к картинке (13) + Arial"/>
    <w:aliases w:val="7,5 pt59,Интервал 0 pt12"/>
    <w:uiPriority w:val="99"/>
    <w:rsid w:val="0013281F"/>
    <w:rPr>
      <w:rFonts w:ascii="Arial" w:hAnsi="Arial" w:cs="Arial"/>
      <w:color w:val="000000"/>
      <w:spacing w:val="0"/>
      <w:w w:val="100"/>
      <w:position w:val="0"/>
      <w:sz w:val="15"/>
      <w:szCs w:val="15"/>
      <w:shd w:val="clear" w:color="auto" w:fill="FFFFFF"/>
    </w:rPr>
  </w:style>
  <w:style w:type="character" w:customStyle="1" w:styleId="152">
    <w:name w:val="Подпись к картинке (15)_"/>
    <w:link w:val="153"/>
    <w:uiPriority w:val="99"/>
    <w:locked/>
    <w:rsid w:val="0013281F"/>
    <w:rPr>
      <w:rFonts w:ascii="Arial Narrow" w:hAnsi="Arial Narrow" w:cs="Arial Narrow"/>
      <w:b/>
      <w:bCs/>
      <w:sz w:val="16"/>
      <w:szCs w:val="16"/>
      <w:shd w:val="clear" w:color="auto" w:fill="FFFFFF"/>
    </w:rPr>
  </w:style>
  <w:style w:type="paragraph" w:customStyle="1" w:styleId="153">
    <w:name w:val="Подпись к картинке (15)"/>
    <w:basedOn w:val="a0"/>
    <w:link w:val="152"/>
    <w:uiPriority w:val="99"/>
    <w:rsid w:val="0013281F"/>
    <w:pPr>
      <w:widowControl w:val="0"/>
      <w:shd w:val="clear" w:color="auto" w:fill="FFFFFF"/>
      <w:spacing w:after="0" w:line="509" w:lineRule="exact"/>
    </w:pPr>
    <w:rPr>
      <w:rFonts w:ascii="Arial Narrow" w:eastAsiaTheme="minorHAnsi" w:hAnsi="Arial Narrow" w:cs="Arial Narrow"/>
      <w:b/>
      <w:bCs/>
      <w:sz w:val="16"/>
      <w:szCs w:val="16"/>
    </w:rPr>
  </w:style>
  <w:style w:type="character" w:customStyle="1" w:styleId="4Tahoma">
    <w:name w:val="Основной текст (4) + Tahoma"/>
    <w:aliases w:val="10,5 pt56,Интервал 0 pt11"/>
    <w:uiPriority w:val="99"/>
    <w:rsid w:val="0013281F"/>
    <w:rPr>
      <w:rFonts w:ascii="Tahoma" w:hAnsi="Tahoma" w:cs="Tahoma"/>
      <w:b w:val="0"/>
      <w:bCs w:val="0"/>
      <w:color w:val="000000"/>
      <w:spacing w:val="0"/>
      <w:w w:val="100"/>
      <w:position w:val="0"/>
      <w:sz w:val="21"/>
      <w:szCs w:val="21"/>
      <w:u w:val="none"/>
      <w:shd w:val="clear" w:color="auto" w:fill="FFFFFF"/>
      <w:lang w:val="ru-RU"/>
    </w:rPr>
  </w:style>
  <w:style w:type="character" w:customStyle="1" w:styleId="2f">
    <w:name w:val="Заголовок №2_"/>
    <w:link w:val="2f0"/>
    <w:qFormat/>
    <w:locked/>
    <w:rsid w:val="0013281F"/>
    <w:rPr>
      <w:rFonts w:ascii="Arial Narrow" w:hAnsi="Arial Narrow" w:cs="Arial Narrow"/>
      <w:sz w:val="23"/>
      <w:szCs w:val="23"/>
      <w:shd w:val="clear" w:color="auto" w:fill="FFFFFF"/>
    </w:rPr>
  </w:style>
  <w:style w:type="paragraph" w:customStyle="1" w:styleId="2f0">
    <w:name w:val="Заголовок №2"/>
    <w:basedOn w:val="a0"/>
    <w:link w:val="2f"/>
    <w:rsid w:val="0013281F"/>
    <w:pPr>
      <w:widowControl w:val="0"/>
      <w:shd w:val="clear" w:color="auto" w:fill="FFFFFF"/>
      <w:spacing w:after="0" w:line="413" w:lineRule="exact"/>
      <w:ind w:hanging="340"/>
      <w:jc w:val="both"/>
      <w:outlineLvl w:val="1"/>
    </w:pPr>
    <w:rPr>
      <w:rFonts w:ascii="Arial Narrow" w:eastAsiaTheme="minorHAnsi" w:hAnsi="Arial Narrow" w:cs="Arial Narrow"/>
      <w:sz w:val="23"/>
      <w:szCs w:val="23"/>
    </w:rPr>
  </w:style>
  <w:style w:type="character" w:customStyle="1" w:styleId="Exact0">
    <w:name w:val="Подпись к картинке Exact"/>
    <w:rsid w:val="0013281F"/>
    <w:rPr>
      <w:rFonts w:ascii="Arial" w:hAnsi="Arial" w:cs="Arial"/>
      <w:b/>
      <w:bCs/>
      <w:spacing w:val="-2"/>
      <w:sz w:val="16"/>
      <w:szCs w:val="16"/>
      <w:u w:val="none"/>
    </w:rPr>
  </w:style>
  <w:style w:type="character" w:customStyle="1" w:styleId="ArialNarrow10">
    <w:name w:val="Подпись к картинке + Arial Narrow1"/>
    <w:aliases w:val="9 pt6,Интервал 0 pt Exact"/>
    <w:uiPriority w:val="99"/>
    <w:rsid w:val="0013281F"/>
    <w:rPr>
      <w:rFonts w:ascii="Arial Narrow" w:hAnsi="Arial Narrow" w:cs="Arial Narrow"/>
      <w:b w:val="0"/>
      <w:bCs w:val="0"/>
      <w:color w:val="000000"/>
      <w:w w:val="100"/>
      <w:position w:val="0"/>
      <w:sz w:val="18"/>
      <w:szCs w:val="18"/>
      <w:u w:val="none"/>
      <w:shd w:val="clear" w:color="auto" w:fill="FFFFFF"/>
      <w:lang w:val="ru-RU"/>
    </w:rPr>
  </w:style>
  <w:style w:type="character" w:customStyle="1" w:styleId="6ArialNarrow1">
    <w:name w:val="Основной текст (6) + Arial Narrow1"/>
    <w:aliases w:val="9 pt5,Интервал 0 pt Exact8"/>
    <w:uiPriority w:val="99"/>
    <w:rsid w:val="0013281F"/>
    <w:rPr>
      <w:rFonts w:ascii="Arial Narrow" w:hAnsi="Arial Narrow" w:cs="Arial Narrow"/>
      <w:b w:val="0"/>
      <w:bCs w:val="0"/>
      <w:color w:val="000000"/>
      <w:w w:val="100"/>
      <w:position w:val="0"/>
      <w:sz w:val="18"/>
      <w:szCs w:val="18"/>
      <w:u w:val="none"/>
    </w:rPr>
  </w:style>
  <w:style w:type="character" w:customStyle="1" w:styleId="16Exact">
    <w:name w:val="Подпись к картинке (16) Exact"/>
    <w:link w:val="162"/>
    <w:uiPriority w:val="99"/>
    <w:locked/>
    <w:rsid w:val="0013281F"/>
    <w:rPr>
      <w:rFonts w:ascii="Arial Narrow" w:hAnsi="Arial Narrow" w:cs="Arial Narrow"/>
      <w:b/>
      <w:bCs/>
      <w:spacing w:val="12"/>
      <w:sz w:val="20"/>
      <w:szCs w:val="20"/>
      <w:shd w:val="clear" w:color="auto" w:fill="FFFFFF"/>
    </w:rPr>
  </w:style>
  <w:style w:type="paragraph" w:customStyle="1" w:styleId="162">
    <w:name w:val="Подпись к картинке (16)"/>
    <w:basedOn w:val="a0"/>
    <w:link w:val="16Exact"/>
    <w:uiPriority w:val="99"/>
    <w:rsid w:val="0013281F"/>
    <w:pPr>
      <w:widowControl w:val="0"/>
      <w:shd w:val="clear" w:color="auto" w:fill="FFFFFF"/>
      <w:spacing w:after="0" w:line="389" w:lineRule="exact"/>
      <w:jc w:val="center"/>
    </w:pPr>
    <w:rPr>
      <w:rFonts w:ascii="Arial Narrow" w:eastAsiaTheme="minorHAnsi" w:hAnsi="Arial Narrow" w:cs="Arial Narrow"/>
      <w:b/>
      <w:bCs/>
      <w:spacing w:val="12"/>
      <w:sz w:val="20"/>
      <w:szCs w:val="20"/>
    </w:rPr>
  </w:style>
  <w:style w:type="character" w:customStyle="1" w:styleId="ArialNarrow3">
    <w:name w:val="Основной текст + Arial Narrow3"/>
    <w:aliases w:val="116,5 pt55,Интервал 2 pt"/>
    <w:uiPriority w:val="99"/>
    <w:rsid w:val="0013281F"/>
    <w:rPr>
      <w:rFonts w:ascii="Arial Narrow" w:hAnsi="Arial Narrow" w:cs="Arial Narrow"/>
      <w:color w:val="000000"/>
      <w:spacing w:val="50"/>
      <w:w w:val="100"/>
      <w:position w:val="0"/>
      <w:sz w:val="23"/>
      <w:szCs w:val="23"/>
      <w:shd w:val="clear" w:color="auto" w:fill="FFFFFF"/>
      <w:lang w:val="ru-RU"/>
    </w:rPr>
  </w:style>
  <w:style w:type="character" w:customStyle="1" w:styleId="3a">
    <w:name w:val="Подпись к таблице (3)_"/>
    <w:link w:val="3b"/>
    <w:uiPriority w:val="99"/>
    <w:locked/>
    <w:rsid w:val="0013281F"/>
    <w:rPr>
      <w:rFonts w:ascii="Tahoma" w:hAnsi="Tahoma" w:cs="Tahoma"/>
      <w:b/>
      <w:bCs/>
      <w:sz w:val="19"/>
      <w:szCs w:val="19"/>
      <w:shd w:val="clear" w:color="auto" w:fill="FFFFFF"/>
    </w:rPr>
  </w:style>
  <w:style w:type="paragraph" w:customStyle="1" w:styleId="3b">
    <w:name w:val="Подпись к таблице (3)"/>
    <w:basedOn w:val="a0"/>
    <w:link w:val="3a"/>
    <w:uiPriority w:val="99"/>
    <w:rsid w:val="0013281F"/>
    <w:pPr>
      <w:widowControl w:val="0"/>
      <w:shd w:val="clear" w:color="auto" w:fill="FFFFFF"/>
      <w:spacing w:after="0" w:line="259" w:lineRule="exact"/>
      <w:ind w:hanging="1140"/>
    </w:pPr>
    <w:rPr>
      <w:rFonts w:ascii="Tahoma" w:eastAsiaTheme="minorHAnsi" w:hAnsi="Tahoma" w:cs="Tahoma"/>
      <w:b/>
      <w:bCs/>
      <w:sz w:val="19"/>
      <w:szCs w:val="19"/>
    </w:rPr>
  </w:style>
  <w:style w:type="character" w:customStyle="1" w:styleId="ArialNarrow2">
    <w:name w:val="Колонтитул + Arial Narrow"/>
    <w:aliases w:val="Полужирный40"/>
    <w:uiPriority w:val="99"/>
    <w:rsid w:val="0013281F"/>
    <w:rPr>
      <w:rFonts w:ascii="Arial Narrow" w:hAnsi="Arial Narrow" w:cs="Arial Narrow"/>
      <w:b/>
      <w:bCs/>
      <w:color w:val="000000"/>
      <w:spacing w:val="0"/>
      <w:w w:val="100"/>
      <w:position w:val="0"/>
      <w:sz w:val="15"/>
      <w:szCs w:val="15"/>
      <w:u w:val="none"/>
      <w:lang w:val="ru-RU"/>
    </w:rPr>
  </w:style>
  <w:style w:type="character" w:customStyle="1" w:styleId="ArialNarrow20">
    <w:name w:val="Колонтитул + Arial Narrow2"/>
    <w:aliases w:val="86,5 pt54,Полужирный39"/>
    <w:uiPriority w:val="99"/>
    <w:rsid w:val="0013281F"/>
    <w:rPr>
      <w:rFonts w:ascii="Arial Narrow" w:hAnsi="Arial Narrow" w:cs="Arial Narrow"/>
      <w:b/>
      <w:bCs/>
      <w:color w:val="000000"/>
      <w:spacing w:val="0"/>
      <w:w w:val="100"/>
      <w:position w:val="0"/>
      <w:sz w:val="17"/>
      <w:szCs w:val="17"/>
      <w:u w:val="none"/>
      <w:lang w:val="ru-RU"/>
    </w:rPr>
  </w:style>
  <w:style w:type="character" w:customStyle="1" w:styleId="19">
    <w:name w:val="Основной текст (19)_"/>
    <w:uiPriority w:val="99"/>
    <w:rsid w:val="0013281F"/>
    <w:rPr>
      <w:rFonts w:ascii="Arial" w:hAnsi="Arial" w:cs="Arial"/>
      <w:sz w:val="14"/>
      <w:szCs w:val="14"/>
      <w:u w:val="none"/>
    </w:rPr>
  </w:style>
  <w:style w:type="character" w:customStyle="1" w:styleId="190">
    <w:name w:val="Основной текст (19)"/>
    <w:uiPriority w:val="99"/>
    <w:rsid w:val="0013281F"/>
    <w:rPr>
      <w:rFonts w:ascii="Arial" w:hAnsi="Arial" w:cs="Arial"/>
      <w:color w:val="000000"/>
      <w:spacing w:val="0"/>
      <w:w w:val="100"/>
      <w:position w:val="0"/>
      <w:sz w:val="14"/>
      <w:szCs w:val="14"/>
      <w:u w:val="none"/>
      <w:lang w:val="ru-RU"/>
    </w:rPr>
  </w:style>
  <w:style w:type="character" w:customStyle="1" w:styleId="1a">
    <w:name w:val="Заголовок №1_"/>
    <w:link w:val="1b"/>
    <w:locked/>
    <w:rsid w:val="0013281F"/>
    <w:rPr>
      <w:rFonts w:ascii="Arial Narrow" w:hAnsi="Arial Narrow" w:cs="Arial Narrow"/>
      <w:b/>
      <w:bCs/>
      <w:i/>
      <w:iCs/>
      <w:sz w:val="23"/>
      <w:szCs w:val="23"/>
      <w:shd w:val="clear" w:color="auto" w:fill="FFFFFF"/>
      <w:lang w:val="en-US"/>
    </w:rPr>
  </w:style>
  <w:style w:type="paragraph" w:customStyle="1" w:styleId="1b">
    <w:name w:val="Заголовок №1"/>
    <w:basedOn w:val="a0"/>
    <w:link w:val="1a"/>
    <w:rsid w:val="0013281F"/>
    <w:pPr>
      <w:widowControl w:val="0"/>
      <w:shd w:val="clear" w:color="auto" w:fill="FFFFFF"/>
      <w:spacing w:after="0" w:line="240" w:lineRule="atLeast"/>
      <w:outlineLvl w:val="0"/>
    </w:pPr>
    <w:rPr>
      <w:rFonts w:ascii="Arial Narrow" w:eastAsiaTheme="minorHAnsi" w:hAnsi="Arial Narrow" w:cs="Arial Narrow"/>
      <w:b/>
      <w:bCs/>
      <w:i/>
      <w:iCs/>
      <w:sz w:val="23"/>
      <w:szCs w:val="23"/>
      <w:lang w:val="en-US"/>
    </w:rPr>
  </w:style>
  <w:style w:type="character" w:customStyle="1" w:styleId="200">
    <w:name w:val="Основной текст (20)_"/>
    <w:link w:val="201"/>
    <w:uiPriority w:val="99"/>
    <w:locked/>
    <w:rsid w:val="0013281F"/>
    <w:rPr>
      <w:rFonts w:ascii="Arial" w:hAnsi="Arial" w:cs="Arial"/>
      <w:i/>
      <w:iCs/>
      <w:spacing w:val="-10"/>
      <w:sz w:val="11"/>
      <w:szCs w:val="11"/>
      <w:shd w:val="clear" w:color="auto" w:fill="FFFFFF"/>
    </w:rPr>
  </w:style>
  <w:style w:type="paragraph" w:customStyle="1" w:styleId="201">
    <w:name w:val="Основной текст (20)"/>
    <w:basedOn w:val="a0"/>
    <w:link w:val="200"/>
    <w:uiPriority w:val="99"/>
    <w:rsid w:val="0013281F"/>
    <w:pPr>
      <w:widowControl w:val="0"/>
      <w:shd w:val="clear" w:color="auto" w:fill="FFFFFF"/>
      <w:spacing w:after="420" w:line="240" w:lineRule="atLeast"/>
    </w:pPr>
    <w:rPr>
      <w:rFonts w:ascii="Arial" w:eastAsiaTheme="minorHAnsi" w:hAnsi="Arial" w:cs="Arial"/>
      <w:i/>
      <w:iCs/>
      <w:spacing w:val="-10"/>
      <w:sz w:val="11"/>
      <w:szCs w:val="11"/>
    </w:rPr>
  </w:style>
  <w:style w:type="character" w:customStyle="1" w:styleId="ArialNarrow21">
    <w:name w:val="Основной текст + Arial Narrow2"/>
    <w:aliases w:val="115,5 pt53,Полужирный38,Курсив27,Малые прописные"/>
    <w:uiPriority w:val="99"/>
    <w:rsid w:val="0013281F"/>
    <w:rPr>
      <w:rFonts w:ascii="Arial Narrow" w:hAnsi="Arial Narrow" w:cs="Arial Narrow"/>
      <w:b/>
      <w:bCs/>
      <w:i/>
      <w:iCs/>
      <w:smallCaps/>
      <w:color w:val="000000"/>
      <w:spacing w:val="0"/>
      <w:w w:val="100"/>
      <w:position w:val="0"/>
      <w:sz w:val="23"/>
      <w:szCs w:val="23"/>
      <w:shd w:val="clear" w:color="auto" w:fill="FFFFFF"/>
      <w:lang w:val="en-US"/>
    </w:rPr>
  </w:style>
  <w:style w:type="character" w:customStyle="1" w:styleId="132">
    <w:name w:val="Основной текст (13)_"/>
    <w:link w:val="133"/>
    <w:uiPriority w:val="99"/>
    <w:locked/>
    <w:rsid w:val="0013281F"/>
    <w:rPr>
      <w:rFonts w:ascii="Arial" w:hAnsi="Arial" w:cs="Arial"/>
      <w:i/>
      <w:iCs/>
      <w:sz w:val="16"/>
      <w:szCs w:val="16"/>
      <w:shd w:val="clear" w:color="auto" w:fill="FFFFFF"/>
      <w:lang w:val="en-US"/>
    </w:rPr>
  </w:style>
  <w:style w:type="paragraph" w:customStyle="1" w:styleId="133">
    <w:name w:val="Основной текст (13)"/>
    <w:basedOn w:val="a0"/>
    <w:link w:val="132"/>
    <w:uiPriority w:val="99"/>
    <w:rsid w:val="0013281F"/>
    <w:pPr>
      <w:widowControl w:val="0"/>
      <w:shd w:val="clear" w:color="auto" w:fill="FFFFFF"/>
      <w:spacing w:after="0" w:line="91" w:lineRule="exact"/>
    </w:pPr>
    <w:rPr>
      <w:rFonts w:ascii="Arial" w:eastAsiaTheme="minorHAnsi" w:hAnsi="Arial" w:cs="Arial"/>
      <w:i/>
      <w:iCs/>
      <w:sz w:val="16"/>
      <w:szCs w:val="16"/>
      <w:lang w:val="en-US"/>
    </w:rPr>
  </w:style>
  <w:style w:type="character" w:customStyle="1" w:styleId="136pt">
    <w:name w:val="Основной текст (13) + 6 pt"/>
    <w:aliases w:val="Интервал 0 pt10"/>
    <w:uiPriority w:val="99"/>
    <w:rsid w:val="0013281F"/>
    <w:rPr>
      <w:rFonts w:ascii="Arial" w:hAnsi="Arial" w:cs="Arial"/>
      <w:i w:val="0"/>
      <w:iCs w:val="0"/>
      <w:color w:val="000000"/>
      <w:spacing w:val="-10"/>
      <w:w w:val="100"/>
      <w:position w:val="0"/>
      <w:sz w:val="12"/>
      <w:szCs w:val="12"/>
      <w:u w:val="single"/>
      <w:shd w:val="clear" w:color="auto" w:fill="FFFFFF"/>
      <w:lang w:val="en-US"/>
    </w:rPr>
  </w:style>
  <w:style w:type="character" w:customStyle="1" w:styleId="210">
    <w:name w:val="Основной текст (21)_"/>
    <w:link w:val="211"/>
    <w:uiPriority w:val="99"/>
    <w:locked/>
    <w:rsid w:val="0013281F"/>
    <w:rPr>
      <w:rFonts w:ascii="AngsanaUPC" w:hAnsi="AngsanaUPC" w:cs="AngsanaUPC"/>
      <w:sz w:val="17"/>
      <w:szCs w:val="17"/>
      <w:shd w:val="clear" w:color="auto" w:fill="FFFFFF"/>
      <w:lang w:val="en-US"/>
    </w:rPr>
  </w:style>
  <w:style w:type="paragraph" w:customStyle="1" w:styleId="211">
    <w:name w:val="Основной текст (21)"/>
    <w:basedOn w:val="a0"/>
    <w:link w:val="210"/>
    <w:uiPriority w:val="99"/>
    <w:rsid w:val="0013281F"/>
    <w:pPr>
      <w:widowControl w:val="0"/>
      <w:shd w:val="clear" w:color="auto" w:fill="FFFFFF"/>
      <w:spacing w:before="60" w:after="420" w:line="240" w:lineRule="atLeast"/>
      <w:jc w:val="center"/>
    </w:pPr>
    <w:rPr>
      <w:rFonts w:ascii="AngsanaUPC" w:eastAsiaTheme="minorHAnsi" w:hAnsi="AngsanaUPC" w:cs="AngsanaUPC"/>
      <w:sz w:val="17"/>
      <w:szCs w:val="17"/>
      <w:lang w:val="en-US"/>
    </w:rPr>
  </w:style>
  <w:style w:type="character" w:customStyle="1" w:styleId="26pt">
    <w:name w:val="Основной текст (2) + 6 pt"/>
    <w:aliases w:val="Курсив26,Интервал 0 pt9"/>
    <w:uiPriority w:val="99"/>
    <w:rsid w:val="0013281F"/>
    <w:rPr>
      <w:rFonts w:ascii="Arial" w:hAnsi="Arial" w:cs="Arial"/>
      <w:i/>
      <w:iCs/>
      <w:color w:val="000000"/>
      <w:spacing w:val="-10"/>
      <w:w w:val="100"/>
      <w:position w:val="0"/>
      <w:sz w:val="12"/>
      <w:szCs w:val="12"/>
      <w:u w:val="none"/>
    </w:rPr>
  </w:style>
  <w:style w:type="character" w:customStyle="1" w:styleId="2ArialNarrow">
    <w:name w:val="Основной текст (2) + Arial Narrow"/>
    <w:aliases w:val="85,5 pt52"/>
    <w:uiPriority w:val="99"/>
    <w:rsid w:val="0013281F"/>
    <w:rPr>
      <w:rFonts w:ascii="Arial Narrow" w:hAnsi="Arial Narrow" w:cs="Arial Narrow"/>
      <w:color w:val="000000"/>
      <w:spacing w:val="0"/>
      <w:w w:val="100"/>
      <w:position w:val="0"/>
      <w:sz w:val="17"/>
      <w:szCs w:val="17"/>
      <w:u w:val="none"/>
    </w:rPr>
  </w:style>
  <w:style w:type="character" w:customStyle="1" w:styleId="220">
    <w:name w:val="Основной текст (22)_"/>
    <w:link w:val="221"/>
    <w:uiPriority w:val="99"/>
    <w:locked/>
    <w:rsid w:val="0013281F"/>
    <w:rPr>
      <w:rFonts w:ascii="Garamond" w:hAnsi="Garamond" w:cs="Garamond"/>
      <w:sz w:val="11"/>
      <w:szCs w:val="11"/>
      <w:shd w:val="clear" w:color="auto" w:fill="FFFFFF"/>
      <w:lang w:val="en-US"/>
    </w:rPr>
  </w:style>
  <w:style w:type="paragraph" w:customStyle="1" w:styleId="221">
    <w:name w:val="Основной текст (22)"/>
    <w:basedOn w:val="a0"/>
    <w:link w:val="220"/>
    <w:uiPriority w:val="99"/>
    <w:rsid w:val="0013281F"/>
    <w:pPr>
      <w:widowControl w:val="0"/>
      <w:shd w:val="clear" w:color="auto" w:fill="FFFFFF"/>
      <w:spacing w:after="0" w:line="240" w:lineRule="atLeast"/>
    </w:pPr>
    <w:rPr>
      <w:rFonts w:ascii="Garamond" w:eastAsiaTheme="minorHAnsi" w:hAnsi="Garamond" w:cs="Garamond"/>
      <w:sz w:val="11"/>
      <w:szCs w:val="11"/>
      <w:lang w:val="en-US"/>
    </w:rPr>
  </w:style>
  <w:style w:type="character" w:customStyle="1" w:styleId="22ArialNarrow">
    <w:name w:val="Основной текст (22) + Arial Narrow"/>
    <w:aliases w:val="114,5 pt51,Полужирный37,Курсив25"/>
    <w:uiPriority w:val="99"/>
    <w:rsid w:val="0013281F"/>
    <w:rPr>
      <w:rFonts w:ascii="Arial Narrow" w:hAnsi="Arial Narrow" w:cs="Arial Narrow"/>
      <w:b/>
      <w:bCs/>
      <w:i/>
      <w:iCs/>
      <w:color w:val="000000"/>
      <w:spacing w:val="0"/>
      <w:w w:val="100"/>
      <w:position w:val="0"/>
      <w:sz w:val="23"/>
      <w:szCs w:val="23"/>
      <w:shd w:val="clear" w:color="auto" w:fill="FFFFFF"/>
      <w:lang w:val="en-US"/>
    </w:rPr>
  </w:style>
  <w:style w:type="character" w:customStyle="1" w:styleId="2Tahoma">
    <w:name w:val="Подпись к таблице (2) + Tahoma"/>
    <w:aliases w:val="102,5 pt50,Интервал 0 pt8"/>
    <w:uiPriority w:val="99"/>
    <w:rsid w:val="0013281F"/>
    <w:rPr>
      <w:rFonts w:ascii="Tahoma" w:hAnsi="Tahoma" w:cs="Tahoma"/>
      <w:b w:val="0"/>
      <w:bCs w:val="0"/>
      <w:color w:val="000000"/>
      <w:spacing w:val="0"/>
      <w:w w:val="100"/>
      <w:position w:val="0"/>
      <w:sz w:val="21"/>
      <w:szCs w:val="21"/>
      <w:shd w:val="clear" w:color="auto" w:fill="FFFFFF"/>
      <w:lang w:val="ru-RU"/>
    </w:rPr>
  </w:style>
  <w:style w:type="character" w:customStyle="1" w:styleId="ArialNarrow11">
    <w:name w:val="Основной текст + Arial Narrow1"/>
    <w:aliases w:val="7 pt6,Полужирный36,Малые прописные5"/>
    <w:uiPriority w:val="99"/>
    <w:rsid w:val="0013281F"/>
    <w:rPr>
      <w:rFonts w:ascii="Arial Narrow" w:hAnsi="Arial Narrow" w:cs="Arial Narrow"/>
      <w:b/>
      <w:bCs/>
      <w:smallCaps/>
      <w:color w:val="000000"/>
      <w:spacing w:val="0"/>
      <w:w w:val="100"/>
      <w:position w:val="0"/>
      <w:sz w:val="14"/>
      <w:szCs w:val="14"/>
      <w:shd w:val="clear" w:color="auto" w:fill="FFFFFF"/>
      <w:lang w:val="en-US"/>
    </w:rPr>
  </w:style>
  <w:style w:type="character" w:customStyle="1" w:styleId="6pt">
    <w:name w:val="Основной текст + 6 pt"/>
    <w:aliases w:val="Полужирный35,Малые прописные4"/>
    <w:uiPriority w:val="99"/>
    <w:rsid w:val="0013281F"/>
    <w:rPr>
      <w:rFonts w:ascii="Arial" w:hAnsi="Arial" w:cs="Arial"/>
      <w:b/>
      <w:bCs/>
      <w:smallCaps/>
      <w:color w:val="000000"/>
      <w:spacing w:val="0"/>
      <w:w w:val="100"/>
      <w:position w:val="0"/>
      <w:sz w:val="12"/>
      <w:szCs w:val="12"/>
      <w:shd w:val="clear" w:color="auto" w:fill="FFFFFF"/>
      <w:lang w:val="en-US"/>
    </w:rPr>
  </w:style>
  <w:style w:type="character" w:customStyle="1" w:styleId="75">
    <w:name w:val="Основной текст + 7"/>
    <w:aliases w:val="5 pt49"/>
    <w:uiPriority w:val="99"/>
    <w:rsid w:val="0013281F"/>
    <w:rPr>
      <w:rFonts w:ascii="Arial" w:hAnsi="Arial" w:cs="Arial"/>
      <w:color w:val="000000"/>
      <w:spacing w:val="0"/>
      <w:w w:val="100"/>
      <w:position w:val="0"/>
      <w:sz w:val="15"/>
      <w:szCs w:val="15"/>
      <w:shd w:val="clear" w:color="auto" w:fill="FFFFFF"/>
      <w:lang w:val="ru-RU"/>
    </w:rPr>
  </w:style>
  <w:style w:type="character" w:customStyle="1" w:styleId="Verdana">
    <w:name w:val="Колонтитул + Verdana"/>
    <w:aliases w:val="7 pt5"/>
    <w:uiPriority w:val="99"/>
    <w:rsid w:val="0013281F"/>
    <w:rPr>
      <w:rFonts w:ascii="Verdana" w:hAnsi="Verdana" w:cs="Verdana"/>
      <w:color w:val="000000"/>
      <w:spacing w:val="0"/>
      <w:w w:val="100"/>
      <w:position w:val="0"/>
      <w:sz w:val="14"/>
      <w:szCs w:val="14"/>
      <w:u w:val="none"/>
      <w:lang w:val="ru-RU"/>
    </w:rPr>
  </w:style>
  <w:style w:type="character" w:customStyle="1" w:styleId="2f1">
    <w:name w:val="Колонтитул (2)"/>
    <w:uiPriority w:val="99"/>
    <w:rsid w:val="0013281F"/>
    <w:rPr>
      <w:rFonts w:ascii="Arial" w:hAnsi="Arial" w:cs="Arial"/>
      <w:sz w:val="14"/>
      <w:szCs w:val="14"/>
      <w:u w:val="none"/>
    </w:rPr>
  </w:style>
  <w:style w:type="character" w:customStyle="1" w:styleId="3Verdana">
    <w:name w:val="Колонтитул (3) + Verdana"/>
    <w:aliases w:val="84,5 pt48"/>
    <w:uiPriority w:val="99"/>
    <w:rsid w:val="0013281F"/>
    <w:rPr>
      <w:rFonts w:ascii="Verdana" w:hAnsi="Verdana" w:cs="Verdana"/>
      <w:b/>
      <w:bCs/>
      <w:sz w:val="17"/>
      <w:szCs w:val="17"/>
      <w:u w:val="none"/>
    </w:rPr>
  </w:style>
  <w:style w:type="character" w:customStyle="1" w:styleId="1130">
    <w:name w:val="Основной текст + 113"/>
    <w:aliases w:val="5 pt47,Полужирный34,Курсив24"/>
    <w:uiPriority w:val="99"/>
    <w:rsid w:val="0013281F"/>
    <w:rPr>
      <w:rFonts w:ascii="Arial" w:hAnsi="Arial" w:cs="Arial"/>
      <w:b/>
      <w:bCs/>
      <w:i/>
      <w:iCs/>
      <w:color w:val="000000"/>
      <w:spacing w:val="0"/>
      <w:w w:val="100"/>
      <w:position w:val="0"/>
      <w:sz w:val="23"/>
      <w:szCs w:val="23"/>
      <w:shd w:val="clear" w:color="auto" w:fill="FFFFFF"/>
    </w:rPr>
  </w:style>
  <w:style w:type="character" w:customStyle="1" w:styleId="7pt">
    <w:name w:val="Основной текст + 7 pt"/>
    <w:aliases w:val="Курсив23"/>
    <w:uiPriority w:val="99"/>
    <w:rsid w:val="0013281F"/>
    <w:rPr>
      <w:rFonts w:ascii="Arial" w:hAnsi="Arial" w:cs="Arial"/>
      <w:i/>
      <w:iCs/>
      <w:color w:val="000000"/>
      <w:spacing w:val="0"/>
      <w:w w:val="100"/>
      <w:position w:val="0"/>
      <w:sz w:val="14"/>
      <w:szCs w:val="14"/>
      <w:shd w:val="clear" w:color="auto" w:fill="FFFFFF"/>
      <w:lang w:val="ru-RU"/>
    </w:rPr>
  </w:style>
  <w:style w:type="character" w:customStyle="1" w:styleId="840">
    <w:name w:val="Основной текст + 84"/>
    <w:aliases w:val="5 pt46,Курсив22"/>
    <w:uiPriority w:val="99"/>
    <w:rsid w:val="0013281F"/>
    <w:rPr>
      <w:rFonts w:ascii="Arial" w:hAnsi="Arial" w:cs="Arial"/>
      <w:i/>
      <w:iCs/>
      <w:color w:val="000000"/>
      <w:spacing w:val="0"/>
      <w:w w:val="100"/>
      <w:position w:val="0"/>
      <w:sz w:val="17"/>
      <w:szCs w:val="17"/>
      <w:shd w:val="clear" w:color="auto" w:fill="FFFFFF"/>
      <w:lang w:val="ru-RU"/>
    </w:rPr>
  </w:style>
  <w:style w:type="character" w:customStyle="1" w:styleId="830">
    <w:name w:val="Основной текст + 83"/>
    <w:aliases w:val="5 pt45,Полужирный33,Курсив21"/>
    <w:uiPriority w:val="99"/>
    <w:rsid w:val="0013281F"/>
    <w:rPr>
      <w:rFonts w:ascii="Arial" w:hAnsi="Arial" w:cs="Arial"/>
      <w:b/>
      <w:bCs/>
      <w:i/>
      <w:iCs/>
      <w:color w:val="000000"/>
      <w:spacing w:val="0"/>
      <w:w w:val="100"/>
      <w:position w:val="0"/>
      <w:sz w:val="17"/>
      <w:szCs w:val="17"/>
      <w:shd w:val="clear" w:color="auto" w:fill="FFFFFF"/>
      <w:lang w:val="ru-RU"/>
    </w:rPr>
  </w:style>
  <w:style w:type="character" w:customStyle="1" w:styleId="230">
    <w:name w:val="Основной текст (23)_"/>
    <w:uiPriority w:val="99"/>
    <w:rsid w:val="0013281F"/>
    <w:rPr>
      <w:rFonts w:ascii="Bookman Old Style" w:hAnsi="Bookman Old Style" w:cs="Bookman Old Style"/>
      <w:sz w:val="19"/>
      <w:szCs w:val="19"/>
      <w:u w:val="none"/>
    </w:rPr>
  </w:style>
  <w:style w:type="character" w:customStyle="1" w:styleId="231">
    <w:name w:val="Основной текст (23)"/>
    <w:uiPriority w:val="99"/>
    <w:rsid w:val="0013281F"/>
    <w:rPr>
      <w:rFonts w:ascii="Bookman Old Style" w:hAnsi="Bookman Old Style" w:cs="Bookman Old Style"/>
      <w:color w:val="000000"/>
      <w:spacing w:val="0"/>
      <w:w w:val="100"/>
      <w:position w:val="0"/>
      <w:sz w:val="19"/>
      <w:szCs w:val="19"/>
      <w:u w:val="single"/>
      <w:lang w:val="ru-RU"/>
    </w:rPr>
  </w:style>
  <w:style w:type="character" w:customStyle="1" w:styleId="232">
    <w:name w:val="Основной текст (23) + Курсив"/>
    <w:aliases w:val="Интервал 0 pt7"/>
    <w:uiPriority w:val="99"/>
    <w:rsid w:val="0013281F"/>
    <w:rPr>
      <w:rFonts w:ascii="Bookman Old Style" w:hAnsi="Bookman Old Style" w:cs="Bookman Old Style"/>
      <w:i/>
      <w:iCs/>
      <w:color w:val="000000"/>
      <w:spacing w:val="10"/>
      <w:w w:val="100"/>
      <w:position w:val="0"/>
      <w:sz w:val="19"/>
      <w:szCs w:val="19"/>
      <w:u w:val="single"/>
      <w:lang w:val="en-US"/>
    </w:rPr>
  </w:style>
  <w:style w:type="character" w:customStyle="1" w:styleId="240">
    <w:name w:val="Основной текст (24)_"/>
    <w:link w:val="241"/>
    <w:uiPriority w:val="99"/>
    <w:locked/>
    <w:rsid w:val="0013281F"/>
    <w:rPr>
      <w:rFonts w:ascii="Garamond" w:hAnsi="Garamond" w:cs="Garamond"/>
      <w:sz w:val="12"/>
      <w:szCs w:val="12"/>
      <w:shd w:val="clear" w:color="auto" w:fill="FFFFFF"/>
    </w:rPr>
  </w:style>
  <w:style w:type="paragraph" w:customStyle="1" w:styleId="241">
    <w:name w:val="Основной текст (24)"/>
    <w:basedOn w:val="a0"/>
    <w:link w:val="240"/>
    <w:uiPriority w:val="99"/>
    <w:rsid w:val="0013281F"/>
    <w:pPr>
      <w:widowControl w:val="0"/>
      <w:shd w:val="clear" w:color="auto" w:fill="FFFFFF"/>
      <w:spacing w:after="0" w:line="240" w:lineRule="atLeast"/>
    </w:pPr>
    <w:rPr>
      <w:rFonts w:ascii="Garamond" w:eastAsiaTheme="minorHAnsi" w:hAnsi="Garamond" w:cs="Garamond"/>
      <w:sz w:val="12"/>
      <w:szCs w:val="12"/>
    </w:rPr>
  </w:style>
  <w:style w:type="character" w:customStyle="1" w:styleId="270">
    <w:name w:val="Основной текст (2) + 7"/>
    <w:aliases w:val="5 pt44"/>
    <w:uiPriority w:val="99"/>
    <w:rsid w:val="0013281F"/>
    <w:rPr>
      <w:rFonts w:ascii="Arial" w:hAnsi="Arial" w:cs="Arial"/>
      <w:color w:val="000000"/>
      <w:spacing w:val="0"/>
      <w:w w:val="100"/>
      <w:position w:val="0"/>
      <w:sz w:val="15"/>
      <w:szCs w:val="15"/>
      <w:u w:val="none"/>
    </w:rPr>
  </w:style>
  <w:style w:type="character" w:customStyle="1" w:styleId="250">
    <w:name w:val="Основной текст (25)_"/>
    <w:link w:val="251"/>
    <w:uiPriority w:val="99"/>
    <w:locked/>
    <w:rsid w:val="0013281F"/>
    <w:rPr>
      <w:rFonts w:ascii="Garamond" w:hAnsi="Garamond" w:cs="Garamond"/>
      <w:sz w:val="9"/>
      <w:szCs w:val="9"/>
      <w:shd w:val="clear" w:color="auto" w:fill="FFFFFF"/>
      <w:lang w:val="en-US"/>
    </w:rPr>
  </w:style>
  <w:style w:type="paragraph" w:customStyle="1" w:styleId="251">
    <w:name w:val="Основной текст (25)"/>
    <w:basedOn w:val="a0"/>
    <w:link w:val="250"/>
    <w:uiPriority w:val="99"/>
    <w:rsid w:val="0013281F"/>
    <w:pPr>
      <w:widowControl w:val="0"/>
      <w:shd w:val="clear" w:color="auto" w:fill="FFFFFF"/>
      <w:spacing w:before="120" w:after="0" w:line="240" w:lineRule="atLeast"/>
    </w:pPr>
    <w:rPr>
      <w:rFonts w:ascii="Garamond" w:eastAsiaTheme="minorHAnsi" w:hAnsi="Garamond" w:cs="Garamond"/>
      <w:sz w:val="9"/>
      <w:szCs w:val="9"/>
      <w:lang w:val="en-US"/>
    </w:rPr>
  </w:style>
  <w:style w:type="character" w:customStyle="1" w:styleId="257">
    <w:name w:val="Основной текст (25) + 7"/>
    <w:aliases w:val="5 pt43,Курсив20"/>
    <w:uiPriority w:val="99"/>
    <w:rsid w:val="0013281F"/>
    <w:rPr>
      <w:rFonts w:ascii="Garamond" w:hAnsi="Garamond" w:cs="Garamond"/>
      <w:i/>
      <w:iCs/>
      <w:color w:val="000000"/>
      <w:spacing w:val="0"/>
      <w:w w:val="100"/>
      <w:position w:val="0"/>
      <w:sz w:val="15"/>
      <w:szCs w:val="15"/>
      <w:shd w:val="clear" w:color="auto" w:fill="FFFFFF"/>
      <w:lang w:val="en-US"/>
    </w:rPr>
  </w:style>
  <w:style w:type="character" w:customStyle="1" w:styleId="730">
    <w:name w:val="Основной текст + 73"/>
    <w:aliases w:val="5 pt42,Полужирный32,Курсив19"/>
    <w:uiPriority w:val="99"/>
    <w:rsid w:val="0013281F"/>
    <w:rPr>
      <w:rFonts w:ascii="Arial" w:hAnsi="Arial" w:cs="Arial"/>
      <w:b/>
      <w:bCs/>
      <w:i/>
      <w:iCs/>
      <w:color w:val="000000"/>
      <w:spacing w:val="0"/>
      <w:w w:val="100"/>
      <w:position w:val="0"/>
      <w:sz w:val="15"/>
      <w:szCs w:val="15"/>
      <w:shd w:val="clear" w:color="auto" w:fill="FFFFFF"/>
      <w:lang w:val="ru-RU"/>
    </w:rPr>
  </w:style>
  <w:style w:type="character" w:customStyle="1" w:styleId="Verdana1">
    <w:name w:val="Колонтитул + Verdana1"/>
    <w:aliases w:val="83,5 pt41,Полужирный31"/>
    <w:uiPriority w:val="99"/>
    <w:rsid w:val="0013281F"/>
    <w:rPr>
      <w:rFonts w:ascii="Verdana" w:hAnsi="Verdana" w:cs="Verdana"/>
      <w:b/>
      <w:bCs/>
      <w:color w:val="000000"/>
      <w:spacing w:val="0"/>
      <w:w w:val="100"/>
      <w:position w:val="0"/>
      <w:sz w:val="17"/>
      <w:szCs w:val="17"/>
      <w:u w:val="none"/>
    </w:rPr>
  </w:style>
  <w:style w:type="character" w:customStyle="1" w:styleId="BookmanOldStyle">
    <w:name w:val="Основной текст + Bookman Old Style"/>
    <w:aliases w:val="10 pt10"/>
    <w:uiPriority w:val="99"/>
    <w:rsid w:val="0013281F"/>
    <w:rPr>
      <w:rFonts w:ascii="Bookman Old Style" w:hAnsi="Bookman Old Style" w:cs="Bookman Old Style"/>
      <w:color w:val="000000"/>
      <w:spacing w:val="0"/>
      <w:w w:val="100"/>
      <w:position w:val="0"/>
      <w:sz w:val="20"/>
      <w:szCs w:val="20"/>
      <w:shd w:val="clear" w:color="auto" w:fill="FFFFFF"/>
      <w:lang w:val="ru-RU"/>
    </w:rPr>
  </w:style>
  <w:style w:type="character" w:customStyle="1" w:styleId="66">
    <w:name w:val="Основной текст + 6"/>
    <w:aliases w:val="5 pt40"/>
    <w:uiPriority w:val="99"/>
    <w:rsid w:val="0013281F"/>
    <w:rPr>
      <w:rFonts w:ascii="Arial" w:hAnsi="Arial" w:cs="Arial"/>
      <w:color w:val="000000"/>
      <w:spacing w:val="0"/>
      <w:w w:val="100"/>
      <w:position w:val="0"/>
      <w:sz w:val="13"/>
      <w:szCs w:val="13"/>
      <w:shd w:val="clear" w:color="auto" w:fill="FFFFFF"/>
      <w:lang w:val="ru-RU"/>
    </w:rPr>
  </w:style>
  <w:style w:type="character" w:customStyle="1" w:styleId="820">
    <w:name w:val="Основной текст + 82"/>
    <w:aliases w:val="5 pt39,Полужирный30,Малые прописные3"/>
    <w:uiPriority w:val="99"/>
    <w:rsid w:val="0013281F"/>
    <w:rPr>
      <w:rFonts w:ascii="Arial" w:hAnsi="Arial" w:cs="Arial"/>
      <w:b/>
      <w:bCs/>
      <w:smallCaps/>
      <w:color w:val="000000"/>
      <w:spacing w:val="0"/>
      <w:w w:val="100"/>
      <w:position w:val="0"/>
      <w:sz w:val="17"/>
      <w:szCs w:val="17"/>
      <w:shd w:val="clear" w:color="auto" w:fill="FFFFFF"/>
      <w:lang w:val="ru-RU"/>
    </w:rPr>
  </w:style>
  <w:style w:type="character" w:customStyle="1" w:styleId="95">
    <w:name w:val="Основной текст + 9"/>
    <w:aliases w:val="5 pt38,Полужирный29"/>
    <w:uiPriority w:val="99"/>
    <w:rsid w:val="0013281F"/>
    <w:rPr>
      <w:rFonts w:ascii="Arial" w:hAnsi="Arial" w:cs="Arial"/>
      <w:b/>
      <w:bCs/>
      <w:color w:val="000000"/>
      <w:spacing w:val="0"/>
      <w:w w:val="100"/>
      <w:position w:val="0"/>
      <w:sz w:val="19"/>
      <w:szCs w:val="19"/>
      <w:shd w:val="clear" w:color="auto" w:fill="FFFFFF"/>
      <w:lang w:val="ru-RU"/>
    </w:rPr>
  </w:style>
  <w:style w:type="character" w:customStyle="1" w:styleId="9pt0">
    <w:name w:val="Основной текст + 9 pt"/>
    <w:uiPriority w:val="99"/>
    <w:rsid w:val="0013281F"/>
    <w:rPr>
      <w:rFonts w:ascii="Arial" w:hAnsi="Arial" w:cs="Arial"/>
      <w:color w:val="000000"/>
      <w:spacing w:val="0"/>
      <w:w w:val="100"/>
      <w:position w:val="0"/>
      <w:sz w:val="18"/>
      <w:szCs w:val="18"/>
      <w:shd w:val="clear" w:color="auto" w:fill="FFFFFF"/>
      <w:lang w:val="ru-RU"/>
    </w:rPr>
  </w:style>
  <w:style w:type="character" w:customStyle="1" w:styleId="BookmanOldStyle10">
    <w:name w:val="Основной текст + Bookman Old Style10"/>
    <w:aliases w:val="7 pt4"/>
    <w:uiPriority w:val="99"/>
    <w:rsid w:val="0013281F"/>
    <w:rPr>
      <w:rFonts w:ascii="Bookman Old Style" w:hAnsi="Bookman Old Style" w:cs="Bookman Old Style"/>
      <w:color w:val="000000"/>
      <w:spacing w:val="0"/>
      <w:w w:val="100"/>
      <w:position w:val="0"/>
      <w:sz w:val="14"/>
      <w:szCs w:val="14"/>
      <w:shd w:val="clear" w:color="auto" w:fill="FFFFFF"/>
    </w:rPr>
  </w:style>
  <w:style w:type="character" w:customStyle="1" w:styleId="7pt2">
    <w:name w:val="Основной текст + 7 pt2"/>
    <w:uiPriority w:val="99"/>
    <w:rsid w:val="0013281F"/>
    <w:rPr>
      <w:rFonts w:ascii="Arial" w:hAnsi="Arial" w:cs="Arial"/>
      <w:color w:val="000000"/>
      <w:spacing w:val="0"/>
      <w:w w:val="100"/>
      <w:position w:val="0"/>
      <w:sz w:val="14"/>
      <w:szCs w:val="14"/>
      <w:shd w:val="clear" w:color="auto" w:fill="FFFFFF"/>
    </w:rPr>
  </w:style>
  <w:style w:type="character" w:customStyle="1" w:styleId="BookmanOldStyle9">
    <w:name w:val="Основной текст + Bookman Old Style9"/>
    <w:aliases w:val="7 pt3,Малые прописные2"/>
    <w:uiPriority w:val="99"/>
    <w:rsid w:val="0013281F"/>
    <w:rPr>
      <w:rFonts w:ascii="Bookman Old Style" w:hAnsi="Bookman Old Style" w:cs="Bookman Old Style"/>
      <w:smallCaps/>
      <w:color w:val="000000"/>
      <w:spacing w:val="0"/>
      <w:w w:val="100"/>
      <w:position w:val="0"/>
      <w:sz w:val="14"/>
      <w:szCs w:val="14"/>
      <w:shd w:val="clear" w:color="auto" w:fill="FFFFFF"/>
      <w:lang w:val="en-US"/>
    </w:rPr>
  </w:style>
  <w:style w:type="character" w:customStyle="1" w:styleId="7pt1">
    <w:name w:val="Основной текст + 7 pt1"/>
    <w:aliases w:val="Курсив17,Интервал 0 pt6"/>
    <w:uiPriority w:val="99"/>
    <w:rsid w:val="0013281F"/>
    <w:rPr>
      <w:rFonts w:ascii="Arial" w:hAnsi="Arial" w:cs="Arial"/>
      <w:i/>
      <w:iCs/>
      <w:color w:val="000000"/>
      <w:spacing w:val="10"/>
      <w:w w:val="100"/>
      <w:position w:val="0"/>
      <w:sz w:val="14"/>
      <w:szCs w:val="14"/>
      <w:shd w:val="clear" w:color="auto" w:fill="FFFFFF"/>
      <w:lang w:val="ru-RU"/>
    </w:rPr>
  </w:style>
  <w:style w:type="character" w:customStyle="1" w:styleId="BookmanOldStyle8">
    <w:name w:val="Основной текст + Bookman Old Style8"/>
    <w:aliases w:val="6,5 pt37"/>
    <w:uiPriority w:val="99"/>
    <w:rsid w:val="0013281F"/>
    <w:rPr>
      <w:rFonts w:ascii="Bookman Old Style" w:hAnsi="Bookman Old Style" w:cs="Bookman Old Style"/>
      <w:color w:val="000000"/>
      <w:spacing w:val="0"/>
      <w:w w:val="100"/>
      <w:position w:val="0"/>
      <w:sz w:val="13"/>
      <w:szCs w:val="13"/>
      <w:shd w:val="clear" w:color="auto" w:fill="FFFFFF"/>
    </w:rPr>
  </w:style>
  <w:style w:type="character" w:customStyle="1" w:styleId="5pt">
    <w:name w:val="Основной текст + 5 pt"/>
    <w:uiPriority w:val="99"/>
    <w:rsid w:val="0013281F"/>
    <w:rPr>
      <w:rFonts w:ascii="Arial" w:hAnsi="Arial" w:cs="Arial"/>
      <w:color w:val="000000"/>
      <w:spacing w:val="0"/>
      <w:w w:val="100"/>
      <w:position w:val="0"/>
      <w:sz w:val="10"/>
      <w:szCs w:val="10"/>
      <w:shd w:val="clear" w:color="auto" w:fill="FFFFFF"/>
    </w:rPr>
  </w:style>
  <w:style w:type="character" w:customStyle="1" w:styleId="620">
    <w:name w:val="Основной текст + 62"/>
    <w:aliases w:val="5 pt36,Курсив16"/>
    <w:uiPriority w:val="99"/>
    <w:rsid w:val="0013281F"/>
    <w:rPr>
      <w:rFonts w:ascii="Arial" w:hAnsi="Arial" w:cs="Arial"/>
      <w:i/>
      <w:iCs/>
      <w:color w:val="000000"/>
      <w:spacing w:val="0"/>
      <w:w w:val="100"/>
      <w:position w:val="0"/>
      <w:sz w:val="13"/>
      <w:szCs w:val="13"/>
      <w:shd w:val="clear" w:color="auto" w:fill="FFFFFF"/>
      <w:lang w:val="ru-RU"/>
    </w:rPr>
  </w:style>
  <w:style w:type="character" w:customStyle="1" w:styleId="260">
    <w:name w:val="Основной текст (26)_"/>
    <w:link w:val="261"/>
    <w:uiPriority w:val="99"/>
    <w:locked/>
    <w:rsid w:val="0013281F"/>
    <w:rPr>
      <w:rFonts w:ascii="Batang" w:eastAsia="Batang" w:hAnsi="Batang" w:cs="Batang"/>
      <w:sz w:val="12"/>
      <w:szCs w:val="12"/>
      <w:shd w:val="clear" w:color="auto" w:fill="FFFFFF"/>
    </w:rPr>
  </w:style>
  <w:style w:type="paragraph" w:customStyle="1" w:styleId="261">
    <w:name w:val="Основной текст (26)"/>
    <w:basedOn w:val="a0"/>
    <w:link w:val="260"/>
    <w:uiPriority w:val="99"/>
    <w:rsid w:val="0013281F"/>
    <w:pPr>
      <w:widowControl w:val="0"/>
      <w:shd w:val="clear" w:color="auto" w:fill="FFFFFF"/>
      <w:spacing w:before="120" w:after="0" w:line="240" w:lineRule="atLeast"/>
    </w:pPr>
    <w:rPr>
      <w:rFonts w:ascii="Batang" w:eastAsia="Batang" w:hAnsi="Batang" w:cs="Batang"/>
      <w:sz w:val="12"/>
      <w:szCs w:val="12"/>
    </w:rPr>
  </w:style>
  <w:style w:type="character" w:customStyle="1" w:styleId="8pt2">
    <w:name w:val="Основной текст + 8 pt2"/>
    <w:aliases w:val="Полужирный27"/>
    <w:uiPriority w:val="99"/>
    <w:rsid w:val="0013281F"/>
    <w:rPr>
      <w:rFonts w:ascii="Arial" w:hAnsi="Arial" w:cs="Arial"/>
      <w:b/>
      <w:bCs/>
      <w:color w:val="000000"/>
      <w:spacing w:val="0"/>
      <w:w w:val="100"/>
      <w:position w:val="0"/>
      <w:sz w:val="16"/>
      <w:szCs w:val="16"/>
      <w:shd w:val="clear" w:color="auto" w:fill="FFFFFF"/>
      <w:lang w:val="ru-RU"/>
    </w:rPr>
  </w:style>
  <w:style w:type="character" w:customStyle="1" w:styleId="610">
    <w:name w:val="Основной текст + 61"/>
    <w:aliases w:val="5 pt35,Полужирный26"/>
    <w:uiPriority w:val="99"/>
    <w:rsid w:val="0013281F"/>
    <w:rPr>
      <w:rFonts w:ascii="Arial" w:hAnsi="Arial" w:cs="Arial"/>
      <w:b/>
      <w:bCs/>
      <w:color w:val="000000"/>
      <w:spacing w:val="0"/>
      <w:w w:val="100"/>
      <w:position w:val="0"/>
      <w:sz w:val="13"/>
      <w:szCs w:val="13"/>
      <w:shd w:val="clear" w:color="auto" w:fill="FFFFFF"/>
      <w:lang w:val="ru-RU"/>
    </w:rPr>
  </w:style>
  <w:style w:type="character" w:customStyle="1" w:styleId="85">
    <w:name w:val="Основной текст (8)"/>
    <w:uiPriority w:val="99"/>
    <w:rsid w:val="0013281F"/>
    <w:rPr>
      <w:rFonts w:ascii="Arial" w:hAnsi="Arial" w:cs="Arial"/>
      <w:b w:val="0"/>
      <w:bCs w:val="0"/>
      <w:color w:val="000000"/>
      <w:spacing w:val="-10"/>
      <w:w w:val="100"/>
      <w:position w:val="0"/>
      <w:sz w:val="21"/>
      <w:szCs w:val="21"/>
      <w:u w:val="none"/>
      <w:lang w:val="ru-RU"/>
    </w:rPr>
  </w:style>
  <w:style w:type="character" w:customStyle="1" w:styleId="271">
    <w:name w:val="Основной текст (27)_"/>
    <w:link w:val="272"/>
    <w:uiPriority w:val="99"/>
    <w:locked/>
    <w:rsid w:val="0013281F"/>
    <w:rPr>
      <w:rFonts w:ascii="Arial" w:hAnsi="Arial" w:cs="Arial"/>
      <w:w w:val="150"/>
      <w:sz w:val="9"/>
      <w:szCs w:val="9"/>
      <w:shd w:val="clear" w:color="auto" w:fill="FFFFFF"/>
    </w:rPr>
  </w:style>
  <w:style w:type="paragraph" w:customStyle="1" w:styleId="272">
    <w:name w:val="Основной текст (27)"/>
    <w:basedOn w:val="a0"/>
    <w:link w:val="271"/>
    <w:uiPriority w:val="99"/>
    <w:rsid w:val="0013281F"/>
    <w:pPr>
      <w:widowControl w:val="0"/>
      <w:shd w:val="clear" w:color="auto" w:fill="FFFFFF"/>
      <w:spacing w:before="120" w:after="0" w:line="240" w:lineRule="atLeast"/>
    </w:pPr>
    <w:rPr>
      <w:rFonts w:ascii="Arial" w:eastAsiaTheme="minorHAnsi" w:hAnsi="Arial" w:cs="Arial"/>
      <w:w w:val="150"/>
      <w:sz w:val="9"/>
      <w:szCs w:val="9"/>
    </w:rPr>
  </w:style>
  <w:style w:type="character" w:customStyle="1" w:styleId="27BookmanOldStyle">
    <w:name w:val="Основной текст (27) + Bookman Old Style"/>
    <w:aliases w:val="5 pt34,Курсив15,Масштаб 100%"/>
    <w:uiPriority w:val="99"/>
    <w:rsid w:val="0013281F"/>
    <w:rPr>
      <w:rFonts w:ascii="Bookman Old Style" w:hAnsi="Bookman Old Style" w:cs="Bookman Old Style"/>
      <w:i/>
      <w:iCs/>
      <w:color w:val="000000"/>
      <w:spacing w:val="0"/>
      <w:w w:val="100"/>
      <w:position w:val="0"/>
      <w:sz w:val="10"/>
      <w:szCs w:val="10"/>
      <w:shd w:val="clear" w:color="auto" w:fill="FFFFFF"/>
    </w:rPr>
  </w:style>
  <w:style w:type="character" w:customStyle="1" w:styleId="171">
    <w:name w:val="Подпись к картинке (17)_"/>
    <w:uiPriority w:val="99"/>
    <w:rsid w:val="0013281F"/>
    <w:rPr>
      <w:rFonts w:ascii="Arial" w:hAnsi="Arial" w:cs="Arial"/>
      <w:sz w:val="14"/>
      <w:szCs w:val="14"/>
      <w:u w:val="none"/>
    </w:rPr>
  </w:style>
  <w:style w:type="character" w:customStyle="1" w:styleId="172">
    <w:name w:val="Подпись к картинке (17)"/>
    <w:uiPriority w:val="99"/>
    <w:rsid w:val="0013281F"/>
    <w:rPr>
      <w:rFonts w:ascii="Arial" w:hAnsi="Arial" w:cs="Arial"/>
      <w:color w:val="000000"/>
      <w:spacing w:val="0"/>
      <w:w w:val="100"/>
      <w:position w:val="0"/>
      <w:sz w:val="14"/>
      <w:szCs w:val="14"/>
      <w:u w:val="none"/>
      <w:lang w:val="ru-RU"/>
    </w:rPr>
  </w:style>
  <w:style w:type="character" w:customStyle="1" w:styleId="67">
    <w:name w:val="Основной текст (6)"/>
    <w:uiPriority w:val="99"/>
    <w:rsid w:val="0013281F"/>
    <w:rPr>
      <w:rFonts w:ascii="Arial" w:hAnsi="Arial" w:cs="Arial"/>
      <w:b w:val="0"/>
      <w:bCs w:val="0"/>
      <w:color w:val="000000"/>
      <w:spacing w:val="0"/>
      <w:w w:val="100"/>
      <w:position w:val="0"/>
      <w:sz w:val="17"/>
      <w:szCs w:val="17"/>
      <w:u w:val="none"/>
      <w:lang w:val="ru-RU"/>
    </w:rPr>
  </w:style>
  <w:style w:type="character" w:customStyle="1" w:styleId="182">
    <w:name w:val="Подпись к картинке (18)_"/>
    <w:link w:val="183"/>
    <w:uiPriority w:val="99"/>
    <w:locked/>
    <w:rsid w:val="0013281F"/>
    <w:rPr>
      <w:rFonts w:ascii="Arial" w:hAnsi="Arial" w:cs="Arial"/>
      <w:sz w:val="14"/>
      <w:szCs w:val="14"/>
      <w:shd w:val="clear" w:color="auto" w:fill="FFFFFF"/>
    </w:rPr>
  </w:style>
  <w:style w:type="paragraph" w:customStyle="1" w:styleId="183">
    <w:name w:val="Подпись к картинке (18)"/>
    <w:basedOn w:val="a0"/>
    <w:link w:val="182"/>
    <w:uiPriority w:val="99"/>
    <w:rsid w:val="0013281F"/>
    <w:pPr>
      <w:widowControl w:val="0"/>
      <w:shd w:val="clear" w:color="auto" w:fill="FFFFFF"/>
      <w:spacing w:after="0" w:line="240" w:lineRule="atLeast"/>
    </w:pPr>
    <w:rPr>
      <w:rFonts w:ascii="Arial" w:eastAsiaTheme="minorHAnsi" w:hAnsi="Arial" w:cs="Arial"/>
      <w:sz w:val="14"/>
      <w:szCs w:val="14"/>
    </w:rPr>
  </w:style>
  <w:style w:type="character" w:customStyle="1" w:styleId="280">
    <w:name w:val="Основной текст (28)_"/>
    <w:uiPriority w:val="99"/>
    <w:rsid w:val="0013281F"/>
    <w:rPr>
      <w:rFonts w:ascii="Arial" w:hAnsi="Arial" w:cs="Arial"/>
      <w:sz w:val="14"/>
      <w:szCs w:val="14"/>
      <w:u w:val="none"/>
    </w:rPr>
  </w:style>
  <w:style w:type="character" w:customStyle="1" w:styleId="281">
    <w:name w:val="Основной текст (28)"/>
    <w:uiPriority w:val="99"/>
    <w:rsid w:val="0013281F"/>
    <w:rPr>
      <w:rFonts w:ascii="Arial" w:hAnsi="Arial" w:cs="Arial"/>
      <w:color w:val="000000"/>
      <w:spacing w:val="0"/>
      <w:w w:val="100"/>
      <w:position w:val="0"/>
      <w:sz w:val="14"/>
      <w:szCs w:val="14"/>
      <w:u w:val="none"/>
      <w:lang w:val="ru-RU"/>
    </w:rPr>
  </w:style>
  <w:style w:type="character" w:customStyle="1" w:styleId="ArialNarrow12">
    <w:name w:val="Колонтитул + Arial Narrow1"/>
    <w:aliases w:val="8 pt7,Полужирный25"/>
    <w:uiPriority w:val="99"/>
    <w:rsid w:val="0013281F"/>
    <w:rPr>
      <w:rFonts w:ascii="Arial Narrow" w:hAnsi="Arial Narrow" w:cs="Arial Narrow"/>
      <w:b/>
      <w:bCs/>
      <w:color w:val="000000"/>
      <w:spacing w:val="0"/>
      <w:w w:val="100"/>
      <w:position w:val="0"/>
      <w:sz w:val="16"/>
      <w:szCs w:val="16"/>
      <w:u w:val="none"/>
      <w:lang w:val="ru-RU"/>
    </w:rPr>
  </w:style>
  <w:style w:type="character" w:customStyle="1" w:styleId="BookmanOldStyle0">
    <w:name w:val="Колонтитул + Bookman Old Style"/>
    <w:aliases w:val="9 pt4,Полужирный24"/>
    <w:uiPriority w:val="99"/>
    <w:rsid w:val="0013281F"/>
    <w:rPr>
      <w:rFonts w:ascii="Bookman Old Style" w:hAnsi="Bookman Old Style" w:cs="Bookman Old Style"/>
      <w:b/>
      <w:bCs/>
      <w:color w:val="000000"/>
      <w:spacing w:val="0"/>
      <w:w w:val="100"/>
      <w:position w:val="0"/>
      <w:sz w:val="18"/>
      <w:szCs w:val="18"/>
      <w:u w:val="none"/>
    </w:rPr>
  </w:style>
  <w:style w:type="character" w:customStyle="1" w:styleId="67pt">
    <w:name w:val="Основной текст (6) + 7 pt"/>
    <w:uiPriority w:val="99"/>
    <w:rsid w:val="0013281F"/>
    <w:rPr>
      <w:rFonts w:ascii="Arial" w:hAnsi="Arial" w:cs="Arial"/>
      <w:b w:val="0"/>
      <w:bCs w:val="0"/>
      <w:color w:val="000000"/>
      <w:spacing w:val="0"/>
      <w:w w:val="100"/>
      <w:position w:val="0"/>
      <w:sz w:val="14"/>
      <w:szCs w:val="14"/>
      <w:u w:val="none"/>
    </w:rPr>
  </w:style>
  <w:style w:type="character" w:customStyle="1" w:styleId="290">
    <w:name w:val="Основной текст (29)_"/>
    <w:uiPriority w:val="99"/>
    <w:rsid w:val="0013281F"/>
    <w:rPr>
      <w:rFonts w:ascii="Arial Narrow" w:hAnsi="Arial Narrow" w:cs="Arial Narrow"/>
      <w:sz w:val="17"/>
      <w:szCs w:val="17"/>
      <w:u w:val="none"/>
    </w:rPr>
  </w:style>
  <w:style w:type="character" w:customStyle="1" w:styleId="29Arial">
    <w:name w:val="Основной текст (29) + Arial"/>
    <w:uiPriority w:val="99"/>
    <w:rsid w:val="0013281F"/>
    <w:rPr>
      <w:rFonts w:ascii="Arial" w:hAnsi="Arial" w:cs="Arial"/>
      <w:color w:val="000000"/>
      <w:spacing w:val="0"/>
      <w:w w:val="100"/>
      <w:position w:val="0"/>
      <w:sz w:val="17"/>
      <w:szCs w:val="17"/>
      <w:u w:val="none"/>
    </w:rPr>
  </w:style>
  <w:style w:type="character" w:customStyle="1" w:styleId="291">
    <w:name w:val="Основной текст (29)"/>
    <w:uiPriority w:val="99"/>
    <w:rsid w:val="0013281F"/>
    <w:rPr>
      <w:rFonts w:ascii="Arial Narrow" w:hAnsi="Arial Narrow" w:cs="Arial Narrow"/>
      <w:color w:val="000000"/>
      <w:spacing w:val="0"/>
      <w:w w:val="100"/>
      <w:position w:val="0"/>
      <w:sz w:val="17"/>
      <w:szCs w:val="17"/>
      <w:u w:val="none"/>
      <w:lang w:val="ru-RU"/>
    </w:rPr>
  </w:style>
  <w:style w:type="character" w:customStyle="1" w:styleId="29Arial3">
    <w:name w:val="Основной текст (29) + Arial3"/>
    <w:aliases w:val="Полужирный23"/>
    <w:uiPriority w:val="99"/>
    <w:rsid w:val="0013281F"/>
    <w:rPr>
      <w:rFonts w:ascii="Arial" w:hAnsi="Arial" w:cs="Arial"/>
      <w:b/>
      <w:bCs/>
      <w:color w:val="000000"/>
      <w:spacing w:val="0"/>
      <w:w w:val="100"/>
      <w:position w:val="0"/>
      <w:sz w:val="17"/>
      <w:szCs w:val="17"/>
      <w:u w:val="none"/>
      <w:lang w:val="ru-RU"/>
    </w:rPr>
  </w:style>
  <w:style w:type="character" w:customStyle="1" w:styleId="29Arial2">
    <w:name w:val="Основной текст (29) + Arial2"/>
    <w:aliases w:val="74,5 pt33"/>
    <w:uiPriority w:val="99"/>
    <w:rsid w:val="0013281F"/>
    <w:rPr>
      <w:rFonts w:ascii="Arial" w:hAnsi="Arial" w:cs="Arial"/>
      <w:color w:val="000000"/>
      <w:spacing w:val="0"/>
      <w:w w:val="100"/>
      <w:position w:val="0"/>
      <w:sz w:val="15"/>
      <w:szCs w:val="15"/>
      <w:u w:val="none"/>
      <w:lang w:val="ru-RU"/>
    </w:rPr>
  </w:style>
  <w:style w:type="character" w:customStyle="1" w:styleId="29Batang">
    <w:name w:val="Основной текст (29) + Batang"/>
    <w:aliases w:val="73,5 pt32"/>
    <w:uiPriority w:val="99"/>
    <w:rsid w:val="0013281F"/>
    <w:rPr>
      <w:rFonts w:ascii="Batang" w:eastAsia="Batang" w:hAnsi="Batang" w:cs="Batang"/>
      <w:color w:val="000000"/>
      <w:spacing w:val="0"/>
      <w:w w:val="100"/>
      <w:position w:val="0"/>
      <w:sz w:val="15"/>
      <w:szCs w:val="15"/>
      <w:u w:val="none"/>
      <w:lang w:val="ru-RU"/>
    </w:rPr>
  </w:style>
  <w:style w:type="character" w:customStyle="1" w:styleId="29Arial1">
    <w:name w:val="Основной текст (29) + Arial1"/>
    <w:aliases w:val="113,5 pt31"/>
    <w:uiPriority w:val="99"/>
    <w:rsid w:val="0013281F"/>
    <w:rPr>
      <w:rFonts w:ascii="Arial" w:hAnsi="Arial" w:cs="Arial"/>
      <w:color w:val="000000"/>
      <w:spacing w:val="0"/>
      <w:w w:val="100"/>
      <w:position w:val="0"/>
      <w:sz w:val="23"/>
      <w:szCs w:val="23"/>
      <w:u w:val="none"/>
    </w:rPr>
  </w:style>
  <w:style w:type="character" w:customStyle="1" w:styleId="19Exact">
    <w:name w:val="Подпись к картинке (19) Exact"/>
    <w:link w:val="191"/>
    <w:uiPriority w:val="99"/>
    <w:locked/>
    <w:rsid w:val="0013281F"/>
    <w:rPr>
      <w:rFonts w:ascii="Arial" w:hAnsi="Arial" w:cs="Arial"/>
      <w:sz w:val="19"/>
      <w:szCs w:val="19"/>
      <w:shd w:val="clear" w:color="auto" w:fill="FFFFFF"/>
    </w:rPr>
  </w:style>
  <w:style w:type="paragraph" w:customStyle="1" w:styleId="191">
    <w:name w:val="Подпись к картинке (19)"/>
    <w:basedOn w:val="a0"/>
    <w:link w:val="19Exact"/>
    <w:uiPriority w:val="99"/>
    <w:rsid w:val="0013281F"/>
    <w:pPr>
      <w:widowControl w:val="0"/>
      <w:shd w:val="clear" w:color="auto" w:fill="FFFFFF"/>
      <w:spacing w:after="0" w:line="240" w:lineRule="atLeast"/>
    </w:pPr>
    <w:rPr>
      <w:rFonts w:ascii="Arial" w:eastAsiaTheme="minorHAnsi" w:hAnsi="Arial" w:cs="Arial"/>
      <w:sz w:val="19"/>
      <w:szCs w:val="19"/>
    </w:rPr>
  </w:style>
  <w:style w:type="character" w:customStyle="1" w:styleId="60ptExact">
    <w:name w:val="Основной текст (6) + Интервал 0 pt Exact"/>
    <w:uiPriority w:val="99"/>
    <w:rsid w:val="0013281F"/>
    <w:rPr>
      <w:rFonts w:ascii="Arial" w:hAnsi="Arial" w:cs="Arial"/>
      <w:b w:val="0"/>
      <w:bCs w:val="0"/>
      <w:color w:val="000000"/>
      <w:spacing w:val="-3"/>
      <w:w w:val="100"/>
      <w:position w:val="0"/>
      <w:sz w:val="16"/>
      <w:szCs w:val="16"/>
      <w:u w:val="none"/>
    </w:rPr>
  </w:style>
  <w:style w:type="character" w:customStyle="1" w:styleId="35Exact">
    <w:name w:val="Основной текст (35) Exact"/>
    <w:uiPriority w:val="99"/>
    <w:rsid w:val="0013281F"/>
    <w:rPr>
      <w:rFonts w:ascii="Arial" w:hAnsi="Arial" w:cs="Arial"/>
      <w:sz w:val="19"/>
      <w:szCs w:val="19"/>
      <w:u w:val="none"/>
    </w:rPr>
  </w:style>
  <w:style w:type="character" w:customStyle="1" w:styleId="358pt">
    <w:name w:val="Основной текст (35) + 8 pt"/>
    <w:aliases w:val="Полужирный22,Интервал 0 pt Exact7"/>
    <w:uiPriority w:val="99"/>
    <w:rsid w:val="0013281F"/>
    <w:rPr>
      <w:rFonts w:ascii="Arial" w:hAnsi="Arial" w:cs="Arial"/>
      <w:b/>
      <w:bCs/>
      <w:spacing w:val="-3"/>
      <w:sz w:val="16"/>
      <w:szCs w:val="16"/>
      <w:u w:val="none"/>
    </w:rPr>
  </w:style>
  <w:style w:type="character" w:customStyle="1" w:styleId="350">
    <w:name w:val="Основной текст (35)_"/>
    <w:uiPriority w:val="99"/>
    <w:rsid w:val="0013281F"/>
    <w:rPr>
      <w:rFonts w:ascii="Arial" w:hAnsi="Arial" w:cs="Arial"/>
      <w:sz w:val="19"/>
      <w:szCs w:val="19"/>
      <w:u w:val="none"/>
    </w:rPr>
  </w:style>
  <w:style w:type="character" w:customStyle="1" w:styleId="32Exact">
    <w:name w:val="Основной текст (32) Exact"/>
    <w:uiPriority w:val="99"/>
    <w:rsid w:val="0013281F"/>
    <w:rPr>
      <w:rFonts w:ascii="Bookman Old Style" w:hAnsi="Bookman Old Style" w:cs="Bookman Old Style"/>
      <w:b/>
      <w:bCs/>
      <w:i/>
      <w:iCs/>
      <w:sz w:val="19"/>
      <w:szCs w:val="19"/>
      <w:u w:val="none"/>
      <w:lang w:val="en-US"/>
    </w:rPr>
  </w:style>
  <w:style w:type="character" w:customStyle="1" w:styleId="329pt">
    <w:name w:val="Основной текст (32) + 9 pt"/>
    <w:aliases w:val="Интервал 0 pt Exact6"/>
    <w:uiPriority w:val="99"/>
    <w:rsid w:val="0013281F"/>
    <w:rPr>
      <w:rFonts w:ascii="Bookman Old Style" w:hAnsi="Bookman Old Style" w:cs="Bookman Old Style"/>
      <w:b w:val="0"/>
      <w:bCs w:val="0"/>
      <w:i w:val="0"/>
      <w:iCs w:val="0"/>
      <w:spacing w:val="8"/>
      <w:sz w:val="18"/>
      <w:szCs w:val="18"/>
      <w:u w:val="none"/>
    </w:rPr>
  </w:style>
  <w:style w:type="character" w:customStyle="1" w:styleId="320">
    <w:name w:val="Основной текст (32)_"/>
    <w:uiPriority w:val="99"/>
    <w:rsid w:val="0013281F"/>
    <w:rPr>
      <w:rFonts w:ascii="Bookman Old Style" w:hAnsi="Bookman Old Style" w:cs="Bookman Old Style"/>
      <w:b/>
      <w:bCs/>
      <w:i/>
      <w:iCs/>
      <w:sz w:val="20"/>
      <w:szCs w:val="20"/>
      <w:u w:val="none"/>
    </w:rPr>
  </w:style>
  <w:style w:type="character" w:customStyle="1" w:styleId="33Exact">
    <w:name w:val="Основной текст (33) Exact"/>
    <w:link w:val="330"/>
    <w:uiPriority w:val="99"/>
    <w:locked/>
    <w:rsid w:val="0013281F"/>
    <w:rPr>
      <w:rFonts w:ascii="Arial Unicode MS" w:eastAsia="Arial Unicode MS" w:cs="Arial Unicode MS"/>
      <w:spacing w:val="2"/>
      <w:sz w:val="19"/>
      <w:szCs w:val="19"/>
      <w:shd w:val="clear" w:color="auto" w:fill="FFFFFF"/>
    </w:rPr>
  </w:style>
  <w:style w:type="paragraph" w:customStyle="1" w:styleId="330">
    <w:name w:val="Основной текст (33)"/>
    <w:basedOn w:val="a0"/>
    <w:link w:val="33Exact"/>
    <w:uiPriority w:val="99"/>
    <w:rsid w:val="0013281F"/>
    <w:pPr>
      <w:widowControl w:val="0"/>
      <w:shd w:val="clear" w:color="auto" w:fill="FFFFFF"/>
      <w:spacing w:before="60" w:after="0" w:line="240" w:lineRule="atLeast"/>
      <w:jc w:val="right"/>
    </w:pPr>
    <w:rPr>
      <w:rFonts w:ascii="Arial Unicode MS" w:eastAsia="Arial Unicode MS" w:hAnsiTheme="minorHAnsi" w:cs="Arial Unicode MS"/>
      <w:spacing w:val="2"/>
      <w:sz w:val="19"/>
      <w:szCs w:val="19"/>
    </w:rPr>
  </w:style>
  <w:style w:type="character" w:customStyle="1" w:styleId="34Exact">
    <w:name w:val="Основной текст (34) Exact"/>
    <w:link w:val="340"/>
    <w:uiPriority w:val="99"/>
    <w:locked/>
    <w:rsid w:val="0013281F"/>
    <w:rPr>
      <w:rFonts w:ascii="Bookman Old Style" w:hAnsi="Bookman Old Style" w:cs="Bookman Old Style"/>
      <w:sz w:val="20"/>
      <w:szCs w:val="20"/>
      <w:shd w:val="clear" w:color="auto" w:fill="FFFFFF"/>
    </w:rPr>
  </w:style>
  <w:style w:type="paragraph" w:customStyle="1" w:styleId="340">
    <w:name w:val="Основной текст (34)"/>
    <w:basedOn w:val="a0"/>
    <w:link w:val="34Exact"/>
    <w:uiPriority w:val="99"/>
    <w:rsid w:val="0013281F"/>
    <w:pPr>
      <w:widowControl w:val="0"/>
      <w:shd w:val="clear" w:color="auto" w:fill="FFFFFF"/>
      <w:spacing w:after="0" w:line="115" w:lineRule="exact"/>
      <w:jc w:val="right"/>
    </w:pPr>
    <w:rPr>
      <w:rFonts w:ascii="Bookman Old Style" w:eastAsiaTheme="minorHAnsi" w:hAnsi="Bookman Old Style" w:cs="Bookman Old Style"/>
      <w:sz w:val="20"/>
      <w:szCs w:val="20"/>
    </w:rPr>
  </w:style>
  <w:style w:type="character" w:customStyle="1" w:styleId="351">
    <w:name w:val="Основной текст (35)"/>
    <w:uiPriority w:val="99"/>
    <w:rsid w:val="0013281F"/>
    <w:rPr>
      <w:rFonts w:ascii="Arial" w:hAnsi="Arial" w:cs="Arial"/>
      <w:color w:val="000000"/>
      <w:spacing w:val="0"/>
      <w:w w:val="100"/>
      <w:position w:val="0"/>
      <w:sz w:val="19"/>
      <w:szCs w:val="19"/>
      <w:u w:val="none"/>
      <w:lang w:val="ru-RU"/>
    </w:rPr>
  </w:style>
  <w:style w:type="character" w:customStyle="1" w:styleId="300">
    <w:name w:val="Основной текст (30)_"/>
    <w:uiPriority w:val="99"/>
    <w:rsid w:val="0013281F"/>
    <w:rPr>
      <w:rFonts w:ascii="Arial" w:hAnsi="Arial" w:cs="Arial"/>
      <w:b/>
      <w:bCs/>
      <w:sz w:val="17"/>
      <w:szCs w:val="17"/>
      <w:u w:val="none"/>
    </w:rPr>
  </w:style>
  <w:style w:type="character" w:customStyle="1" w:styleId="301">
    <w:name w:val="Основной текст (30)"/>
    <w:uiPriority w:val="99"/>
    <w:rsid w:val="0013281F"/>
    <w:rPr>
      <w:rFonts w:ascii="Arial" w:hAnsi="Arial" w:cs="Arial"/>
      <w:b w:val="0"/>
      <w:bCs w:val="0"/>
      <w:color w:val="000000"/>
      <w:spacing w:val="0"/>
      <w:w w:val="100"/>
      <w:position w:val="0"/>
      <w:sz w:val="17"/>
      <w:szCs w:val="17"/>
      <w:u w:val="none"/>
      <w:lang w:val="ru-RU"/>
    </w:rPr>
  </w:style>
  <w:style w:type="character" w:customStyle="1" w:styleId="7pt0">
    <w:name w:val="Колонтитул + 7 pt"/>
    <w:uiPriority w:val="99"/>
    <w:rsid w:val="0013281F"/>
    <w:rPr>
      <w:rFonts w:ascii="Tahoma" w:hAnsi="Tahoma" w:cs="Tahoma"/>
      <w:color w:val="000000"/>
      <w:spacing w:val="0"/>
      <w:w w:val="100"/>
      <w:position w:val="0"/>
      <w:sz w:val="14"/>
      <w:szCs w:val="14"/>
      <w:u w:val="none"/>
      <w:lang w:val="ru-RU"/>
    </w:rPr>
  </w:style>
  <w:style w:type="character" w:customStyle="1" w:styleId="3c">
    <w:name w:val="Колонтитул (3)"/>
    <w:uiPriority w:val="99"/>
    <w:rsid w:val="0013281F"/>
    <w:rPr>
      <w:rFonts w:ascii="Tahoma" w:hAnsi="Tahoma" w:cs="Tahoma"/>
      <w:b/>
      <w:bCs/>
      <w:sz w:val="18"/>
      <w:szCs w:val="18"/>
      <w:u w:val="none"/>
    </w:rPr>
  </w:style>
  <w:style w:type="character" w:customStyle="1" w:styleId="40pt">
    <w:name w:val="Основной текст (4) + Интервал 0 pt"/>
    <w:uiPriority w:val="99"/>
    <w:rsid w:val="0013281F"/>
    <w:rPr>
      <w:rFonts w:ascii="Arial" w:hAnsi="Arial" w:cs="Arial"/>
      <w:b w:val="0"/>
      <w:bCs w:val="0"/>
      <w:color w:val="000000"/>
      <w:spacing w:val="0"/>
      <w:w w:val="100"/>
      <w:position w:val="0"/>
      <w:sz w:val="22"/>
      <w:szCs w:val="22"/>
      <w:u w:val="none"/>
      <w:shd w:val="clear" w:color="auto" w:fill="FFFFFF"/>
      <w:lang w:val="ru-RU"/>
    </w:rPr>
  </w:style>
  <w:style w:type="character" w:customStyle="1" w:styleId="80pt">
    <w:name w:val="Основной текст (8) + Интервал 0 pt"/>
    <w:uiPriority w:val="99"/>
    <w:rsid w:val="0013281F"/>
    <w:rPr>
      <w:rFonts w:ascii="Arial" w:hAnsi="Arial" w:cs="Arial"/>
      <w:b w:val="0"/>
      <w:bCs w:val="0"/>
      <w:color w:val="000000"/>
      <w:spacing w:val="0"/>
      <w:w w:val="100"/>
      <w:position w:val="0"/>
      <w:sz w:val="21"/>
      <w:szCs w:val="21"/>
      <w:u w:val="none"/>
      <w:lang w:val="ru-RU"/>
    </w:rPr>
  </w:style>
  <w:style w:type="character" w:customStyle="1" w:styleId="222">
    <w:name w:val="Заголовок №2 (2)_"/>
    <w:link w:val="223"/>
    <w:locked/>
    <w:rsid w:val="0013281F"/>
    <w:rPr>
      <w:rFonts w:ascii="Arial" w:hAnsi="Arial" w:cs="Arial"/>
      <w:b/>
      <w:bCs/>
      <w:sz w:val="23"/>
      <w:szCs w:val="23"/>
      <w:shd w:val="clear" w:color="auto" w:fill="FFFFFF"/>
    </w:rPr>
  </w:style>
  <w:style w:type="paragraph" w:customStyle="1" w:styleId="223">
    <w:name w:val="Заголовок №2 (2)"/>
    <w:basedOn w:val="a0"/>
    <w:link w:val="222"/>
    <w:uiPriority w:val="99"/>
    <w:rsid w:val="0013281F"/>
    <w:pPr>
      <w:widowControl w:val="0"/>
      <w:shd w:val="clear" w:color="auto" w:fill="FFFFFF"/>
      <w:spacing w:before="480" w:after="180" w:line="240" w:lineRule="atLeast"/>
      <w:outlineLvl w:val="1"/>
    </w:pPr>
    <w:rPr>
      <w:rFonts w:ascii="Arial" w:eastAsiaTheme="minorHAnsi" w:hAnsi="Arial" w:cs="Arial"/>
      <w:b/>
      <w:bCs/>
      <w:sz w:val="23"/>
      <w:szCs w:val="23"/>
    </w:rPr>
  </w:style>
  <w:style w:type="character" w:customStyle="1" w:styleId="275pt">
    <w:name w:val="Основной текст (27) + 5 pt"/>
    <w:uiPriority w:val="99"/>
    <w:rsid w:val="0013281F"/>
    <w:rPr>
      <w:rFonts w:ascii="Arial" w:hAnsi="Arial" w:cs="Arial"/>
      <w:color w:val="000000"/>
      <w:spacing w:val="0"/>
      <w:w w:val="150"/>
      <w:position w:val="0"/>
      <w:sz w:val="10"/>
      <w:szCs w:val="10"/>
      <w:shd w:val="clear" w:color="auto" w:fill="FFFFFF"/>
      <w:lang w:val="ru-RU"/>
    </w:rPr>
  </w:style>
  <w:style w:type="character" w:customStyle="1" w:styleId="20pt">
    <w:name w:val="Подпись к таблице (2) + Интервал 0 pt"/>
    <w:uiPriority w:val="99"/>
    <w:rsid w:val="0013281F"/>
    <w:rPr>
      <w:rFonts w:ascii="Arial" w:hAnsi="Arial" w:cs="Arial"/>
      <w:b w:val="0"/>
      <w:bCs w:val="0"/>
      <w:color w:val="000000"/>
      <w:spacing w:val="0"/>
      <w:w w:val="100"/>
      <w:position w:val="0"/>
      <w:shd w:val="clear" w:color="auto" w:fill="FFFFFF"/>
      <w:lang w:val="ru-RU"/>
    </w:rPr>
  </w:style>
  <w:style w:type="character" w:customStyle="1" w:styleId="360">
    <w:name w:val="Основной текст (36)_"/>
    <w:link w:val="361"/>
    <w:uiPriority w:val="99"/>
    <w:locked/>
    <w:rsid w:val="0013281F"/>
    <w:rPr>
      <w:rFonts w:ascii="Arial" w:hAnsi="Arial" w:cs="Arial"/>
      <w:b/>
      <w:bCs/>
      <w:sz w:val="23"/>
      <w:szCs w:val="23"/>
      <w:shd w:val="clear" w:color="auto" w:fill="FFFFFF"/>
    </w:rPr>
  </w:style>
  <w:style w:type="paragraph" w:customStyle="1" w:styleId="361">
    <w:name w:val="Основной текст (36)"/>
    <w:basedOn w:val="a0"/>
    <w:link w:val="360"/>
    <w:uiPriority w:val="99"/>
    <w:rsid w:val="0013281F"/>
    <w:pPr>
      <w:widowControl w:val="0"/>
      <w:shd w:val="clear" w:color="auto" w:fill="FFFFFF"/>
      <w:spacing w:before="480" w:after="0" w:line="413" w:lineRule="exact"/>
      <w:jc w:val="center"/>
    </w:pPr>
    <w:rPr>
      <w:rFonts w:ascii="Arial" w:eastAsiaTheme="minorHAnsi" w:hAnsi="Arial" w:cs="Arial"/>
      <w:b/>
      <w:bCs/>
      <w:sz w:val="23"/>
      <w:szCs w:val="23"/>
    </w:rPr>
  </w:style>
  <w:style w:type="character" w:customStyle="1" w:styleId="1120">
    <w:name w:val="Основной текст + 112"/>
    <w:aliases w:val="5 pt30,Полужирный21"/>
    <w:uiPriority w:val="99"/>
    <w:rsid w:val="0013281F"/>
    <w:rPr>
      <w:rFonts w:ascii="Arial" w:hAnsi="Arial" w:cs="Arial"/>
      <w:b/>
      <w:bCs/>
      <w:color w:val="000000"/>
      <w:spacing w:val="0"/>
      <w:w w:val="100"/>
      <w:position w:val="0"/>
      <w:sz w:val="23"/>
      <w:szCs w:val="23"/>
      <w:shd w:val="clear" w:color="auto" w:fill="FFFFFF"/>
      <w:lang w:val="ru-RU"/>
    </w:rPr>
  </w:style>
  <w:style w:type="character" w:customStyle="1" w:styleId="4a">
    <w:name w:val="Подпись к таблице (4)_"/>
    <w:link w:val="4b"/>
    <w:uiPriority w:val="99"/>
    <w:locked/>
    <w:rsid w:val="0013281F"/>
    <w:rPr>
      <w:rFonts w:ascii="Arial" w:hAnsi="Arial" w:cs="Arial"/>
      <w:sz w:val="23"/>
      <w:szCs w:val="23"/>
      <w:shd w:val="clear" w:color="auto" w:fill="FFFFFF"/>
    </w:rPr>
  </w:style>
  <w:style w:type="paragraph" w:customStyle="1" w:styleId="4b">
    <w:name w:val="Подпись к таблице (4)"/>
    <w:basedOn w:val="a0"/>
    <w:link w:val="4a"/>
    <w:uiPriority w:val="99"/>
    <w:rsid w:val="0013281F"/>
    <w:pPr>
      <w:widowControl w:val="0"/>
      <w:shd w:val="clear" w:color="auto" w:fill="FFFFFF"/>
      <w:spacing w:after="0" w:line="240" w:lineRule="atLeast"/>
    </w:pPr>
    <w:rPr>
      <w:rFonts w:ascii="Arial" w:eastAsiaTheme="minorHAnsi" w:hAnsi="Arial" w:cs="Arial"/>
      <w:sz w:val="23"/>
      <w:szCs w:val="23"/>
    </w:rPr>
  </w:style>
  <w:style w:type="character" w:customStyle="1" w:styleId="3Arial">
    <w:name w:val="Подпись к таблице (3) + Arial"/>
    <w:aliases w:val="101,5 pt29"/>
    <w:uiPriority w:val="99"/>
    <w:rsid w:val="0013281F"/>
    <w:rPr>
      <w:rFonts w:ascii="Arial" w:hAnsi="Arial" w:cs="Arial"/>
      <w:b w:val="0"/>
      <w:bCs w:val="0"/>
      <w:color w:val="000000"/>
      <w:spacing w:val="0"/>
      <w:w w:val="100"/>
      <w:position w:val="0"/>
      <w:sz w:val="21"/>
      <w:szCs w:val="21"/>
      <w:shd w:val="clear" w:color="auto" w:fill="FFFFFF"/>
      <w:lang w:val="ru-RU"/>
    </w:rPr>
  </w:style>
  <w:style w:type="character" w:customStyle="1" w:styleId="38Exact">
    <w:name w:val="Основной текст (38) Exact"/>
    <w:uiPriority w:val="99"/>
    <w:rsid w:val="0013281F"/>
    <w:rPr>
      <w:rFonts w:ascii="Bookman Old Style" w:hAnsi="Bookman Old Style" w:cs="Bookman Old Style"/>
      <w:b/>
      <w:bCs/>
      <w:spacing w:val="10"/>
      <w:sz w:val="12"/>
      <w:szCs w:val="12"/>
      <w:u w:val="none"/>
    </w:rPr>
  </w:style>
  <w:style w:type="character" w:customStyle="1" w:styleId="39Exact">
    <w:name w:val="Основной текст (39) Exact"/>
    <w:link w:val="390"/>
    <w:uiPriority w:val="99"/>
    <w:locked/>
    <w:rsid w:val="0013281F"/>
    <w:rPr>
      <w:rFonts w:ascii="Bookman Old Style" w:hAnsi="Bookman Old Style" w:cs="Bookman Old Style"/>
      <w:b/>
      <w:bCs/>
      <w:spacing w:val="8"/>
      <w:sz w:val="12"/>
      <w:szCs w:val="12"/>
      <w:shd w:val="clear" w:color="auto" w:fill="FFFFFF"/>
    </w:rPr>
  </w:style>
  <w:style w:type="paragraph" w:customStyle="1" w:styleId="390">
    <w:name w:val="Основной текст (39)"/>
    <w:basedOn w:val="a0"/>
    <w:link w:val="39Exact"/>
    <w:uiPriority w:val="99"/>
    <w:rsid w:val="0013281F"/>
    <w:pPr>
      <w:widowControl w:val="0"/>
      <w:shd w:val="clear" w:color="auto" w:fill="FFFFFF"/>
      <w:spacing w:after="0" w:line="187" w:lineRule="exact"/>
    </w:pPr>
    <w:rPr>
      <w:rFonts w:ascii="Bookman Old Style" w:eastAsiaTheme="minorHAnsi" w:hAnsi="Bookman Old Style" w:cs="Bookman Old Style"/>
      <w:b/>
      <w:bCs/>
      <w:spacing w:val="8"/>
      <w:sz w:val="12"/>
      <w:szCs w:val="12"/>
    </w:rPr>
  </w:style>
  <w:style w:type="character" w:customStyle="1" w:styleId="2Exact0">
    <w:name w:val="Оглавление (2) Exact"/>
    <w:link w:val="2f2"/>
    <w:uiPriority w:val="99"/>
    <w:locked/>
    <w:rsid w:val="0013281F"/>
    <w:rPr>
      <w:rFonts w:ascii="Bookman Old Style" w:hAnsi="Bookman Old Style" w:cs="Bookman Old Style"/>
      <w:b/>
      <w:bCs/>
      <w:spacing w:val="10"/>
      <w:sz w:val="12"/>
      <w:szCs w:val="12"/>
      <w:shd w:val="clear" w:color="auto" w:fill="FFFFFF"/>
    </w:rPr>
  </w:style>
  <w:style w:type="paragraph" w:customStyle="1" w:styleId="2f2">
    <w:name w:val="Оглавление (2)"/>
    <w:basedOn w:val="a0"/>
    <w:link w:val="2Exact0"/>
    <w:uiPriority w:val="99"/>
    <w:rsid w:val="0013281F"/>
    <w:pPr>
      <w:widowControl w:val="0"/>
      <w:shd w:val="clear" w:color="auto" w:fill="FFFFFF"/>
      <w:spacing w:after="0" w:line="187" w:lineRule="exact"/>
    </w:pPr>
    <w:rPr>
      <w:rFonts w:ascii="Bookman Old Style" w:eastAsiaTheme="minorHAnsi" w:hAnsi="Bookman Old Style" w:cs="Bookman Old Style"/>
      <w:b/>
      <w:bCs/>
      <w:spacing w:val="10"/>
      <w:sz w:val="12"/>
      <w:szCs w:val="12"/>
    </w:rPr>
  </w:style>
  <w:style w:type="character" w:customStyle="1" w:styleId="2Calibri">
    <w:name w:val="Оглавление (2) + Calibri"/>
    <w:aliases w:val="5,5 pt28,Не полужирный,Курсив14,Интервал 0 pt Exact5"/>
    <w:uiPriority w:val="99"/>
    <w:rsid w:val="0013281F"/>
    <w:rPr>
      <w:rFonts w:ascii="Calibri" w:hAnsi="Calibri" w:cs="Calibri"/>
      <w:b w:val="0"/>
      <w:bCs w:val="0"/>
      <w:i/>
      <w:iCs/>
      <w:color w:val="000000"/>
      <w:spacing w:val="0"/>
      <w:w w:val="100"/>
      <w:position w:val="0"/>
      <w:sz w:val="11"/>
      <w:szCs w:val="11"/>
      <w:shd w:val="clear" w:color="auto" w:fill="FFFFFF"/>
    </w:rPr>
  </w:style>
  <w:style w:type="character" w:customStyle="1" w:styleId="3Exact">
    <w:name w:val="Оглавление (3) Exact"/>
    <w:link w:val="3d"/>
    <w:uiPriority w:val="99"/>
    <w:locked/>
    <w:rsid w:val="0013281F"/>
    <w:rPr>
      <w:rFonts w:ascii="Arial" w:hAnsi="Arial" w:cs="Arial"/>
      <w:w w:val="150"/>
      <w:sz w:val="12"/>
      <w:szCs w:val="12"/>
      <w:shd w:val="clear" w:color="auto" w:fill="FFFFFF"/>
    </w:rPr>
  </w:style>
  <w:style w:type="paragraph" w:customStyle="1" w:styleId="3d">
    <w:name w:val="Оглавление (3)"/>
    <w:basedOn w:val="a0"/>
    <w:link w:val="3Exact"/>
    <w:uiPriority w:val="99"/>
    <w:rsid w:val="0013281F"/>
    <w:pPr>
      <w:widowControl w:val="0"/>
      <w:shd w:val="clear" w:color="auto" w:fill="FFFFFF"/>
      <w:spacing w:after="0" w:line="187" w:lineRule="exact"/>
    </w:pPr>
    <w:rPr>
      <w:rFonts w:ascii="Arial" w:eastAsiaTheme="minorHAnsi" w:hAnsi="Arial" w:cs="Arial"/>
      <w:w w:val="150"/>
      <w:sz w:val="12"/>
      <w:szCs w:val="12"/>
    </w:rPr>
  </w:style>
  <w:style w:type="character" w:customStyle="1" w:styleId="362">
    <w:name w:val="Оглавление (3) + 6"/>
    <w:aliases w:val="5 pt27,Масштаб 100% Exact"/>
    <w:uiPriority w:val="99"/>
    <w:rsid w:val="0013281F"/>
    <w:rPr>
      <w:rFonts w:ascii="Arial" w:hAnsi="Arial" w:cs="Arial"/>
      <w:color w:val="000000"/>
      <w:spacing w:val="0"/>
      <w:w w:val="100"/>
      <w:position w:val="0"/>
      <w:sz w:val="13"/>
      <w:szCs w:val="13"/>
      <w:shd w:val="clear" w:color="auto" w:fill="FFFFFF"/>
      <w:lang w:val="ru-RU"/>
    </w:rPr>
  </w:style>
  <w:style w:type="character" w:customStyle="1" w:styleId="202">
    <w:name w:val="Подпись к картинке (20)_"/>
    <w:link w:val="203"/>
    <w:uiPriority w:val="99"/>
    <w:locked/>
    <w:rsid w:val="0013281F"/>
    <w:rPr>
      <w:rFonts w:ascii="Arial" w:hAnsi="Arial" w:cs="Arial"/>
      <w:b/>
      <w:bCs/>
      <w:sz w:val="16"/>
      <w:szCs w:val="16"/>
      <w:shd w:val="clear" w:color="auto" w:fill="FFFFFF"/>
    </w:rPr>
  </w:style>
  <w:style w:type="paragraph" w:customStyle="1" w:styleId="203">
    <w:name w:val="Подпись к картинке (20)"/>
    <w:basedOn w:val="a0"/>
    <w:link w:val="202"/>
    <w:uiPriority w:val="99"/>
    <w:rsid w:val="0013281F"/>
    <w:pPr>
      <w:widowControl w:val="0"/>
      <w:shd w:val="clear" w:color="auto" w:fill="FFFFFF"/>
      <w:spacing w:after="0" w:line="240" w:lineRule="atLeast"/>
    </w:pPr>
    <w:rPr>
      <w:rFonts w:ascii="Arial" w:eastAsiaTheme="minorHAnsi" w:hAnsi="Arial" w:cs="Arial"/>
      <w:b/>
      <w:bCs/>
      <w:sz w:val="16"/>
      <w:szCs w:val="16"/>
    </w:rPr>
  </w:style>
  <w:style w:type="character" w:customStyle="1" w:styleId="5a">
    <w:name w:val="Подпись к таблице (5)_"/>
    <w:link w:val="5b"/>
    <w:uiPriority w:val="99"/>
    <w:locked/>
    <w:rsid w:val="0013281F"/>
    <w:rPr>
      <w:rFonts w:ascii="Arial" w:hAnsi="Arial" w:cs="Arial"/>
      <w:b/>
      <w:bCs/>
      <w:sz w:val="16"/>
      <w:szCs w:val="16"/>
      <w:shd w:val="clear" w:color="auto" w:fill="FFFFFF"/>
    </w:rPr>
  </w:style>
  <w:style w:type="paragraph" w:customStyle="1" w:styleId="5b">
    <w:name w:val="Подпись к таблице (5)"/>
    <w:basedOn w:val="a0"/>
    <w:link w:val="5a"/>
    <w:uiPriority w:val="99"/>
    <w:rsid w:val="0013281F"/>
    <w:pPr>
      <w:widowControl w:val="0"/>
      <w:shd w:val="clear" w:color="auto" w:fill="FFFFFF"/>
      <w:spacing w:after="0" w:line="240" w:lineRule="atLeast"/>
    </w:pPr>
    <w:rPr>
      <w:rFonts w:ascii="Arial" w:eastAsiaTheme="minorHAnsi" w:hAnsi="Arial" w:cs="Arial"/>
      <w:b/>
      <w:bCs/>
      <w:sz w:val="16"/>
      <w:szCs w:val="16"/>
    </w:rPr>
  </w:style>
  <w:style w:type="character" w:customStyle="1" w:styleId="FranklinGothicMediumCond">
    <w:name w:val="Основной текст + Franklin Gothic Medium Cond"/>
    <w:aliases w:val="10 pt8"/>
    <w:uiPriority w:val="99"/>
    <w:rsid w:val="0013281F"/>
    <w:rPr>
      <w:rFonts w:ascii="Franklin Gothic Medium Cond" w:hAnsi="Franklin Gothic Medium Cond" w:cs="Franklin Gothic Medium Cond"/>
      <w:color w:val="000000"/>
      <w:spacing w:val="0"/>
      <w:w w:val="100"/>
      <w:position w:val="0"/>
      <w:sz w:val="20"/>
      <w:szCs w:val="20"/>
      <w:shd w:val="clear" w:color="auto" w:fill="FFFFFF"/>
      <w:lang w:val="ru-RU"/>
    </w:rPr>
  </w:style>
  <w:style w:type="character" w:customStyle="1" w:styleId="Gungsuh">
    <w:name w:val="Основной текст + Gungsuh"/>
    <w:aliases w:val="20 pt,Интервал 1 pt"/>
    <w:uiPriority w:val="99"/>
    <w:rsid w:val="0013281F"/>
    <w:rPr>
      <w:rFonts w:ascii="Gungsuh" w:eastAsia="Gungsuh" w:hAnsi="Gungsuh" w:cs="Gungsuh"/>
      <w:color w:val="000000"/>
      <w:spacing w:val="30"/>
      <w:w w:val="100"/>
      <w:position w:val="0"/>
      <w:sz w:val="40"/>
      <w:szCs w:val="40"/>
      <w:shd w:val="clear" w:color="auto" w:fill="FFFFFF"/>
    </w:rPr>
  </w:style>
  <w:style w:type="character" w:customStyle="1" w:styleId="FranklinGothicHeavy">
    <w:name w:val="Основной текст + Franklin Gothic Heavy"/>
    <w:aliases w:val="21,5 pt26"/>
    <w:uiPriority w:val="99"/>
    <w:rsid w:val="0013281F"/>
    <w:rPr>
      <w:rFonts w:ascii="Franklin Gothic Heavy" w:hAnsi="Franklin Gothic Heavy" w:cs="Franklin Gothic Heavy"/>
      <w:color w:val="000000"/>
      <w:spacing w:val="0"/>
      <w:w w:val="100"/>
      <w:position w:val="0"/>
      <w:sz w:val="43"/>
      <w:szCs w:val="43"/>
      <w:shd w:val="clear" w:color="auto" w:fill="FFFFFF"/>
    </w:rPr>
  </w:style>
  <w:style w:type="character" w:customStyle="1" w:styleId="Candara">
    <w:name w:val="Основной текст + Candara"/>
    <w:aliases w:val="22,5 pt25"/>
    <w:uiPriority w:val="99"/>
    <w:rsid w:val="0013281F"/>
    <w:rPr>
      <w:rFonts w:ascii="Candara" w:hAnsi="Candara" w:cs="Candara"/>
      <w:color w:val="000000"/>
      <w:spacing w:val="0"/>
      <w:w w:val="100"/>
      <w:position w:val="0"/>
      <w:sz w:val="45"/>
      <w:szCs w:val="45"/>
      <w:shd w:val="clear" w:color="auto" w:fill="FFFFFF"/>
    </w:rPr>
  </w:style>
  <w:style w:type="character" w:customStyle="1" w:styleId="FranklinGothicHeavy5">
    <w:name w:val="Основной текст + Franklin Gothic Heavy5"/>
    <w:aliases w:val="10 pt7"/>
    <w:uiPriority w:val="99"/>
    <w:rsid w:val="0013281F"/>
    <w:rPr>
      <w:rFonts w:ascii="Franklin Gothic Heavy" w:hAnsi="Franklin Gothic Heavy" w:cs="Franklin Gothic Heavy"/>
      <w:color w:val="000000"/>
      <w:spacing w:val="0"/>
      <w:w w:val="100"/>
      <w:position w:val="0"/>
      <w:sz w:val="20"/>
      <w:szCs w:val="20"/>
      <w:shd w:val="clear" w:color="auto" w:fill="FFFFFF"/>
    </w:rPr>
  </w:style>
  <w:style w:type="character" w:customStyle="1" w:styleId="BookmanOldStyle7">
    <w:name w:val="Основной текст + Bookman Old Style7"/>
    <w:aliases w:val="41,5 pt24"/>
    <w:uiPriority w:val="99"/>
    <w:rsid w:val="0013281F"/>
    <w:rPr>
      <w:rFonts w:ascii="Bookman Old Style" w:hAnsi="Bookman Old Style" w:cs="Bookman Old Style"/>
      <w:color w:val="000000"/>
      <w:spacing w:val="0"/>
      <w:w w:val="100"/>
      <w:position w:val="0"/>
      <w:sz w:val="9"/>
      <w:szCs w:val="9"/>
      <w:shd w:val="clear" w:color="auto" w:fill="FFFFFF"/>
      <w:lang w:val="ru-RU"/>
    </w:rPr>
  </w:style>
  <w:style w:type="character" w:customStyle="1" w:styleId="68">
    <w:name w:val="Подпись к таблице (6)_"/>
    <w:link w:val="69"/>
    <w:uiPriority w:val="99"/>
    <w:locked/>
    <w:rsid w:val="0013281F"/>
    <w:rPr>
      <w:rFonts w:ascii="Arial" w:hAnsi="Arial" w:cs="Arial"/>
      <w:b/>
      <w:bCs/>
      <w:spacing w:val="30"/>
      <w:sz w:val="31"/>
      <w:szCs w:val="31"/>
      <w:shd w:val="clear" w:color="auto" w:fill="FFFFFF"/>
    </w:rPr>
  </w:style>
  <w:style w:type="paragraph" w:customStyle="1" w:styleId="69">
    <w:name w:val="Подпись к таблице (6)"/>
    <w:basedOn w:val="a0"/>
    <w:link w:val="68"/>
    <w:uiPriority w:val="99"/>
    <w:rsid w:val="0013281F"/>
    <w:pPr>
      <w:widowControl w:val="0"/>
      <w:shd w:val="clear" w:color="auto" w:fill="FFFFFF"/>
      <w:spacing w:after="0" w:line="240" w:lineRule="atLeast"/>
      <w:jc w:val="both"/>
    </w:pPr>
    <w:rPr>
      <w:rFonts w:ascii="Arial" w:eastAsiaTheme="minorHAnsi" w:hAnsi="Arial" w:cs="Arial"/>
      <w:b/>
      <w:bCs/>
      <w:spacing w:val="30"/>
      <w:sz w:val="31"/>
      <w:szCs w:val="31"/>
    </w:rPr>
  </w:style>
  <w:style w:type="character" w:customStyle="1" w:styleId="76">
    <w:name w:val="Подпись к таблице (7)_"/>
    <w:link w:val="77"/>
    <w:uiPriority w:val="99"/>
    <w:locked/>
    <w:rsid w:val="0013281F"/>
    <w:rPr>
      <w:rFonts w:ascii="Arial" w:hAnsi="Arial" w:cs="Arial"/>
      <w:spacing w:val="-20"/>
      <w:sz w:val="14"/>
      <w:szCs w:val="14"/>
      <w:shd w:val="clear" w:color="auto" w:fill="FFFFFF"/>
    </w:rPr>
  </w:style>
  <w:style w:type="paragraph" w:customStyle="1" w:styleId="77">
    <w:name w:val="Подпись к таблице (7)"/>
    <w:basedOn w:val="a0"/>
    <w:link w:val="76"/>
    <w:uiPriority w:val="99"/>
    <w:rsid w:val="0013281F"/>
    <w:pPr>
      <w:widowControl w:val="0"/>
      <w:shd w:val="clear" w:color="auto" w:fill="FFFFFF"/>
      <w:spacing w:after="0" w:line="77" w:lineRule="exact"/>
      <w:jc w:val="both"/>
    </w:pPr>
    <w:rPr>
      <w:rFonts w:ascii="Arial" w:eastAsiaTheme="minorHAnsi" w:hAnsi="Arial" w:cs="Arial"/>
      <w:spacing w:val="-20"/>
      <w:sz w:val="14"/>
      <w:szCs w:val="14"/>
    </w:rPr>
  </w:style>
  <w:style w:type="character" w:customStyle="1" w:styleId="86">
    <w:name w:val="Подпись к таблице (8)_"/>
    <w:link w:val="87"/>
    <w:uiPriority w:val="99"/>
    <w:locked/>
    <w:rsid w:val="0013281F"/>
    <w:rPr>
      <w:rFonts w:ascii="Arial" w:hAnsi="Arial" w:cs="Arial"/>
      <w:sz w:val="16"/>
      <w:szCs w:val="16"/>
      <w:shd w:val="clear" w:color="auto" w:fill="FFFFFF"/>
    </w:rPr>
  </w:style>
  <w:style w:type="paragraph" w:customStyle="1" w:styleId="87">
    <w:name w:val="Подпись к таблице (8)"/>
    <w:basedOn w:val="a0"/>
    <w:link w:val="86"/>
    <w:uiPriority w:val="99"/>
    <w:rsid w:val="0013281F"/>
    <w:pPr>
      <w:widowControl w:val="0"/>
      <w:shd w:val="clear" w:color="auto" w:fill="FFFFFF"/>
      <w:spacing w:after="0" w:line="77" w:lineRule="exact"/>
      <w:jc w:val="both"/>
    </w:pPr>
    <w:rPr>
      <w:rFonts w:ascii="Arial" w:eastAsiaTheme="minorHAnsi" w:hAnsi="Arial" w:cs="Arial"/>
      <w:sz w:val="16"/>
      <w:szCs w:val="16"/>
    </w:rPr>
  </w:style>
  <w:style w:type="character" w:customStyle="1" w:styleId="96">
    <w:name w:val="Подпись к таблице (9)_"/>
    <w:link w:val="97"/>
    <w:uiPriority w:val="99"/>
    <w:locked/>
    <w:rsid w:val="0013281F"/>
    <w:rPr>
      <w:rFonts w:ascii="Bookman Old Style" w:hAnsi="Bookman Old Style" w:cs="Bookman Old Style"/>
      <w:b/>
      <w:bCs/>
      <w:sz w:val="12"/>
      <w:szCs w:val="12"/>
      <w:shd w:val="clear" w:color="auto" w:fill="FFFFFF"/>
    </w:rPr>
  </w:style>
  <w:style w:type="paragraph" w:customStyle="1" w:styleId="97">
    <w:name w:val="Подпись к таблице (9)"/>
    <w:basedOn w:val="a0"/>
    <w:link w:val="96"/>
    <w:uiPriority w:val="99"/>
    <w:rsid w:val="0013281F"/>
    <w:pPr>
      <w:widowControl w:val="0"/>
      <w:shd w:val="clear" w:color="auto" w:fill="FFFFFF"/>
      <w:spacing w:before="60" w:after="0" w:line="240" w:lineRule="atLeast"/>
      <w:jc w:val="both"/>
    </w:pPr>
    <w:rPr>
      <w:rFonts w:ascii="Bookman Old Style" w:eastAsiaTheme="minorHAnsi" w:hAnsi="Bookman Old Style" w:cs="Bookman Old Style"/>
      <w:b/>
      <w:bCs/>
      <w:sz w:val="12"/>
      <w:szCs w:val="12"/>
    </w:rPr>
  </w:style>
  <w:style w:type="character" w:customStyle="1" w:styleId="103">
    <w:name w:val="Подпись к таблице (10)_"/>
    <w:uiPriority w:val="99"/>
    <w:rsid w:val="0013281F"/>
    <w:rPr>
      <w:rFonts w:ascii="Bookman Old Style" w:hAnsi="Bookman Old Style" w:cs="Bookman Old Style"/>
      <w:b/>
      <w:bCs/>
      <w:sz w:val="13"/>
      <w:szCs w:val="13"/>
      <w:u w:val="none"/>
    </w:rPr>
  </w:style>
  <w:style w:type="character" w:customStyle="1" w:styleId="104">
    <w:name w:val="Подпись к таблице (10)"/>
    <w:uiPriority w:val="99"/>
    <w:rsid w:val="0013281F"/>
    <w:rPr>
      <w:rFonts w:ascii="Bookman Old Style" w:hAnsi="Bookman Old Style" w:cs="Bookman Old Style"/>
      <w:b w:val="0"/>
      <w:bCs w:val="0"/>
      <w:color w:val="000000"/>
      <w:spacing w:val="0"/>
      <w:w w:val="100"/>
      <w:position w:val="0"/>
      <w:sz w:val="13"/>
      <w:szCs w:val="13"/>
      <w:u w:val="none"/>
      <w:lang w:val="ru-RU"/>
    </w:rPr>
  </w:style>
  <w:style w:type="character" w:customStyle="1" w:styleId="370">
    <w:name w:val="Основной текст (37)_"/>
    <w:link w:val="371"/>
    <w:uiPriority w:val="99"/>
    <w:locked/>
    <w:rsid w:val="0013281F"/>
    <w:rPr>
      <w:rFonts w:ascii="Arial" w:hAnsi="Arial" w:cs="Arial"/>
      <w:b/>
      <w:bCs/>
      <w:sz w:val="16"/>
      <w:szCs w:val="16"/>
      <w:shd w:val="clear" w:color="auto" w:fill="FFFFFF"/>
    </w:rPr>
  </w:style>
  <w:style w:type="paragraph" w:customStyle="1" w:styleId="371">
    <w:name w:val="Основной текст (37)"/>
    <w:basedOn w:val="a0"/>
    <w:link w:val="370"/>
    <w:uiPriority w:val="99"/>
    <w:rsid w:val="0013281F"/>
    <w:pPr>
      <w:widowControl w:val="0"/>
      <w:shd w:val="clear" w:color="auto" w:fill="FFFFFF"/>
      <w:spacing w:before="540" w:after="540" w:line="240" w:lineRule="atLeast"/>
      <w:ind w:firstLine="600"/>
      <w:jc w:val="both"/>
    </w:pPr>
    <w:rPr>
      <w:rFonts w:ascii="Arial" w:eastAsiaTheme="minorHAnsi" w:hAnsi="Arial" w:cs="Arial"/>
      <w:b/>
      <w:bCs/>
      <w:sz w:val="16"/>
      <w:szCs w:val="16"/>
    </w:rPr>
  </w:style>
  <w:style w:type="character" w:customStyle="1" w:styleId="40Exact">
    <w:name w:val="Основной текст (40) Exact"/>
    <w:link w:val="400"/>
    <w:uiPriority w:val="99"/>
    <w:locked/>
    <w:rsid w:val="0013281F"/>
    <w:rPr>
      <w:rFonts w:ascii="Franklin Gothic Heavy" w:hAnsi="Franklin Gothic Heavy" w:cs="Franklin Gothic Heavy"/>
      <w:sz w:val="43"/>
      <w:szCs w:val="43"/>
      <w:shd w:val="clear" w:color="auto" w:fill="FFFFFF"/>
    </w:rPr>
  </w:style>
  <w:style w:type="paragraph" w:customStyle="1" w:styleId="400">
    <w:name w:val="Основной текст (40)"/>
    <w:basedOn w:val="a0"/>
    <w:link w:val="40Exact"/>
    <w:uiPriority w:val="99"/>
    <w:rsid w:val="0013281F"/>
    <w:pPr>
      <w:widowControl w:val="0"/>
      <w:shd w:val="clear" w:color="auto" w:fill="FFFFFF"/>
      <w:spacing w:after="0" w:line="240" w:lineRule="atLeast"/>
    </w:pPr>
    <w:rPr>
      <w:rFonts w:ascii="Franklin Gothic Heavy" w:eastAsiaTheme="minorHAnsi" w:hAnsi="Franklin Gothic Heavy" w:cs="Franklin Gothic Heavy"/>
      <w:sz w:val="43"/>
      <w:szCs w:val="43"/>
    </w:rPr>
  </w:style>
  <w:style w:type="character" w:customStyle="1" w:styleId="321">
    <w:name w:val="Основной текст (32)"/>
    <w:uiPriority w:val="99"/>
    <w:rsid w:val="0013281F"/>
    <w:rPr>
      <w:rFonts w:ascii="Bookman Old Style" w:hAnsi="Bookman Old Style" w:cs="Bookman Old Style"/>
      <w:b w:val="0"/>
      <w:bCs w:val="0"/>
      <w:i w:val="0"/>
      <w:iCs w:val="0"/>
      <w:color w:val="000000"/>
      <w:spacing w:val="0"/>
      <w:w w:val="100"/>
      <w:position w:val="0"/>
      <w:sz w:val="20"/>
      <w:szCs w:val="20"/>
      <w:u w:val="none"/>
      <w:lang w:val="ru-RU"/>
    </w:rPr>
  </w:style>
  <w:style w:type="character" w:customStyle="1" w:styleId="10Exact0">
    <w:name w:val="Основной текст (10) Exact"/>
    <w:uiPriority w:val="99"/>
    <w:rsid w:val="0013281F"/>
    <w:rPr>
      <w:rFonts w:ascii="Arial" w:hAnsi="Arial" w:cs="Arial"/>
      <w:i/>
      <w:iCs/>
      <w:spacing w:val="-27"/>
      <w:sz w:val="20"/>
      <w:szCs w:val="20"/>
      <w:u w:val="none"/>
    </w:rPr>
  </w:style>
  <w:style w:type="character" w:customStyle="1" w:styleId="108pt">
    <w:name w:val="Основной текст (10) + 8 pt"/>
    <w:aliases w:val="Интервал 0 pt Exact4"/>
    <w:uiPriority w:val="99"/>
    <w:rsid w:val="0013281F"/>
    <w:rPr>
      <w:rFonts w:ascii="Arial" w:hAnsi="Arial" w:cs="Arial"/>
      <w:i w:val="0"/>
      <w:iCs w:val="0"/>
      <w:color w:val="000000"/>
      <w:spacing w:val="0"/>
      <w:w w:val="100"/>
      <w:position w:val="0"/>
      <w:sz w:val="16"/>
      <w:szCs w:val="16"/>
      <w:shd w:val="clear" w:color="auto" w:fill="FFFFFF"/>
    </w:rPr>
  </w:style>
  <w:style w:type="character" w:customStyle="1" w:styleId="41Exact">
    <w:name w:val="Основной текст (41) Exact"/>
    <w:uiPriority w:val="99"/>
    <w:rsid w:val="0013281F"/>
    <w:rPr>
      <w:rFonts w:ascii="Arial" w:hAnsi="Arial" w:cs="Arial"/>
      <w:i/>
      <w:iCs/>
      <w:spacing w:val="9"/>
      <w:sz w:val="11"/>
      <w:szCs w:val="11"/>
      <w:u w:val="none"/>
      <w:lang w:val="en-US"/>
    </w:rPr>
  </w:style>
  <w:style w:type="character" w:customStyle="1" w:styleId="42Exact">
    <w:name w:val="Основной текст (42) Exact"/>
    <w:link w:val="420"/>
    <w:uiPriority w:val="99"/>
    <w:locked/>
    <w:rsid w:val="0013281F"/>
    <w:rPr>
      <w:rFonts w:ascii="Gungsuh" w:eastAsia="Gungsuh" w:hAnsi="Gungsuh" w:cs="Gungsuh"/>
      <w:i/>
      <w:iCs/>
      <w:spacing w:val="8"/>
      <w:sz w:val="9"/>
      <w:szCs w:val="9"/>
      <w:shd w:val="clear" w:color="auto" w:fill="FFFFFF"/>
      <w:lang w:val="en-US"/>
    </w:rPr>
  </w:style>
  <w:style w:type="paragraph" w:customStyle="1" w:styleId="420">
    <w:name w:val="Основной текст (42)"/>
    <w:basedOn w:val="a0"/>
    <w:link w:val="42Exact"/>
    <w:uiPriority w:val="99"/>
    <w:rsid w:val="0013281F"/>
    <w:pPr>
      <w:widowControl w:val="0"/>
      <w:shd w:val="clear" w:color="auto" w:fill="FFFFFF"/>
      <w:spacing w:before="600" w:after="360" w:line="240" w:lineRule="atLeast"/>
    </w:pPr>
    <w:rPr>
      <w:rFonts w:ascii="Gungsuh" w:eastAsia="Gungsuh" w:hAnsi="Gungsuh" w:cs="Gungsuh"/>
      <w:i/>
      <w:iCs/>
      <w:spacing w:val="8"/>
      <w:sz w:val="9"/>
      <w:szCs w:val="9"/>
      <w:lang w:val="en-US"/>
    </w:rPr>
  </w:style>
  <w:style w:type="character" w:customStyle="1" w:styleId="417pt">
    <w:name w:val="Основной текст (41) + 7 pt"/>
    <w:aliases w:val="Полужирный20,Не курсив,Интервал 0 pt Exact3"/>
    <w:uiPriority w:val="99"/>
    <w:rsid w:val="0013281F"/>
    <w:rPr>
      <w:rFonts w:ascii="Arial" w:hAnsi="Arial" w:cs="Arial"/>
      <w:b/>
      <w:bCs/>
      <w:i w:val="0"/>
      <w:iCs w:val="0"/>
      <w:spacing w:val="7"/>
      <w:sz w:val="14"/>
      <w:szCs w:val="14"/>
      <w:shd w:val="clear" w:color="auto" w:fill="FFFFFF"/>
      <w:lang w:val="en-US"/>
    </w:rPr>
  </w:style>
  <w:style w:type="character" w:customStyle="1" w:styleId="410">
    <w:name w:val="Основной текст (41)_"/>
    <w:link w:val="411"/>
    <w:uiPriority w:val="99"/>
    <w:locked/>
    <w:rsid w:val="0013281F"/>
    <w:rPr>
      <w:rFonts w:ascii="Arial" w:hAnsi="Arial" w:cs="Arial"/>
      <w:i/>
      <w:iCs/>
      <w:sz w:val="11"/>
      <w:szCs w:val="11"/>
      <w:shd w:val="clear" w:color="auto" w:fill="FFFFFF"/>
      <w:lang w:val="en-US"/>
    </w:rPr>
  </w:style>
  <w:style w:type="paragraph" w:customStyle="1" w:styleId="411">
    <w:name w:val="Основной текст (41)"/>
    <w:basedOn w:val="a0"/>
    <w:link w:val="410"/>
    <w:uiPriority w:val="99"/>
    <w:rsid w:val="0013281F"/>
    <w:pPr>
      <w:widowControl w:val="0"/>
      <w:shd w:val="clear" w:color="auto" w:fill="FFFFFF"/>
      <w:spacing w:before="360" w:after="600" w:line="240" w:lineRule="atLeast"/>
    </w:pPr>
    <w:rPr>
      <w:rFonts w:ascii="Arial" w:eastAsiaTheme="minorHAnsi" w:hAnsi="Arial" w:cs="Arial"/>
      <w:i/>
      <w:iCs/>
      <w:sz w:val="11"/>
      <w:szCs w:val="11"/>
      <w:lang w:val="en-US"/>
    </w:rPr>
  </w:style>
  <w:style w:type="character" w:customStyle="1" w:styleId="417">
    <w:name w:val="Основной текст (41) + 7"/>
    <w:aliases w:val="5 pt23,Полужирный19,Не курсив2"/>
    <w:uiPriority w:val="99"/>
    <w:rsid w:val="0013281F"/>
    <w:rPr>
      <w:rFonts w:ascii="Arial" w:hAnsi="Arial" w:cs="Arial"/>
      <w:b/>
      <w:bCs/>
      <w:i w:val="0"/>
      <w:iCs w:val="0"/>
      <w:color w:val="000000"/>
      <w:spacing w:val="0"/>
      <w:w w:val="100"/>
      <w:position w:val="0"/>
      <w:sz w:val="15"/>
      <w:szCs w:val="15"/>
      <w:shd w:val="clear" w:color="auto" w:fill="FFFFFF"/>
      <w:lang w:val="en-US"/>
    </w:rPr>
  </w:style>
  <w:style w:type="character" w:customStyle="1" w:styleId="430">
    <w:name w:val="Основной текст (43)_"/>
    <w:link w:val="431"/>
    <w:uiPriority w:val="99"/>
    <w:locked/>
    <w:rsid w:val="0013281F"/>
    <w:rPr>
      <w:rFonts w:ascii="Bookman Old Style" w:hAnsi="Bookman Old Style" w:cs="Bookman Old Style"/>
      <w:spacing w:val="-10"/>
      <w:sz w:val="12"/>
      <w:szCs w:val="12"/>
      <w:shd w:val="clear" w:color="auto" w:fill="FFFFFF"/>
      <w:lang w:val="en-US"/>
    </w:rPr>
  </w:style>
  <w:style w:type="paragraph" w:customStyle="1" w:styleId="431">
    <w:name w:val="Основной текст (43)"/>
    <w:basedOn w:val="a0"/>
    <w:link w:val="430"/>
    <w:uiPriority w:val="99"/>
    <w:rsid w:val="0013281F"/>
    <w:pPr>
      <w:widowControl w:val="0"/>
      <w:shd w:val="clear" w:color="auto" w:fill="FFFFFF"/>
      <w:spacing w:after="0" w:line="240" w:lineRule="atLeast"/>
    </w:pPr>
    <w:rPr>
      <w:rFonts w:ascii="Bookman Old Style" w:eastAsiaTheme="minorHAnsi" w:hAnsi="Bookman Old Style" w:cs="Bookman Old Style"/>
      <w:spacing w:val="-10"/>
      <w:sz w:val="12"/>
      <w:szCs w:val="12"/>
      <w:lang w:val="en-US"/>
    </w:rPr>
  </w:style>
  <w:style w:type="character" w:customStyle="1" w:styleId="44Exact">
    <w:name w:val="Основной текст (44) Exact"/>
    <w:link w:val="440"/>
    <w:uiPriority w:val="99"/>
    <w:locked/>
    <w:rsid w:val="0013281F"/>
    <w:rPr>
      <w:rFonts w:ascii="Arial" w:hAnsi="Arial" w:cs="Arial"/>
      <w:i/>
      <w:iCs/>
      <w:sz w:val="16"/>
      <w:szCs w:val="16"/>
      <w:shd w:val="clear" w:color="auto" w:fill="FFFFFF"/>
    </w:rPr>
  </w:style>
  <w:style w:type="paragraph" w:customStyle="1" w:styleId="440">
    <w:name w:val="Основной текст (44)"/>
    <w:basedOn w:val="a0"/>
    <w:link w:val="44Exact"/>
    <w:uiPriority w:val="99"/>
    <w:rsid w:val="0013281F"/>
    <w:pPr>
      <w:widowControl w:val="0"/>
      <w:shd w:val="clear" w:color="auto" w:fill="FFFFFF"/>
      <w:spacing w:after="60" w:line="240" w:lineRule="atLeast"/>
    </w:pPr>
    <w:rPr>
      <w:rFonts w:ascii="Arial" w:eastAsiaTheme="minorHAnsi" w:hAnsi="Arial" w:cs="Arial"/>
      <w:i/>
      <w:iCs/>
      <w:sz w:val="16"/>
      <w:szCs w:val="16"/>
    </w:rPr>
  </w:style>
  <w:style w:type="character" w:customStyle="1" w:styleId="FranklinGothicHeavy4">
    <w:name w:val="Основной текст + Franklin Gothic Heavy4"/>
    <w:aliases w:val="10 pt6,Курсив13"/>
    <w:uiPriority w:val="99"/>
    <w:rsid w:val="0013281F"/>
    <w:rPr>
      <w:rFonts w:ascii="Franklin Gothic Heavy" w:hAnsi="Franklin Gothic Heavy" w:cs="Franklin Gothic Heavy"/>
      <w:i/>
      <w:iCs/>
      <w:color w:val="000000"/>
      <w:spacing w:val="0"/>
      <w:w w:val="100"/>
      <w:position w:val="0"/>
      <w:sz w:val="20"/>
      <w:szCs w:val="20"/>
      <w:shd w:val="clear" w:color="auto" w:fill="FFFFFF"/>
      <w:lang w:val="ru-RU"/>
    </w:rPr>
  </w:style>
  <w:style w:type="character" w:customStyle="1" w:styleId="5c">
    <w:name w:val="Основной текст + 5"/>
    <w:aliases w:val="5 pt22,Курсив12"/>
    <w:uiPriority w:val="99"/>
    <w:rsid w:val="0013281F"/>
    <w:rPr>
      <w:rFonts w:ascii="Arial" w:hAnsi="Arial" w:cs="Arial"/>
      <w:i/>
      <w:iCs/>
      <w:color w:val="000000"/>
      <w:spacing w:val="0"/>
      <w:w w:val="100"/>
      <w:position w:val="0"/>
      <w:sz w:val="11"/>
      <w:szCs w:val="11"/>
      <w:shd w:val="clear" w:color="auto" w:fill="FFFFFF"/>
      <w:lang w:val="en-US"/>
    </w:rPr>
  </w:style>
  <w:style w:type="character" w:customStyle="1" w:styleId="122">
    <w:name w:val="Основной текст (12)_"/>
    <w:link w:val="123"/>
    <w:uiPriority w:val="99"/>
    <w:locked/>
    <w:rsid w:val="0013281F"/>
    <w:rPr>
      <w:rFonts w:ascii="Tahoma" w:hAnsi="Tahoma" w:cs="Tahoma"/>
      <w:spacing w:val="20"/>
      <w:sz w:val="16"/>
      <w:szCs w:val="16"/>
      <w:shd w:val="clear" w:color="auto" w:fill="FFFFFF"/>
    </w:rPr>
  </w:style>
  <w:style w:type="paragraph" w:customStyle="1" w:styleId="123">
    <w:name w:val="Основной текст (12)"/>
    <w:basedOn w:val="a0"/>
    <w:link w:val="122"/>
    <w:uiPriority w:val="99"/>
    <w:rsid w:val="0013281F"/>
    <w:pPr>
      <w:widowControl w:val="0"/>
      <w:shd w:val="clear" w:color="auto" w:fill="FFFFFF"/>
      <w:spacing w:after="0" w:line="240" w:lineRule="atLeast"/>
    </w:pPr>
    <w:rPr>
      <w:rFonts w:ascii="Tahoma" w:eastAsiaTheme="minorHAnsi" w:hAnsi="Tahoma" w:cs="Tahoma"/>
      <w:spacing w:val="20"/>
      <w:sz w:val="16"/>
      <w:szCs w:val="16"/>
    </w:rPr>
  </w:style>
  <w:style w:type="character" w:customStyle="1" w:styleId="12Arial">
    <w:name w:val="Основной текст (12) + Arial"/>
    <w:aliases w:val="52,5 pt21,Курсив11,Интервал 0 pt5"/>
    <w:uiPriority w:val="99"/>
    <w:rsid w:val="0013281F"/>
    <w:rPr>
      <w:rFonts w:ascii="Arial" w:hAnsi="Arial" w:cs="Arial"/>
      <w:i/>
      <w:iCs/>
      <w:color w:val="000000"/>
      <w:spacing w:val="0"/>
      <w:w w:val="100"/>
      <w:position w:val="0"/>
      <w:sz w:val="11"/>
      <w:szCs w:val="11"/>
      <w:shd w:val="clear" w:color="auto" w:fill="FFFFFF"/>
    </w:rPr>
  </w:style>
  <w:style w:type="character" w:customStyle="1" w:styleId="12Arial3">
    <w:name w:val="Основной текст (12) + Arial3"/>
    <w:aliases w:val="72,5 pt20,Полужирный18,Интервал 0 pt4"/>
    <w:uiPriority w:val="99"/>
    <w:rsid w:val="0013281F"/>
    <w:rPr>
      <w:rFonts w:ascii="Arial" w:hAnsi="Arial" w:cs="Arial"/>
      <w:b/>
      <w:bCs/>
      <w:color w:val="000000"/>
      <w:spacing w:val="0"/>
      <w:w w:val="100"/>
      <w:position w:val="0"/>
      <w:sz w:val="15"/>
      <w:szCs w:val="15"/>
      <w:shd w:val="clear" w:color="auto" w:fill="FFFFFF"/>
    </w:rPr>
  </w:style>
  <w:style w:type="character" w:customStyle="1" w:styleId="720">
    <w:name w:val="Основной текст + 72"/>
    <w:aliases w:val="5 pt19,Полужирный17"/>
    <w:uiPriority w:val="99"/>
    <w:rsid w:val="0013281F"/>
    <w:rPr>
      <w:rFonts w:ascii="Arial" w:hAnsi="Arial" w:cs="Arial"/>
      <w:b/>
      <w:bCs/>
      <w:color w:val="000000"/>
      <w:spacing w:val="0"/>
      <w:w w:val="100"/>
      <w:position w:val="0"/>
      <w:sz w:val="15"/>
      <w:szCs w:val="15"/>
      <w:shd w:val="clear" w:color="auto" w:fill="FFFFFF"/>
    </w:rPr>
  </w:style>
  <w:style w:type="character" w:customStyle="1" w:styleId="BookmanOldStyle6">
    <w:name w:val="Основной текст + Bookman Old Style6"/>
    <w:aliases w:val="10 pt5,Полужирный16,Курсив10,Интервал 1 pt6"/>
    <w:uiPriority w:val="99"/>
    <w:rsid w:val="0013281F"/>
    <w:rPr>
      <w:rFonts w:ascii="Bookman Old Style" w:hAnsi="Bookman Old Style" w:cs="Bookman Old Style"/>
      <w:b/>
      <w:bCs/>
      <w:i/>
      <w:iCs/>
      <w:color w:val="000000"/>
      <w:spacing w:val="30"/>
      <w:w w:val="100"/>
      <w:position w:val="0"/>
      <w:sz w:val="20"/>
      <w:szCs w:val="20"/>
      <w:shd w:val="clear" w:color="auto" w:fill="FFFFFF"/>
      <w:lang w:val="en-US"/>
    </w:rPr>
  </w:style>
  <w:style w:type="character" w:customStyle="1" w:styleId="12Arial2">
    <w:name w:val="Основной текст (12) + Arial2"/>
    <w:aliases w:val="7 pt2,Полужирный15,Интервал 0 pt Exact2"/>
    <w:uiPriority w:val="99"/>
    <w:rsid w:val="0013281F"/>
    <w:rPr>
      <w:rFonts w:ascii="Arial" w:hAnsi="Arial" w:cs="Arial"/>
      <w:b/>
      <w:bCs/>
      <w:color w:val="000000"/>
      <w:spacing w:val="7"/>
      <w:w w:val="100"/>
      <w:position w:val="0"/>
      <w:sz w:val="14"/>
      <w:szCs w:val="14"/>
      <w:shd w:val="clear" w:color="auto" w:fill="FFFFFF"/>
      <w:lang w:val="en-US"/>
    </w:rPr>
  </w:style>
  <w:style w:type="character" w:customStyle="1" w:styleId="12Arial1">
    <w:name w:val="Основной текст (12) + Arial1"/>
    <w:aliases w:val="51,5 pt18,Курсив9,Интервал 0 pt Exact1"/>
    <w:uiPriority w:val="99"/>
    <w:rsid w:val="0013281F"/>
    <w:rPr>
      <w:rFonts w:ascii="Arial" w:hAnsi="Arial" w:cs="Arial"/>
      <w:i/>
      <w:iCs/>
      <w:color w:val="000000"/>
      <w:spacing w:val="9"/>
      <w:w w:val="100"/>
      <w:position w:val="0"/>
      <w:sz w:val="11"/>
      <w:szCs w:val="11"/>
      <w:shd w:val="clear" w:color="auto" w:fill="FFFFFF"/>
      <w:lang w:val="en-US"/>
    </w:rPr>
  </w:style>
  <w:style w:type="character" w:customStyle="1" w:styleId="329pt1">
    <w:name w:val="Основной текст (32) + 9 pt1"/>
    <w:aliases w:val="Интервал 1 pt Exact"/>
    <w:uiPriority w:val="99"/>
    <w:rsid w:val="0013281F"/>
    <w:rPr>
      <w:rFonts w:ascii="Bookman Old Style" w:hAnsi="Bookman Old Style" w:cs="Bookman Old Style"/>
      <w:b w:val="0"/>
      <w:bCs w:val="0"/>
      <w:i w:val="0"/>
      <w:iCs w:val="0"/>
      <w:color w:val="000000"/>
      <w:spacing w:val="30"/>
      <w:w w:val="100"/>
      <w:position w:val="0"/>
      <w:sz w:val="18"/>
      <w:szCs w:val="18"/>
      <w:u w:val="none"/>
      <w:lang w:val="en-US"/>
    </w:rPr>
  </w:style>
  <w:style w:type="character" w:customStyle="1" w:styleId="45Exact">
    <w:name w:val="Основной текст (45) Exact"/>
    <w:link w:val="450"/>
    <w:uiPriority w:val="99"/>
    <w:locked/>
    <w:rsid w:val="0013281F"/>
    <w:rPr>
      <w:rFonts w:ascii="Bookman Old Style" w:hAnsi="Bookman Old Style" w:cs="Bookman Old Style"/>
      <w:i/>
      <w:iCs/>
      <w:spacing w:val="14"/>
      <w:sz w:val="11"/>
      <w:szCs w:val="11"/>
      <w:shd w:val="clear" w:color="auto" w:fill="FFFFFF"/>
      <w:lang w:val="en-US"/>
    </w:rPr>
  </w:style>
  <w:style w:type="paragraph" w:customStyle="1" w:styleId="450">
    <w:name w:val="Основной текст (45)"/>
    <w:basedOn w:val="a0"/>
    <w:link w:val="45Exact"/>
    <w:uiPriority w:val="99"/>
    <w:rsid w:val="0013281F"/>
    <w:pPr>
      <w:widowControl w:val="0"/>
      <w:shd w:val="clear" w:color="auto" w:fill="FFFFFF"/>
      <w:spacing w:after="0" w:line="240" w:lineRule="atLeast"/>
    </w:pPr>
    <w:rPr>
      <w:rFonts w:ascii="Bookman Old Style" w:eastAsiaTheme="minorHAnsi" w:hAnsi="Bookman Old Style" w:cs="Bookman Old Style"/>
      <w:i/>
      <w:iCs/>
      <w:spacing w:val="14"/>
      <w:sz w:val="11"/>
      <w:szCs w:val="11"/>
      <w:lang w:val="en-US"/>
    </w:rPr>
  </w:style>
  <w:style w:type="character" w:customStyle="1" w:styleId="BookmanOldStyle5">
    <w:name w:val="Основной текст + Bookman Old Style5"/>
    <w:aliases w:val="9 pt3,Полужирный14,Курсив8,Интервал 1 pt Exact1"/>
    <w:uiPriority w:val="99"/>
    <w:rsid w:val="0013281F"/>
    <w:rPr>
      <w:rFonts w:ascii="Bookman Old Style" w:hAnsi="Bookman Old Style" w:cs="Bookman Old Style"/>
      <w:b/>
      <w:bCs/>
      <w:i/>
      <w:iCs/>
      <w:color w:val="000000"/>
      <w:spacing w:val="30"/>
      <w:w w:val="100"/>
      <w:position w:val="0"/>
      <w:sz w:val="18"/>
      <w:szCs w:val="18"/>
      <w:shd w:val="clear" w:color="auto" w:fill="FFFFFF"/>
    </w:rPr>
  </w:style>
  <w:style w:type="character" w:customStyle="1" w:styleId="13pt">
    <w:name w:val="Основной текст + 13 pt"/>
    <w:aliases w:val="Полужирный13,Интервал 1 pt5"/>
    <w:uiPriority w:val="99"/>
    <w:rsid w:val="0013281F"/>
    <w:rPr>
      <w:rFonts w:ascii="Arial" w:hAnsi="Arial" w:cs="Arial"/>
      <w:b/>
      <w:bCs/>
      <w:color w:val="000000"/>
      <w:spacing w:val="30"/>
      <w:w w:val="100"/>
      <w:position w:val="0"/>
      <w:sz w:val="26"/>
      <w:szCs w:val="26"/>
      <w:shd w:val="clear" w:color="auto" w:fill="FFFFFF"/>
      <w:lang w:val="ru-RU"/>
    </w:rPr>
  </w:style>
  <w:style w:type="character" w:customStyle="1" w:styleId="124">
    <w:name w:val="Основной текст + 12"/>
    <w:aliases w:val="5 pt17,Полужирный12,Интервал 2 pt2"/>
    <w:uiPriority w:val="99"/>
    <w:rsid w:val="0013281F"/>
    <w:rPr>
      <w:rFonts w:ascii="Arial" w:hAnsi="Arial" w:cs="Arial"/>
      <w:b/>
      <w:bCs/>
      <w:color w:val="000000"/>
      <w:spacing w:val="40"/>
      <w:w w:val="100"/>
      <w:position w:val="0"/>
      <w:sz w:val="25"/>
      <w:szCs w:val="25"/>
      <w:shd w:val="clear" w:color="auto" w:fill="FFFFFF"/>
      <w:lang w:val="ru-RU"/>
    </w:rPr>
  </w:style>
  <w:style w:type="character" w:customStyle="1" w:styleId="460">
    <w:name w:val="Основной текст (46)_"/>
    <w:uiPriority w:val="99"/>
    <w:rsid w:val="0013281F"/>
    <w:rPr>
      <w:rFonts w:ascii="Franklin Gothic Heavy" w:hAnsi="Franklin Gothic Heavy" w:cs="Franklin Gothic Heavy"/>
      <w:spacing w:val="-20"/>
      <w:sz w:val="39"/>
      <w:szCs w:val="39"/>
      <w:u w:val="none"/>
      <w:lang w:val="en-US"/>
    </w:rPr>
  </w:style>
  <w:style w:type="character" w:customStyle="1" w:styleId="46BookmanOldStyle">
    <w:name w:val="Основной текст (46) + Bookman Old Style"/>
    <w:aliases w:val="18,5 pt15,Полужирный11,Курсив7,Интервал 1 pt4,Масштаб 20%"/>
    <w:uiPriority w:val="99"/>
    <w:rsid w:val="0013281F"/>
    <w:rPr>
      <w:rFonts w:ascii="Bookman Old Style" w:hAnsi="Bookman Old Style" w:cs="Bookman Old Style"/>
      <w:b/>
      <w:bCs/>
      <w:i/>
      <w:iCs/>
      <w:color w:val="000000"/>
      <w:spacing w:val="20"/>
      <w:w w:val="20"/>
      <w:position w:val="0"/>
      <w:sz w:val="37"/>
      <w:szCs w:val="37"/>
      <w:u w:val="none"/>
      <w:lang w:val="en-US"/>
    </w:rPr>
  </w:style>
  <w:style w:type="character" w:customStyle="1" w:styleId="461">
    <w:name w:val="Основной текст (46)"/>
    <w:uiPriority w:val="99"/>
    <w:rsid w:val="0013281F"/>
    <w:rPr>
      <w:rFonts w:ascii="Franklin Gothic Heavy" w:hAnsi="Franklin Gothic Heavy" w:cs="Franklin Gothic Heavy"/>
      <w:color w:val="000000"/>
      <w:spacing w:val="-20"/>
      <w:w w:val="100"/>
      <w:position w:val="0"/>
      <w:sz w:val="39"/>
      <w:szCs w:val="39"/>
      <w:u w:val="none"/>
      <w:lang w:val="en-US"/>
    </w:rPr>
  </w:style>
  <w:style w:type="character" w:customStyle="1" w:styleId="59pt">
    <w:name w:val="Основной текст (5) + 9 pt"/>
    <w:aliases w:val="Не полужирный6"/>
    <w:uiPriority w:val="99"/>
    <w:rsid w:val="0013281F"/>
    <w:rPr>
      <w:rFonts w:ascii="Arial" w:hAnsi="Arial" w:cs="Arial"/>
      <w:b w:val="0"/>
      <w:bCs w:val="0"/>
      <w:color w:val="000000"/>
      <w:spacing w:val="0"/>
      <w:w w:val="100"/>
      <w:position w:val="0"/>
      <w:sz w:val="18"/>
      <w:szCs w:val="18"/>
      <w:shd w:val="clear" w:color="auto" w:fill="FFFFFF"/>
      <w:lang w:val="ru-RU"/>
    </w:rPr>
  </w:style>
  <w:style w:type="character" w:customStyle="1" w:styleId="470">
    <w:name w:val="Основной текст (47)_"/>
    <w:uiPriority w:val="99"/>
    <w:rsid w:val="0013281F"/>
    <w:rPr>
      <w:rFonts w:ascii="Calibri" w:hAnsi="Calibri" w:cs="Calibri"/>
      <w:sz w:val="19"/>
      <w:szCs w:val="19"/>
      <w:u w:val="none"/>
    </w:rPr>
  </w:style>
  <w:style w:type="character" w:customStyle="1" w:styleId="471">
    <w:name w:val="Основной текст (47)"/>
    <w:uiPriority w:val="99"/>
    <w:rsid w:val="0013281F"/>
    <w:rPr>
      <w:rFonts w:ascii="Calibri" w:hAnsi="Calibri" w:cs="Calibri"/>
      <w:color w:val="000000"/>
      <w:spacing w:val="0"/>
      <w:w w:val="100"/>
      <w:position w:val="0"/>
      <w:sz w:val="19"/>
      <w:szCs w:val="19"/>
      <w:u w:val="none"/>
      <w:lang w:val="ru-RU"/>
    </w:rPr>
  </w:style>
  <w:style w:type="character" w:customStyle="1" w:styleId="5FranklinGothicMediumCond">
    <w:name w:val="Основной текст (5) + Franklin Gothic Medium Cond"/>
    <w:aliases w:val="10 pt4,Не полужирный5,Интервал 0 pt3"/>
    <w:uiPriority w:val="99"/>
    <w:rsid w:val="0013281F"/>
    <w:rPr>
      <w:rFonts w:ascii="Franklin Gothic Medium Cond" w:hAnsi="Franklin Gothic Medium Cond" w:cs="Franklin Gothic Medium Cond"/>
      <w:b w:val="0"/>
      <w:bCs w:val="0"/>
      <w:color w:val="000000"/>
      <w:spacing w:val="-10"/>
      <w:w w:val="100"/>
      <w:position w:val="0"/>
      <w:sz w:val="20"/>
      <w:szCs w:val="20"/>
      <w:shd w:val="clear" w:color="auto" w:fill="FFFFFF"/>
      <w:lang w:val="ru-RU"/>
    </w:rPr>
  </w:style>
  <w:style w:type="character" w:customStyle="1" w:styleId="5Calibri">
    <w:name w:val="Основной текст (5) + Calibri"/>
    <w:aliases w:val="10 pt3,Не полужирный4"/>
    <w:uiPriority w:val="99"/>
    <w:rsid w:val="0013281F"/>
    <w:rPr>
      <w:rFonts w:ascii="Calibri" w:hAnsi="Calibri" w:cs="Calibri"/>
      <w:b w:val="0"/>
      <w:bCs w:val="0"/>
      <w:color w:val="000000"/>
      <w:spacing w:val="0"/>
      <w:w w:val="100"/>
      <w:position w:val="0"/>
      <w:sz w:val="20"/>
      <w:szCs w:val="20"/>
      <w:shd w:val="clear" w:color="auto" w:fill="FFFFFF"/>
      <w:lang w:val="ru-RU"/>
    </w:rPr>
  </w:style>
  <w:style w:type="character" w:customStyle="1" w:styleId="511">
    <w:name w:val="Основной текст (5) + 11"/>
    <w:aliases w:val="5 pt14,Не полужирный3"/>
    <w:uiPriority w:val="99"/>
    <w:rsid w:val="0013281F"/>
    <w:rPr>
      <w:rFonts w:ascii="Arial" w:hAnsi="Arial" w:cs="Arial"/>
      <w:b w:val="0"/>
      <w:bCs w:val="0"/>
      <w:color w:val="000000"/>
      <w:spacing w:val="0"/>
      <w:w w:val="100"/>
      <w:position w:val="0"/>
      <w:sz w:val="23"/>
      <w:szCs w:val="23"/>
      <w:shd w:val="clear" w:color="auto" w:fill="FFFFFF"/>
    </w:rPr>
  </w:style>
  <w:style w:type="character" w:customStyle="1" w:styleId="5Gungsuh">
    <w:name w:val="Основной текст (5) + Gungsuh"/>
    <w:aliases w:val="9 pt2,Не полужирный2,Курсив6"/>
    <w:uiPriority w:val="99"/>
    <w:rsid w:val="0013281F"/>
    <w:rPr>
      <w:rFonts w:ascii="Gungsuh" w:eastAsia="Gungsuh" w:hAnsi="Gungsuh" w:cs="Gungsuh"/>
      <w:b w:val="0"/>
      <w:bCs w:val="0"/>
      <w:i/>
      <w:iCs/>
      <w:strike/>
      <w:color w:val="000000"/>
      <w:spacing w:val="0"/>
      <w:w w:val="100"/>
      <w:position w:val="0"/>
      <w:sz w:val="18"/>
      <w:szCs w:val="18"/>
      <w:shd w:val="clear" w:color="auto" w:fill="FFFFFF"/>
    </w:rPr>
  </w:style>
  <w:style w:type="character" w:customStyle="1" w:styleId="2110">
    <w:name w:val="Подпись к картинке (2) + 11"/>
    <w:aliases w:val="5 pt13"/>
    <w:uiPriority w:val="99"/>
    <w:rsid w:val="0013281F"/>
    <w:rPr>
      <w:rFonts w:ascii="Arial" w:hAnsi="Arial" w:cs="Arial"/>
      <w:color w:val="000000"/>
      <w:spacing w:val="0"/>
      <w:w w:val="100"/>
      <w:position w:val="0"/>
      <w:sz w:val="23"/>
      <w:szCs w:val="23"/>
      <w:shd w:val="clear" w:color="auto" w:fill="FFFFFF"/>
      <w:lang w:val="ru-RU"/>
    </w:rPr>
  </w:style>
  <w:style w:type="character" w:customStyle="1" w:styleId="480">
    <w:name w:val="Основной текст (48)_"/>
    <w:link w:val="481"/>
    <w:uiPriority w:val="99"/>
    <w:locked/>
    <w:rsid w:val="0013281F"/>
    <w:rPr>
      <w:rFonts w:ascii="Arial" w:hAnsi="Arial" w:cs="Arial"/>
      <w:b/>
      <w:bCs/>
      <w:sz w:val="11"/>
      <w:szCs w:val="11"/>
      <w:shd w:val="clear" w:color="auto" w:fill="FFFFFF"/>
    </w:rPr>
  </w:style>
  <w:style w:type="paragraph" w:customStyle="1" w:styleId="481">
    <w:name w:val="Основной текст (48)"/>
    <w:basedOn w:val="a0"/>
    <w:link w:val="480"/>
    <w:uiPriority w:val="99"/>
    <w:rsid w:val="0013281F"/>
    <w:pPr>
      <w:widowControl w:val="0"/>
      <w:shd w:val="clear" w:color="auto" w:fill="FFFFFF"/>
      <w:spacing w:after="0" w:line="178" w:lineRule="exact"/>
    </w:pPr>
    <w:rPr>
      <w:rFonts w:ascii="Arial" w:eastAsiaTheme="minorHAnsi" w:hAnsi="Arial" w:cs="Arial"/>
      <w:b/>
      <w:bCs/>
      <w:sz w:val="11"/>
      <w:szCs w:val="11"/>
    </w:rPr>
  </w:style>
  <w:style w:type="character" w:customStyle="1" w:styleId="380">
    <w:name w:val="Основной текст (38)_"/>
    <w:link w:val="381"/>
    <w:uiPriority w:val="99"/>
    <w:locked/>
    <w:rsid w:val="0013281F"/>
    <w:rPr>
      <w:rFonts w:ascii="Bookman Old Style" w:hAnsi="Bookman Old Style" w:cs="Bookman Old Style"/>
      <w:b/>
      <w:bCs/>
      <w:sz w:val="13"/>
      <w:szCs w:val="13"/>
      <w:shd w:val="clear" w:color="auto" w:fill="FFFFFF"/>
    </w:rPr>
  </w:style>
  <w:style w:type="paragraph" w:customStyle="1" w:styleId="381">
    <w:name w:val="Основной текст (38)"/>
    <w:basedOn w:val="a0"/>
    <w:link w:val="380"/>
    <w:uiPriority w:val="99"/>
    <w:rsid w:val="0013281F"/>
    <w:pPr>
      <w:widowControl w:val="0"/>
      <w:shd w:val="clear" w:color="auto" w:fill="FFFFFF"/>
      <w:spacing w:after="0" w:line="187" w:lineRule="exact"/>
    </w:pPr>
    <w:rPr>
      <w:rFonts w:ascii="Bookman Old Style" w:eastAsiaTheme="minorHAnsi" w:hAnsi="Bookman Old Style" w:cs="Bookman Old Style"/>
      <w:b/>
      <w:bCs/>
      <w:sz w:val="13"/>
      <w:szCs w:val="13"/>
    </w:rPr>
  </w:style>
  <w:style w:type="character" w:customStyle="1" w:styleId="Tahoma">
    <w:name w:val="Основной текст + Tahoma"/>
    <w:aliases w:val="82,5 pt12"/>
    <w:uiPriority w:val="99"/>
    <w:rsid w:val="0013281F"/>
    <w:rPr>
      <w:rFonts w:ascii="Tahoma" w:hAnsi="Tahoma" w:cs="Tahoma"/>
      <w:color w:val="000000"/>
      <w:spacing w:val="0"/>
      <w:w w:val="100"/>
      <w:position w:val="0"/>
      <w:sz w:val="17"/>
      <w:szCs w:val="17"/>
      <w:shd w:val="clear" w:color="auto" w:fill="FFFFFF"/>
      <w:lang w:val="ru-RU"/>
    </w:rPr>
  </w:style>
  <w:style w:type="character" w:customStyle="1" w:styleId="BookmanOldStyle4">
    <w:name w:val="Основной текст + Bookman Old Style4"/>
    <w:aliases w:val="4 pt"/>
    <w:uiPriority w:val="99"/>
    <w:rsid w:val="0013281F"/>
    <w:rPr>
      <w:rFonts w:ascii="Bookman Old Style" w:hAnsi="Bookman Old Style" w:cs="Bookman Old Style"/>
      <w:color w:val="000000"/>
      <w:spacing w:val="0"/>
      <w:w w:val="100"/>
      <w:position w:val="0"/>
      <w:sz w:val="8"/>
      <w:szCs w:val="8"/>
      <w:shd w:val="clear" w:color="auto" w:fill="FFFFFF"/>
    </w:rPr>
  </w:style>
  <w:style w:type="character" w:customStyle="1" w:styleId="490">
    <w:name w:val="Основной текст (49)_"/>
    <w:uiPriority w:val="99"/>
    <w:rsid w:val="0013281F"/>
    <w:rPr>
      <w:rFonts w:ascii="Candara" w:hAnsi="Candara" w:cs="Candara"/>
      <w:b/>
      <w:bCs/>
      <w:spacing w:val="-20"/>
      <w:sz w:val="15"/>
      <w:szCs w:val="15"/>
      <w:u w:val="none"/>
    </w:rPr>
  </w:style>
  <w:style w:type="character" w:customStyle="1" w:styleId="49Calibri">
    <w:name w:val="Основной текст (49) + Calibri"/>
    <w:aliases w:val="9 pt1,Не полужирный1,Интервал 0 pt2"/>
    <w:uiPriority w:val="99"/>
    <w:rsid w:val="0013281F"/>
    <w:rPr>
      <w:rFonts w:ascii="Calibri" w:hAnsi="Calibri" w:cs="Calibri"/>
      <w:b w:val="0"/>
      <w:bCs w:val="0"/>
      <w:color w:val="000000"/>
      <w:spacing w:val="0"/>
      <w:w w:val="100"/>
      <w:position w:val="0"/>
      <w:sz w:val="18"/>
      <w:szCs w:val="18"/>
      <w:u w:val="none"/>
      <w:lang w:val="ru-RU"/>
    </w:rPr>
  </w:style>
  <w:style w:type="character" w:customStyle="1" w:styleId="491">
    <w:name w:val="Основной текст (49)"/>
    <w:uiPriority w:val="99"/>
    <w:rsid w:val="0013281F"/>
    <w:rPr>
      <w:rFonts w:ascii="Candara" w:hAnsi="Candara" w:cs="Candara"/>
      <w:b w:val="0"/>
      <w:bCs w:val="0"/>
      <w:color w:val="000000"/>
      <w:spacing w:val="-20"/>
      <w:w w:val="100"/>
      <w:position w:val="0"/>
      <w:sz w:val="15"/>
      <w:szCs w:val="15"/>
      <w:u w:val="none"/>
    </w:rPr>
  </w:style>
  <w:style w:type="character" w:customStyle="1" w:styleId="3e">
    <w:name w:val="Заголовок №3_"/>
    <w:link w:val="3f"/>
    <w:uiPriority w:val="99"/>
    <w:locked/>
    <w:rsid w:val="0013281F"/>
    <w:rPr>
      <w:rFonts w:ascii="Arial" w:hAnsi="Arial" w:cs="Arial"/>
      <w:b/>
      <w:bCs/>
      <w:shd w:val="clear" w:color="auto" w:fill="FFFFFF"/>
    </w:rPr>
  </w:style>
  <w:style w:type="paragraph" w:customStyle="1" w:styleId="3f">
    <w:name w:val="Заголовок №3"/>
    <w:basedOn w:val="a0"/>
    <w:link w:val="3e"/>
    <w:uiPriority w:val="99"/>
    <w:rsid w:val="0013281F"/>
    <w:pPr>
      <w:widowControl w:val="0"/>
      <w:shd w:val="clear" w:color="auto" w:fill="FFFFFF"/>
      <w:spacing w:before="660" w:after="180" w:line="336" w:lineRule="exact"/>
      <w:ind w:hanging="920"/>
      <w:outlineLvl w:val="2"/>
    </w:pPr>
    <w:rPr>
      <w:rFonts w:ascii="Arial" w:eastAsiaTheme="minorHAnsi" w:hAnsi="Arial" w:cs="Arial"/>
      <w:b/>
      <w:bCs/>
    </w:rPr>
  </w:style>
  <w:style w:type="character" w:customStyle="1" w:styleId="4100">
    <w:name w:val="Основной текст (4) + 10"/>
    <w:aliases w:val="5 pt11,Интервал 0 pt1"/>
    <w:uiPriority w:val="99"/>
    <w:rsid w:val="0013281F"/>
    <w:rPr>
      <w:rFonts w:ascii="Arial" w:hAnsi="Arial" w:cs="Arial"/>
      <w:b w:val="0"/>
      <w:bCs w:val="0"/>
      <w:color w:val="000000"/>
      <w:spacing w:val="0"/>
      <w:w w:val="100"/>
      <w:position w:val="0"/>
      <w:sz w:val="21"/>
      <w:szCs w:val="21"/>
      <w:u w:val="none"/>
      <w:shd w:val="clear" w:color="auto" w:fill="FFFFFF"/>
      <w:lang w:val="ru-RU"/>
    </w:rPr>
  </w:style>
  <w:style w:type="character" w:customStyle="1" w:styleId="BookmanOldStyle1">
    <w:name w:val="Подпись к картинке + Bookman Old Style"/>
    <w:aliases w:val="8 pt6,Интервал 1 pt3"/>
    <w:uiPriority w:val="99"/>
    <w:rsid w:val="0013281F"/>
    <w:rPr>
      <w:rFonts w:ascii="Bookman Old Style" w:hAnsi="Bookman Old Style" w:cs="Bookman Old Style"/>
      <w:b w:val="0"/>
      <w:bCs w:val="0"/>
      <w:color w:val="000000"/>
      <w:spacing w:val="20"/>
      <w:w w:val="100"/>
      <w:position w:val="0"/>
      <w:sz w:val="16"/>
      <w:szCs w:val="16"/>
      <w:u w:val="none"/>
      <w:shd w:val="clear" w:color="auto" w:fill="FFFFFF"/>
      <w:lang w:val="ru-RU"/>
    </w:rPr>
  </w:style>
  <w:style w:type="character" w:customStyle="1" w:styleId="4c">
    <w:name w:val="Заголовок №4_"/>
    <w:link w:val="4d"/>
    <w:uiPriority w:val="99"/>
    <w:locked/>
    <w:rsid w:val="0013281F"/>
    <w:rPr>
      <w:rFonts w:ascii="Arial" w:hAnsi="Arial" w:cs="Arial"/>
      <w:sz w:val="23"/>
      <w:szCs w:val="23"/>
      <w:shd w:val="clear" w:color="auto" w:fill="FFFFFF"/>
    </w:rPr>
  </w:style>
  <w:style w:type="paragraph" w:customStyle="1" w:styleId="4d">
    <w:name w:val="Заголовок №4"/>
    <w:basedOn w:val="a0"/>
    <w:link w:val="4c"/>
    <w:uiPriority w:val="99"/>
    <w:rsid w:val="0013281F"/>
    <w:pPr>
      <w:widowControl w:val="0"/>
      <w:shd w:val="clear" w:color="auto" w:fill="FFFFFF"/>
      <w:spacing w:before="720" w:after="720" w:line="413" w:lineRule="exact"/>
      <w:ind w:firstLine="580"/>
      <w:jc w:val="both"/>
      <w:outlineLvl w:val="3"/>
    </w:pPr>
    <w:rPr>
      <w:rFonts w:ascii="Arial" w:eastAsiaTheme="minorHAnsi" w:hAnsi="Arial" w:cs="Arial"/>
      <w:sz w:val="23"/>
      <w:szCs w:val="23"/>
    </w:rPr>
  </w:style>
  <w:style w:type="character" w:customStyle="1" w:styleId="810">
    <w:name w:val="Основной текст + 81"/>
    <w:aliases w:val="5 pt10"/>
    <w:uiPriority w:val="99"/>
    <w:rsid w:val="0013281F"/>
    <w:rPr>
      <w:rFonts w:ascii="Arial" w:hAnsi="Arial" w:cs="Arial"/>
      <w:color w:val="000000"/>
      <w:spacing w:val="0"/>
      <w:w w:val="100"/>
      <w:position w:val="0"/>
      <w:sz w:val="17"/>
      <w:szCs w:val="17"/>
      <w:shd w:val="clear" w:color="auto" w:fill="FFFFFF"/>
      <w:lang w:val="ru-RU"/>
    </w:rPr>
  </w:style>
  <w:style w:type="character" w:customStyle="1" w:styleId="30pt">
    <w:name w:val="Заголовок №3 + Интервал 0 pt"/>
    <w:uiPriority w:val="99"/>
    <w:rsid w:val="0013281F"/>
    <w:rPr>
      <w:rFonts w:ascii="Arial" w:hAnsi="Arial" w:cs="Arial"/>
      <w:b w:val="0"/>
      <w:bCs w:val="0"/>
      <w:color w:val="000000"/>
      <w:spacing w:val="-10"/>
      <w:w w:val="100"/>
      <w:position w:val="0"/>
      <w:shd w:val="clear" w:color="auto" w:fill="FFFFFF"/>
      <w:lang w:val="ru-RU"/>
    </w:rPr>
  </w:style>
  <w:style w:type="character" w:customStyle="1" w:styleId="BookmanOldStyle3">
    <w:name w:val="Основной текст + Bookman Old Style3"/>
    <w:aliases w:val="91,5 pt9,Полужирный10,Курсив5"/>
    <w:uiPriority w:val="99"/>
    <w:rsid w:val="0013281F"/>
    <w:rPr>
      <w:rFonts w:ascii="Bookman Old Style" w:hAnsi="Bookman Old Style" w:cs="Bookman Old Style"/>
      <w:b/>
      <w:bCs/>
      <w:i/>
      <w:iCs/>
      <w:color w:val="000000"/>
      <w:spacing w:val="0"/>
      <w:w w:val="100"/>
      <w:position w:val="0"/>
      <w:sz w:val="19"/>
      <w:szCs w:val="19"/>
      <w:shd w:val="clear" w:color="auto" w:fill="FFFFFF"/>
    </w:rPr>
  </w:style>
  <w:style w:type="character" w:customStyle="1" w:styleId="CenturyGothic">
    <w:name w:val="Основной текст + Century Gothic"/>
    <w:aliases w:val="4 pt1"/>
    <w:uiPriority w:val="99"/>
    <w:rsid w:val="0013281F"/>
    <w:rPr>
      <w:rFonts w:ascii="Century Gothic" w:hAnsi="Century Gothic" w:cs="Century Gothic"/>
      <w:color w:val="000000"/>
      <w:spacing w:val="0"/>
      <w:w w:val="100"/>
      <w:position w:val="0"/>
      <w:sz w:val="8"/>
      <w:szCs w:val="8"/>
      <w:shd w:val="clear" w:color="auto" w:fill="FFFFFF"/>
      <w:lang w:val="en-US"/>
    </w:rPr>
  </w:style>
  <w:style w:type="character" w:customStyle="1" w:styleId="BookmanOldStyle2">
    <w:name w:val="Основной текст + Bookman Old Style2"/>
    <w:aliases w:val="7 pt1,Интервал -1 pt"/>
    <w:uiPriority w:val="99"/>
    <w:rsid w:val="0013281F"/>
    <w:rPr>
      <w:rFonts w:ascii="Bookman Old Style" w:hAnsi="Bookman Old Style" w:cs="Bookman Old Style"/>
      <w:color w:val="000000"/>
      <w:spacing w:val="-20"/>
      <w:w w:val="100"/>
      <w:position w:val="0"/>
      <w:sz w:val="14"/>
      <w:szCs w:val="14"/>
      <w:shd w:val="clear" w:color="auto" w:fill="FFFFFF"/>
      <w:lang w:val="en-US"/>
    </w:rPr>
  </w:style>
  <w:style w:type="character" w:customStyle="1" w:styleId="BookmanOldStyle12">
    <w:name w:val="Основной текст + Bookman Old Style1"/>
    <w:aliases w:val="18 pt,Полужирный9,Интервал 2 pt1"/>
    <w:uiPriority w:val="99"/>
    <w:rsid w:val="0013281F"/>
    <w:rPr>
      <w:rFonts w:ascii="Bookman Old Style" w:hAnsi="Bookman Old Style" w:cs="Bookman Old Style"/>
      <w:b/>
      <w:bCs/>
      <w:color w:val="000000"/>
      <w:spacing w:val="40"/>
      <w:w w:val="100"/>
      <w:position w:val="0"/>
      <w:sz w:val="36"/>
      <w:szCs w:val="36"/>
      <w:shd w:val="clear" w:color="auto" w:fill="FFFFFF"/>
      <w:lang w:val="ru-RU"/>
    </w:rPr>
  </w:style>
  <w:style w:type="character" w:customStyle="1" w:styleId="8pt1">
    <w:name w:val="Основной текст + 8 pt1"/>
    <w:aliases w:val="Полужирный8,Интервал -1 pt1"/>
    <w:uiPriority w:val="99"/>
    <w:rsid w:val="0013281F"/>
    <w:rPr>
      <w:rFonts w:ascii="Arial" w:hAnsi="Arial" w:cs="Arial"/>
      <w:b/>
      <w:bCs/>
      <w:color w:val="000000"/>
      <w:spacing w:val="-30"/>
      <w:w w:val="100"/>
      <w:position w:val="0"/>
      <w:sz w:val="16"/>
      <w:szCs w:val="16"/>
      <w:shd w:val="clear" w:color="auto" w:fill="FFFFFF"/>
      <w:lang w:val="ru-RU"/>
    </w:rPr>
  </w:style>
  <w:style w:type="character" w:customStyle="1" w:styleId="710">
    <w:name w:val="Основной текст + 71"/>
    <w:aliases w:val="5 pt8,Полужирный7,Курсив4,Интервал 3 pt"/>
    <w:uiPriority w:val="99"/>
    <w:rsid w:val="0013281F"/>
    <w:rPr>
      <w:rFonts w:ascii="Arial" w:hAnsi="Arial" w:cs="Arial"/>
      <w:b/>
      <w:bCs/>
      <w:i/>
      <w:iCs/>
      <w:color w:val="000000"/>
      <w:spacing w:val="60"/>
      <w:w w:val="100"/>
      <w:position w:val="0"/>
      <w:sz w:val="15"/>
      <w:szCs w:val="15"/>
      <w:shd w:val="clear" w:color="auto" w:fill="FFFFFF"/>
      <w:lang w:val="ru-RU"/>
    </w:rPr>
  </w:style>
  <w:style w:type="character" w:customStyle="1" w:styleId="4pt">
    <w:name w:val="Основной текст + 4 pt"/>
    <w:rsid w:val="0013281F"/>
    <w:rPr>
      <w:rFonts w:ascii="Arial" w:hAnsi="Arial" w:cs="Arial"/>
      <w:color w:val="000000"/>
      <w:spacing w:val="0"/>
      <w:w w:val="100"/>
      <w:position w:val="0"/>
      <w:sz w:val="8"/>
      <w:szCs w:val="8"/>
      <w:shd w:val="clear" w:color="auto" w:fill="FFFFFF"/>
      <w:lang w:val="ru-RU"/>
    </w:rPr>
  </w:style>
  <w:style w:type="character" w:customStyle="1" w:styleId="FranklinGothicHeavy3">
    <w:name w:val="Основной текст + Franklin Gothic Heavy3"/>
    <w:aliases w:val="31,5 pt7,Интервал 1 pt2"/>
    <w:uiPriority w:val="99"/>
    <w:rsid w:val="0013281F"/>
    <w:rPr>
      <w:rFonts w:ascii="Franklin Gothic Heavy" w:hAnsi="Franklin Gothic Heavy" w:cs="Franklin Gothic Heavy"/>
      <w:color w:val="000000"/>
      <w:spacing w:val="30"/>
      <w:w w:val="100"/>
      <w:position w:val="0"/>
      <w:sz w:val="63"/>
      <w:szCs w:val="63"/>
      <w:shd w:val="clear" w:color="auto" w:fill="FFFFFF"/>
      <w:lang w:val="ru-RU"/>
    </w:rPr>
  </w:style>
  <w:style w:type="character" w:customStyle="1" w:styleId="FranklinGothicHeavy2">
    <w:name w:val="Основной текст + Franklin Gothic Heavy2"/>
    <w:aliases w:val="8 pt5"/>
    <w:uiPriority w:val="99"/>
    <w:rsid w:val="0013281F"/>
    <w:rPr>
      <w:rFonts w:ascii="Franklin Gothic Heavy" w:hAnsi="Franklin Gothic Heavy" w:cs="Franklin Gothic Heavy"/>
      <w:color w:val="000000"/>
      <w:spacing w:val="0"/>
      <w:w w:val="100"/>
      <w:position w:val="0"/>
      <w:sz w:val="16"/>
      <w:szCs w:val="16"/>
      <w:shd w:val="clear" w:color="auto" w:fill="FFFFFF"/>
      <w:lang w:val="ru-RU"/>
    </w:rPr>
  </w:style>
  <w:style w:type="character" w:customStyle="1" w:styleId="CourierNew">
    <w:name w:val="Основной текст + Courier New"/>
    <w:aliases w:val="10 pt2,Полужирный6,Курсив3,Интервал 3 pt1"/>
    <w:uiPriority w:val="99"/>
    <w:rsid w:val="0013281F"/>
    <w:rPr>
      <w:rFonts w:ascii="Courier New" w:hAnsi="Courier New" w:cs="Courier New"/>
      <w:b/>
      <w:bCs/>
      <w:i/>
      <w:iCs/>
      <w:color w:val="000000"/>
      <w:spacing w:val="60"/>
      <w:w w:val="100"/>
      <w:position w:val="0"/>
      <w:sz w:val="20"/>
      <w:szCs w:val="20"/>
      <w:shd w:val="clear" w:color="auto" w:fill="FFFFFF"/>
      <w:lang w:val="ru-RU"/>
    </w:rPr>
  </w:style>
  <w:style w:type="character" w:customStyle="1" w:styleId="FranklinGothicHeavy1">
    <w:name w:val="Основной текст + Franklin Gothic Heavy1"/>
    <w:aliases w:val="29 pt,Интервал 1 pt1"/>
    <w:uiPriority w:val="99"/>
    <w:rsid w:val="0013281F"/>
    <w:rPr>
      <w:rFonts w:ascii="Franklin Gothic Heavy" w:hAnsi="Franklin Gothic Heavy" w:cs="Franklin Gothic Heavy"/>
      <w:color w:val="000000"/>
      <w:spacing w:val="30"/>
      <w:w w:val="100"/>
      <w:position w:val="0"/>
      <w:sz w:val="58"/>
      <w:szCs w:val="58"/>
      <w:shd w:val="clear" w:color="auto" w:fill="FFFFFF"/>
      <w:lang w:val="ru-RU"/>
    </w:rPr>
  </w:style>
  <w:style w:type="paragraph" w:styleId="aff5">
    <w:name w:val="List Bullet"/>
    <w:basedOn w:val="a0"/>
    <w:link w:val="aff6"/>
    <w:uiPriority w:val="99"/>
    <w:rsid w:val="0013281F"/>
    <w:pPr>
      <w:tabs>
        <w:tab w:val="num" w:pos="1021"/>
      </w:tabs>
      <w:spacing w:after="0" w:line="312" w:lineRule="auto"/>
      <w:ind w:firstLine="709"/>
      <w:jc w:val="both"/>
    </w:pPr>
    <w:rPr>
      <w:rFonts w:cs="Times New Roman"/>
      <w:sz w:val="28"/>
      <w:szCs w:val="28"/>
    </w:rPr>
  </w:style>
  <w:style w:type="character" w:customStyle="1" w:styleId="aff6">
    <w:name w:val="Маркированный список Знак"/>
    <w:link w:val="aff5"/>
    <w:uiPriority w:val="99"/>
    <w:locked/>
    <w:rsid w:val="0013281F"/>
    <w:rPr>
      <w:rFonts w:ascii="Calibri" w:eastAsia="Calibri" w:hAnsi="Calibri" w:cs="Times New Roman"/>
      <w:sz w:val="28"/>
      <w:szCs w:val="28"/>
    </w:rPr>
  </w:style>
  <w:style w:type="paragraph" w:customStyle="1" w:styleId="1c">
    <w:name w:val="Знак Знак Знак1 Знак"/>
    <w:basedOn w:val="a0"/>
    <w:uiPriority w:val="99"/>
    <w:rsid w:val="0013281F"/>
    <w:pPr>
      <w:spacing w:after="160" w:line="240" w:lineRule="exact"/>
    </w:pPr>
    <w:rPr>
      <w:rFonts w:ascii="Verdana" w:eastAsia="Times New Roman" w:hAnsi="Verdana" w:cs="Verdana"/>
      <w:sz w:val="20"/>
      <w:szCs w:val="20"/>
      <w:lang w:val="en-US"/>
    </w:rPr>
  </w:style>
  <w:style w:type="paragraph" w:customStyle="1" w:styleId="ConsPlusNormal">
    <w:name w:val="ConsPlusNormal"/>
    <w:uiPriority w:val="99"/>
    <w:rsid w:val="0013281F"/>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78">
    <w:name w:val="Основной текст7"/>
    <w:basedOn w:val="a0"/>
    <w:uiPriority w:val="99"/>
    <w:rsid w:val="0013281F"/>
    <w:pPr>
      <w:widowControl w:val="0"/>
      <w:shd w:val="clear" w:color="auto" w:fill="FFFFFF"/>
      <w:spacing w:after="0" w:line="413" w:lineRule="exact"/>
      <w:ind w:hanging="680"/>
      <w:jc w:val="both"/>
    </w:pPr>
    <w:rPr>
      <w:rFonts w:ascii="Arial" w:hAnsi="Arial" w:cs="Arial"/>
      <w:sz w:val="20"/>
      <w:szCs w:val="20"/>
    </w:rPr>
  </w:style>
  <w:style w:type="paragraph" w:styleId="aff7">
    <w:name w:val="Title"/>
    <w:basedOn w:val="a0"/>
    <w:link w:val="aff8"/>
    <w:uiPriority w:val="10"/>
    <w:qFormat/>
    <w:rsid w:val="0013281F"/>
    <w:pPr>
      <w:spacing w:after="0" w:line="240" w:lineRule="auto"/>
      <w:jc w:val="center"/>
    </w:pPr>
    <w:rPr>
      <w:rFonts w:ascii="Times New Roman" w:hAnsi="Times New Roman" w:cs="Times New Roman"/>
      <w:b/>
      <w:bCs/>
      <w:sz w:val="20"/>
      <w:szCs w:val="20"/>
      <w:lang w:eastAsia="ru-RU"/>
    </w:rPr>
  </w:style>
  <w:style w:type="character" w:customStyle="1" w:styleId="aff8">
    <w:name w:val="Заголовок Знак"/>
    <w:basedOn w:val="a2"/>
    <w:link w:val="aff7"/>
    <w:uiPriority w:val="10"/>
    <w:rsid w:val="0013281F"/>
    <w:rPr>
      <w:rFonts w:ascii="Times New Roman" w:eastAsia="Calibri" w:hAnsi="Times New Roman" w:cs="Times New Roman"/>
      <w:b/>
      <w:bCs/>
      <w:sz w:val="20"/>
      <w:szCs w:val="20"/>
      <w:lang w:eastAsia="ru-RU"/>
    </w:rPr>
  </w:style>
  <w:style w:type="paragraph" w:customStyle="1" w:styleId="xl65">
    <w:name w:val="xl65"/>
    <w:basedOn w:val="a0"/>
    <w:rsid w:val="0013281F"/>
    <w:pPr>
      <w:spacing w:before="100" w:beforeAutospacing="1" w:after="100" w:afterAutospacing="1" w:line="240" w:lineRule="auto"/>
      <w:jc w:val="center"/>
      <w:textAlignment w:val="top"/>
    </w:pPr>
    <w:rPr>
      <w:rFonts w:ascii="Arial" w:eastAsia="Times New Roman" w:hAnsi="Arial" w:cs="Arial"/>
      <w:sz w:val="16"/>
      <w:szCs w:val="16"/>
      <w:lang w:eastAsia="ru-RU"/>
    </w:rPr>
  </w:style>
  <w:style w:type="paragraph" w:customStyle="1" w:styleId="xl66">
    <w:name w:val="xl66"/>
    <w:basedOn w:val="a0"/>
    <w:rsid w:val="0013281F"/>
    <w:pP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67">
    <w:name w:val="xl67"/>
    <w:basedOn w:val="a0"/>
    <w:rsid w:val="0013281F"/>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68">
    <w:name w:val="xl68"/>
    <w:basedOn w:val="a0"/>
    <w:rsid w:val="0013281F"/>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69">
    <w:name w:val="xl69"/>
    <w:basedOn w:val="a0"/>
    <w:rsid w:val="0013281F"/>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70">
    <w:name w:val="xl70"/>
    <w:basedOn w:val="a0"/>
    <w:rsid w:val="0013281F"/>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71">
    <w:name w:val="xl71"/>
    <w:basedOn w:val="a0"/>
    <w:rsid w:val="0013281F"/>
    <w:pPr>
      <w:pBdr>
        <w:left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72">
    <w:name w:val="xl72"/>
    <w:basedOn w:val="a0"/>
    <w:rsid w:val="0013281F"/>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73">
    <w:name w:val="xl73"/>
    <w:basedOn w:val="a0"/>
    <w:rsid w:val="0013281F"/>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74">
    <w:name w:val="xl74"/>
    <w:basedOn w:val="a0"/>
    <w:rsid w:val="001328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75">
    <w:name w:val="xl75"/>
    <w:basedOn w:val="a0"/>
    <w:rsid w:val="0013281F"/>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76">
    <w:name w:val="xl76"/>
    <w:basedOn w:val="a0"/>
    <w:rsid w:val="0013281F"/>
    <w:pPr>
      <w:pBdr>
        <w:top w:val="single" w:sz="4" w:space="0" w:color="auto"/>
        <w:left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77">
    <w:name w:val="xl77"/>
    <w:basedOn w:val="a0"/>
    <w:rsid w:val="0013281F"/>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78">
    <w:name w:val="xl78"/>
    <w:basedOn w:val="a0"/>
    <w:rsid w:val="001328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79">
    <w:name w:val="xl79"/>
    <w:basedOn w:val="a0"/>
    <w:rsid w:val="0013281F"/>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80">
    <w:name w:val="xl80"/>
    <w:basedOn w:val="a0"/>
    <w:rsid w:val="0013281F"/>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81">
    <w:name w:val="xl81"/>
    <w:basedOn w:val="a0"/>
    <w:rsid w:val="0013281F"/>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sz w:val="16"/>
      <w:szCs w:val="16"/>
      <w:lang w:eastAsia="ru-RU"/>
    </w:rPr>
  </w:style>
  <w:style w:type="paragraph" w:customStyle="1" w:styleId="xl82">
    <w:name w:val="xl82"/>
    <w:basedOn w:val="a0"/>
    <w:rsid w:val="0013281F"/>
    <w:pPr>
      <w:pBdr>
        <w:left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sz w:val="16"/>
      <w:szCs w:val="16"/>
      <w:lang w:eastAsia="ru-RU"/>
    </w:rPr>
  </w:style>
  <w:style w:type="paragraph" w:customStyle="1" w:styleId="xl83">
    <w:name w:val="xl83"/>
    <w:basedOn w:val="a0"/>
    <w:rsid w:val="0013281F"/>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sz w:val="16"/>
      <w:szCs w:val="16"/>
      <w:lang w:eastAsia="ru-RU"/>
    </w:rPr>
  </w:style>
  <w:style w:type="paragraph" w:customStyle="1" w:styleId="xl84">
    <w:name w:val="xl84"/>
    <w:basedOn w:val="a0"/>
    <w:rsid w:val="0013281F"/>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85">
    <w:name w:val="xl85"/>
    <w:basedOn w:val="a0"/>
    <w:rsid w:val="001328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86">
    <w:name w:val="xl86"/>
    <w:basedOn w:val="a0"/>
    <w:rsid w:val="0013281F"/>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87">
    <w:name w:val="xl87"/>
    <w:basedOn w:val="a0"/>
    <w:rsid w:val="0013281F"/>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88">
    <w:name w:val="xl88"/>
    <w:basedOn w:val="a0"/>
    <w:rsid w:val="0013281F"/>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89">
    <w:name w:val="xl89"/>
    <w:basedOn w:val="a0"/>
    <w:rsid w:val="0013281F"/>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90">
    <w:name w:val="xl90"/>
    <w:basedOn w:val="a0"/>
    <w:rsid w:val="0013281F"/>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91">
    <w:name w:val="xl91"/>
    <w:basedOn w:val="a0"/>
    <w:rsid w:val="0013281F"/>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92">
    <w:name w:val="xl92"/>
    <w:basedOn w:val="a0"/>
    <w:rsid w:val="0013281F"/>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93">
    <w:name w:val="xl93"/>
    <w:basedOn w:val="a0"/>
    <w:rsid w:val="0013281F"/>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4">
    <w:name w:val="xl94"/>
    <w:basedOn w:val="a0"/>
    <w:rsid w:val="0013281F"/>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95">
    <w:name w:val="xl95"/>
    <w:basedOn w:val="a0"/>
    <w:rsid w:val="0013281F"/>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96">
    <w:name w:val="xl96"/>
    <w:basedOn w:val="a0"/>
    <w:rsid w:val="0013281F"/>
    <w:pPr>
      <w:pBdr>
        <w:top w:val="single" w:sz="8" w:space="0" w:color="auto"/>
      </w:pBdr>
      <w:spacing w:before="100" w:beforeAutospacing="1" w:after="100" w:afterAutospacing="1" w:line="240" w:lineRule="auto"/>
      <w:jc w:val="center"/>
      <w:textAlignment w:val="top"/>
    </w:pPr>
    <w:rPr>
      <w:rFonts w:ascii="Arial" w:eastAsia="Times New Roman" w:hAnsi="Arial" w:cs="Arial"/>
      <w:sz w:val="16"/>
      <w:szCs w:val="16"/>
      <w:lang w:eastAsia="ru-RU"/>
    </w:rPr>
  </w:style>
  <w:style w:type="paragraph" w:customStyle="1" w:styleId="xl97">
    <w:name w:val="xl97"/>
    <w:basedOn w:val="a0"/>
    <w:rsid w:val="0013281F"/>
    <w:pPr>
      <w:pBdr>
        <w:bottom w:val="single" w:sz="8" w:space="0" w:color="auto"/>
      </w:pBdr>
      <w:spacing w:before="100" w:beforeAutospacing="1" w:after="100" w:afterAutospacing="1" w:line="240" w:lineRule="auto"/>
      <w:jc w:val="center"/>
      <w:textAlignment w:val="top"/>
    </w:pPr>
    <w:rPr>
      <w:rFonts w:ascii="Arial" w:eastAsia="Times New Roman" w:hAnsi="Arial" w:cs="Arial"/>
      <w:sz w:val="16"/>
      <w:szCs w:val="16"/>
      <w:lang w:eastAsia="ru-RU"/>
    </w:rPr>
  </w:style>
  <w:style w:type="paragraph" w:customStyle="1" w:styleId="xl98">
    <w:name w:val="xl98"/>
    <w:basedOn w:val="a0"/>
    <w:rsid w:val="0013281F"/>
    <w:pPr>
      <w:pBdr>
        <w:top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99">
    <w:name w:val="xl99"/>
    <w:basedOn w:val="a0"/>
    <w:rsid w:val="0013281F"/>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00">
    <w:name w:val="xl100"/>
    <w:basedOn w:val="a0"/>
    <w:rsid w:val="0013281F"/>
    <w:pPr>
      <w:pBdr>
        <w:top w:val="single" w:sz="4" w:space="0" w:color="auto"/>
        <w:bottom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01">
    <w:name w:val="xl101"/>
    <w:basedOn w:val="a0"/>
    <w:rsid w:val="0013281F"/>
    <w:pPr>
      <w:pBdr>
        <w:top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02">
    <w:name w:val="xl102"/>
    <w:basedOn w:val="a0"/>
    <w:rsid w:val="0013281F"/>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16"/>
      <w:szCs w:val="16"/>
      <w:lang w:eastAsia="ru-RU"/>
    </w:rPr>
  </w:style>
  <w:style w:type="paragraph" w:customStyle="1" w:styleId="xl103">
    <w:name w:val="xl103"/>
    <w:basedOn w:val="a0"/>
    <w:rsid w:val="0013281F"/>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16"/>
      <w:szCs w:val="16"/>
      <w:lang w:eastAsia="ru-RU"/>
    </w:rPr>
  </w:style>
  <w:style w:type="paragraph" w:customStyle="1" w:styleId="xl104">
    <w:name w:val="xl104"/>
    <w:basedOn w:val="a0"/>
    <w:rsid w:val="0013281F"/>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sz w:val="16"/>
      <w:szCs w:val="16"/>
      <w:lang w:eastAsia="ru-RU"/>
    </w:rPr>
  </w:style>
  <w:style w:type="paragraph" w:customStyle="1" w:styleId="xl105">
    <w:name w:val="xl105"/>
    <w:basedOn w:val="a0"/>
    <w:rsid w:val="0013281F"/>
    <w:pPr>
      <w:pBdr>
        <w:top w:val="single" w:sz="8"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06">
    <w:name w:val="xl106"/>
    <w:basedOn w:val="a0"/>
    <w:rsid w:val="0013281F"/>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07">
    <w:name w:val="xl107"/>
    <w:basedOn w:val="a0"/>
    <w:rsid w:val="0013281F"/>
    <w:pPr>
      <w:pBdr>
        <w:top w:val="single" w:sz="8"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08">
    <w:name w:val="xl108"/>
    <w:basedOn w:val="a0"/>
    <w:rsid w:val="0013281F"/>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09">
    <w:name w:val="xl109"/>
    <w:basedOn w:val="a0"/>
    <w:rsid w:val="0013281F"/>
    <w:pPr>
      <w:pBdr>
        <w:top w:val="single" w:sz="4"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10">
    <w:name w:val="xl110"/>
    <w:basedOn w:val="a0"/>
    <w:rsid w:val="0013281F"/>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11">
    <w:name w:val="xl111"/>
    <w:basedOn w:val="a0"/>
    <w:rsid w:val="0013281F"/>
    <w:pP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112">
    <w:name w:val="xl112"/>
    <w:basedOn w:val="a0"/>
    <w:rsid w:val="0013281F"/>
    <w:pPr>
      <w:pBdr>
        <w:bottom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113">
    <w:name w:val="xl113"/>
    <w:basedOn w:val="a0"/>
    <w:rsid w:val="0013281F"/>
    <w:pPr>
      <w:pBdr>
        <w:top w:val="single" w:sz="8" w:space="0" w:color="auto"/>
        <w:left w:val="single" w:sz="8" w:space="0" w:color="auto"/>
        <w:bottom w:val="single" w:sz="4" w:space="0" w:color="auto"/>
        <w:right w:val="single" w:sz="8" w:space="0" w:color="auto"/>
      </w:pBdr>
      <w:spacing w:before="100" w:beforeAutospacing="1" w:after="100" w:afterAutospacing="1" w:line="240" w:lineRule="auto"/>
      <w:textAlignment w:val="top"/>
    </w:pPr>
    <w:rPr>
      <w:rFonts w:ascii="Arial" w:eastAsia="Times New Roman" w:hAnsi="Arial" w:cs="Arial"/>
      <w:sz w:val="16"/>
      <w:szCs w:val="16"/>
      <w:lang w:eastAsia="ru-RU"/>
    </w:rPr>
  </w:style>
  <w:style w:type="paragraph" w:customStyle="1" w:styleId="xl114">
    <w:name w:val="xl114"/>
    <w:basedOn w:val="a0"/>
    <w:rsid w:val="0013281F"/>
    <w:pPr>
      <w:pBdr>
        <w:top w:val="single" w:sz="4"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Arial" w:eastAsia="Times New Roman" w:hAnsi="Arial" w:cs="Arial"/>
      <w:sz w:val="16"/>
      <w:szCs w:val="16"/>
      <w:lang w:eastAsia="ru-RU"/>
    </w:rPr>
  </w:style>
  <w:style w:type="paragraph" w:customStyle="1" w:styleId="xl115">
    <w:name w:val="xl115"/>
    <w:basedOn w:val="a0"/>
    <w:rsid w:val="0013281F"/>
    <w:pPr>
      <w:pBdr>
        <w:top w:val="single" w:sz="4"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16">
    <w:name w:val="xl116"/>
    <w:basedOn w:val="a0"/>
    <w:rsid w:val="0013281F"/>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17">
    <w:name w:val="xl117"/>
    <w:basedOn w:val="a0"/>
    <w:rsid w:val="001328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18">
    <w:name w:val="xl118"/>
    <w:basedOn w:val="a0"/>
    <w:rsid w:val="0013281F"/>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19">
    <w:name w:val="xl119"/>
    <w:basedOn w:val="a0"/>
    <w:rsid w:val="0013281F"/>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20">
    <w:name w:val="xl120"/>
    <w:basedOn w:val="a0"/>
    <w:rsid w:val="0013281F"/>
    <w:pPr>
      <w:pBdr>
        <w:top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121">
    <w:name w:val="xl121"/>
    <w:basedOn w:val="a0"/>
    <w:rsid w:val="0013281F"/>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122">
    <w:name w:val="xl122"/>
    <w:basedOn w:val="a0"/>
    <w:rsid w:val="0013281F"/>
    <w:pPr>
      <w:pBdr>
        <w:left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123">
    <w:name w:val="xl123"/>
    <w:basedOn w:val="a0"/>
    <w:rsid w:val="0013281F"/>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124">
    <w:name w:val="xl124"/>
    <w:basedOn w:val="a0"/>
    <w:rsid w:val="0013281F"/>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25">
    <w:name w:val="xl125"/>
    <w:basedOn w:val="a0"/>
    <w:rsid w:val="0013281F"/>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26">
    <w:name w:val="xl126"/>
    <w:basedOn w:val="a0"/>
    <w:rsid w:val="0013281F"/>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27">
    <w:name w:val="xl127"/>
    <w:basedOn w:val="a0"/>
    <w:rsid w:val="0013281F"/>
    <w:pPr>
      <w:pBdr>
        <w:top w:val="single" w:sz="4"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28">
    <w:name w:val="xl128"/>
    <w:basedOn w:val="a0"/>
    <w:rsid w:val="0013281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29">
    <w:name w:val="xl129"/>
    <w:basedOn w:val="a0"/>
    <w:rsid w:val="0013281F"/>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30">
    <w:name w:val="xl130"/>
    <w:basedOn w:val="a0"/>
    <w:rsid w:val="0013281F"/>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31">
    <w:name w:val="xl131"/>
    <w:basedOn w:val="a0"/>
    <w:rsid w:val="0013281F"/>
    <w:pPr>
      <w:pBdr>
        <w:top w:val="single" w:sz="4"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32">
    <w:name w:val="xl132"/>
    <w:basedOn w:val="a0"/>
    <w:rsid w:val="0013281F"/>
    <w:pPr>
      <w:pBdr>
        <w:top w:val="single" w:sz="4" w:space="0" w:color="auto"/>
        <w:lef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33">
    <w:name w:val="xl133"/>
    <w:basedOn w:val="a0"/>
    <w:rsid w:val="0013281F"/>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34">
    <w:name w:val="xl134"/>
    <w:basedOn w:val="a0"/>
    <w:rsid w:val="0013281F"/>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35">
    <w:name w:val="xl135"/>
    <w:basedOn w:val="a0"/>
    <w:rsid w:val="0013281F"/>
    <w:pPr>
      <w:pBdr>
        <w:top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36">
    <w:name w:val="xl136"/>
    <w:basedOn w:val="a0"/>
    <w:rsid w:val="0013281F"/>
    <w:pPr>
      <w:pBdr>
        <w:top w:val="single" w:sz="4" w:space="0" w:color="auto"/>
        <w:lef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37">
    <w:name w:val="xl137"/>
    <w:basedOn w:val="a0"/>
    <w:rsid w:val="0013281F"/>
    <w:pPr>
      <w:pBdr>
        <w:top w:val="single" w:sz="8" w:space="0" w:color="auto"/>
        <w:left w:val="single" w:sz="4" w:space="0" w:color="auto"/>
        <w:bottom w:val="single" w:sz="4"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138">
    <w:name w:val="xl138"/>
    <w:basedOn w:val="a0"/>
    <w:rsid w:val="0013281F"/>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139">
    <w:name w:val="xl139"/>
    <w:basedOn w:val="a0"/>
    <w:rsid w:val="0013281F"/>
    <w:pPr>
      <w:pBdr>
        <w:top w:val="single" w:sz="4" w:space="0" w:color="auto"/>
        <w:left w:val="single" w:sz="4" w:space="0" w:color="auto"/>
        <w:bottom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140">
    <w:name w:val="xl140"/>
    <w:basedOn w:val="a0"/>
    <w:rsid w:val="0013281F"/>
    <w:pPr>
      <w:pBdr>
        <w:bottom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141">
    <w:name w:val="xl141"/>
    <w:basedOn w:val="a0"/>
    <w:rsid w:val="0013281F"/>
    <w:pPr>
      <w:pBdr>
        <w:top w:val="single" w:sz="8" w:space="0" w:color="auto"/>
        <w:left w:val="single" w:sz="8"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42">
    <w:name w:val="xl142"/>
    <w:basedOn w:val="a0"/>
    <w:rsid w:val="0013281F"/>
    <w:pPr>
      <w:pBdr>
        <w:top w:val="single" w:sz="4" w:space="0" w:color="auto"/>
        <w:left w:val="single" w:sz="8"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43">
    <w:name w:val="xl143"/>
    <w:basedOn w:val="a0"/>
    <w:rsid w:val="0013281F"/>
    <w:pPr>
      <w:pBdr>
        <w:top w:val="single" w:sz="4" w:space="0" w:color="auto"/>
        <w:lef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44">
    <w:name w:val="xl144"/>
    <w:basedOn w:val="a0"/>
    <w:rsid w:val="0013281F"/>
    <w:pPr>
      <w:pBdr>
        <w:top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45">
    <w:name w:val="xl145"/>
    <w:basedOn w:val="a0"/>
    <w:rsid w:val="0013281F"/>
    <w:pPr>
      <w:pBdr>
        <w:top w:val="single" w:sz="4"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46">
    <w:name w:val="xl146"/>
    <w:basedOn w:val="a0"/>
    <w:rsid w:val="0013281F"/>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47">
    <w:name w:val="xl147"/>
    <w:basedOn w:val="a0"/>
    <w:rsid w:val="0013281F"/>
    <w:pPr>
      <w:pBdr>
        <w:top w:val="single" w:sz="4" w:space="0" w:color="auto"/>
        <w:lef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48">
    <w:name w:val="xl148"/>
    <w:basedOn w:val="a0"/>
    <w:rsid w:val="0013281F"/>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49">
    <w:name w:val="xl149"/>
    <w:basedOn w:val="a0"/>
    <w:rsid w:val="0013281F"/>
    <w:pPr>
      <w:pBdr>
        <w:top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50">
    <w:name w:val="xl150"/>
    <w:basedOn w:val="a0"/>
    <w:rsid w:val="0013281F"/>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51">
    <w:name w:val="xl151"/>
    <w:basedOn w:val="a0"/>
    <w:rsid w:val="001328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52">
    <w:name w:val="xl152"/>
    <w:basedOn w:val="a0"/>
    <w:rsid w:val="0013281F"/>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53">
    <w:name w:val="xl153"/>
    <w:basedOn w:val="a0"/>
    <w:rsid w:val="0013281F"/>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54">
    <w:name w:val="xl154"/>
    <w:basedOn w:val="a0"/>
    <w:rsid w:val="0013281F"/>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55">
    <w:name w:val="xl155"/>
    <w:basedOn w:val="a0"/>
    <w:rsid w:val="0013281F"/>
    <w:pPr>
      <w:pBdr>
        <w:top w:val="single" w:sz="4"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56">
    <w:name w:val="xl156"/>
    <w:basedOn w:val="a0"/>
    <w:rsid w:val="0013281F"/>
    <w:pPr>
      <w:pBdr>
        <w:top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font5">
    <w:name w:val="font5"/>
    <w:basedOn w:val="a0"/>
    <w:rsid w:val="0013281F"/>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ont6">
    <w:name w:val="font6"/>
    <w:basedOn w:val="a0"/>
    <w:rsid w:val="0013281F"/>
    <w:pPr>
      <w:spacing w:before="100" w:beforeAutospacing="1" w:after="100" w:afterAutospacing="1" w:line="240" w:lineRule="auto"/>
    </w:pPr>
    <w:rPr>
      <w:rFonts w:ascii="Times New Roman" w:eastAsia="Times New Roman" w:hAnsi="Times New Roman" w:cs="Times New Roman"/>
      <w:sz w:val="20"/>
      <w:szCs w:val="20"/>
      <w:lang w:eastAsia="ru-RU"/>
    </w:rPr>
  </w:style>
  <w:style w:type="character" w:customStyle="1" w:styleId="aff9">
    <w:name w:val="Текст примечания Знак"/>
    <w:basedOn w:val="a2"/>
    <w:link w:val="affa"/>
    <w:uiPriority w:val="99"/>
    <w:semiHidden/>
    <w:qFormat/>
    <w:rsid w:val="0013281F"/>
    <w:rPr>
      <w:rFonts w:ascii="Calibri" w:eastAsia="Calibri" w:hAnsi="Calibri" w:cs="Times New Roman"/>
      <w:sz w:val="20"/>
      <w:szCs w:val="20"/>
    </w:rPr>
  </w:style>
  <w:style w:type="paragraph" w:styleId="affa">
    <w:name w:val="annotation text"/>
    <w:basedOn w:val="a0"/>
    <w:link w:val="aff9"/>
    <w:uiPriority w:val="99"/>
    <w:semiHidden/>
    <w:qFormat/>
    <w:rsid w:val="0013281F"/>
    <w:pPr>
      <w:spacing w:line="240" w:lineRule="auto"/>
    </w:pPr>
    <w:rPr>
      <w:rFonts w:cs="Times New Roman"/>
      <w:sz w:val="20"/>
      <w:szCs w:val="20"/>
    </w:rPr>
  </w:style>
  <w:style w:type="character" w:customStyle="1" w:styleId="affb">
    <w:name w:val="Тема примечания Знак"/>
    <w:basedOn w:val="aff9"/>
    <w:link w:val="affc"/>
    <w:uiPriority w:val="99"/>
    <w:semiHidden/>
    <w:qFormat/>
    <w:rsid w:val="0013281F"/>
    <w:rPr>
      <w:rFonts w:ascii="Calibri" w:eastAsia="Calibri" w:hAnsi="Calibri" w:cs="Times New Roman"/>
      <w:b/>
      <w:bCs/>
      <w:sz w:val="20"/>
      <w:szCs w:val="20"/>
    </w:rPr>
  </w:style>
  <w:style w:type="paragraph" w:styleId="affc">
    <w:name w:val="annotation subject"/>
    <w:basedOn w:val="affa"/>
    <w:next w:val="affa"/>
    <w:link w:val="affb"/>
    <w:uiPriority w:val="99"/>
    <w:semiHidden/>
    <w:qFormat/>
    <w:rsid w:val="0013281F"/>
    <w:rPr>
      <w:b/>
      <w:bCs/>
    </w:rPr>
  </w:style>
  <w:style w:type="character" w:customStyle="1" w:styleId="Arial7">
    <w:name w:val="Основной текст + Arial7"/>
    <w:aliases w:val="8 pt3,Полужирный4"/>
    <w:uiPriority w:val="99"/>
    <w:rsid w:val="0013281F"/>
    <w:rPr>
      <w:rFonts w:ascii="Arial" w:hAnsi="Arial" w:cs="Arial"/>
      <w:b/>
      <w:bCs/>
      <w:color w:val="000000"/>
      <w:spacing w:val="0"/>
      <w:w w:val="100"/>
      <w:position w:val="0"/>
      <w:sz w:val="16"/>
      <w:szCs w:val="16"/>
      <w:shd w:val="clear" w:color="auto" w:fill="FFFFFF"/>
      <w:lang w:val="ru-RU"/>
    </w:rPr>
  </w:style>
  <w:style w:type="character" w:customStyle="1" w:styleId="Arial6">
    <w:name w:val="Основной текст + Arial6"/>
    <w:aliases w:val="8 pt2,Полужирный3,Малые прописные1"/>
    <w:uiPriority w:val="99"/>
    <w:rsid w:val="0013281F"/>
    <w:rPr>
      <w:rFonts w:ascii="Arial" w:hAnsi="Arial" w:cs="Arial"/>
      <w:b/>
      <w:bCs/>
      <w:smallCaps/>
      <w:color w:val="000000"/>
      <w:spacing w:val="0"/>
      <w:w w:val="100"/>
      <w:position w:val="0"/>
      <w:sz w:val="16"/>
      <w:szCs w:val="16"/>
      <w:shd w:val="clear" w:color="auto" w:fill="FFFFFF"/>
      <w:lang w:val="en-US"/>
    </w:rPr>
  </w:style>
  <w:style w:type="character" w:customStyle="1" w:styleId="Arial5">
    <w:name w:val="Основной текст + Arial5"/>
    <w:aliases w:val="81,5 pt5"/>
    <w:uiPriority w:val="99"/>
    <w:rsid w:val="0013281F"/>
    <w:rPr>
      <w:rFonts w:ascii="Arial" w:hAnsi="Arial" w:cs="Arial"/>
      <w:color w:val="000000"/>
      <w:spacing w:val="0"/>
      <w:w w:val="100"/>
      <w:position w:val="0"/>
      <w:sz w:val="17"/>
      <w:szCs w:val="17"/>
      <w:shd w:val="clear" w:color="auto" w:fill="FFFFFF"/>
      <w:lang w:val="ru-RU"/>
    </w:rPr>
  </w:style>
  <w:style w:type="character" w:customStyle="1" w:styleId="88">
    <w:name w:val="Колонтитул + 8"/>
    <w:aliases w:val="5 pt4,Полужирный2"/>
    <w:uiPriority w:val="99"/>
    <w:rsid w:val="0013281F"/>
    <w:rPr>
      <w:rFonts w:ascii="Verdana" w:hAnsi="Verdana" w:cs="Verdana"/>
      <w:b/>
      <w:bCs/>
      <w:color w:val="000000"/>
      <w:spacing w:val="0"/>
      <w:w w:val="100"/>
      <w:position w:val="0"/>
      <w:sz w:val="17"/>
      <w:szCs w:val="17"/>
      <w:u w:val="none"/>
    </w:rPr>
  </w:style>
  <w:style w:type="character" w:customStyle="1" w:styleId="Arial4">
    <w:name w:val="Основной текст + Arial4"/>
    <w:aliases w:val="8 pt1,Курсив2"/>
    <w:uiPriority w:val="99"/>
    <w:rsid w:val="0013281F"/>
    <w:rPr>
      <w:rFonts w:ascii="Arial" w:hAnsi="Arial" w:cs="Arial"/>
      <w:i/>
      <w:iCs/>
      <w:color w:val="000000"/>
      <w:spacing w:val="0"/>
      <w:w w:val="100"/>
      <w:position w:val="0"/>
      <w:sz w:val="16"/>
      <w:szCs w:val="16"/>
      <w:shd w:val="clear" w:color="auto" w:fill="FFFFFF"/>
      <w:lang w:val="ru-RU"/>
    </w:rPr>
  </w:style>
  <w:style w:type="character" w:customStyle="1" w:styleId="Arial3">
    <w:name w:val="Основной текст + Arial3"/>
    <w:aliases w:val="71,5 pt3,Полужирный1,Курсив1"/>
    <w:uiPriority w:val="99"/>
    <w:rsid w:val="0013281F"/>
    <w:rPr>
      <w:rFonts w:ascii="Arial" w:hAnsi="Arial" w:cs="Arial"/>
      <w:b/>
      <w:bCs/>
      <w:i/>
      <w:iCs/>
      <w:color w:val="000000"/>
      <w:spacing w:val="0"/>
      <w:w w:val="100"/>
      <w:position w:val="0"/>
      <w:sz w:val="15"/>
      <w:szCs w:val="15"/>
      <w:shd w:val="clear" w:color="auto" w:fill="FFFFFF"/>
      <w:lang w:val="ru-RU"/>
    </w:rPr>
  </w:style>
  <w:style w:type="character" w:customStyle="1" w:styleId="Arial2">
    <w:name w:val="Основной текст + Arial2"/>
    <w:aliases w:val="10 pt1"/>
    <w:uiPriority w:val="99"/>
    <w:rsid w:val="0013281F"/>
    <w:rPr>
      <w:rFonts w:ascii="Arial" w:hAnsi="Arial" w:cs="Arial"/>
      <w:color w:val="000000"/>
      <w:spacing w:val="0"/>
      <w:w w:val="100"/>
      <w:position w:val="0"/>
      <w:sz w:val="20"/>
      <w:szCs w:val="20"/>
      <w:shd w:val="clear" w:color="auto" w:fill="FFFFFF"/>
      <w:lang w:val="ru-RU"/>
    </w:rPr>
  </w:style>
  <w:style w:type="character" w:customStyle="1" w:styleId="Arial10">
    <w:name w:val="Основной текст + Arial1"/>
    <w:aliases w:val="61,5 pt2"/>
    <w:uiPriority w:val="99"/>
    <w:rsid w:val="0013281F"/>
    <w:rPr>
      <w:rFonts w:ascii="Arial" w:hAnsi="Arial" w:cs="Arial"/>
      <w:color w:val="000000"/>
      <w:spacing w:val="0"/>
      <w:w w:val="100"/>
      <w:position w:val="0"/>
      <w:sz w:val="13"/>
      <w:szCs w:val="13"/>
      <w:shd w:val="clear" w:color="auto" w:fill="FFFFFF"/>
      <w:lang w:val="ru-RU"/>
    </w:rPr>
  </w:style>
  <w:style w:type="character" w:styleId="affd">
    <w:name w:val="Emphasis"/>
    <w:uiPriority w:val="20"/>
    <w:qFormat/>
    <w:rsid w:val="0013281F"/>
    <w:rPr>
      <w:i/>
      <w:iCs/>
    </w:rPr>
  </w:style>
  <w:style w:type="paragraph" w:styleId="affe">
    <w:name w:val="Subtitle"/>
    <w:basedOn w:val="a0"/>
    <w:next w:val="a0"/>
    <w:link w:val="afff"/>
    <w:qFormat/>
    <w:rsid w:val="0013281F"/>
    <w:pPr>
      <w:spacing w:after="60"/>
      <w:jc w:val="center"/>
      <w:outlineLvl w:val="1"/>
    </w:pPr>
    <w:rPr>
      <w:rFonts w:ascii="Cambria" w:eastAsia="Times New Roman" w:hAnsi="Cambria" w:cs="Times New Roman"/>
      <w:sz w:val="24"/>
      <w:szCs w:val="24"/>
    </w:rPr>
  </w:style>
  <w:style w:type="character" w:customStyle="1" w:styleId="afff">
    <w:name w:val="Подзаголовок Знак"/>
    <w:basedOn w:val="a2"/>
    <w:link w:val="affe"/>
    <w:rsid w:val="0013281F"/>
    <w:rPr>
      <w:rFonts w:ascii="Cambria" w:eastAsia="Times New Roman" w:hAnsi="Cambria" w:cs="Times New Roman"/>
      <w:sz w:val="24"/>
      <w:szCs w:val="24"/>
    </w:rPr>
  </w:style>
  <w:style w:type="character" w:styleId="afff0">
    <w:name w:val="Book Title"/>
    <w:uiPriority w:val="33"/>
    <w:qFormat/>
    <w:rsid w:val="0013281F"/>
    <w:rPr>
      <w:b/>
      <w:bCs/>
      <w:smallCaps/>
      <w:spacing w:val="5"/>
    </w:rPr>
  </w:style>
  <w:style w:type="character" w:styleId="afff1">
    <w:name w:val="Intense Emphasis"/>
    <w:uiPriority w:val="21"/>
    <w:qFormat/>
    <w:rsid w:val="0013281F"/>
    <w:rPr>
      <w:b/>
      <w:bCs/>
      <w:i/>
      <w:iCs/>
      <w:color w:val="4F81BD"/>
    </w:rPr>
  </w:style>
  <w:style w:type="paragraph" w:customStyle="1" w:styleId="1d">
    <w:name w:val="Абзац списка1"/>
    <w:basedOn w:val="a0"/>
    <w:rsid w:val="0013281F"/>
    <w:pPr>
      <w:ind w:left="720"/>
      <w:contextualSpacing/>
    </w:pPr>
    <w:rPr>
      <w:rFonts w:eastAsia="Times New Roman" w:cs="Times New Roman"/>
    </w:rPr>
  </w:style>
  <w:style w:type="character" w:customStyle="1" w:styleId="1e">
    <w:name w:val="Основной текст Знак1"/>
    <w:uiPriority w:val="99"/>
    <w:locked/>
    <w:rsid w:val="0013281F"/>
    <w:rPr>
      <w:rFonts w:ascii="Times New Roman" w:hAnsi="Times New Roman" w:cs="Times New Roman"/>
      <w:sz w:val="25"/>
      <w:szCs w:val="25"/>
      <w:shd w:val="clear" w:color="auto" w:fill="FFFFFF"/>
    </w:rPr>
  </w:style>
  <w:style w:type="paragraph" w:customStyle="1" w:styleId="2f3">
    <w:name w:val="Абзац списка2"/>
    <w:basedOn w:val="a0"/>
    <w:rsid w:val="00601442"/>
    <w:pPr>
      <w:ind w:left="720"/>
      <w:contextualSpacing/>
    </w:pPr>
    <w:rPr>
      <w:rFonts w:eastAsia="Times New Roman" w:cs="Times New Roman"/>
    </w:rPr>
  </w:style>
  <w:style w:type="character" w:styleId="afff2">
    <w:name w:val="FollowedHyperlink"/>
    <w:basedOn w:val="a2"/>
    <w:uiPriority w:val="99"/>
    <w:unhideWhenUsed/>
    <w:rsid w:val="00D64ABC"/>
    <w:rPr>
      <w:color w:val="800080" w:themeColor="followedHyperlink"/>
      <w:u w:val="single"/>
    </w:rPr>
  </w:style>
  <w:style w:type="character" w:customStyle="1" w:styleId="115">
    <w:name w:val="Заголовок 1 Знак1"/>
    <w:aliases w:val="H1 Знак1,Заг 1 Знак1,Edf Titre 1 Знак1,Заголовок Знак1,Rodos title Знак1,Názov kapitoly Знак1,Chapter Level Знак1,Заголовок параграфа (1.) Знак1,111 Знак1,Section Знак1,level2 hdg Знак1"/>
    <w:basedOn w:val="a2"/>
    <w:uiPriority w:val="10"/>
    <w:qFormat/>
    <w:rsid w:val="00D64ABC"/>
    <w:rPr>
      <w:rFonts w:asciiTheme="majorHAnsi" w:eastAsiaTheme="majorEastAsia" w:hAnsiTheme="majorHAnsi" w:cstheme="majorBidi"/>
      <w:b/>
      <w:bCs/>
      <w:color w:val="365F91" w:themeColor="accent1" w:themeShade="BF"/>
      <w:sz w:val="28"/>
      <w:szCs w:val="28"/>
      <w:lang w:eastAsia="en-US"/>
    </w:rPr>
  </w:style>
  <w:style w:type="character" w:customStyle="1" w:styleId="412">
    <w:name w:val="Заголовок 4 Знак1"/>
    <w:aliases w:val="H4 Знак1,Edf Titre 4 Знак1,BMUÇàã4 Знак1,BMUÇàã41 Знак1,BMUÇàã42 Знак1,BMUÇàã43 Знак1,BMUÇàã44 Знак1,BMUÇàã45 Знак1,BMUÇàã46 Знак1,BMUÇàã47 Знак1,BMUÇàã48 Знак1,BMUÇàã49 Знак1,BMUÇàã410 Знак1,BMUÇàã411 Знак1,BMUÇàã412 Знак1"/>
    <w:basedOn w:val="a2"/>
    <w:uiPriority w:val="9"/>
    <w:semiHidden/>
    <w:qFormat/>
    <w:rsid w:val="00D64ABC"/>
    <w:rPr>
      <w:rFonts w:asciiTheme="majorHAnsi" w:eastAsiaTheme="majorEastAsia" w:hAnsiTheme="majorHAnsi" w:cstheme="majorBidi"/>
      <w:b/>
      <w:bCs/>
      <w:i/>
      <w:iCs/>
      <w:color w:val="4F81BD" w:themeColor="accent1"/>
      <w:sz w:val="22"/>
      <w:szCs w:val="22"/>
      <w:lang w:eastAsia="en-US"/>
    </w:rPr>
  </w:style>
  <w:style w:type="character" w:customStyle="1" w:styleId="510">
    <w:name w:val="Заголовок 5 Знак1"/>
    <w:aliases w:val="H5 Знак1,Edf Titre 5 Знак1"/>
    <w:basedOn w:val="a2"/>
    <w:uiPriority w:val="9"/>
    <w:semiHidden/>
    <w:qFormat/>
    <w:rsid w:val="00D64ABC"/>
    <w:rPr>
      <w:rFonts w:asciiTheme="majorHAnsi" w:eastAsiaTheme="majorEastAsia" w:hAnsiTheme="majorHAnsi" w:cstheme="majorBidi"/>
      <w:color w:val="243F60" w:themeColor="accent1" w:themeShade="7F"/>
      <w:sz w:val="22"/>
      <w:szCs w:val="22"/>
      <w:lang w:eastAsia="en-US"/>
    </w:rPr>
  </w:style>
  <w:style w:type="character" w:customStyle="1" w:styleId="611">
    <w:name w:val="Заголовок 6 Знак1"/>
    <w:aliases w:val="H6 Знак1,Edf Titre 6 Знак1"/>
    <w:basedOn w:val="a2"/>
    <w:uiPriority w:val="99"/>
    <w:semiHidden/>
    <w:rsid w:val="00D64ABC"/>
    <w:rPr>
      <w:rFonts w:asciiTheme="majorHAnsi" w:eastAsiaTheme="majorEastAsia" w:hAnsiTheme="majorHAnsi" w:cstheme="majorBidi"/>
      <w:i/>
      <w:iCs/>
      <w:color w:val="243F60" w:themeColor="accent1" w:themeShade="7F"/>
      <w:sz w:val="22"/>
      <w:szCs w:val="22"/>
      <w:lang w:eastAsia="en-US"/>
    </w:rPr>
  </w:style>
  <w:style w:type="character" w:styleId="afff3">
    <w:name w:val="Strong"/>
    <w:basedOn w:val="a2"/>
    <w:uiPriority w:val="22"/>
    <w:qFormat/>
    <w:rsid w:val="00D64ABC"/>
    <w:rPr>
      <w:rFonts w:ascii="Times New Roman" w:hAnsi="Times New Roman" w:cs="Times New Roman" w:hint="default"/>
      <w:b/>
      <w:bCs w:val="0"/>
    </w:rPr>
  </w:style>
  <w:style w:type="character" w:customStyle="1" w:styleId="711">
    <w:name w:val="Заголовок 7 Знак1"/>
    <w:aliases w:val="H7 Знак1"/>
    <w:basedOn w:val="a2"/>
    <w:uiPriority w:val="99"/>
    <w:semiHidden/>
    <w:rsid w:val="00D64ABC"/>
    <w:rPr>
      <w:rFonts w:asciiTheme="majorHAnsi" w:eastAsiaTheme="majorEastAsia" w:hAnsiTheme="majorHAnsi" w:cstheme="majorBidi"/>
      <w:i/>
      <w:iCs/>
      <w:color w:val="404040" w:themeColor="text1" w:themeTint="BF"/>
      <w:sz w:val="22"/>
      <w:szCs w:val="22"/>
      <w:lang w:eastAsia="en-US"/>
    </w:rPr>
  </w:style>
  <w:style w:type="character" w:customStyle="1" w:styleId="811">
    <w:name w:val="Заголовок 8 Знак1"/>
    <w:aliases w:val="H8 Знак1"/>
    <w:basedOn w:val="a2"/>
    <w:uiPriority w:val="99"/>
    <w:semiHidden/>
    <w:rsid w:val="00D64ABC"/>
    <w:rPr>
      <w:rFonts w:asciiTheme="majorHAnsi" w:eastAsiaTheme="majorEastAsia" w:hAnsiTheme="majorHAnsi" w:cstheme="majorBidi"/>
      <w:color w:val="404040" w:themeColor="text1" w:themeTint="BF"/>
      <w:lang w:eastAsia="en-US"/>
    </w:rPr>
  </w:style>
  <w:style w:type="character" w:customStyle="1" w:styleId="910">
    <w:name w:val="Заголовок 9 Знак1"/>
    <w:aliases w:val="H9 Знак1"/>
    <w:basedOn w:val="a2"/>
    <w:uiPriority w:val="99"/>
    <w:semiHidden/>
    <w:rsid w:val="00D64ABC"/>
    <w:rPr>
      <w:rFonts w:asciiTheme="majorHAnsi" w:eastAsiaTheme="majorEastAsia" w:hAnsiTheme="majorHAnsi" w:cstheme="majorBidi"/>
      <w:i/>
      <w:iCs/>
      <w:color w:val="404040" w:themeColor="text1" w:themeTint="BF"/>
      <w:lang w:eastAsia="en-US"/>
    </w:rPr>
  </w:style>
  <w:style w:type="paragraph" w:styleId="afff4">
    <w:name w:val="caption"/>
    <w:basedOn w:val="a0"/>
    <w:next w:val="a0"/>
    <w:link w:val="afff5"/>
    <w:uiPriority w:val="35"/>
    <w:unhideWhenUsed/>
    <w:qFormat/>
    <w:rsid w:val="00D64ABC"/>
    <w:pPr>
      <w:keepLines/>
      <w:suppressAutoHyphens/>
      <w:spacing w:after="120" w:line="240" w:lineRule="auto"/>
      <w:jc w:val="both"/>
    </w:pPr>
    <w:rPr>
      <w:rFonts w:ascii="Times New Roman" w:eastAsia="Times New Roman" w:hAnsi="Times New Roman" w:cs="Times New Roman"/>
      <w:noProof/>
      <w:sz w:val="24"/>
      <w:szCs w:val="20"/>
      <w:lang w:eastAsia="ru-RU"/>
    </w:rPr>
  </w:style>
  <w:style w:type="character" w:customStyle="1" w:styleId="afff5">
    <w:name w:val="Название объекта Знак"/>
    <w:link w:val="afff4"/>
    <w:uiPriority w:val="35"/>
    <w:locked/>
    <w:rsid w:val="00825A41"/>
    <w:rPr>
      <w:rFonts w:ascii="Times New Roman" w:eastAsia="Times New Roman" w:hAnsi="Times New Roman" w:cs="Times New Roman"/>
      <w:noProof/>
      <w:sz w:val="24"/>
      <w:szCs w:val="20"/>
      <w:lang w:eastAsia="ru-RU"/>
    </w:rPr>
  </w:style>
  <w:style w:type="character" w:customStyle="1" w:styleId="afff6">
    <w:name w:val="обычный Знак"/>
    <w:link w:val="afff7"/>
    <w:uiPriority w:val="99"/>
    <w:locked/>
    <w:rsid w:val="00D64ABC"/>
    <w:rPr>
      <w:rFonts w:ascii="Arial" w:hAnsi="Arial" w:cs="Arial"/>
      <w:sz w:val="24"/>
      <w:szCs w:val="24"/>
    </w:rPr>
  </w:style>
  <w:style w:type="paragraph" w:customStyle="1" w:styleId="afff7">
    <w:name w:val="обычный"/>
    <w:basedOn w:val="a0"/>
    <w:link w:val="afff6"/>
    <w:uiPriority w:val="99"/>
    <w:rsid w:val="00D64ABC"/>
    <w:pPr>
      <w:spacing w:before="120" w:after="0" w:line="240" w:lineRule="auto"/>
      <w:ind w:firstLine="709"/>
      <w:jc w:val="both"/>
    </w:pPr>
    <w:rPr>
      <w:rFonts w:ascii="Arial" w:eastAsiaTheme="minorHAnsi" w:hAnsi="Arial" w:cs="Arial"/>
      <w:sz w:val="24"/>
      <w:szCs w:val="24"/>
    </w:rPr>
  </w:style>
  <w:style w:type="paragraph" w:customStyle="1" w:styleId="afff8">
    <w:name w:val="Тело таблицы_Наименование"/>
    <w:basedOn w:val="a0"/>
    <w:qFormat/>
    <w:rsid w:val="00825A41"/>
    <w:pPr>
      <w:spacing w:after="0" w:line="240" w:lineRule="auto"/>
      <w:contextualSpacing/>
    </w:pPr>
    <w:rPr>
      <w:rFonts w:ascii="Times New Roman" w:eastAsiaTheme="minorHAnsi" w:hAnsi="Times New Roman" w:cs="Arial"/>
      <w:sz w:val="16"/>
      <w:szCs w:val="16"/>
    </w:rPr>
  </w:style>
  <w:style w:type="paragraph" w:customStyle="1" w:styleId="afff9">
    <w:name w:val="Заголовок таблицы"/>
    <w:basedOn w:val="a0"/>
    <w:qFormat/>
    <w:rsid w:val="008B045E"/>
    <w:pPr>
      <w:keepNext/>
      <w:spacing w:before="240" w:after="0"/>
    </w:pPr>
    <w:rPr>
      <w:rFonts w:ascii="Arial" w:hAnsi="Arial" w:cs="Arial"/>
      <w:sz w:val="24"/>
    </w:rPr>
  </w:style>
  <w:style w:type="paragraph" w:customStyle="1" w:styleId="afffa">
    <w:name w:val="Тело таблицы_едины измерения"/>
    <w:basedOn w:val="afff8"/>
    <w:qFormat/>
    <w:rsid w:val="00825A41"/>
    <w:pPr>
      <w:jc w:val="center"/>
    </w:pPr>
  </w:style>
  <w:style w:type="paragraph" w:customStyle="1" w:styleId="afffb">
    <w:name w:val="Приложение"/>
    <w:basedOn w:val="a0"/>
    <w:next w:val="a0"/>
    <w:qFormat/>
    <w:rsid w:val="007618A4"/>
    <w:pPr>
      <w:spacing w:before="120" w:after="120" w:line="240" w:lineRule="auto"/>
      <w:ind w:firstLine="851"/>
      <w:jc w:val="right"/>
    </w:pPr>
    <w:rPr>
      <w:rFonts w:ascii="Times New Roman" w:eastAsiaTheme="minorEastAsia" w:hAnsi="Times New Roman" w:cs="Times New Roman"/>
      <w:lang w:eastAsia="ru-RU"/>
    </w:rPr>
  </w:style>
  <w:style w:type="table" w:customStyle="1" w:styleId="2f4">
    <w:name w:val="Сетка таблицы2"/>
    <w:basedOn w:val="a3"/>
    <w:next w:val="af7"/>
    <w:uiPriority w:val="59"/>
    <w:rsid w:val="007618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c">
    <w:name w:val="footnote text"/>
    <w:basedOn w:val="a0"/>
    <w:link w:val="afffd"/>
    <w:uiPriority w:val="99"/>
    <w:unhideWhenUsed/>
    <w:rsid w:val="007618A4"/>
    <w:pPr>
      <w:spacing w:before="120" w:after="120" w:line="240" w:lineRule="auto"/>
      <w:ind w:firstLine="851"/>
      <w:jc w:val="both"/>
    </w:pPr>
    <w:rPr>
      <w:rFonts w:ascii="Times New Roman" w:eastAsiaTheme="minorEastAsia" w:hAnsi="Times New Roman" w:cs="Times New Roman"/>
      <w:sz w:val="20"/>
      <w:szCs w:val="20"/>
      <w:lang w:eastAsia="ru-RU"/>
    </w:rPr>
  </w:style>
  <w:style w:type="character" w:customStyle="1" w:styleId="afffd">
    <w:name w:val="Текст сноски Знак"/>
    <w:basedOn w:val="a2"/>
    <w:link w:val="afffc"/>
    <w:uiPriority w:val="99"/>
    <w:qFormat/>
    <w:rsid w:val="007618A4"/>
    <w:rPr>
      <w:rFonts w:ascii="Times New Roman" w:eastAsiaTheme="minorEastAsia" w:hAnsi="Times New Roman" w:cs="Times New Roman"/>
      <w:sz w:val="20"/>
      <w:szCs w:val="20"/>
      <w:lang w:eastAsia="ru-RU"/>
    </w:rPr>
  </w:style>
  <w:style w:type="paragraph" w:styleId="HTML">
    <w:name w:val="HTML Preformatted"/>
    <w:basedOn w:val="a0"/>
    <w:link w:val="HTML0"/>
    <w:uiPriority w:val="99"/>
    <w:unhideWhenUsed/>
    <w:rsid w:val="00F83F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uiPriority w:val="99"/>
    <w:rsid w:val="00F83F19"/>
    <w:rPr>
      <w:rFonts w:ascii="Courier New" w:eastAsia="Times New Roman" w:hAnsi="Courier New" w:cs="Courier New"/>
      <w:sz w:val="20"/>
      <w:szCs w:val="20"/>
      <w:lang w:eastAsia="ru-RU"/>
    </w:rPr>
  </w:style>
  <w:style w:type="paragraph" w:styleId="afffe">
    <w:name w:val="Body Text Indent"/>
    <w:basedOn w:val="a0"/>
    <w:link w:val="affff"/>
    <w:uiPriority w:val="99"/>
    <w:unhideWhenUsed/>
    <w:rsid w:val="00FE6FFA"/>
    <w:pPr>
      <w:spacing w:after="120"/>
      <w:ind w:left="283"/>
    </w:pPr>
  </w:style>
  <w:style w:type="character" w:customStyle="1" w:styleId="affff">
    <w:name w:val="Основной текст с отступом Знак"/>
    <w:basedOn w:val="a2"/>
    <w:link w:val="afffe"/>
    <w:uiPriority w:val="99"/>
    <w:rsid w:val="00FE6FFA"/>
    <w:rPr>
      <w:rFonts w:ascii="Calibri" w:eastAsia="Calibri" w:hAnsi="Calibri" w:cs="Calibri"/>
    </w:rPr>
  </w:style>
  <w:style w:type="paragraph" w:styleId="a">
    <w:name w:val="List Number"/>
    <w:basedOn w:val="a0"/>
    <w:semiHidden/>
    <w:unhideWhenUsed/>
    <w:rsid w:val="00915B01"/>
    <w:pPr>
      <w:numPr>
        <w:numId w:val="1"/>
      </w:numPr>
      <w:tabs>
        <w:tab w:val="num" w:pos="360"/>
      </w:tabs>
      <w:spacing w:after="0" w:line="240" w:lineRule="auto"/>
      <w:ind w:left="360" w:hanging="360"/>
    </w:pPr>
    <w:rPr>
      <w:rFonts w:ascii="Times New Roman" w:eastAsia="Times New Roman" w:hAnsi="Times New Roman" w:cs="Times New Roman"/>
      <w:sz w:val="24"/>
      <w:szCs w:val="24"/>
      <w:lang w:eastAsia="ru-RU"/>
    </w:rPr>
  </w:style>
  <w:style w:type="character" w:customStyle="1" w:styleId="affff0">
    <w:name w:val="_Обычный Знак"/>
    <w:link w:val="affff1"/>
    <w:locked/>
    <w:rsid w:val="007A6137"/>
    <w:rPr>
      <w:rFonts w:ascii="Arial" w:eastAsia="Calibri" w:hAnsi="Arial" w:cs="Times New Roman"/>
      <w:sz w:val="24"/>
      <w:szCs w:val="26"/>
    </w:rPr>
  </w:style>
  <w:style w:type="paragraph" w:customStyle="1" w:styleId="affff1">
    <w:name w:val="_Обычный"/>
    <w:basedOn w:val="ac"/>
    <w:link w:val="affff0"/>
    <w:qFormat/>
    <w:rsid w:val="007A6137"/>
    <w:pPr>
      <w:spacing w:line="360" w:lineRule="auto"/>
      <w:ind w:left="0" w:firstLine="709"/>
      <w:contextualSpacing/>
      <w:jc w:val="both"/>
    </w:pPr>
    <w:rPr>
      <w:rFonts w:ascii="Arial" w:hAnsi="Arial" w:cs="Times New Roman"/>
      <w:sz w:val="24"/>
      <w:szCs w:val="26"/>
    </w:rPr>
  </w:style>
  <w:style w:type="character" w:customStyle="1" w:styleId="ogd">
    <w:name w:val="_ogd"/>
    <w:basedOn w:val="a2"/>
    <w:rsid w:val="000530DB"/>
  </w:style>
  <w:style w:type="character" w:styleId="affff2">
    <w:name w:val="Subtle Emphasis"/>
    <w:basedOn w:val="a2"/>
    <w:uiPriority w:val="19"/>
    <w:qFormat/>
    <w:rsid w:val="000530DB"/>
    <w:rPr>
      <w:i/>
      <w:iCs/>
      <w:color w:val="808080" w:themeColor="text1" w:themeTint="7F"/>
    </w:rPr>
  </w:style>
  <w:style w:type="character" w:customStyle="1" w:styleId="apple-converted-space">
    <w:name w:val="apple-converted-space"/>
    <w:basedOn w:val="a2"/>
    <w:rsid w:val="000530DB"/>
  </w:style>
  <w:style w:type="character" w:styleId="affff3">
    <w:name w:val="annotation reference"/>
    <w:basedOn w:val="a2"/>
    <w:uiPriority w:val="99"/>
    <w:semiHidden/>
    <w:unhideWhenUsed/>
    <w:qFormat/>
    <w:rsid w:val="005A7227"/>
    <w:rPr>
      <w:sz w:val="16"/>
      <w:szCs w:val="16"/>
    </w:rPr>
  </w:style>
  <w:style w:type="numbering" w:customStyle="1" w:styleId="1f">
    <w:name w:val="Нет списка1"/>
    <w:next w:val="a4"/>
    <w:uiPriority w:val="99"/>
    <w:semiHidden/>
    <w:unhideWhenUsed/>
    <w:qFormat/>
    <w:rsid w:val="00EA7934"/>
  </w:style>
  <w:style w:type="table" w:customStyle="1" w:styleId="1f0">
    <w:name w:val="Сетка таблицы1"/>
    <w:basedOn w:val="a3"/>
    <w:next w:val="af7"/>
    <w:uiPriority w:val="59"/>
    <w:rsid w:val="00EA79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1">
    <w:name w:val="Текст примечания Знак1"/>
    <w:basedOn w:val="a2"/>
    <w:uiPriority w:val="99"/>
    <w:semiHidden/>
    <w:rsid w:val="000D14D1"/>
    <w:rPr>
      <w:rFonts w:ascii="Calibri" w:eastAsia="Calibri" w:hAnsi="Calibri" w:cs="Calibri" w:hint="default"/>
      <w:sz w:val="20"/>
      <w:szCs w:val="20"/>
    </w:rPr>
  </w:style>
  <w:style w:type="character" w:customStyle="1" w:styleId="1f2">
    <w:name w:val="Тема примечания Знак1"/>
    <w:basedOn w:val="1f1"/>
    <w:uiPriority w:val="99"/>
    <w:semiHidden/>
    <w:rsid w:val="000D14D1"/>
    <w:rPr>
      <w:rFonts w:ascii="Calibri" w:eastAsia="Calibri" w:hAnsi="Calibri" w:cs="Calibri" w:hint="default"/>
      <w:b/>
      <w:bCs/>
      <w:sz w:val="20"/>
      <w:szCs w:val="20"/>
    </w:rPr>
  </w:style>
  <w:style w:type="paragraph" w:customStyle="1" w:styleId="msonormal0">
    <w:name w:val="msonormal"/>
    <w:basedOn w:val="a0"/>
    <w:rsid w:val="003221B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3">
    <w:name w:val="xl63"/>
    <w:basedOn w:val="a0"/>
    <w:rsid w:val="00CB0E97"/>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textAlignment w:val="center"/>
    </w:pPr>
    <w:rPr>
      <w:rFonts w:ascii="Times New Roman" w:eastAsia="SimSun" w:hAnsi="Times New Roman" w:cs="Times New Roman"/>
      <w:sz w:val="18"/>
      <w:szCs w:val="18"/>
      <w:lang w:eastAsia="ru-RU"/>
    </w:rPr>
  </w:style>
  <w:style w:type="paragraph" w:customStyle="1" w:styleId="xl64">
    <w:name w:val="xl64"/>
    <w:basedOn w:val="a0"/>
    <w:rsid w:val="00CB0E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SimSun" w:hAnsi="Times New Roman" w:cs="Times New Roman"/>
      <w:sz w:val="20"/>
      <w:szCs w:val="20"/>
      <w:lang w:eastAsia="ru-RU"/>
    </w:rPr>
  </w:style>
  <w:style w:type="paragraph" w:styleId="affff4">
    <w:name w:val="Document Map"/>
    <w:basedOn w:val="a0"/>
    <w:link w:val="affff5"/>
    <w:uiPriority w:val="99"/>
    <w:qFormat/>
    <w:rsid w:val="00CB0E97"/>
    <w:pPr>
      <w:spacing w:after="0" w:line="240" w:lineRule="auto"/>
    </w:pPr>
    <w:rPr>
      <w:rFonts w:ascii="Tahoma" w:eastAsia="SimSun" w:hAnsi="Tahoma" w:cs="Times New Roman"/>
      <w:sz w:val="16"/>
      <w:szCs w:val="16"/>
      <w:lang w:eastAsia="zh-CN"/>
    </w:rPr>
  </w:style>
  <w:style w:type="character" w:customStyle="1" w:styleId="affff5">
    <w:name w:val="Схема документа Знак"/>
    <w:basedOn w:val="a2"/>
    <w:link w:val="affff4"/>
    <w:uiPriority w:val="99"/>
    <w:qFormat/>
    <w:rsid w:val="00CB0E97"/>
    <w:rPr>
      <w:rFonts w:ascii="Tahoma" w:eastAsia="SimSun" w:hAnsi="Tahoma" w:cs="Times New Roman"/>
      <w:sz w:val="16"/>
      <w:szCs w:val="16"/>
      <w:lang w:eastAsia="zh-CN"/>
    </w:rPr>
  </w:style>
  <w:style w:type="paragraph" w:customStyle="1" w:styleId="xl157">
    <w:name w:val="xl157"/>
    <w:basedOn w:val="a0"/>
    <w:rsid w:val="00CB0E97"/>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8">
    <w:name w:val="xl158"/>
    <w:basedOn w:val="a0"/>
    <w:rsid w:val="00CB0E97"/>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9">
    <w:name w:val="xl159"/>
    <w:basedOn w:val="a0"/>
    <w:rsid w:val="00CB0E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0">
    <w:name w:val="xl160"/>
    <w:basedOn w:val="a0"/>
    <w:rsid w:val="00CB0E97"/>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1">
    <w:name w:val="xl161"/>
    <w:basedOn w:val="a0"/>
    <w:rsid w:val="00CB0E97"/>
    <w:pPr>
      <w:pBdr>
        <w:top w:val="single" w:sz="4" w:space="0" w:color="auto"/>
        <w:left w:val="single" w:sz="4" w:space="0" w:color="auto"/>
        <w:bottom w:val="single" w:sz="4" w:space="0" w:color="auto"/>
        <w:right w:val="single" w:sz="4" w:space="0" w:color="auto"/>
      </w:pBdr>
      <w:shd w:val="clear" w:color="auto" w:fill="9933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2">
    <w:name w:val="xl162"/>
    <w:basedOn w:val="a0"/>
    <w:rsid w:val="00CB0E97"/>
    <w:pPr>
      <w:pBdr>
        <w:top w:val="single" w:sz="4" w:space="0" w:color="auto"/>
        <w:left w:val="single" w:sz="4" w:space="0" w:color="auto"/>
        <w:bottom w:val="single" w:sz="4" w:space="0" w:color="auto"/>
        <w:right w:val="single" w:sz="4" w:space="0" w:color="auto"/>
      </w:pBdr>
      <w:shd w:val="clear" w:color="auto" w:fill="969696"/>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3">
    <w:name w:val="xl163"/>
    <w:basedOn w:val="a0"/>
    <w:rsid w:val="00CB0E97"/>
    <w:pPr>
      <w:pBdr>
        <w:top w:val="single" w:sz="4" w:space="0" w:color="auto"/>
        <w:left w:val="single" w:sz="4" w:space="0" w:color="auto"/>
        <w:bottom w:val="single" w:sz="4" w:space="0" w:color="auto"/>
        <w:right w:val="single" w:sz="4" w:space="0" w:color="auto"/>
      </w:pBdr>
      <w:shd w:val="clear" w:color="auto" w:fill="0000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4">
    <w:name w:val="xl164"/>
    <w:basedOn w:val="a0"/>
    <w:rsid w:val="00CB0E97"/>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5">
    <w:name w:val="xl165"/>
    <w:basedOn w:val="a0"/>
    <w:rsid w:val="00CB0E97"/>
    <w:pPr>
      <w:pBdr>
        <w:top w:val="single" w:sz="4" w:space="0" w:color="auto"/>
        <w:left w:val="single" w:sz="4" w:space="0" w:color="auto"/>
        <w:bottom w:val="single" w:sz="4" w:space="0" w:color="auto"/>
        <w:right w:val="single" w:sz="4" w:space="0" w:color="auto"/>
      </w:pBdr>
      <w:shd w:val="clear" w:color="auto"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6">
    <w:name w:val="xl166"/>
    <w:basedOn w:val="a0"/>
    <w:rsid w:val="00CB0E97"/>
    <w:pPr>
      <w:pBdr>
        <w:top w:val="single" w:sz="4" w:space="0" w:color="auto"/>
        <w:left w:val="single" w:sz="4" w:space="0" w:color="auto"/>
        <w:bottom w:val="single" w:sz="4" w:space="0" w:color="auto"/>
        <w:right w:val="single" w:sz="4" w:space="0" w:color="auto"/>
      </w:pBdr>
      <w:shd w:val="clear" w:color="auto" w:fill="80808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7">
    <w:name w:val="xl167"/>
    <w:basedOn w:val="a0"/>
    <w:rsid w:val="00CB0E97"/>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8">
    <w:name w:val="xl168"/>
    <w:basedOn w:val="a0"/>
    <w:rsid w:val="00CB0E97"/>
    <w:pPr>
      <w:pBdr>
        <w:top w:val="single" w:sz="4" w:space="0" w:color="auto"/>
        <w:left w:val="single" w:sz="4" w:space="0" w:color="auto"/>
        <w:bottom w:val="single" w:sz="4" w:space="0" w:color="auto"/>
        <w:right w:val="single" w:sz="4" w:space="0" w:color="auto"/>
      </w:pBdr>
      <w:shd w:val="clear" w:color="auto" w:fill="99CC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38">
    <w:name w:val="xl1938"/>
    <w:basedOn w:val="a0"/>
    <w:rsid w:val="00CB0E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939">
    <w:name w:val="xl1939"/>
    <w:basedOn w:val="a0"/>
    <w:rsid w:val="00CB0E97"/>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940">
    <w:name w:val="xl1940"/>
    <w:basedOn w:val="a0"/>
    <w:rsid w:val="00CB0E97"/>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941">
    <w:name w:val="xl1941"/>
    <w:basedOn w:val="a0"/>
    <w:rsid w:val="00CB0E97"/>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942">
    <w:name w:val="xl1942"/>
    <w:basedOn w:val="a0"/>
    <w:rsid w:val="00CB0E97"/>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943">
    <w:name w:val="xl1943"/>
    <w:basedOn w:val="a0"/>
    <w:rsid w:val="00CB0E97"/>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944">
    <w:name w:val="xl1944"/>
    <w:basedOn w:val="a0"/>
    <w:rsid w:val="00CB0E97"/>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945">
    <w:name w:val="xl1945"/>
    <w:basedOn w:val="a0"/>
    <w:rsid w:val="00CB0E97"/>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946">
    <w:name w:val="xl1946"/>
    <w:basedOn w:val="a0"/>
    <w:rsid w:val="00CB0E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table" w:customStyle="1" w:styleId="1f3">
    <w:name w:val="Светлая заливка1"/>
    <w:basedOn w:val="a3"/>
    <w:uiPriority w:val="60"/>
    <w:rsid w:val="00CB0E97"/>
    <w:pPr>
      <w:spacing w:after="0" w:line="240" w:lineRule="auto"/>
    </w:pPr>
    <w:rPr>
      <w:rFonts w:ascii="Calibri" w:eastAsia="Times New Roman" w:hAnsi="Calibri" w:cs="Calibri"/>
      <w:color w:val="000000" w:themeColor="text1" w:themeShade="BF"/>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pPr>
      <w:rPr>
        <w:rFonts w:ascii="Calibri" w:hAnsi="Calibri" w:cs="Calibri" w:hint="default"/>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pPr>
      <w:rPr>
        <w:rFonts w:ascii="Calibri" w:hAnsi="Calibri" w:cs="Calibri" w:hint="default"/>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C0C0C0" w:themeFill="text1" w:themeFillTint="3F"/>
      </w:tcPr>
    </w:tblStylePr>
    <w:tblStylePr w:type="band1Horz">
      <w:rPr>
        <w:rFonts w:ascii="Calibri" w:hAnsi="Calibri" w:cs="Calibri" w:hint="default"/>
      </w:rPr>
      <w:tblPr/>
      <w:tcPr>
        <w:tcBorders>
          <w:left w:val="nil"/>
          <w:right w:val="nil"/>
          <w:insideH w:val="nil"/>
          <w:insideV w:val="nil"/>
        </w:tcBorders>
        <w:shd w:val="clear" w:color="auto" w:fill="C0C0C0" w:themeFill="text1" w:themeFillTint="3F"/>
      </w:tcPr>
    </w:tblStylePr>
  </w:style>
  <w:style w:type="table" w:customStyle="1" w:styleId="1f4">
    <w:name w:val="Светлый список1"/>
    <w:basedOn w:val="a3"/>
    <w:uiPriority w:val="61"/>
    <w:rsid w:val="00CB0E97"/>
    <w:pPr>
      <w:spacing w:after="0" w:line="240" w:lineRule="auto"/>
    </w:pPr>
    <w:rPr>
      <w:rFonts w:ascii="Calibri" w:eastAsia="Times New Roman" w:hAnsi="Calibri" w:cs="Calibri"/>
      <w:lang w:eastAsia="ru-RU"/>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Autospacing="0" w:afterLines="0" w:afterAutospacing="0"/>
      </w:pPr>
      <w:rPr>
        <w:rFonts w:ascii="Calibri" w:hAnsi="Calibri" w:cs="Calibri" w:hint="default"/>
        <w:b/>
        <w:bCs/>
        <w:color w:val="FFFFFF" w:themeColor="background1"/>
      </w:rPr>
      <w:tblPr/>
      <w:tcPr>
        <w:shd w:val="clear" w:color="auto" w:fill="000000" w:themeFill="text1"/>
      </w:tcPr>
    </w:tblStylePr>
    <w:tblStylePr w:type="lastRow">
      <w:pPr>
        <w:spacing w:beforeLines="0" w:beforeAutospacing="0" w:afterLines="0" w:afterAutospacing="0"/>
      </w:pPr>
      <w:rPr>
        <w:rFonts w:ascii="Calibri" w:hAnsi="Calibri" w:cs="Calibr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rPr>
        <w:rFonts w:ascii="Calibri" w:hAnsi="Calibri" w:cs="Calibri" w:hint="default"/>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11">
    <w:name w:val="Светлая заливка - Акцент 11"/>
    <w:basedOn w:val="a3"/>
    <w:uiPriority w:val="60"/>
    <w:rsid w:val="00CB0E97"/>
    <w:pPr>
      <w:spacing w:after="0" w:line="240" w:lineRule="auto"/>
    </w:pPr>
    <w:rPr>
      <w:rFonts w:ascii="Calibri" w:eastAsia="Times New Roman" w:hAnsi="Calibri" w:cs="Calibri"/>
      <w:color w:val="365F91" w:themeColor="accent1" w:themeShade="BF"/>
      <w:lang w:eastAsia="ru-RU"/>
    </w:rPr>
    <w:tblPr>
      <w:tblStyleRowBandSize w:val="1"/>
      <w:tblStyleColBandSize w:val="1"/>
      <w:tblBorders>
        <w:top w:val="single" w:sz="8" w:space="0" w:color="4F81BD" w:themeColor="accent1"/>
        <w:bottom w:val="single" w:sz="8" w:space="0" w:color="4F81BD" w:themeColor="accent1"/>
      </w:tblBorders>
    </w:tblPr>
    <w:tblStylePr w:type="firstRow">
      <w:pPr>
        <w:spacing w:beforeLines="0" w:beforeAutospacing="0" w:afterLines="0" w:afterAutospacing="0"/>
      </w:pPr>
      <w:rPr>
        <w:rFonts w:ascii="Calibri" w:hAnsi="Calibri" w:cs="Calibri" w:hint="default"/>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Lines="0" w:beforeAutospacing="0" w:afterLines="0" w:afterAutospacing="0"/>
      </w:pPr>
      <w:rPr>
        <w:rFonts w:ascii="Calibri" w:hAnsi="Calibri" w:cs="Calibri" w:hint="default"/>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D3DFEE" w:themeFill="accent1" w:themeFillTint="3F"/>
      </w:tcPr>
    </w:tblStylePr>
    <w:tblStylePr w:type="band1Horz">
      <w:rPr>
        <w:rFonts w:ascii="Calibri" w:hAnsi="Calibri" w:cs="Calibri" w:hint="default"/>
      </w:rPr>
      <w:tblPr/>
      <w:tcPr>
        <w:tcBorders>
          <w:left w:val="nil"/>
          <w:right w:val="nil"/>
          <w:insideH w:val="nil"/>
          <w:insideV w:val="nil"/>
        </w:tcBorders>
        <w:shd w:val="clear" w:color="auto" w:fill="D3DFEE" w:themeFill="accent1" w:themeFillTint="3F"/>
      </w:tcPr>
    </w:tblStylePr>
  </w:style>
  <w:style w:type="table" w:customStyle="1" w:styleId="-110">
    <w:name w:val="Светлый список - Акцент 11"/>
    <w:basedOn w:val="a3"/>
    <w:uiPriority w:val="61"/>
    <w:rsid w:val="00CB0E97"/>
    <w:pPr>
      <w:spacing w:after="0" w:line="240" w:lineRule="auto"/>
    </w:pPr>
    <w:rPr>
      <w:rFonts w:ascii="Calibri" w:eastAsia="Times New Roman" w:hAnsi="Calibri" w:cs="Calibri"/>
      <w:lang w:eastAsia="ru-R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Lines="0" w:beforeAutospacing="0" w:afterLines="0" w:afterAutospacing="0"/>
      </w:pPr>
      <w:rPr>
        <w:rFonts w:ascii="Calibri" w:hAnsi="Calibri" w:cs="Calibri" w:hint="default"/>
        <w:b/>
        <w:bCs/>
        <w:color w:val="FFFFFF" w:themeColor="background1"/>
      </w:rPr>
      <w:tblPr/>
      <w:tcPr>
        <w:shd w:val="clear" w:color="auto" w:fill="4F81BD" w:themeFill="accent1"/>
      </w:tcPr>
    </w:tblStylePr>
    <w:tblStylePr w:type="lastRow">
      <w:pPr>
        <w:spacing w:beforeLines="0" w:beforeAutospacing="0" w:afterLines="0" w:afterAutospacing="0"/>
      </w:pPr>
      <w:rPr>
        <w:rFonts w:ascii="Calibri" w:hAnsi="Calibri" w:cs="Calibri" w:hint="default"/>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rPr>
        <w:rFonts w:ascii="Calibri" w:hAnsi="Calibri" w:cs="Calibri" w:hint="default"/>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
    <w:name w:val="Light Shading Accent 2"/>
    <w:basedOn w:val="a3"/>
    <w:uiPriority w:val="60"/>
    <w:rsid w:val="00CB0E97"/>
    <w:pPr>
      <w:spacing w:after="0" w:line="240" w:lineRule="auto"/>
    </w:pPr>
    <w:rPr>
      <w:rFonts w:ascii="Calibri" w:eastAsia="Times New Roman" w:hAnsi="Calibri" w:cs="Calibri"/>
      <w:color w:val="943634" w:themeColor="accent2" w:themeShade="BF"/>
      <w:lang w:eastAsia="ru-RU"/>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pPr>
      <w:rPr>
        <w:rFonts w:ascii="Calibri" w:hAnsi="Calibri" w:cs="Calibri" w:hint="default"/>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pPr>
      <w:rPr>
        <w:rFonts w:ascii="Calibri" w:hAnsi="Calibri" w:cs="Calibri" w:hint="default"/>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EFD3D2" w:themeFill="accent2" w:themeFillTint="3F"/>
      </w:tcPr>
    </w:tblStylePr>
    <w:tblStylePr w:type="band1Horz">
      <w:rPr>
        <w:rFonts w:ascii="Calibri" w:hAnsi="Calibri" w:cs="Calibri" w:hint="default"/>
      </w:rPr>
      <w:tblPr/>
      <w:tcPr>
        <w:tcBorders>
          <w:left w:val="nil"/>
          <w:right w:val="nil"/>
          <w:insideH w:val="nil"/>
          <w:insideV w:val="nil"/>
        </w:tcBorders>
        <w:shd w:val="clear" w:color="auto" w:fill="EFD3D2" w:themeFill="accent2" w:themeFillTint="3F"/>
      </w:tcPr>
    </w:tblStylePr>
  </w:style>
  <w:style w:type="table" w:styleId="-20">
    <w:name w:val="Light List Accent 2"/>
    <w:basedOn w:val="a3"/>
    <w:uiPriority w:val="61"/>
    <w:rsid w:val="00CB0E97"/>
    <w:pPr>
      <w:spacing w:after="0" w:line="240" w:lineRule="auto"/>
    </w:pPr>
    <w:rPr>
      <w:rFonts w:ascii="Calibri" w:eastAsia="Times New Roman" w:hAnsi="Calibri" w:cs="Calibri"/>
      <w:lang w:eastAsia="ru-RU"/>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Lines="0" w:beforeAutospacing="0" w:afterLines="0" w:afterAutospacing="0"/>
      </w:pPr>
      <w:rPr>
        <w:rFonts w:ascii="Calibri" w:hAnsi="Calibri" w:cs="Calibri" w:hint="default"/>
        <w:b/>
        <w:bCs/>
        <w:color w:val="FFFFFF" w:themeColor="background1"/>
      </w:rPr>
      <w:tblPr/>
      <w:tcPr>
        <w:shd w:val="clear" w:color="auto" w:fill="C0504D" w:themeFill="accent2"/>
      </w:tcPr>
    </w:tblStylePr>
    <w:tblStylePr w:type="lastRow">
      <w:pPr>
        <w:spacing w:beforeLines="0" w:beforeAutospacing="0" w:afterLines="0" w:afterAutospacing="0"/>
      </w:pPr>
      <w:rPr>
        <w:rFonts w:ascii="Calibri" w:hAnsi="Calibri" w:cs="Calibri" w:hint="default"/>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rPr>
        <w:rFonts w:ascii="Calibri" w:hAnsi="Calibri" w:cs="Calibri" w:hint="default"/>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
    <w:name w:val="Light List Accent 3"/>
    <w:basedOn w:val="a3"/>
    <w:uiPriority w:val="61"/>
    <w:rsid w:val="00CB0E97"/>
    <w:pPr>
      <w:spacing w:after="0" w:line="240" w:lineRule="auto"/>
    </w:pPr>
    <w:rPr>
      <w:rFonts w:ascii="Calibri" w:eastAsia="Times New Roman" w:hAnsi="Calibri" w:cs="Calibri"/>
      <w:lang w:eastAsia="ru-RU"/>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Lines="0" w:beforeAutospacing="0" w:afterLines="0" w:afterAutospacing="0"/>
      </w:pPr>
      <w:rPr>
        <w:rFonts w:ascii="Calibri" w:hAnsi="Calibri" w:cs="Calibri" w:hint="default"/>
        <w:b/>
        <w:bCs/>
        <w:color w:val="FFFFFF" w:themeColor="background1"/>
      </w:rPr>
      <w:tblPr/>
      <w:tcPr>
        <w:shd w:val="clear" w:color="auto" w:fill="9BBB59" w:themeFill="accent3"/>
      </w:tcPr>
    </w:tblStylePr>
    <w:tblStylePr w:type="lastRow">
      <w:pPr>
        <w:spacing w:beforeLines="0" w:beforeAutospacing="0" w:afterLines="0" w:afterAutospacing="0"/>
      </w:pPr>
      <w:rPr>
        <w:rFonts w:ascii="Calibri" w:hAnsi="Calibri" w:cs="Calibri" w:hint="default"/>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rPr>
        <w:rFonts w:ascii="Calibri" w:hAnsi="Calibri" w:cs="Calibri" w:hint="default"/>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5">
    <w:name w:val="Light List Accent 5"/>
    <w:basedOn w:val="a3"/>
    <w:uiPriority w:val="61"/>
    <w:rsid w:val="00CB0E97"/>
    <w:pPr>
      <w:spacing w:after="0" w:line="240" w:lineRule="auto"/>
    </w:pPr>
    <w:rPr>
      <w:rFonts w:ascii="Calibri" w:eastAsia="Times New Roman" w:hAnsi="Calibri" w:cs="Calibri"/>
      <w:lang w:eastAsia="ru-RU"/>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Lines="0" w:beforeAutospacing="0" w:afterLines="0" w:afterAutospacing="0"/>
      </w:pPr>
      <w:rPr>
        <w:rFonts w:ascii="Calibri" w:hAnsi="Calibri" w:cs="Calibri" w:hint="default"/>
        <w:b/>
        <w:bCs/>
        <w:color w:val="FFFFFF" w:themeColor="background1"/>
      </w:rPr>
      <w:tblPr/>
      <w:tcPr>
        <w:shd w:val="clear" w:color="auto" w:fill="4BACC6" w:themeFill="accent5"/>
      </w:tcPr>
    </w:tblStylePr>
    <w:tblStylePr w:type="lastRow">
      <w:pPr>
        <w:spacing w:beforeLines="0" w:beforeAutospacing="0" w:afterLines="0" w:afterAutospacing="0"/>
      </w:pPr>
      <w:rPr>
        <w:rFonts w:ascii="Calibri" w:hAnsi="Calibri" w:cs="Calibri" w:hint="default"/>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rPr>
        <w:rFonts w:ascii="Calibri" w:hAnsi="Calibri" w:cs="Calibri" w:hint="default"/>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character" w:customStyle="1" w:styleId="HTML1">
    <w:name w:val="Адрес HTML Знак"/>
    <w:basedOn w:val="a2"/>
    <w:link w:val="HTML2"/>
    <w:uiPriority w:val="99"/>
    <w:rsid w:val="00CB0E97"/>
    <w:rPr>
      <w:rFonts w:ascii="Calibri" w:eastAsia="Times New Roman" w:hAnsi="Calibri"/>
      <w:i/>
      <w:iCs/>
    </w:rPr>
  </w:style>
  <w:style w:type="paragraph" w:styleId="HTML2">
    <w:name w:val="HTML Address"/>
    <w:basedOn w:val="a0"/>
    <w:link w:val="HTML1"/>
    <w:uiPriority w:val="99"/>
    <w:unhideWhenUsed/>
    <w:rsid w:val="00CB0E97"/>
    <w:pPr>
      <w:spacing w:after="0" w:line="240" w:lineRule="auto"/>
    </w:pPr>
    <w:rPr>
      <w:rFonts w:eastAsia="Times New Roman" w:cstheme="minorBidi"/>
      <w:i/>
      <w:iCs/>
    </w:rPr>
  </w:style>
  <w:style w:type="character" w:customStyle="1" w:styleId="HTML10">
    <w:name w:val="Адрес HTML Знак1"/>
    <w:basedOn w:val="a2"/>
    <w:uiPriority w:val="99"/>
    <w:semiHidden/>
    <w:rsid w:val="00CB0E97"/>
    <w:rPr>
      <w:rFonts w:ascii="Calibri" w:eastAsia="Calibri" w:hAnsi="Calibri" w:cs="Calibri"/>
      <w:i/>
      <w:iCs/>
    </w:rPr>
  </w:style>
  <w:style w:type="paragraph" w:styleId="affff6">
    <w:name w:val="envelope address"/>
    <w:basedOn w:val="a0"/>
    <w:uiPriority w:val="99"/>
    <w:unhideWhenUsed/>
    <w:rsid w:val="00CB0E97"/>
    <w:pPr>
      <w:framePr w:w="7920" w:h="1980" w:hRule="exact" w:hSpace="180" w:wrap="auto" w:hAnchor="page" w:xAlign="center" w:yAlign="bottom"/>
      <w:spacing w:after="0" w:line="240" w:lineRule="auto"/>
      <w:ind w:left="2880"/>
    </w:pPr>
    <w:rPr>
      <w:rFonts w:ascii="Cambria" w:eastAsia="Times New Roman" w:hAnsi="Cambria" w:cs="Times New Roman"/>
      <w:sz w:val="24"/>
      <w:szCs w:val="24"/>
    </w:rPr>
  </w:style>
  <w:style w:type="paragraph" w:styleId="affff7">
    <w:name w:val="Intense Quote"/>
    <w:basedOn w:val="a0"/>
    <w:next w:val="a0"/>
    <w:link w:val="affff8"/>
    <w:uiPriority w:val="30"/>
    <w:qFormat/>
    <w:rsid w:val="00CB0E97"/>
    <w:pPr>
      <w:pBdr>
        <w:bottom w:val="single" w:sz="4" w:space="4" w:color="4F81BD"/>
      </w:pBdr>
      <w:spacing w:before="200" w:after="280"/>
      <w:ind w:left="936" w:right="936"/>
    </w:pPr>
    <w:rPr>
      <w:rFonts w:eastAsia="Times New Roman" w:cs="Times New Roman"/>
      <w:b/>
      <w:bCs/>
      <w:i/>
      <w:iCs/>
      <w:color w:val="4F81BD"/>
    </w:rPr>
  </w:style>
  <w:style w:type="character" w:customStyle="1" w:styleId="affff8">
    <w:name w:val="Выделенная цитата Знак"/>
    <w:basedOn w:val="a2"/>
    <w:link w:val="affff7"/>
    <w:uiPriority w:val="30"/>
    <w:rsid w:val="00CB0E97"/>
    <w:rPr>
      <w:rFonts w:ascii="Calibri" w:eastAsia="Times New Roman" w:hAnsi="Calibri" w:cs="Times New Roman"/>
      <w:b/>
      <w:bCs/>
      <w:i/>
      <w:iCs/>
      <w:color w:val="4F81BD"/>
    </w:rPr>
  </w:style>
  <w:style w:type="character" w:customStyle="1" w:styleId="affff9">
    <w:name w:val="Дата Знак"/>
    <w:basedOn w:val="a2"/>
    <w:link w:val="affffa"/>
    <w:uiPriority w:val="99"/>
    <w:semiHidden/>
    <w:rsid w:val="00CB0E97"/>
    <w:rPr>
      <w:rFonts w:ascii="Calibri" w:eastAsia="Times New Roman" w:hAnsi="Calibri"/>
    </w:rPr>
  </w:style>
  <w:style w:type="paragraph" w:styleId="affffa">
    <w:name w:val="Date"/>
    <w:basedOn w:val="a0"/>
    <w:next w:val="a0"/>
    <w:link w:val="affff9"/>
    <w:uiPriority w:val="99"/>
    <w:semiHidden/>
    <w:unhideWhenUsed/>
    <w:rsid w:val="00CB0E97"/>
    <w:rPr>
      <w:rFonts w:eastAsia="Times New Roman" w:cstheme="minorBidi"/>
    </w:rPr>
  </w:style>
  <w:style w:type="character" w:customStyle="1" w:styleId="1f5">
    <w:name w:val="Дата Знак1"/>
    <w:basedOn w:val="a2"/>
    <w:uiPriority w:val="99"/>
    <w:semiHidden/>
    <w:rsid w:val="00CB0E97"/>
    <w:rPr>
      <w:rFonts w:ascii="Calibri" w:eastAsia="Calibri" w:hAnsi="Calibri" w:cs="Calibri"/>
    </w:rPr>
  </w:style>
  <w:style w:type="character" w:customStyle="1" w:styleId="affffb">
    <w:name w:val="Заголовок записки Знак"/>
    <w:basedOn w:val="a2"/>
    <w:link w:val="affffc"/>
    <w:uiPriority w:val="99"/>
    <w:rsid w:val="00CB0E97"/>
    <w:rPr>
      <w:rFonts w:ascii="Calibri" w:eastAsia="Times New Roman" w:hAnsi="Calibri"/>
    </w:rPr>
  </w:style>
  <w:style w:type="paragraph" w:styleId="affffc">
    <w:name w:val="Note Heading"/>
    <w:basedOn w:val="a0"/>
    <w:next w:val="a0"/>
    <w:link w:val="affffb"/>
    <w:uiPriority w:val="99"/>
    <w:unhideWhenUsed/>
    <w:rsid w:val="00CB0E97"/>
    <w:pPr>
      <w:spacing w:after="0" w:line="240" w:lineRule="auto"/>
    </w:pPr>
    <w:rPr>
      <w:rFonts w:eastAsia="Times New Roman" w:cstheme="minorBidi"/>
    </w:rPr>
  </w:style>
  <w:style w:type="character" w:customStyle="1" w:styleId="1f6">
    <w:name w:val="Заголовок записки Знак1"/>
    <w:basedOn w:val="a2"/>
    <w:uiPriority w:val="99"/>
    <w:semiHidden/>
    <w:rsid w:val="00CB0E97"/>
    <w:rPr>
      <w:rFonts w:ascii="Calibri" w:eastAsia="Calibri" w:hAnsi="Calibri" w:cs="Calibri"/>
    </w:rPr>
  </w:style>
  <w:style w:type="character" w:customStyle="1" w:styleId="affffd">
    <w:name w:val="Красная строка Знак"/>
    <w:basedOn w:val="a5"/>
    <w:link w:val="affffe"/>
    <w:uiPriority w:val="99"/>
    <w:semiHidden/>
    <w:rsid w:val="00CB0E97"/>
    <w:rPr>
      <w:rFonts w:ascii="Calibri" w:eastAsia="Times New Roman" w:hAnsi="Calibri" w:cs="Times New Roman"/>
      <w:sz w:val="28"/>
      <w:szCs w:val="28"/>
    </w:rPr>
  </w:style>
  <w:style w:type="paragraph" w:styleId="affffe">
    <w:name w:val="Body Text First Indent"/>
    <w:basedOn w:val="a1"/>
    <w:link w:val="affffd"/>
    <w:uiPriority w:val="99"/>
    <w:semiHidden/>
    <w:unhideWhenUsed/>
    <w:rsid w:val="00CB0E97"/>
    <w:pPr>
      <w:spacing w:after="200" w:line="276" w:lineRule="auto"/>
      <w:ind w:firstLine="360"/>
      <w:jc w:val="left"/>
    </w:pPr>
    <w:rPr>
      <w:rFonts w:ascii="Calibri" w:eastAsia="Times New Roman" w:hAnsi="Calibri" w:cstheme="minorBidi"/>
      <w:sz w:val="22"/>
      <w:szCs w:val="22"/>
    </w:rPr>
  </w:style>
  <w:style w:type="character" w:customStyle="1" w:styleId="1f7">
    <w:name w:val="Красная строка Знак1"/>
    <w:basedOn w:val="a5"/>
    <w:uiPriority w:val="99"/>
    <w:semiHidden/>
    <w:rsid w:val="00CB0E97"/>
    <w:rPr>
      <w:rFonts w:ascii="Calibri" w:eastAsia="Calibri" w:hAnsi="Calibri" w:cs="Calibri"/>
      <w:sz w:val="28"/>
      <w:szCs w:val="28"/>
    </w:rPr>
  </w:style>
  <w:style w:type="character" w:customStyle="1" w:styleId="2f5">
    <w:name w:val="Красная строка 2 Знак"/>
    <w:basedOn w:val="affff"/>
    <w:link w:val="2f6"/>
    <w:uiPriority w:val="99"/>
    <w:rsid w:val="00CB0E97"/>
    <w:rPr>
      <w:rFonts w:ascii="Calibri" w:eastAsia="Times New Roman" w:hAnsi="Calibri" w:cs="Calibri"/>
    </w:rPr>
  </w:style>
  <w:style w:type="paragraph" w:styleId="2f6">
    <w:name w:val="Body Text First Indent 2"/>
    <w:basedOn w:val="afffe"/>
    <w:link w:val="2f5"/>
    <w:uiPriority w:val="99"/>
    <w:unhideWhenUsed/>
    <w:rsid w:val="00CB0E97"/>
    <w:pPr>
      <w:spacing w:after="200"/>
      <w:ind w:left="360" w:firstLine="360"/>
    </w:pPr>
    <w:rPr>
      <w:rFonts w:eastAsia="Times New Roman" w:cstheme="minorBidi"/>
    </w:rPr>
  </w:style>
  <w:style w:type="character" w:customStyle="1" w:styleId="212">
    <w:name w:val="Красная строка 2 Знак1"/>
    <w:basedOn w:val="affff"/>
    <w:uiPriority w:val="99"/>
    <w:semiHidden/>
    <w:rsid w:val="00CB0E97"/>
    <w:rPr>
      <w:rFonts w:ascii="Calibri" w:eastAsia="Calibri" w:hAnsi="Calibri" w:cs="Calibri"/>
    </w:rPr>
  </w:style>
  <w:style w:type="paragraph" w:styleId="afffff">
    <w:name w:val="Normal Indent"/>
    <w:basedOn w:val="a0"/>
    <w:uiPriority w:val="99"/>
    <w:unhideWhenUsed/>
    <w:rsid w:val="00CB0E97"/>
    <w:pPr>
      <w:ind w:left="708"/>
    </w:pPr>
    <w:rPr>
      <w:rFonts w:eastAsia="Times New Roman" w:cs="Times New Roman"/>
    </w:rPr>
  </w:style>
  <w:style w:type="character" w:customStyle="1" w:styleId="3f0">
    <w:name w:val="Основной текст 3 Знак"/>
    <w:basedOn w:val="a2"/>
    <w:link w:val="3f1"/>
    <w:uiPriority w:val="99"/>
    <w:rsid w:val="00CB0E97"/>
    <w:rPr>
      <w:rFonts w:ascii="Calibri" w:eastAsia="Times New Roman" w:hAnsi="Calibri"/>
      <w:sz w:val="16"/>
      <w:szCs w:val="16"/>
    </w:rPr>
  </w:style>
  <w:style w:type="paragraph" w:styleId="3f1">
    <w:name w:val="Body Text 3"/>
    <w:basedOn w:val="a0"/>
    <w:link w:val="3f0"/>
    <w:uiPriority w:val="99"/>
    <w:unhideWhenUsed/>
    <w:rsid w:val="00CB0E97"/>
    <w:pPr>
      <w:spacing w:after="120"/>
    </w:pPr>
    <w:rPr>
      <w:rFonts w:eastAsia="Times New Roman" w:cstheme="minorBidi"/>
      <w:sz w:val="16"/>
      <w:szCs w:val="16"/>
    </w:rPr>
  </w:style>
  <w:style w:type="character" w:customStyle="1" w:styleId="310">
    <w:name w:val="Основной текст 3 Знак1"/>
    <w:basedOn w:val="a2"/>
    <w:uiPriority w:val="99"/>
    <w:semiHidden/>
    <w:rsid w:val="00CB0E97"/>
    <w:rPr>
      <w:rFonts w:ascii="Calibri" w:eastAsia="Calibri" w:hAnsi="Calibri" w:cs="Calibri"/>
      <w:sz w:val="16"/>
      <w:szCs w:val="16"/>
    </w:rPr>
  </w:style>
  <w:style w:type="character" w:customStyle="1" w:styleId="3f2">
    <w:name w:val="Основной текст с отступом 3 Знак"/>
    <w:basedOn w:val="a2"/>
    <w:link w:val="3f3"/>
    <w:uiPriority w:val="99"/>
    <w:rsid w:val="00CB0E97"/>
    <w:rPr>
      <w:rFonts w:ascii="Calibri" w:eastAsia="Times New Roman" w:hAnsi="Calibri"/>
      <w:sz w:val="16"/>
      <w:szCs w:val="16"/>
    </w:rPr>
  </w:style>
  <w:style w:type="paragraph" w:styleId="3f3">
    <w:name w:val="Body Text Indent 3"/>
    <w:basedOn w:val="a0"/>
    <w:link w:val="3f2"/>
    <w:uiPriority w:val="99"/>
    <w:unhideWhenUsed/>
    <w:rsid w:val="00CB0E97"/>
    <w:pPr>
      <w:spacing w:after="120"/>
      <w:ind w:left="283"/>
    </w:pPr>
    <w:rPr>
      <w:rFonts w:eastAsia="Times New Roman" w:cstheme="minorBidi"/>
      <w:sz w:val="16"/>
      <w:szCs w:val="16"/>
    </w:rPr>
  </w:style>
  <w:style w:type="character" w:customStyle="1" w:styleId="311">
    <w:name w:val="Основной текст с отступом 3 Знак1"/>
    <w:basedOn w:val="a2"/>
    <w:uiPriority w:val="99"/>
    <w:semiHidden/>
    <w:rsid w:val="00CB0E97"/>
    <w:rPr>
      <w:rFonts w:ascii="Calibri" w:eastAsia="Calibri" w:hAnsi="Calibri" w:cs="Calibri"/>
      <w:sz w:val="16"/>
      <w:szCs w:val="16"/>
    </w:rPr>
  </w:style>
  <w:style w:type="character" w:customStyle="1" w:styleId="afffff0">
    <w:name w:val="Подпись Знак"/>
    <w:basedOn w:val="a2"/>
    <w:link w:val="afffff1"/>
    <w:uiPriority w:val="99"/>
    <w:rsid w:val="00CB0E97"/>
    <w:rPr>
      <w:rFonts w:ascii="Calibri" w:eastAsia="Times New Roman" w:hAnsi="Calibri"/>
    </w:rPr>
  </w:style>
  <w:style w:type="paragraph" w:styleId="afffff1">
    <w:name w:val="Signature"/>
    <w:basedOn w:val="a0"/>
    <w:link w:val="afffff0"/>
    <w:uiPriority w:val="99"/>
    <w:unhideWhenUsed/>
    <w:rsid w:val="00CB0E97"/>
    <w:pPr>
      <w:spacing w:after="0" w:line="240" w:lineRule="auto"/>
      <w:ind w:left="4252"/>
    </w:pPr>
    <w:rPr>
      <w:rFonts w:eastAsia="Times New Roman" w:cstheme="minorBidi"/>
    </w:rPr>
  </w:style>
  <w:style w:type="character" w:customStyle="1" w:styleId="1f8">
    <w:name w:val="Подпись Знак1"/>
    <w:basedOn w:val="a2"/>
    <w:uiPriority w:val="99"/>
    <w:semiHidden/>
    <w:rsid w:val="00CB0E97"/>
    <w:rPr>
      <w:rFonts w:ascii="Calibri" w:eastAsia="Calibri" w:hAnsi="Calibri" w:cs="Calibri"/>
    </w:rPr>
  </w:style>
  <w:style w:type="character" w:customStyle="1" w:styleId="afffff2">
    <w:name w:val="Приветствие Знак"/>
    <w:basedOn w:val="a2"/>
    <w:link w:val="afffff3"/>
    <w:uiPriority w:val="99"/>
    <w:semiHidden/>
    <w:rsid w:val="00CB0E97"/>
    <w:rPr>
      <w:rFonts w:ascii="Calibri" w:eastAsia="Times New Roman" w:hAnsi="Calibri"/>
    </w:rPr>
  </w:style>
  <w:style w:type="paragraph" w:styleId="afffff3">
    <w:name w:val="Salutation"/>
    <w:basedOn w:val="a0"/>
    <w:next w:val="a0"/>
    <w:link w:val="afffff2"/>
    <w:uiPriority w:val="99"/>
    <w:semiHidden/>
    <w:unhideWhenUsed/>
    <w:rsid w:val="00CB0E97"/>
    <w:rPr>
      <w:rFonts w:eastAsia="Times New Roman" w:cstheme="minorBidi"/>
    </w:rPr>
  </w:style>
  <w:style w:type="character" w:customStyle="1" w:styleId="1f9">
    <w:name w:val="Приветствие Знак1"/>
    <w:basedOn w:val="a2"/>
    <w:uiPriority w:val="99"/>
    <w:semiHidden/>
    <w:rsid w:val="00CB0E97"/>
    <w:rPr>
      <w:rFonts w:ascii="Calibri" w:eastAsia="Calibri" w:hAnsi="Calibri" w:cs="Calibri"/>
    </w:rPr>
  </w:style>
  <w:style w:type="character" w:customStyle="1" w:styleId="afffff4">
    <w:name w:val="Прощание Знак"/>
    <w:basedOn w:val="a2"/>
    <w:link w:val="afffff5"/>
    <w:uiPriority w:val="99"/>
    <w:rsid w:val="00CB0E97"/>
    <w:rPr>
      <w:rFonts w:ascii="Calibri" w:eastAsia="Times New Roman" w:hAnsi="Calibri"/>
    </w:rPr>
  </w:style>
  <w:style w:type="paragraph" w:styleId="afffff5">
    <w:name w:val="Closing"/>
    <w:basedOn w:val="a0"/>
    <w:link w:val="afffff4"/>
    <w:uiPriority w:val="99"/>
    <w:unhideWhenUsed/>
    <w:rsid w:val="00CB0E97"/>
    <w:pPr>
      <w:spacing w:after="0" w:line="240" w:lineRule="auto"/>
      <w:ind w:left="4252"/>
    </w:pPr>
    <w:rPr>
      <w:rFonts w:eastAsia="Times New Roman" w:cstheme="minorBidi"/>
    </w:rPr>
  </w:style>
  <w:style w:type="character" w:customStyle="1" w:styleId="1fa">
    <w:name w:val="Прощание Знак1"/>
    <w:basedOn w:val="a2"/>
    <w:uiPriority w:val="99"/>
    <w:semiHidden/>
    <w:rsid w:val="00CB0E97"/>
    <w:rPr>
      <w:rFonts w:ascii="Calibri" w:eastAsia="Calibri" w:hAnsi="Calibri" w:cs="Calibri"/>
    </w:rPr>
  </w:style>
  <w:style w:type="paragraph" w:styleId="afffff6">
    <w:name w:val="List"/>
    <w:basedOn w:val="a0"/>
    <w:unhideWhenUsed/>
    <w:rsid w:val="00CB0E97"/>
    <w:pPr>
      <w:ind w:left="283" w:hanging="283"/>
      <w:contextualSpacing/>
    </w:pPr>
    <w:rPr>
      <w:rFonts w:eastAsia="Times New Roman" w:cs="Times New Roman"/>
    </w:rPr>
  </w:style>
  <w:style w:type="character" w:customStyle="1" w:styleId="afffff7">
    <w:name w:val="Текст Знак"/>
    <w:basedOn w:val="a2"/>
    <w:link w:val="afffff8"/>
    <w:uiPriority w:val="99"/>
    <w:rsid w:val="00CB0E97"/>
    <w:rPr>
      <w:rFonts w:ascii="Consolas" w:eastAsia="Times New Roman" w:hAnsi="Consolas"/>
      <w:sz w:val="21"/>
      <w:szCs w:val="21"/>
    </w:rPr>
  </w:style>
  <w:style w:type="paragraph" w:styleId="afffff8">
    <w:name w:val="Plain Text"/>
    <w:basedOn w:val="a0"/>
    <w:link w:val="afffff7"/>
    <w:uiPriority w:val="99"/>
    <w:unhideWhenUsed/>
    <w:rsid w:val="00CB0E97"/>
    <w:pPr>
      <w:spacing w:after="0" w:line="240" w:lineRule="auto"/>
    </w:pPr>
    <w:rPr>
      <w:rFonts w:ascii="Consolas" w:eastAsia="Times New Roman" w:hAnsi="Consolas" w:cstheme="minorBidi"/>
      <w:sz w:val="21"/>
      <w:szCs w:val="21"/>
    </w:rPr>
  </w:style>
  <w:style w:type="character" w:customStyle="1" w:styleId="1fb">
    <w:name w:val="Текст Знак1"/>
    <w:basedOn w:val="a2"/>
    <w:uiPriority w:val="99"/>
    <w:semiHidden/>
    <w:rsid w:val="00CB0E97"/>
    <w:rPr>
      <w:rFonts w:ascii="Consolas" w:eastAsia="Calibri" w:hAnsi="Consolas" w:cs="Calibri"/>
      <w:sz w:val="21"/>
      <w:szCs w:val="21"/>
    </w:rPr>
  </w:style>
  <w:style w:type="character" w:customStyle="1" w:styleId="afffff9">
    <w:name w:val="Текст концевой сноски Знак"/>
    <w:basedOn w:val="a2"/>
    <w:link w:val="afffffa"/>
    <w:uiPriority w:val="99"/>
    <w:qFormat/>
    <w:rsid w:val="00CB0E97"/>
    <w:rPr>
      <w:rFonts w:ascii="Calibri" w:eastAsia="Times New Roman" w:hAnsi="Calibri"/>
      <w:sz w:val="20"/>
      <w:szCs w:val="20"/>
    </w:rPr>
  </w:style>
  <w:style w:type="paragraph" w:styleId="afffffa">
    <w:name w:val="endnote text"/>
    <w:basedOn w:val="a0"/>
    <w:link w:val="afffff9"/>
    <w:uiPriority w:val="99"/>
    <w:unhideWhenUsed/>
    <w:rsid w:val="00CB0E97"/>
    <w:pPr>
      <w:spacing w:after="0" w:line="240" w:lineRule="auto"/>
    </w:pPr>
    <w:rPr>
      <w:rFonts w:eastAsia="Times New Roman" w:cstheme="minorBidi"/>
      <w:sz w:val="20"/>
      <w:szCs w:val="20"/>
    </w:rPr>
  </w:style>
  <w:style w:type="character" w:customStyle="1" w:styleId="1fc">
    <w:name w:val="Текст концевой сноски Знак1"/>
    <w:basedOn w:val="a2"/>
    <w:uiPriority w:val="99"/>
    <w:semiHidden/>
    <w:qFormat/>
    <w:rsid w:val="00CB0E97"/>
    <w:rPr>
      <w:rFonts w:ascii="Calibri" w:eastAsia="Calibri" w:hAnsi="Calibri" w:cs="Calibri"/>
      <w:sz w:val="20"/>
      <w:szCs w:val="20"/>
    </w:rPr>
  </w:style>
  <w:style w:type="character" w:customStyle="1" w:styleId="afffffb">
    <w:name w:val="Текст макроса Знак"/>
    <w:basedOn w:val="a2"/>
    <w:link w:val="afffffc"/>
    <w:uiPriority w:val="99"/>
    <w:rsid w:val="00CB0E97"/>
    <w:rPr>
      <w:rFonts w:ascii="Consolas" w:eastAsia="Times New Roman" w:hAnsi="Consolas"/>
      <w:sz w:val="20"/>
      <w:szCs w:val="20"/>
    </w:rPr>
  </w:style>
  <w:style w:type="paragraph" w:styleId="afffffc">
    <w:name w:val="macro"/>
    <w:link w:val="afffffb"/>
    <w:uiPriority w:val="99"/>
    <w:unhideWhenUsed/>
    <w:rsid w:val="00CB0E97"/>
    <w:pPr>
      <w:tabs>
        <w:tab w:val="left" w:pos="480"/>
        <w:tab w:val="left" w:pos="960"/>
        <w:tab w:val="left" w:pos="1440"/>
        <w:tab w:val="left" w:pos="1920"/>
        <w:tab w:val="left" w:pos="2400"/>
        <w:tab w:val="left" w:pos="2880"/>
        <w:tab w:val="left" w:pos="3360"/>
        <w:tab w:val="left" w:pos="3840"/>
        <w:tab w:val="left" w:pos="4320"/>
      </w:tabs>
      <w:spacing w:after="0"/>
    </w:pPr>
    <w:rPr>
      <w:rFonts w:ascii="Consolas" w:eastAsia="Times New Roman" w:hAnsi="Consolas"/>
      <w:sz w:val="20"/>
      <w:szCs w:val="20"/>
    </w:rPr>
  </w:style>
  <w:style w:type="character" w:customStyle="1" w:styleId="1fd">
    <w:name w:val="Текст макроса Знак1"/>
    <w:basedOn w:val="a2"/>
    <w:uiPriority w:val="99"/>
    <w:semiHidden/>
    <w:rsid w:val="00CB0E97"/>
    <w:rPr>
      <w:rFonts w:ascii="Consolas" w:eastAsia="Calibri" w:hAnsi="Consolas" w:cs="Calibri"/>
      <w:sz w:val="20"/>
      <w:szCs w:val="20"/>
    </w:rPr>
  </w:style>
  <w:style w:type="paragraph" w:styleId="1fe">
    <w:name w:val="index 1"/>
    <w:basedOn w:val="a0"/>
    <w:next w:val="a0"/>
    <w:autoRedefine/>
    <w:uiPriority w:val="99"/>
    <w:unhideWhenUsed/>
    <w:rsid w:val="00CB0E97"/>
    <w:pPr>
      <w:spacing w:after="0" w:line="240" w:lineRule="auto"/>
      <w:ind w:left="220" w:hanging="220"/>
    </w:pPr>
    <w:rPr>
      <w:rFonts w:eastAsia="Times New Roman" w:cs="Times New Roman"/>
    </w:rPr>
  </w:style>
  <w:style w:type="paragraph" w:styleId="2f7">
    <w:name w:val="Quote"/>
    <w:basedOn w:val="a0"/>
    <w:next w:val="a0"/>
    <w:link w:val="2f8"/>
    <w:uiPriority w:val="29"/>
    <w:qFormat/>
    <w:rsid w:val="00CB0E97"/>
    <w:rPr>
      <w:rFonts w:eastAsia="Times New Roman" w:cs="Times New Roman"/>
      <w:i/>
      <w:iCs/>
      <w:color w:val="000000"/>
    </w:rPr>
  </w:style>
  <w:style w:type="character" w:customStyle="1" w:styleId="2f8">
    <w:name w:val="Цитата 2 Знак"/>
    <w:basedOn w:val="a2"/>
    <w:link w:val="2f7"/>
    <w:uiPriority w:val="29"/>
    <w:qFormat/>
    <w:rsid w:val="00CB0E97"/>
    <w:rPr>
      <w:rFonts w:ascii="Calibri" w:eastAsia="Times New Roman" w:hAnsi="Calibri" w:cs="Times New Roman"/>
      <w:i/>
      <w:iCs/>
      <w:color w:val="000000"/>
    </w:rPr>
  </w:style>
  <w:style w:type="character" w:customStyle="1" w:styleId="afffffd">
    <w:name w:val="Шапка Знак"/>
    <w:basedOn w:val="a2"/>
    <w:link w:val="afffffe"/>
    <w:uiPriority w:val="99"/>
    <w:rsid w:val="00CB0E97"/>
    <w:rPr>
      <w:rFonts w:ascii="Cambria" w:eastAsia="Times New Roman" w:hAnsi="Cambria"/>
      <w:sz w:val="24"/>
      <w:szCs w:val="24"/>
      <w:shd w:val="pct20" w:color="auto" w:fill="auto"/>
    </w:rPr>
  </w:style>
  <w:style w:type="paragraph" w:styleId="afffffe">
    <w:name w:val="Message Header"/>
    <w:basedOn w:val="a0"/>
    <w:link w:val="afffffd"/>
    <w:uiPriority w:val="99"/>
    <w:unhideWhenUsed/>
    <w:rsid w:val="00CB0E97"/>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Cambria" w:eastAsia="Times New Roman" w:hAnsi="Cambria" w:cstheme="minorBidi"/>
      <w:sz w:val="24"/>
      <w:szCs w:val="24"/>
    </w:rPr>
  </w:style>
  <w:style w:type="character" w:customStyle="1" w:styleId="1ff">
    <w:name w:val="Шапка Знак1"/>
    <w:basedOn w:val="a2"/>
    <w:uiPriority w:val="99"/>
    <w:semiHidden/>
    <w:rsid w:val="00CB0E97"/>
    <w:rPr>
      <w:rFonts w:asciiTheme="majorHAnsi" w:eastAsiaTheme="majorEastAsia" w:hAnsiTheme="majorHAnsi" w:cstheme="majorBidi"/>
      <w:sz w:val="24"/>
      <w:szCs w:val="24"/>
      <w:shd w:val="pct20" w:color="auto" w:fill="auto"/>
    </w:rPr>
  </w:style>
  <w:style w:type="character" w:customStyle="1" w:styleId="affffff">
    <w:name w:val="Электронная подпись Знак"/>
    <w:basedOn w:val="a2"/>
    <w:link w:val="affffff0"/>
    <w:uiPriority w:val="99"/>
    <w:rsid w:val="00CB0E97"/>
    <w:rPr>
      <w:rFonts w:ascii="Calibri" w:eastAsia="Times New Roman" w:hAnsi="Calibri"/>
    </w:rPr>
  </w:style>
  <w:style w:type="paragraph" w:styleId="affffff0">
    <w:name w:val="E-mail Signature"/>
    <w:basedOn w:val="a0"/>
    <w:link w:val="affffff"/>
    <w:uiPriority w:val="99"/>
    <w:unhideWhenUsed/>
    <w:rsid w:val="00CB0E97"/>
    <w:pPr>
      <w:spacing w:after="0" w:line="240" w:lineRule="auto"/>
    </w:pPr>
    <w:rPr>
      <w:rFonts w:eastAsia="Times New Roman" w:cstheme="minorBidi"/>
    </w:rPr>
  </w:style>
  <w:style w:type="character" w:customStyle="1" w:styleId="1ff0">
    <w:name w:val="Электронная подпись Знак1"/>
    <w:basedOn w:val="a2"/>
    <w:uiPriority w:val="99"/>
    <w:semiHidden/>
    <w:rsid w:val="00CB0E97"/>
    <w:rPr>
      <w:rFonts w:ascii="Calibri" w:eastAsia="Calibri" w:hAnsi="Calibri" w:cs="Calibri"/>
    </w:rPr>
  </w:style>
  <w:style w:type="paragraph" w:styleId="2f9">
    <w:name w:val="index 2"/>
    <w:basedOn w:val="a0"/>
    <w:next w:val="a0"/>
    <w:autoRedefine/>
    <w:uiPriority w:val="99"/>
    <w:unhideWhenUsed/>
    <w:rsid w:val="00CB0E97"/>
    <w:pPr>
      <w:spacing w:after="0" w:line="240" w:lineRule="auto"/>
      <w:ind w:left="440" w:hanging="220"/>
    </w:pPr>
    <w:rPr>
      <w:rFonts w:eastAsia="Times New Roman" w:cs="Times New Roman"/>
    </w:rPr>
  </w:style>
  <w:style w:type="paragraph" w:styleId="3f4">
    <w:name w:val="index 3"/>
    <w:basedOn w:val="a0"/>
    <w:next w:val="a0"/>
    <w:autoRedefine/>
    <w:uiPriority w:val="99"/>
    <w:unhideWhenUsed/>
    <w:rsid w:val="00CB0E97"/>
    <w:pPr>
      <w:spacing w:after="0" w:line="240" w:lineRule="auto"/>
      <w:ind w:left="660" w:hanging="220"/>
    </w:pPr>
    <w:rPr>
      <w:rFonts w:eastAsia="Times New Roman" w:cs="Times New Roman"/>
    </w:rPr>
  </w:style>
  <w:style w:type="paragraph" w:styleId="4e">
    <w:name w:val="index 4"/>
    <w:basedOn w:val="a0"/>
    <w:next w:val="a0"/>
    <w:autoRedefine/>
    <w:uiPriority w:val="99"/>
    <w:unhideWhenUsed/>
    <w:rsid w:val="00CB0E97"/>
    <w:pPr>
      <w:spacing w:after="0" w:line="240" w:lineRule="auto"/>
      <w:ind w:left="880" w:hanging="220"/>
    </w:pPr>
    <w:rPr>
      <w:rFonts w:eastAsia="Times New Roman" w:cs="Times New Roman"/>
    </w:rPr>
  </w:style>
  <w:style w:type="paragraph" w:styleId="5d">
    <w:name w:val="index 5"/>
    <w:basedOn w:val="a0"/>
    <w:next w:val="a0"/>
    <w:autoRedefine/>
    <w:uiPriority w:val="99"/>
    <w:unhideWhenUsed/>
    <w:rsid w:val="00CB0E97"/>
    <w:pPr>
      <w:spacing w:after="0" w:line="240" w:lineRule="auto"/>
      <w:ind w:left="1100" w:hanging="220"/>
    </w:pPr>
    <w:rPr>
      <w:rFonts w:eastAsia="Times New Roman" w:cs="Times New Roman"/>
    </w:rPr>
  </w:style>
  <w:style w:type="paragraph" w:styleId="6a">
    <w:name w:val="index 6"/>
    <w:basedOn w:val="a0"/>
    <w:next w:val="a0"/>
    <w:autoRedefine/>
    <w:uiPriority w:val="99"/>
    <w:unhideWhenUsed/>
    <w:rsid w:val="00CB0E97"/>
    <w:pPr>
      <w:spacing w:after="0" w:line="240" w:lineRule="auto"/>
      <w:ind w:left="1320" w:hanging="220"/>
    </w:pPr>
    <w:rPr>
      <w:rFonts w:eastAsia="Times New Roman" w:cs="Times New Roman"/>
    </w:rPr>
  </w:style>
  <w:style w:type="paragraph" w:styleId="79">
    <w:name w:val="index 7"/>
    <w:basedOn w:val="a0"/>
    <w:next w:val="a0"/>
    <w:autoRedefine/>
    <w:uiPriority w:val="99"/>
    <w:unhideWhenUsed/>
    <w:rsid w:val="00CB0E97"/>
    <w:pPr>
      <w:spacing w:after="0" w:line="240" w:lineRule="auto"/>
      <w:ind w:left="1540" w:hanging="220"/>
    </w:pPr>
    <w:rPr>
      <w:rFonts w:eastAsia="Times New Roman" w:cs="Times New Roman"/>
    </w:rPr>
  </w:style>
  <w:style w:type="paragraph" w:styleId="89">
    <w:name w:val="index 8"/>
    <w:basedOn w:val="a0"/>
    <w:next w:val="a0"/>
    <w:autoRedefine/>
    <w:uiPriority w:val="99"/>
    <w:unhideWhenUsed/>
    <w:rsid w:val="00CB0E97"/>
    <w:pPr>
      <w:spacing w:after="0" w:line="240" w:lineRule="auto"/>
      <w:ind w:left="1760" w:hanging="220"/>
    </w:pPr>
    <w:rPr>
      <w:rFonts w:eastAsia="Times New Roman" w:cs="Times New Roman"/>
    </w:rPr>
  </w:style>
  <w:style w:type="paragraph" w:styleId="98">
    <w:name w:val="index 9"/>
    <w:basedOn w:val="a0"/>
    <w:next w:val="a0"/>
    <w:autoRedefine/>
    <w:uiPriority w:val="99"/>
    <w:unhideWhenUsed/>
    <w:rsid w:val="00CB0E97"/>
    <w:pPr>
      <w:spacing w:after="0" w:line="240" w:lineRule="auto"/>
      <w:ind w:left="1980" w:hanging="220"/>
    </w:pPr>
    <w:rPr>
      <w:rFonts w:eastAsia="Times New Roman" w:cs="Times New Roman"/>
    </w:rPr>
  </w:style>
  <w:style w:type="paragraph" w:styleId="affffff1">
    <w:name w:val="index heading"/>
    <w:basedOn w:val="a0"/>
    <w:next w:val="1fe"/>
    <w:unhideWhenUsed/>
    <w:rsid w:val="00CB0E97"/>
    <w:rPr>
      <w:rFonts w:ascii="Cambria" w:eastAsia="Times New Roman" w:hAnsi="Cambria" w:cs="Times New Roman"/>
      <w:b/>
      <w:bCs/>
    </w:rPr>
  </w:style>
  <w:style w:type="paragraph" w:styleId="affffff2">
    <w:name w:val="table of figures"/>
    <w:basedOn w:val="a0"/>
    <w:next w:val="a0"/>
    <w:uiPriority w:val="99"/>
    <w:unhideWhenUsed/>
    <w:rsid w:val="00DB207C"/>
    <w:pPr>
      <w:spacing w:before="120" w:after="120"/>
      <w:jc w:val="both"/>
    </w:pPr>
    <w:rPr>
      <w:rFonts w:ascii="Arial Narrow" w:eastAsia="Times New Roman" w:hAnsi="Arial Narrow" w:cs="Times New Roman"/>
    </w:rPr>
  </w:style>
  <w:style w:type="paragraph" w:styleId="2fa">
    <w:name w:val="envelope return"/>
    <w:basedOn w:val="a0"/>
    <w:uiPriority w:val="99"/>
    <w:unhideWhenUsed/>
    <w:rsid w:val="00CB0E97"/>
    <w:pPr>
      <w:spacing w:after="0" w:line="240" w:lineRule="auto"/>
    </w:pPr>
    <w:rPr>
      <w:rFonts w:ascii="Cambria" w:eastAsia="Times New Roman" w:hAnsi="Cambria" w:cs="Times New Roman"/>
      <w:sz w:val="20"/>
      <w:szCs w:val="20"/>
    </w:rPr>
  </w:style>
  <w:style w:type="paragraph" w:styleId="affffff3">
    <w:name w:val="table of authorities"/>
    <w:basedOn w:val="a0"/>
    <w:next w:val="a0"/>
    <w:uiPriority w:val="99"/>
    <w:unhideWhenUsed/>
    <w:rsid w:val="00CB0E97"/>
    <w:pPr>
      <w:spacing w:after="0"/>
      <w:ind w:left="220" w:hanging="220"/>
    </w:pPr>
    <w:rPr>
      <w:rFonts w:eastAsia="Times New Roman" w:cs="Times New Roman"/>
    </w:rPr>
  </w:style>
  <w:style w:type="paragraph" w:styleId="affffff4">
    <w:name w:val="toa heading"/>
    <w:basedOn w:val="a0"/>
    <w:next w:val="a0"/>
    <w:uiPriority w:val="99"/>
    <w:unhideWhenUsed/>
    <w:rsid w:val="00CB0E97"/>
    <w:pPr>
      <w:spacing w:before="120"/>
    </w:pPr>
    <w:rPr>
      <w:rFonts w:ascii="Cambria" w:eastAsia="Times New Roman" w:hAnsi="Cambria" w:cs="Times New Roman"/>
      <w:b/>
      <w:bCs/>
      <w:sz w:val="24"/>
      <w:szCs w:val="24"/>
    </w:rPr>
  </w:style>
  <w:style w:type="paragraph" w:styleId="2fb">
    <w:name w:val="List 2"/>
    <w:basedOn w:val="a0"/>
    <w:uiPriority w:val="99"/>
    <w:unhideWhenUsed/>
    <w:rsid w:val="00CB0E97"/>
    <w:pPr>
      <w:ind w:left="566" w:hanging="283"/>
      <w:contextualSpacing/>
    </w:pPr>
    <w:rPr>
      <w:rFonts w:eastAsia="Times New Roman" w:cs="Times New Roman"/>
    </w:rPr>
  </w:style>
  <w:style w:type="paragraph" w:styleId="3f5">
    <w:name w:val="List 3"/>
    <w:basedOn w:val="a0"/>
    <w:uiPriority w:val="99"/>
    <w:unhideWhenUsed/>
    <w:rsid w:val="00CB0E97"/>
    <w:pPr>
      <w:ind w:left="849" w:hanging="283"/>
      <w:contextualSpacing/>
    </w:pPr>
    <w:rPr>
      <w:rFonts w:eastAsia="Times New Roman" w:cs="Times New Roman"/>
    </w:rPr>
  </w:style>
  <w:style w:type="paragraph" w:styleId="20">
    <w:name w:val="List Bullet 2"/>
    <w:basedOn w:val="a0"/>
    <w:uiPriority w:val="99"/>
    <w:unhideWhenUsed/>
    <w:rsid w:val="00CB0E97"/>
    <w:pPr>
      <w:numPr>
        <w:numId w:val="2"/>
      </w:numPr>
      <w:ind w:left="1429"/>
      <w:contextualSpacing/>
    </w:pPr>
    <w:rPr>
      <w:rFonts w:eastAsia="Times New Roman" w:cs="Times New Roman"/>
    </w:rPr>
  </w:style>
  <w:style w:type="paragraph" w:styleId="30">
    <w:name w:val="List Bullet 3"/>
    <w:basedOn w:val="a0"/>
    <w:uiPriority w:val="99"/>
    <w:unhideWhenUsed/>
    <w:rsid w:val="00CB0E97"/>
    <w:pPr>
      <w:numPr>
        <w:numId w:val="3"/>
      </w:numPr>
      <w:tabs>
        <w:tab w:val="num" w:pos="643"/>
      </w:tabs>
      <w:ind w:left="1429"/>
      <w:contextualSpacing/>
    </w:pPr>
    <w:rPr>
      <w:rFonts w:eastAsia="Times New Roman" w:cs="Times New Roman"/>
    </w:rPr>
  </w:style>
  <w:style w:type="paragraph" w:styleId="40">
    <w:name w:val="List Bullet 4"/>
    <w:basedOn w:val="a0"/>
    <w:uiPriority w:val="99"/>
    <w:unhideWhenUsed/>
    <w:rsid w:val="00CB0E97"/>
    <w:pPr>
      <w:numPr>
        <w:numId w:val="4"/>
      </w:numPr>
      <w:tabs>
        <w:tab w:val="num" w:pos="926"/>
      </w:tabs>
      <w:ind w:left="1429"/>
      <w:contextualSpacing/>
    </w:pPr>
    <w:rPr>
      <w:rFonts w:eastAsia="Times New Roman" w:cs="Times New Roman"/>
    </w:rPr>
  </w:style>
  <w:style w:type="paragraph" w:styleId="50">
    <w:name w:val="List Bullet 5"/>
    <w:basedOn w:val="a0"/>
    <w:uiPriority w:val="99"/>
    <w:unhideWhenUsed/>
    <w:rsid w:val="00CB0E97"/>
    <w:pPr>
      <w:numPr>
        <w:numId w:val="5"/>
      </w:numPr>
      <w:tabs>
        <w:tab w:val="num" w:pos="1209"/>
      </w:tabs>
      <w:ind w:left="720"/>
      <w:contextualSpacing/>
    </w:pPr>
    <w:rPr>
      <w:rFonts w:eastAsia="Times New Roman" w:cs="Times New Roman"/>
    </w:rPr>
  </w:style>
  <w:style w:type="paragraph" w:styleId="2">
    <w:name w:val="List Number 2"/>
    <w:basedOn w:val="a0"/>
    <w:uiPriority w:val="99"/>
    <w:unhideWhenUsed/>
    <w:rsid w:val="00CB0E97"/>
    <w:pPr>
      <w:numPr>
        <w:numId w:val="6"/>
      </w:numPr>
      <w:tabs>
        <w:tab w:val="clear" w:pos="643"/>
        <w:tab w:val="num" w:pos="1080"/>
      </w:tabs>
      <w:ind w:left="720"/>
      <w:contextualSpacing/>
    </w:pPr>
    <w:rPr>
      <w:rFonts w:eastAsia="Times New Roman" w:cs="Times New Roman"/>
    </w:rPr>
  </w:style>
  <w:style w:type="paragraph" w:styleId="3">
    <w:name w:val="List Number 3"/>
    <w:basedOn w:val="a0"/>
    <w:uiPriority w:val="99"/>
    <w:unhideWhenUsed/>
    <w:rsid w:val="00CB0E97"/>
    <w:pPr>
      <w:numPr>
        <w:numId w:val="7"/>
      </w:numPr>
      <w:ind w:left="405" w:hanging="405"/>
      <w:contextualSpacing/>
    </w:pPr>
    <w:rPr>
      <w:rFonts w:eastAsia="Times New Roman" w:cs="Times New Roman"/>
    </w:rPr>
  </w:style>
  <w:style w:type="paragraph" w:styleId="4">
    <w:name w:val="List Number 4"/>
    <w:basedOn w:val="a0"/>
    <w:uiPriority w:val="99"/>
    <w:unhideWhenUsed/>
    <w:rsid w:val="00CB0E97"/>
    <w:pPr>
      <w:numPr>
        <w:numId w:val="8"/>
      </w:numPr>
      <w:tabs>
        <w:tab w:val="num" w:pos="720"/>
      </w:tabs>
      <w:ind w:left="720"/>
      <w:contextualSpacing/>
    </w:pPr>
    <w:rPr>
      <w:rFonts w:eastAsia="Times New Roman" w:cs="Times New Roman"/>
    </w:rPr>
  </w:style>
  <w:style w:type="paragraph" w:styleId="5">
    <w:name w:val="List Number 5"/>
    <w:basedOn w:val="a0"/>
    <w:uiPriority w:val="99"/>
    <w:unhideWhenUsed/>
    <w:rsid w:val="00CB0E97"/>
    <w:pPr>
      <w:numPr>
        <w:numId w:val="9"/>
      </w:numPr>
      <w:ind w:left="480" w:hanging="480"/>
      <w:contextualSpacing/>
    </w:pPr>
    <w:rPr>
      <w:rFonts w:eastAsia="Times New Roman" w:cs="Times New Roman"/>
    </w:rPr>
  </w:style>
  <w:style w:type="paragraph" w:styleId="affffff5">
    <w:name w:val="List Continue"/>
    <w:basedOn w:val="a0"/>
    <w:uiPriority w:val="99"/>
    <w:unhideWhenUsed/>
    <w:rsid w:val="00CB0E97"/>
    <w:pPr>
      <w:spacing w:after="120"/>
      <w:ind w:left="283"/>
      <w:contextualSpacing/>
    </w:pPr>
    <w:rPr>
      <w:rFonts w:eastAsia="Times New Roman" w:cs="Times New Roman"/>
    </w:rPr>
  </w:style>
  <w:style w:type="paragraph" w:styleId="2fc">
    <w:name w:val="List Continue 2"/>
    <w:basedOn w:val="a0"/>
    <w:uiPriority w:val="99"/>
    <w:unhideWhenUsed/>
    <w:rsid w:val="00CB0E97"/>
    <w:pPr>
      <w:spacing w:after="120"/>
      <w:ind w:left="566"/>
      <w:contextualSpacing/>
    </w:pPr>
    <w:rPr>
      <w:rFonts w:eastAsia="Times New Roman" w:cs="Times New Roman"/>
    </w:rPr>
  </w:style>
  <w:style w:type="paragraph" w:styleId="3f6">
    <w:name w:val="List Continue 3"/>
    <w:basedOn w:val="a0"/>
    <w:uiPriority w:val="99"/>
    <w:unhideWhenUsed/>
    <w:rsid w:val="00CB0E97"/>
    <w:pPr>
      <w:spacing w:after="120"/>
      <w:ind w:left="849"/>
      <w:contextualSpacing/>
    </w:pPr>
    <w:rPr>
      <w:rFonts w:eastAsia="Times New Roman" w:cs="Times New Roman"/>
    </w:rPr>
  </w:style>
  <w:style w:type="paragraph" w:styleId="4f">
    <w:name w:val="List Continue 4"/>
    <w:basedOn w:val="a0"/>
    <w:uiPriority w:val="99"/>
    <w:unhideWhenUsed/>
    <w:rsid w:val="00CB0E97"/>
    <w:pPr>
      <w:spacing w:after="120"/>
      <w:ind w:left="1132"/>
      <w:contextualSpacing/>
    </w:pPr>
    <w:rPr>
      <w:rFonts w:eastAsia="Times New Roman" w:cs="Times New Roman"/>
    </w:rPr>
  </w:style>
  <w:style w:type="paragraph" w:styleId="5e">
    <w:name w:val="List Continue 5"/>
    <w:basedOn w:val="a0"/>
    <w:uiPriority w:val="99"/>
    <w:unhideWhenUsed/>
    <w:rsid w:val="00CB0E97"/>
    <w:pPr>
      <w:spacing w:after="120"/>
      <w:ind w:left="1415"/>
      <w:contextualSpacing/>
    </w:pPr>
    <w:rPr>
      <w:rFonts w:eastAsia="Times New Roman" w:cs="Times New Roman"/>
    </w:rPr>
  </w:style>
  <w:style w:type="paragraph" w:styleId="affffff6">
    <w:name w:val="Block Text"/>
    <w:basedOn w:val="a0"/>
    <w:uiPriority w:val="99"/>
    <w:unhideWhenUsed/>
    <w:rsid w:val="00CB0E97"/>
    <w:pPr>
      <w:pBdr>
        <w:top w:val="single" w:sz="2" w:space="10" w:color="4F81BD" w:shadow="1"/>
        <w:left w:val="single" w:sz="2" w:space="10" w:color="4F81BD" w:shadow="1"/>
        <w:bottom w:val="single" w:sz="2" w:space="10" w:color="4F81BD" w:shadow="1"/>
        <w:right w:val="single" w:sz="2" w:space="10" w:color="4F81BD" w:shadow="1"/>
      </w:pBdr>
      <w:ind w:left="1152" w:right="1152"/>
    </w:pPr>
    <w:rPr>
      <w:rFonts w:eastAsia="Times New Roman" w:cs="Times New Roman"/>
      <w:i/>
      <w:iCs/>
      <w:color w:val="4F81BD"/>
    </w:rPr>
  </w:style>
  <w:style w:type="paragraph" w:customStyle="1" w:styleId="xl5283">
    <w:name w:val="xl5283"/>
    <w:basedOn w:val="a0"/>
    <w:rsid w:val="00CB0E97"/>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284">
    <w:name w:val="xl5284"/>
    <w:basedOn w:val="a0"/>
    <w:rsid w:val="00CB0E97"/>
    <w:pPr>
      <w:shd w:val="clear" w:color="auto" w:fill="FFFFFF"/>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5285">
    <w:name w:val="xl5285"/>
    <w:basedOn w:val="a0"/>
    <w:rsid w:val="00CB0E97"/>
    <w:pPr>
      <w:shd w:val="clear" w:color="auto"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5286">
    <w:name w:val="xl5286"/>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b/>
      <w:bCs/>
      <w:sz w:val="24"/>
      <w:szCs w:val="24"/>
      <w:lang w:eastAsia="ru-RU"/>
    </w:rPr>
  </w:style>
  <w:style w:type="paragraph" w:customStyle="1" w:styleId="xl5287">
    <w:name w:val="xl5287"/>
    <w:basedOn w:val="a0"/>
    <w:rsid w:val="00CB0E97"/>
    <w:pPr>
      <w:pBdr>
        <w:bottom w:val="single" w:sz="4" w:space="0" w:color="auto"/>
      </w:pBdr>
      <w:shd w:val="clear" w:color="auto" w:fill="FFFFFF"/>
      <w:spacing w:before="100" w:beforeAutospacing="1" w:after="100" w:afterAutospacing="1" w:line="240" w:lineRule="auto"/>
    </w:pPr>
    <w:rPr>
      <w:rFonts w:ascii="Cambria" w:eastAsia="Times New Roman" w:hAnsi="Cambria" w:cs="Times New Roman"/>
      <w:b/>
      <w:bCs/>
      <w:sz w:val="28"/>
      <w:szCs w:val="28"/>
      <w:lang w:eastAsia="ru-RU"/>
    </w:rPr>
  </w:style>
  <w:style w:type="paragraph" w:customStyle="1" w:styleId="xl5288">
    <w:name w:val="xl5288"/>
    <w:basedOn w:val="a0"/>
    <w:rsid w:val="00CB0E97"/>
    <w:pPr>
      <w:pBdr>
        <w:bottom w:val="single" w:sz="4" w:space="0" w:color="auto"/>
      </w:pBdr>
      <w:shd w:val="clear" w:color="auto" w:fill="FFFFFF"/>
      <w:spacing w:before="100" w:beforeAutospacing="1" w:after="100" w:afterAutospacing="1" w:line="240" w:lineRule="auto"/>
    </w:pPr>
    <w:rPr>
      <w:rFonts w:ascii="Cambria" w:eastAsia="Times New Roman" w:hAnsi="Cambria" w:cs="Times New Roman"/>
      <w:b/>
      <w:bCs/>
      <w:sz w:val="28"/>
      <w:szCs w:val="28"/>
      <w:lang w:eastAsia="ru-RU"/>
    </w:rPr>
  </w:style>
  <w:style w:type="paragraph" w:customStyle="1" w:styleId="xl5289">
    <w:name w:val="xl5289"/>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customStyle="1" w:styleId="xl5290">
    <w:name w:val="xl5290"/>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customStyle="1" w:styleId="xl5291">
    <w:name w:val="xl5291"/>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Cambria" w:eastAsia="Times New Roman" w:hAnsi="Cambria" w:cs="Times New Roman"/>
      <w:sz w:val="28"/>
      <w:szCs w:val="28"/>
      <w:lang w:eastAsia="ru-RU"/>
    </w:rPr>
  </w:style>
  <w:style w:type="paragraph" w:customStyle="1" w:styleId="xl5292">
    <w:name w:val="xl5292"/>
    <w:basedOn w:val="a0"/>
    <w:rsid w:val="00CB0E97"/>
    <w:pPr>
      <w:pBdr>
        <w:bottom w:val="single" w:sz="4" w:space="0" w:color="auto"/>
      </w:pBdr>
      <w:shd w:val="clear" w:color="auto" w:fill="FFFFFF"/>
      <w:spacing w:before="100" w:beforeAutospacing="1" w:after="100" w:afterAutospacing="1" w:line="240" w:lineRule="auto"/>
    </w:pPr>
    <w:rPr>
      <w:rFonts w:ascii="Cambria" w:eastAsia="Times New Roman" w:hAnsi="Cambria" w:cs="Times New Roman"/>
      <w:sz w:val="28"/>
      <w:szCs w:val="28"/>
      <w:lang w:eastAsia="ru-RU"/>
    </w:rPr>
  </w:style>
  <w:style w:type="paragraph" w:customStyle="1" w:styleId="xl5293">
    <w:name w:val="xl5293"/>
    <w:basedOn w:val="a0"/>
    <w:rsid w:val="00CB0E97"/>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customStyle="1" w:styleId="xl5294">
    <w:name w:val="xl5294"/>
    <w:basedOn w:val="a0"/>
    <w:rsid w:val="00CB0E97"/>
    <w:pPr>
      <w:pBdr>
        <w:top w:val="single" w:sz="4" w:space="0" w:color="auto"/>
        <w:left w:val="single" w:sz="4" w:space="0" w:color="auto"/>
        <w:bottom w:val="single" w:sz="4" w:space="0" w:color="auto"/>
      </w:pBdr>
      <w:shd w:val="clear" w:color="auto" w:fill="FFFFFF"/>
      <w:spacing w:before="100" w:beforeAutospacing="1" w:after="100" w:afterAutospacing="1" w:line="240" w:lineRule="auto"/>
    </w:pPr>
    <w:rPr>
      <w:rFonts w:ascii="Cambria" w:eastAsia="Times New Roman" w:hAnsi="Cambria" w:cs="Times New Roman"/>
      <w:sz w:val="28"/>
      <w:szCs w:val="28"/>
      <w:lang w:eastAsia="ru-RU"/>
    </w:rPr>
  </w:style>
  <w:style w:type="paragraph" w:customStyle="1" w:styleId="xl5295">
    <w:name w:val="xl5295"/>
    <w:basedOn w:val="a0"/>
    <w:rsid w:val="00CB0E97"/>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296">
    <w:name w:val="xl5296"/>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customStyle="1" w:styleId="xl5297">
    <w:name w:val="xl5297"/>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customStyle="1" w:styleId="xl5298">
    <w:name w:val="xl5298"/>
    <w:basedOn w:val="a0"/>
    <w:rsid w:val="00CB0E97"/>
    <w:pPr>
      <w:pBdr>
        <w:left w:val="single" w:sz="4" w:space="0" w:color="auto"/>
        <w:bottom w:val="single" w:sz="4" w:space="0" w:color="auto"/>
      </w:pBdr>
      <w:shd w:val="clear" w:color="auto" w:fill="FFFFFF"/>
      <w:spacing w:before="100" w:beforeAutospacing="1" w:after="100" w:afterAutospacing="1" w:line="240" w:lineRule="auto"/>
    </w:pPr>
    <w:rPr>
      <w:rFonts w:ascii="Cambria" w:eastAsia="Times New Roman" w:hAnsi="Cambria" w:cs="Times New Roman"/>
      <w:b/>
      <w:bCs/>
      <w:sz w:val="28"/>
      <w:szCs w:val="28"/>
      <w:lang w:eastAsia="ru-RU"/>
    </w:rPr>
  </w:style>
  <w:style w:type="paragraph" w:customStyle="1" w:styleId="xl5299">
    <w:name w:val="xl5299"/>
    <w:basedOn w:val="a0"/>
    <w:rsid w:val="00CB0E97"/>
    <w:pPr>
      <w:shd w:val="clear" w:color="auto"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5300">
    <w:name w:val="xl5300"/>
    <w:basedOn w:val="a0"/>
    <w:rsid w:val="00CB0E97"/>
    <w:pP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301">
    <w:name w:val="xl5301"/>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customStyle="1" w:styleId="xl5302">
    <w:name w:val="xl5302"/>
    <w:basedOn w:val="a0"/>
    <w:rsid w:val="00CB0E97"/>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customStyle="1" w:styleId="xl5303">
    <w:name w:val="xl5303"/>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customStyle="1" w:styleId="xl5304">
    <w:name w:val="xl5304"/>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customStyle="1" w:styleId="xl5305">
    <w:name w:val="xl5305"/>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Cambria" w:eastAsia="Times New Roman" w:hAnsi="Cambria" w:cs="Times New Roman"/>
      <w:sz w:val="28"/>
      <w:szCs w:val="28"/>
      <w:lang w:eastAsia="ru-RU"/>
    </w:rPr>
  </w:style>
  <w:style w:type="paragraph" w:customStyle="1" w:styleId="xl5306">
    <w:name w:val="xl5306"/>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b/>
      <w:bCs/>
      <w:sz w:val="28"/>
      <w:szCs w:val="28"/>
      <w:lang w:eastAsia="ru-RU"/>
    </w:rPr>
  </w:style>
  <w:style w:type="paragraph" w:customStyle="1" w:styleId="xl5307">
    <w:name w:val="xl5307"/>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customStyle="1" w:styleId="xl5308">
    <w:name w:val="xl5308"/>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customStyle="1" w:styleId="xl5309">
    <w:name w:val="xl5309"/>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Cambria" w:eastAsia="Times New Roman" w:hAnsi="Cambria" w:cs="Times New Roman"/>
      <w:sz w:val="28"/>
      <w:szCs w:val="28"/>
      <w:lang w:eastAsia="ru-RU"/>
    </w:rPr>
  </w:style>
  <w:style w:type="paragraph" w:customStyle="1" w:styleId="xl5310">
    <w:name w:val="xl5310"/>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b/>
      <w:bCs/>
      <w:sz w:val="28"/>
      <w:szCs w:val="28"/>
      <w:lang w:eastAsia="ru-RU"/>
    </w:rPr>
  </w:style>
  <w:style w:type="paragraph" w:customStyle="1" w:styleId="xl5311">
    <w:name w:val="xl5311"/>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styleId="affffff7">
    <w:name w:val="Revision"/>
    <w:hidden/>
    <w:uiPriority w:val="99"/>
    <w:semiHidden/>
    <w:qFormat/>
    <w:rsid w:val="00966148"/>
    <w:pPr>
      <w:spacing w:after="0" w:line="240" w:lineRule="auto"/>
    </w:pPr>
    <w:rPr>
      <w:rFonts w:ascii="Calibri" w:eastAsia="Calibri" w:hAnsi="Calibri" w:cs="Calibri"/>
    </w:rPr>
  </w:style>
  <w:style w:type="character" w:customStyle="1" w:styleId="mark">
    <w:name w:val="mark"/>
    <w:basedOn w:val="a2"/>
    <w:rsid w:val="005501A7"/>
  </w:style>
  <w:style w:type="character" w:customStyle="1" w:styleId="ed">
    <w:name w:val="ed"/>
    <w:basedOn w:val="a2"/>
    <w:rsid w:val="005501A7"/>
  </w:style>
  <w:style w:type="character" w:customStyle="1" w:styleId="w91">
    <w:name w:val="w91"/>
    <w:basedOn w:val="a2"/>
    <w:rsid w:val="00AD5FDC"/>
    <w:rPr>
      <w:b w:val="0"/>
      <w:bCs w:val="0"/>
      <w:i w:val="0"/>
      <w:iCs w:val="0"/>
      <w:strike w:val="0"/>
      <w:dstrike w:val="0"/>
      <w:sz w:val="24"/>
      <w:szCs w:val="24"/>
      <w:u w:val="none"/>
      <w:effect w:val="none"/>
      <w:vertAlign w:val="superscript"/>
    </w:rPr>
  </w:style>
  <w:style w:type="paragraph" w:customStyle="1" w:styleId="2fd">
    <w:name w:val="Стиль2"/>
    <w:basedOn w:val="1"/>
    <w:link w:val="2fe"/>
    <w:qFormat/>
    <w:rsid w:val="00FA6554"/>
  </w:style>
  <w:style w:type="paragraph" w:customStyle="1" w:styleId="3f7">
    <w:name w:val="Стиль3"/>
    <w:basedOn w:val="a0"/>
    <w:link w:val="3f8"/>
    <w:qFormat/>
    <w:rsid w:val="0026758C"/>
    <w:pPr>
      <w:spacing w:after="240"/>
      <w:ind w:firstLine="708"/>
      <w:jc w:val="center"/>
    </w:pPr>
    <w:rPr>
      <w:rFonts w:ascii="Arial" w:hAnsi="Arial" w:cs="Arial"/>
      <w:color w:val="000000"/>
      <w:sz w:val="24"/>
      <w:szCs w:val="24"/>
    </w:rPr>
  </w:style>
  <w:style w:type="character" w:customStyle="1" w:styleId="2fe">
    <w:name w:val="Стиль2 Знак"/>
    <w:basedOn w:val="10"/>
    <w:link w:val="2fd"/>
    <w:qFormat/>
    <w:rsid w:val="00FA6554"/>
    <w:rPr>
      <w:rFonts w:ascii="Arial Narrow" w:eastAsia="Times New Roman" w:hAnsi="Arial Narrow" w:cstheme="majorBidi"/>
      <w:b/>
      <w:bCs/>
      <w:sz w:val="28"/>
      <w:szCs w:val="28"/>
      <w:lang w:eastAsia="ru-RU"/>
    </w:rPr>
  </w:style>
  <w:style w:type="character" w:customStyle="1" w:styleId="3f8">
    <w:name w:val="Стиль3 Знак"/>
    <w:basedOn w:val="a2"/>
    <w:link w:val="3f7"/>
    <w:qFormat/>
    <w:rsid w:val="0026758C"/>
    <w:rPr>
      <w:rFonts w:ascii="Arial" w:eastAsia="Calibri" w:hAnsi="Arial" w:cs="Arial"/>
      <w:color w:val="000000"/>
      <w:sz w:val="24"/>
      <w:szCs w:val="24"/>
    </w:rPr>
  </w:style>
  <w:style w:type="paragraph" w:customStyle="1" w:styleId="font7">
    <w:name w:val="font7"/>
    <w:basedOn w:val="a0"/>
    <w:rsid w:val="009D4278"/>
    <w:pPr>
      <w:spacing w:before="100" w:beforeAutospacing="1" w:after="100" w:afterAutospacing="1" w:line="240" w:lineRule="auto"/>
    </w:pPr>
    <w:rPr>
      <w:rFonts w:ascii="Times New Roman" w:eastAsia="Times New Roman" w:hAnsi="Times New Roman" w:cs="Times New Roman"/>
      <w:sz w:val="16"/>
      <w:szCs w:val="16"/>
      <w:lang w:eastAsia="ru-RU"/>
    </w:rPr>
  </w:style>
  <w:style w:type="character" w:customStyle="1" w:styleId="1ff1">
    <w:name w:val="Неразрешенное упоминание1"/>
    <w:basedOn w:val="a2"/>
    <w:uiPriority w:val="99"/>
    <w:semiHidden/>
    <w:unhideWhenUsed/>
    <w:qFormat/>
    <w:rsid w:val="00733B71"/>
    <w:rPr>
      <w:color w:val="605E5C"/>
      <w:shd w:val="clear" w:color="auto" w:fill="E1DFDD"/>
    </w:rPr>
  </w:style>
  <w:style w:type="character" w:customStyle="1" w:styleId="116">
    <w:name w:val="Неразрешенное упоминание11"/>
    <w:basedOn w:val="a2"/>
    <w:uiPriority w:val="99"/>
    <w:semiHidden/>
    <w:unhideWhenUsed/>
    <w:rsid w:val="008556B8"/>
    <w:rPr>
      <w:color w:val="605E5C"/>
      <w:shd w:val="clear" w:color="auto" w:fill="E1DFDD"/>
    </w:rPr>
  </w:style>
  <w:style w:type="paragraph" w:customStyle="1" w:styleId="Pa3">
    <w:name w:val="Pa3"/>
    <w:basedOn w:val="Default"/>
    <w:next w:val="Default"/>
    <w:uiPriority w:val="99"/>
    <w:rsid w:val="00EC51E1"/>
    <w:pPr>
      <w:spacing w:line="241" w:lineRule="atLeast"/>
    </w:pPr>
    <w:rPr>
      <w:rFonts w:ascii="Bliss Pro" w:hAnsi="Bliss Pro"/>
      <w:color w:val="auto"/>
      <w:lang w:eastAsia="ru-RU"/>
    </w:rPr>
  </w:style>
  <w:style w:type="numbering" w:customStyle="1" w:styleId="2ff">
    <w:name w:val="Нет списка2"/>
    <w:next w:val="a4"/>
    <w:semiHidden/>
    <w:unhideWhenUsed/>
    <w:qFormat/>
    <w:rsid w:val="00EC51E1"/>
  </w:style>
  <w:style w:type="numbering" w:customStyle="1" w:styleId="3f9">
    <w:name w:val="Нет списка3"/>
    <w:next w:val="a4"/>
    <w:uiPriority w:val="99"/>
    <w:semiHidden/>
    <w:unhideWhenUsed/>
    <w:qFormat/>
    <w:rsid w:val="00EC51E1"/>
  </w:style>
  <w:style w:type="numbering" w:customStyle="1" w:styleId="4f0">
    <w:name w:val="Нет списка4"/>
    <w:next w:val="a4"/>
    <w:uiPriority w:val="99"/>
    <w:semiHidden/>
    <w:unhideWhenUsed/>
    <w:qFormat/>
    <w:rsid w:val="00EC51E1"/>
  </w:style>
  <w:style w:type="character" w:customStyle="1" w:styleId="A30">
    <w:name w:val="A3"/>
    <w:uiPriority w:val="99"/>
    <w:rsid w:val="00EC51E1"/>
    <w:rPr>
      <w:rFonts w:cs="Bliss Pro"/>
      <w:color w:val="211D1E"/>
      <w:sz w:val="16"/>
      <w:szCs w:val="16"/>
    </w:rPr>
  </w:style>
  <w:style w:type="paragraph" w:customStyle="1" w:styleId="xl3105">
    <w:name w:val="xl3105"/>
    <w:basedOn w:val="a0"/>
    <w:rsid w:val="00EC51E1"/>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06">
    <w:name w:val="xl3106"/>
    <w:basedOn w:val="a0"/>
    <w:rsid w:val="00EC51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07">
    <w:name w:val="xl3107"/>
    <w:basedOn w:val="a0"/>
    <w:rsid w:val="00EC51E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3108">
    <w:name w:val="xl3108"/>
    <w:basedOn w:val="a0"/>
    <w:rsid w:val="00EC51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09">
    <w:name w:val="xl3109"/>
    <w:basedOn w:val="a0"/>
    <w:rsid w:val="00EC51E1"/>
    <w:pPr>
      <w:shd w:val="clear" w:color="000000" w:fill="BFBFB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10">
    <w:name w:val="xl3110"/>
    <w:basedOn w:val="a0"/>
    <w:rsid w:val="00EC51E1"/>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11">
    <w:name w:val="xl3111"/>
    <w:basedOn w:val="a0"/>
    <w:rsid w:val="00EC51E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12">
    <w:name w:val="xl3112"/>
    <w:basedOn w:val="a0"/>
    <w:rsid w:val="00EC51E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13">
    <w:name w:val="xl3113"/>
    <w:basedOn w:val="a0"/>
    <w:rsid w:val="00EC51E1"/>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14">
    <w:name w:val="xl3114"/>
    <w:basedOn w:val="a0"/>
    <w:rsid w:val="00EC51E1"/>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3115">
    <w:name w:val="xl3115"/>
    <w:basedOn w:val="a0"/>
    <w:rsid w:val="00EC51E1"/>
    <w:pPr>
      <w:shd w:val="clear" w:color="000000" w:fill="DDD9C4"/>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16">
    <w:name w:val="xl3116"/>
    <w:basedOn w:val="a0"/>
    <w:rsid w:val="00EC51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17">
    <w:name w:val="xl3117"/>
    <w:basedOn w:val="a0"/>
    <w:rsid w:val="00EC51E1"/>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18">
    <w:name w:val="xl3118"/>
    <w:basedOn w:val="a0"/>
    <w:rsid w:val="00EC51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19">
    <w:name w:val="xl3119"/>
    <w:basedOn w:val="a0"/>
    <w:rsid w:val="00EC51E1"/>
    <w:pP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20">
    <w:name w:val="xl3120"/>
    <w:basedOn w:val="a0"/>
    <w:rsid w:val="00EC51E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21">
    <w:name w:val="xl3121"/>
    <w:basedOn w:val="a0"/>
    <w:rsid w:val="00EC51E1"/>
    <w:pP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22">
    <w:name w:val="xl3122"/>
    <w:basedOn w:val="a0"/>
    <w:rsid w:val="00EC51E1"/>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23">
    <w:name w:val="xl3123"/>
    <w:basedOn w:val="a0"/>
    <w:rsid w:val="00EC51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24">
    <w:name w:val="xl3124"/>
    <w:basedOn w:val="a0"/>
    <w:rsid w:val="00EC51E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25">
    <w:name w:val="xl3125"/>
    <w:basedOn w:val="a0"/>
    <w:rsid w:val="00EC51E1"/>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26">
    <w:name w:val="xl3126"/>
    <w:basedOn w:val="a0"/>
    <w:rsid w:val="00EC51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27">
    <w:name w:val="xl3127"/>
    <w:basedOn w:val="a0"/>
    <w:rsid w:val="00EC51E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28">
    <w:name w:val="xl3128"/>
    <w:basedOn w:val="a0"/>
    <w:rsid w:val="00EC51E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character" w:styleId="affffff8">
    <w:name w:val="Placeholder Text"/>
    <w:basedOn w:val="a2"/>
    <w:uiPriority w:val="99"/>
    <w:semiHidden/>
    <w:qFormat/>
    <w:rsid w:val="00EC51E1"/>
    <w:rPr>
      <w:color w:val="808080"/>
    </w:rPr>
  </w:style>
  <w:style w:type="character" w:customStyle="1" w:styleId="blk">
    <w:name w:val="blk"/>
    <w:basedOn w:val="a2"/>
    <w:rsid w:val="00EC51E1"/>
  </w:style>
  <w:style w:type="character" w:customStyle="1" w:styleId="plainlinks">
    <w:name w:val="plainlinks"/>
    <w:basedOn w:val="a2"/>
    <w:rsid w:val="00EC51E1"/>
  </w:style>
  <w:style w:type="character" w:customStyle="1" w:styleId="3fa">
    <w:name w:val="Заголовок Знак3"/>
    <w:basedOn w:val="a2"/>
    <w:uiPriority w:val="10"/>
    <w:rsid w:val="00EC51E1"/>
    <w:rPr>
      <w:rFonts w:asciiTheme="majorHAnsi" w:eastAsiaTheme="majorEastAsia" w:hAnsiTheme="majorHAnsi" w:cstheme="majorBidi"/>
      <w:spacing w:val="-10"/>
      <w:kern w:val="28"/>
      <w:sz w:val="56"/>
      <w:szCs w:val="56"/>
    </w:rPr>
  </w:style>
  <w:style w:type="character" w:customStyle="1" w:styleId="2ff0">
    <w:name w:val="Заголовок Знак2"/>
    <w:basedOn w:val="a2"/>
    <w:uiPriority w:val="10"/>
    <w:rsid w:val="00EC51E1"/>
    <w:rPr>
      <w:rFonts w:asciiTheme="majorHAnsi" w:eastAsiaTheme="majorEastAsia" w:hAnsiTheme="majorHAnsi" w:cstheme="majorBidi"/>
      <w:spacing w:val="-10"/>
      <w:kern w:val="28"/>
      <w:sz w:val="56"/>
      <w:szCs w:val="56"/>
    </w:rPr>
  </w:style>
  <w:style w:type="character" w:customStyle="1" w:styleId="4f1">
    <w:name w:val="Заголовок Знак4"/>
    <w:basedOn w:val="a2"/>
    <w:uiPriority w:val="10"/>
    <w:rsid w:val="00EC51E1"/>
    <w:rPr>
      <w:rFonts w:asciiTheme="majorHAnsi" w:eastAsiaTheme="majorEastAsia" w:hAnsiTheme="majorHAnsi" w:cstheme="majorBidi"/>
      <w:spacing w:val="-10"/>
      <w:kern w:val="28"/>
      <w:sz w:val="56"/>
      <w:szCs w:val="56"/>
    </w:rPr>
  </w:style>
  <w:style w:type="paragraph" w:customStyle="1" w:styleId="xmsonormal">
    <w:name w:val="x_msonormal"/>
    <w:basedOn w:val="a0"/>
    <w:rsid w:val="00EC348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ff1">
    <w:name w:val="Неразрешенное упоминание2"/>
    <w:basedOn w:val="a2"/>
    <w:uiPriority w:val="99"/>
    <w:semiHidden/>
    <w:unhideWhenUsed/>
    <w:qFormat/>
    <w:rsid w:val="00C76226"/>
    <w:rPr>
      <w:color w:val="605E5C"/>
      <w:shd w:val="clear" w:color="auto" w:fill="E1DFDD"/>
    </w:rPr>
  </w:style>
  <w:style w:type="table" w:customStyle="1" w:styleId="3fb">
    <w:name w:val="Сетка таблицы3"/>
    <w:basedOn w:val="a3"/>
    <w:next w:val="af7"/>
    <w:uiPriority w:val="59"/>
    <w:rsid w:val="004D2B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2">
    <w:name w:val="Сетка таблицы4"/>
    <w:basedOn w:val="a3"/>
    <w:next w:val="af7"/>
    <w:uiPriority w:val="59"/>
    <w:rsid w:val="004D2B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
    <w:name w:val="Сетка таблицы5"/>
    <w:basedOn w:val="a3"/>
    <w:next w:val="af7"/>
    <w:uiPriority w:val="59"/>
    <w:rsid w:val="003370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5pt">
    <w:name w:val="Основной текст + 7;5 pt;Полужирный"/>
    <w:basedOn w:val="ae"/>
    <w:rsid w:val="0033705D"/>
    <w:rPr>
      <w:rFonts w:ascii="Times New Roman" w:eastAsia="Times New Roman" w:hAnsi="Times New Roman" w:cs="Times New Roman"/>
      <w:b/>
      <w:bCs/>
      <w:color w:val="000000"/>
      <w:spacing w:val="0"/>
      <w:w w:val="100"/>
      <w:position w:val="0"/>
      <w:sz w:val="15"/>
      <w:szCs w:val="15"/>
      <w:shd w:val="clear" w:color="auto" w:fill="FFFFFF"/>
      <w:lang w:val="ru-RU"/>
    </w:rPr>
  </w:style>
  <w:style w:type="character" w:customStyle="1" w:styleId="85pt">
    <w:name w:val="Основной текст + 8;5 pt"/>
    <w:basedOn w:val="ae"/>
    <w:rsid w:val="0033705D"/>
    <w:rPr>
      <w:rFonts w:ascii="Times New Roman" w:eastAsia="Times New Roman" w:hAnsi="Times New Roman" w:cs="Times New Roman"/>
      <w:color w:val="000000"/>
      <w:spacing w:val="0"/>
      <w:w w:val="100"/>
      <w:position w:val="0"/>
      <w:sz w:val="17"/>
      <w:szCs w:val="17"/>
      <w:shd w:val="clear" w:color="auto" w:fill="FFFFFF"/>
      <w:lang w:val="ru-RU"/>
    </w:rPr>
  </w:style>
  <w:style w:type="paragraph" w:customStyle="1" w:styleId="xdefault">
    <w:name w:val="x_default"/>
    <w:basedOn w:val="a0"/>
    <w:rsid w:val="0021550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3fc">
    <w:name w:val="Неразрешенное упоминание3"/>
    <w:basedOn w:val="a2"/>
    <w:uiPriority w:val="99"/>
    <w:semiHidden/>
    <w:unhideWhenUsed/>
    <w:qFormat/>
    <w:rsid w:val="00BA3EF2"/>
    <w:rPr>
      <w:color w:val="605E5C"/>
      <w:shd w:val="clear" w:color="auto" w:fill="E1DFDD"/>
    </w:rPr>
  </w:style>
  <w:style w:type="paragraph" w:customStyle="1" w:styleId="dz">
    <w:name w:val="dz .."/>
    <w:basedOn w:val="a0"/>
    <w:qFormat/>
    <w:rsid w:val="009A4648"/>
    <w:pPr>
      <w:spacing w:after="0"/>
      <w:jc w:val="right"/>
    </w:pPr>
    <w:rPr>
      <w:rFonts w:ascii="Arial" w:hAnsi="Arial" w:cs="Arial"/>
      <w:noProof/>
      <w:sz w:val="32"/>
      <w:szCs w:val="32"/>
      <w:lang w:val="en-US" w:eastAsia="ru-RU"/>
    </w:rPr>
  </w:style>
  <w:style w:type="paragraph" w:customStyle="1" w:styleId="ConsNormal">
    <w:name w:val="ConsNormal"/>
    <w:rsid w:val="0095514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131276">
    <w:name w:val="Стиль Стиль 13 пт По ширине Первая строка:  127 см Перед:  6 пт + П..."/>
    <w:basedOn w:val="a0"/>
    <w:rsid w:val="007B0A10"/>
    <w:pPr>
      <w:shd w:val="clear" w:color="auto" w:fill="FFFFFF"/>
      <w:spacing w:after="0" w:line="240" w:lineRule="auto"/>
      <w:ind w:firstLine="709"/>
      <w:jc w:val="both"/>
    </w:pPr>
    <w:rPr>
      <w:rFonts w:ascii="Times New Roman" w:eastAsia="Times New Roman" w:hAnsi="Times New Roman" w:cs="Times New Roman"/>
      <w:sz w:val="26"/>
      <w:szCs w:val="26"/>
      <w:lang w:eastAsia="ru-RU"/>
    </w:rPr>
  </w:style>
  <w:style w:type="character" w:customStyle="1" w:styleId="af1">
    <w:name w:val="Табличный Знак"/>
    <w:link w:val="af0"/>
    <w:rsid w:val="00F85513"/>
    <w:rPr>
      <w:rFonts w:ascii="Calibri" w:eastAsia="Calibri" w:hAnsi="Calibri" w:cs="Times New Roman"/>
      <w:color w:val="000000"/>
      <w:sz w:val="20"/>
      <w:szCs w:val="20"/>
    </w:rPr>
  </w:style>
  <w:style w:type="paragraph" w:customStyle="1" w:styleId="105">
    <w:name w:val="_Обычный_табл_10пт_по центу"/>
    <w:basedOn w:val="a0"/>
    <w:link w:val="106"/>
    <w:qFormat/>
    <w:rsid w:val="00F85513"/>
    <w:pPr>
      <w:spacing w:after="0" w:line="240" w:lineRule="auto"/>
      <w:jc w:val="center"/>
    </w:pPr>
    <w:rPr>
      <w:rFonts w:ascii="Arial" w:hAnsi="Arial" w:cs="Times New Roman"/>
      <w:iCs/>
      <w:sz w:val="20"/>
      <w:szCs w:val="20"/>
    </w:rPr>
  </w:style>
  <w:style w:type="character" w:customStyle="1" w:styleId="106">
    <w:name w:val="_Обычный_табл_10пт_по центу Знак"/>
    <w:link w:val="105"/>
    <w:rsid w:val="00F85513"/>
    <w:rPr>
      <w:rFonts w:ascii="Arial" w:eastAsia="Calibri" w:hAnsi="Arial" w:cs="Times New Roman"/>
      <w:iCs/>
      <w:sz w:val="20"/>
      <w:szCs w:val="20"/>
    </w:rPr>
  </w:style>
  <w:style w:type="paragraph" w:customStyle="1" w:styleId="affffff9">
    <w:name w:val="Нормальный (таблица)"/>
    <w:basedOn w:val="a0"/>
    <w:next w:val="a0"/>
    <w:uiPriority w:val="99"/>
    <w:rsid w:val="0067509A"/>
    <w:pPr>
      <w:widowControl w:val="0"/>
      <w:autoSpaceDE w:val="0"/>
      <w:autoSpaceDN w:val="0"/>
      <w:adjustRightInd w:val="0"/>
      <w:spacing w:after="0" w:line="240" w:lineRule="auto"/>
      <w:jc w:val="both"/>
    </w:pPr>
    <w:rPr>
      <w:rFonts w:ascii="Arial" w:eastAsiaTheme="minorEastAsia" w:hAnsi="Arial" w:cs="Arial"/>
      <w:sz w:val="26"/>
      <w:szCs w:val="26"/>
      <w:lang w:eastAsia="ru-RU"/>
    </w:rPr>
  </w:style>
  <w:style w:type="character" w:styleId="affffffa">
    <w:name w:val="footnote reference"/>
    <w:basedOn w:val="a2"/>
    <w:uiPriority w:val="99"/>
    <w:unhideWhenUsed/>
    <w:rsid w:val="00390D51"/>
    <w:rPr>
      <w:vertAlign w:val="superscript"/>
    </w:rPr>
  </w:style>
  <w:style w:type="paragraph" w:customStyle="1" w:styleId="2ff2">
    <w:name w:val="2"/>
    <w:basedOn w:val="a0"/>
    <w:next w:val="aff7"/>
    <w:qFormat/>
    <w:rsid w:val="00046DAD"/>
    <w:pPr>
      <w:spacing w:after="0" w:line="240" w:lineRule="auto"/>
      <w:jc w:val="center"/>
    </w:pPr>
    <w:rPr>
      <w:rFonts w:ascii="Times New Roman" w:eastAsia="Times New Roman" w:hAnsi="Times New Roman" w:cs="Times New Roman"/>
      <w:sz w:val="28"/>
      <w:szCs w:val="20"/>
      <w:lang w:eastAsia="ru-RU"/>
    </w:rPr>
  </w:style>
  <w:style w:type="numbering" w:customStyle="1" w:styleId="5f0">
    <w:name w:val="Нет списка5"/>
    <w:next w:val="a4"/>
    <w:uiPriority w:val="99"/>
    <w:semiHidden/>
    <w:qFormat/>
    <w:rsid w:val="00046DAD"/>
  </w:style>
  <w:style w:type="paragraph" w:customStyle="1" w:styleId="1ff2">
    <w:name w:val="1"/>
    <w:basedOn w:val="a0"/>
    <w:next w:val="aff7"/>
    <w:qFormat/>
    <w:rsid w:val="00046DAD"/>
    <w:pPr>
      <w:spacing w:after="0" w:line="240" w:lineRule="auto"/>
      <w:jc w:val="center"/>
    </w:pPr>
    <w:rPr>
      <w:rFonts w:ascii="Times New Roman" w:eastAsia="Times New Roman" w:hAnsi="Times New Roman" w:cs="Times New Roman"/>
      <w:sz w:val="28"/>
      <w:szCs w:val="20"/>
      <w:lang w:eastAsia="ru-RU"/>
    </w:rPr>
  </w:style>
  <w:style w:type="table" w:customStyle="1" w:styleId="6b">
    <w:name w:val="Сетка таблицы6"/>
    <w:basedOn w:val="a3"/>
    <w:next w:val="af7"/>
    <w:uiPriority w:val="59"/>
    <w:rsid w:val="00046DA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7">
    <w:name w:val="_Обычный_табл_10пт_по центру Знак"/>
    <w:basedOn w:val="a2"/>
    <w:link w:val="108"/>
    <w:locked/>
    <w:rsid w:val="004706A4"/>
    <w:rPr>
      <w:rFonts w:ascii="Arial" w:hAnsi="Arial" w:cs="Times New Roman"/>
      <w:iCs/>
      <w:sz w:val="20"/>
      <w:szCs w:val="20"/>
    </w:rPr>
  </w:style>
  <w:style w:type="paragraph" w:customStyle="1" w:styleId="108">
    <w:name w:val="_Обычный_табл_10пт_по центру"/>
    <w:basedOn w:val="a0"/>
    <w:link w:val="107"/>
    <w:qFormat/>
    <w:rsid w:val="004706A4"/>
    <w:pPr>
      <w:spacing w:after="0" w:line="240" w:lineRule="auto"/>
      <w:jc w:val="center"/>
    </w:pPr>
    <w:rPr>
      <w:rFonts w:ascii="Arial" w:eastAsiaTheme="minorHAnsi" w:hAnsi="Arial" w:cs="Times New Roman"/>
      <w:iCs/>
      <w:sz w:val="20"/>
      <w:szCs w:val="20"/>
    </w:rPr>
  </w:style>
  <w:style w:type="paragraph" w:customStyle="1" w:styleId="ConsPlusNonformat">
    <w:name w:val="ConsPlusNonformat"/>
    <w:uiPriority w:val="99"/>
    <w:rsid w:val="00F81C45"/>
    <w:pPr>
      <w:widowControl w:val="0"/>
      <w:autoSpaceDE w:val="0"/>
      <w:autoSpaceDN w:val="0"/>
      <w:spacing w:after="0" w:line="240" w:lineRule="auto"/>
    </w:pPr>
    <w:rPr>
      <w:rFonts w:ascii="Courier New" w:eastAsia="Times New Roman" w:hAnsi="Courier New" w:cs="Courier New"/>
      <w:sz w:val="20"/>
      <w:szCs w:val="20"/>
      <w:lang w:eastAsia="ru-RU"/>
    </w:rPr>
  </w:style>
  <w:style w:type="character" w:styleId="affffffb">
    <w:name w:val="endnote reference"/>
    <w:basedOn w:val="a2"/>
    <w:uiPriority w:val="99"/>
    <w:semiHidden/>
    <w:unhideWhenUsed/>
    <w:rsid w:val="00AC3DF4"/>
    <w:rPr>
      <w:vertAlign w:val="superscript"/>
    </w:rPr>
  </w:style>
  <w:style w:type="paragraph" w:customStyle="1" w:styleId="xl169">
    <w:name w:val="xl169"/>
    <w:basedOn w:val="a0"/>
    <w:rsid w:val="009122B0"/>
    <w:pPr>
      <w:pBdr>
        <w:top w:val="single" w:sz="4" w:space="0" w:color="C0C0C0"/>
        <w:left w:val="single" w:sz="4" w:space="11" w:color="C0C0C0"/>
        <w:bottom w:val="single" w:sz="4" w:space="0" w:color="C0C0C0"/>
        <w:right w:val="single" w:sz="4" w:space="0" w:color="C0C0C0"/>
      </w:pBdr>
      <w:shd w:val="clear" w:color="000000" w:fill="E3FAFD"/>
      <w:spacing w:before="100" w:beforeAutospacing="1" w:after="100" w:afterAutospacing="1" w:line="240" w:lineRule="auto"/>
      <w:ind w:firstLineChars="100" w:firstLine="100"/>
      <w:textAlignment w:val="center"/>
    </w:pPr>
    <w:rPr>
      <w:rFonts w:ascii="Times New Roman" w:eastAsia="Times New Roman" w:hAnsi="Times New Roman" w:cs="Times New Roman"/>
      <w:sz w:val="24"/>
      <w:szCs w:val="24"/>
      <w:lang w:eastAsia="ru-RU"/>
    </w:rPr>
  </w:style>
  <w:style w:type="paragraph" w:customStyle="1" w:styleId="xl170">
    <w:name w:val="xl170"/>
    <w:basedOn w:val="a0"/>
    <w:rsid w:val="009122B0"/>
    <w:pPr>
      <w:pBdr>
        <w:left w:val="single" w:sz="4" w:space="0" w:color="C0C0C0"/>
        <w:bottom w:val="single" w:sz="4" w:space="0" w:color="C0C0C0"/>
        <w:right w:val="single" w:sz="4" w:space="0" w:color="C0C0C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1">
    <w:name w:val="xl171"/>
    <w:basedOn w:val="a0"/>
    <w:rsid w:val="009122B0"/>
    <w:pPr>
      <w:pBdr>
        <w:left w:val="single" w:sz="4" w:space="0" w:color="BFBFBF"/>
        <w:bottom w:val="single" w:sz="4" w:space="0" w:color="C0C0C0"/>
        <w:right w:val="single" w:sz="4" w:space="0" w:color="C0C0C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2">
    <w:name w:val="xl172"/>
    <w:basedOn w:val="a0"/>
    <w:rsid w:val="009122B0"/>
    <w:pPr>
      <w:pBdr>
        <w:top w:val="single" w:sz="4" w:space="0" w:color="C0C0C0"/>
        <w:left w:val="single" w:sz="4" w:space="0" w:color="BFBFBF"/>
        <w:right w:val="single" w:sz="4" w:space="0" w:color="C0C0C0"/>
      </w:pBdr>
      <w:spacing w:before="100" w:beforeAutospacing="1" w:after="100" w:afterAutospacing="1" w:line="240" w:lineRule="auto"/>
      <w:jc w:val="center"/>
      <w:textAlignment w:val="center"/>
    </w:pPr>
    <w:rPr>
      <w:rFonts w:ascii="Times New Roman" w:eastAsia="Times New Roman" w:hAnsi="Times New Roman" w:cs="Times New Roman"/>
      <w:color w:val="FF0000"/>
      <w:sz w:val="2"/>
      <w:szCs w:val="2"/>
      <w:lang w:eastAsia="ru-RU"/>
    </w:rPr>
  </w:style>
  <w:style w:type="paragraph" w:customStyle="1" w:styleId="xl173">
    <w:name w:val="xl173"/>
    <w:basedOn w:val="a0"/>
    <w:rsid w:val="009122B0"/>
    <w:pPr>
      <w:pBdr>
        <w:left w:val="single" w:sz="4" w:space="0" w:color="BFBFBF"/>
        <w:bottom w:val="single" w:sz="4" w:space="0" w:color="C0C0C0"/>
        <w:right w:val="single" w:sz="4" w:space="0" w:color="C0C0C0"/>
      </w:pBdr>
      <w:spacing w:before="100" w:beforeAutospacing="1" w:after="100" w:afterAutospacing="1" w:line="240" w:lineRule="auto"/>
      <w:jc w:val="center"/>
      <w:textAlignment w:val="center"/>
    </w:pPr>
    <w:rPr>
      <w:rFonts w:ascii="Times New Roman" w:eastAsia="Times New Roman" w:hAnsi="Times New Roman" w:cs="Times New Roman"/>
      <w:color w:val="FF0000"/>
      <w:sz w:val="2"/>
      <w:szCs w:val="2"/>
      <w:lang w:eastAsia="ru-RU"/>
    </w:rPr>
  </w:style>
  <w:style w:type="paragraph" w:customStyle="1" w:styleId="xl174">
    <w:name w:val="xl174"/>
    <w:basedOn w:val="a0"/>
    <w:rsid w:val="009122B0"/>
    <w:pPr>
      <w:pBdr>
        <w:left w:val="single" w:sz="4" w:space="0" w:color="C0C0C0"/>
        <w:bottom w:val="single" w:sz="4" w:space="0" w:color="C0C0C0"/>
        <w:right w:val="single" w:sz="4" w:space="0" w:color="C0C0C0"/>
      </w:pBdr>
      <w:spacing w:before="100" w:beforeAutospacing="1" w:after="100" w:afterAutospacing="1" w:line="240" w:lineRule="auto"/>
      <w:jc w:val="center"/>
      <w:textAlignment w:val="center"/>
    </w:pPr>
    <w:rPr>
      <w:rFonts w:ascii="Times New Roman" w:eastAsia="Times New Roman" w:hAnsi="Times New Roman" w:cs="Times New Roman"/>
      <w:sz w:val="2"/>
      <w:szCs w:val="2"/>
      <w:lang w:eastAsia="ru-RU"/>
    </w:rPr>
  </w:style>
  <w:style w:type="character" w:customStyle="1" w:styleId="4f3">
    <w:name w:val="Неразрешенное упоминание4"/>
    <w:basedOn w:val="a2"/>
    <w:uiPriority w:val="99"/>
    <w:semiHidden/>
    <w:unhideWhenUsed/>
    <w:qFormat/>
    <w:rsid w:val="00752CC0"/>
    <w:rPr>
      <w:color w:val="605E5C"/>
      <w:shd w:val="clear" w:color="auto" w:fill="E1DFDD"/>
    </w:rPr>
  </w:style>
  <w:style w:type="character" w:customStyle="1" w:styleId="5f1">
    <w:name w:val="Неразрешенное упоминание5"/>
    <w:basedOn w:val="a2"/>
    <w:uiPriority w:val="99"/>
    <w:semiHidden/>
    <w:unhideWhenUsed/>
    <w:rsid w:val="0038300E"/>
    <w:rPr>
      <w:color w:val="605E5C"/>
      <w:shd w:val="clear" w:color="auto" w:fill="E1DFDD"/>
    </w:rPr>
  </w:style>
  <w:style w:type="character" w:customStyle="1" w:styleId="6c">
    <w:name w:val="Неразрешенное упоминание6"/>
    <w:basedOn w:val="a2"/>
    <w:uiPriority w:val="99"/>
    <w:semiHidden/>
    <w:unhideWhenUsed/>
    <w:rsid w:val="00915C72"/>
    <w:rPr>
      <w:color w:val="605E5C"/>
      <w:shd w:val="clear" w:color="auto" w:fill="E1DFDD"/>
    </w:rPr>
  </w:style>
  <w:style w:type="paragraph" w:customStyle="1" w:styleId="affffffc">
    <w:name w:val="ТС Текст"/>
    <w:basedOn w:val="a0"/>
    <w:link w:val="affffffd"/>
    <w:qFormat/>
    <w:rsid w:val="00026FCC"/>
    <w:pPr>
      <w:spacing w:after="0" w:line="360" w:lineRule="auto"/>
      <w:ind w:firstLine="567"/>
      <w:jc w:val="both"/>
    </w:pPr>
    <w:rPr>
      <w:rFonts w:ascii="Times New Roman" w:eastAsiaTheme="minorHAnsi" w:hAnsi="Times New Roman" w:cs="Times New Roman"/>
      <w:sz w:val="28"/>
      <w:szCs w:val="28"/>
    </w:rPr>
  </w:style>
  <w:style w:type="character" w:customStyle="1" w:styleId="affffffd">
    <w:name w:val="ТС Текст Знак"/>
    <w:basedOn w:val="a2"/>
    <w:link w:val="affffffc"/>
    <w:rsid w:val="00026FCC"/>
    <w:rPr>
      <w:rFonts w:ascii="Times New Roman" w:hAnsi="Times New Roman" w:cs="Times New Roman"/>
      <w:sz w:val="28"/>
      <w:szCs w:val="28"/>
    </w:rPr>
  </w:style>
  <w:style w:type="character" w:customStyle="1" w:styleId="affffffe">
    <w:name w:val="Подчеркнутый Знак"/>
    <w:basedOn w:val="a2"/>
    <w:link w:val="afffffff"/>
    <w:semiHidden/>
    <w:locked/>
    <w:rsid w:val="00026FCC"/>
    <w:rPr>
      <w:rFonts w:ascii="Times New Roman" w:eastAsia="Times New Roman" w:hAnsi="Times New Roman" w:cs="Times New Roman"/>
      <w:sz w:val="24"/>
      <w:szCs w:val="24"/>
      <w:u w:val="single"/>
      <w:lang w:eastAsia="ru-RU"/>
    </w:rPr>
  </w:style>
  <w:style w:type="paragraph" w:customStyle="1" w:styleId="afffffff">
    <w:name w:val="Подчеркнутый"/>
    <w:basedOn w:val="a0"/>
    <w:link w:val="affffffe"/>
    <w:semiHidden/>
    <w:qFormat/>
    <w:rsid w:val="00026FCC"/>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1ff3">
    <w:name w:val="Текст сноски Знак1"/>
    <w:basedOn w:val="a2"/>
    <w:uiPriority w:val="99"/>
    <w:semiHidden/>
    <w:rsid w:val="00026FCC"/>
    <w:rPr>
      <w:rFonts w:asciiTheme="minorHAnsi" w:eastAsiaTheme="minorHAnsi" w:hAnsiTheme="minorHAnsi" w:cstheme="minorBidi"/>
      <w:sz w:val="20"/>
      <w:szCs w:val="20"/>
      <w:lang w:eastAsia="en-US" w:bidi="ar-SA"/>
    </w:rPr>
  </w:style>
  <w:style w:type="paragraph" w:customStyle="1" w:styleId="afffffff0">
    <w:name w:val="Рисунок"/>
    <w:basedOn w:val="a0"/>
    <w:link w:val="afffffff1"/>
    <w:qFormat/>
    <w:rsid w:val="00026FCC"/>
    <w:pPr>
      <w:keepNext/>
      <w:spacing w:before="240" w:after="120" w:line="240" w:lineRule="auto"/>
      <w:ind w:right="170"/>
    </w:pPr>
    <w:rPr>
      <w:rFonts w:ascii="Times New Roman" w:eastAsiaTheme="minorHAnsi" w:hAnsi="Times New Roman" w:cstheme="minorBidi"/>
      <w:bCs/>
      <w:noProof/>
      <w:color w:val="000000" w:themeColor="text1"/>
      <w:sz w:val="20"/>
      <w:szCs w:val="20"/>
      <w:lang w:eastAsia="ru-RU"/>
    </w:rPr>
  </w:style>
  <w:style w:type="character" w:customStyle="1" w:styleId="afffffff1">
    <w:name w:val="Рисунок Знак"/>
    <w:basedOn w:val="a2"/>
    <w:link w:val="afffffff0"/>
    <w:rsid w:val="00026FCC"/>
    <w:rPr>
      <w:rFonts w:ascii="Times New Roman" w:hAnsi="Times New Roman"/>
      <w:bCs/>
      <w:noProof/>
      <w:color w:val="000000" w:themeColor="text1"/>
      <w:sz w:val="20"/>
      <w:szCs w:val="20"/>
      <w:lang w:eastAsia="ru-RU"/>
    </w:rPr>
  </w:style>
  <w:style w:type="paragraph" w:customStyle="1" w:styleId="afffffff2">
    <w:name w:val="Таблица название"/>
    <w:basedOn w:val="a0"/>
    <w:link w:val="afffffff3"/>
    <w:qFormat/>
    <w:rsid w:val="00026FCC"/>
    <w:pPr>
      <w:keepNext/>
      <w:suppressAutoHyphens/>
      <w:spacing w:before="240" w:after="120" w:line="240" w:lineRule="auto"/>
      <w:ind w:right="170"/>
    </w:pPr>
    <w:rPr>
      <w:rFonts w:ascii="Times New Roman" w:eastAsiaTheme="minorHAnsi" w:hAnsi="Times New Roman" w:cstheme="minorBidi"/>
      <w:bCs/>
      <w:color w:val="000000" w:themeColor="text1"/>
      <w:sz w:val="18"/>
      <w:szCs w:val="18"/>
    </w:rPr>
  </w:style>
  <w:style w:type="character" w:customStyle="1" w:styleId="afffffff3">
    <w:name w:val="Таблица название Знак"/>
    <w:basedOn w:val="a2"/>
    <w:link w:val="afffffff2"/>
    <w:rsid w:val="00026FCC"/>
    <w:rPr>
      <w:rFonts w:ascii="Times New Roman" w:hAnsi="Times New Roman"/>
      <w:bCs/>
      <w:color w:val="000000" w:themeColor="text1"/>
      <w:sz w:val="18"/>
      <w:szCs w:val="18"/>
    </w:rPr>
  </w:style>
  <w:style w:type="paragraph" w:customStyle="1" w:styleId="afffffff4">
    <w:name w:val="! Ссылка"/>
    <w:basedOn w:val="afffc"/>
    <w:qFormat/>
    <w:rsid w:val="00026FCC"/>
    <w:pPr>
      <w:suppressAutoHyphens/>
      <w:spacing w:before="0" w:after="0"/>
      <w:ind w:firstLine="0"/>
      <w:jc w:val="left"/>
    </w:pPr>
    <w:rPr>
      <w:rFonts w:eastAsiaTheme="minorHAnsi"/>
      <w:lang w:eastAsia="en-US"/>
    </w:rPr>
  </w:style>
  <w:style w:type="paragraph" w:customStyle="1" w:styleId="109">
    <w:name w:val="10 Таблица"/>
    <w:basedOn w:val="a0"/>
    <w:link w:val="10a"/>
    <w:qFormat/>
    <w:rsid w:val="00026FCC"/>
    <w:pPr>
      <w:spacing w:after="0" w:line="240" w:lineRule="auto"/>
      <w:jc w:val="center"/>
    </w:pPr>
    <w:rPr>
      <w:rFonts w:ascii="Times New Roman" w:eastAsiaTheme="minorHAnsi" w:hAnsi="Times New Roman" w:cs="Times New Roman"/>
      <w:sz w:val="20"/>
      <w:szCs w:val="20"/>
    </w:rPr>
  </w:style>
  <w:style w:type="character" w:customStyle="1" w:styleId="10a">
    <w:name w:val="10 Таблица Знак"/>
    <w:basedOn w:val="a2"/>
    <w:link w:val="109"/>
    <w:rsid w:val="00026FCC"/>
    <w:rPr>
      <w:rFonts w:ascii="Times New Roman" w:hAnsi="Times New Roman" w:cs="Times New Roman"/>
      <w:sz w:val="20"/>
      <w:szCs w:val="20"/>
    </w:rPr>
  </w:style>
  <w:style w:type="table" w:customStyle="1" w:styleId="530">
    <w:name w:val="Сетка таблицы53"/>
    <w:basedOn w:val="a3"/>
    <w:next w:val="af7"/>
    <w:uiPriority w:val="59"/>
    <w:rsid w:val="00026F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5">
    <w:name w:val="Ссылка"/>
    <w:basedOn w:val="afffc"/>
    <w:link w:val="afffffff6"/>
    <w:qFormat/>
    <w:rsid w:val="00357B3F"/>
    <w:pPr>
      <w:suppressAutoHyphens/>
      <w:spacing w:before="0" w:after="0"/>
      <w:ind w:firstLine="0"/>
    </w:pPr>
    <w:rPr>
      <w:rFonts w:eastAsiaTheme="minorHAnsi"/>
      <w:lang w:eastAsia="en-US"/>
    </w:rPr>
  </w:style>
  <w:style w:type="character" w:customStyle="1" w:styleId="afffffff6">
    <w:name w:val="Ссылка Знак"/>
    <w:basedOn w:val="1ff3"/>
    <w:link w:val="afffffff5"/>
    <w:rsid w:val="00357B3F"/>
    <w:rPr>
      <w:rFonts w:ascii="Times New Roman" w:eastAsiaTheme="minorHAnsi" w:hAnsi="Times New Roman" w:cs="Times New Roman"/>
      <w:sz w:val="20"/>
      <w:szCs w:val="20"/>
      <w:lang w:eastAsia="en-US" w:bidi="ar-SA"/>
    </w:rPr>
  </w:style>
  <w:style w:type="table" w:customStyle="1" w:styleId="500">
    <w:name w:val="Сетка таблицы50"/>
    <w:basedOn w:val="a3"/>
    <w:next w:val="af7"/>
    <w:uiPriority w:val="59"/>
    <w:rsid w:val="00CC52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
    <w:name w:val="Интернет-ссылка"/>
    <w:basedOn w:val="a2"/>
    <w:uiPriority w:val="99"/>
    <w:rsid w:val="00B93726"/>
    <w:rPr>
      <w:color w:val="0066CC"/>
      <w:u w:val="single"/>
    </w:rPr>
  </w:style>
  <w:style w:type="character" w:customStyle="1" w:styleId="afffffff7">
    <w:name w:val="Основной текст + Курсив"/>
    <w:basedOn w:val="ae"/>
    <w:rsid w:val="00B93726"/>
    <w:rPr>
      <w:rFonts w:ascii="Times New Roman" w:eastAsia="Times New Roman" w:hAnsi="Times New Roman" w:cs="Times New Roman"/>
      <w:b w:val="0"/>
      <w:bCs w:val="0"/>
      <w:i/>
      <w:iCs/>
      <w:caps w:val="0"/>
      <w:smallCaps w:val="0"/>
      <w:strike w:val="0"/>
      <w:dstrike w:val="0"/>
      <w:color w:val="000000"/>
      <w:spacing w:val="0"/>
      <w:w w:val="100"/>
      <w:sz w:val="26"/>
      <w:szCs w:val="26"/>
      <w:u w:val="none"/>
      <w:shd w:val="clear" w:color="auto" w:fill="FFFFFF"/>
      <w:lang w:val="ru-RU" w:eastAsia="ru-RU" w:bidi="ru-RU"/>
    </w:rPr>
  </w:style>
  <w:style w:type="character" w:customStyle="1" w:styleId="125">
    <w:name w:val="Заголовок 1 Знак2"/>
    <w:basedOn w:val="ae"/>
    <w:qFormat/>
    <w:rsid w:val="00B93726"/>
    <w:rPr>
      <w:rFonts w:ascii="Times New Roman" w:eastAsia="Times New Roman" w:hAnsi="Times New Roman" w:cs="Times New Roman"/>
      <w:b w:val="0"/>
      <w:bCs w:val="0"/>
      <w:i w:val="0"/>
      <w:iCs w:val="0"/>
      <w:caps w:val="0"/>
      <w:smallCaps w:val="0"/>
      <w:strike w:val="0"/>
      <w:dstrike w:val="0"/>
      <w:color w:val="000000"/>
      <w:spacing w:val="0"/>
      <w:w w:val="100"/>
      <w:sz w:val="26"/>
      <w:szCs w:val="26"/>
      <w:u w:val="single"/>
      <w:shd w:val="clear" w:color="auto" w:fill="FFFFFF"/>
      <w:lang w:val="ru-RU" w:eastAsia="ru-RU" w:bidi="ru-RU"/>
    </w:rPr>
  </w:style>
  <w:style w:type="character" w:customStyle="1" w:styleId="11pt">
    <w:name w:val="Основной текст + 11 pt"/>
    <w:basedOn w:val="ae"/>
    <w:rsid w:val="00B93726"/>
    <w:rPr>
      <w:rFonts w:ascii="Times New Roman" w:eastAsia="Times New Roman" w:hAnsi="Times New Roman" w:cs="Times New Roman"/>
      <w:b w:val="0"/>
      <w:bCs w:val="0"/>
      <w:i w:val="0"/>
      <w:iCs w:val="0"/>
      <w:caps w:val="0"/>
      <w:smallCaps w:val="0"/>
      <w:strike w:val="0"/>
      <w:dstrike w:val="0"/>
      <w:color w:val="000000"/>
      <w:spacing w:val="0"/>
      <w:w w:val="100"/>
      <w:sz w:val="22"/>
      <w:szCs w:val="22"/>
      <w:u w:val="none"/>
      <w:shd w:val="clear" w:color="auto" w:fill="FFFFFF"/>
      <w:lang w:val="ru-RU" w:eastAsia="ru-RU" w:bidi="ru-RU"/>
    </w:rPr>
  </w:style>
  <w:style w:type="character" w:customStyle="1" w:styleId="4pt1">
    <w:name w:val="Основной текст + 4 pt1"/>
    <w:basedOn w:val="ae"/>
    <w:rsid w:val="00B93726"/>
    <w:rPr>
      <w:rFonts w:ascii="Times New Roman" w:eastAsia="Times New Roman" w:hAnsi="Times New Roman" w:cs="Times New Roman"/>
      <w:b w:val="0"/>
      <w:bCs w:val="0"/>
      <w:i w:val="0"/>
      <w:iCs w:val="0"/>
      <w:caps w:val="0"/>
      <w:smallCaps w:val="0"/>
      <w:strike w:val="0"/>
      <w:dstrike w:val="0"/>
      <w:color w:val="000000"/>
      <w:spacing w:val="0"/>
      <w:w w:val="100"/>
      <w:sz w:val="8"/>
      <w:szCs w:val="8"/>
      <w:u w:val="none"/>
      <w:shd w:val="clear" w:color="auto" w:fill="FFFFFF"/>
      <w:lang w:val="ru-RU" w:eastAsia="ru-RU" w:bidi="ru-RU"/>
    </w:rPr>
  </w:style>
  <w:style w:type="character" w:customStyle="1" w:styleId="Arial12pt">
    <w:name w:val="Основной текст + Arial;12 pt"/>
    <w:basedOn w:val="ae"/>
    <w:rsid w:val="00B93726"/>
    <w:rPr>
      <w:rFonts w:ascii="Arial" w:eastAsia="Arial" w:hAnsi="Arial" w:cs="Arial"/>
      <w:b w:val="0"/>
      <w:bCs w:val="0"/>
      <w:i w:val="0"/>
      <w:iCs w:val="0"/>
      <w:caps w:val="0"/>
      <w:smallCaps w:val="0"/>
      <w:strike w:val="0"/>
      <w:dstrike w:val="0"/>
      <w:color w:val="000000"/>
      <w:spacing w:val="0"/>
      <w:w w:val="100"/>
      <w:sz w:val="24"/>
      <w:szCs w:val="24"/>
      <w:u w:val="none"/>
      <w:shd w:val="clear" w:color="auto" w:fill="FFFFFF"/>
      <w:lang w:val="ru-RU" w:eastAsia="ru-RU" w:bidi="ru-RU"/>
    </w:rPr>
  </w:style>
  <w:style w:type="character" w:customStyle="1" w:styleId="11pt2">
    <w:name w:val="Основной текст + 11 pt2"/>
    <w:basedOn w:val="ae"/>
    <w:rsid w:val="00B93726"/>
    <w:rPr>
      <w:rFonts w:ascii="Times New Roman" w:eastAsia="Times New Roman" w:hAnsi="Times New Roman" w:cs="Times New Roman"/>
      <w:b w:val="0"/>
      <w:bCs w:val="0"/>
      <w:i w:val="0"/>
      <w:iCs w:val="0"/>
      <w:caps w:val="0"/>
      <w:smallCaps w:val="0"/>
      <w:strike w:val="0"/>
      <w:dstrike w:val="0"/>
      <w:color w:val="000000"/>
      <w:spacing w:val="0"/>
      <w:w w:val="100"/>
      <w:sz w:val="22"/>
      <w:szCs w:val="22"/>
      <w:u w:val="none"/>
      <w:shd w:val="clear" w:color="auto" w:fill="FFFFFF"/>
      <w:lang w:val="ru-RU" w:eastAsia="ru-RU" w:bidi="ru-RU"/>
    </w:rPr>
  </w:style>
  <w:style w:type="character" w:customStyle="1" w:styleId="11pt0">
    <w:name w:val="Основной текст + 11 pt;Полужирный"/>
    <w:basedOn w:val="ae"/>
    <w:rsid w:val="00B93726"/>
    <w:rPr>
      <w:rFonts w:ascii="Times New Roman" w:eastAsia="Times New Roman" w:hAnsi="Times New Roman" w:cs="Times New Roman"/>
      <w:b/>
      <w:bCs/>
      <w:i w:val="0"/>
      <w:iCs w:val="0"/>
      <w:caps w:val="0"/>
      <w:smallCaps w:val="0"/>
      <w:strike w:val="0"/>
      <w:dstrike w:val="0"/>
      <w:color w:val="000000"/>
      <w:spacing w:val="0"/>
      <w:w w:val="100"/>
      <w:sz w:val="22"/>
      <w:szCs w:val="22"/>
      <w:u w:val="none"/>
      <w:shd w:val="clear" w:color="auto" w:fill="FFFFFF"/>
      <w:lang w:val="ru-RU" w:eastAsia="ru-RU" w:bidi="ru-RU"/>
    </w:rPr>
  </w:style>
  <w:style w:type="character" w:customStyle="1" w:styleId="585pt">
    <w:name w:val="Основной текст (5) + 8;5 pt"/>
    <w:basedOn w:val="54"/>
    <w:rsid w:val="00B93726"/>
    <w:rPr>
      <w:rFonts w:ascii="Times New Roman" w:eastAsia="Times New Roman" w:hAnsi="Times New Roman" w:cs="Times New Roman"/>
      <w:b w:val="0"/>
      <w:bCs w:val="0"/>
      <w:i/>
      <w:iCs/>
      <w:caps w:val="0"/>
      <w:smallCaps w:val="0"/>
      <w:strike w:val="0"/>
      <w:dstrike w:val="0"/>
      <w:color w:val="000000"/>
      <w:spacing w:val="0"/>
      <w:w w:val="100"/>
      <w:sz w:val="17"/>
      <w:szCs w:val="17"/>
      <w:u w:val="none"/>
      <w:shd w:val="clear" w:color="auto" w:fill="FFFFFF"/>
      <w:lang w:val="ru-RU" w:eastAsia="ru-RU" w:bidi="ru-RU"/>
    </w:rPr>
  </w:style>
  <w:style w:type="character" w:customStyle="1" w:styleId="585pt1">
    <w:name w:val="Основной текст (5) + 8;5 pt1"/>
    <w:basedOn w:val="54"/>
    <w:rsid w:val="00B93726"/>
    <w:rPr>
      <w:rFonts w:ascii="Times New Roman" w:eastAsia="Times New Roman" w:hAnsi="Times New Roman" w:cs="Times New Roman"/>
      <w:b w:val="0"/>
      <w:bCs w:val="0"/>
      <w:i/>
      <w:iCs/>
      <w:caps w:val="0"/>
      <w:smallCaps w:val="0"/>
      <w:strike w:val="0"/>
      <w:dstrike w:val="0"/>
      <w:color w:val="000000"/>
      <w:spacing w:val="0"/>
      <w:w w:val="100"/>
      <w:sz w:val="17"/>
      <w:szCs w:val="17"/>
      <w:u w:val="none"/>
      <w:shd w:val="clear" w:color="auto" w:fill="FFFFFF"/>
      <w:lang w:val="ru-RU" w:eastAsia="ru-RU" w:bidi="ru-RU"/>
    </w:rPr>
  </w:style>
  <w:style w:type="character" w:customStyle="1" w:styleId="11pt1">
    <w:name w:val="Основной текст + 11 pt;Курсив;Малые прописные"/>
    <w:basedOn w:val="ae"/>
    <w:rsid w:val="00B93726"/>
    <w:rPr>
      <w:rFonts w:ascii="Times New Roman" w:eastAsia="Times New Roman" w:hAnsi="Times New Roman" w:cs="Times New Roman"/>
      <w:b w:val="0"/>
      <w:bCs w:val="0"/>
      <w:i/>
      <w:iCs/>
      <w:caps w:val="0"/>
      <w:smallCaps/>
      <w:strike w:val="0"/>
      <w:dstrike w:val="0"/>
      <w:color w:val="000000"/>
      <w:spacing w:val="0"/>
      <w:w w:val="100"/>
      <w:sz w:val="22"/>
      <w:szCs w:val="22"/>
      <w:u w:val="none"/>
      <w:shd w:val="clear" w:color="auto" w:fill="FFFFFF"/>
      <w:lang w:val="ru-RU" w:eastAsia="ru-RU" w:bidi="ru-RU"/>
    </w:rPr>
  </w:style>
  <w:style w:type="character" w:customStyle="1" w:styleId="11pt10">
    <w:name w:val="Основной текст + 11 pt1"/>
    <w:basedOn w:val="ae"/>
    <w:rsid w:val="00B93726"/>
    <w:rPr>
      <w:rFonts w:ascii="Times New Roman" w:eastAsia="Times New Roman" w:hAnsi="Times New Roman" w:cs="Times New Roman"/>
      <w:b w:val="0"/>
      <w:bCs w:val="0"/>
      <w:i w:val="0"/>
      <w:iCs w:val="0"/>
      <w:caps w:val="0"/>
      <w:smallCaps w:val="0"/>
      <w:strike w:val="0"/>
      <w:dstrike w:val="0"/>
      <w:color w:val="000000"/>
      <w:spacing w:val="0"/>
      <w:w w:val="100"/>
      <w:sz w:val="22"/>
      <w:szCs w:val="22"/>
      <w:u w:val="none"/>
      <w:shd w:val="clear" w:color="auto" w:fill="FFFFFF"/>
      <w:lang w:val="ru-RU" w:eastAsia="ru-RU" w:bidi="ru-RU"/>
    </w:rPr>
  </w:style>
  <w:style w:type="character" w:customStyle="1" w:styleId="85pt0">
    <w:name w:val="Основной текст + 8;5 pt;Курсив"/>
    <w:basedOn w:val="ae"/>
    <w:rsid w:val="00B93726"/>
    <w:rPr>
      <w:rFonts w:ascii="Times New Roman" w:eastAsia="Times New Roman" w:hAnsi="Times New Roman" w:cs="Times New Roman"/>
      <w:b w:val="0"/>
      <w:bCs w:val="0"/>
      <w:i/>
      <w:iCs/>
      <w:caps w:val="0"/>
      <w:smallCaps w:val="0"/>
      <w:strike w:val="0"/>
      <w:dstrike w:val="0"/>
      <w:color w:val="000000"/>
      <w:spacing w:val="0"/>
      <w:w w:val="100"/>
      <w:sz w:val="17"/>
      <w:szCs w:val="17"/>
      <w:u w:val="none"/>
      <w:shd w:val="clear" w:color="auto" w:fill="FFFFFF"/>
      <w:lang w:val="ru-RU" w:eastAsia="ru-RU" w:bidi="ru-RU"/>
    </w:rPr>
  </w:style>
  <w:style w:type="character" w:customStyle="1" w:styleId="85pt1">
    <w:name w:val="Основной текст + 8;5 pt1"/>
    <w:basedOn w:val="ae"/>
    <w:rsid w:val="00B93726"/>
    <w:rPr>
      <w:rFonts w:ascii="Times New Roman" w:eastAsia="Times New Roman" w:hAnsi="Times New Roman" w:cs="Times New Roman"/>
      <w:b w:val="0"/>
      <w:bCs w:val="0"/>
      <w:i w:val="0"/>
      <w:iCs w:val="0"/>
      <w:caps w:val="0"/>
      <w:smallCaps w:val="0"/>
      <w:strike w:val="0"/>
      <w:dstrike w:val="0"/>
      <w:color w:val="000000"/>
      <w:spacing w:val="0"/>
      <w:w w:val="100"/>
      <w:sz w:val="17"/>
      <w:szCs w:val="17"/>
      <w:u w:val="none"/>
      <w:shd w:val="clear" w:color="auto" w:fill="FFFFFF"/>
      <w:lang w:val="ru-RU" w:eastAsia="ru-RU" w:bidi="ru-RU"/>
    </w:rPr>
  </w:style>
  <w:style w:type="character" w:customStyle="1" w:styleId="1ff4">
    <w:name w:val="Заголовок №1 + Не курсив"/>
    <w:basedOn w:val="1a"/>
    <w:rsid w:val="00B93726"/>
    <w:rPr>
      <w:rFonts w:ascii="Times New Roman" w:eastAsia="Times New Roman" w:hAnsi="Times New Roman" w:cs="Times New Roman"/>
      <w:b w:val="0"/>
      <w:bCs w:val="0"/>
      <w:i/>
      <w:iCs/>
      <w:caps w:val="0"/>
      <w:smallCaps w:val="0"/>
      <w:strike w:val="0"/>
      <w:dstrike w:val="0"/>
      <w:color w:val="000000"/>
      <w:spacing w:val="0"/>
      <w:w w:val="100"/>
      <w:sz w:val="26"/>
      <w:szCs w:val="26"/>
      <w:u w:val="none"/>
      <w:shd w:val="clear" w:color="auto" w:fill="FFFFFF"/>
      <w:lang w:val="en-US" w:eastAsia="en-US" w:bidi="en-US"/>
    </w:rPr>
  </w:style>
  <w:style w:type="character" w:customStyle="1" w:styleId="7a">
    <w:name w:val="Подпись к картинке (7)_"/>
    <w:basedOn w:val="a2"/>
    <w:qFormat/>
    <w:rsid w:val="00B93726"/>
    <w:rPr>
      <w:rFonts w:ascii="Times New Roman" w:eastAsia="Times New Roman" w:hAnsi="Times New Roman" w:cs="Times New Roman"/>
      <w:b/>
      <w:bCs/>
      <w:i w:val="0"/>
      <w:iCs w:val="0"/>
      <w:caps w:val="0"/>
      <w:smallCaps w:val="0"/>
      <w:strike w:val="0"/>
      <w:dstrike w:val="0"/>
      <w:sz w:val="22"/>
      <w:szCs w:val="22"/>
      <w:u w:val="none"/>
    </w:rPr>
  </w:style>
  <w:style w:type="character" w:customStyle="1" w:styleId="Arial95pt">
    <w:name w:val="Колонтитул + Arial;9;5 pt"/>
    <w:basedOn w:val="aff1"/>
    <w:rsid w:val="00B93726"/>
    <w:rPr>
      <w:rFonts w:ascii="Arial" w:eastAsia="Arial" w:hAnsi="Arial" w:cs="Arial"/>
      <w:b/>
      <w:bCs/>
      <w:i w:val="0"/>
      <w:iCs w:val="0"/>
      <w:caps w:val="0"/>
      <w:smallCaps w:val="0"/>
      <w:strike w:val="0"/>
      <w:dstrike w:val="0"/>
      <w:color w:val="000000"/>
      <w:spacing w:val="0"/>
      <w:w w:val="100"/>
      <w:sz w:val="19"/>
      <w:szCs w:val="19"/>
      <w:u w:val="none"/>
      <w:shd w:val="clear" w:color="auto" w:fill="FFFFFF"/>
      <w:lang w:val="ru-RU" w:eastAsia="ru-RU" w:bidi="ru-RU"/>
    </w:rPr>
  </w:style>
  <w:style w:type="character" w:customStyle="1" w:styleId="11pt3">
    <w:name w:val="Колонтитул + 11 pt;Не полужирный"/>
    <w:basedOn w:val="aff1"/>
    <w:rsid w:val="00B93726"/>
    <w:rPr>
      <w:rFonts w:ascii="Times New Roman" w:eastAsia="Times New Roman" w:hAnsi="Times New Roman" w:cs="Times New Roman"/>
      <w:b/>
      <w:bCs/>
      <w:i w:val="0"/>
      <w:iCs w:val="0"/>
      <w:caps w:val="0"/>
      <w:smallCaps w:val="0"/>
      <w:strike w:val="0"/>
      <w:dstrike w:val="0"/>
      <w:color w:val="000000"/>
      <w:spacing w:val="0"/>
      <w:w w:val="100"/>
      <w:sz w:val="22"/>
      <w:szCs w:val="22"/>
      <w:u w:val="none"/>
      <w:shd w:val="clear" w:color="auto" w:fill="FFFFFF"/>
    </w:rPr>
  </w:style>
  <w:style w:type="character" w:customStyle="1" w:styleId="11pt4">
    <w:name w:val="Основной текст + 11 pt;Курсив"/>
    <w:basedOn w:val="ae"/>
    <w:rsid w:val="00B93726"/>
    <w:rPr>
      <w:rFonts w:ascii="Times New Roman" w:eastAsia="Times New Roman" w:hAnsi="Times New Roman" w:cs="Times New Roman"/>
      <w:b w:val="0"/>
      <w:bCs w:val="0"/>
      <w:i/>
      <w:iCs/>
      <w:caps w:val="0"/>
      <w:smallCaps w:val="0"/>
      <w:strike w:val="0"/>
      <w:dstrike w:val="0"/>
      <w:color w:val="000000"/>
      <w:spacing w:val="0"/>
      <w:w w:val="100"/>
      <w:sz w:val="22"/>
      <w:szCs w:val="22"/>
      <w:u w:val="none"/>
      <w:shd w:val="clear" w:color="auto" w:fill="FFFFFF"/>
      <w:lang w:val="ru-RU" w:eastAsia="ru-RU" w:bidi="ru-RU"/>
    </w:rPr>
  </w:style>
  <w:style w:type="character" w:customStyle="1" w:styleId="-1pt">
    <w:name w:val="Основной текст + Курсив;Интервал -1 pt"/>
    <w:basedOn w:val="ae"/>
    <w:rsid w:val="00B93726"/>
    <w:rPr>
      <w:rFonts w:ascii="Times New Roman" w:eastAsia="Times New Roman" w:hAnsi="Times New Roman" w:cs="Times New Roman"/>
      <w:b w:val="0"/>
      <w:bCs w:val="0"/>
      <w:i/>
      <w:iCs/>
      <w:caps w:val="0"/>
      <w:smallCaps w:val="0"/>
      <w:strike w:val="0"/>
      <w:dstrike w:val="0"/>
      <w:color w:val="000000"/>
      <w:spacing w:val="-30"/>
      <w:w w:val="100"/>
      <w:sz w:val="26"/>
      <w:szCs w:val="26"/>
      <w:u w:val="none"/>
      <w:shd w:val="clear" w:color="auto" w:fill="FFFFFF"/>
      <w:lang w:val="ru-RU" w:eastAsia="ru-RU" w:bidi="ru-RU"/>
    </w:rPr>
  </w:style>
  <w:style w:type="character" w:customStyle="1" w:styleId="10pt0">
    <w:name w:val="Основной текст + 10 pt;Полужирный"/>
    <w:basedOn w:val="ae"/>
    <w:rsid w:val="00B93726"/>
    <w:rPr>
      <w:rFonts w:ascii="Times New Roman" w:eastAsia="Times New Roman" w:hAnsi="Times New Roman" w:cs="Times New Roman"/>
      <w:b/>
      <w:bCs/>
      <w:i w:val="0"/>
      <w:iCs w:val="0"/>
      <w:caps w:val="0"/>
      <w:smallCaps w:val="0"/>
      <w:strike w:val="0"/>
      <w:dstrike w:val="0"/>
      <w:color w:val="000000"/>
      <w:spacing w:val="0"/>
      <w:w w:val="100"/>
      <w:sz w:val="20"/>
      <w:szCs w:val="20"/>
      <w:u w:val="none"/>
      <w:shd w:val="clear" w:color="auto" w:fill="FFFFFF"/>
      <w:lang w:val="ru-RU" w:eastAsia="ru-RU" w:bidi="ru-RU"/>
    </w:rPr>
  </w:style>
  <w:style w:type="character" w:customStyle="1" w:styleId="1ff5">
    <w:name w:val="!!!ТС 1. Знак"/>
    <w:basedOn w:val="a2"/>
    <w:qFormat/>
    <w:rsid w:val="00B93726"/>
    <w:rPr>
      <w:rFonts w:ascii="Times New Roman" w:eastAsia="Calibri" w:hAnsi="Times New Roman" w:cs="Times New Roman"/>
      <w:b/>
      <w:bCs/>
      <w:caps/>
      <w:color w:val="000000"/>
      <w:sz w:val="28"/>
      <w:szCs w:val="18"/>
      <w:lang w:eastAsia="en-US" w:bidi="ar-SA"/>
    </w:rPr>
  </w:style>
  <w:style w:type="character" w:customStyle="1" w:styleId="afffffff8">
    <w:name w:val="!!!ТС Основной текст Знак"/>
    <w:basedOn w:val="a2"/>
    <w:rsid w:val="00B93726"/>
    <w:rPr>
      <w:rFonts w:ascii="Times New Roman" w:eastAsiaTheme="minorHAnsi" w:hAnsi="Times New Roman" w:cs="Times New Roman"/>
      <w:sz w:val="28"/>
      <w:szCs w:val="28"/>
      <w:lang w:eastAsia="en-US" w:bidi="ar-SA"/>
    </w:rPr>
  </w:style>
  <w:style w:type="character" w:customStyle="1" w:styleId="117">
    <w:name w:val="!!!ТС 1.1. Знак"/>
    <w:basedOn w:val="a2"/>
    <w:qFormat/>
    <w:rsid w:val="00B93726"/>
    <w:rPr>
      <w:rFonts w:ascii="Times New Roman" w:eastAsiaTheme="minorHAnsi" w:hAnsi="Times New Roman" w:cstheme="minorBidi"/>
      <w:b/>
      <w:caps/>
      <w:color w:val="000000" w:themeColor="text1"/>
      <w:sz w:val="28"/>
      <w:szCs w:val="20"/>
      <w:lang w:eastAsia="en-US" w:bidi="ar-SA"/>
    </w:rPr>
  </w:style>
  <w:style w:type="character" w:customStyle="1" w:styleId="afffffff9">
    <w:name w:val="Привязка сноски"/>
    <w:rsid w:val="00B93726"/>
    <w:rPr>
      <w:vertAlign w:val="superscript"/>
    </w:rPr>
  </w:style>
  <w:style w:type="character" w:customStyle="1" w:styleId="FootnoteCharacters">
    <w:name w:val="Footnote Characters"/>
    <w:basedOn w:val="a2"/>
    <w:uiPriority w:val="99"/>
    <w:unhideWhenUsed/>
    <w:rsid w:val="00B93726"/>
    <w:rPr>
      <w:vertAlign w:val="superscript"/>
    </w:rPr>
  </w:style>
  <w:style w:type="character" w:customStyle="1" w:styleId="afffffffa">
    <w:name w:val="!!!ТС Абзац Знак"/>
    <w:basedOn w:val="a2"/>
    <w:rsid w:val="00B93726"/>
    <w:rPr>
      <w:rFonts w:ascii="Times New Roman" w:eastAsiaTheme="minorHAnsi" w:hAnsi="Times New Roman" w:cs="Times New Roman"/>
      <w:sz w:val="28"/>
      <w:szCs w:val="22"/>
      <w:lang w:eastAsia="en-US" w:bidi="ar-SA"/>
    </w:rPr>
  </w:style>
  <w:style w:type="character" w:customStyle="1" w:styleId="afffffffb">
    <w:name w:val="!!!ТС Ссылка Знак"/>
    <w:basedOn w:val="afffd"/>
    <w:rsid w:val="00B93726"/>
    <w:rPr>
      <w:rFonts w:ascii="Times New Roman" w:eastAsiaTheme="minorHAnsi" w:hAnsi="Times New Roman" w:cs="Times New Roman"/>
      <w:sz w:val="20"/>
      <w:szCs w:val="20"/>
      <w:lang w:eastAsia="en-US" w:bidi="ar-SA"/>
    </w:rPr>
  </w:style>
  <w:style w:type="character" w:customStyle="1" w:styleId="afffffffc">
    <w:name w:val="! Основной текст Знак"/>
    <w:basedOn w:val="a2"/>
    <w:rsid w:val="00B93726"/>
    <w:rPr>
      <w:rFonts w:ascii="Times New Roman" w:eastAsiaTheme="minorHAnsi" w:hAnsi="Times New Roman" w:cs="Times New Roman"/>
      <w:sz w:val="28"/>
      <w:szCs w:val="28"/>
      <w:lang w:eastAsia="en-US" w:bidi="ar-SA"/>
    </w:rPr>
  </w:style>
  <w:style w:type="character" w:customStyle="1" w:styleId="afffffffd">
    <w:name w:val="! Ссылка Знак"/>
    <w:basedOn w:val="afffd"/>
    <w:rsid w:val="00B93726"/>
    <w:rPr>
      <w:rFonts w:ascii="Times New Roman" w:eastAsiaTheme="minorHAnsi" w:hAnsi="Times New Roman" w:cs="Times New Roman"/>
      <w:sz w:val="20"/>
      <w:szCs w:val="20"/>
      <w:lang w:eastAsia="en-US" w:bidi="ar-SA"/>
    </w:rPr>
  </w:style>
  <w:style w:type="character" w:customStyle="1" w:styleId="afffffffe">
    <w:name w:val="ОсновнойЖирн Знак"/>
    <w:basedOn w:val="a2"/>
    <w:rsid w:val="00B93726"/>
    <w:rPr>
      <w:rFonts w:ascii="Times New Roman" w:eastAsiaTheme="minorHAnsi" w:hAnsi="Times New Roman" w:cs="Times New Roman"/>
      <w:b/>
      <w:sz w:val="28"/>
      <w:szCs w:val="22"/>
      <w:lang w:eastAsia="en-US" w:bidi="ar-SA"/>
    </w:rPr>
  </w:style>
  <w:style w:type="character" w:customStyle="1" w:styleId="affffffff">
    <w:name w:val="ПКР Перечень Знак"/>
    <w:basedOn w:val="a2"/>
    <w:rsid w:val="00B93726"/>
    <w:rPr>
      <w:rFonts w:ascii="Times New Roman" w:eastAsiaTheme="minorHAnsi" w:hAnsi="Times New Roman" w:cs="Times New Roman"/>
      <w:sz w:val="28"/>
      <w:szCs w:val="22"/>
      <w:lang w:eastAsia="en-US" w:bidi="ar-SA"/>
    </w:rPr>
  </w:style>
  <w:style w:type="character" w:customStyle="1" w:styleId="1111">
    <w:name w:val="!!!ТС 1.1.1.1. Знак"/>
    <w:basedOn w:val="a2"/>
    <w:rsid w:val="00B93726"/>
    <w:rPr>
      <w:rFonts w:ascii="Times New Roman" w:eastAsia="Times New Roman" w:hAnsi="Times New Roman" w:cs="Times New Roman"/>
      <w:b/>
      <w:color w:val="000000"/>
      <w:sz w:val="28"/>
      <w:lang w:bidi="ar-SA"/>
    </w:rPr>
  </w:style>
  <w:style w:type="character" w:customStyle="1" w:styleId="affffffff0">
    <w:name w:val="ТС Таблица Знак"/>
    <w:basedOn w:val="a2"/>
    <w:rsid w:val="00B93726"/>
    <w:rPr>
      <w:rFonts w:ascii="Times New Roman" w:eastAsiaTheme="minorHAnsi" w:hAnsi="Times New Roman" w:cs="Times New Roman"/>
      <w:sz w:val="20"/>
      <w:szCs w:val="20"/>
      <w:lang w:eastAsia="en-US" w:bidi="ar-SA"/>
    </w:rPr>
  </w:style>
  <w:style w:type="character" w:customStyle="1" w:styleId="affffffff1">
    <w:name w:val="!!!ТС ТабНаим. Знак"/>
    <w:basedOn w:val="a2"/>
    <w:rsid w:val="00B93726"/>
    <w:rPr>
      <w:rFonts w:ascii="Times New Roman" w:eastAsiaTheme="minorHAnsi" w:hAnsi="Times New Roman" w:cs="Times New Roman"/>
      <w:sz w:val="20"/>
      <w:szCs w:val="20"/>
      <w:lang w:eastAsia="en-US" w:bidi="ar-SA"/>
    </w:rPr>
  </w:style>
  <w:style w:type="character" w:customStyle="1" w:styleId="affffffff2">
    <w:name w:val="ТС Основной текст Знак"/>
    <w:basedOn w:val="afffffffe"/>
    <w:rsid w:val="00B93726"/>
    <w:rPr>
      <w:rFonts w:ascii="Times New Roman" w:eastAsiaTheme="minorHAnsi" w:hAnsi="Times New Roman" w:cs="Times New Roman"/>
      <w:b w:val="0"/>
      <w:color w:val="000000"/>
      <w:sz w:val="28"/>
      <w:szCs w:val="22"/>
      <w:lang w:eastAsia="en-US" w:bidi="ar-SA"/>
    </w:rPr>
  </w:style>
  <w:style w:type="character" w:customStyle="1" w:styleId="75pt0pt">
    <w:name w:val="Основной текст + 7;5 pt;Интервал 0 pt"/>
    <w:basedOn w:val="ae"/>
    <w:rsid w:val="00B93726"/>
    <w:rPr>
      <w:rFonts w:ascii="Times New Roman" w:eastAsia="Times New Roman" w:hAnsi="Times New Roman" w:cs="Times New Roman"/>
      <w:b w:val="0"/>
      <w:bCs w:val="0"/>
      <w:i w:val="0"/>
      <w:iCs w:val="0"/>
      <w:caps w:val="0"/>
      <w:smallCaps w:val="0"/>
      <w:strike w:val="0"/>
      <w:dstrike w:val="0"/>
      <w:color w:val="000000"/>
      <w:spacing w:val="0"/>
      <w:w w:val="100"/>
      <w:sz w:val="15"/>
      <w:szCs w:val="15"/>
      <w:u w:val="none"/>
      <w:shd w:val="clear" w:color="auto" w:fill="FFFFFF"/>
      <w:lang w:val="ru-RU" w:eastAsia="ru-RU" w:bidi="ru-RU"/>
    </w:rPr>
  </w:style>
  <w:style w:type="character" w:customStyle="1" w:styleId="85pt0pt">
    <w:name w:val="Основной текст + 8;5 pt;Курсив;Интервал 0 pt"/>
    <w:basedOn w:val="ae"/>
    <w:rsid w:val="00B93726"/>
    <w:rPr>
      <w:rFonts w:ascii="Times New Roman" w:eastAsia="Times New Roman" w:hAnsi="Times New Roman" w:cs="Times New Roman"/>
      <w:b w:val="0"/>
      <w:bCs w:val="0"/>
      <w:i/>
      <w:iCs/>
      <w:caps w:val="0"/>
      <w:smallCaps w:val="0"/>
      <w:strike w:val="0"/>
      <w:dstrike w:val="0"/>
      <w:color w:val="000000"/>
      <w:spacing w:val="0"/>
      <w:w w:val="100"/>
      <w:sz w:val="17"/>
      <w:szCs w:val="17"/>
      <w:u w:val="none"/>
      <w:shd w:val="clear" w:color="auto" w:fill="FFFFFF"/>
      <w:lang w:val="ru-RU" w:eastAsia="ru-RU" w:bidi="ru-RU"/>
    </w:rPr>
  </w:style>
  <w:style w:type="character" w:customStyle="1" w:styleId="1195pt0pt75Exact">
    <w:name w:val="Основной текст (11) + 9;5 pt;Интервал 0 pt;Масштаб 75% Exact"/>
    <w:basedOn w:val="112"/>
    <w:rsid w:val="00B93726"/>
    <w:rPr>
      <w:rFonts w:ascii="Times New Roman" w:eastAsia="Times New Roman" w:hAnsi="Times New Roman" w:cs="Times New Roman"/>
      <w:b w:val="0"/>
      <w:bCs w:val="0"/>
      <w:i w:val="0"/>
      <w:iCs w:val="0"/>
      <w:caps w:val="0"/>
      <w:smallCaps w:val="0"/>
      <w:strike w:val="0"/>
      <w:dstrike w:val="0"/>
      <w:spacing w:val="13"/>
      <w:w w:val="75"/>
      <w:sz w:val="19"/>
      <w:szCs w:val="19"/>
      <w:u w:val="none"/>
      <w:shd w:val="clear" w:color="auto" w:fill="FFFFFF"/>
    </w:rPr>
  </w:style>
  <w:style w:type="character" w:customStyle="1" w:styleId="118">
    <w:name w:val="Титул 1.1 Знак"/>
    <w:basedOn w:val="a2"/>
    <w:rsid w:val="00B93726"/>
    <w:rPr>
      <w:rFonts w:ascii="Times New Roman" w:eastAsiaTheme="minorHAnsi" w:hAnsi="Times New Roman" w:cstheme="minorBidi"/>
      <w:b/>
      <w:caps/>
      <w:color w:val="000000"/>
      <w:sz w:val="28"/>
      <w:szCs w:val="20"/>
      <w:lang w:eastAsia="en-US" w:bidi="ar-SA"/>
    </w:rPr>
  </w:style>
  <w:style w:type="character" w:customStyle="1" w:styleId="1100">
    <w:name w:val="1 ТС 10Таблица Знак"/>
    <w:basedOn w:val="a2"/>
    <w:qFormat/>
    <w:rsid w:val="00B93726"/>
    <w:rPr>
      <w:rFonts w:ascii="Times New Roman" w:eastAsiaTheme="minorHAnsi" w:hAnsi="Times New Roman" w:cs="Times New Roman"/>
      <w:sz w:val="20"/>
      <w:szCs w:val="20"/>
      <w:lang w:eastAsia="en-US" w:bidi="ar-SA"/>
    </w:rPr>
  </w:style>
  <w:style w:type="character" w:customStyle="1" w:styleId="affffffff3">
    <w:name w:val="ТС Основной т Знак"/>
    <w:basedOn w:val="a2"/>
    <w:rsid w:val="00B93726"/>
    <w:rPr>
      <w:rFonts w:ascii="Times New Roman" w:eastAsiaTheme="minorHAnsi" w:hAnsi="Times New Roman" w:cs="Times New Roman"/>
      <w:sz w:val="28"/>
      <w:szCs w:val="28"/>
      <w:lang w:eastAsia="en-US" w:bidi="ar-SA"/>
    </w:rPr>
  </w:style>
  <w:style w:type="character" w:customStyle="1" w:styleId="1110">
    <w:name w:val="!!!ТС 1.1.1. Знак"/>
    <w:basedOn w:val="a2"/>
    <w:qFormat/>
    <w:rsid w:val="00B93726"/>
    <w:rPr>
      <w:rFonts w:ascii="Times New Roman" w:eastAsiaTheme="minorHAnsi" w:hAnsi="Times New Roman" w:cstheme="minorBidi"/>
      <w:b/>
      <w:caps/>
      <w:color w:val="000000" w:themeColor="text1"/>
      <w:sz w:val="28"/>
      <w:lang w:bidi="ar-SA"/>
    </w:rPr>
  </w:style>
  <w:style w:type="character" w:customStyle="1" w:styleId="119">
    <w:name w:val="ТС 1.1 Знак"/>
    <w:basedOn w:val="a2"/>
    <w:qFormat/>
    <w:rsid w:val="00B93726"/>
    <w:rPr>
      <w:rFonts w:ascii="Times New Roman" w:eastAsiaTheme="minorHAnsi" w:hAnsi="Times New Roman" w:cstheme="minorBidi"/>
      <w:b/>
      <w:caps/>
      <w:color w:val="000000"/>
      <w:sz w:val="28"/>
      <w:szCs w:val="20"/>
      <w:lang w:eastAsia="en-US" w:bidi="ar-SA"/>
    </w:rPr>
  </w:style>
  <w:style w:type="character" w:customStyle="1" w:styleId="105pt0pt">
    <w:name w:val="Основной текст + 10;5 pt;Интервал 0 pt"/>
    <w:basedOn w:val="ae"/>
    <w:rsid w:val="00B93726"/>
    <w:rPr>
      <w:rFonts w:ascii="Times New Roman" w:eastAsia="Times New Roman" w:hAnsi="Times New Roman" w:cs="Times New Roman"/>
      <w:b w:val="0"/>
      <w:bCs w:val="0"/>
      <w:i w:val="0"/>
      <w:iCs w:val="0"/>
      <w:caps w:val="0"/>
      <w:smallCaps w:val="0"/>
      <w:strike w:val="0"/>
      <w:dstrike w:val="0"/>
      <w:color w:val="000000"/>
      <w:spacing w:val="0"/>
      <w:w w:val="100"/>
      <w:sz w:val="21"/>
      <w:szCs w:val="21"/>
      <w:u w:val="none"/>
      <w:shd w:val="clear" w:color="auto" w:fill="FFFFFF"/>
      <w:lang w:val="ru-RU" w:eastAsia="ru-RU" w:bidi="ru-RU"/>
    </w:rPr>
  </w:style>
  <w:style w:type="character" w:customStyle="1" w:styleId="105pt">
    <w:name w:val="Основной текст + 10;5 pt;Полужирный"/>
    <w:basedOn w:val="ae"/>
    <w:rsid w:val="00B93726"/>
    <w:rPr>
      <w:rFonts w:ascii="Times New Roman" w:eastAsia="Times New Roman" w:hAnsi="Times New Roman" w:cs="Times New Roman"/>
      <w:b/>
      <w:bCs/>
      <w:i w:val="0"/>
      <w:iCs w:val="0"/>
      <w:caps w:val="0"/>
      <w:smallCaps w:val="0"/>
      <w:strike w:val="0"/>
      <w:dstrike w:val="0"/>
      <w:color w:val="000000"/>
      <w:spacing w:val="10"/>
      <w:w w:val="100"/>
      <w:sz w:val="21"/>
      <w:szCs w:val="21"/>
      <w:u w:val="none"/>
      <w:shd w:val="clear" w:color="auto" w:fill="FFFFFF"/>
      <w:lang w:val="ru-RU" w:eastAsia="ru-RU" w:bidi="ru-RU"/>
    </w:rPr>
  </w:style>
  <w:style w:type="character" w:customStyle="1" w:styleId="Tahoma10pt0pt">
    <w:name w:val="Основной текст + Tahoma;10 pt;Интервал 0 pt"/>
    <w:basedOn w:val="ae"/>
    <w:rsid w:val="00B93726"/>
    <w:rPr>
      <w:rFonts w:ascii="Tahoma" w:eastAsia="Tahoma" w:hAnsi="Tahoma" w:cs="Tahoma"/>
      <w:b w:val="0"/>
      <w:bCs w:val="0"/>
      <w:i w:val="0"/>
      <w:iCs w:val="0"/>
      <w:caps w:val="0"/>
      <w:smallCaps w:val="0"/>
      <w:strike w:val="0"/>
      <w:dstrike w:val="0"/>
      <w:color w:val="000000"/>
      <w:spacing w:val="0"/>
      <w:w w:val="100"/>
      <w:sz w:val="20"/>
      <w:szCs w:val="20"/>
      <w:u w:val="none"/>
      <w:shd w:val="clear" w:color="auto" w:fill="FFFFFF"/>
      <w:lang w:val="ru-RU" w:eastAsia="ru-RU" w:bidi="ru-RU"/>
    </w:rPr>
  </w:style>
  <w:style w:type="character" w:customStyle="1" w:styleId="TimesNewRoman">
    <w:name w:val="Основной текст + Times New Roman;Полужирный"/>
    <w:basedOn w:val="ae"/>
    <w:rsid w:val="00B93726"/>
    <w:rPr>
      <w:rFonts w:ascii="Times New Roman" w:eastAsia="Times New Roman" w:hAnsi="Times New Roman" w:cs="Times New Roman"/>
      <w:b/>
      <w:bCs/>
      <w:i w:val="0"/>
      <w:iCs w:val="0"/>
      <w:caps w:val="0"/>
      <w:smallCaps w:val="0"/>
      <w:strike w:val="0"/>
      <w:dstrike w:val="0"/>
      <w:color w:val="000000"/>
      <w:spacing w:val="0"/>
      <w:w w:val="100"/>
      <w:sz w:val="14"/>
      <w:szCs w:val="14"/>
      <w:u w:val="none"/>
      <w:shd w:val="clear" w:color="auto" w:fill="FFFFFF"/>
      <w:lang w:val="ru-RU" w:eastAsia="ru-RU" w:bidi="ru-RU"/>
    </w:rPr>
  </w:style>
  <w:style w:type="character" w:customStyle="1" w:styleId="TimesNewRoman95pt">
    <w:name w:val="Основной текст + Times New Roman;9;5 pt"/>
    <w:basedOn w:val="ae"/>
    <w:rsid w:val="00B93726"/>
    <w:rPr>
      <w:rFonts w:ascii="Times New Roman" w:eastAsia="Times New Roman" w:hAnsi="Times New Roman" w:cs="Times New Roman"/>
      <w:b w:val="0"/>
      <w:bCs w:val="0"/>
      <w:i w:val="0"/>
      <w:iCs w:val="0"/>
      <w:caps w:val="0"/>
      <w:smallCaps w:val="0"/>
      <w:strike w:val="0"/>
      <w:dstrike w:val="0"/>
      <w:color w:val="000000"/>
      <w:spacing w:val="0"/>
      <w:w w:val="100"/>
      <w:sz w:val="19"/>
      <w:szCs w:val="19"/>
      <w:u w:val="none"/>
      <w:shd w:val="clear" w:color="auto" w:fill="FFFFFF"/>
      <w:lang w:val="ru-RU" w:eastAsia="ru-RU" w:bidi="ru-RU"/>
    </w:rPr>
  </w:style>
  <w:style w:type="character" w:customStyle="1" w:styleId="9pt1">
    <w:name w:val="Основной текст + 9 pt;Полужирный"/>
    <w:basedOn w:val="ae"/>
    <w:rsid w:val="00B93726"/>
    <w:rPr>
      <w:rFonts w:ascii="Calibri" w:eastAsia="Calibri" w:hAnsi="Calibri" w:cs="Calibri"/>
      <w:b/>
      <w:bCs/>
      <w:i w:val="0"/>
      <w:iCs w:val="0"/>
      <w:caps w:val="0"/>
      <w:smallCaps w:val="0"/>
      <w:strike w:val="0"/>
      <w:dstrike w:val="0"/>
      <w:color w:val="000000"/>
      <w:spacing w:val="0"/>
      <w:w w:val="100"/>
      <w:sz w:val="18"/>
      <w:szCs w:val="18"/>
      <w:u w:val="none"/>
      <w:shd w:val="clear" w:color="auto" w:fill="FFFFFF"/>
      <w:lang w:val="ru-RU" w:eastAsia="ru-RU" w:bidi="ru-RU"/>
    </w:rPr>
  </w:style>
  <w:style w:type="character" w:customStyle="1" w:styleId="TimesNewRoman0">
    <w:name w:val="Основной текст + Times New Roman"/>
    <w:basedOn w:val="ae"/>
    <w:rsid w:val="00B93726"/>
    <w:rPr>
      <w:rFonts w:ascii="Times New Roman" w:eastAsia="Times New Roman" w:hAnsi="Times New Roman" w:cs="Times New Roman"/>
      <w:b w:val="0"/>
      <w:bCs w:val="0"/>
      <w:i w:val="0"/>
      <w:iCs w:val="0"/>
      <w:caps w:val="0"/>
      <w:smallCaps w:val="0"/>
      <w:strike w:val="0"/>
      <w:dstrike w:val="0"/>
      <w:color w:val="000000"/>
      <w:spacing w:val="0"/>
      <w:w w:val="100"/>
      <w:sz w:val="14"/>
      <w:szCs w:val="14"/>
      <w:u w:val="none"/>
      <w:shd w:val="clear" w:color="auto" w:fill="FFFFFF"/>
      <w:lang w:val="ru-RU" w:eastAsia="ru-RU" w:bidi="ru-RU"/>
    </w:rPr>
  </w:style>
  <w:style w:type="character" w:customStyle="1" w:styleId="TimesNewRoman95pt0">
    <w:name w:val="Основной текст + Times New Roman;9;5 pt;Полужирный"/>
    <w:basedOn w:val="ae"/>
    <w:rsid w:val="00B93726"/>
    <w:rPr>
      <w:rFonts w:ascii="Times New Roman" w:eastAsia="Times New Roman" w:hAnsi="Times New Roman" w:cs="Times New Roman"/>
      <w:b/>
      <w:bCs/>
      <w:i w:val="0"/>
      <w:iCs w:val="0"/>
      <w:caps w:val="0"/>
      <w:smallCaps w:val="0"/>
      <w:strike w:val="0"/>
      <w:dstrike w:val="0"/>
      <w:color w:val="000000"/>
      <w:spacing w:val="0"/>
      <w:w w:val="100"/>
      <w:sz w:val="19"/>
      <w:szCs w:val="19"/>
      <w:u w:val="none"/>
      <w:shd w:val="clear" w:color="auto" w:fill="FFFFFF"/>
      <w:lang w:val="ru-RU" w:eastAsia="ru-RU" w:bidi="ru-RU"/>
    </w:rPr>
  </w:style>
  <w:style w:type="character" w:customStyle="1" w:styleId="TimesNewRoman65pt">
    <w:name w:val="Основной текст + Times New Roman;6;5 pt;Полужирный"/>
    <w:basedOn w:val="ae"/>
    <w:rsid w:val="00B93726"/>
    <w:rPr>
      <w:rFonts w:ascii="Times New Roman" w:eastAsia="Times New Roman" w:hAnsi="Times New Roman" w:cs="Times New Roman"/>
      <w:b/>
      <w:bCs/>
      <w:i w:val="0"/>
      <w:iCs w:val="0"/>
      <w:caps w:val="0"/>
      <w:smallCaps w:val="0"/>
      <w:strike w:val="0"/>
      <w:dstrike w:val="0"/>
      <w:color w:val="000000"/>
      <w:spacing w:val="0"/>
      <w:w w:val="100"/>
      <w:sz w:val="13"/>
      <w:szCs w:val="13"/>
      <w:u w:val="none"/>
      <w:shd w:val="clear" w:color="auto" w:fill="FFFFFF"/>
      <w:lang w:val="ru-RU" w:eastAsia="ru-RU" w:bidi="ru-RU"/>
    </w:rPr>
  </w:style>
  <w:style w:type="character" w:customStyle="1" w:styleId="fontstyle01">
    <w:name w:val="fontstyle01"/>
    <w:basedOn w:val="a2"/>
    <w:rsid w:val="00B93726"/>
    <w:rPr>
      <w:rFonts w:ascii="Times New Roman" w:hAnsi="Times New Roman" w:cs="Times New Roman"/>
      <w:b w:val="0"/>
      <w:bCs w:val="0"/>
      <w:i w:val="0"/>
      <w:iCs w:val="0"/>
      <w:color w:val="000000"/>
      <w:sz w:val="28"/>
      <w:szCs w:val="28"/>
    </w:rPr>
  </w:style>
  <w:style w:type="character" w:customStyle="1" w:styleId="1ff6">
    <w:name w:val="ТС 1. Знак"/>
    <w:basedOn w:val="a2"/>
    <w:rsid w:val="00B93726"/>
    <w:rPr>
      <w:rFonts w:ascii="Times New Roman" w:eastAsiaTheme="minorHAnsi" w:hAnsi="Times New Roman" w:cs="Times New Roman"/>
      <w:b/>
      <w:color w:val="000000" w:themeColor="text1"/>
      <w:sz w:val="28"/>
      <w:szCs w:val="22"/>
      <w:lang w:eastAsia="en-US" w:bidi="ar-SA"/>
    </w:rPr>
  </w:style>
  <w:style w:type="character" w:customStyle="1" w:styleId="11a">
    <w:name w:val="ТС. 1.1. Знак"/>
    <w:basedOn w:val="a2"/>
    <w:qFormat/>
    <w:rsid w:val="00B93726"/>
    <w:rPr>
      <w:rFonts w:ascii="Times New Roman" w:eastAsiaTheme="minorHAnsi" w:hAnsi="Times New Roman" w:cstheme="minorBidi"/>
      <w:b/>
      <w:color w:val="000000" w:themeColor="text1"/>
      <w:sz w:val="28"/>
      <w:szCs w:val="20"/>
      <w:lang w:eastAsia="en-US" w:bidi="ar-SA"/>
    </w:rPr>
  </w:style>
  <w:style w:type="character" w:customStyle="1" w:styleId="1ff7">
    <w:name w:val="1 ТС Основной текст Знак"/>
    <w:basedOn w:val="a2"/>
    <w:qFormat/>
    <w:rsid w:val="00B93726"/>
    <w:rPr>
      <w:rFonts w:ascii="Times New Roman" w:eastAsiaTheme="minorHAnsi" w:hAnsi="Times New Roman" w:cs="Times New Roman"/>
      <w:color w:val="000000"/>
      <w:sz w:val="28"/>
      <w:szCs w:val="22"/>
      <w:lang w:eastAsia="en-US" w:bidi="ar-SA"/>
    </w:rPr>
  </w:style>
  <w:style w:type="character" w:customStyle="1" w:styleId="1ff8">
    <w:name w:val="1 ТС Подраздел Главы Знак"/>
    <w:basedOn w:val="a2"/>
    <w:qFormat/>
    <w:rsid w:val="00B93726"/>
    <w:rPr>
      <w:rFonts w:ascii="Times New Roman" w:eastAsiaTheme="minorHAnsi" w:hAnsi="Times New Roman" w:cstheme="minorBidi"/>
      <w:b/>
      <w:caps/>
      <w:color w:val="000000" w:themeColor="text1"/>
      <w:sz w:val="28"/>
      <w:szCs w:val="20"/>
      <w:lang w:eastAsia="en-US" w:bidi="ar-SA"/>
    </w:rPr>
  </w:style>
  <w:style w:type="character" w:customStyle="1" w:styleId="1112">
    <w:name w:val="1.1.1. Пункт Раздела Знак"/>
    <w:basedOn w:val="1ff8"/>
    <w:rsid w:val="00B93726"/>
    <w:rPr>
      <w:rFonts w:ascii="Times New Roman" w:eastAsiaTheme="minorHAnsi" w:hAnsi="Times New Roman" w:cstheme="minorBidi"/>
      <w:b/>
      <w:caps/>
      <w:color w:val="000000" w:themeColor="text1"/>
      <w:sz w:val="28"/>
      <w:szCs w:val="20"/>
      <w:lang w:eastAsia="en-US" w:bidi="ar-SA"/>
    </w:rPr>
  </w:style>
  <w:style w:type="character" w:customStyle="1" w:styleId="affffffff4">
    <w:name w:val="Таблица Наименование Знак"/>
    <w:basedOn w:val="a2"/>
    <w:rsid w:val="00B93726"/>
    <w:rPr>
      <w:rFonts w:ascii="Times New Roman" w:eastAsiaTheme="minorHAnsi" w:hAnsi="Times New Roman" w:cs="Times New Roman"/>
      <w:szCs w:val="28"/>
      <w:lang w:eastAsia="en-US" w:bidi="ar-SA"/>
    </w:rPr>
  </w:style>
  <w:style w:type="character" w:customStyle="1" w:styleId="11110">
    <w:name w:val="1.1.1.1 подпункт раздела Знак"/>
    <w:basedOn w:val="a2"/>
    <w:rsid w:val="00B93726"/>
    <w:rPr>
      <w:rFonts w:ascii="Times New Roman" w:eastAsiaTheme="minorHAnsi" w:hAnsi="Times New Roman" w:cs="Times New Roman"/>
      <w:i/>
      <w:sz w:val="28"/>
      <w:szCs w:val="28"/>
      <w:lang w:eastAsia="en-US" w:bidi="ar-SA"/>
    </w:rPr>
  </w:style>
  <w:style w:type="character" w:customStyle="1" w:styleId="affffffff5">
    <w:name w:val="ПКР Раздел Знак"/>
    <w:basedOn w:val="a2"/>
    <w:rsid w:val="00B93726"/>
    <w:rPr>
      <w:rFonts w:ascii="Times New Roman" w:eastAsiaTheme="minorHAnsi" w:hAnsi="Times New Roman" w:cs="Times New Roman"/>
      <w:sz w:val="28"/>
      <w:szCs w:val="22"/>
      <w:lang w:eastAsia="en-US" w:bidi="ar-SA"/>
    </w:rPr>
  </w:style>
  <w:style w:type="character" w:customStyle="1" w:styleId="affffffff6">
    <w:name w:val="Титул Знак"/>
    <w:basedOn w:val="a2"/>
    <w:rsid w:val="00B93726"/>
    <w:rPr>
      <w:rFonts w:ascii="Cambria" w:eastAsiaTheme="minorHAnsi" w:hAnsi="Cambria" w:cstheme="minorBidi"/>
      <w:b/>
      <w:caps/>
      <w:color w:val="1F497D"/>
      <w:sz w:val="32"/>
      <w:szCs w:val="32"/>
      <w:lang w:eastAsia="en-US" w:bidi="ar-SA"/>
    </w:rPr>
  </w:style>
  <w:style w:type="character" w:customStyle="1" w:styleId="affffffff7">
    <w:name w:val="Титул_мини Знак"/>
    <w:basedOn w:val="affffffff6"/>
    <w:rsid w:val="00B93726"/>
    <w:rPr>
      <w:rFonts w:ascii="Cambria" w:eastAsiaTheme="minorHAnsi" w:hAnsi="Cambria" w:cstheme="minorBidi"/>
      <w:b/>
      <w:caps/>
      <w:color w:val="1F497D"/>
      <w:sz w:val="20"/>
      <w:szCs w:val="20"/>
      <w:lang w:eastAsia="en-US" w:bidi="ar-SA"/>
    </w:rPr>
  </w:style>
  <w:style w:type="character" w:customStyle="1" w:styleId="affffffff8">
    <w:name w:val="НазваниеТабл Знак"/>
    <w:basedOn w:val="a2"/>
    <w:rsid w:val="00B93726"/>
    <w:rPr>
      <w:rFonts w:ascii="Times New Roman" w:eastAsiaTheme="minorHAnsi" w:hAnsi="Times New Roman" w:cs="Times New Roman"/>
      <w:b/>
      <w:color w:val="4F81BD"/>
      <w:szCs w:val="22"/>
      <w:lang w:eastAsia="en-US" w:bidi="ar-SA"/>
    </w:rPr>
  </w:style>
  <w:style w:type="character" w:customStyle="1" w:styleId="affffffff9">
    <w:name w:val="ЗагТабл Знак"/>
    <w:basedOn w:val="affffffff5"/>
    <w:rsid w:val="00B93726"/>
    <w:rPr>
      <w:rFonts w:ascii="Times New Roman" w:eastAsiaTheme="minorHAnsi" w:hAnsi="Times New Roman" w:cs="Times New Roman"/>
      <w:b/>
      <w:sz w:val="28"/>
      <w:szCs w:val="22"/>
      <w:lang w:eastAsia="en-US" w:bidi="ar-SA"/>
    </w:rPr>
  </w:style>
  <w:style w:type="character" w:customStyle="1" w:styleId="affffffffa">
    <w:name w:val="ТекстТабл Знак"/>
    <w:basedOn w:val="a2"/>
    <w:rsid w:val="00B93726"/>
    <w:rPr>
      <w:rFonts w:ascii="Times New Roman" w:eastAsiaTheme="minorHAnsi" w:hAnsi="Times New Roman" w:cs="Times New Roman"/>
      <w:sz w:val="22"/>
      <w:szCs w:val="22"/>
      <w:lang w:eastAsia="en-US" w:bidi="ar-SA"/>
    </w:rPr>
  </w:style>
  <w:style w:type="character" w:customStyle="1" w:styleId="affffffffb">
    <w:name w:val="ОснСписок Знак"/>
    <w:basedOn w:val="affffffff5"/>
    <w:rsid w:val="00B93726"/>
    <w:rPr>
      <w:rFonts w:ascii="Times New Roman" w:eastAsiaTheme="minorHAnsi" w:hAnsi="Times New Roman" w:cs="Times New Roman"/>
      <w:sz w:val="28"/>
      <w:szCs w:val="22"/>
      <w:lang w:eastAsia="en-US" w:bidi="ar-SA"/>
    </w:rPr>
  </w:style>
  <w:style w:type="character" w:customStyle="1" w:styleId="affffffffc">
    <w:name w:val="ПКР Таблицы Знак"/>
    <w:basedOn w:val="a2"/>
    <w:rsid w:val="00B93726"/>
    <w:rPr>
      <w:rFonts w:ascii="Times New Roman" w:eastAsiaTheme="minorHAnsi" w:hAnsi="Times New Roman" w:cs="Times New Roman"/>
      <w:lang w:eastAsia="en-US" w:bidi="ar-SA"/>
    </w:rPr>
  </w:style>
  <w:style w:type="character" w:customStyle="1" w:styleId="affffffffd">
    <w:name w:val="ПКР Основной текст Знак"/>
    <w:basedOn w:val="affffffff5"/>
    <w:rsid w:val="00B93726"/>
    <w:rPr>
      <w:rFonts w:ascii="Times New Roman" w:eastAsiaTheme="minorHAnsi" w:hAnsi="Times New Roman" w:cs="Times New Roman"/>
      <w:sz w:val="28"/>
      <w:szCs w:val="22"/>
      <w:lang w:eastAsia="en-US" w:bidi="ar-SA"/>
    </w:rPr>
  </w:style>
  <w:style w:type="character" w:customStyle="1" w:styleId="affffffffe">
    <w:name w:val="ПКР Наименование таблиц Знак"/>
    <w:basedOn w:val="afff5"/>
    <w:rsid w:val="00B93726"/>
    <w:rPr>
      <w:rFonts w:ascii="Times New Roman" w:eastAsiaTheme="minorHAnsi" w:hAnsi="Times New Roman" w:cs="Times New Roman"/>
      <w:b/>
      <w:bCs/>
      <w:i w:val="0"/>
      <w:iCs w:val="0"/>
      <w:noProof/>
      <w:color w:val="4F6228"/>
      <w:sz w:val="28"/>
      <w:szCs w:val="28"/>
      <w:lang w:eastAsia="en-US" w:bidi="ar-SA"/>
    </w:rPr>
  </w:style>
  <w:style w:type="character" w:customStyle="1" w:styleId="10b">
    <w:name w:val="Таблицы 10 Знак"/>
    <w:basedOn w:val="a2"/>
    <w:qFormat/>
    <w:rsid w:val="00B93726"/>
    <w:rPr>
      <w:rFonts w:ascii="Times New Roman" w:eastAsiaTheme="minorHAnsi" w:hAnsi="Times New Roman" w:cstheme="minorBidi"/>
      <w:sz w:val="20"/>
      <w:szCs w:val="20"/>
      <w:lang w:eastAsia="en-US" w:bidi="ar-SA"/>
    </w:rPr>
  </w:style>
  <w:style w:type="character" w:customStyle="1" w:styleId="afffffffff">
    <w:name w:val="Рисунок наименование Знак"/>
    <w:basedOn w:val="afffffffe"/>
    <w:rsid w:val="00B93726"/>
    <w:rPr>
      <w:rFonts w:ascii="Times New Roman" w:eastAsiaTheme="minorHAnsi" w:hAnsi="Times New Roman" w:cs="Times New Roman"/>
      <w:b w:val="0"/>
      <w:color w:val="000000"/>
      <w:sz w:val="28"/>
      <w:szCs w:val="22"/>
      <w:lang w:eastAsia="en-US" w:bidi="ar-SA"/>
    </w:rPr>
  </w:style>
  <w:style w:type="character" w:customStyle="1" w:styleId="10c">
    <w:name w:val="!!!ТС 10Внутри таблицы Знак"/>
    <w:basedOn w:val="10b"/>
    <w:link w:val="10d"/>
    <w:qFormat/>
    <w:rsid w:val="00B93726"/>
    <w:rPr>
      <w:rFonts w:ascii="Times New Roman" w:eastAsiaTheme="minorEastAsia" w:hAnsi="Times New Roman" w:cs="Times New Roman"/>
      <w:sz w:val="20"/>
      <w:szCs w:val="20"/>
      <w:lang w:eastAsia="en-US" w:bidi="ar-SA"/>
    </w:rPr>
  </w:style>
  <w:style w:type="character" w:customStyle="1" w:styleId="afffffffff0">
    <w:name w:val="!!!ТС ТабСодержание. Знак"/>
    <w:basedOn w:val="a2"/>
    <w:rsid w:val="00B93726"/>
    <w:rPr>
      <w:rFonts w:ascii="Times New Roman" w:eastAsia="Calibri" w:hAnsi="Times New Roman" w:cs="Times New Roman"/>
      <w:sz w:val="20"/>
      <w:szCs w:val="20"/>
      <w:lang w:eastAsia="en-US" w:bidi="ar-SA"/>
    </w:rPr>
  </w:style>
  <w:style w:type="character" w:customStyle="1" w:styleId="afffffffff1">
    <w:name w:val="! Рисунок. Таблица. Знак"/>
    <w:basedOn w:val="afff5"/>
    <w:rsid w:val="00B93726"/>
    <w:rPr>
      <w:rFonts w:ascii="Times New Roman" w:eastAsiaTheme="minorHAnsi" w:hAnsi="Times New Roman" w:cstheme="minorBidi"/>
      <w:b/>
      <w:bCs/>
      <w:i w:val="0"/>
      <w:iCs w:val="0"/>
      <w:noProof/>
      <w:color w:val="000000" w:themeColor="text1"/>
      <w:sz w:val="18"/>
      <w:szCs w:val="18"/>
      <w:lang w:eastAsia="en-US" w:bidi="ar-SA"/>
    </w:rPr>
  </w:style>
  <w:style w:type="character" w:customStyle="1" w:styleId="afffffffff2">
    <w:name w:val="ТС ТАблица Знак"/>
    <w:basedOn w:val="afffffffe"/>
    <w:rsid w:val="00B93726"/>
    <w:rPr>
      <w:rFonts w:ascii="Times New Roman" w:eastAsiaTheme="minorHAnsi" w:hAnsi="Times New Roman" w:cs="Times New Roman"/>
      <w:b/>
      <w:color w:val="000000" w:themeColor="text1"/>
      <w:sz w:val="20"/>
      <w:szCs w:val="20"/>
      <w:lang w:eastAsia="en-US" w:bidi="ar-SA"/>
    </w:rPr>
  </w:style>
  <w:style w:type="character" w:customStyle="1" w:styleId="afffffffff3">
    <w:name w:val="ТС Наименование таблиц Знак"/>
    <w:basedOn w:val="afffffffe"/>
    <w:rsid w:val="00B93726"/>
    <w:rPr>
      <w:rFonts w:ascii="Times New Roman" w:eastAsiaTheme="minorHAnsi" w:hAnsi="Times New Roman" w:cs="Times New Roman"/>
      <w:b w:val="0"/>
      <w:color w:val="000000" w:themeColor="text1"/>
      <w:sz w:val="28"/>
      <w:szCs w:val="22"/>
      <w:lang w:eastAsia="en-US" w:bidi="ar-SA"/>
    </w:rPr>
  </w:style>
  <w:style w:type="character" w:customStyle="1" w:styleId="afffffffff4">
    <w:name w:val="Привязка концевой сноски"/>
    <w:rsid w:val="00B93726"/>
    <w:rPr>
      <w:vertAlign w:val="superscript"/>
    </w:rPr>
  </w:style>
  <w:style w:type="character" w:customStyle="1" w:styleId="EndnoteCharacters">
    <w:name w:val="Endnote Characters"/>
    <w:basedOn w:val="a2"/>
    <w:uiPriority w:val="99"/>
    <w:semiHidden/>
    <w:unhideWhenUsed/>
    <w:qFormat/>
    <w:rsid w:val="00B93726"/>
    <w:rPr>
      <w:vertAlign w:val="superscript"/>
    </w:rPr>
  </w:style>
  <w:style w:type="character" w:customStyle="1" w:styleId="1ff9">
    <w:name w:val="1 Заголовок Знак"/>
    <w:basedOn w:val="10"/>
    <w:link w:val="11b"/>
    <w:qFormat/>
    <w:rsid w:val="00B93726"/>
    <w:rPr>
      <w:rFonts w:ascii="Arial Narrow" w:eastAsiaTheme="majorEastAsia" w:hAnsi="Arial Narrow" w:cstheme="majorBidi"/>
      <w:b/>
      <w:bCs w:val="0"/>
      <w:color w:val="365F91" w:themeColor="accent1" w:themeShade="BF"/>
      <w:sz w:val="32"/>
      <w:szCs w:val="32"/>
      <w:lang w:val="en-US" w:eastAsia="ru-RU"/>
    </w:rPr>
  </w:style>
  <w:style w:type="character" w:customStyle="1" w:styleId="1ffa">
    <w:name w:val="Сильная ссылка1"/>
    <w:basedOn w:val="a2"/>
    <w:uiPriority w:val="32"/>
    <w:qFormat/>
    <w:rsid w:val="00B93726"/>
    <w:rPr>
      <w:b/>
      <w:bCs/>
      <w:smallCaps/>
      <w:color w:val="4F81BD"/>
      <w:spacing w:val="5"/>
    </w:rPr>
  </w:style>
  <w:style w:type="character" w:customStyle="1" w:styleId="1ffb">
    <w:name w:val="Слабая ссылка1"/>
    <w:basedOn w:val="a2"/>
    <w:link w:val="11c"/>
    <w:uiPriority w:val="31"/>
    <w:qFormat/>
    <w:rsid w:val="00B93726"/>
    <w:rPr>
      <w:smallCaps/>
      <w:color w:val="5A5A5A"/>
    </w:rPr>
  </w:style>
  <w:style w:type="character" w:customStyle="1" w:styleId="1ffc">
    <w:name w:val="Сильное выделение1"/>
    <w:basedOn w:val="a2"/>
    <w:uiPriority w:val="21"/>
    <w:rsid w:val="00B93726"/>
    <w:rPr>
      <w:i/>
      <w:iCs/>
      <w:color w:val="4F81BD"/>
    </w:rPr>
  </w:style>
  <w:style w:type="character" w:customStyle="1" w:styleId="1ffd">
    <w:name w:val="Слабое выделение1"/>
    <w:basedOn w:val="a2"/>
    <w:uiPriority w:val="19"/>
    <w:rsid w:val="00B93726"/>
    <w:rPr>
      <w:i/>
      <w:iCs/>
      <w:color w:val="404040"/>
    </w:rPr>
  </w:style>
  <w:style w:type="character" w:customStyle="1" w:styleId="afffffffff5">
    <w:name w:val="РАЗДЕЛ Знак"/>
    <w:basedOn w:val="affff8"/>
    <w:rsid w:val="00B93726"/>
    <w:rPr>
      <w:rFonts w:ascii="Arial Narrow" w:eastAsia="Times New Roman" w:hAnsi="Arial Narrow" w:cs="Times New Roman"/>
      <w:b w:val="0"/>
      <w:bCs w:val="0"/>
      <w:i/>
      <w:iCs/>
      <w:color w:val="4F81BD"/>
      <w:sz w:val="26"/>
    </w:rPr>
  </w:style>
  <w:style w:type="character" w:customStyle="1" w:styleId="afffffffff6">
    <w:name w:val="Подраздел Знак"/>
    <w:basedOn w:val="10"/>
    <w:rsid w:val="00B93726"/>
    <w:rPr>
      <w:rFonts w:ascii="Arial Narrow" w:eastAsiaTheme="majorEastAsia" w:hAnsi="Arial Narrow" w:cstheme="majorBidi"/>
      <w:b/>
      <w:bCs w:val="0"/>
      <w:i/>
      <w:color w:val="365F91" w:themeColor="accent1" w:themeShade="BF"/>
      <w:sz w:val="28"/>
      <w:szCs w:val="32"/>
      <w:lang w:val="en-US" w:eastAsia="en-US" w:bidi="ar-SA"/>
    </w:rPr>
  </w:style>
  <w:style w:type="character" w:customStyle="1" w:styleId="afffffffff7">
    <w:name w:val="подписи к выделениям Знак"/>
    <w:basedOn w:val="a2"/>
    <w:rsid w:val="00B93726"/>
    <w:rPr>
      <w:rFonts w:ascii="Arial Narrow" w:eastAsia="Times New Roman" w:hAnsi="Arial Narrow" w:cs="Times New Roman"/>
      <w:b/>
      <w:i/>
      <w:color w:val="365F91" w:themeColor="accent1" w:themeShade="BF"/>
      <w:lang w:bidi="ar-SA"/>
    </w:rPr>
  </w:style>
  <w:style w:type="character" w:customStyle="1" w:styleId="afffffffff8">
    <w:name w:val="Таблица Знак"/>
    <w:basedOn w:val="ad"/>
    <w:rsid w:val="00B93726"/>
    <w:rPr>
      <w:rFonts w:ascii="Arial Narrow" w:eastAsiaTheme="minorHAnsi" w:hAnsi="Arial Narrow" w:cstheme="minorBidi"/>
      <w:sz w:val="26"/>
      <w:szCs w:val="22"/>
      <w:lang w:eastAsia="en-US" w:bidi="ar-SA"/>
    </w:rPr>
  </w:style>
  <w:style w:type="character" w:customStyle="1" w:styleId="afffffffff9">
    <w:name w:val="Ссылки Знак"/>
    <w:basedOn w:val="ad"/>
    <w:rsid w:val="00B93726"/>
    <w:rPr>
      <w:rFonts w:ascii="Times New Roman" w:eastAsiaTheme="minorHAnsi" w:hAnsi="Times New Roman" w:cstheme="minorBidi"/>
      <w:sz w:val="20"/>
      <w:szCs w:val="22"/>
      <w:lang w:eastAsia="en-US" w:bidi="ar-SA"/>
    </w:rPr>
  </w:style>
  <w:style w:type="character" w:customStyle="1" w:styleId="1ffe">
    <w:name w:val="Подзаголовок 1 Знак"/>
    <w:basedOn w:val="ad"/>
    <w:rsid w:val="00B93726"/>
    <w:rPr>
      <w:rFonts w:ascii="Arial Narrow" w:eastAsia="Times New Roman" w:hAnsi="Arial Narrow" w:cs="Times New Roman"/>
      <w:b/>
      <w:bCs/>
      <w:i/>
      <w:color w:val="365F91" w:themeColor="accent1" w:themeShade="BF"/>
      <w:sz w:val="26"/>
      <w:szCs w:val="22"/>
      <w:lang w:eastAsia="en-US" w:bidi="ar-SA"/>
    </w:rPr>
  </w:style>
  <w:style w:type="character" w:customStyle="1" w:styleId="font271">
    <w:name w:val="font271"/>
    <w:basedOn w:val="a2"/>
    <w:rsid w:val="00B93726"/>
    <w:rPr>
      <w:rFonts w:ascii="Calibri" w:hAnsi="Calibri"/>
      <w:b w:val="0"/>
      <w:bCs w:val="0"/>
      <w:i/>
      <w:iCs/>
      <w:strike w:val="0"/>
      <w:dstrike w:val="0"/>
      <w:color w:val="000000"/>
      <w:sz w:val="20"/>
      <w:szCs w:val="20"/>
      <w:u w:val="none"/>
      <w:effect w:val="none"/>
    </w:rPr>
  </w:style>
  <w:style w:type="character" w:customStyle="1" w:styleId="font281">
    <w:name w:val="font281"/>
    <w:basedOn w:val="a2"/>
    <w:rsid w:val="00B93726"/>
    <w:rPr>
      <w:rFonts w:ascii="Calibri" w:hAnsi="Calibri"/>
      <w:b w:val="0"/>
      <w:bCs w:val="0"/>
      <w:i w:val="0"/>
      <w:iCs w:val="0"/>
      <w:strike w:val="0"/>
      <w:dstrike w:val="0"/>
      <w:color w:val="000000"/>
      <w:sz w:val="20"/>
      <w:szCs w:val="20"/>
      <w:u w:val="none"/>
      <w:effect w:val="none"/>
    </w:rPr>
  </w:style>
  <w:style w:type="character" w:customStyle="1" w:styleId="font241">
    <w:name w:val="font241"/>
    <w:basedOn w:val="a2"/>
    <w:rsid w:val="00B93726"/>
    <w:rPr>
      <w:rFonts w:ascii="Times New Roman" w:hAnsi="Times New Roman" w:cs="Times New Roman"/>
      <w:b w:val="0"/>
      <w:bCs w:val="0"/>
      <w:i w:val="0"/>
      <w:iCs w:val="0"/>
      <w:strike w:val="0"/>
      <w:dstrike w:val="0"/>
      <w:color w:val="auto"/>
      <w:sz w:val="20"/>
      <w:szCs w:val="20"/>
      <w:u w:val="none"/>
      <w:effect w:val="none"/>
    </w:rPr>
  </w:style>
  <w:style w:type="character" w:customStyle="1" w:styleId="Sh">
    <w:name w:val="Sh Рисунок и таблица Знак"/>
    <w:basedOn w:val="a2"/>
    <w:rsid w:val="00B93726"/>
    <w:rPr>
      <w:rFonts w:ascii="Times New Roman" w:eastAsia="Times New Roman" w:hAnsi="Times New Roman" w:cs="Times New Roman"/>
      <w:b/>
      <w:bCs/>
      <w:iCs/>
      <w:color w:val="7030A0"/>
      <w:sz w:val="26"/>
      <w:lang w:eastAsia="en-US" w:bidi="ar-SA"/>
    </w:rPr>
  </w:style>
  <w:style w:type="character" w:customStyle="1" w:styleId="afffffffffa">
    <w:name w:val="ОснТекст Знак"/>
    <w:basedOn w:val="a2"/>
    <w:rsid w:val="00B93726"/>
    <w:rPr>
      <w:rFonts w:ascii="Times New Roman" w:eastAsiaTheme="minorHAnsi" w:hAnsi="Times New Roman" w:cstheme="minorBidi"/>
      <w:sz w:val="28"/>
      <w:szCs w:val="22"/>
      <w:lang w:eastAsia="en-US" w:bidi="ar-SA"/>
    </w:rPr>
  </w:style>
  <w:style w:type="character" w:customStyle="1" w:styleId="Sh0">
    <w:name w:val="ShТаблица схемы Знак"/>
    <w:basedOn w:val="a2"/>
    <w:rsid w:val="00B93726"/>
    <w:rPr>
      <w:rFonts w:ascii="Times New Roman" w:eastAsia="Calibri" w:hAnsi="Times New Roman" w:cstheme="minorBidi"/>
      <w:lang w:bidi="ar-SA"/>
    </w:rPr>
  </w:style>
  <w:style w:type="character" w:customStyle="1" w:styleId="afffffffffb">
    <w:name w:val="КурТекст Знак"/>
    <w:basedOn w:val="afffffffffa"/>
    <w:rsid w:val="00B93726"/>
    <w:rPr>
      <w:rFonts w:ascii="Times New Roman" w:eastAsiaTheme="minorHAnsi" w:hAnsi="Times New Roman" w:cstheme="minorBidi"/>
      <w:i/>
      <w:iCs/>
      <w:sz w:val="28"/>
      <w:szCs w:val="22"/>
      <w:lang w:eastAsia="en-US" w:bidi="ar-SA"/>
    </w:rPr>
  </w:style>
  <w:style w:type="character" w:customStyle="1" w:styleId="Bodytext">
    <w:name w:val="Body text_"/>
    <w:basedOn w:val="a2"/>
    <w:link w:val="Bodytext1"/>
    <w:uiPriority w:val="99"/>
    <w:qFormat/>
    <w:rsid w:val="00B93726"/>
    <w:rPr>
      <w:rFonts w:ascii="Times New Roman" w:hAnsi="Times New Roman" w:cs="Times New Roman"/>
      <w:spacing w:val="10"/>
      <w:sz w:val="20"/>
      <w:szCs w:val="20"/>
      <w:shd w:val="clear" w:color="auto" w:fill="FFFFFF"/>
    </w:rPr>
  </w:style>
  <w:style w:type="character" w:customStyle="1" w:styleId="1fff">
    <w:name w:val="Просмотренная гиперссылка1"/>
    <w:basedOn w:val="a2"/>
    <w:uiPriority w:val="99"/>
    <w:semiHidden/>
    <w:unhideWhenUsed/>
    <w:qFormat/>
    <w:rsid w:val="00B93726"/>
    <w:rPr>
      <w:color w:val="800080"/>
      <w:u w:val="single"/>
    </w:rPr>
  </w:style>
  <w:style w:type="character" w:customStyle="1" w:styleId="font1031">
    <w:name w:val="font1031"/>
    <w:basedOn w:val="a2"/>
    <w:rsid w:val="00B93726"/>
    <w:rPr>
      <w:rFonts w:ascii="Calibri" w:hAnsi="Calibri" w:cs="Calibri"/>
      <w:b w:val="0"/>
      <w:bCs w:val="0"/>
      <w:i w:val="0"/>
      <w:iCs w:val="0"/>
      <w:strike w:val="0"/>
      <w:dstrike w:val="0"/>
      <w:color w:val="auto"/>
      <w:sz w:val="20"/>
      <w:szCs w:val="20"/>
      <w:u w:val="none"/>
      <w:effect w:val="none"/>
    </w:rPr>
  </w:style>
  <w:style w:type="character" w:customStyle="1" w:styleId="font651">
    <w:name w:val="font651"/>
    <w:basedOn w:val="a2"/>
    <w:rsid w:val="00B93726"/>
    <w:rPr>
      <w:rFonts w:ascii="Arial Narrow" w:hAnsi="Arial Narrow"/>
      <w:b w:val="0"/>
      <w:bCs w:val="0"/>
      <w:i w:val="0"/>
      <w:iCs w:val="0"/>
      <w:strike w:val="0"/>
      <w:dstrike w:val="0"/>
      <w:color w:val="auto"/>
      <w:sz w:val="20"/>
      <w:szCs w:val="20"/>
      <w:u w:val="none"/>
      <w:effect w:val="none"/>
    </w:rPr>
  </w:style>
  <w:style w:type="character" w:customStyle="1" w:styleId="font471">
    <w:name w:val="font471"/>
    <w:basedOn w:val="a2"/>
    <w:rsid w:val="00B93726"/>
    <w:rPr>
      <w:rFonts w:ascii="Arial" w:hAnsi="Arial" w:cs="Arial"/>
      <w:b w:val="0"/>
      <w:bCs w:val="0"/>
      <w:i/>
      <w:iCs/>
      <w:strike w:val="0"/>
      <w:dstrike w:val="0"/>
      <w:color w:val="auto"/>
      <w:sz w:val="20"/>
      <w:szCs w:val="20"/>
      <w:u w:val="none"/>
      <w:effect w:val="none"/>
    </w:rPr>
  </w:style>
  <w:style w:type="character" w:customStyle="1" w:styleId="font491">
    <w:name w:val="font491"/>
    <w:basedOn w:val="a2"/>
    <w:rsid w:val="00B93726"/>
    <w:rPr>
      <w:rFonts w:ascii="Arial" w:hAnsi="Arial" w:cs="Arial"/>
      <w:b/>
      <w:bCs/>
      <w:i/>
      <w:iCs/>
      <w:strike w:val="0"/>
      <w:dstrike w:val="0"/>
      <w:color w:val="auto"/>
      <w:sz w:val="20"/>
      <w:szCs w:val="20"/>
      <w:u w:val="none"/>
      <w:effect w:val="none"/>
    </w:rPr>
  </w:style>
  <w:style w:type="character" w:customStyle="1" w:styleId="font511">
    <w:name w:val="font511"/>
    <w:basedOn w:val="a2"/>
    <w:rsid w:val="00B93726"/>
    <w:rPr>
      <w:rFonts w:ascii="Arial" w:hAnsi="Arial" w:cs="Arial"/>
      <w:b w:val="0"/>
      <w:bCs w:val="0"/>
      <w:i w:val="0"/>
      <w:iCs w:val="0"/>
      <w:strike w:val="0"/>
      <w:dstrike w:val="0"/>
      <w:color w:val="auto"/>
      <w:sz w:val="20"/>
      <w:szCs w:val="20"/>
      <w:u w:val="none"/>
      <w:effect w:val="none"/>
    </w:rPr>
  </w:style>
  <w:style w:type="character" w:customStyle="1" w:styleId="font451">
    <w:name w:val="font451"/>
    <w:basedOn w:val="a2"/>
    <w:rsid w:val="00B93726"/>
    <w:rPr>
      <w:rFonts w:ascii="Arial" w:hAnsi="Arial" w:cs="Arial"/>
      <w:b w:val="0"/>
      <w:bCs w:val="0"/>
      <w:i w:val="0"/>
      <w:iCs w:val="0"/>
      <w:strike w:val="0"/>
      <w:dstrike w:val="0"/>
      <w:color w:val="auto"/>
      <w:sz w:val="20"/>
      <w:szCs w:val="20"/>
      <w:u w:val="none"/>
      <w:effect w:val="none"/>
    </w:rPr>
  </w:style>
  <w:style w:type="character" w:customStyle="1" w:styleId="font221">
    <w:name w:val="font221"/>
    <w:basedOn w:val="a2"/>
    <w:rsid w:val="00B93726"/>
    <w:rPr>
      <w:rFonts w:ascii="Tahoma" w:hAnsi="Tahoma" w:cs="Tahoma"/>
      <w:b w:val="0"/>
      <w:bCs w:val="0"/>
      <w:i w:val="0"/>
      <w:iCs w:val="0"/>
      <w:strike w:val="0"/>
      <w:dstrike w:val="0"/>
      <w:color w:val="auto"/>
      <w:sz w:val="18"/>
      <w:szCs w:val="18"/>
      <w:u w:val="none"/>
      <w:effect w:val="none"/>
    </w:rPr>
  </w:style>
  <w:style w:type="character" w:customStyle="1" w:styleId="font251">
    <w:name w:val="font251"/>
    <w:basedOn w:val="a2"/>
    <w:rsid w:val="00B93726"/>
    <w:rPr>
      <w:rFonts w:ascii="Tahoma" w:hAnsi="Tahoma" w:cs="Tahoma"/>
      <w:b/>
      <w:bCs/>
      <w:i w:val="0"/>
      <w:iCs w:val="0"/>
      <w:strike w:val="0"/>
      <w:dstrike w:val="0"/>
      <w:color w:val="auto"/>
      <w:sz w:val="16"/>
      <w:szCs w:val="16"/>
      <w:u w:val="none"/>
      <w:effect w:val="none"/>
    </w:rPr>
  </w:style>
  <w:style w:type="character" w:customStyle="1" w:styleId="afffffffffc">
    <w:name w:val="Не вступил в силу"/>
    <w:basedOn w:val="a2"/>
    <w:uiPriority w:val="99"/>
    <w:rsid w:val="00B93726"/>
    <w:rPr>
      <w:color w:val="008080"/>
    </w:rPr>
  </w:style>
  <w:style w:type="character" w:customStyle="1" w:styleId="Sh1">
    <w:name w:val="ShОсновной текст схемы Знак"/>
    <w:basedOn w:val="a2"/>
    <w:rsid w:val="00B93726"/>
    <w:rPr>
      <w:rFonts w:ascii="Times New Roman" w:eastAsiaTheme="minorHAnsi" w:hAnsi="Times New Roman" w:cstheme="minorBidi"/>
      <w:sz w:val="28"/>
      <w:szCs w:val="28"/>
      <w:lang w:eastAsia="ar-SA" w:bidi="ar-SA"/>
    </w:rPr>
  </w:style>
  <w:style w:type="character" w:customStyle="1" w:styleId="Sh2">
    <w:name w:val="ShПодпись Знак"/>
    <w:basedOn w:val="a2"/>
    <w:qFormat/>
    <w:rsid w:val="00B93726"/>
    <w:rPr>
      <w:rFonts w:ascii="Times New Roman" w:eastAsia="Times New Roman" w:hAnsi="Times New Roman" w:cs="Times New Roman"/>
      <w:b/>
      <w:bCs/>
      <w:iCs/>
      <w:lang w:eastAsia="en-US" w:bidi="ar-SA"/>
    </w:rPr>
  </w:style>
  <w:style w:type="character" w:customStyle="1" w:styleId="afffffffffd">
    <w:name w:val="Список_схемы Знак"/>
    <w:basedOn w:val="a2"/>
    <w:qFormat/>
    <w:rsid w:val="00B93726"/>
    <w:rPr>
      <w:rFonts w:ascii="Arial Narrow" w:eastAsiaTheme="minorHAnsi" w:hAnsi="Arial Narrow" w:cstheme="minorBidi"/>
      <w:sz w:val="26"/>
      <w:szCs w:val="22"/>
      <w:lang w:eastAsia="en-US" w:bidi="ar-SA"/>
    </w:rPr>
  </w:style>
  <w:style w:type="character" w:customStyle="1" w:styleId="Sh3">
    <w:name w:val="ShКурсив Знак"/>
    <w:basedOn w:val="Sh1"/>
    <w:qFormat/>
    <w:rsid w:val="00B93726"/>
    <w:rPr>
      <w:rFonts w:ascii="Times New Roman" w:eastAsiaTheme="minorHAnsi" w:hAnsi="Times New Roman" w:cstheme="minorBidi"/>
      <w:sz w:val="28"/>
      <w:szCs w:val="28"/>
      <w:lang w:eastAsia="ar-SA" w:bidi="ar-SA"/>
    </w:rPr>
  </w:style>
  <w:style w:type="character" w:customStyle="1" w:styleId="afffffffffe">
    <w:name w:val="СтильЧасти Знак"/>
    <w:basedOn w:val="a2"/>
    <w:rsid w:val="00B93726"/>
    <w:rPr>
      <w:rFonts w:ascii="Times New Roman" w:eastAsiaTheme="minorHAnsi" w:hAnsi="Times New Roman" w:cstheme="minorBidi"/>
      <w:b/>
      <w:color w:val="5F497A"/>
      <w:lang w:eastAsia="en-US" w:bidi="ar-SA"/>
    </w:rPr>
  </w:style>
  <w:style w:type="character" w:customStyle="1" w:styleId="Sh10">
    <w:name w:val="Sh1. Раздел Знак"/>
    <w:basedOn w:val="a2"/>
    <w:qFormat/>
    <w:rsid w:val="00B93726"/>
    <w:rPr>
      <w:rFonts w:ascii="Times New Roman" w:eastAsiaTheme="minorHAnsi" w:hAnsi="Times New Roman" w:cstheme="minorBidi"/>
      <w:b/>
      <w:color w:val="7030A0"/>
      <w:sz w:val="32"/>
      <w:szCs w:val="32"/>
      <w:lang w:val="en-US" w:bidi="ar-SA"/>
    </w:rPr>
  </w:style>
  <w:style w:type="character" w:customStyle="1" w:styleId="Sh20">
    <w:name w:val="Sh2.Глава Знак"/>
    <w:basedOn w:val="a2"/>
    <w:link w:val="Sh4"/>
    <w:qFormat/>
    <w:rsid w:val="00B93726"/>
    <w:rPr>
      <w:rFonts w:asciiTheme="majorHAnsi" w:eastAsia="Times New Roman" w:hAnsiTheme="majorHAnsi" w:cs="Times New Roman"/>
      <w:bCs/>
      <w:caps/>
      <w:color w:val="7030A0"/>
      <w:sz w:val="40"/>
      <w:szCs w:val="28"/>
      <w:lang w:val="en-US"/>
    </w:rPr>
  </w:style>
  <w:style w:type="character" w:customStyle="1" w:styleId="Sh30">
    <w:name w:val="Sh3.Часть Знак"/>
    <w:basedOn w:val="a2"/>
    <w:link w:val="sh5"/>
    <w:qFormat/>
    <w:rsid w:val="00B93726"/>
    <w:rPr>
      <w:rFonts w:ascii="Times New Roman" w:hAnsi="Times New Roman"/>
      <w:b/>
      <w:caps/>
      <w:color w:val="8064A2"/>
    </w:rPr>
  </w:style>
  <w:style w:type="character" w:customStyle="1" w:styleId="Sh31">
    <w:name w:val="Sh3.Приложение Знак"/>
    <w:basedOn w:val="a2"/>
    <w:rsid w:val="00B93726"/>
    <w:rPr>
      <w:rFonts w:ascii="Times New Roman" w:eastAsia="Times New Roman" w:hAnsi="Times New Roman" w:cs="Times New Roman"/>
      <w:b/>
      <w:color w:val="002060"/>
      <w:sz w:val="28"/>
      <w:lang w:bidi="ar-SA"/>
    </w:rPr>
  </w:style>
  <w:style w:type="character" w:customStyle="1" w:styleId="Sh6">
    <w:name w:val="ShНазвание схемы Знак"/>
    <w:basedOn w:val="10"/>
    <w:link w:val="Sh7"/>
    <w:qFormat/>
    <w:rsid w:val="00B93726"/>
    <w:rPr>
      <w:rFonts w:asciiTheme="majorHAnsi" w:eastAsia="Times New Roman" w:hAnsiTheme="majorHAnsi" w:cs="Times New Roman"/>
      <w:b/>
      <w:bCs/>
      <w:caps/>
      <w:color w:val="BC00B8"/>
      <w:sz w:val="40"/>
      <w:szCs w:val="28"/>
      <w:lang w:val="en-US" w:eastAsia="ru-RU"/>
    </w:rPr>
  </w:style>
  <w:style w:type="character" w:customStyle="1" w:styleId="Sh8">
    <w:name w:val="ShПодзаголовок_схемы Знак"/>
    <w:basedOn w:val="a2"/>
    <w:qFormat/>
    <w:rsid w:val="00B93726"/>
    <w:rPr>
      <w:rFonts w:ascii="Times New Roman" w:eastAsiaTheme="minorHAnsi" w:hAnsi="Times New Roman" w:cstheme="minorBidi"/>
      <w:sz w:val="28"/>
      <w:szCs w:val="22"/>
      <w:lang w:bidi="ar-SA"/>
    </w:rPr>
  </w:style>
  <w:style w:type="character" w:customStyle="1" w:styleId="Sh9">
    <w:name w:val="ShЗаголовок (рисунок Знак"/>
    <w:basedOn w:val="42"/>
    <w:link w:val="Sha"/>
    <w:qFormat/>
    <w:rsid w:val="00B93726"/>
    <w:rPr>
      <w:rFonts w:ascii="Cambria" w:eastAsia="Times New Roman" w:hAnsi="Cambria" w:cs="Times New Roman"/>
      <w:b w:val="0"/>
      <w:bCs w:val="0"/>
      <w:i/>
      <w:iCs/>
      <w:color w:val="365F91"/>
      <w:sz w:val="26"/>
    </w:rPr>
  </w:style>
  <w:style w:type="character" w:customStyle="1" w:styleId="affffffffff">
    <w:name w:val="Рисунок_схемы Знак"/>
    <w:basedOn w:val="afff5"/>
    <w:rsid w:val="00B93726"/>
    <w:rPr>
      <w:rFonts w:ascii="Cambria" w:eastAsia="Times New Roman" w:hAnsi="Cambria" w:cs="Times New Roman"/>
      <w:i/>
      <w:iCs/>
      <w:noProof/>
      <w:color w:val="365F91"/>
      <w:sz w:val="26"/>
      <w:szCs w:val="18"/>
      <w:lang w:eastAsia="en-US" w:bidi="ar-SA"/>
    </w:rPr>
  </w:style>
  <w:style w:type="character" w:customStyle="1" w:styleId="shb">
    <w:name w:val="shЗагТаблицы Знак"/>
    <w:basedOn w:val="32"/>
    <w:qFormat/>
    <w:rsid w:val="00B93726"/>
    <w:rPr>
      <w:rFonts w:ascii="Cambria" w:eastAsia="Times New Roman" w:hAnsi="Cambria" w:cs="Times New Roman"/>
      <w:b w:val="0"/>
      <w:bCs w:val="0"/>
      <w:color w:val="243F60"/>
      <w:sz w:val="26"/>
      <w:lang w:eastAsia="en-US" w:bidi="ar-SA"/>
    </w:rPr>
  </w:style>
  <w:style w:type="character" w:customStyle="1" w:styleId="Shc">
    <w:name w:val="ShИмяОгл Знак"/>
    <w:basedOn w:val="a2"/>
    <w:qFormat/>
    <w:rsid w:val="00B93726"/>
    <w:rPr>
      <w:rFonts w:ascii="Times New Roman" w:eastAsiaTheme="minorHAnsi" w:hAnsi="Times New Roman" w:cstheme="minorBidi"/>
      <w:b/>
      <w:color w:val="7030A0"/>
      <w:sz w:val="28"/>
      <w:szCs w:val="22"/>
      <w:lang w:eastAsia="en-US" w:bidi="ar-SA"/>
    </w:rPr>
  </w:style>
  <w:style w:type="character" w:customStyle="1" w:styleId="Shd">
    <w:name w:val="ShСтраницы Знак"/>
    <w:basedOn w:val="a2"/>
    <w:qFormat/>
    <w:rsid w:val="00B93726"/>
    <w:rPr>
      <w:rFonts w:ascii="Times New Roman" w:eastAsiaTheme="minorHAnsi" w:hAnsi="Times New Roman" w:cstheme="minorBidi"/>
      <w:color w:val="7030A0"/>
      <w:szCs w:val="22"/>
      <w:lang w:eastAsia="en-US" w:bidi="ar-SA"/>
    </w:rPr>
  </w:style>
  <w:style w:type="character" w:customStyle="1" w:styleId="She">
    <w:name w:val="ShЛого Знак"/>
    <w:basedOn w:val="Sh10"/>
    <w:rsid w:val="00B93726"/>
    <w:rPr>
      <w:rFonts w:ascii="Times New Roman" w:eastAsiaTheme="minorHAnsi" w:hAnsi="Times New Roman" w:cstheme="minorBidi"/>
      <w:b/>
      <w:color w:val="7030A0"/>
      <w:sz w:val="32"/>
      <w:szCs w:val="32"/>
      <w:lang w:val="en-US" w:bidi="ar-SA"/>
    </w:rPr>
  </w:style>
  <w:style w:type="character" w:customStyle="1" w:styleId="affffffffff0">
    <w:name w:val="Примечания Знак"/>
    <w:basedOn w:val="Sh1"/>
    <w:rsid w:val="00B93726"/>
    <w:rPr>
      <w:rFonts w:ascii="Times New Roman" w:eastAsiaTheme="minorHAnsi" w:hAnsi="Times New Roman" w:cstheme="minorBidi"/>
      <w:sz w:val="28"/>
      <w:szCs w:val="28"/>
      <w:lang w:eastAsia="ar-SA" w:bidi="ar-SA"/>
    </w:rPr>
  </w:style>
  <w:style w:type="character" w:customStyle="1" w:styleId="affffffffff1">
    <w:name w:val="!Хрень Знак"/>
    <w:basedOn w:val="a2"/>
    <w:rsid w:val="00B93726"/>
    <w:rPr>
      <w:rFonts w:ascii="Times New Roman" w:eastAsia="Times New Roman" w:hAnsi="Times New Roman" w:cs="Times New Roman"/>
      <w:b/>
      <w:color w:val="5F497A"/>
      <w:szCs w:val="28"/>
      <w:lang w:bidi="ar-SA"/>
    </w:rPr>
  </w:style>
  <w:style w:type="character" w:customStyle="1" w:styleId="295pt">
    <w:name w:val="Основной текст (2) + 9;5 pt;Полужирный"/>
    <w:rsid w:val="00B93726"/>
    <w:rPr>
      <w:rFonts w:ascii="Times New Roman" w:eastAsia="Times New Roman" w:hAnsi="Times New Roman" w:cs="Times New Roman"/>
      <w:b/>
      <w:bCs/>
      <w:i w:val="0"/>
      <w:iCs w:val="0"/>
      <w:caps w:val="0"/>
      <w:smallCaps w:val="0"/>
      <w:strike w:val="0"/>
      <w:dstrike w:val="0"/>
      <w:color w:val="000000"/>
      <w:spacing w:val="0"/>
      <w:w w:val="100"/>
      <w:sz w:val="19"/>
      <w:szCs w:val="19"/>
      <w:u w:val="none"/>
      <w:lang w:val="ru-RU" w:eastAsia="ru-RU" w:bidi="ru-RU"/>
    </w:rPr>
  </w:style>
  <w:style w:type="character" w:customStyle="1" w:styleId="212pt">
    <w:name w:val="Основной текст (2) + 12 pt;Не полужирный"/>
    <w:basedOn w:val="28"/>
    <w:rsid w:val="00B93726"/>
    <w:rPr>
      <w:rFonts w:ascii="Times New Roman" w:eastAsia="Times New Roman" w:hAnsi="Times New Roman" w:cs="Times New Roman"/>
      <w:b w:val="0"/>
      <w:bCs w:val="0"/>
      <w:i w:val="0"/>
      <w:iCs w:val="0"/>
      <w:caps w:val="0"/>
      <w:smallCaps w:val="0"/>
      <w:strike w:val="0"/>
      <w:dstrike w:val="0"/>
      <w:sz w:val="30"/>
      <w:szCs w:val="30"/>
      <w:u w:val="none"/>
      <w:shd w:val="clear" w:color="auto" w:fill="FFFFFF"/>
    </w:rPr>
  </w:style>
  <w:style w:type="character" w:customStyle="1" w:styleId="2Arial11pt">
    <w:name w:val="Основной текст (2) + Arial;11 pt"/>
    <w:basedOn w:val="28"/>
    <w:rsid w:val="00B93726"/>
    <w:rPr>
      <w:rFonts w:ascii="Times New Roman" w:eastAsia="Times New Roman" w:hAnsi="Times New Roman" w:cs="Times New Roman"/>
      <w:b w:val="0"/>
      <w:bCs w:val="0"/>
      <w:i w:val="0"/>
      <w:iCs w:val="0"/>
      <w:caps w:val="0"/>
      <w:smallCaps w:val="0"/>
      <w:strike w:val="0"/>
      <w:dstrike w:val="0"/>
      <w:sz w:val="30"/>
      <w:szCs w:val="30"/>
      <w:u w:val="none"/>
      <w:shd w:val="clear" w:color="auto" w:fill="FFFFFF"/>
    </w:rPr>
  </w:style>
  <w:style w:type="character" w:customStyle="1" w:styleId="2115pt">
    <w:name w:val="Основной текст (2) + 11.5 pt"/>
    <w:basedOn w:val="28"/>
    <w:rsid w:val="00B93726"/>
    <w:rPr>
      <w:rFonts w:ascii="Times New Roman" w:eastAsia="Times New Roman" w:hAnsi="Times New Roman" w:cs="Times New Roman"/>
      <w:b w:val="0"/>
      <w:bCs w:val="0"/>
      <w:i w:val="0"/>
      <w:iCs w:val="0"/>
      <w:caps w:val="0"/>
      <w:smallCaps w:val="0"/>
      <w:strike w:val="0"/>
      <w:dstrike w:val="0"/>
      <w:sz w:val="30"/>
      <w:szCs w:val="30"/>
      <w:u w:val="none"/>
      <w:shd w:val="clear" w:color="auto" w:fill="FFFFFF"/>
    </w:rPr>
  </w:style>
  <w:style w:type="character" w:customStyle="1" w:styleId="28pt">
    <w:name w:val="Основной текст (2) + 8 pt"/>
    <w:basedOn w:val="28"/>
    <w:rsid w:val="00B93726"/>
    <w:rPr>
      <w:rFonts w:ascii="Times New Roman" w:eastAsia="Times New Roman" w:hAnsi="Times New Roman" w:cs="Times New Roman"/>
      <w:b w:val="0"/>
      <w:bCs w:val="0"/>
      <w:i w:val="0"/>
      <w:iCs w:val="0"/>
      <w:caps w:val="0"/>
      <w:smallCaps w:val="0"/>
      <w:strike w:val="0"/>
      <w:dstrike w:val="0"/>
      <w:sz w:val="30"/>
      <w:szCs w:val="30"/>
      <w:u w:val="none"/>
      <w:shd w:val="clear" w:color="auto" w:fill="FFFFFF"/>
    </w:rPr>
  </w:style>
  <w:style w:type="character" w:customStyle="1" w:styleId="2Arial10pt">
    <w:name w:val="Основной текст (2) + Arial;10 pt"/>
    <w:basedOn w:val="28"/>
    <w:rsid w:val="00B93726"/>
    <w:rPr>
      <w:rFonts w:ascii="Times New Roman" w:eastAsia="Times New Roman" w:hAnsi="Times New Roman" w:cs="Times New Roman"/>
      <w:b w:val="0"/>
      <w:bCs w:val="0"/>
      <w:i w:val="0"/>
      <w:iCs w:val="0"/>
      <w:caps w:val="0"/>
      <w:smallCaps w:val="0"/>
      <w:strike w:val="0"/>
      <w:dstrike w:val="0"/>
      <w:sz w:val="30"/>
      <w:szCs w:val="30"/>
      <w:u w:val="none"/>
      <w:shd w:val="clear" w:color="auto" w:fill="FFFFFF"/>
    </w:rPr>
  </w:style>
  <w:style w:type="character" w:customStyle="1" w:styleId="213pt">
    <w:name w:val="Основной текст (2) + 13 pt;Курсив"/>
    <w:basedOn w:val="28"/>
    <w:rsid w:val="00B93726"/>
    <w:rPr>
      <w:rFonts w:ascii="Times New Roman" w:eastAsia="Times New Roman" w:hAnsi="Times New Roman" w:cs="Times New Roman"/>
      <w:b w:val="0"/>
      <w:bCs w:val="0"/>
      <w:i w:val="0"/>
      <w:iCs w:val="0"/>
      <w:caps w:val="0"/>
      <w:smallCaps w:val="0"/>
      <w:strike w:val="0"/>
      <w:dstrike w:val="0"/>
      <w:sz w:val="30"/>
      <w:szCs w:val="30"/>
      <w:u w:val="none"/>
      <w:shd w:val="clear" w:color="auto" w:fill="FFFFFF"/>
    </w:rPr>
  </w:style>
  <w:style w:type="character" w:customStyle="1" w:styleId="29pt">
    <w:name w:val="Основной текст (2) + 9 pt;Полужирный"/>
    <w:rsid w:val="00B93726"/>
    <w:rPr>
      <w:rFonts w:ascii="Times New Roman" w:eastAsia="Times New Roman" w:hAnsi="Times New Roman" w:cs="Times New Roman"/>
      <w:b/>
      <w:bCs/>
      <w:i w:val="0"/>
      <w:iCs w:val="0"/>
      <w:caps w:val="0"/>
      <w:smallCaps w:val="0"/>
      <w:strike w:val="0"/>
      <w:dstrike w:val="0"/>
      <w:color w:val="000000"/>
      <w:spacing w:val="0"/>
      <w:w w:val="100"/>
      <w:sz w:val="18"/>
      <w:szCs w:val="18"/>
      <w:u w:val="none"/>
      <w:lang w:val="ru-RU" w:eastAsia="ru-RU" w:bidi="ru-RU"/>
    </w:rPr>
  </w:style>
  <w:style w:type="character" w:customStyle="1" w:styleId="210pt0pt">
    <w:name w:val="Основной текст (2) + 10 pt;Полужирный;Курсив;Интервал 0 pt"/>
    <w:rsid w:val="00B93726"/>
    <w:rPr>
      <w:rFonts w:ascii="Times New Roman" w:eastAsia="Times New Roman" w:hAnsi="Times New Roman" w:cs="Times New Roman"/>
      <w:b/>
      <w:bCs/>
      <w:i/>
      <w:iCs/>
      <w:caps w:val="0"/>
      <w:smallCaps w:val="0"/>
      <w:strike w:val="0"/>
      <w:dstrike w:val="0"/>
      <w:color w:val="000000"/>
      <w:spacing w:val="10"/>
      <w:w w:val="100"/>
      <w:sz w:val="20"/>
      <w:szCs w:val="20"/>
      <w:u w:val="none"/>
      <w:lang w:val="ru-RU" w:eastAsia="ru-RU" w:bidi="ru-RU"/>
    </w:rPr>
  </w:style>
  <w:style w:type="character" w:customStyle="1" w:styleId="Exact1">
    <w:name w:val="Подпись к таблице Exact"/>
    <w:basedOn w:val="a2"/>
    <w:rsid w:val="00B93726"/>
    <w:rPr>
      <w:rFonts w:ascii="Times New Roman" w:eastAsia="Times New Roman" w:hAnsi="Times New Roman" w:cs="Times New Roman"/>
      <w:b w:val="0"/>
      <w:bCs w:val="0"/>
      <w:i w:val="0"/>
      <w:iCs w:val="0"/>
      <w:caps w:val="0"/>
      <w:smallCaps w:val="0"/>
      <w:strike w:val="0"/>
      <w:dstrike w:val="0"/>
      <w:u w:val="none"/>
    </w:rPr>
  </w:style>
  <w:style w:type="character" w:customStyle="1" w:styleId="295pt0">
    <w:name w:val="Основной текст (2) + 9;5 pt"/>
    <w:basedOn w:val="28"/>
    <w:rsid w:val="00B93726"/>
    <w:rPr>
      <w:rFonts w:ascii="Times New Roman" w:eastAsia="Times New Roman" w:hAnsi="Times New Roman" w:cs="Times New Roman"/>
      <w:b w:val="0"/>
      <w:bCs w:val="0"/>
      <w:i w:val="0"/>
      <w:iCs w:val="0"/>
      <w:caps w:val="0"/>
      <w:smallCaps w:val="0"/>
      <w:strike w:val="0"/>
      <w:dstrike w:val="0"/>
      <w:sz w:val="30"/>
      <w:szCs w:val="30"/>
      <w:u w:val="none"/>
      <w:shd w:val="clear" w:color="auto" w:fill="FFFFFF"/>
    </w:rPr>
  </w:style>
  <w:style w:type="character" w:customStyle="1" w:styleId="210pt">
    <w:name w:val="Основной текст (2) + 10 pt"/>
    <w:basedOn w:val="28"/>
    <w:rsid w:val="00B93726"/>
    <w:rPr>
      <w:rFonts w:ascii="Times New Roman" w:eastAsia="Times New Roman" w:hAnsi="Times New Roman" w:cs="Times New Roman"/>
      <w:b w:val="0"/>
      <w:bCs w:val="0"/>
      <w:i w:val="0"/>
      <w:iCs w:val="0"/>
      <w:caps w:val="0"/>
      <w:smallCaps w:val="0"/>
      <w:strike w:val="0"/>
      <w:dstrike w:val="0"/>
      <w:sz w:val="30"/>
      <w:szCs w:val="30"/>
      <w:u w:val="none"/>
      <w:shd w:val="clear" w:color="auto" w:fill="FFFFFF"/>
    </w:rPr>
  </w:style>
  <w:style w:type="character" w:customStyle="1" w:styleId="210pt0">
    <w:name w:val="Основной текст (2) + 10 pt;Малые прописные"/>
    <w:basedOn w:val="28"/>
    <w:rsid w:val="00B93726"/>
    <w:rPr>
      <w:rFonts w:ascii="Times New Roman" w:eastAsia="Times New Roman" w:hAnsi="Times New Roman" w:cs="Times New Roman"/>
      <w:b w:val="0"/>
      <w:bCs w:val="0"/>
      <w:i w:val="0"/>
      <w:iCs w:val="0"/>
      <w:caps w:val="0"/>
      <w:smallCaps w:val="0"/>
      <w:strike w:val="0"/>
      <w:dstrike w:val="0"/>
      <w:sz w:val="30"/>
      <w:szCs w:val="30"/>
      <w:u w:val="none"/>
      <w:shd w:val="clear" w:color="auto" w:fill="FFFFFF"/>
    </w:rPr>
  </w:style>
  <w:style w:type="character" w:customStyle="1" w:styleId="210pt1">
    <w:name w:val="Основной текст (2) + 10 pt;Полужирный"/>
    <w:basedOn w:val="28"/>
    <w:rsid w:val="00B93726"/>
    <w:rPr>
      <w:rFonts w:ascii="Times New Roman" w:eastAsia="Times New Roman" w:hAnsi="Times New Roman" w:cs="Times New Roman"/>
      <w:b w:val="0"/>
      <w:bCs w:val="0"/>
      <w:i w:val="0"/>
      <w:iCs w:val="0"/>
      <w:caps w:val="0"/>
      <w:smallCaps w:val="0"/>
      <w:strike w:val="0"/>
      <w:dstrike w:val="0"/>
      <w:sz w:val="30"/>
      <w:szCs w:val="30"/>
      <w:u w:val="none"/>
      <w:shd w:val="clear" w:color="auto" w:fill="FFFFFF"/>
    </w:rPr>
  </w:style>
  <w:style w:type="character" w:customStyle="1" w:styleId="2Sylfaen10pt">
    <w:name w:val="Основной текст (2) + Sylfaen;10 pt;Курсив"/>
    <w:rsid w:val="00B93726"/>
    <w:rPr>
      <w:rFonts w:ascii="Sylfaen" w:eastAsia="Sylfaen" w:hAnsi="Sylfaen" w:cs="Sylfaen"/>
      <w:b/>
      <w:bCs/>
      <w:i/>
      <w:iCs/>
      <w:caps w:val="0"/>
      <w:smallCaps w:val="0"/>
      <w:strike w:val="0"/>
      <w:dstrike w:val="0"/>
      <w:color w:val="000000"/>
      <w:spacing w:val="0"/>
      <w:w w:val="100"/>
      <w:sz w:val="20"/>
      <w:szCs w:val="20"/>
      <w:u w:val="none"/>
      <w:lang w:val="ru-RU" w:eastAsia="ru-RU" w:bidi="ru-RU"/>
    </w:rPr>
  </w:style>
  <w:style w:type="character" w:customStyle="1" w:styleId="143">
    <w:name w:val="Таблица 14 Знак"/>
    <w:basedOn w:val="a2"/>
    <w:link w:val="1fff0"/>
    <w:qFormat/>
    <w:rsid w:val="00B93726"/>
    <w:rPr>
      <w:rFonts w:ascii="Times New Roman" w:eastAsia="Calibri" w:hAnsi="Times New Roman" w:cs="Times New Roman"/>
      <w:color w:val="000000"/>
      <w:sz w:val="28"/>
      <w:szCs w:val="28"/>
    </w:rPr>
  </w:style>
  <w:style w:type="character" w:customStyle="1" w:styleId="affffffffff2">
    <w:name w:val="Сноски Знак"/>
    <w:basedOn w:val="afffd"/>
    <w:rsid w:val="00B93726"/>
    <w:rPr>
      <w:rFonts w:ascii="Times New Roman" w:eastAsiaTheme="minorHAnsi" w:hAnsi="Times New Roman" w:cs="Times New Roman"/>
      <w:sz w:val="20"/>
      <w:szCs w:val="20"/>
      <w:lang w:eastAsia="en-US" w:bidi="ar-SA"/>
    </w:rPr>
  </w:style>
  <w:style w:type="character" w:customStyle="1" w:styleId="affffffffff3">
    <w:name w:val="ТС Наименование рисунка Знак"/>
    <w:basedOn w:val="afffffffff"/>
    <w:rsid w:val="00B93726"/>
    <w:rPr>
      <w:rFonts w:ascii="Times New Roman" w:eastAsiaTheme="minorHAnsi" w:hAnsi="Times New Roman" w:cs="Times New Roman"/>
      <w:b/>
      <w:color w:val="000000"/>
      <w:sz w:val="28"/>
      <w:szCs w:val="22"/>
      <w:lang w:eastAsia="en-US" w:bidi="ar-SA"/>
    </w:rPr>
  </w:style>
  <w:style w:type="character" w:customStyle="1" w:styleId="1113">
    <w:name w:val="ТС 1.1.1 Знак"/>
    <w:basedOn w:val="af9"/>
    <w:qFormat/>
    <w:rsid w:val="00B93726"/>
    <w:rPr>
      <w:rFonts w:ascii="Times New Roman" w:eastAsia="Calibri" w:hAnsi="Times New Roman" w:cstheme="minorBidi"/>
      <w:b/>
      <w:color w:val="000000"/>
      <w:sz w:val="28"/>
      <w:szCs w:val="24"/>
      <w:lang w:eastAsia="ru-RU" w:bidi="ar-SA"/>
    </w:rPr>
  </w:style>
  <w:style w:type="character" w:customStyle="1" w:styleId="1fff1">
    <w:name w:val="Оглавление 1 Знак"/>
    <w:basedOn w:val="a2"/>
    <w:uiPriority w:val="39"/>
    <w:rsid w:val="00B93726"/>
    <w:rPr>
      <w:rFonts w:ascii="Times New Roman" w:eastAsia="Calibri" w:hAnsi="Times New Roman" w:cs="Times New Roman"/>
      <w:caps/>
      <w:lang w:bidi="ar-SA"/>
    </w:rPr>
  </w:style>
  <w:style w:type="character" w:customStyle="1" w:styleId="11111">
    <w:name w:val="ТС 1.1.1.1 Знак"/>
    <w:basedOn w:val="1fff1"/>
    <w:link w:val="1114"/>
    <w:qFormat/>
    <w:rsid w:val="00B93726"/>
    <w:rPr>
      <w:rFonts w:ascii="Times New Roman" w:eastAsia="Calibri" w:hAnsi="Times New Roman" w:cs="Times New Roman"/>
      <w:caps/>
      <w:lang w:bidi="ar-SA"/>
    </w:rPr>
  </w:style>
  <w:style w:type="character" w:customStyle="1" w:styleId="shf">
    <w:name w:val="sh номер Таблицы Знак"/>
    <w:basedOn w:val="a2"/>
    <w:rsid w:val="00B93726"/>
    <w:rPr>
      <w:rFonts w:ascii="Cambria" w:eastAsia="Times New Roman" w:hAnsi="Cambria" w:cs="Times New Roman"/>
      <w:color w:val="243F60"/>
      <w:sz w:val="26"/>
      <w:lang w:eastAsia="en-US" w:bidi="ar-SA"/>
    </w:rPr>
  </w:style>
  <w:style w:type="character" w:customStyle="1" w:styleId="1fff2">
    <w:name w:val="Гиперссылка1"/>
    <w:basedOn w:val="a2"/>
    <w:uiPriority w:val="99"/>
    <w:unhideWhenUsed/>
    <w:rsid w:val="00B93726"/>
    <w:rPr>
      <w:color w:val="0563C1"/>
      <w:u w:val="single"/>
    </w:rPr>
  </w:style>
  <w:style w:type="character" w:customStyle="1" w:styleId="213">
    <w:name w:val="Заголовок 2 Знак1"/>
    <w:basedOn w:val="a2"/>
    <w:uiPriority w:val="9"/>
    <w:semiHidden/>
    <w:qFormat/>
    <w:rsid w:val="00B93726"/>
    <w:rPr>
      <w:rFonts w:ascii="Cambria" w:eastAsia="Times New Roman" w:hAnsi="Cambria" w:cs="Times New Roman"/>
      <w:b/>
      <w:bCs/>
      <w:color w:val="4F81BD"/>
      <w:sz w:val="26"/>
      <w:szCs w:val="26"/>
    </w:rPr>
  </w:style>
  <w:style w:type="character" w:customStyle="1" w:styleId="312">
    <w:name w:val="Заголовок 3 Знак1"/>
    <w:basedOn w:val="a2"/>
    <w:uiPriority w:val="9"/>
    <w:semiHidden/>
    <w:qFormat/>
    <w:rsid w:val="00B93726"/>
    <w:rPr>
      <w:rFonts w:ascii="Cambria" w:eastAsia="Times New Roman" w:hAnsi="Cambria" w:cs="Times New Roman"/>
      <w:b/>
      <w:bCs/>
      <w:color w:val="4F81BD"/>
    </w:rPr>
  </w:style>
  <w:style w:type="character" w:customStyle="1" w:styleId="1fff3">
    <w:name w:val="Подзаголовок Знак1"/>
    <w:basedOn w:val="a2"/>
    <w:uiPriority w:val="11"/>
    <w:rsid w:val="00B93726"/>
    <w:rPr>
      <w:rFonts w:ascii="Cambria" w:eastAsia="Times New Roman" w:hAnsi="Cambria" w:cs="Times New Roman"/>
      <w:i/>
      <w:iCs/>
      <w:color w:val="4F81BD"/>
      <w:spacing w:val="15"/>
      <w:sz w:val="24"/>
      <w:szCs w:val="24"/>
    </w:rPr>
  </w:style>
  <w:style w:type="character" w:customStyle="1" w:styleId="1fff4">
    <w:name w:val="Выделенная цитата Знак1"/>
    <w:basedOn w:val="a2"/>
    <w:uiPriority w:val="30"/>
    <w:rsid w:val="00B93726"/>
    <w:rPr>
      <w:b/>
      <w:bCs/>
      <w:i/>
      <w:iCs/>
      <w:color w:val="4F81BD"/>
    </w:rPr>
  </w:style>
  <w:style w:type="character" w:customStyle="1" w:styleId="214">
    <w:name w:val="Цитата 2 Знак1"/>
    <w:basedOn w:val="a2"/>
    <w:uiPriority w:val="29"/>
    <w:rsid w:val="00B93726"/>
    <w:rPr>
      <w:i/>
      <w:iCs/>
      <w:color w:val="000000"/>
    </w:rPr>
  </w:style>
  <w:style w:type="character" w:customStyle="1" w:styleId="1fff5">
    <w:name w:val="Название Знак1"/>
    <w:basedOn w:val="a2"/>
    <w:uiPriority w:val="10"/>
    <w:rsid w:val="00B93726"/>
    <w:rPr>
      <w:rFonts w:ascii="Cambria" w:eastAsia="Times New Roman" w:hAnsi="Cambria" w:cs="Times New Roman"/>
      <w:color w:val="17365D"/>
      <w:spacing w:val="5"/>
      <w:kern w:val="2"/>
      <w:sz w:val="52"/>
      <w:szCs w:val="52"/>
    </w:rPr>
  </w:style>
  <w:style w:type="character" w:customStyle="1" w:styleId="224">
    <w:name w:val="Заголовок 2 Знак2"/>
    <w:basedOn w:val="a2"/>
    <w:uiPriority w:val="9"/>
    <w:semiHidden/>
    <w:qFormat/>
    <w:rsid w:val="00B93726"/>
    <w:rPr>
      <w:rFonts w:ascii="Cambria" w:eastAsia="Times New Roman" w:hAnsi="Cambria" w:cs="Times New Roman"/>
      <w:b/>
      <w:bCs/>
      <w:color w:val="4F81BD"/>
      <w:sz w:val="26"/>
      <w:szCs w:val="26"/>
    </w:rPr>
  </w:style>
  <w:style w:type="character" w:customStyle="1" w:styleId="322">
    <w:name w:val="Заголовок 3 Знак2"/>
    <w:basedOn w:val="a2"/>
    <w:uiPriority w:val="9"/>
    <w:semiHidden/>
    <w:qFormat/>
    <w:rsid w:val="00B93726"/>
    <w:rPr>
      <w:rFonts w:ascii="Cambria" w:eastAsia="Times New Roman" w:hAnsi="Cambria" w:cs="Times New Roman"/>
      <w:b/>
      <w:bCs/>
      <w:color w:val="4F81BD"/>
    </w:rPr>
  </w:style>
  <w:style w:type="character" w:customStyle="1" w:styleId="421">
    <w:name w:val="Заголовок 4 Знак2"/>
    <w:basedOn w:val="a2"/>
    <w:uiPriority w:val="9"/>
    <w:semiHidden/>
    <w:qFormat/>
    <w:rsid w:val="00B93726"/>
    <w:rPr>
      <w:rFonts w:ascii="Cambria" w:eastAsia="Times New Roman" w:hAnsi="Cambria" w:cs="Times New Roman"/>
      <w:b/>
      <w:bCs/>
      <w:i/>
      <w:iCs/>
      <w:color w:val="4F81BD"/>
    </w:rPr>
  </w:style>
  <w:style w:type="character" w:customStyle="1" w:styleId="520">
    <w:name w:val="Заголовок 5 Знак2"/>
    <w:basedOn w:val="a2"/>
    <w:uiPriority w:val="9"/>
    <w:semiHidden/>
    <w:qFormat/>
    <w:rsid w:val="00B93726"/>
    <w:rPr>
      <w:rFonts w:ascii="Cambria" w:eastAsia="Times New Roman" w:hAnsi="Cambria" w:cs="Times New Roman"/>
      <w:color w:val="243F60"/>
    </w:rPr>
  </w:style>
  <w:style w:type="character" w:customStyle="1" w:styleId="2ff3">
    <w:name w:val="Выделенная цитата Знак2"/>
    <w:basedOn w:val="a2"/>
    <w:uiPriority w:val="30"/>
    <w:rsid w:val="00B93726"/>
    <w:rPr>
      <w:b/>
      <w:bCs/>
      <w:i/>
      <w:iCs/>
      <w:color w:val="4F81BD"/>
    </w:rPr>
  </w:style>
  <w:style w:type="character" w:customStyle="1" w:styleId="225">
    <w:name w:val="Цитата 2 Знак2"/>
    <w:basedOn w:val="a2"/>
    <w:uiPriority w:val="29"/>
    <w:rsid w:val="00B93726"/>
    <w:rPr>
      <w:i/>
      <w:iCs/>
      <w:color w:val="000000"/>
    </w:rPr>
  </w:style>
  <w:style w:type="character" w:customStyle="1" w:styleId="2ff4">
    <w:name w:val="Название Знак2"/>
    <w:basedOn w:val="a2"/>
    <w:uiPriority w:val="10"/>
    <w:rsid w:val="00B93726"/>
    <w:rPr>
      <w:rFonts w:ascii="Cambria" w:eastAsia="Times New Roman" w:hAnsi="Cambria" w:cs="Times New Roman"/>
      <w:color w:val="17365D"/>
      <w:spacing w:val="5"/>
      <w:kern w:val="2"/>
      <w:sz w:val="52"/>
      <w:szCs w:val="52"/>
    </w:rPr>
  </w:style>
  <w:style w:type="character" w:customStyle="1" w:styleId="affffffffff4">
    <w:name w:val="Перечень Знак"/>
    <w:basedOn w:val="a2"/>
    <w:rsid w:val="00B93726"/>
    <w:rPr>
      <w:rFonts w:ascii="Times New Roman" w:eastAsiaTheme="minorHAnsi" w:hAnsi="Times New Roman" w:cs="Times New Roman"/>
      <w:sz w:val="28"/>
      <w:szCs w:val="28"/>
      <w:lang w:eastAsia="en-US" w:bidi="ar-SA"/>
    </w:rPr>
  </w:style>
  <w:style w:type="character" w:customStyle="1" w:styleId="4f4">
    <w:name w:val="Стиль4 Знак"/>
    <w:basedOn w:val="52"/>
    <w:link w:val="4f5"/>
    <w:qFormat/>
    <w:rsid w:val="00B93726"/>
    <w:rPr>
      <w:rFonts w:ascii="Cambria" w:eastAsia="Times New Roman" w:hAnsi="Cambria" w:cs="Times New Roman"/>
      <w:b w:val="0"/>
      <w:bCs w:val="0"/>
      <w:i w:val="0"/>
      <w:iCs w:val="0"/>
      <w:color w:val="365F91"/>
      <w:sz w:val="26"/>
      <w:szCs w:val="26"/>
    </w:rPr>
  </w:style>
  <w:style w:type="character" w:customStyle="1" w:styleId="233">
    <w:name w:val="Заголовок 2 Знак3"/>
    <w:basedOn w:val="a2"/>
    <w:uiPriority w:val="9"/>
    <w:semiHidden/>
    <w:qFormat/>
    <w:rsid w:val="00B93726"/>
    <w:rPr>
      <w:rFonts w:ascii="Cambria" w:eastAsia="Times New Roman" w:hAnsi="Cambria" w:cs="Times New Roman"/>
      <w:color w:val="365F91"/>
      <w:sz w:val="26"/>
      <w:szCs w:val="26"/>
    </w:rPr>
  </w:style>
  <w:style w:type="character" w:customStyle="1" w:styleId="331">
    <w:name w:val="Заголовок 3 Знак3"/>
    <w:basedOn w:val="a2"/>
    <w:uiPriority w:val="9"/>
    <w:semiHidden/>
    <w:qFormat/>
    <w:rsid w:val="00B93726"/>
    <w:rPr>
      <w:rFonts w:ascii="Cambria" w:eastAsia="Times New Roman" w:hAnsi="Cambria" w:cs="Times New Roman"/>
      <w:color w:val="243F60"/>
      <w:sz w:val="24"/>
      <w:szCs w:val="24"/>
    </w:rPr>
  </w:style>
  <w:style w:type="character" w:customStyle="1" w:styleId="432">
    <w:name w:val="Заголовок 4 Знак3"/>
    <w:basedOn w:val="a2"/>
    <w:uiPriority w:val="9"/>
    <w:semiHidden/>
    <w:qFormat/>
    <w:rsid w:val="00B93726"/>
    <w:rPr>
      <w:rFonts w:ascii="Cambria" w:eastAsia="Times New Roman" w:hAnsi="Cambria" w:cs="Times New Roman"/>
      <w:i/>
      <w:iCs/>
      <w:color w:val="365F91"/>
    </w:rPr>
  </w:style>
  <w:style w:type="character" w:customStyle="1" w:styleId="531">
    <w:name w:val="Заголовок 5 Знак3"/>
    <w:basedOn w:val="a2"/>
    <w:uiPriority w:val="9"/>
    <w:semiHidden/>
    <w:qFormat/>
    <w:rsid w:val="00B93726"/>
    <w:rPr>
      <w:rFonts w:ascii="Cambria" w:eastAsia="Times New Roman" w:hAnsi="Cambria" w:cs="Times New Roman"/>
      <w:color w:val="365F91"/>
    </w:rPr>
  </w:style>
  <w:style w:type="character" w:customStyle="1" w:styleId="3fd">
    <w:name w:val="Выделенная цитата Знак3"/>
    <w:basedOn w:val="a2"/>
    <w:uiPriority w:val="30"/>
    <w:rsid w:val="00B93726"/>
    <w:rPr>
      <w:i/>
      <w:iCs/>
      <w:color w:val="4F81BD"/>
    </w:rPr>
  </w:style>
  <w:style w:type="character" w:customStyle="1" w:styleId="234">
    <w:name w:val="Цитата 2 Знак3"/>
    <w:basedOn w:val="a2"/>
    <w:uiPriority w:val="29"/>
    <w:rsid w:val="00B93726"/>
    <w:rPr>
      <w:i/>
      <w:iCs/>
      <w:color w:val="404040"/>
    </w:rPr>
  </w:style>
  <w:style w:type="character" w:customStyle="1" w:styleId="wmi-callto">
    <w:name w:val="wmi-callto"/>
    <w:basedOn w:val="a2"/>
    <w:rsid w:val="00B93726"/>
  </w:style>
  <w:style w:type="character" w:customStyle="1" w:styleId="341">
    <w:name w:val="Заголовок 3 Знак4"/>
    <w:basedOn w:val="a2"/>
    <w:uiPriority w:val="9"/>
    <w:semiHidden/>
    <w:qFormat/>
    <w:rsid w:val="00B93726"/>
    <w:rPr>
      <w:rFonts w:asciiTheme="majorHAnsi" w:eastAsiaTheme="majorEastAsia" w:hAnsiTheme="majorHAnsi" w:cstheme="majorBidi"/>
      <w:color w:val="243F60" w:themeColor="accent1" w:themeShade="7F"/>
      <w:sz w:val="24"/>
      <w:szCs w:val="24"/>
    </w:rPr>
  </w:style>
  <w:style w:type="character" w:customStyle="1" w:styleId="441">
    <w:name w:val="Заголовок 4 Знак4"/>
    <w:basedOn w:val="a2"/>
    <w:uiPriority w:val="9"/>
    <w:semiHidden/>
    <w:qFormat/>
    <w:rsid w:val="00B93726"/>
    <w:rPr>
      <w:rFonts w:asciiTheme="majorHAnsi" w:eastAsiaTheme="majorEastAsia" w:hAnsiTheme="majorHAnsi" w:cstheme="majorBidi"/>
      <w:i/>
      <w:iCs/>
      <w:color w:val="365F91" w:themeColor="accent1" w:themeShade="BF"/>
    </w:rPr>
  </w:style>
  <w:style w:type="character" w:customStyle="1" w:styleId="540">
    <w:name w:val="Заголовок 5 Знак4"/>
    <w:basedOn w:val="a2"/>
    <w:uiPriority w:val="9"/>
    <w:semiHidden/>
    <w:qFormat/>
    <w:rsid w:val="00B93726"/>
    <w:rPr>
      <w:rFonts w:asciiTheme="majorHAnsi" w:eastAsiaTheme="majorEastAsia" w:hAnsiTheme="majorHAnsi" w:cstheme="majorBidi"/>
      <w:color w:val="365F91" w:themeColor="accent1" w:themeShade="BF"/>
    </w:rPr>
  </w:style>
  <w:style w:type="character" w:styleId="affffffffff5">
    <w:name w:val="Intense Reference"/>
    <w:basedOn w:val="a2"/>
    <w:uiPriority w:val="32"/>
    <w:rsid w:val="00B93726"/>
    <w:rPr>
      <w:b/>
      <w:bCs/>
      <w:smallCaps/>
      <w:color w:val="4F81BD" w:themeColor="accent1"/>
      <w:spacing w:val="5"/>
    </w:rPr>
  </w:style>
  <w:style w:type="character" w:styleId="affffffffff6">
    <w:name w:val="Subtle Reference"/>
    <w:basedOn w:val="a2"/>
    <w:uiPriority w:val="31"/>
    <w:rsid w:val="00B93726"/>
    <w:rPr>
      <w:smallCaps/>
      <w:color w:val="5A5A5A" w:themeColor="text1" w:themeTint="A5"/>
    </w:rPr>
  </w:style>
  <w:style w:type="character" w:customStyle="1" w:styleId="4f6">
    <w:name w:val="Выделенная цитата Знак4"/>
    <w:basedOn w:val="a2"/>
    <w:uiPriority w:val="30"/>
    <w:rsid w:val="00B93726"/>
    <w:rPr>
      <w:i/>
      <w:iCs/>
      <w:color w:val="4F81BD" w:themeColor="accent1"/>
    </w:rPr>
  </w:style>
  <w:style w:type="character" w:customStyle="1" w:styleId="242">
    <w:name w:val="Цитата 2 Знак4"/>
    <w:basedOn w:val="a2"/>
    <w:uiPriority w:val="29"/>
    <w:rsid w:val="00B93726"/>
    <w:rPr>
      <w:i/>
      <w:iCs/>
      <w:color w:val="404040" w:themeColor="text1" w:themeTint="BF"/>
    </w:rPr>
  </w:style>
  <w:style w:type="character" w:customStyle="1" w:styleId="3fe">
    <w:name w:val="Название Знак3"/>
    <w:basedOn w:val="a2"/>
    <w:uiPriority w:val="10"/>
    <w:qFormat/>
    <w:rsid w:val="00B93726"/>
    <w:rPr>
      <w:rFonts w:asciiTheme="majorHAnsi" w:eastAsiaTheme="majorEastAsia" w:hAnsiTheme="majorHAnsi" w:cstheme="majorBidi"/>
      <w:spacing w:val="-10"/>
      <w:kern w:val="2"/>
      <w:sz w:val="56"/>
      <w:szCs w:val="56"/>
    </w:rPr>
  </w:style>
  <w:style w:type="character" w:customStyle="1" w:styleId="affffffffff7">
    <w:name w:val="Посещённая гиперссылка"/>
    <w:basedOn w:val="a2"/>
    <w:uiPriority w:val="99"/>
    <w:semiHidden/>
    <w:unhideWhenUsed/>
    <w:rsid w:val="00B93726"/>
    <w:rPr>
      <w:color w:val="800080" w:themeColor="followedHyperlink"/>
      <w:u w:val="single"/>
    </w:rPr>
  </w:style>
  <w:style w:type="character" w:customStyle="1" w:styleId="1fff6">
    <w:name w:val="Схема документа Знак1"/>
    <w:basedOn w:val="a2"/>
    <w:uiPriority w:val="99"/>
    <w:semiHidden/>
    <w:qFormat/>
    <w:rsid w:val="00B93726"/>
    <w:rPr>
      <w:rFonts w:ascii="Segoe UI" w:eastAsiaTheme="minorHAnsi" w:hAnsi="Segoe UI" w:cs="Segoe UI"/>
      <w:sz w:val="16"/>
      <w:szCs w:val="16"/>
      <w:lang w:eastAsia="en-US" w:bidi="ar-SA"/>
    </w:rPr>
  </w:style>
  <w:style w:type="character" w:customStyle="1" w:styleId="11d">
    <w:name w:val="!!!1.1ТС Знак"/>
    <w:basedOn w:val="afffffff8"/>
    <w:rsid w:val="00B93726"/>
    <w:rPr>
      <w:rFonts w:ascii="Times New Roman" w:eastAsiaTheme="minorHAnsi" w:hAnsi="Times New Roman" w:cs="Times New Roman"/>
      <w:sz w:val="28"/>
      <w:szCs w:val="28"/>
      <w:lang w:eastAsia="en-US" w:bidi="ar-SA"/>
    </w:rPr>
  </w:style>
  <w:style w:type="character" w:customStyle="1" w:styleId="1115">
    <w:name w:val="!!!1.1.1.ТС Знак"/>
    <w:basedOn w:val="afffffff8"/>
    <w:rsid w:val="00B93726"/>
    <w:rPr>
      <w:rFonts w:ascii="Times New Roman" w:eastAsiaTheme="minorHAnsi" w:hAnsi="Times New Roman" w:cs="Times New Roman"/>
      <w:sz w:val="28"/>
      <w:szCs w:val="28"/>
      <w:lang w:eastAsia="en-US" w:bidi="ar-SA"/>
    </w:rPr>
  </w:style>
  <w:style w:type="character" w:customStyle="1" w:styleId="11e">
    <w:name w:val="!!!ТС1.1 новый Знак"/>
    <w:basedOn w:val="1ff5"/>
    <w:qFormat/>
    <w:rsid w:val="00B93726"/>
    <w:rPr>
      <w:rFonts w:ascii="Times New Roman" w:eastAsia="Calibri" w:hAnsi="Times New Roman" w:cs="Times New Roman"/>
      <w:b/>
      <w:bCs/>
      <w:caps/>
      <w:color w:val="000000" w:themeColor="text1"/>
      <w:sz w:val="28"/>
      <w:szCs w:val="20"/>
      <w:lang w:eastAsia="en-US" w:bidi="ar-SA"/>
    </w:rPr>
  </w:style>
  <w:style w:type="character" w:customStyle="1" w:styleId="Calibri105pt">
    <w:name w:val="Основной текст + Calibri;10;5 pt;Не полужирный"/>
    <w:basedOn w:val="a2"/>
    <w:rsid w:val="00B93726"/>
    <w:rPr>
      <w:rFonts w:ascii="Calibri" w:eastAsia="Calibri" w:hAnsi="Calibri" w:cs="Calibri"/>
      <w:b/>
      <w:bCs/>
      <w:i w:val="0"/>
      <w:iCs w:val="0"/>
      <w:caps w:val="0"/>
      <w:smallCaps w:val="0"/>
      <w:strike w:val="0"/>
      <w:dstrike w:val="0"/>
      <w:color w:val="000000"/>
      <w:spacing w:val="0"/>
      <w:w w:val="100"/>
      <w:sz w:val="21"/>
      <w:szCs w:val="21"/>
      <w:u w:val="none"/>
      <w:lang w:val="ru-RU" w:eastAsia="ru-RU" w:bidi="ru-RU"/>
    </w:rPr>
  </w:style>
  <w:style w:type="character" w:customStyle="1" w:styleId="BookmanOldStyle65pt0pt">
    <w:name w:val="Основной текст + Bookman Old Style;6;5 pt;Интервал 0 pt"/>
    <w:basedOn w:val="ae"/>
    <w:rsid w:val="00B93726"/>
    <w:rPr>
      <w:rFonts w:ascii="Bookman Old Style" w:eastAsia="Bookman Old Style" w:hAnsi="Bookman Old Style" w:cs="Bookman Old Style"/>
      <w:b w:val="0"/>
      <w:bCs w:val="0"/>
      <w:i w:val="0"/>
      <w:iCs w:val="0"/>
      <w:caps w:val="0"/>
      <w:smallCaps w:val="0"/>
      <w:strike w:val="0"/>
      <w:dstrike w:val="0"/>
      <w:color w:val="000000"/>
      <w:spacing w:val="0"/>
      <w:w w:val="100"/>
      <w:sz w:val="13"/>
      <w:szCs w:val="13"/>
      <w:u w:val="none"/>
      <w:shd w:val="clear" w:color="auto" w:fill="FFFFFF"/>
      <w:lang w:val="en-US" w:eastAsia="en-US" w:bidi="en-US"/>
    </w:rPr>
  </w:style>
  <w:style w:type="character" w:customStyle="1" w:styleId="Constantia65pt">
    <w:name w:val="Основной текст + Constantia;6;5 pt"/>
    <w:basedOn w:val="ae"/>
    <w:rsid w:val="00B93726"/>
    <w:rPr>
      <w:rFonts w:ascii="Constantia" w:eastAsia="Constantia" w:hAnsi="Constantia" w:cs="Constantia"/>
      <w:b w:val="0"/>
      <w:bCs w:val="0"/>
      <w:i w:val="0"/>
      <w:iCs w:val="0"/>
      <w:caps w:val="0"/>
      <w:smallCaps w:val="0"/>
      <w:strike w:val="0"/>
      <w:dstrike w:val="0"/>
      <w:color w:val="000000"/>
      <w:spacing w:val="0"/>
      <w:w w:val="100"/>
      <w:sz w:val="13"/>
      <w:szCs w:val="13"/>
      <w:u w:val="none"/>
      <w:shd w:val="clear" w:color="auto" w:fill="FFFFFF"/>
      <w:lang w:val="ru-RU" w:eastAsia="ru-RU" w:bidi="ru-RU"/>
    </w:rPr>
  </w:style>
  <w:style w:type="character" w:customStyle="1" w:styleId="1fff7">
    <w:name w:val="!!!ТС1 Знак"/>
    <w:basedOn w:val="a2"/>
    <w:rsid w:val="00B93726"/>
    <w:rPr>
      <w:rFonts w:ascii="Times New Roman" w:eastAsiaTheme="minorHAnsi" w:hAnsi="Times New Roman" w:cstheme="minorBidi"/>
      <w:b/>
      <w:bCs/>
      <w:color w:val="000000" w:themeColor="text1"/>
      <w:sz w:val="28"/>
      <w:szCs w:val="18"/>
      <w:lang w:eastAsia="en-US" w:bidi="ar-SA"/>
    </w:rPr>
  </w:style>
  <w:style w:type="character" w:customStyle="1" w:styleId="affffffffff8">
    <w:name w:val="!!!ТС Оснтекст Знак"/>
    <w:basedOn w:val="affffffffd"/>
    <w:rsid w:val="00B93726"/>
    <w:rPr>
      <w:rFonts w:ascii="Times New Roman" w:eastAsiaTheme="minorHAnsi" w:hAnsi="Times New Roman" w:cs="Times New Roman"/>
      <w:sz w:val="28"/>
      <w:szCs w:val="22"/>
      <w:lang w:eastAsia="en-US" w:bidi="ar-SA"/>
    </w:rPr>
  </w:style>
  <w:style w:type="character" w:customStyle="1" w:styleId="affffffffff9">
    <w:name w:val="!!!ТС Адзац Знак"/>
    <w:basedOn w:val="affffffffff8"/>
    <w:rsid w:val="00B93726"/>
    <w:rPr>
      <w:rFonts w:ascii="Times New Roman" w:eastAsiaTheme="minorHAnsi" w:hAnsi="Times New Roman" w:cs="Times New Roman"/>
      <w:sz w:val="28"/>
      <w:szCs w:val="22"/>
      <w:lang w:eastAsia="en-US" w:bidi="ar-SA"/>
    </w:rPr>
  </w:style>
  <w:style w:type="character" w:customStyle="1" w:styleId="11f">
    <w:name w:val="!!!ТС 1.1 Знак"/>
    <w:basedOn w:val="119"/>
    <w:link w:val="1116"/>
    <w:qFormat/>
    <w:rsid w:val="00B93726"/>
    <w:rPr>
      <w:rFonts w:ascii="Times New Roman" w:eastAsiaTheme="minorEastAsia" w:hAnsi="Times New Roman" w:cstheme="minorBidi"/>
      <w:b/>
      <w:caps/>
      <w:color w:val="000000" w:themeColor="text1"/>
      <w:sz w:val="28"/>
      <w:szCs w:val="20"/>
      <w:lang w:eastAsia="en-US" w:bidi="ar-SA"/>
    </w:rPr>
  </w:style>
  <w:style w:type="character" w:customStyle="1" w:styleId="11f0">
    <w:name w:val="!!!ТС1.1новый Знак"/>
    <w:basedOn w:val="1ff5"/>
    <w:rsid w:val="00B93726"/>
    <w:rPr>
      <w:rFonts w:ascii="Times New Roman" w:eastAsia="Calibri" w:hAnsi="Times New Roman" w:cs="Times New Roman"/>
      <w:b/>
      <w:bCs/>
      <w:caps/>
      <w:color w:val="000000"/>
      <w:sz w:val="28"/>
      <w:szCs w:val="18"/>
      <w:lang w:eastAsia="en-US" w:bidi="ar-SA"/>
    </w:rPr>
  </w:style>
  <w:style w:type="character" w:customStyle="1" w:styleId="fontstyle21">
    <w:name w:val="fontstyle21"/>
    <w:basedOn w:val="a2"/>
    <w:rsid w:val="00B93726"/>
    <w:rPr>
      <w:rFonts w:ascii="Symbol" w:hAnsi="Symbol"/>
      <w:b w:val="0"/>
      <w:bCs w:val="0"/>
      <w:i w:val="0"/>
      <w:iCs w:val="0"/>
      <w:color w:val="000000"/>
      <w:sz w:val="28"/>
      <w:szCs w:val="28"/>
    </w:rPr>
  </w:style>
  <w:style w:type="character" w:customStyle="1" w:styleId="211pt">
    <w:name w:val="Основной текст (2) + 11 pt"/>
    <w:basedOn w:val="28"/>
    <w:rsid w:val="00B93726"/>
    <w:rPr>
      <w:rFonts w:ascii="Times New Roman" w:eastAsia="Times New Roman" w:hAnsi="Times New Roman" w:cs="Times New Roman"/>
      <w:b w:val="0"/>
      <w:bCs w:val="0"/>
      <w:i w:val="0"/>
      <w:iCs w:val="0"/>
      <w:caps w:val="0"/>
      <w:smallCaps w:val="0"/>
      <w:strike w:val="0"/>
      <w:dstrike w:val="0"/>
      <w:color w:val="000000"/>
      <w:spacing w:val="0"/>
      <w:w w:val="100"/>
      <w:sz w:val="22"/>
      <w:szCs w:val="22"/>
      <w:u w:val="none"/>
      <w:shd w:val="clear" w:color="auto" w:fill="FFFFFF"/>
      <w:lang w:val="ru-RU" w:eastAsia="ru-RU" w:bidi="ru-RU"/>
    </w:rPr>
  </w:style>
  <w:style w:type="character" w:customStyle="1" w:styleId="Corbel10pt0pt">
    <w:name w:val="Основной текст + Corbel;10 pt;Интервал 0 pt"/>
    <w:basedOn w:val="ae"/>
    <w:rsid w:val="00B93726"/>
    <w:rPr>
      <w:rFonts w:ascii="Corbel" w:eastAsia="Corbel" w:hAnsi="Corbel" w:cs="Corbel"/>
      <w:b w:val="0"/>
      <w:bCs w:val="0"/>
      <w:i w:val="0"/>
      <w:iCs w:val="0"/>
      <w:caps w:val="0"/>
      <w:smallCaps w:val="0"/>
      <w:strike w:val="0"/>
      <w:dstrike w:val="0"/>
      <w:color w:val="000000"/>
      <w:spacing w:val="0"/>
      <w:w w:val="100"/>
      <w:sz w:val="20"/>
      <w:szCs w:val="20"/>
      <w:u w:val="none"/>
      <w:shd w:val="clear" w:color="auto" w:fill="FFFFFF"/>
    </w:rPr>
  </w:style>
  <w:style w:type="character" w:customStyle="1" w:styleId="85pt0pt0">
    <w:name w:val="Основной текст + 8;5 pt;Интервал 0 pt"/>
    <w:basedOn w:val="ae"/>
    <w:rsid w:val="00B93726"/>
    <w:rPr>
      <w:rFonts w:ascii="Times New Roman" w:eastAsia="Times New Roman" w:hAnsi="Times New Roman" w:cs="Times New Roman"/>
      <w:b w:val="0"/>
      <w:bCs w:val="0"/>
      <w:i w:val="0"/>
      <w:iCs w:val="0"/>
      <w:caps w:val="0"/>
      <w:smallCaps w:val="0"/>
      <w:strike w:val="0"/>
      <w:dstrike w:val="0"/>
      <w:color w:val="000000"/>
      <w:spacing w:val="0"/>
      <w:w w:val="100"/>
      <w:sz w:val="17"/>
      <w:szCs w:val="17"/>
      <w:u w:val="none"/>
      <w:shd w:val="clear" w:color="auto" w:fill="FFFFFF"/>
      <w:lang w:val="ru-RU" w:eastAsia="ru-RU" w:bidi="ru-RU"/>
    </w:rPr>
  </w:style>
  <w:style w:type="character" w:customStyle="1" w:styleId="10pt0pt">
    <w:name w:val="Основной текст + 10 pt;Полужирный;Интервал 0 pt"/>
    <w:basedOn w:val="ae"/>
    <w:rsid w:val="00B93726"/>
    <w:rPr>
      <w:rFonts w:ascii="Times New Roman" w:eastAsia="Times New Roman" w:hAnsi="Times New Roman" w:cs="Times New Roman"/>
      <w:b/>
      <w:bCs/>
      <w:i w:val="0"/>
      <w:iCs w:val="0"/>
      <w:caps w:val="0"/>
      <w:smallCaps w:val="0"/>
      <w:strike w:val="0"/>
      <w:dstrike w:val="0"/>
      <w:color w:val="000000"/>
      <w:spacing w:val="0"/>
      <w:w w:val="100"/>
      <w:sz w:val="20"/>
      <w:szCs w:val="20"/>
      <w:u w:val="none"/>
      <w:shd w:val="clear" w:color="auto" w:fill="FFFFFF"/>
      <w:lang w:val="ru-RU" w:eastAsia="ru-RU" w:bidi="ru-RU"/>
    </w:rPr>
  </w:style>
  <w:style w:type="character" w:customStyle="1" w:styleId="14pt">
    <w:name w:val="Основной текст + 14 pt;Полужирный;Курсив"/>
    <w:basedOn w:val="ae"/>
    <w:rsid w:val="00B93726"/>
    <w:rPr>
      <w:rFonts w:ascii="Times New Roman" w:eastAsia="Times New Roman" w:hAnsi="Times New Roman" w:cs="Times New Roman"/>
      <w:b/>
      <w:bCs/>
      <w:i/>
      <w:iCs/>
      <w:caps w:val="0"/>
      <w:smallCaps w:val="0"/>
      <w:strike w:val="0"/>
      <w:dstrike w:val="0"/>
      <w:color w:val="000000"/>
      <w:spacing w:val="0"/>
      <w:w w:val="100"/>
      <w:sz w:val="28"/>
      <w:szCs w:val="28"/>
      <w:u w:val="none"/>
      <w:shd w:val="clear" w:color="auto" w:fill="FFFFFF"/>
      <w:lang w:val="ru-RU" w:eastAsia="ru-RU" w:bidi="ru-RU"/>
    </w:rPr>
  </w:style>
  <w:style w:type="character" w:customStyle="1" w:styleId="14pt-1pt">
    <w:name w:val="Основной текст + 14 pt;Полужирный;Курсив;Интервал -1 pt"/>
    <w:basedOn w:val="ae"/>
    <w:rsid w:val="00B93726"/>
    <w:rPr>
      <w:rFonts w:ascii="Times New Roman" w:eastAsia="Times New Roman" w:hAnsi="Times New Roman" w:cs="Times New Roman"/>
      <w:b/>
      <w:bCs/>
      <w:i/>
      <w:iCs/>
      <w:caps w:val="0"/>
      <w:smallCaps w:val="0"/>
      <w:strike w:val="0"/>
      <w:dstrike w:val="0"/>
      <w:color w:val="000000"/>
      <w:spacing w:val="-30"/>
      <w:w w:val="100"/>
      <w:sz w:val="28"/>
      <w:szCs w:val="28"/>
      <w:u w:val="none"/>
      <w:shd w:val="clear" w:color="auto" w:fill="FFFFFF"/>
      <w:lang w:val="ru-RU" w:eastAsia="ru-RU" w:bidi="ru-RU"/>
    </w:rPr>
  </w:style>
  <w:style w:type="character" w:customStyle="1" w:styleId="Candara12pt-1pt">
    <w:name w:val="Основной текст + Candara;12 pt;Интервал -1 pt"/>
    <w:basedOn w:val="ae"/>
    <w:rsid w:val="00B93726"/>
    <w:rPr>
      <w:rFonts w:ascii="Candara" w:eastAsia="Candara" w:hAnsi="Candara" w:cs="Candara"/>
      <w:b w:val="0"/>
      <w:bCs w:val="0"/>
      <w:i w:val="0"/>
      <w:iCs w:val="0"/>
      <w:caps w:val="0"/>
      <w:smallCaps w:val="0"/>
      <w:strike w:val="0"/>
      <w:dstrike w:val="0"/>
      <w:color w:val="000000"/>
      <w:spacing w:val="-30"/>
      <w:w w:val="100"/>
      <w:sz w:val="24"/>
      <w:szCs w:val="24"/>
      <w:u w:val="none"/>
      <w:shd w:val="clear" w:color="auto" w:fill="FFFFFF"/>
      <w:lang w:val="ru-RU" w:eastAsia="ru-RU" w:bidi="ru-RU"/>
    </w:rPr>
  </w:style>
  <w:style w:type="character" w:customStyle="1" w:styleId="12pt">
    <w:name w:val="Основной текст + 12 pt"/>
    <w:basedOn w:val="ae"/>
    <w:rsid w:val="00B93726"/>
    <w:rPr>
      <w:rFonts w:ascii="Times New Roman" w:eastAsia="Times New Roman" w:hAnsi="Times New Roman" w:cs="Times New Roman"/>
      <w:b w:val="0"/>
      <w:bCs w:val="0"/>
      <w:i w:val="0"/>
      <w:iCs w:val="0"/>
      <w:caps w:val="0"/>
      <w:smallCaps w:val="0"/>
      <w:strike w:val="0"/>
      <w:dstrike w:val="0"/>
      <w:color w:val="000000"/>
      <w:spacing w:val="0"/>
      <w:w w:val="100"/>
      <w:sz w:val="24"/>
      <w:szCs w:val="24"/>
      <w:u w:val="none"/>
      <w:shd w:val="clear" w:color="auto" w:fill="FFFFFF"/>
      <w:lang w:val="ru-RU" w:eastAsia="ru-RU" w:bidi="ru-RU"/>
    </w:rPr>
  </w:style>
  <w:style w:type="character" w:customStyle="1" w:styleId="Verdana0">
    <w:name w:val="Основной текст + Verdana;Курсив"/>
    <w:basedOn w:val="ae"/>
    <w:rsid w:val="00B93726"/>
    <w:rPr>
      <w:rFonts w:ascii="Verdana" w:eastAsia="Verdana" w:hAnsi="Verdana" w:cs="Verdana"/>
      <w:b w:val="0"/>
      <w:bCs w:val="0"/>
      <w:i/>
      <w:iCs/>
      <w:caps w:val="0"/>
      <w:smallCaps w:val="0"/>
      <w:strike w:val="0"/>
      <w:dstrike w:val="0"/>
      <w:color w:val="000000"/>
      <w:spacing w:val="0"/>
      <w:w w:val="100"/>
      <w:sz w:val="23"/>
      <w:szCs w:val="23"/>
      <w:u w:val="none"/>
      <w:shd w:val="clear" w:color="auto" w:fill="FFFFFF"/>
      <w:lang w:val="en-US" w:eastAsia="en-US" w:bidi="en-US"/>
    </w:rPr>
  </w:style>
  <w:style w:type="character" w:customStyle="1" w:styleId="FranklinGothicMedium105pt">
    <w:name w:val="Основной текст + Franklin Gothic Medium;10;5 pt"/>
    <w:basedOn w:val="ae"/>
    <w:rsid w:val="00B93726"/>
    <w:rPr>
      <w:rFonts w:ascii="Franklin Gothic Medium" w:eastAsia="Franklin Gothic Medium" w:hAnsi="Franklin Gothic Medium" w:cs="Franklin Gothic Medium"/>
      <w:b w:val="0"/>
      <w:bCs w:val="0"/>
      <w:i w:val="0"/>
      <w:iCs w:val="0"/>
      <w:caps w:val="0"/>
      <w:smallCaps w:val="0"/>
      <w:strike w:val="0"/>
      <w:dstrike w:val="0"/>
      <w:color w:val="000000"/>
      <w:spacing w:val="0"/>
      <w:w w:val="100"/>
      <w:sz w:val="21"/>
      <w:szCs w:val="21"/>
      <w:u w:val="none"/>
      <w:shd w:val="clear" w:color="auto" w:fill="FFFFFF"/>
      <w:lang w:val="ru-RU" w:eastAsia="ru-RU" w:bidi="ru-RU"/>
    </w:rPr>
  </w:style>
  <w:style w:type="character" w:customStyle="1" w:styleId="searchresult">
    <w:name w:val="search_result"/>
    <w:basedOn w:val="a2"/>
    <w:rsid w:val="00B93726"/>
  </w:style>
  <w:style w:type="character" w:customStyle="1" w:styleId="affffffffffa">
    <w:name w:val="Ссылка указателя"/>
    <w:rsid w:val="00B93726"/>
  </w:style>
  <w:style w:type="character" w:customStyle="1" w:styleId="affffffffffb">
    <w:name w:val="Символ сноски"/>
    <w:rsid w:val="00B93726"/>
  </w:style>
  <w:style w:type="character" w:customStyle="1" w:styleId="affffffffffc">
    <w:name w:val="Символ концевой сноски"/>
    <w:rsid w:val="00B93726"/>
  </w:style>
  <w:style w:type="paragraph" w:customStyle="1" w:styleId="2ff5">
    <w:name w:val="Оглавление 2 Знак"/>
    <w:basedOn w:val="a0"/>
    <w:rsid w:val="00B93726"/>
    <w:pPr>
      <w:widowControl w:val="0"/>
      <w:shd w:val="clear" w:color="auto" w:fill="FFFFFF"/>
      <w:suppressAutoHyphens/>
      <w:spacing w:before="300" w:after="0" w:line="317" w:lineRule="exact"/>
      <w:ind w:firstLine="700"/>
      <w:jc w:val="both"/>
      <w:outlineLvl w:val="1"/>
    </w:pPr>
    <w:rPr>
      <w:rFonts w:ascii="Times New Roman" w:eastAsia="Times New Roman" w:hAnsi="Times New Roman" w:cs="Times New Roman"/>
      <w:b/>
      <w:bCs/>
      <w:i/>
      <w:iCs/>
      <w:color w:val="000000"/>
      <w:sz w:val="26"/>
      <w:szCs w:val="26"/>
      <w:lang w:eastAsia="ru-RU" w:bidi="ru-RU"/>
    </w:rPr>
  </w:style>
  <w:style w:type="paragraph" w:customStyle="1" w:styleId="affffffffffd">
    <w:name w:val="Верхний и нижний колонтитулы"/>
    <w:basedOn w:val="a0"/>
    <w:rsid w:val="00B93726"/>
    <w:pPr>
      <w:widowControl w:val="0"/>
      <w:suppressAutoHyphens/>
      <w:spacing w:after="0" w:line="240" w:lineRule="auto"/>
    </w:pPr>
    <w:rPr>
      <w:rFonts w:ascii="Courier New" w:eastAsia="Courier New" w:hAnsi="Courier New" w:cs="Courier New"/>
      <w:color w:val="000000"/>
      <w:sz w:val="24"/>
      <w:szCs w:val="24"/>
      <w:lang w:eastAsia="ru-RU" w:bidi="ru-RU"/>
    </w:rPr>
  </w:style>
  <w:style w:type="paragraph" w:customStyle="1" w:styleId="1fff8">
    <w:name w:val="!!!ТС 1."/>
    <w:basedOn w:val="a0"/>
    <w:rsid w:val="00B93726"/>
    <w:pPr>
      <w:suppressAutoHyphens/>
      <w:spacing w:after="0" w:line="240" w:lineRule="auto"/>
      <w:jc w:val="both"/>
      <w:outlineLvl w:val="1"/>
    </w:pPr>
    <w:rPr>
      <w:rFonts w:ascii="Times New Roman" w:hAnsi="Times New Roman" w:cs="Times New Roman"/>
      <w:b/>
      <w:bCs/>
      <w:caps/>
      <w:color w:val="000000"/>
      <w:sz w:val="28"/>
      <w:szCs w:val="18"/>
    </w:rPr>
  </w:style>
  <w:style w:type="paragraph" w:customStyle="1" w:styleId="affffffffffe">
    <w:name w:val="!!!ТС Основной текст"/>
    <w:basedOn w:val="a0"/>
    <w:rsid w:val="00B93726"/>
    <w:pPr>
      <w:suppressAutoHyphens/>
      <w:spacing w:after="0" w:line="360" w:lineRule="auto"/>
      <w:ind w:firstLine="709"/>
      <w:jc w:val="both"/>
    </w:pPr>
    <w:rPr>
      <w:rFonts w:ascii="Times New Roman" w:eastAsiaTheme="minorHAnsi" w:hAnsi="Times New Roman" w:cs="Times New Roman"/>
      <w:sz w:val="28"/>
      <w:szCs w:val="28"/>
    </w:rPr>
  </w:style>
  <w:style w:type="paragraph" w:customStyle="1" w:styleId="11f1">
    <w:name w:val="!!!ТС 1.1."/>
    <w:basedOn w:val="a0"/>
    <w:rsid w:val="00B93726"/>
    <w:pPr>
      <w:suppressAutoHyphens/>
      <w:spacing w:after="0" w:line="240" w:lineRule="auto"/>
      <w:ind w:left="851"/>
      <w:jc w:val="both"/>
      <w:outlineLvl w:val="1"/>
    </w:pPr>
    <w:rPr>
      <w:rFonts w:ascii="Times New Roman" w:eastAsiaTheme="minorHAnsi" w:hAnsi="Times New Roman" w:cstheme="minorBidi"/>
      <w:b/>
      <w:caps/>
      <w:color w:val="000000" w:themeColor="text1"/>
      <w:sz w:val="28"/>
      <w:szCs w:val="20"/>
    </w:rPr>
  </w:style>
  <w:style w:type="paragraph" w:customStyle="1" w:styleId="afffffffffff">
    <w:name w:val="ПКР Перечень"/>
    <w:basedOn w:val="a0"/>
    <w:rsid w:val="00B93726"/>
    <w:pPr>
      <w:suppressAutoHyphens/>
      <w:spacing w:after="120" w:line="360" w:lineRule="auto"/>
      <w:ind w:right="170" w:firstLine="851"/>
      <w:jc w:val="both"/>
    </w:pPr>
    <w:rPr>
      <w:rFonts w:ascii="Times New Roman" w:eastAsiaTheme="minorHAnsi" w:hAnsi="Times New Roman" w:cs="Times New Roman"/>
      <w:sz w:val="28"/>
    </w:rPr>
  </w:style>
  <w:style w:type="paragraph" w:customStyle="1" w:styleId="afffffffffff0">
    <w:name w:val="!!!ТС Абзац"/>
    <w:basedOn w:val="afffffffffff"/>
    <w:rsid w:val="00B93726"/>
  </w:style>
  <w:style w:type="paragraph" w:customStyle="1" w:styleId="afffffffffff1">
    <w:name w:val="!!!ТС Ссылка"/>
    <w:basedOn w:val="afffc"/>
    <w:rsid w:val="00B93726"/>
    <w:pPr>
      <w:suppressAutoHyphens/>
      <w:spacing w:before="0" w:after="0"/>
      <w:ind w:firstLine="0"/>
      <w:jc w:val="left"/>
    </w:pPr>
    <w:rPr>
      <w:rFonts w:eastAsiaTheme="minorHAnsi"/>
      <w:lang w:eastAsia="en-US"/>
    </w:rPr>
  </w:style>
  <w:style w:type="paragraph" w:customStyle="1" w:styleId="afffffffffff2">
    <w:name w:val="! Основной текст"/>
    <w:basedOn w:val="a0"/>
    <w:rsid w:val="00B93726"/>
    <w:pPr>
      <w:suppressAutoHyphens/>
      <w:spacing w:after="0" w:line="360" w:lineRule="auto"/>
      <w:ind w:firstLine="709"/>
      <w:jc w:val="both"/>
    </w:pPr>
    <w:rPr>
      <w:rFonts w:ascii="Times New Roman" w:eastAsiaTheme="minorHAnsi" w:hAnsi="Times New Roman" w:cs="Times New Roman"/>
      <w:sz w:val="28"/>
      <w:szCs w:val="28"/>
    </w:rPr>
  </w:style>
  <w:style w:type="paragraph" w:customStyle="1" w:styleId="afffffffffff3">
    <w:name w:val="ОсновнойЖирн"/>
    <w:basedOn w:val="a0"/>
    <w:rsid w:val="00B93726"/>
    <w:pPr>
      <w:suppressAutoHyphens/>
      <w:spacing w:after="120"/>
      <w:ind w:right="170"/>
      <w:jc w:val="both"/>
    </w:pPr>
    <w:rPr>
      <w:rFonts w:ascii="Times New Roman" w:eastAsiaTheme="minorHAnsi" w:hAnsi="Times New Roman" w:cs="Times New Roman"/>
      <w:b/>
      <w:sz w:val="28"/>
    </w:rPr>
  </w:style>
  <w:style w:type="paragraph" w:customStyle="1" w:styleId="11112">
    <w:name w:val="!!!ТС 1.1.1.1."/>
    <w:basedOn w:val="a0"/>
    <w:rsid w:val="00B93726"/>
    <w:pPr>
      <w:suppressAutoHyphens/>
      <w:spacing w:after="0" w:line="240" w:lineRule="auto"/>
      <w:ind w:firstLine="1134"/>
      <w:jc w:val="both"/>
      <w:outlineLvl w:val="2"/>
    </w:pPr>
    <w:rPr>
      <w:rFonts w:ascii="Times New Roman" w:eastAsia="Times New Roman" w:hAnsi="Times New Roman" w:cs="Times New Roman"/>
      <w:b/>
      <w:color w:val="000000"/>
      <w:sz w:val="28"/>
      <w:szCs w:val="24"/>
      <w:lang w:eastAsia="ru-RU"/>
    </w:rPr>
  </w:style>
  <w:style w:type="paragraph" w:customStyle="1" w:styleId="afffffffffff4">
    <w:name w:val="ТС Таблица"/>
    <w:basedOn w:val="a0"/>
    <w:rsid w:val="00B93726"/>
    <w:pPr>
      <w:suppressAutoHyphens/>
      <w:spacing w:after="0" w:line="240" w:lineRule="auto"/>
    </w:pPr>
    <w:rPr>
      <w:rFonts w:ascii="Times New Roman" w:eastAsiaTheme="minorHAnsi" w:hAnsi="Times New Roman" w:cs="Times New Roman"/>
      <w:sz w:val="20"/>
      <w:szCs w:val="20"/>
    </w:rPr>
  </w:style>
  <w:style w:type="paragraph" w:customStyle="1" w:styleId="afffffffffff5">
    <w:name w:val="!!!ТС ТабНаим."/>
    <w:basedOn w:val="a0"/>
    <w:rsid w:val="00B93726"/>
    <w:pPr>
      <w:suppressAutoHyphens/>
      <w:spacing w:after="0" w:line="240" w:lineRule="auto"/>
      <w:ind w:right="170"/>
      <w:jc w:val="both"/>
    </w:pPr>
    <w:rPr>
      <w:rFonts w:ascii="Times New Roman" w:eastAsiaTheme="minorHAnsi" w:hAnsi="Times New Roman" w:cs="Times New Roman"/>
      <w:sz w:val="20"/>
      <w:szCs w:val="20"/>
    </w:rPr>
  </w:style>
  <w:style w:type="paragraph" w:customStyle="1" w:styleId="afffffffffff6">
    <w:name w:val="ТС Основной текст"/>
    <w:basedOn w:val="afffffffffff3"/>
    <w:rsid w:val="00B93726"/>
    <w:pPr>
      <w:spacing w:after="0" w:line="360" w:lineRule="auto"/>
      <w:ind w:right="0" w:firstLine="567"/>
    </w:pPr>
    <w:rPr>
      <w:b w:val="0"/>
      <w:color w:val="000000"/>
    </w:rPr>
  </w:style>
  <w:style w:type="paragraph" w:customStyle="1" w:styleId="11f2">
    <w:name w:val="Титул 1.1"/>
    <w:basedOn w:val="a0"/>
    <w:rsid w:val="00B93726"/>
    <w:pPr>
      <w:suppressAutoHyphens/>
      <w:spacing w:after="0" w:line="240" w:lineRule="auto"/>
      <w:ind w:left="851"/>
      <w:jc w:val="both"/>
    </w:pPr>
    <w:rPr>
      <w:rFonts w:ascii="Times New Roman" w:eastAsiaTheme="minorHAnsi" w:hAnsi="Times New Roman" w:cstheme="minorBidi"/>
      <w:b/>
      <w:caps/>
      <w:color w:val="000000"/>
      <w:sz w:val="28"/>
      <w:szCs w:val="20"/>
    </w:rPr>
  </w:style>
  <w:style w:type="paragraph" w:customStyle="1" w:styleId="1101">
    <w:name w:val="1 ТС 10Таблица"/>
    <w:basedOn w:val="a0"/>
    <w:autoRedefine/>
    <w:rsid w:val="00B93726"/>
    <w:pPr>
      <w:suppressAutoHyphens/>
      <w:spacing w:after="0" w:line="240" w:lineRule="auto"/>
      <w:jc w:val="center"/>
    </w:pPr>
    <w:rPr>
      <w:rFonts w:ascii="Times New Roman" w:eastAsiaTheme="minorHAnsi" w:hAnsi="Times New Roman" w:cs="Times New Roman"/>
      <w:sz w:val="20"/>
      <w:szCs w:val="20"/>
    </w:rPr>
  </w:style>
  <w:style w:type="paragraph" w:customStyle="1" w:styleId="afffffffffff7">
    <w:name w:val="ТС Основной т"/>
    <w:basedOn w:val="a0"/>
    <w:rsid w:val="00B93726"/>
    <w:pPr>
      <w:suppressAutoHyphens/>
      <w:spacing w:after="0" w:line="360" w:lineRule="auto"/>
      <w:ind w:firstLine="709"/>
      <w:jc w:val="both"/>
    </w:pPr>
    <w:rPr>
      <w:rFonts w:ascii="Times New Roman" w:eastAsiaTheme="minorHAnsi" w:hAnsi="Times New Roman" w:cs="Times New Roman"/>
      <w:sz w:val="28"/>
      <w:szCs w:val="28"/>
    </w:rPr>
  </w:style>
  <w:style w:type="paragraph" w:customStyle="1" w:styleId="1117">
    <w:name w:val="!!!ТС 1.1.1."/>
    <w:basedOn w:val="a0"/>
    <w:rsid w:val="00B93726"/>
    <w:pPr>
      <w:suppressAutoHyphens/>
      <w:spacing w:after="0" w:line="240" w:lineRule="auto"/>
      <w:ind w:left="851"/>
      <w:jc w:val="both"/>
      <w:outlineLvl w:val="1"/>
    </w:pPr>
    <w:rPr>
      <w:rFonts w:ascii="Times New Roman" w:eastAsiaTheme="minorHAnsi" w:hAnsi="Times New Roman" w:cstheme="minorBidi"/>
      <w:b/>
      <w:caps/>
      <w:color w:val="000000" w:themeColor="text1"/>
      <w:sz w:val="28"/>
      <w:szCs w:val="24"/>
      <w:lang w:eastAsia="ru-RU"/>
    </w:rPr>
  </w:style>
  <w:style w:type="paragraph" w:customStyle="1" w:styleId="11b">
    <w:name w:val="ТС 1.1"/>
    <w:basedOn w:val="a0"/>
    <w:link w:val="1ff9"/>
    <w:rsid w:val="00B93726"/>
    <w:pPr>
      <w:suppressAutoHyphens/>
      <w:spacing w:after="0" w:line="240" w:lineRule="auto"/>
      <w:ind w:left="851"/>
      <w:jc w:val="both"/>
    </w:pPr>
    <w:rPr>
      <w:rFonts w:ascii="Arial Narrow" w:eastAsiaTheme="majorEastAsia" w:hAnsi="Arial Narrow" w:cstheme="majorBidi"/>
      <w:b/>
      <w:color w:val="365F91" w:themeColor="accent1" w:themeShade="BF"/>
      <w:sz w:val="32"/>
      <w:szCs w:val="32"/>
      <w:lang w:val="en-US"/>
    </w:rPr>
  </w:style>
  <w:style w:type="paragraph" w:customStyle="1" w:styleId="formattext">
    <w:name w:val="formattext"/>
    <w:basedOn w:val="a0"/>
    <w:rsid w:val="00B93726"/>
    <w:pPr>
      <w:suppressAutoHyphens/>
      <w:spacing w:beforeAutospacing="1" w:after="0" w:afterAutospacing="1" w:line="240" w:lineRule="auto"/>
    </w:pPr>
    <w:rPr>
      <w:rFonts w:ascii="Times New Roman" w:eastAsia="Times New Roman" w:hAnsi="Times New Roman" w:cs="Times New Roman"/>
      <w:sz w:val="24"/>
      <w:szCs w:val="24"/>
      <w:lang w:eastAsia="ru-RU"/>
    </w:rPr>
  </w:style>
  <w:style w:type="paragraph" w:customStyle="1" w:styleId="1fff9">
    <w:name w:val="ТС 1."/>
    <w:basedOn w:val="a0"/>
    <w:rsid w:val="00B93726"/>
    <w:pPr>
      <w:suppressAutoHyphens/>
      <w:spacing w:after="0" w:line="360" w:lineRule="auto"/>
      <w:ind w:firstLine="567"/>
      <w:jc w:val="both"/>
    </w:pPr>
    <w:rPr>
      <w:rFonts w:ascii="Times New Roman" w:eastAsiaTheme="minorHAnsi" w:hAnsi="Times New Roman" w:cs="Times New Roman"/>
      <w:b/>
      <w:color w:val="000000" w:themeColor="text1"/>
      <w:sz w:val="28"/>
    </w:rPr>
  </w:style>
  <w:style w:type="paragraph" w:customStyle="1" w:styleId="11c">
    <w:name w:val="ТС. 1.1."/>
    <w:basedOn w:val="a0"/>
    <w:link w:val="1ffb"/>
    <w:rsid w:val="00B93726"/>
    <w:pPr>
      <w:suppressAutoHyphens/>
      <w:spacing w:after="0" w:line="360" w:lineRule="auto"/>
      <w:ind w:firstLine="1191"/>
      <w:jc w:val="both"/>
      <w:outlineLvl w:val="2"/>
    </w:pPr>
    <w:rPr>
      <w:rFonts w:asciiTheme="minorHAnsi" w:eastAsiaTheme="minorHAnsi" w:hAnsiTheme="minorHAnsi" w:cstheme="minorBidi"/>
      <w:smallCaps/>
      <w:color w:val="5A5A5A"/>
    </w:rPr>
  </w:style>
  <w:style w:type="paragraph" w:customStyle="1" w:styleId="1fffa">
    <w:name w:val="1 ТС Основной текст"/>
    <w:basedOn w:val="a0"/>
    <w:autoRedefine/>
    <w:rsid w:val="00B93726"/>
    <w:pPr>
      <w:suppressAutoHyphens/>
      <w:spacing w:after="0" w:line="360" w:lineRule="auto"/>
      <w:ind w:firstLine="567"/>
      <w:jc w:val="both"/>
    </w:pPr>
    <w:rPr>
      <w:rFonts w:ascii="Times New Roman" w:eastAsiaTheme="minorHAnsi" w:hAnsi="Times New Roman" w:cs="Times New Roman"/>
      <w:color w:val="000000"/>
      <w:sz w:val="28"/>
    </w:rPr>
  </w:style>
  <w:style w:type="paragraph" w:customStyle="1" w:styleId="1fffb">
    <w:name w:val="1 ТС Подраздел Главы"/>
    <w:basedOn w:val="a0"/>
    <w:autoRedefine/>
    <w:rsid w:val="00B93726"/>
    <w:pPr>
      <w:suppressAutoHyphens/>
      <w:spacing w:after="0" w:line="240" w:lineRule="auto"/>
      <w:ind w:left="851"/>
      <w:jc w:val="both"/>
      <w:outlineLvl w:val="1"/>
    </w:pPr>
    <w:rPr>
      <w:rFonts w:ascii="Times New Roman" w:eastAsiaTheme="minorHAnsi" w:hAnsi="Times New Roman" w:cstheme="minorBidi"/>
      <w:b/>
      <w:caps/>
      <w:color w:val="000000" w:themeColor="text1"/>
      <w:sz w:val="28"/>
      <w:szCs w:val="20"/>
    </w:rPr>
  </w:style>
  <w:style w:type="paragraph" w:customStyle="1" w:styleId="1114">
    <w:name w:val="1.1.1. Пункт Раздела"/>
    <w:basedOn w:val="1fffb"/>
    <w:link w:val="11111"/>
    <w:autoRedefine/>
    <w:rsid w:val="00B93726"/>
    <w:rPr>
      <w:rFonts w:eastAsia="Calibri" w:cs="Times New Roman"/>
      <w:b w:val="0"/>
      <w:color w:val="auto"/>
      <w:sz w:val="22"/>
      <w:szCs w:val="22"/>
    </w:rPr>
  </w:style>
  <w:style w:type="paragraph" w:customStyle="1" w:styleId="afffffffffff8">
    <w:name w:val="Таблица Наименование"/>
    <w:basedOn w:val="a0"/>
    <w:rsid w:val="00B93726"/>
    <w:pPr>
      <w:suppressAutoHyphens/>
      <w:spacing w:after="0" w:line="240" w:lineRule="auto"/>
      <w:jc w:val="both"/>
    </w:pPr>
    <w:rPr>
      <w:rFonts w:ascii="Times New Roman" w:eastAsiaTheme="minorHAnsi" w:hAnsi="Times New Roman" w:cs="Times New Roman"/>
      <w:sz w:val="24"/>
      <w:szCs w:val="28"/>
    </w:rPr>
  </w:style>
  <w:style w:type="paragraph" w:customStyle="1" w:styleId="11113">
    <w:name w:val="1.1.1.1 подпункт раздела"/>
    <w:basedOn w:val="a0"/>
    <w:rsid w:val="00B93726"/>
    <w:pPr>
      <w:suppressAutoHyphens/>
      <w:spacing w:line="240" w:lineRule="auto"/>
      <w:ind w:firstLine="851"/>
      <w:jc w:val="both"/>
    </w:pPr>
    <w:rPr>
      <w:rFonts w:ascii="Times New Roman" w:eastAsiaTheme="minorHAnsi" w:hAnsi="Times New Roman" w:cs="Times New Roman"/>
      <w:i/>
      <w:sz w:val="28"/>
      <w:szCs w:val="28"/>
    </w:rPr>
  </w:style>
  <w:style w:type="paragraph" w:customStyle="1" w:styleId="afffffffffff9">
    <w:name w:val="ПКР Раздел"/>
    <w:basedOn w:val="a0"/>
    <w:rsid w:val="00B93726"/>
    <w:pPr>
      <w:suppressAutoHyphens/>
      <w:spacing w:after="120"/>
      <w:ind w:right="170" w:firstLine="709"/>
      <w:jc w:val="both"/>
    </w:pPr>
    <w:rPr>
      <w:rFonts w:ascii="Times New Roman" w:eastAsiaTheme="minorHAnsi" w:hAnsi="Times New Roman" w:cs="Times New Roman"/>
      <w:sz w:val="28"/>
    </w:rPr>
  </w:style>
  <w:style w:type="paragraph" w:customStyle="1" w:styleId="afffffffffffa">
    <w:name w:val="Титул"/>
    <w:basedOn w:val="a0"/>
    <w:rsid w:val="00B93726"/>
    <w:pPr>
      <w:suppressAutoHyphens/>
      <w:spacing w:after="360"/>
      <w:jc w:val="center"/>
    </w:pPr>
    <w:rPr>
      <w:rFonts w:ascii="Cambria" w:eastAsiaTheme="minorHAnsi" w:hAnsi="Cambria" w:cstheme="minorBidi"/>
      <w:b/>
      <w:caps/>
      <w:color w:val="1F497D"/>
      <w:sz w:val="32"/>
      <w:szCs w:val="32"/>
    </w:rPr>
  </w:style>
  <w:style w:type="paragraph" w:customStyle="1" w:styleId="afffffffffffb">
    <w:name w:val="Титул_мини"/>
    <w:basedOn w:val="afffffffffffa"/>
    <w:rsid w:val="00B93726"/>
    <w:rPr>
      <w:sz w:val="20"/>
      <w:szCs w:val="20"/>
    </w:rPr>
  </w:style>
  <w:style w:type="paragraph" w:customStyle="1" w:styleId="afffffffffffc">
    <w:name w:val="НазваниеТабл"/>
    <w:basedOn w:val="a0"/>
    <w:rsid w:val="00B93726"/>
    <w:pPr>
      <w:suppressAutoHyphens/>
      <w:jc w:val="center"/>
    </w:pPr>
    <w:rPr>
      <w:rFonts w:ascii="Times New Roman" w:eastAsiaTheme="minorHAnsi" w:hAnsi="Times New Roman" w:cs="Times New Roman"/>
      <w:b/>
      <w:color w:val="4F81BD"/>
      <w:sz w:val="24"/>
    </w:rPr>
  </w:style>
  <w:style w:type="paragraph" w:customStyle="1" w:styleId="afffffffffffd">
    <w:name w:val="ЗагТабл"/>
    <w:basedOn w:val="afffffffffff9"/>
    <w:rsid w:val="00B93726"/>
    <w:pPr>
      <w:spacing w:before="120" w:line="240" w:lineRule="auto"/>
      <w:ind w:right="0" w:firstLine="0"/>
      <w:jc w:val="center"/>
    </w:pPr>
    <w:rPr>
      <w:b/>
    </w:rPr>
  </w:style>
  <w:style w:type="paragraph" w:customStyle="1" w:styleId="afffffffffffe">
    <w:name w:val="ТекстТабл"/>
    <w:basedOn w:val="a0"/>
    <w:rsid w:val="00B93726"/>
    <w:pPr>
      <w:suppressAutoHyphens/>
      <w:spacing w:before="120" w:after="120" w:line="240" w:lineRule="auto"/>
      <w:jc w:val="center"/>
    </w:pPr>
    <w:rPr>
      <w:rFonts w:ascii="Times New Roman" w:eastAsiaTheme="minorHAnsi" w:hAnsi="Times New Roman" w:cs="Times New Roman"/>
    </w:rPr>
  </w:style>
  <w:style w:type="paragraph" w:customStyle="1" w:styleId="affffffffffff">
    <w:name w:val="ОснСписок"/>
    <w:basedOn w:val="afffffffffff9"/>
    <w:rsid w:val="00B93726"/>
    <w:pPr>
      <w:ind w:left="1134" w:hanging="283"/>
    </w:pPr>
  </w:style>
  <w:style w:type="paragraph" w:customStyle="1" w:styleId="affffffffffff0">
    <w:name w:val="ПКР Таблицы"/>
    <w:basedOn w:val="a0"/>
    <w:rsid w:val="00B93726"/>
    <w:pPr>
      <w:suppressAutoHyphens/>
      <w:spacing w:after="0" w:line="240" w:lineRule="auto"/>
      <w:jc w:val="center"/>
    </w:pPr>
    <w:rPr>
      <w:rFonts w:ascii="Times New Roman" w:eastAsiaTheme="minorHAnsi" w:hAnsi="Times New Roman" w:cs="Times New Roman"/>
      <w:sz w:val="24"/>
      <w:szCs w:val="24"/>
    </w:rPr>
  </w:style>
  <w:style w:type="paragraph" w:customStyle="1" w:styleId="affffffffffff1">
    <w:name w:val="ПКР Основной текст"/>
    <w:basedOn w:val="afffffffffff9"/>
    <w:rsid w:val="00B93726"/>
    <w:pPr>
      <w:spacing w:after="0" w:line="360" w:lineRule="auto"/>
    </w:pPr>
  </w:style>
  <w:style w:type="paragraph" w:customStyle="1" w:styleId="affffffffffff2">
    <w:name w:val="ПКР Наименование таблиц"/>
    <w:basedOn w:val="afff4"/>
    <w:rsid w:val="00B93726"/>
    <w:pPr>
      <w:keepLines w:val="0"/>
      <w:spacing w:before="240"/>
      <w:ind w:right="425"/>
      <w:jc w:val="right"/>
    </w:pPr>
    <w:rPr>
      <w:rFonts w:eastAsiaTheme="minorHAnsi"/>
      <w:b/>
      <w:bCs/>
      <w:noProof w:val="0"/>
      <w:color w:val="4F6228"/>
      <w:sz w:val="28"/>
      <w:szCs w:val="28"/>
      <w:lang w:eastAsia="en-US"/>
    </w:rPr>
  </w:style>
  <w:style w:type="paragraph" w:customStyle="1" w:styleId="10e">
    <w:name w:val="Таблицы 10"/>
    <w:basedOn w:val="a0"/>
    <w:rsid w:val="00B93726"/>
    <w:pPr>
      <w:suppressAutoHyphens/>
      <w:spacing w:line="240" w:lineRule="auto"/>
      <w:jc w:val="center"/>
    </w:pPr>
    <w:rPr>
      <w:rFonts w:ascii="Times New Roman" w:eastAsiaTheme="minorHAnsi" w:hAnsi="Times New Roman" w:cstheme="minorBidi"/>
      <w:sz w:val="20"/>
      <w:szCs w:val="20"/>
    </w:rPr>
  </w:style>
  <w:style w:type="paragraph" w:customStyle="1" w:styleId="affffffffffff3">
    <w:name w:val="Рисунок наименование"/>
    <w:basedOn w:val="afffffffffff3"/>
    <w:rsid w:val="00B93726"/>
    <w:pPr>
      <w:spacing w:after="0" w:line="240" w:lineRule="auto"/>
      <w:ind w:right="0"/>
    </w:pPr>
    <w:rPr>
      <w:b w:val="0"/>
      <w:color w:val="000000"/>
    </w:rPr>
  </w:style>
  <w:style w:type="paragraph" w:customStyle="1" w:styleId="10d">
    <w:name w:val="!!!ТС 10Внутри таблицы"/>
    <w:basedOn w:val="10e"/>
    <w:link w:val="10c"/>
    <w:rsid w:val="00B93726"/>
    <w:pPr>
      <w:spacing w:after="0"/>
    </w:pPr>
    <w:rPr>
      <w:rFonts w:eastAsiaTheme="minorEastAsia" w:cs="Times New Roman"/>
    </w:rPr>
  </w:style>
  <w:style w:type="paragraph" w:customStyle="1" w:styleId="affffffffffff4">
    <w:name w:val="!!!ТС ТабСодержание."/>
    <w:basedOn w:val="a0"/>
    <w:rsid w:val="00B93726"/>
    <w:pPr>
      <w:suppressAutoHyphens/>
      <w:spacing w:after="0" w:line="240" w:lineRule="auto"/>
      <w:jc w:val="center"/>
    </w:pPr>
    <w:rPr>
      <w:rFonts w:ascii="Times New Roman" w:hAnsi="Times New Roman" w:cs="Times New Roman"/>
      <w:sz w:val="20"/>
      <w:szCs w:val="20"/>
    </w:rPr>
  </w:style>
  <w:style w:type="paragraph" w:customStyle="1" w:styleId="affffffffffff5">
    <w:name w:val="! Рисунок. Таблица."/>
    <w:basedOn w:val="afff4"/>
    <w:link w:val="1fffc"/>
    <w:rsid w:val="00B93726"/>
    <w:pPr>
      <w:keepNext/>
      <w:keepLines w:val="0"/>
      <w:spacing w:before="240"/>
      <w:ind w:right="170"/>
      <w:jc w:val="left"/>
    </w:pPr>
    <w:rPr>
      <w:rFonts w:eastAsiaTheme="minorHAnsi" w:cstheme="minorBidi"/>
      <w:b/>
      <w:bCs/>
      <w:noProof w:val="0"/>
      <w:color w:val="000000" w:themeColor="text1"/>
      <w:sz w:val="18"/>
      <w:szCs w:val="18"/>
      <w:lang w:eastAsia="en-US"/>
    </w:rPr>
  </w:style>
  <w:style w:type="paragraph" w:customStyle="1" w:styleId="affffffffffff6">
    <w:name w:val="ТС ТАблица"/>
    <w:basedOn w:val="afffffffffff3"/>
    <w:rsid w:val="00B93726"/>
    <w:pPr>
      <w:spacing w:after="0" w:line="240" w:lineRule="auto"/>
      <w:ind w:right="0"/>
      <w:jc w:val="center"/>
    </w:pPr>
    <w:rPr>
      <w:color w:val="000000" w:themeColor="text1"/>
      <w:sz w:val="20"/>
      <w:szCs w:val="20"/>
    </w:rPr>
  </w:style>
  <w:style w:type="paragraph" w:customStyle="1" w:styleId="affffffffffff7">
    <w:name w:val="ТС Наименование таблиц"/>
    <w:basedOn w:val="afffffffffff3"/>
    <w:rsid w:val="00B93726"/>
    <w:pPr>
      <w:spacing w:after="0" w:line="240" w:lineRule="auto"/>
      <w:ind w:right="0" w:firstLine="567"/>
      <w:jc w:val="right"/>
    </w:pPr>
    <w:rPr>
      <w:b w:val="0"/>
      <w:color w:val="000000" w:themeColor="text1"/>
    </w:rPr>
  </w:style>
  <w:style w:type="paragraph" w:customStyle="1" w:styleId="Sh11">
    <w:name w:val="ShЗаг Таблицы1"/>
    <w:basedOn w:val="a0"/>
    <w:next w:val="a0"/>
    <w:unhideWhenUsed/>
    <w:rsid w:val="00B93726"/>
    <w:pPr>
      <w:keepNext/>
      <w:keepLines/>
      <w:suppressAutoHyphens/>
      <w:spacing w:before="40" w:after="0" w:line="240" w:lineRule="auto"/>
      <w:ind w:firstLine="567"/>
      <w:jc w:val="both"/>
      <w:outlineLvl w:val="2"/>
    </w:pPr>
    <w:rPr>
      <w:rFonts w:ascii="Cambria" w:eastAsia="Times New Roman" w:hAnsi="Cambria" w:cs="Times New Roman"/>
      <w:color w:val="243F60"/>
      <w:sz w:val="26"/>
      <w:szCs w:val="24"/>
    </w:rPr>
  </w:style>
  <w:style w:type="paragraph" w:customStyle="1" w:styleId="1fffd">
    <w:name w:val="Под Заг1"/>
    <w:basedOn w:val="a0"/>
    <w:next w:val="a0"/>
    <w:unhideWhenUsed/>
    <w:rsid w:val="00B93726"/>
    <w:pPr>
      <w:keepNext/>
      <w:keepLines/>
      <w:suppressAutoHyphens/>
      <w:spacing w:before="40" w:after="0" w:line="240" w:lineRule="auto"/>
      <w:ind w:firstLine="567"/>
      <w:jc w:val="both"/>
      <w:outlineLvl w:val="3"/>
    </w:pPr>
    <w:rPr>
      <w:rFonts w:ascii="Cambria" w:eastAsia="Times New Roman" w:hAnsi="Cambria" w:cs="Times New Roman"/>
      <w:i/>
      <w:iCs/>
      <w:color w:val="365F91"/>
      <w:sz w:val="26"/>
    </w:rPr>
  </w:style>
  <w:style w:type="paragraph" w:customStyle="1" w:styleId="512">
    <w:name w:val="Заголовок 51"/>
    <w:basedOn w:val="a0"/>
    <w:next w:val="a0"/>
    <w:uiPriority w:val="9"/>
    <w:unhideWhenUsed/>
    <w:rsid w:val="00B93726"/>
    <w:pPr>
      <w:keepNext/>
      <w:keepLines/>
      <w:suppressAutoHyphens/>
      <w:spacing w:before="40" w:after="0" w:line="240" w:lineRule="auto"/>
      <w:ind w:firstLine="567"/>
      <w:jc w:val="both"/>
      <w:outlineLvl w:val="4"/>
    </w:pPr>
    <w:rPr>
      <w:rFonts w:ascii="Cambria" w:eastAsia="Times New Roman" w:hAnsi="Cambria" w:cs="Times New Roman"/>
      <w:color w:val="365F91"/>
      <w:sz w:val="26"/>
    </w:rPr>
  </w:style>
  <w:style w:type="paragraph" w:customStyle="1" w:styleId="1fffe">
    <w:name w:val="Текст концевой сноски1"/>
    <w:basedOn w:val="a0"/>
    <w:next w:val="afffffa"/>
    <w:uiPriority w:val="99"/>
    <w:semiHidden/>
    <w:unhideWhenUsed/>
    <w:qFormat/>
    <w:rsid w:val="00B93726"/>
    <w:pPr>
      <w:suppressAutoHyphens/>
      <w:spacing w:after="0" w:line="240" w:lineRule="auto"/>
    </w:pPr>
    <w:rPr>
      <w:rFonts w:asciiTheme="minorHAnsi" w:eastAsiaTheme="minorHAnsi" w:hAnsiTheme="minorHAnsi" w:cstheme="minorBidi"/>
      <w:sz w:val="20"/>
      <w:szCs w:val="20"/>
    </w:rPr>
  </w:style>
  <w:style w:type="paragraph" w:customStyle="1" w:styleId="1ffff">
    <w:name w:val="1 Заголовок"/>
    <w:basedOn w:val="1"/>
    <w:rsid w:val="00B93726"/>
    <w:pPr>
      <w:suppressAutoHyphens/>
      <w:spacing w:before="240" w:after="0" w:line="240" w:lineRule="auto"/>
      <w:ind w:firstLine="567"/>
    </w:pPr>
    <w:rPr>
      <w:rFonts w:eastAsiaTheme="majorEastAsia"/>
      <w:bCs w:val="0"/>
      <w:color w:val="365F91" w:themeColor="accent1" w:themeShade="BF"/>
      <w:sz w:val="32"/>
      <w:szCs w:val="32"/>
      <w:lang w:val="en-US" w:eastAsia="en-US"/>
    </w:rPr>
  </w:style>
  <w:style w:type="paragraph" w:customStyle="1" w:styleId="1ffff0">
    <w:name w:val="Выделенная цитата1"/>
    <w:basedOn w:val="a0"/>
    <w:next w:val="a0"/>
    <w:uiPriority w:val="30"/>
    <w:rsid w:val="00B93726"/>
    <w:pPr>
      <w:pBdr>
        <w:top w:val="single" w:sz="4" w:space="10" w:color="4F81BD"/>
        <w:bottom w:val="single" w:sz="4" w:space="10" w:color="4F81BD"/>
      </w:pBdr>
      <w:suppressAutoHyphens/>
      <w:spacing w:before="360" w:after="360" w:line="240" w:lineRule="auto"/>
      <w:ind w:left="864" w:right="864" w:firstLine="567"/>
      <w:jc w:val="center"/>
    </w:pPr>
    <w:rPr>
      <w:rFonts w:ascii="Arial Narrow" w:eastAsiaTheme="minorHAnsi" w:hAnsi="Arial Narrow" w:cstheme="minorBidi"/>
      <w:i/>
      <w:iCs/>
      <w:color w:val="4F81BD"/>
      <w:sz w:val="26"/>
    </w:rPr>
  </w:style>
  <w:style w:type="paragraph" w:customStyle="1" w:styleId="215">
    <w:name w:val="Цитата 21"/>
    <w:basedOn w:val="a0"/>
    <w:next w:val="a0"/>
    <w:uiPriority w:val="29"/>
    <w:rsid w:val="00B93726"/>
    <w:pPr>
      <w:suppressAutoHyphens/>
      <w:spacing w:before="200" w:after="40" w:line="240" w:lineRule="auto"/>
      <w:ind w:left="864" w:right="864" w:firstLine="567"/>
      <w:jc w:val="center"/>
    </w:pPr>
    <w:rPr>
      <w:rFonts w:ascii="Arial Narrow" w:eastAsiaTheme="minorHAnsi" w:hAnsi="Arial Narrow" w:cstheme="minorBidi"/>
      <w:i/>
      <w:iCs/>
      <w:color w:val="404040"/>
      <w:sz w:val="26"/>
    </w:rPr>
  </w:style>
  <w:style w:type="paragraph" w:customStyle="1" w:styleId="1fff0">
    <w:name w:val="Название1"/>
    <w:basedOn w:val="a0"/>
    <w:next w:val="a0"/>
    <w:link w:val="143"/>
    <w:uiPriority w:val="10"/>
    <w:rsid w:val="00B93726"/>
    <w:pPr>
      <w:suppressAutoHyphens/>
      <w:spacing w:before="40" w:after="0" w:line="240" w:lineRule="auto"/>
      <w:ind w:firstLine="567"/>
      <w:contextualSpacing/>
      <w:jc w:val="both"/>
    </w:pPr>
    <w:rPr>
      <w:rFonts w:ascii="Times New Roman" w:hAnsi="Times New Roman" w:cs="Times New Roman"/>
      <w:color w:val="000000"/>
      <w:sz w:val="28"/>
      <w:szCs w:val="28"/>
    </w:rPr>
  </w:style>
  <w:style w:type="paragraph" w:customStyle="1" w:styleId="affffffffffff8">
    <w:name w:val="РАЗДЕЛ"/>
    <w:basedOn w:val="affff7"/>
    <w:rsid w:val="00B93726"/>
    <w:pPr>
      <w:pBdr>
        <w:top w:val="single" w:sz="4" w:space="10" w:color="5B9BD5"/>
        <w:bottom w:val="single" w:sz="4" w:space="10" w:color="5B9BD5"/>
      </w:pBdr>
      <w:suppressAutoHyphens/>
      <w:spacing w:before="360" w:after="360" w:line="240" w:lineRule="auto"/>
      <w:ind w:left="864" w:right="864" w:firstLine="567"/>
      <w:jc w:val="center"/>
    </w:pPr>
    <w:rPr>
      <w:rFonts w:ascii="Arial Narrow" w:eastAsia="Courier New" w:hAnsi="Arial Narrow" w:cs="Courier New"/>
      <w:b w:val="0"/>
      <w:bCs w:val="0"/>
      <w:sz w:val="26"/>
      <w:szCs w:val="24"/>
      <w:lang w:eastAsia="ru-RU" w:bidi="ru-RU"/>
    </w:rPr>
  </w:style>
  <w:style w:type="paragraph" w:customStyle="1" w:styleId="affffffffffff9">
    <w:name w:val="подписи к выделениям"/>
    <w:basedOn w:val="affffffffffffa"/>
    <w:rsid w:val="00B93726"/>
    <w:pPr>
      <w:spacing w:before="0"/>
      <w:contextualSpacing/>
      <w:jc w:val="right"/>
      <w:outlineLvl w:val="3"/>
    </w:pPr>
    <w:rPr>
      <w:rFonts w:eastAsia="Times New Roman" w:cs="Times New Roman"/>
      <w:sz w:val="24"/>
      <w:szCs w:val="24"/>
      <w:lang w:val="ru-RU" w:eastAsia="ru-RU"/>
    </w:rPr>
  </w:style>
  <w:style w:type="paragraph" w:customStyle="1" w:styleId="affffffffffffa">
    <w:name w:val="Подраздел"/>
    <w:basedOn w:val="1"/>
    <w:rsid w:val="00B93726"/>
    <w:pPr>
      <w:suppressAutoHyphens/>
      <w:spacing w:before="240" w:after="0" w:line="240" w:lineRule="auto"/>
      <w:ind w:firstLine="567"/>
    </w:pPr>
    <w:rPr>
      <w:rFonts w:eastAsiaTheme="majorEastAsia"/>
      <w:bCs w:val="0"/>
      <w:i/>
      <w:color w:val="365F91" w:themeColor="accent1" w:themeShade="BF"/>
      <w:szCs w:val="32"/>
      <w:lang w:val="en-US" w:eastAsia="en-US"/>
    </w:rPr>
  </w:style>
  <w:style w:type="paragraph" w:customStyle="1" w:styleId="affffffffffffb">
    <w:name w:val="Таблица"/>
    <w:basedOn w:val="ac"/>
    <w:rsid w:val="00B93726"/>
    <w:pPr>
      <w:suppressAutoHyphens/>
      <w:spacing w:before="40" w:after="40" w:line="240" w:lineRule="auto"/>
      <w:ind w:firstLine="567"/>
      <w:contextualSpacing/>
      <w:jc w:val="both"/>
    </w:pPr>
    <w:rPr>
      <w:rFonts w:ascii="Arial Narrow" w:eastAsiaTheme="minorHAnsi" w:hAnsi="Arial Narrow" w:cstheme="minorBidi"/>
      <w:sz w:val="26"/>
    </w:rPr>
  </w:style>
  <w:style w:type="paragraph" w:customStyle="1" w:styleId="affffffffffffc">
    <w:name w:val="Ссылки"/>
    <w:basedOn w:val="ac"/>
    <w:autoRedefine/>
    <w:rsid w:val="00B93726"/>
    <w:pPr>
      <w:suppressAutoHyphens/>
      <w:spacing w:before="40" w:after="40" w:line="240" w:lineRule="auto"/>
      <w:ind w:firstLine="567"/>
      <w:contextualSpacing/>
    </w:pPr>
    <w:rPr>
      <w:rFonts w:ascii="Times New Roman" w:eastAsiaTheme="minorHAnsi" w:hAnsi="Times New Roman" w:cstheme="minorBidi"/>
      <w:sz w:val="20"/>
    </w:rPr>
  </w:style>
  <w:style w:type="paragraph" w:customStyle="1" w:styleId="1ffff1">
    <w:name w:val="Подзаголовок 1"/>
    <w:basedOn w:val="1"/>
    <w:rsid w:val="00B93726"/>
    <w:pPr>
      <w:keepLines w:val="0"/>
      <w:suppressAutoHyphens/>
      <w:spacing w:before="40" w:after="40" w:line="240" w:lineRule="auto"/>
      <w:outlineLvl w:val="1"/>
    </w:pPr>
    <w:rPr>
      <w:rFonts w:cs="Times New Roman"/>
      <w:i/>
      <w:color w:val="365F91" w:themeColor="accent1" w:themeShade="BF"/>
      <w:sz w:val="26"/>
      <w:szCs w:val="22"/>
      <w:lang w:eastAsia="en-US"/>
    </w:rPr>
  </w:style>
  <w:style w:type="paragraph" w:customStyle="1" w:styleId="Shf0">
    <w:name w:val="Sh Рисунок и таблица"/>
    <w:basedOn w:val="a0"/>
    <w:rsid w:val="00B93726"/>
    <w:pPr>
      <w:keepNext/>
      <w:keepLines/>
      <w:suppressAutoHyphens/>
      <w:spacing w:before="240" w:after="120" w:line="240" w:lineRule="auto"/>
      <w:ind w:left="284" w:right="284"/>
      <w:jc w:val="both"/>
      <w:outlineLvl w:val="3"/>
    </w:pPr>
    <w:rPr>
      <w:rFonts w:ascii="Times New Roman" w:eastAsia="Times New Roman" w:hAnsi="Times New Roman" w:cs="Times New Roman"/>
      <w:b/>
      <w:bCs/>
      <w:iCs/>
      <w:color w:val="7030A0"/>
      <w:sz w:val="26"/>
      <w:szCs w:val="24"/>
    </w:rPr>
  </w:style>
  <w:style w:type="paragraph" w:customStyle="1" w:styleId="affffffffffffd">
    <w:name w:val="ОснТекст"/>
    <w:basedOn w:val="a0"/>
    <w:rsid w:val="00B93726"/>
    <w:pPr>
      <w:suppressAutoHyphens/>
      <w:spacing w:after="0" w:line="360" w:lineRule="auto"/>
      <w:ind w:firstLine="567"/>
      <w:jc w:val="both"/>
    </w:pPr>
    <w:rPr>
      <w:rFonts w:ascii="Times New Roman" w:eastAsiaTheme="minorHAnsi" w:hAnsi="Times New Roman" w:cstheme="minorBidi"/>
      <w:sz w:val="28"/>
    </w:rPr>
  </w:style>
  <w:style w:type="paragraph" w:customStyle="1" w:styleId="Shf1">
    <w:name w:val="ShТаблица схемы"/>
    <w:basedOn w:val="af8"/>
    <w:rsid w:val="00B93726"/>
    <w:pPr>
      <w:widowControl/>
      <w:suppressAutoHyphens/>
      <w:spacing w:before="40" w:after="40"/>
      <w:ind w:left="57" w:right="57"/>
      <w:jc w:val="center"/>
    </w:pPr>
    <w:rPr>
      <w:rFonts w:ascii="Times New Roman" w:hAnsi="Times New Roman" w:cstheme="minorBidi"/>
      <w:color w:val="auto"/>
    </w:rPr>
  </w:style>
  <w:style w:type="paragraph" w:customStyle="1" w:styleId="affffffffffffe">
    <w:name w:val="КурТекст"/>
    <w:basedOn w:val="affffffffffffd"/>
    <w:rsid w:val="00B93726"/>
    <w:pPr>
      <w:ind w:firstLine="0"/>
    </w:pPr>
    <w:rPr>
      <w:i/>
      <w:iCs/>
    </w:rPr>
  </w:style>
  <w:style w:type="paragraph" w:customStyle="1" w:styleId="Bodytext1">
    <w:name w:val="Body text1"/>
    <w:basedOn w:val="a0"/>
    <w:link w:val="Bodytext"/>
    <w:uiPriority w:val="99"/>
    <w:rsid w:val="00B93726"/>
    <w:pPr>
      <w:widowControl w:val="0"/>
      <w:shd w:val="clear" w:color="auto" w:fill="FFFFFF"/>
      <w:suppressAutoHyphens/>
      <w:spacing w:before="360" w:after="240" w:line="265" w:lineRule="exact"/>
      <w:ind w:hanging="340"/>
    </w:pPr>
    <w:rPr>
      <w:rFonts w:ascii="Times New Roman" w:eastAsiaTheme="minorHAnsi" w:hAnsi="Times New Roman" w:cs="Times New Roman"/>
      <w:spacing w:val="10"/>
      <w:sz w:val="20"/>
      <w:szCs w:val="20"/>
    </w:rPr>
  </w:style>
  <w:style w:type="paragraph" w:customStyle="1" w:styleId="AA4D7A7665B14C55B84CEDBA9A35F8DD">
    <w:name w:val="AA4D7A7665B14C55B84CEDBA9A35F8DD"/>
    <w:rsid w:val="00B93726"/>
    <w:pPr>
      <w:suppressAutoHyphens/>
    </w:pPr>
    <w:rPr>
      <w:rFonts w:eastAsia="Times New Roman"/>
      <w:lang w:val="en-US"/>
    </w:rPr>
  </w:style>
  <w:style w:type="paragraph" w:customStyle="1" w:styleId="afffffffffffff">
    <w:name w:val="Знак Знак Знак Знак"/>
    <w:basedOn w:val="a0"/>
    <w:uiPriority w:val="99"/>
    <w:rsid w:val="00B93726"/>
    <w:pPr>
      <w:suppressAutoHyphens/>
      <w:spacing w:after="160" w:line="240" w:lineRule="exact"/>
      <w:ind w:firstLine="567"/>
      <w:jc w:val="both"/>
    </w:pPr>
    <w:rPr>
      <w:rFonts w:ascii="Verdana" w:eastAsia="Times New Roman" w:hAnsi="Verdana" w:cs="Verdana"/>
      <w:sz w:val="20"/>
      <w:szCs w:val="20"/>
      <w:lang w:val="en-US"/>
    </w:rPr>
  </w:style>
  <w:style w:type="paragraph" w:customStyle="1" w:styleId="1ffff2">
    <w:name w:val="Обычный1"/>
    <w:rsid w:val="00B93726"/>
    <w:pPr>
      <w:widowControl w:val="0"/>
      <w:suppressAutoHyphens/>
      <w:spacing w:after="0" w:line="240" w:lineRule="auto"/>
    </w:pPr>
    <w:rPr>
      <w:rFonts w:ascii="Times New Roman" w:eastAsia="Arial" w:hAnsi="Times New Roman" w:cs="Times New Roman"/>
      <w:sz w:val="20"/>
      <w:szCs w:val="20"/>
      <w:lang w:val="en-US" w:eastAsia="ar-SA"/>
    </w:rPr>
  </w:style>
  <w:style w:type="paragraph" w:customStyle="1" w:styleId="2ff6">
    <w:name w:val="Обычный2"/>
    <w:rsid w:val="00B93726"/>
    <w:pPr>
      <w:widowControl w:val="0"/>
      <w:suppressAutoHyphens/>
      <w:spacing w:after="0" w:line="240" w:lineRule="auto"/>
    </w:pPr>
    <w:rPr>
      <w:rFonts w:ascii="Times New Roman" w:eastAsia="Times New Roman" w:hAnsi="Times New Roman" w:cs="Times New Roman"/>
      <w:sz w:val="20"/>
      <w:szCs w:val="20"/>
      <w:lang w:val="en-US" w:eastAsia="ru-RU"/>
    </w:rPr>
  </w:style>
  <w:style w:type="paragraph" w:customStyle="1" w:styleId="afffffffffffff0">
    <w:name w:val="Знак Знак Знак Знак Знак Знак Знак"/>
    <w:basedOn w:val="a0"/>
    <w:rsid w:val="00B93726"/>
    <w:pPr>
      <w:suppressAutoHyphens/>
      <w:spacing w:beforeAutospacing="1" w:after="0" w:afterAutospacing="1" w:line="240" w:lineRule="auto"/>
    </w:pPr>
    <w:rPr>
      <w:rFonts w:ascii="Tahoma" w:eastAsia="Times New Roman" w:hAnsi="Tahoma" w:cs="Times New Roman"/>
      <w:sz w:val="20"/>
      <w:szCs w:val="20"/>
      <w:lang w:val="en-US"/>
    </w:rPr>
  </w:style>
  <w:style w:type="paragraph" w:customStyle="1" w:styleId="ConsPlusCell">
    <w:name w:val="ConsPlusCell"/>
    <w:uiPriority w:val="99"/>
    <w:rsid w:val="00B93726"/>
    <w:pPr>
      <w:widowControl w:val="0"/>
      <w:suppressAutoHyphens/>
      <w:spacing w:after="0" w:line="240" w:lineRule="auto"/>
    </w:pPr>
    <w:rPr>
      <w:rFonts w:ascii="Times New Roman" w:eastAsia="Times New Roman" w:hAnsi="Times New Roman" w:cs="Times New Roman"/>
      <w:sz w:val="28"/>
      <w:szCs w:val="28"/>
      <w:lang w:eastAsia="ru-RU"/>
    </w:rPr>
  </w:style>
  <w:style w:type="paragraph" w:customStyle="1" w:styleId="Sh7">
    <w:name w:val="ShОсновной текст схемы"/>
    <w:basedOn w:val="a0"/>
    <w:link w:val="Sh6"/>
    <w:autoRedefine/>
    <w:rsid w:val="00B93726"/>
    <w:pPr>
      <w:suppressAutoHyphens/>
      <w:spacing w:after="0" w:line="360" w:lineRule="auto"/>
      <w:ind w:left="142" w:firstLine="567"/>
      <w:jc w:val="both"/>
    </w:pPr>
    <w:rPr>
      <w:rFonts w:asciiTheme="majorHAnsi" w:eastAsia="Times New Roman" w:hAnsiTheme="majorHAnsi" w:cs="Times New Roman"/>
      <w:b/>
      <w:bCs/>
      <w:caps/>
      <w:color w:val="BC00B8"/>
      <w:sz w:val="40"/>
      <w:szCs w:val="28"/>
      <w:lang w:val="en-US"/>
    </w:rPr>
  </w:style>
  <w:style w:type="paragraph" w:customStyle="1" w:styleId="style10">
    <w:name w:val="style1"/>
    <w:basedOn w:val="a0"/>
    <w:rsid w:val="00B93726"/>
    <w:pPr>
      <w:suppressAutoHyphens/>
      <w:spacing w:beforeAutospacing="1" w:after="0" w:afterAutospacing="1" w:line="240" w:lineRule="auto"/>
    </w:pPr>
    <w:rPr>
      <w:rFonts w:ascii="Times New Roman" w:eastAsia="Times New Roman" w:hAnsi="Times New Roman" w:cs="Times New Roman"/>
      <w:sz w:val="24"/>
      <w:szCs w:val="24"/>
      <w:lang w:eastAsia="ru-RU"/>
    </w:rPr>
  </w:style>
  <w:style w:type="paragraph" w:customStyle="1" w:styleId="Sha">
    <w:name w:val="ShПодпись"/>
    <w:basedOn w:val="a0"/>
    <w:link w:val="Sh9"/>
    <w:autoRedefine/>
    <w:rsid w:val="00B93726"/>
    <w:pPr>
      <w:keepNext/>
      <w:keepLines/>
      <w:suppressAutoHyphens/>
      <w:spacing w:after="240" w:line="240" w:lineRule="auto"/>
      <w:ind w:right="284"/>
      <w:contextualSpacing/>
      <w:jc w:val="center"/>
    </w:pPr>
    <w:rPr>
      <w:rFonts w:ascii="Cambria" w:eastAsia="Times New Roman" w:hAnsi="Cambria" w:cs="Times New Roman"/>
      <w:i/>
      <w:iCs/>
      <w:color w:val="365F91"/>
      <w:sz w:val="26"/>
    </w:rPr>
  </w:style>
  <w:style w:type="paragraph" w:customStyle="1" w:styleId="Shf2">
    <w:name w:val="ShСписок_схемы"/>
    <w:basedOn w:val="ac"/>
    <w:next w:val="Sh7"/>
    <w:autoRedefine/>
    <w:rsid w:val="00B93726"/>
    <w:pPr>
      <w:suppressAutoHyphens/>
      <w:spacing w:before="40" w:after="40" w:line="240" w:lineRule="auto"/>
      <w:ind w:firstLine="567"/>
      <w:contextualSpacing/>
      <w:jc w:val="both"/>
    </w:pPr>
    <w:rPr>
      <w:rFonts w:ascii="Arial Narrow" w:eastAsiaTheme="minorHAnsi" w:hAnsi="Arial Narrow" w:cstheme="minorBidi"/>
      <w:sz w:val="26"/>
    </w:rPr>
  </w:style>
  <w:style w:type="paragraph" w:customStyle="1" w:styleId="Sh4">
    <w:name w:val="ShКурсив"/>
    <w:basedOn w:val="Sh7"/>
    <w:link w:val="Sh20"/>
    <w:rsid w:val="00B93726"/>
    <w:rPr>
      <w:b w:val="0"/>
      <w:color w:val="7030A0"/>
    </w:rPr>
  </w:style>
  <w:style w:type="paragraph" w:customStyle="1" w:styleId="3ff">
    <w:name w:val="Обычный3"/>
    <w:rsid w:val="00B93726"/>
    <w:pPr>
      <w:widowControl w:val="0"/>
      <w:suppressAutoHyphens/>
      <w:spacing w:after="0" w:line="240" w:lineRule="auto"/>
    </w:pPr>
    <w:rPr>
      <w:rFonts w:ascii="Times New Roman" w:eastAsia="Times New Roman" w:hAnsi="Times New Roman" w:cs="Times New Roman"/>
      <w:sz w:val="20"/>
      <w:szCs w:val="20"/>
      <w:lang w:val="en-US" w:eastAsia="ru-RU"/>
    </w:rPr>
  </w:style>
  <w:style w:type="paragraph" w:customStyle="1" w:styleId="afffffffffffff1">
    <w:name w:val="СтильЧасти"/>
    <w:basedOn w:val="a0"/>
    <w:rsid w:val="00B93726"/>
    <w:pPr>
      <w:tabs>
        <w:tab w:val="left" w:pos="9923"/>
      </w:tabs>
      <w:suppressAutoHyphens/>
      <w:spacing w:after="0" w:line="360" w:lineRule="auto"/>
      <w:ind w:left="708" w:firstLine="1"/>
      <w:jc w:val="center"/>
    </w:pPr>
    <w:rPr>
      <w:rFonts w:ascii="Times New Roman" w:eastAsiaTheme="minorHAnsi" w:hAnsi="Times New Roman" w:cstheme="minorBidi"/>
      <w:b/>
      <w:color w:val="5F497A"/>
      <w:sz w:val="24"/>
      <w:szCs w:val="24"/>
    </w:rPr>
  </w:style>
  <w:style w:type="paragraph" w:customStyle="1" w:styleId="Sh12">
    <w:name w:val="Sh1. Раздел"/>
    <w:basedOn w:val="a0"/>
    <w:next w:val="Sh7"/>
    <w:autoRedefine/>
    <w:rsid w:val="00B93726"/>
    <w:pPr>
      <w:tabs>
        <w:tab w:val="left" w:pos="9923"/>
      </w:tabs>
      <w:suppressAutoHyphens/>
      <w:spacing w:before="120" w:after="360" w:line="360" w:lineRule="auto"/>
      <w:ind w:left="2835"/>
      <w:jc w:val="center"/>
    </w:pPr>
    <w:rPr>
      <w:rFonts w:ascii="Times New Roman" w:eastAsiaTheme="minorHAnsi" w:hAnsi="Times New Roman" w:cstheme="minorBidi"/>
      <w:b/>
      <w:color w:val="7030A0"/>
      <w:sz w:val="32"/>
      <w:szCs w:val="32"/>
      <w:lang w:val="en-US" w:eastAsia="ru-RU"/>
    </w:rPr>
  </w:style>
  <w:style w:type="paragraph" w:customStyle="1" w:styleId="Sh21">
    <w:name w:val="Sh2.Глава"/>
    <w:basedOn w:val="a0"/>
    <w:next w:val="Sh7"/>
    <w:autoRedefine/>
    <w:rsid w:val="00B93726"/>
    <w:pPr>
      <w:tabs>
        <w:tab w:val="left" w:pos="9923"/>
      </w:tabs>
      <w:suppressAutoHyphens/>
      <w:spacing w:after="0" w:line="360" w:lineRule="auto"/>
      <w:ind w:left="708" w:firstLine="1"/>
      <w:jc w:val="center"/>
    </w:pPr>
    <w:rPr>
      <w:rFonts w:ascii="Times New Roman" w:eastAsiaTheme="minorHAnsi" w:hAnsi="Times New Roman" w:cstheme="minorBidi"/>
      <w:b/>
      <w:color w:val="7030A0"/>
      <w:sz w:val="28"/>
      <w:szCs w:val="28"/>
      <w:lang w:eastAsia="ru-RU"/>
    </w:rPr>
  </w:style>
  <w:style w:type="paragraph" w:customStyle="1" w:styleId="413">
    <w:name w:val="Оглавление 41"/>
    <w:basedOn w:val="a0"/>
    <w:next w:val="a0"/>
    <w:autoRedefine/>
    <w:uiPriority w:val="39"/>
    <w:unhideWhenUsed/>
    <w:rsid w:val="00B93726"/>
    <w:pPr>
      <w:suppressAutoHyphens/>
      <w:spacing w:after="0" w:line="360" w:lineRule="auto"/>
      <w:ind w:left="840" w:firstLine="709"/>
    </w:pPr>
    <w:rPr>
      <w:rFonts w:asciiTheme="minorHAnsi" w:eastAsiaTheme="minorHAnsi" w:hAnsiTheme="minorHAnsi"/>
      <w:sz w:val="18"/>
      <w:szCs w:val="18"/>
    </w:rPr>
  </w:style>
  <w:style w:type="paragraph" w:customStyle="1" w:styleId="Sh32">
    <w:name w:val="Sh3.Часть"/>
    <w:basedOn w:val="a0"/>
    <w:next w:val="Sh7"/>
    <w:autoRedefine/>
    <w:rsid w:val="00B93726"/>
    <w:pPr>
      <w:tabs>
        <w:tab w:val="left" w:pos="9923"/>
      </w:tabs>
      <w:suppressAutoHyphens/>
      <w:spacing w:before="240" w:after="240" w:line="360" w:lineRule="auto"/>
      <w:ind w:left="709" w:right="284"/>
      <w:jc w:val="center"/>
    </w:pPr>
    <w:rPr>
      <w:rFonts w:ascii="Times New Roman" w:eastAsiaTheme="minorHAnsi" w:hAnsi="Times New Roman" w:cstheme="minorBidi"/>
      <w:b/>
      <w:caps/>
      <w:color w:val="8064A2"/>
      <w:sz w:val="24"/>
      <w:szCs w:val="24"/>
    </w:rPr>
  </w:style>
  <w:style w:type="paragraph" w:customStyle="1" w:styleId="Sh33">
    <w:name w:val="Sh3.Приложение"/>
    <w:basedOn w:val="a0"/>
    <w:next w:val="Sh7"/>
    <w:autoRedefine/>
    <w:rsid w:val="00B93726"/>
    <w:pPr>
      <w:suppressAutoHyphens/>
      <w:ind w:right="284"/>
    </w:pPr>
    <w:rPr>
      <w:rFonts w:ascii="Times New Roman" w:eastAsia="Times New Roman" w:hAnsi="Times New Roman" w:cs="Times New Roman"/>
      <w:b/>
      <w:color w:val="002060"/>
      <w:sz w:val="28"/>
      <w:szCs w:val="24"/>
      <w:lang w:eastAsia="ru-RU"/>
    </w:rPr>
  </w:style>
  <w:style w:type="paragraph" w:customStyle="1" w:styleId="Shf3">
    <w:name w:val="ShНазвание схемы"/>
    <w:basedOn w:val="1"/>
    <w:autoRedefine/>
    <w:rsid w:val="00B93726"/>
    <w:pPr>
      <w:keepNext w:val="0"/>
      <w:keepLines w:val="0"/>
      <w:suppressAutoHyphens/>
      <w:spacing w:line="240" w:lineRule="auto"/>
      <w:jc w:val="center"/>
    </w:pPr>
    <w:rPr>
      <w:rFonts w:asciiTheme="majorHAnsi" w:hAnsiTheme="majorHAnsi" w:cs="Times New Roman"/>
      <w:caps/>
      <w:color w:val="BC00B8"/>
      <w:sz w:val="40"/>
      <w:lang w:val="en-US" w:eastAsia="en-US"/>
    </w:rPr>
  </w:style>
  <w:style w:type="paragraph" w:customStyle="1" w:styleId="Shf4">
    <w:name w:val="ShПодзаголовок_схемы"/>
    <w:basedOn w:val="a0"/>
    <w:next w:val="Sh7"/>
    <w:autoRedefine/>
    <w:rsid w:val="00B93726"/>
    <w:pPr>
      <w:suppressAutoHyphens/>
      <w:spacing w:after="0" w:line="360" w:lineRule="auto"/>
      <w:ind w:right="283"/>
    </w:pPr>
    <w:rPr>
      <w:rFonts w:ascii="Times New Roman" w:eastAsiaTheme="minorHAnsi" w:hAnsi="Times New Roman" w:cstheme="minorBidi"/>
      <w:sz w:val="28"/>
      <w:lang w:eastAsia="ru-RU"/>
    </w:rPr>
  </w:style>
  <w:style w:type="paragraph" w:customStyle="1" w:styleId="Shf5">
    <w:name w:val="ShЗаголовок (рисунок"/>
    <w:basedOn w:val="41"/>
    <w:next w:val="Sh7"/>
    <w:autoRedefine/>
    <w:locked/>
    <w:rsid w:val="00B93726"/>
    <w:pPr>
      <w:suppressAutoHyphens/>
      <w:spacing w:before="40" w:line="259" w:lineRule="auto"/>
    </w:pPr>
    <w:rPr>
      <w:rFonts w:ascii="Cambria" w:eastAsia="Times New Roman" w:hAnsi="Cambria" w:cs="Times New Roman"/>
      <w:b w:val="0"/>
      <w:bCs w:val="0"/>
      <w:color w:val="365F91"/>
      <w:sz w:val="26"/>
    </w:rPr>
  </w:style>
  <w:style w:type="paragraph" w:customStyle="1" w:styleId="afffffffffffff2">
    <w:name w:val="Рисунок_схемы"/>
    <w:basedOn w:val="Shf5"/>
    <w:locked/>
    <w:rsid w:val="00B93726"/>
    <w:rPr>
      <w:szCs w:val="18"/>
    </w:rPr>
  </w:style>
  <w:style w:type="paragraph" w:customStyle="1" w:styleId="6AD5DFDD5EBD40859AF6BC77D687B62F">
    <w:name w:val="6AD5DFDD5EBD40859AF6BC77D687B62F"/>
    <w:locked/>
    <w:rsid w:val="00B93726"/>
    <w:pPr>
      <w:suppressAutoHyphens/>
    </w:pPr>
    <w:rPr>
      <w:rFonts w:eastAsia="Times New Roman"/>
      <w:lang w:val="en-US"/>
    </w:rPr>
  </w:style>
  <w:style w:type="paragraph" w:customStyle="1" w:styleId="shf6">
    <w:name w:val="shЗагТаблицы"/>
    <w:basedOn w:val="31"/>
    <w:next w:val="Sh7"/>
    <w:autoRedefine/>
    <w:rsid w:val="00B93726"/>
    <w:pPr>
      <w:suppressAutoHyphens/>
      <w:spacing w:before="40" w:line="259" w:lineRule="auto"/>
    </w:pPr>
    <w:rPr>
      <w:rFonts w:ascii="Cambria" w:eastAsia="Times New Roman" w:hAnsi="Cambria" w:cs="Times New Roman"/>
      <w:b w:val="0"/>
      <w:bCs w:val="0"/>
      <w:color w:val="243F60"/>
      <w:sz w:val="26"/>
      <w:szCs w:val="24"/>
    </w:rPr>
  </w:style>
  <w:style w:type="paragraph" w:customStyle="1" w:styleId="712">
    <w:name w:val="Оглавление 71"/>
    <w:basedOn w:val="a0"/>
    <w:next w:val="a0"/>
    <w:autoRedefine/>
    <w:uiPriority w:val="39"/>
    <w:unhideWhenUsed/>
    <w:rsid w:val="00B93726"/>
    <w:pPr>
      <w:suppressAutoHyphens/>
      <w:spacing w:after="0" w:line="360" w:lineRule="auto"/>
      <w:ind w:left="1680" w:firstLine="709"/>
    </w:pPr>
    <w:rPr>
      <w:rFonts w:asciiTheme="minorHAnsi" w:eastAsiaTheme="minorHAnsi" w:hAnsiTheme="minorHAnsi"/>
      <w:sz w:val="18"/>
      <w:szCs w:val="18"/>
    </w:rPr>
  </w:style>
  <w:style w:type="paragraph" w:customStyle="1" w:styleId="Shf7">
    <w:name w:val="ShИмяОгл"/>
    <w:basedOn w:val="a0"/>
    <w:rsid w:val="00B93726"/>
    <w:pPr>
      <w:suppressAutoHyphens/>
      <w:spacing w:after="240" w:line="360" w:lineRule="auto"/>
      <w:contextualSpacing/>
      <w:jc w:val="center"/>
    </w:pPr>
    <w:rPr>
      <w:rFonts w:ascii="Times New Roman" w:eastAsiaTheme="minorHAnsi" w:hAnsi="Times New Roman" w:cstheme="minorBidi"/>
      <w:b/>
      <w:color w:val="7030A0"/>
      <w:sz w:val="28"/>
    </w:rPr>
  </w:style>
  <w:style w:type="paragraph" w:customStyle="1" w:styleId="Shf8">
    <w:name w:val="ShСтраницы"/>
    <w:basedOn w:val="a0"/>
    <w:autoRedefine/>
    <w:rsid w:val="00B93726"/>
    <w:pPr>
      <w:suppressAutoHyphens/>
      <w:spacing w:after="0" w:line="240" w:lineRule="auto"/>
      <w:jc w:val="right"/>
    </w:pPr>
    <w:rPr>
      <w:rFonts w:ascii="Times New Roman" w:eastAsiaTheme="minorHAnsi" w:hAnsi="Times New Roman" w:cstheme="minorBidi"/>
      <w:color w:val="7030A0"/>
      <w:sz w:val="24"/>
    </w:rPr>
  </w:style>
  <w:style w:type="paragraph" w:customStyle="1" w:styleId="Shf9">
    <w:name w:val="ShЛого"/>
    <w:basedOn w:val="Sh12"/>
    <w:rsid w:val="00B93726"/>
  </w:style>
  <w:style w:type="paragraph" w:customStyle="1" w:styleId="EE90826652194246BBB27652A64C8958">
    <w:name w:val="EE90826652194246BBB27652A64C8958"/>
    <w:locked/>
    <w:rsid w:val="00B93726"/>
    <w:pPr>
      <w:suppressAutoHyphens/>
    </w:pPr>
    <w:rPr>
      <w:rFonts w:eastAsia="Times New Roman"/>
      <w:lang w:val="en-US"/>
    </w:rPr>
  </w:style>
  <w:style w:type="paragraph" w:customStyle="1" w:styleId="513">
    <w:name w:val="Оглавление 51"/>
    <w:basedOn w:val="a0"/>
    <w:next w:val="a0"/>
    <w:autoRedefine/>
    <w:uiPriority w:val="39"/>
    <w:unhideWhenUsed/>
    <w:rsid w:val="00B93726"/>
    <w:pPr>
      <w:suppressAutoHyphens/>
      <w:spacing w:after="0" w:line="360" w:lineRule="auto"/>
      <w:ind w:left="1120" w:firstLine="709"/>
    </w:pPr>
    <w:rPr>
      <w:rFonts w:asciiTheme="minorHAnsi" w:eastAsiaTheme="minorHAnsi" w:hAnsiTheme="minorHAnsi"/>
      <w:sz w:val="18"/>
      <w:szCs w:val="18"/>
    </w:rPr>
  </w:style>
  <w:style w:type="paragraph" w:customStyle="1" w:styleId="612">
    <w:name w:val="Оглавление 61"/>
    <w:basedOn w:val="a0"/>
    <w:next w:val="a0"/>
    <w:autoRedefine/>
    <w:uiPriority w:val="39"/>
    <w:unhideWhenUsed/>
    <w:rsid w:val="00B93726"/>
    <w:pPr>
      <w:suppressAutoHyphens/>
      <w:spacing w:after="0" w:line="360" w:lineRule="auto"/>
      <w:ind w:left="1400" w:firstLine="709"/>
    </w:pPr>
    <w:rPr>
      <w:rFonts w:asciiTheme="minorHAnsi" w:eastAsiaTheme="minorHAnsi" w:hAnsiTheme="minorHAnsi"/>
      <w:sz w:val="18"/>
      <w:szCs w:val="18"/>
    </w:rPr>
  </w:style>
  <w:style w:type="paragraph" w:customStyle="1" w:styleId="812">
    <w:name w:val="Оглавление 81"/>
    <w:basedOn w:val="a0"/>
    <w:next w:val="a0"/>
    <w:autoRedefine/>
    <w:uiPriority w:val="39"/>
    <w:unhideWhenUsed/>
    <w:rsid w:val="00B93726"/>
    <w:pPr>
      <w:suppressAutoHyphens/>
      <w:spacing w:after="0" w:line="360" w:lineRule="auto"/>
      <w:ind w:left="1960" w:firstLine="709"/>
    </w:pPr>
    <w:rPr>
      <w:rFonts w:asciiTheme="minorHAnsi" w:eastAsiaTheme="minorHAnsi" w:hAnsiTheme="minorHAnsi"/>
      <w:sz w:val="18"/>
      <w:szCs w:val="18"/>
    </w:rPr>
  </w:style>
  <w:style w:type="paragraph" w:customStyle="1" w:styleId="911">
    <w:name w:val="Оглавление 91"/>
    <w:basedOn w:val="a0"/>
    <w:next w:val="a0"/>
    <w:autoRedefine/>
    <w:uiPriority w:val="39"/>
    <w:unhideWhenUsed/>
    <w:rsid w:val="00B93726"/>
    <w:pPr>
      <w:suppressAutoHyphens/>
      <w:spacing w:after="0" w:line="360" w:lineRule="auto"/>
      <w:ind w:left="2240" w:firstLine="709"/>
    </w:pPr>
    <w:rPr>
      <w:rFonts w:asciiTheme="minorHAnsi" w:eastAsiaTheme="minorHAnsi" w:hAnsiTheme="minorHAnsi"/>
      <w:sz w:val="18"/>
      <w:szCs w:val="18"/>
    </w:rPr>
  </w:style>
  <w:style w:type="paragraph" w:customStyle="1" w:styleId="1ffff3">
    <w:name w:val="Схема документа1"/>
    <w:basedOn w:val="a0"/>
    <w:next w:val="affff4"/>
    <w:uiPriority w:val="99"/>
    <w:semiHidden/>
    <w:unhideWhenUsed/>
    <w:qFormat/>
    <w:rsid w:val="00B93726"/>
    <w:pPr>
      <w:suppressAutoHyphens/>
      <w:spacing w:after="0" w:line="240" w:lineRule="auto"/>
      <w:ind w:firstLine="709"/>
      <w:jc w:val="both"/>
    </w:pPr>
    <w:rPr>
      <w:rFonts w:ascii="Tahoma" w:eastAsiaTheme="minorHAnsi" w:hAnsi="Tahoma" w:cs="Tahoma"/>
      <w:sz w:val="16"/>
      <w:szCs w:val="16"/>
    </w:rPr>
  </w:style>
  <w:style w:type="paragraph" w:customStyle="1" w:styleId="afffffffffffff3">
    <w:name w:val="Примечания"/>
    <w:basedOn w:val="Sh7"/>
    <w:rsid w:val="00B93726"/>
  </w:style>
  <w:style w:type="paragraph" w:customStyle="1" w:styleId="afffffffffffff4">
    <w:name w:val="!Хрень"/>
    <w:basedOn w:val="a0"/>
    <w:rsid w:val="00B93726"/>
    <w:pPr>
      <w:suppressAutoHyphens/>
      <w:jc w:val="center"/>
    </w:pPr>
    <w:rPr>
      <w:rFonts w:ascii="Times New Roman" w:eastAsia="Times New Roman" w:hAnsi="Times New Roman" w:cs="Times New Roman"/>
      <w:b/>
      <w:color w:val="5F497A"/>
      <w:sz w:val="24"/>
      <w:szCs w:val="28"/>
      <w:lang w:eastAsia="ru-RU"/>
    </w:rPr>
  </w:style>
  <w:style w:type="paragraph" w:customStyle="1" w:styleId="1ffff4">
    <w:name w:val="Рецензия1"/>
    <w:next w:val="affffff7"/>
    <w:uiPriority w:val="99"/>
    <w:semiHidden/>
    <w:qFormat/>
    <w:rsid w:val="00B93726"/>
    <w:pPr>
      <w:suppressAutoHyphens/>
      <w:spacing w:after="0" w:line="240" w:lineRule="auto"/>
    </w:pPr>
    <w:rPr>
      <w:rFonts w:ascii="Arial Narrow" w:hAnsi="Arial Narrow"/>
      <w:sz w:val="26"/>
    </w:rPr>
  </w:style>
  <w:style w:type="paragraph" w:customStyle="1" w:styleId="font8">
    <w:name w:val="font8"/>
    <w:basedOn w:val="a0"/>
    <w:rsid w:val="00B93726"/>
    <w:pPr>
      <w:suppressAutoHyphens/>
      <w:spacing w:beforeAutospacing="1" w:after="0" w:afterAutospacing="1" w:line="240" w:lineRule="auto"/>
    </w:pPr>
    <w:rPr>
      <w:rFonts w:ascii="Times New Roman" w:eastAsia="Times New Roman" w:hAnsi="Times New Roman" w:cs="Times New Roman"/>
      <w:color w:val="000000"/>
      <w:sz w:val="20"/>
      <w:szCs w:val="20"/>
      <w:lang w:eastAsia="ru-RU"/>
    </w:rPr>
  </w:style>
  <w:style w:type="paragraph" w:customStyle="1" w:styleId="font9">
    <w:name w:val="font9"/>
    <w:basedOn w:val="a0"/>
    <w:rsid w:val="00B93726"/>
    <w:pPr>
      <w:suppressAutoHyphens/>
      <w:spacing w:beforeAutospacing="1" w:after="0" w:afterAutospacing="1" w:line="240" w:lineRule="auto"/>
    </w:pPr>
    <w:rPr>
      <w:rFonts w:ascii="Times New Roman" w:eastAsia="Times New Roman" w:hAnsi="Times New Roman" w:cs="Times New Roman"/>
      <w:color w:val="000000"/>
      <w:lang w:eastAsia="ru-RU"/>
    </w:rPr>
  </w:style>
  <w:style w:type="paragraph" w:customStyle="1" w:styleId="144">
    <w:name w:val="Таблица 14"/>
    <w:basedOn w:val="a0"/>
    <w:rsid w:val="00B93726"/>
    <w:pPr>
      <w:suppressAutoHyphens/>
      <w:spacing w:after="0" w:line="240" w:lineRule="auto"/>
    </w:pPr>
    <w:rPr>
      <w:rFonts w:ascii="Times New Roman" w:hAnsi="Times New Roman" w:cs="Times New Roman"/>
      <w:color w:val="000000"/>
      <w:sz w:val="28"/>
      <w:szCs w:val="28"/>
    </w:rPr>
  </w:style>
  <w:style w:type="paragraph" w:customStyle="1" w:styleId="afffffffffffff5">
    <w:name w:val="Сноски"/>
    <w:basedOn w:val="afffc"/>
    <w:rsid w:val="00B93726"/>
    <w:pPr>
      <w:suppressAutoHyphens/>
      <w:spacing w:before="0" w:after="0"/>
      <w:ind w:firstLine="0"/>
    </w:pPr>
    <w:rPr>
      <w:rFonts w:eastAsiaTheme="minorHAnsi"/>
      <w:lang w:eastAsia="en-US"/>
    </w:rPr>
  </w:style>
  <w:style w:type="paragraph" w:customStyle="1" w:styleId="afffffffffffff6">
    <w:name w:val="ТС Наименование рисунка"/>
    <w:basedOn w:val="affffffffffff3"/>
    <w:rsid w:val="00B93726"/>
    <w:rPr>
      <w:b/>
    </w:rPr>
  </w:style>
  <w:style w:type="paragraph" w:customStyle="1" w:styleId="1116">
    <w:name w:val="ТС 1.1.1"/>
    <w:basedOn w:val="af8"/>
    <w:link w:val="11f"/>
    <w:rsid w:val="00B93726"/>
    <w:pPr>
      <w:widowControl/>
      <w:suppressAutoHyphens/>
      <w:spacing w:beforeAutospacing="1" w:afterAutospacing="1"/>
      <w:ind w:firstLine="1134"/>
      <w:jc w:val="both"/>
    </w:pPr>
    <w:rPr>
      <w:rFonts w:ascii="Times New Roman" w:eastAsiaTheme="minorEastAsia" w:hAnsi="Times New Roman" w:cstheme="minorBidi"/>
      <w:b/>
      <w:caps/>
      <w:color w:val="000000" w:themeColor="text1"/>
      <w:sz w:val="28"/>
      <w:szCs w:val="20"/>
      <w:lang w:eastAsia="en-US"/>
    </w:rPr>
  </w:style>
  <w:style w:type="paragraph" w:customStyle="1" w:styleId="11114">
    <w:name w:val="ТС 1.1.1.1"/>
    <w:basedOn w:val="12"/>
    <w:rsid w:val="00B93726"/>
    <w:pPr>
      <w:tabs>
        <w:tab w:val="clear" w:pos="9346"/>
        <w:tab w:val="right" w:leader="dot" w:pos="9639"/>
        <w:tab w:val="right" w:leader="dot" w:pos="10348"/>
      </w:tabs>
      <w:suppressAutoHyphens/>
      <w:spacing w:before="0" w:after="0" w:line="240" w:lineRule="auto"/>
    </w:pPr>
    <w:rPr>
      <w:rFonts w:ascii="Times New Roman" w:hAnsi="Times New Roman" w:cs="Times New Roman"/>
      <w:sz w:val="24"/>
      <w:szCs w:val="24"/>
      <w:lang w:eastAsia="ru-RU"/>
    </w:rPr>
  </w:style>
  <w:style w:type="paragraph" w:customStyle="1" w:styleId="sh5">
    <w:name w:val="sh номер Таблицы"/>
    <w:basedOn w:val="31"/>
    <w:link w:val="Sh30"/>
    <w:autoRedefine/>
    <w:rsid w:val="00B93726"/>
    <w:pPr>
      <w:suppressAutoHyphens/>
      <w:spacing w:before="40" w:line="259" w:lineRule="auto"/>
    </w:pPr>
    <w:rPr>
      <w:rFonts w:ascii="Times New Roman" w:eastAsiaTheme="minorHAnsi" w:hAnsi="Times New Roman" w:cstheme="minorBidi"/>
      <w:bCs w:val="0"/>
      <w:caps/>
      <w:color w:val="8064A2"/>
    </w:rPr>
  </w:style>
  <w:style w:type="paragraph" w:customStyle="1" w:styleId="1ffff5">
    <w:name w:val="Подзаголовок1"/>
    <w:basedOn w:val="a0"/>
    <w:next w:val="a0"/>
    <w:uiPriority w:val="11"/>
    <w:rsid w:val="00B93726"/>
    <w:pPr>
      <w:suppressAutoHyphens/>
      <w:spacing w:before="40" w:after="40" w:line="240" w:lineRule="auto"/>
      <w:ind w:firstLine="567"/>
      <w:jc w:val="both"/>
    </w:pPr>
    <w:rPr>
      <w:rFonts w:eastAsia="Times New Roman" w:cstheme="minorBidi"/>
      <w:color w:val="5A5A5A"/>
      <w:spacing w:val="15"/>
    </w:rPr>
  </w:style>
  <w:style w:type="paragraph" w:customStyle="1" w:styleId="Sh13">
    <w:name w:val="ShТаблица1"/>
    <w:next w:val="af8"/>
    <w:rsid w:val="00B93726"/>
    <w:pPr>
      <w:suppressAutoHyphens/>
      <w:spacing w:after="0" w:line="240" w:lineRule="auto"/>
    </w:pPr>
    <w:rPr>
      <w:rFonts w:eastAsia="Times New Roman"/>
      <w:lang w:eastAsia="ru-RU"/>
    </w:rPr>
  </w:style>
  <w:style w:type="paragraph" w:customStyle="1" w:styleId="1ffff6">
    <w:name w:val="Название объекта1"/>
    <w:basedOn w:val="a0"/>
    <w:next w:val="a0"/>
    <w:unhideWhenUsed/>
    <w:rsid w:val="00B93726"/>
    <w:pPr>
      <w:suppressAutoHyphens/>
      <w:spacing w:line="240" w:lineRule="auto"/>
      <w:ind w:firstLine="709"/>
      <w:jc w:val="both"/>
    </w:pPr>
    <w:rPr>
      <w:rFonts w:ascii="Times New Roman" w:eastAsiaTheme="minorHAnsi" w:hAnsi="Times New Roman" w:cstheme="minorBidi"/>
      <w:b/>
      <w:bCs/>
      <w:color w:val="4472C4"/>
      <w:sz w:val="18"/>
      <w:szCs w:val="18"/>
    </w:rPr>
  </w:style>
  <w:style w:type="paragraph" w:customStyle="1" w:styleId="313">
    <w:name w:val="Оглавление 31"/>
    <w:basedOn w:val="a0"/>
    <w:next w:val="a0"/>
    <w:autoRedefine/>
    <w:uiPriority w:val="39"/>
    <w:unhideWhenUsed/>
    <w:rsid w:val="00B93726"/>
    <w:pPr>
      <w:tabs>
        <w:tab w:val="right" w:leader="dot" w:pos="10206"/>
      </w:tabs>
      <w:suppressAutoHyphens/>
      <w:spacing w:after="120" w:line="360" w:lineRule="auto"/>
      <w:ind w:left="567" w:right="284"/>
      <w:jc w:val="both"/>
    </w:pPr>
    <w:rPr>
      <w:rFonts w:ascii="Times New Roman" w:eastAsiaTheme="minorHAnsi" w:hAnsi="Times New Roman"/>
      <w:b/>
      <w:iCs/>
      <w:color w:val="7030A0"/>
      <w:sz w:val="24"/>
      <w:szCs w:val="20"/>
    </w:rPr>
  </w:style>
  <w:style w:type="paragraph" w:customStyle="1" w:styleId="afffffffffffff7">
    <w:name w:val="Перечень"/>
    <w:basedOn w:val="a0"/>
    <w:rsid w:val="00B93726"/>
    <w:pPr>
      <w:suppressAutoHyphens/>
      <w:spacing w:after="0" w:line="360" w:lineRule="auto"/>
      <w:ind w:firstLine="709"/>
      <w:jc w:val="both"/>
    </w:pPr>
    <w:rPr>
      <w:rFonts w:ascii="Times New Roman" w:eastAsiaTheme="minorHAnsi" w:hAnsi="Times New Roman" w:cs="Times New Roman"/>
      <w:sz w:val="28"/>
      <w:szCs w:val="28"/>
    </w:rPr>
  </w:style>
  <w:style w:type="paragraph" w:customStyle="1" w:styleId="4f5">
    <w:name w:val="Стиль4"/>
    <w:basedOn w:val="51"/>
    <w:next w:val="51"/>
    <w:link w:val="4f4"/>
    <w:rsid w:val="00B93726"/>
    <w:pPr>
      <w:keepNext/>
      <w:keepLines/>
      <w:suppressAutoHyphens/>
      <w:spacing w:before="40" w:after="0" w:line="259" w:lineRule="auto"/>
    </w:pPr>
    <w:rPr>
      <w:rFonts w:ascii="Cambria" w:hAnsi="Cambria"/>
      <w:b w:val="0"/>
      <w:bCs w:val="0"/>
      <w:i w:val="0"/>
      <w:iCs w:val="0"/>
      <w:color w:val="365F91"/>
      <w:szCs w:val="22"/>
    </w:rPr>
  </w:style>
  <w:style w:type="paragraph" w:customStyle="1" w:styleId="msonormalbullet1gif">
    <w:name w:val="msonormalbullet1.gif"/>
    <w:basedOn w:val="a0"/>
    <w:rsid w:val="00B93726"/>
    <w:pPr>
      <w:suppressAutoHyphens/>
      <w:spacing w:beforeAutospacing="1" w:after="0" w:afterAutospacing="1" w:line="240" w:lineRule="auto"/>
    </w:pPr>
    <w:rPr>
      <w:rFonts w:ascii="Times New Roman" w:eastAsia="Times New Roman" w:hAnsi="Times New Roman" w:cs="Times New Roman"/>
      <w:sz w:val="24"/>
      <w:szCs w:val="24"/>
      <w:lang w:eastAsia="ru-RU"/>
    </w:rPr>
  </w:style>
  <w:style w:type="paragraph" w:customStyle="1" w:styleId="msonormalbullet2gif">
    <w:name w:val="msonormalbullet2.gif"/>
    <w:basedOn w:val="a0"/>
    <w:rsid w:val="00B93726"/>
    <w:pPr>
      <w:suppressAutoHyphens/>
      <w:spacing w:beforeAutospacing="1" w:after="0" w:afterAutospacing="1" w:line="240" w:lineRule="auto"/>
    </w:pPr>
    <w:rPr>
      <w:rFonts w:ascii="Times New Roman" w:eastAsia="Times New Roman" w:hAnsi="Times New Roman" w:cs="Times New Roman"/>
      <w:sz w:val="24"/>
      <w:szCs w:val="24"/>
      <w:lang w:eastAsia="ru-RU"/>
    </w:rPr>
  </w:style>
  <w:style w:type="paragraph" w:customStyle="1" w:styleId="2-">
    <w:name w:val="2-ой подпункт"/>
    <w:basedOn w:val="13"/>
    <w:rsid w:val="00B93726"/>
    <w:pPr>
      <w:shd w:val="clear" w:color="auto" w:fill="FFFFFF"/>
      <w:suppressAutoHyphens/>
      <w:spacing w:after="0" w:line="240" w:lineRule="auto"/>
      <w:ind w:left="851" w:firstLine="567"/>
      <w:jc w:val="both"/>
    </w:pPr>
    <w:rPr>
      <w:rFonts w:eastAsia="Times New Roman"/>
      <w:iCs/>
      <w:color w:val="000000"/>
      <w:sz w:val="28"/>
      <w:szCs w:val="28"/>
      <w:lang w:eastAsia="ru-RU"/>
    </w:rPr>
  </w:style>
  <w:style w:type="paragraph" w:customStyle="1" w:styleId="11f3">
    <w:name w:val="Титул 11"/>
    <w:basedOn w:val="a0"/>
    <w:next w:val="a0"/>
    <w:uiPriority w:val="35"/>
    <w:unhideWhenUsed/>
    <w:rsid w:val="00B93726"/>
    <w:pPr>
      <w:suppressAutoHyphens/>
      <w:spacing w:before="240" w:after="120" w:line="240" w:lineRule="auto"/>
      <w:ind w:right="170"/>
    </w:pPr>
    <w:rPr>
      <w:rFonts w:ascii="Times New Roman" w:eastAsiaTheme="minorHAnsi" w:hAnsi="Times New Roman" w:cstheme="minorBidi"/>
      <w:b/>
      <w:bCs/>
      <w:color w:val="000000"/>
      <w:sz w:val="28"/>
      <w:szCs w:val="18"/>
    </w:rPr>
  </w:style>
  <w:style w:type="paragraph" w:customStyle="1" w:styleId="1ffff7">
    <w:name w:val="Заголовок1"/>
    <w:basedOn w:val="a0"/>
    <w:next w:val="a0"/>
    <w:uiPriority w:val="10"/>
    <w:rsid w:val="00B93726"/>
    <w:pPr>
      <w:suppressAutoHyphens/>
      <w:spacing w:before="40" w:after="0" w:line="240" w:lineRule="auto"/>
      <w:ind w:firstLine="567"/>
      <w:contextualSpacing/>
      <w:jc w:val="both"/>
    </w:pPr>
    <w:rPr>
      <w:rFonts w:ascii="Cambria" w:eastAsia="Times New Roman" w:hAnsi="Cambria" w:cs="Times New Roman"/>
      <w:spacing w:val="-10"/>
      <w:kern w:val="2"/>
      <w:sz w:val="56"/>
      <w:szCs w:val="56"/>
    </w:rPr>
  </w:style>
  <w:style w:type="paragraph" w:customStyle="1" w:styleId="11f4">
    <w:name w:val="!!!1.1ТС"/>
    <w:basedOn w:val="affffffffffe"/>
    <w:rsid w:val="00B93726"/>
    <w:pPr>
      <w:spacing w:line="240" w:lineRule="auto"/>
    </w:pPr>
  </w:style>
  <w:style w:type="paragraph" w:customStyle="1" w:styleId="1118">
    <w:name w:val="!!!1.1.1.ТС"/>
    <w:basedOn w:val="affffffffffe"/>
    <w:rsid w:val="00B93726"/>
    <w:pPr>
      <w:spacing w:line="240" w:lineRule="auto"/>
    </w:pPr>
  </w:style>
  <w:style w:type="paragraph" w:customStyle="1" w:styleId="11f5">
    <w:name w:val="!!!ТС1.1 новый"/>
    <w:basedOn w:val="1fff8"/>
    <w:rsid w:val="00B93726"/>
    <w:pPr>
      <w:ind w:firstLine="709"/>
    </w:pPr>
    <w:rPr>
      <w:color w:val="000000" w:themeColor="text1"/>
      <w:szCs w:val="20"/>
    </w:rPr>
  </w:style>
  <w:style w:type="paragraph" w:customStyle="1" w:styleId="4f7">
    <w:name w:val="Обычный4"/>
    <w:rsid w:val="00B93726"/>
    <w:pPr>
      <w:suppressAutoHyphens/>
      <w:spacing w:after="0"/>
    </w:pPr>
    <w:rPr>
      <w:rFonts w:ascii="Arial" w:eastAsia="Arial" w:hAnsi="Arial" w:cs="Arial"/>
      <w:lang w:eastAsia="ru-RU"/>
    </w:rPr>
  </w:style>
  <w:style w:type="paragraph" w:customStyle="1" w:styleId="1ffff8">
    <w:name w:val="!!!ТС1"/>
    <w:basedOn w:val="a0"/>
    <w:rsid w:val="00B93726"/>
    <w:pPr>
      <w:suppressAutoHyphens/>
      <w:spacing w:before="240" w:after="120" w:line="240" w:lineRule="auto"/>
      <w:ind w:right="170"/>
      <w:outlineLvl w:val="0"/>
    </w:pPr>
    <w:rPr>
      <w:rFonts w:ascii="Times New Roman" w:eastAsiaTheme="minorHAnsi" w:hAnsi="Times New Roman" w:cstheme="minorBidi"/>
      <w:b/>
      <w:bCs/>
      <w:color w:val="000000" w:themeColor="text1"/>
      <w:sz w:val="28"/>
      <w:szCs w:val="18"/>
    </w:rPr>
  </w:style>
  <w:style w:type="paragraph" w:customStyle="1" w:styleId="afffffffffffff8">
    <w:name w:val="!!!ТС Оснтекст"/>
    <w:basedOn w:val="affffffffffff1"/>
    <w:rsid w:val="00B93726"/>
  </w:style>
  <w:style w:type="paragraph" w:customStyle="1" w:styleId="afffffffffffff9">
    <w:name w:val="!!!ТС Адзац"/>
    <w:basedOn w:val="afffffffffffff8"/>
    <w:rsid w:val="00B93726"/>
    <w:pPr>
      <w:ind w:firstLine="851"/>
    </w:pPr>
  </w:style>
  <w:style w:type="paragraph" w:customStyle="1" w:styleId="11f6">
    <w:name w:val="!!!ТС 1.1"/>
    <w:basedOn w:val="11b"/>
    <w:rsid w:val="00B93726"/>
    <w:pPr>
      <w:outlineLvl w:val="0"/>
    </w:pPr>
    <w:rPr>
      <w:rFonts w:eastAsiaTheme="minorEastAsia"/>
      <w:color w:val="000000" w:themeColor="text1"/>
    </w:rPr>
  </w:style>
  <w:style w:type="paragraph" w:customStyle="1" w:styleId="11f7">
    <w:name w:val="!!!ТС1.1новый"/>
    <w:basedOn w:val="1fff8"/>
    <w:rsid w:val="00B93726"/>
    <w:pPr>
      <w:ind w:firstLine="709"/>
    </w:pPr>
  </w:style>
  <w:style w:type="numbering" w:customStyle="1" w:styleId="11f8">
    <w:name w:val="Нет списка11"/>
    <w:uiPriority w:val="99"/>
    <w:semiHidden/>
    <w:unhideWhenUsed/>
    <w:qFormat/>
    <w:rsid w:val="00B93726"/>
  </w:style>
  <w:style w:type="numbering" w:customStyle="1" w:styleId="216">
    <w:name w:val="Нет списка21"/>
    <w:uiPriority w:val="99"/>
    <w:semiHidden/>
    <w:unhideWhenUsed/>
    <w:qFormat/>
    <w:rsid w:val="00B93726"/>
  </w:style>
  <w:style w:type="numbering" w:customStyle="1" w:styleId="314">
    <w:name w:val="Нет списка31"/>
    <w:uiPriority w:val="99"/>
    <w:semiHidden/>
    <w:unhideWhenUsed/>
    <w:qFormat/>
    <w:rsid w:val="00B93726"/>
  </w:style>
  <w:style w:type="numbering" w:customStyle="1" w:styleId="126">
    <w:name w:val="Нет списка12"/>
    <w:uiPriority w:val="99"/>
    <w:semiHidden/>
    <w:unhideWhenUsed/>
    <w:qFormat/>
    <w:rsid w:val="00B93726"/>
  </w:style>
  <w:style w:type="numbering" w:customStyle="1" w:styleId="226">
    <w:name w:val="Нет списка22"/>
    <w:uiPriority w:val="99"/>
    <w:semiHidden/>
    <w:unhideWhenUsed/>
    <w:qFormat/>
    <w:rsid w:val="00B93726"/>
  </w:style>
  <w:style w:type="numbering" w:customStyle="1" w:styleId="323">
    <w:name w:val="Нет списка32"/>
    <w:uiPriority w:val="99"/>
    <w:semiHidden/>
    <w:unhideWhenUsed/>
    <w:qFormat/>
    <w:rsid w:val="00B93726"/>
  </w:style>
  <w:style w:type="numbering" w:customStyle="1" w:styleId="414">
    <w:name w:val="Нет списка41"/>
    <w:uiPriority w:val="99"/>
    <w:semiHidden/>
    <w:unhideWhenUsed/>
    <w:qFormat/>
    <w:rsid w:val="00B93726"/>
  </w:style>
  <w:style w:type="numbering" w:customStyle="1" w:styleId="1119">
    <w:name w:val="Нет списка111"/>
    <w:uiPriority w:val="99"/>
    <w:semiHidden/>
    <w:unhideWhenUsed/>
    <w:qFormat/>
    <w:rsid w:val="00B93726"/>
  </w:style>
  <w:style w:type="numbering" w:customStyle="1" w:styleId="2111">
    <w:name w:val="Нет списка211"/>
    <w:uiPriority w:val="99"/>
    <w:semiHidden/>
    <w:unhideWhenUsed/>
    <w:qFormat/>
    <w:rsid w:val="00B93726"/>
  </w:style>
  <w:style w:type="numbering" w:customStyle="1" w:styleId="3110">
    <w:name w:val="Нет списка311"/>
    <w:uiPriority w:val="99"/>
    <w:semiHidden/>
    <w:unhideWhenUsed/>
    <w:qFormat/>
    <w:rsid w:val="00B93726"/>
  </w:style>
  <w:style w:type="numbering" w:customStyle="1" w:styleId="6d">
    <w:name w:val="Нет списка6"/>
    <w:uiPriority w:val="99"/>
    <w:semiHidden/>
    <w:unhideWhenUsed/>
    <w:qFormat/>
    <w:rsid w:val="00B93726"/>
  </w:style>
  <w:style w:type="numbering" w:customStyle="1" w:styleId="134">
    <w:name w:val="Нет списка13"/>
    <w:uiPriority w:val="99"/>
    <w:semiHidden/>
    <w:unhideWhenUsed/>
    <w:qFormat/>
    <w:rsid w:val="00B93726"/>
  </w:style>
  <w:style w:type="numbering" w:customStyle="1" w:styleId="235">
    <w:name w:val="Нет списка23"/>
    <w:semiHidden/>
    <w:qFormat/>
    <w:rsid w:val="00B93726"/>
  </w:style>
  <w:style w:type="numbering" w:customStyle="1" w:styleId="332">
    <w:name w:val="Нет списка33"/>
    <w:uiPriority w:val="99"/>
    <w:semiHidden/>
    <w:unhideWhenUsed/>
    <w:qFormat/>
    <w:rsid w:val="00B93726"/>
  </w:style>
  <w:style w:type="numbering" w:customStyle="1" w:styleId="1121">
    <w:name w:val="Нет списка112"/>
    <w:uiPriority w:val="99"/>
    <w:semiHidden/>
    <w:unhideWhenUsed/>
    <w:qFormat/>
    <w:rsid w:val="00B93726"/>
  </w:style>
  <w:style w:type="numbering" w:customStyle="1" w:styleId="422">
    <w:name w:val="Нет списка42"/>
    <w:uiPriority w:val="99"/>
    <w:semiHidden/>
    <w:unhideWhenUsed/>
    <w:qFormat/>
    <w:rsid w:val="00B93726"/>
  </w:style>
  <w:style w:type="numbering" w:customStyle="1" w:styleId="514">
    <w:name w:val="Нет списка51"/>
    <w:uiPriority w:val="99"/>
    <w:semiHidden/>
    <w:unhideWhenUsed/>
    <w:qFormat/>
    <w:rsid w:val="00B93726"/>
  </w:style>
  <w:style w:type="numbering" w:customStyle="1" w:styleId="1210">
    <w:name w:val="Нет списка121"/>
    <w:uiPriority w:val="99"/>
    <w:semiHidden/>
    <w:unhideWhenUsed/>
    <w:qFormat/>
    <w:rsid w:val="00B93726"/>
  </w:style>
  <w:style w:type="numbering" w:customStyle="1" w:styleId="2120">
    <w:name w:val="Нет списка212"/>
    <w:uiPriority w:val="99"/>
    <w:semiHidden/>
    <w:unhideWhenUsed/>
    <w:qFormat/>
    <w:rsid w:val="00B93726"/>
  </w:style>
  <w:style w:type="numbering" w:customStyle="1" w:styleId="3120">
    <w:name w:val="Нет списка312"/>
    <w:uiPriority w:val="99"/>
    <w:semiHidden/>
    <w:unhideWhenUsed/>
    <w:qFormat/>
    <w:rsid w:val="00B93726"/>
  </w:style>
  <w:style w:type="numbering" w:customStyle="1" w:styleId="11115">
    <w:name w:val="Нет списка1111"/>
    <w:uiPriority w:val="99"/>
    <w:semiHidden/>
    <w:unhideWhenUsed/>
    <w:qFormat/>
    <w:rsid w:val="00B93726"/>
  </w:style>
  <w:style w:type="numbering" w:customStyle="1" w:styleId="111110">
    <w:name w:val="Нет списка11111"/>
    <w:uiPriority w:val="99"/>
    <w:semiHidden/>
    <w:unhideWhenUsed/>
    <w:qFormat/>
    <w:rsid w:val="00B93726"/>
  </w:style>
  <w:style w:type="numbering" w:customStyle="1" w:styleId="21110">
    <w:name w:val="Нет списка2111"/>
    <w:uiPriority w:val="99"/>
    <w:semiHidden/>
    <w:unhideWhenUsed/>
    <w:qFormat/>
    <w:rsid w:val="00B93726"/>
  </w:style>
  <w:style w:type="numbering" w:customStyle="1" w:styleId="4110">
    <w:name w:val="Нет списка411"/>
    <w:uiPriority w:val="99"/>
    <w:semiHidden/>
    <w:unhideWhenUsed/>
    <w:qFormat/>
    <w:rsid w:val="00B93726"/>
  </w:style>
  <w:style w:type="numbering" w:customStyle="1" w:styleId="1211">
    <w:name w:val="Нет списка1211"/>
    <w:uiPriority w:val="99"/>
    <w:semiHidden/>
    <w:unhideWhenUsed/>
    <w:qFormat/>
    <w:rsid w:val="00B93726"/>
  </w:style>
  <w:style w:type="numbering" w:customStyle="1" w:styleId="11210">
    <w:name w:val="Нет списка1121"/>
    <w:uiPriority w:val="99"/>
    <w:semiHidden/>
    <w:unhideWhenUsed/>
    <w:qFormat/>
    <w:rsid w:val="00B93726"/>
  </w:style>
  <w:style w:type="numbering" w:customStyle="1" w:styleId="2210">
    <w:name w:val="Нет списка221"/>
    <w:uiPriority w:val="99"/>
    <w:semiHidden/>
    <w:unhideWhenUsed/>
    <w:qFormat/>
    <w:rsid w:val="00B93726"/>
  </w:style>
  <w:style w:type="numbering" w:customStyle="1" w:styleId="3111">
    <w:name w:val="Нет списка3111"/>
    <w:uiPriority w:val="99"/>
    <w:semiHidden/>
    <w:unhideWhenUsed/>
    <w:qFormat/>
    <w:rsid w:val="00B93726"/>
  </w:style>
  <w:style w:type="numbering" w:customStyle="1" w:styleId="111111">
    <w:name w:val="Нет списка111111"/>
    <w:uiPriority w:val="99"/>
    <w:semiHidden/>
    <w:unhideWhenUsed/>
    <w:qFormat/>
    <w:rsid w:val="00B93726"/>
  </w:style>
  <w:style w:type="numbering" w:customStyle="1" w:styleId="1111111">
    <w:name w:val="Нет списка1111111"/>
    <w:uiPriority w:val="99"/>
    <w:semiHidden/>
    <w:unhideWhenUsed/>
    <w:qFormat/>
    <w:rsid w:val="00B93726"/>
  </w:style>
  <w:style w:type="numbering" w:customStyle="1" w:styleId="21111">
    <w:name w:val="Нет списка21111"/>
    <w:uiPriority w:val="99"/>
    <w:semiHidden/>
    <w:unhideWhenUsed/>
    <w:qFormat/>
    <w:rsid w:val="00B93726"/>
  </w:style>
  <w:style w:type="numbering" w:customStyle="1" w:styleId="5110">
    <w:name w:val="Нет списка511"/>
    <w:uiPriority w:val="99"/>
    <w:semiHidden/>
    <w:unhideWhenUsed/>
    <w:qFormat/>
    <w:rsid w:val="00B93726"/>
  </w:style>
  <w:style w:type="numbering" w:customStyle="1" w:styleId="11111111">
    <w:name w:val="Нет списка11111111"/>
    <w:uiPriority w:val="99"/>
    <w:semiHidden/>
    <w:unhideWhenUsed/>
    <w:qFormat/>
    <w:rsid w:val="00B93726"/>
  </w:style>
  <w:style w:type="table" w:customStyle="1" w:styleId="401">
    <w:name w:val="Сетка таблицы40"/>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Сетка таблицы47"/>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9">
    <w:name w:val="Сетка таблицы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Сетка таблицы14"/>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Сетка таблицы31"/>
    <w:basedOn w:val="a3"/>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Сетка таблицы15"/>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Сетка таблицы1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
    <w:basedOn w:val="a3"/>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
    <w:name w:val="Сетка таблицы20"/>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7">
    <w:name w:val="Сетка таблицы22"/>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6">
    <w:name w:val="Сетка таблицы23"/>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4">
    <w:name w:val="Сетка таблицы3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Сетка таблицы41"/>
    <w:basedOn w:val="a3"/>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етка таблицы25"/>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2">
    <w:name w:val="Сетка таблицы26"/>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10">
    <w:name w:val="Сетка таблицы72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b">
    <w:name w:val="Сетка таблицы7"/>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a">
    <w:name w:val="Сетка таблицы8"/>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9">
    <w:name w:val="Сетка таблицы9"/>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f">
    <w:name w:val="Сетка таблицы10"/>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a">
    <w:name w:val="Сетка таблицы1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Сетка таблицы13"/>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етка таблицы24"/>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3">
    <w:name w:val="Сетка таблицы16"/>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
    <w:name w:val="Сетка таблицы17"/>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Сетка таблицы19"/>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Сетка таблицы110"/>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етка таблицы27"/>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
    <w:name w:val="Сетка таблицы29"/>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Сетка таблицы33"/>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Сетка таблицы4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
    <w:basedOn w:val="a3"/>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
    <w:name w:val="Сетка таблицы221"/>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10">
    <w:name w:val="Сетка таблицы231"/>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0">
    <w:name w:val="Сетка таблицы32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0">
    <w:name w:val="Сетка таблицы261"/>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11">
    <w:name w:val="Сетка таблицы72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
    <w:basedOn w:val="a3"/>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Сетка таблицы7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
    <w:name w:val="Сетка таблицы8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етка таблицы11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02">
    <w:name w:val="Сетка таблицы30"/>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Сетка таблицы34"/>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Сетка таблицы35"/>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0">
    <w:name w:val="Сетка таблицы252"/>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3">
    <w:name w:val="Сетка таблицы36"/>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Сетка таблицы37"/>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
    <w:name w:val="Сетка таблицы38"/>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Сетка таблицы39"/>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Сетка таблицы115"/>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Сетка таблицы43"/>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
    <w:name w:val="Сетка таблицы723"/>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0">
    <w:name w:val="Сетка таблицы202"/>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0">
    <w:name w:val="Сетка таблицы222"/>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20">
    <w:name w:val="Сетка таблицы232"/>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0">
    <w:name w:val="Сетка таблицы32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Сетка таблицы41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Сетка таблицы253"/>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20">
    <w:name w:val="Сетка таблицы262"/>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12">
    <w:name w:val="Сетка таблицы721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
    <w:name w:val="Сетка таблицы8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Сетка таблицы111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10">
    <w:name w:val="Сетка таблицы16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0">
    <w:name w:val="Сетка таблицы110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0">
    <w:name w:val="Сетка таблицы27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0">
    <w:name w:val="Сетка таблицы29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Сетка таблицы210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Сетка таблицы33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Сетка таблицы113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етка таблицы142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Сетка таблицы42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1">
    <w:name w:val="Сетка таблицы722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0">
    <w:name w:val="Сетка таблицы2211"/>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11">
    <w:name w:val="Сетка таблицы2311"/>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1">
    <w:name w:val="Сетка таблицы32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Сетка таблицы41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
    <w:name w:val="Сетка таблицы2511"/>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1">
    <w:name w:val="Сетка таблицы2611"/>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111">
    <w:name w:val="Сетка таблицы721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8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010">
    <w:name w:val="Сетка таблицы30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Сетка таблицы34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Сетка таблицы35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2">
    <w:name w:val="Сетка таблицы44"/>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Сетка таблицы45"/>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0">
    <w:name w:val="Сетка таблицы27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0">
    <w:name w:val="Сетка таблицы28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0">
    <w:name w:val="Сетка таблицы30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Сетка таблицы342"/>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Сетка таблицы46"/>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Сетка таблицы146"/>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Сетка таблицы155"/>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Сетка таблицы254"/>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30">
    <w:name w:val="Сетка таблицы233"/>
    <w:basedOn w:val="a3"/>
    <w:uiPriority w:val="59"/>
    <w:rsid w:val="00B93726"/>
    <w:pPr>
      <w:suppressAutoHyphens/>
      <w:spacing w:after="0" w:line="240" w:lineRule="auto"/>
    </w:pPr>
    <w:rPr>
      <w:rFonts w:ascii="Courier New" w:eastAsia="Courier New" w:hAnsi="Courier New" w:cs="Courier New"/>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ffff9">
    <w:name w:val="Сетка таблицы светлая1"/>
    <w:basedOn w:val="a3"/>
    <w:uiPriority w:val="40"/>
    <w:rsid w:val="00B93726"/>
    <w:pPr>
      <w:suppressAutoHyphens/>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
    <w:name w:val="Таблица-сетка 1 светлая1"/>
    <w:basedOn w:val="a3"/>
    <w:uiPriority w:val="46"/>
    <w:rsid w:val="00B93726"/>
    <w:pPr>
      <w:suppressAutoHyphens/>
      <w:spacing w:after="0" w:line="240" w:lineRule="auto"/>
    </w:p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030">
    <w:name w:val="Сетка таблицы103"/>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0">
    <w:name w:val="Сетка таблицы135"/>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6">
    <w:name w:val="Сетка таблицы156"/>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20">
    <w:name w:val="Сетка таблицы192"/>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030">
    <w:name w:val="Сетка таблицы203"/>
    <w:basedOn w:val="a3"/>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3"/>
    <w:uiPriority w:val="59"/>
    <w:rsid w:val="00B93726"/>
    <w:pPr>
      <w:suppressAutoHyphens/>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30">
    <w:name w:val="Сетка таблицы273"/>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fa">
    <w:name w:val="Сетка таблицы светлая11"/>
    <w:basedOn w:val="a3"/>
    <w:uiPriority w:val="40"/>
    <w:rsid w:val="00B93726"/>
    <w:pPr>
      <w:suppressAutoHyphens/>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0">
    <w:name w:val="Таблица-сетка 1 светлая11"/>
    <w:basedOn w:val="a3"/>
    <w:uiPriority w:val="46"/>
    <w:rsid w:val="00B93726"/>
    <w:pPr>
      <w:suppressAutoHyphens/>
      <w:spacing w:after="0" w:line="240" w:lineRule="auto"/>
    </w:p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7120">
    <w:name w:val="Сетка таблицы712"/>
    <w:basedOn w:val="a3"/>
    <w:uiPriority w:val="59"/>
    <w:rsid w:val="00B93726"/>
    <w:pPr>
      <w:suppressAutoHyphens/>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b">
    <w:name w:val="Сетка таблицы светлая111"/>
    <w:basedOn w:val="a3"/>
    <w:uiPriority w:val="40"/>
    <w:rsid w:val="00B93726"/>
    <w:pPr>
      <w:suppressAutoHyphens/>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1">
    <w:name w:val="Таблица-сетка 1 светлая111"/>
    <w:basedOn w:val="a3"/>
    <w:uiPriority w:val="46"/>
    <w:rsid w:val="00B93726"/>
    <w:pPr>
      <w:suppressAutoHyphens/>
      <w:spacing w:after="0" w:line="240" w:lineRule="auto"/>
    </w:p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28">
    <w:name w:val="Сетка таблицы светлая12"/>
    <w:basedOn w:val="a3"/>
    <w:uiPriority w:val="40"/>
    <w:rsid w:val="00B93726"/>
    <w:pPr>
      <w:suppressAutoHyphens/>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2">
    <w:name w:val="Таблица-сетка 1 светлая12"/>
    <w:basedOn w:val="a3"/>
    <w:uiPriority w:val="46"/>
    <w:rsid w:val="00B93726"/>
    <w:pPr>
      <w:suppressAutoHyphens/>
      <w:spacing w:after="0" w:line="240" w:lineRule="auto"/>
    </w:p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283">
    <w:name w:val="Сетка таблицы283"/>
    <w:basedOn w:val="a3"/>
    <w:uiPriority w:val="59"/>
    <w:rsid w:val="00B93726"/>
    <w:pPr>
      <w:suppressAutoHyphens/>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20">
    <w:name w:val="Сетка таблицы292"/>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03">
    <w:name w:val="Сетка таблицы303"/>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30">
    <w:name w:val="Сетка таблицы323"/>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20">
    <w:name w:val="Сетка таблицы332"/>
    <w:basedOn w:val="a3"/>
    <w:uiPriority w:val="59"/>
    <w:rsid w:val="00B93726"/>
    <w:pPr>
      <w:suppressAutoHyphens/>
      <w:spacing w:after="0" w:line="240" w:lineRule="auto"/>
    </w:pPr>
    <w:rPr>
      <w:rFonts w:ascii="Courier New" w:eastAsia="Courier New" w:hAnsi="Courier New" w:cs="Courier New"/>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3">
    <w:name w:val="Сетка таблицы343"/>
    <w:basedOn w:val="a3"/>
    <w:uiPriority w:val="59"/>
    <w:rsid w:val="00B93726"/>
    <w:pPr>
      <w:suppressAutoHyphens/>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30">
    <w:name w:val="Сетка таблицы173"/>
    <w:basedOn w:val="a3"/>
    <w:uiPriority w:val="59"/>
    <w:rsid w:val="00B93726"/>
    <w:pPr>
      <w:suppressAutoHyphens/>
      <w:spacing w:after="0" w:line="240" w:lineRule="auto"/>
    </w:pPr>
    <w:rPr>
      <w:rFonts w:eastAsia="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0">
    <w:name w:val="Сетка таблицы1212"/>
    <w:basedOn w:val="a3"/>
    <w:uiPriority w:val="59"/>
    <w:rsid w:val="00B93726"/>
    <w:pPr>
      <w:suppressAutoHyphens/>
      <w:spacing w:after="0" w:line="240" w:lineRule="auto"/>
    </w:pPr>
    <w:rPr>
      <w:rFonts w:eastAsia="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2">
    <w:name w:val="Сетка таблицы48"/>
    <w:basedOn w:val="a3"/>
    <w:next w:val="af7"/>
    <w:uiPriority w:val="39"/>
    <w:rsid w:val="00B9372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2">
    <w:name w:val="Сетка таблицы49"/>
    <w:basedOn w:val="a3"/>
    <w:next w:val="af7"/>
    <w:uiPriority w:val="59"/>
    <w:rsid w:val="00B9372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a">
    <w:name w:val="Глава"/>
    <w:basedOn w:val="1"/>
    <w:link w:val="afffffffffffffb"/>
    <w:qFormat/>
    <w:rsid w:val="00B93726"/>
    <w:pPr>
      <w:keepNext w:val="0"/>
      <w:keepLines w:val="0"/>
      <w:widowControl w:val="0"/>
      <w:suppressAutoHyphens/>
      <w:spacing w:after="0" w:line="276" w:lineRule="auto"/>
      <w:ind w:right="-1" w:firstLine="567"/>
    </w:pPr>
    <w:rPr>
      <w:rFonts w:ascii="Times New Roman" w:hAnsi="Times New Roman" w:cs="Times New Roman"/>
      <w:color w:val="000000"/>
      <w:u w:val="single"/>
      <w:lang w:bidi="ru-RU"/>
    </w:rPr>
  </w:style>
  <w:style w:type="paragraph" w:customStyle="1" w:styleId="afffffffffffffc">
    <w:name w:val="Часть"/>
    <w:basedOn w:val="1"/>
    <w:link w:val="afffffffffffffd"/>
    <w:qFormat/>
    <w:rsid w:val="00B93726"/>
    <w:pPr>
      <w:keepNext w:val="0"/>
      <w:keepLines w:val="0"/>
      <w:widowControl w:val="0"/>
      <w:suppressAutoHyphens/>
      <w:spacing w:before="120" w:after="0" w:line="240" w:lineRule="auto"/>
      <w:ind w:right="-1" w:firstLine="567"/>
    </w:pPr>
    <w:rPr>
      <w:rFonts w:ascii="Times New Roman" w:hAnsi="Times New Roman" w:cs="Times New Roman"/>
      <w:color w:val="000000"/>
      <w:u w:val="single"/>
      <w:lang w:bidi="ru-RU"/>
    </w:rPr>
  </w:style>
  <w:style w:type="character" w:customStyle="1" w:styleId="afffffffffffffb">
    <w:name w:val="Глава Знак"/>
    <w:basedOn w:val="125"/>
    <w:link w:val="afffffffffffffa"/>
    <w:rsid w:val="00B93726"/>
    <w:rPr>
      <w:rFonts w:ascii="Times New Roman" w:eastAsia="Times New Roman" w:hAnsi="Times New Roman" w:cs="Times New Roman"/>
      <w:b/>
      <w:bCs/>
      <w:i w:val="0"/>
      <w:iCs w:val="0"/>
      <w:caps w:val="0"/>
      <w:smallCaps w:val="0"/>
      <w:strike w:val="0"/>
      <w:dstrike w:val="0"/>
      <w:color w:val="000000"/>
      <w:spacing w:val="0"/>
      <w:w w:val="100"/>
      <w:sz w:val="28"/>
      <w:szCs w:val="28"/>
      <w:u w:val="single"/>
      <w:shd w:val="clear" w:color="auto" w:fill="FFFFFF"/>
      <w:lang w:val="ru-RU" w:eastAsia="ru-RU" w:bidi="ru-RU"/>
    </w:rPr>
  </w:style>
  <w:style w:type="paragraph" w:customStyle="1" w:styleId="11fb">
    <w:name w:val="1.1 Пункт"/>
    <w:basedOn w:val="21"/>
    <w:link w:val="11fc"/>
    <w:qFormat/>
    <w:rsid w:val="00B93726"/>
    <w:pPr>
      <w:widowControl w:val="0"/>
      <w:suppressAutoHyphens/>
      <w:spacing w:before="40" w:line="240" w:lineRule="auto"/>
    </w:pPr>
    <w:rPr>
      <w:rFonts w:ascii="Times New Roman" w:eastAsia="Calibri" w:hAnsi="Times New Roman" w:cs="Times New Roman"/>
      <w:bCs w:val="0"/>
      <w:szCs w:val="28"/>
      <w:lang w:eastAsia="ru-RU" w:bidi="ru-RU"/>
    </w:rPr>
  </w:style>
  <w:style w:type="character" w:customStyle="1" w:styleId="afffffffffffffd">
    <w:name w:val="Часть Знак"/>
    <w:basedOn w:val="125"/>
    <w:link w:val="afffffffffffffc"/>
    <w:rsid w:val="00B93726"/>
    <w:rPr>
      <w:rFonts w:ascii="Times New Roman" w:eastAsia="Times New Roman" w:hAnsi="Times New Roman" w:cs="Times New Roman"/>
      <w:b/>
      <w:bCs/>
      <w:i w:val="0"/>
      <w:iCs w:val="0"/>
      <w:caps w:val="0"/>
      <w:smallCaps w:val="0"/>
      <w:strike w:val="0"/>
      <w:dstrike w:val="0"/>
      <w:color w:val="000000"/>
      <w:spacing w:val="0"/>
      <w:w w:val="100"/>
      <w:sz w:val="28"/>
      <w:szCs w:val="28"/>
      <w:u w:val="single"/>
      <w:shd w:val="clear" w:color="auto" w:fill="FFFFFF"/>
      <w:lang w:val="ru-RU" w:eastAsia="ru-RU" w:bidi="ru-RU"/>
    </w:rPr>
  </w:style>
  <w:style w:type="character" w:customStyle="1" w:styleId="244">
    <w:name w:val="Заголовок 2 Знак4"/>
    <w:basedOn w:val="a2"/>
    <w:rsid w:val="00B93726"/>
    <w:rPr>
      <w:rFonts w:ascii="Times New Roman" w:eastAsia="Calibri" w:hAnsi="Times New Roman" w:cs="Times New Roman"/>
      <w:b/>
      <w:sz w:val="28"/>
      <w:szCs w:val="28"/>
    </w:rPr>
  </w:style>
  <w:style w:type="character" w:customStyle="1" w:styleId="11fc">
    <w:name w:val="1.1 Пункт Знак"/>
    <w:basedOn w:val="244"/>
    <w:link w:val="11fb"/>
    <w:rsid w:val="00B93726"/>
    <w:rPr>
      <w:rFonts w:ascii="Times New Roman" w:eastAsia="Calibri" w:hAnsi="Times New Roman" w:cs="Times New Roman"/>
      <w:b/>
      <w:sz w:val="28"/>
      <w:szCs w:val="28"/>
      <w:lang w:eastAsia="ru-RU" w:bidi="ru-RU"/>
    </w:rPr>
  </w:style>
  <w:style w:type="paragraph" w:customStyle="1" w:styleId="afffffffffffffe">
    <w:name w:val="Рисунок название"/>
    <w:basedOn w:val="a0"/>
    <w:link w:val="affffffffffffff"/>
    <w:rsid w:val="00B93726"/>
    <w:pPr>
      <w:keepNext/>
      <w:spacing w:before="240" w:after="120" w:line="240" w:lineRule="auto"/>
      <w:ind w:right="170"/>
    </w:pPr>
    <w:rPr>
      <w:rFonts w:ascii="Times New Roman" w:eastAsiaTheme="minorHAnsi" w:hAnsi="Times New Roman" w:cstheme="minorBidi"/>
      <w:b/>
      <w:bCs/>
      <w:noProof/>
      <w:color w:val="000000" w:themeColor="text1"/>
      <w:sz w:val="20"/>
      <w:szCs w:val="20"/>
      <w:lang w:eastAsia="ru-RU"/>
    </w:rPr>
  </w:style>
  <w:style w:type="character" w:customStyle="1" w:styleId="affffffffffffff">
    <w:name w:val="Рисунок название Знак"/>
    <w:basedOn w:val="a2"/>
    <w:link w:val="afffffffffffffe"/>
    <w:rsid w:val="00B93726"/>
    <w:rPr>
      <w:rFonts w:ascii="Times New Roman" w:hAnsi="Times New Roman"/>
      <w:b/>
      <w:bCs/>
      <w:noProof/>
      <w:color w:val="000000" w:themeColor="text1"/>
      <w:sz w:val="20"/>
      <w:szCs w:val="20"/>
      <w:lang w:eastAsia="ru-RU"/>
    </w:rPr>
  </w:style>
  <w:style w:type="character" w:customStyle="1" w:styleId="1ffffa">
    <w:name w:val="Название объекта Знак1"/>
    <w:basedOn w:val="a2"/>
    <w:uiPriority w:val="35"/>
    <w:rsid w:val="00B93726"/>
    <w:rPr>
      <w:i/>
      <w:iCs/>
      <w:color w:val="1F497D" w:themeColor="text2"/>
      <w:sz w:val="18"/>
      <w:szCs w:val="18"/>
    </w:rPr>
  </w:style>
  <w:style w:type="character" w:customStyle="1" w:styleId="1fffc">
    <w:name w:val="! Рисунок. Таблица. Знак1"/>
    <w:basedOn w:val="1ffffa"/>
    <w:link w:val="affffffffffff5"/>
    <w:rsid w:val="00B93726"/>
    <w:rPr>
      <w:rFonts w:ascii="Times New Roman" w:hAnsi="Times New Roman"/>
      <w:b/>
      <w:bCs/>
      <w:i w:val="0"/>
      <w:iCs w:val="0"/>
      <w:color w:val="000000" w:themeColor="text1"/>
      <w:sz w:val="18"/>
      <w:szCs w:val="18"/>
    </w:rPr>
  </w:style>
  <w:style w:type="table" w:customStyle="1" w:styleId="2541">
    <w:name w:val="Сетка таблицы2541"/>
    <w:basedOn w:val="a3"/>
    <w:uiPriority w:val="59"/>
    <w:rsid w:val="00B93726"/>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41">
    <w:name w:val="Сетка таблицы54"/>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56"/>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57"/>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58"/>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0">
    <w:name w:val="Сетка таблицы59"/>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0">
    <w:name w:val="Сетка таблицы60"/>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етка таблицы67"/>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0">
    <w:name w:val="Сетка таблицы68"/>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0">
    <w:name w:val="Сетка таблицы69"/>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0">
    <w:name w:val="Сетка таблицы70"/>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0">
    <w:name w:val="Сетка таблицы75"/>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0">
    <w:name w:val="Сетка таблицы76"/>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0">
    <w:name w:val="Сетка таблицы77"/>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0">
    <w:name w:val="Сетка таблицы78"/>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0">
    <w:name w:val="Сетка таблицы79"/>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0">
    <w:name w:val="Сетка таблицы80"/>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3"/>
    <w:next w:val="af7"/>
    <w:uiPriority w:val="59"/>
    <w:rsid w:val="00B9372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3"/>
    <w:next w:val="af7"/>
    <w:uiPriority w:val="59"/>
    <w:rsid w:val="00B9372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ffffff0">
    <w:name w:val="Unresolved Mention"/>
    <w:basedOn w:val="a2"/>
    <w:uiPriority w:val="99"/>
    <w:semiHidden/>
    <w:unhideWhenUsed/>
    <w:rsid w:val="00F8715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99499">
      <w:bodyDiv w:val="1"/>
      <w:marLeft w:val="0"/>
      <w:marRight w:val="0"/>
      <w:marTop w:val="0"/>
      <w:marBottom w:val="0"/>
      <w:divBdr>
        <w:top w:val="none" w:sz="0" w:space="0" w:color="auto"/>
        <w:left w:val="none" w:sz="0" w:space="0" w:color="auto"/>
        <w:bottom w:val="none" w:sz="0" w:space="0" w:color="auto"/>
        <w:right w:val="none" w:sz="0" w:space="0" w:color="auto"/>
      </w:divBdr>
    </w:div>
    <w:div w:id="6954999">
      <w:bodyDiv w:val="1"/>
      <w:marLeft w:val="0"/>
      <w:marRight w:val="0"/>
      <w:marTop w:val="0"/>
      <w:marBottom w:val="0"/>
      <w:divBdr>
        <w:top w:val="none" w:sz="0" w:space="0" w:color="auto"/>
        <w:left w:val="none" w:sz="0" w:space="0" w:color="auto"/>
        <w:bottom w:val="none" w:sz="0" w:space="0" w:color="auto"/>
        <w:right w:val="none" w:sz="0" w:space="0" w:color="auto"/>
      </w:divBdr>
    </w:div>
    <w:div w:id="14817933">
      <w:bodyDiv w:val="1"/>
      <w:marLeft w:val="0"/>
      <w:marRight w:val="0"/>
      <w:marTop w:val="0"/>
      <w:marBottom w:val="0"/>
      <w:divBdr>
        <w:top w:val="none" w:sz="0" w:space="0" w:color="auto"/>
        <w:left w:val="none" w:sz="0" w:space="0" w:color="auto"/>
        <w:bottom w:val="none" w:sz="0" w:space="0" w:color="auto"/>
        <w:right w:val="none" w:sz="0" w:space="0" w:color="auto"/>
      </w:divBdr>
    </w:div>
    <w:div w:id="53434709">
      <w:bodyDiv w:val="1"/>
      <w:marLeft w:val="0"/>
      <w:marRight w:val="0"/>
      <w:marTop w:val="0"/>
      <w:marBottom w:val="0"/>
      <w:divBdr>
        <w:top w:val="none" w:sz="0" w:space="0" w:color="auto"/>
        <w:left w:val="none" w:sz="0" w:space="0" w:color="auto"/>
        <w:bottom w:val="none" w:sz="0" w:space="0" w:color="auto"/>
        <w:right w:val="none" w:sz="0" w:space="0" w:color="auto"/>
      </w:divBdr>
    </w:div>
    <w:div w:id="55512181">
      <w:bodyDiv w:val="1"/>
      <w:marLeft w:val="0"/>
      <w:marRight w:val="0"/>
      <w:marTop w:val="0"/>
      <w:marBottom w:val="0"/>
      <w:divBdr>
        <w:top w:val="none" w:sz="0" w:space="0" w:color="auto"/>
        <w:left w:val="none" w:sz="0" w:space="0" w:color="auto"/>
        <w:bottom w:val="none" w:sz="0" w:space="0" w:color="auto"/>
        <w:right w:val="none" w:sz="0" w:space="0" w:color="auto"/>
      </w:divBdr>
    </w:div>
    <w:div w:id="56982125">
      <w:bodyDiv w:val="1"/>
      <w:marLeft w:val="0"/>
      <w:marRight w:val="0"/>
      <w:marTop w:val="0"/>
      <w:marBottom w:val="0"/>
      <w:divBdr>
        <w:top w:val="none" w:sz="0" w:space="0" w:color="auto"/>
        <w:left w:val="none" w:sz="0" w:space="0" w:color="auto"/>
        <w:bottom w:val="none" w:sz="0" w:space="0" w:color="auto"/>
        <w:right w:val="none" w:sz="0" w:space="0" w:color="auto"/>
      </w:divBdr>
    </w:div>
    <w:div w:id="60252657">
      <w:bodyDiv w:val="1"/>
      <w:marLeft w:val="0"/>
      <w:marRight w:val="0"/>
      <w:marTop w:val="0"/>
      <w:marBottom w:val="0"/>
      <w:divBdr>
        <w:top w:val="none" w:sz="0" w:space="0" w:color="auto"/>
        <w:left w:val="none" w:sz="0" w:space="0" w:color="auto"/>
        <w:bottom w:val="none" w:sz="0" w:space="0" w:color="auto"/>
        <w:right w:val="none" w:sz="0" w:space="0" w:color="auto"/>
      </w:divBdr>
    </w:div>
    <w:div w:id="102501430">
      <w:bodyDiv w:val="1"/>
      <w:marLeft w:val="0"/>
      <w:marRight w:val="0"/>
      <w:marTop w:val="0"/>
      <w:marBottom w:val="0"/>
      <w:divBdr>
        <w:top w:val="none" w:sz="0" w:space="0" w:color="auto"/>
        <w:left w:val="none" w:sz="0" w:space="0" w:color="auto"/>
        <w:bottom w:val="none" w:sz="0" w:space="0" w:color="auto"/>
        <w:right w:val="none" w:sz="0" w:space="0" w:color="auto"/>
      </w:divBdr>
    </w:div>
    <w:div w:id="103423731">
      <w:bodyDiv w:val="1"/>
      <w:marLeft w:val="0"/>
      <w:marRight w:val="0"/>
      <w:marTop w:val="0"/>
      <w:marBottom w:val="0"/>
      <w:divBdr>
        <w:top w:val="none" w:sz="0" w:space="0" w:color="auto"/>
        <w:left w:val="none" w:sz="0" w:space="0" w:color="auto"/>
        <w:bottom w:val="none" w:sz="0" w:space="0" w:color="auto"/>
        <w:right w:val="none" w:sz="0" w:space="0" w:color="auto"/>
      </w:divBdr>
    </w:div>
    <w:div w:id="103505837">
      <w:bodyDiv w:val="1"/>
      <w:marLeft w:val="0"/>
      <w:marRight w:val="0"/>
      <w:marTop w:val="0"/>
      <w:marBottom w:val="0"/>
      <w:divBdr>
        <w:top w:val="none" w:sz="0" w:space="0" w:color="auto"/>
        <w:left w:val="none" w:sz="0" w:space="0" w:color="auto"/>
        <w:bottom w:val="none" w:sz="0" w:space="0" w:color="auto"/>
        <w:right w:val="none" w:sz="0" w:space="0" w:color="auto"/>
      </w:divBdr>
    </w:div>
    <w:div w:id="105083944">
      <w:bodyDiv w:val="1"/>
      <w:marLeft w:val="0"/>
      <w:marRight w:val="0"/>
      <w:marTop w:val="0"/>
      <w:marBottom w:val="0"/>
      <w:divBdr>
        <w:top w:val="none" w:sz="0" w:space="0" w:color="auto"/>
        <w:left w:val="none" w:sz="0" w:space="0" w:color="auto"/>
        <w:bottom w:val="none" w:sz="0" w:space="0" w:color="auto"/>
        <w:right w:val="none" w:sz="0" w:space="0" w:color="auto"/>
      </w:divBdr>
    </w:div>
    <w:div w:id="113644418">
      <w:bodyDiv w:val="1"/>
      <w:marLeft w:val="0"/>
      <w:marRight w:val="0"/>
      <w:marTop w:val="0"/>
      <w:marBottom w:val="0"/>
      <w:divBdr>
        <w:top w:val="none" w:sz="0" w:space="0" w:color="auto"/>
        <w:left w:val="none" w:sz="0" w:space="0" w:color="auto"/>
        <w:bottom w:val="none" w:sz="0" w:space="0" w:color="auto"/>
        <w:right w:val="none" w:sz="0" w:space="0" w:color="auto"/>
      </w:divBdr>
    </w:div>
    <w:div w:id="120658379">
      <w:bodyDiv w:val="1"/>
      <w:marLeft w:val="0"/>
      <w:marRight w:val="0"/>
      <w:marTop w:val="0"/>
      <w:marBottom w:val="0"/>
      <w:divBdr>
        <w:top w:val="none" w:sz="0" w:space="0" w:color="auto"/>
        <w:left w:val="none" w:sz="0" w:space="0" w:color="auto"/>
        <w:bottom w:val="none" w:sz="0" w:space="0" w:color="auto"/>
        <w:right w:val="none" w:sz="0" w:space="0" w:color="auto"/>
      </w:divBdr>
    </w:div>
    <w:div w:id="126706908">
      <w:bodyDiv w:val="1"/>
      <w:marLeft w:val="0"/>
      <w:marRight w:val="0"/>
      <w:marTop w:val="0"/>
      <w:marBottom w:val="0"/>
      <w:divBdr>
        <w:top w:val="none" w:sz="0" w:space="0" w:color="auto"/>
        <w:left w:val="none" w:sz="0" w:space="0" w:color="auto"/>
        <w:bottom w:val="none" w:sz="0" w:space="0" w:color="auto"/>
        <w:right w:val="none" w:sz="0" w:space="0" w:color="auto"/>
      </w:divBdr>
    </w:div>
    <w:div w:id="133909793">
      <w:bodyDiv w:val="1"/>
      <w:marLeft w:val="0"/>
      <w:marRight w:val="0"/>
      <w:marTop w:val="0"/>
      <w:marBottom w:val="0"/>
      <w:divBdr>
        <w:top w:val="none" w:sz="0" w:space="0" w:color="auto"/>
        <w:left w:val="none" w:sz="0" w:space="0" w:color="auto"/>
        <w:bottom w:val="none" w:sz="0" w:space="0" w:color="auto"/>
        <w:right w:val="none" w:sz="0" w:space="0" w:color="auto"/>
      </w:divBdr>
    </w:div>
    <w:div w:id="142161341">
      <w:bodyDiv w:val="1"/>
      <w:marLeft w:val="0"/>
      <w:marRight w:val="0"/>
      <w:marTop w:val="0"/>
      <w:marBottom w:val="0"/>
      <w:divBdr>
        <w:top w:val="none" w:sz="0" w:space="0" w:color="auto"/>
        <w:left w:val="none" w:sz="0" w:space="0" w:color="auto"/>
        <w:bottom w:val="none" w:sz="0" w:space="0" w:color="auto"/>
        <w:right w:val="none" w:sz="0" w:space="0" w:color="auto"/>
      </w:divBdr>
    </w:div>
    <w:div w:id="150484362">
      <w:bodyDiv w:val="1"/>
      <w:marLeft w:val="0"/>
      <w:marRight w:val="0"/>
      <w:marTop w:val="0"/>
      <w:marBottom w:val="0"/>
      <w:divBdr>
        <w:top w:val="none" w:sz="0" w:space="0" w:color="auto"/>
        <w:left w:val="none" w:sz="0" w:space="0" w:color="auto"/>
        <w:bottom w:val="none" w:sz="0" w:space="0" w:color="auto"/>
        <w:right w:val="none" w:sz="0" w:space="0" w:color="auto"/>
      </w:divBdr>
    </w:div>
    <w:div w:id="167596212">
      <w:bodyDiv w:val="1"/>
      <w:marLeft w:val="0"/>
      <w:marRight w:val="0"/>
      <w:marTop w:val="0"/>
      <w:marBottom w:val="0"/>
      <w:divBdr>
        <w:top w:val="none" w:sz="0" w:space="0" w:color="auto"/>
        <w:left w:val="none" w:sz="0" w:space="0" w:color="auto"/>
        <w:bottom w:val="none" w:sz="0" w:space="0" w:color="auto"/>
        <w:right w:val="none" w:sz="0" w:space="0" w:color="auto"/>
      </w:divBdr>
    </w:div>
    <w:div w:id="187761126">
      <w:bodyDiv w:val="1"/>
      <w:marLeft w:val="0"/>
      <w:marRight w:val="0"/>
      <w:marTop w:val="0"/>
      <w:marBottom w:val="0"/>
      <w:divBdr>
        <w:top w:val="none" w:sz="0" w:space="0" w:color="auto"/>
        <w:left w:val="none" w:sz="0" w:space="0" w:color="auto"/>
        <w:bottom w:val="none" w:sz="0" w:space="0" w:color="auto"/>
        <w:right w:val="none" w:sz="0" w:space="0" w:color="auto"/>
      </w:divBdr>
    </w:div>
    <w:div w:id="190070391">
      <w:bodyDiv w:val="1"/>
      <w:marLeft w:val="0"/>
      <w:marRight w:val="0"/>
      <w:marTop w:val="0"/>
      <w:marBottom w:val="0"/>
      <w:divBdr>
        <w:top w:val="none" w:sz="0" w:space="0" w:color="auto"/>
        <w:left w:val="none" w:sz="0" w:space="0" w:color="auto"/>
        <w:bottom w:val="none" w:sz="0" w:space="0" w:color="auto"/>
        <w:right w:val="none" w:sz="0" w:space="0" w:color="auto"/>
      </w:divBdr>
    </w:div>
    <w:div w:id="192112492">
      <w:bodyDiv w:val="1"/>
      <w:marLeft w:val="0"/>
      <w:marRight w:val="0"/>
      <w:marTop w:val="0"/>
      <w:marBottom w:val="0"/>
      <w:divBdr>
        <w:top w:val="none" w:sz="0" w:space="0" w:color="auto"/>
        <w:left w:val="none" w:sz="0" w:space="0" w:color="auto"/>
        <w:bottom w:val="none" w:sz="0" w:space="0" w:color="auto"/>
        <w:right w:val="none" w:sz="0" w:space="0" w:color="auto"/>
      </w:divBdr>
    </w:div>
    <w:div w:id="206726702">
      <w:bodyDiv w:val="1"/>
      <w:marLeft w:val="0"/>
      <w:marRight w:val="0"/>
      <w:marTop w:val="0"/>
      <w:marBottom w:val="0"/>
      <w:divBdr>
        <w:top w:val="none" w:sz="0" w:space="0" w:color="auto"/>
        <w:left w:val="none" w:sz="0" w:space="0" w:color="auto"/>
        <w:bottom w:val="none" w:sz="0" w:space="0" w:color="auto"/>
        <w:right w:val="none" w:sz="0" w:space="0" w:color="auto"/>
      </w:divBdr>
    </w:div>
    <w:div w:id="216742239">
      <w:bodyDiv w:val="1"/>
      <w:marLeft w:val="0"/>
      <w:marRight w:val="0"/>
      <w:marTop w:val="0"/>
      <w:marBottom w:val="0"/>
      <w:divBdr>
        <w:top w:val="none" w:sz="0" w:space="0" w:color="auto"/>
        <w:left w:val="none" w:sz="0" w:space="0" w:color="auto"/>
        <w:bottom w:val="none" w:sz="0" w:space="0" w:color="auto"/>
        <w:right w:val="none" w:sz="0" w:space="0" w:color="auto"/>
      </w:divBdr>
    </w:div>
    <w:div w:id="229855307">
      <w:bodyDiv w:val="1"/>
      <w:marLeft w:val="0"/>
      <w:marRight w:val="0"/>
      <w:marTop w:val="0"/>
      <w:marBottom w:val="0"/>
      <w:divBdr>
        <w:top w:val="none" w:sz="0" w:space="0" w:color="auto"/>
        <w:left w:val="none" w:sz="0" w:space="0" w:color="auto"/>
        <w:bottom w:val="none" w:sz="0" w:space="0" w:color="auto"/>
        <w:right w:val="none" w:sz="0" w:space="0" w:color="auto"/>
      </w:divBdr>
    </w:div>
    <w:div w:id="240334508">
      <w:bodyDiv w:val="1"/>
      <w:marLeft w:val="0"/>
      <w:marRight w:val="0"/>
      <w:marTop w:val="0"/>
      <w:marBottom w:val="0"/>
      <w:divBdr>
        <w:top w:val="none" w:sz="0" w:space="0" w:color="auto"/>
        <w:left w:val="none" w:sz="0" w:space="0" w:color="auto"/>
        <w:bottom w:val="none" w:sz="0" w:space="0" w:color="auto"/>
        <w:right w:val="none" w:sz="0" w:space="0" w:color="auto"/>
      </w:divBdr>
    </w:div>
    <w:div w:id="261573460">
      <w:bodyDiv w:val="1"/>
      <w:marLeft w:val="0"/>
      <w:marRight w:val="0"/>
      <w:marTop w:val="0"/>
      <w:marBottom w:val="0"/>
      <w:divBdr>
        <w:top w:val="none" w:sz="0" w:space="0" w:color="auto"/>
        <w:left w:val="none" w:sz="0" w:space="0" w:color="auto"/>
        <w:bottom w:val="none" w:sz="0" w:space="0" w:color="auto"/>
        <w:right w:val="none" w:sz="0" w:space="0" w:color="auto"/>
      </w:divBdr>
    </w:div>
    <w:div w:id="288051603">
      <w:bodyDiv w:val="1"/>
      <w:marLeft w:val="0"/>
      <w:marRight w:val="0"/>
      <w:marTop w:val="0"/>
      <w:marBottom w:val="0"/>
      <w:divBdr>
        <w:top w:val="none" w:sz="0" w:space="0" w:color="auto"/>
        <w:left w:val="none" w:sz="0" w:space="0" w:color="auto"/>
        <w:bottom w:val="none" w:sz="0" w:space="0" w:color="auto"/>
        <w:right w:val="none" w:sz="0" w:space="0" w:color="auto"/>
      </w:divBdr>
    </w:div>
    <w:div w:id="296573239">
      <w:bodyDiv w:val="1"/>
      <w:marLeft w:val="0"/>
      <w:marRight w:val="0"/>
      <w:marTop w:val="0"/>
      <w:marBottom w:val="0"/>
      <w:divBdr>
        <w:top w:val="none" w:sz="0" w:space="0" w:color="auto"/>
        <w:left w:val="none" w:sz="0" w:space="0" w:color="auto"/>
        <w:bottom w:val="none" w:sz="0" w:space="0" w:color="auto"/>
        <w:right w:val="none" w:sz="0" w:space="0" w:color="auto"/>
      </w:divBdr>
    </w:div>
    <w:div w:id="319776340">
      <w:bodyDiv w:val="1"/>
      <w:marLeft w:val="0"/>
      <w:marRight w:val="0"/>
      <w:marTop w:val="0"/>
      <w:marBottom w:val="0"/>
      <w:divBdr>
        <w:top w:val="none" w:sz="0" w:space="0" w:color="auto"/>
        <w:left w:val="none" w:sz="0" w:space="0" w:color="auto"/>
        <w:bottom w:val="none" w:sz="0" w:space="0" w:color="auto"/>
        <w:right w:val="none" w:sz="0" w:space="0" w:color="auto"/>
      </w:divBdr>
    </w:div>
    <w:div w:id="322397657">
      <w:bodyDiv w:val="1"/>
      <w:marLeft w:val="0"/>
      <w:marRight w:val="0"/>
      <w:marTop w:val="0"/>
      <w:marBottom w:val="0"/>
      <w:divBdr>
        <w:top w:val="none" w:sz="0" w:space="0" w:color="auto"/>
        <w:left w:val="none" w:sz="0" w:space="0" w:color="auto"/>
        <w:bottom w:val="none" w:sz="0" w:space="0" w:color="auto"/>
        <w:right w:val="none" w:sz="0" w:space="0" w:color="auto"/>
      </w:divBdr>
    </w:div>
    <w:div w:id="328607294">
      <w:bodyDiv w:val="1"/>
      <w:marLeft w:val="0"/>
      <w:marRight w:val="0"/>
      <w:marTop w:val="0"/>
      <w:marBottom w:val="0"/>
      <w:divBdr>
        <w:top w:val="none" w:sz="0" w:space="0" w:color="auto"/>
        <w:left w:val="none" w:sz="0" w:space="0" w:color="auto"/>
        <w:bottom w:val="none" w:sz="0" w:space="0" w:color="auto"/>
        <w:right w:val="none" w:sz="0" w:space="0" w:color="auto"/>
      </w:divBdr>
    </w:div>
    <w:div w:id="338773197">
      <w:bodyDiv w:val="1"/>
      <w:marLeft w:val="0"/>
      <w:marRight w:val="0"/>
      <w:marTop w:val="0"/>
      <w:marBottom w:val="0"/>
      <w:divBdr>
        <w:top w:val="none" w:sz="0" w:space="0" w:color="auto"/>
        <w:left w:val="none" w:sz="0" w:space="0" w:color="auto"/>
        <w:bottom w:val="none" w:sz="0" w:space="0" w:color="auto"/>
        <w:right w:val="none" w:sz="0" w:space="0" w:color="auto"/>
      </w:divBdr>
    </w:div>
    <w:div w:id="348339166">
      <w:bodyDiv w:val="1"/>
      <w:marLeft w:val="0"/>
      <w:marRight w:val="0"/>
      <w:marTop w:val="0"/>
      <w:marBottom w:val="0"/>
      <w:divBdr>
        <w:top w:val="none" w:sz="0" w:space="0" w:color="auto"/>
        <w:left w:val="none" w:sz="0" w:space="0" w:color="auto"/>
        <w:bottom w:val="none" w:sz="0" w:space="0" w:color="auto"/>
        <w:right w:val="none" w:sz="0" w:space="0" w:color="auto"/>
      </w:divBdr>
    </w:div>
    <w:div w:id="354431294">
      <w:bodyDiv w:val="1"/>
      <w:marLeft w:val="0"/>
      <w:marRight w:val="0"/>
      <w:marTop w:val="0"/>
      <w:marBottom w:val="0"/>
      <w:divBdr>
        <w:top w:val="none" w:sz="0" w:space="0" w:color="auto"/>
        <w:left w:val="none" w:sz="0" w:space="0" w:color="auto"/>
        <w:bottom w:val="none" w:sz="0" w:space="0" w:color="auto"/>
        <w:right w:val="none" w:sz="0" w:space="0" w:color="auto"/>
      </w:divBdr>
    </w:div>
    <w:div w:id="356128590">
      <w:bodyDiv w:val="1"/>
      <w:marLeft w:val="0"/>
      <w:marRight w:val="0"/>
      <w:marTop w:val="0"/>
      <w:marBottom w:val="0"/>
      <w:divBdr>
        <w:top w:val="none" w:sz="0" w:space="0" w:color="auto"/>
        <w:left w:val="none" w:sz="0" w:space="0" w:color="auto"/>
        <w:bottom w:val="none" w:sz="0" w:space="0" w:color="auto"/>
        <w:right w:val="none" w:sz="0" w:space="0" w:color="auto"/>
      </w:divBdr>
    </w:div>
    <w:div w:id="371005629">
      <w:bodyDiv w:val="1"/>
      <w:marLeft w:val="0"/>
      <w:marRight w:val="0"/>
      <w:marTop w:val="0"/>
      <w:marBottom w:val="0"/>
      <w:divBdr>
        <w:top w:val="none" w:sz="0" w:space="0" w:color="auto"/>
        <w:left w:val="none" w:sz="0" w:space="0" w:color="auto"/>
        <w:bottom w:val="none" w:sz="0" w:space="0" w:color="auto"/>
        <w:right w:val="none" w:sz="0" w:space="0" w:color="auto"/>
      </w:divBdr>
    </w:div>
    <w:div w:id="378210782">
      <w:bodyDiv w:val="1"/>
      <w:marLeft w:val="0"/>
      <w:marRight w:val="0"/>
      <w:marTop w:val="0"/>
      <w:marBottom w:val="0"/>
      <w:divBdr>
        <w:top w:val="none" w:sz="0" w:space="0" w:color="auto"/>
        <w:left w:val="none" w:sz="0" w:space="0" w:color="auto"/>
        <w:bottom w:val="none" w:sz="0" w:space="0" w:color="auto"/>
        <w:right w:val="none" w:sz="0" w:space="0" w:color="auto"/>
      </w:divBdr>
    </w:div>
    <w:div w:id="384837908">
      <w:bodyDiv w:val="1"/>
      <w:marLeft w:val="0"/>
      <w:marRight w:val="0"/>
      <w:marTop w:val="0"/>
      <w:marBottom w:val="0"/>
      <w:divBdr>
        <w:top w:val="none" w:sz="0" w:space="0" w:color="auto"/>
        <w:left w:val="none" w:sz="0" w:space="0" w:color="auto"/>
        <w:bottom w:val="none" w:sz="0" w:space="0" w:color="auto"/>
        <w:right w:val="none" w:sz="0" w:space="0" w:color="auto"/>
      </w:divBdr>
    </w:div>
    <w:div w:id="392436106">
      <w:bodyDiv w:val="1"/>
      <w:marLeft w:val="0"/>
      <w:marRight w:val="0"/>
      <w:marTop w:val="0"/>
      <w:marBottom w:val="0"/>
      <w:divBdr>
        <w:top w:val="none" w:sz="0" w:space="0" w:color="auto"/>
        <w:left w:val="none" w:sz="0" w:space="0" w:color="auto"/>
        <w:bottom w:val="none" w:sz="0" w:space="0" w:color="auto"/>
        <w:right w:val="none" w:sz="0" w:space="0" w:color="auto"/>
      </w:divBdr>
    </w:div>
    <w:div w:id="394933187">
      <w:bodyDiv w:val="1"/>
      <w:marLeft w:val="0"/>
      <w:marRight w:val="0"/>
      <w:marTop w:val="0"/>
      <w:marBottom w:val="0"/>
      <w:divBdr>
        <w:top w:val="none" w:sz="0" w:space="0" w:color="auto"/>
        <w:left w:val="none" w:sz="0" w:space="0" w:color="auto"/>
        <w:bottom w:val="none" w:sz="0" w:space="0" w:color="auto"/>
        <w:right w:val="none" w:sz="0" w:space="0" w:color="auto"/>
      </w:divBdr>
    </w:div>
    <w:div w:id="403378191">
      <w:bodyDiv w:val="1"/>
      <w:marLeft w:val="0"/>
      <w:marRight w:val="0"/>
      <w:marTop w:val="0"/>
      <w:marBottom w:val="0"/>
      <w:divBdr>
        <w:top w:val="none" w:sz="0" w:space="0" w:color="auto"/>
        <w:left w:val="none" w:sz="0" w:space="0" w:color="auto"/>
        <w:bottom w:val="none" w:sz="0" w:space="0" w:color="auto"/>
        <w:right w:val="none" w:sz="0" w:space="0" w:color="auto"/>
      </w:divBdr>
    </w:div>
    <w:div w:id="406147729">
      <w:bodyDiv w:val="1"/>
      <w:marLeft w:val="0"/>
      <w:marRight w:val="0"/>
      <w:marTop w:val="0"/>
      <w:marBottom w:val="0"/>
      <w:divBdr>
        <w:top w:val="none" w:sz="0" w:space="0" w:color="auto"/>
        <w:left w:val="none" w:sz="0" w:space="0" w:color="auto"/>
        <w:bottom w:val="none" w:sz="0" w:space="0" w:color="auto"/>
        <w:right w:val="none" w:sz="0" w:space="0" w:color="auto"/>
      </w:divBdr>
    </w:div>
    <w:div w:id="419370231">
      <w:bodyDiv w:val="1"/>
      <w:marLeft w:val="0"/>
      <w:marRight w:val="0"/>
      <w:marTop w:val="0"/>
      <w:marBottom w:val="0"/>
      <w:divBdr>
        <w:top w:val="none" w:sz="0" w:space="0" w:color="auto"/>
        <w:left w:val="none" w:sz="0" w:space="0" w:color="auto"/>
        <w:bottom w:val="none" w:sz="0" w:space="0" w:color="auto"/>
        <w:right w:val="none" w:sz="0" w:space="0" w:color="auto"/>
      </w:divBdr>
    </w:div>
    <w:div w:id="422074934">
      <w:bodyDiv w:val="1"/>
      <w:marLeft w:val="0"/>
      <w:marRight w:val="0"/>
      <w:marTop w:val="0"/>
      <w:marBottom w:val="0"/>
      <w:divBdr>
        <w:top w:val="none" w:sz="0" w:space="0" w:color="auto"/>
        <w:left w:val="none" w:sz="0" w:space="0" w:color="auto"/>
        <w:bottom w:val="none" w:sz="0" w:space="0" w:color="auto"/>
        <w:right w:val="none" w:sz="0" w:space="0" w:color="auto"/>
      </w:divBdr>
    </w:div>
    <w:div w:id="423770915">
      <w:bodyDiv w:val="1"/>
      <w:marLeft w:val="0"/>
      <w:marRight w:val="0"/>
      <w:marTop w:val="0"/>
      <w:marBottom w:val="0"/>
      <w:divBdr>
        <w:top w:val="none" w:sz="0" w:space="0" w:color="auto"/>
        <w:left w:val="none" w:sz="0" w:space="0" w:color="auto"/>
        <w:bottom w:val="none" w:sz="0" w:space="0" w:color="auto"/>
        <w:right w:val="none" w:sz="0" w:space="0" w:color="auto"/>
      </w:divBdr>
    </w:div>
    <w:div w:id="425461381">
      <w:bodyDiv w:val="1"/>
      <w:marLeft w:val="0"/>
      <w:marRight w:val="0"/>
      <w:marTop w:val="0"/>
      <w:marBottom w:val="0"/>
      <w:divBdr>
        <w:top w:val="none" w:sz="0" w:space="0" w:color="auto"/>
        <w:left w:val="none" w:sz="0" w:space="0" w:color="auto"/>
        <w:bottom w:val="none" w:sz="0" w:space="0" w:color="auto"/>
        <w:right w:val="none" w:sz="0" w:space="0" w:color="auto"/>
      </w:divBdr>
    </w:div>
    <w:div w:id="454645044">
      <w:bodyDiv w:val="1"/>
      <w:marLeft w:val="0"/>
      <w:marRight w:val="0"/>
      <w:marTop w:val="0"/>
      <w:marBottom w:val="0"/>
      <w:divBdr>
        <w:top w:val="none" w:sz="0" w:space="0" w:color="auto"/>
        <w:left w:val="none" w:sz="0" w:space="0" w:color="auto"/>
        <w:bottom w:val="none" w:sz="0" w:space="0" w:color="auto"/>
        <w:right w:val="none" w:sz="0" w:space="0" w:color="auto"/>
      </w:divBdr>
    </w:div>
    <w:div w:id="484786823">
      <w:bodyDiv w:val="1"/>
      <w:marLeft w:val="0"/>
      <w:marRight w:val="0"/>
      <w:marTop w:val="0"/>
      <w:marBottom w:val="0"/>
      <w:divBdr>
        <w:top w:val="none" w:sz="0" w:space="0" w:color="auto"/>
        <w:left w:val="none" w:sz="0" w:space="0" w:color="auto"/>
        <w:bottom w:val="none" w:sz="0" w:space="0" w:color="auto"/>
        <w:right w:val="none" w:sz="0" w:space="0" w:color="auto"/>
      </w:divBdr>
    </w:div>
    <w:div w:id="485246814">
      <w:bodyDiv w:val="1"/>
      <w:marLeft w:val="0"/>
      <w:marRight w:val="0"/>
      <w:marTop w:val="0"/>
      <w:marBottom w:val="0"/>
      <w:divBdr>
        <w:top w:val="none" w:sz="0" w:space="0" w:color="auto"/>
        <w:left w:val="none" w:sz="0" w:space="0" w:color="auto"/>
        <w:bottom w:val="none" w:sz="0" w:space="0" w:color="auto"/>
        <w:right w:val="none" w:sz="0" w:space="0" w:color="auto"/>
      </w:divBdr>
    </w:div>
    <w:div w:id="488596291">
      <w:bodyDiv w:val="1"/>
      <w:marLeft w:val="0"/>
      <w:marRight w:val="0"/>
      <w:marTop w:val="0"/>
      <w:marBottom w:val="0"/>
      <w:divBdr>
        <w:top w:val="none" w:sz="0" w:space="0" w:color="auto"/>
        <w:left w:val="none" w:sz="0" w:space="0" w:color="auto"/>
        <w:bottom w:val="none" w:sz="0" w:space="0" w:color="auto"/>
        <w:right w:val="none" w:sz="0" w:space="0" w:color="auto"/>
      </w:divBdr>
    </w:div>
    <w:div w:id="492334108">
      <w:bodyDiv w:val="1"/>
      <w:marLeft w:val="0"/>
      <w:marRight w:val="0"/>
      <w:marTop w:val="0"/>
      <w:marBottom w:val="0"/>
      <w:divBdr>
        <w:top w:val="none" w:sz="0" w:space="0" w:color="auto"/>
        <w:left w:val="none" w:sz="0" w:space="0" w:color="auto"/>
        <w:bottom w:val="none" w:sz="0" w:space="0" w:color="auto"/>
        <w:right w:val="none" w:sz="0" w:space="0" w:color="auto"/>
      </w:divBdr>
    </w:div>
    <w:div w:id="503400489">
      <w:bodyDiv w:val="1"/>
      <w:marLeft w:val="0"/>
      <w:marRight w:val="0"/>
      <w:marTop w:val="0"/>
      <w:marBottom w:val="0"/>
      <w:divBdr>
        <w:top w:val="none" w:sz="0" w:space="0" w:color="auto"/>
        <w:left w:val="none" w:sz="0" w:space="0" w:color="auto"/>
        <w:bottom w:val="none" w:sz="0" w:space="0" w:color="auto"/>
        <w:right w:val="none" w:sz="0" w:space="0" w:color="auto"/>
      </w:divBdr>
    </w:div>
    <w:div w:id="507329668">
      <w:bodyDiv w:val="1"/>
      <w:marLeft w:val="0"/>
      <w:marRight w:val="0"/>
      <w:marTop w:val="0"/>
      <w:marBottom w:val="0"/>
      <w:divBdr>
        <w:top w:val="none" w:sz="0" w:space="0" w:color="auto"/>
        <w:left w:val="none" w:sz="0" w:space="0" w:color="auto"/>
        <w:bottom w:val="none" w:sz="0" w:space="0" w:color="auto"/>
        <w:right w:val="none" w:sz="0" w:space="0" w:color="auto"/>
      </w:divBdr>
    </w:div>
    <w:div w:id="516963647">
      <w:bodyDiv w:val="1"/>
      <w:marLeft w:val="0"/>
      <w:marRight w:val="0"/>
      <w:marTop w:val="0"/>
      <w:marBottom w:val="0"/>
      <w:divBdr>
        <w:top w:val="none" w:sz="0" w:space="0" w:color="auto"/>
        <w:left w:val="none" w:sz="0" w:space="0" w:color="auto"/>
        <w:bottom w:val="none" w:sz="0" w:space="0" w:color="auto"/>
        <w:right w:val="none" w:sz="0" w:space="0" w:color="auto"/>
      </w:divBdr>
    </w:div>
    <w:div w:id="531849152">
      <w:bodyDiv w:val="1"/>
      <w:marLeft w:val="0"/>
      <w:marRight w:val="0"/>
      <w:marTop w:val="0"/>
      <w:marBottom w:val="0"/>
      <w:divBdr>
        <w:top w:val="none" w:sz="0" w:space="0" w:color="auto"/>
        <w:left w:val="none" w:sz="0" w:space="0" w:color="auto"/>
        <w:bottom w:val="none" w:sz="0" w:space="0" w:color="auto"/>
        <w:right w:val="none" w:sz="0" w:space="0" w:color="auto"/>
      </w:divBdr>
    </w:div>
    <w:div w:id="534971368">
      <w:bodyDiv w:val="1"/>
      <w:marLeft w:val="0"/>
      <w:marRight w:val="0"/>
      <w:marTop w:val="0"/>
      <w:marBottom w:val="0"/>
      <w:divBdr>
        <w:top w:val="none" w:sz="0" w:space="0" w:color="auto"/>
        <w:left w:val="none" w:sz="0" w:space="0" w:color="auto"/>
        <w:bottom w:val="none" w:sz="0" w:space="0" w:color="auto"/>
        <w:right w:val="none" w:sz="0" w:space="0" w:color="auto"/>
      </w:divBdr>
    </w:div>
    <w:div w:id="540633447">
      <w:bodyDiv w:val="1"/>
      <w:marLeft w:val="0"/>
      <w:marRight w:val="0"/>
      <w:marTop w:val="0"/>
      <w:marBottom w:val="0"/>
      <w:divBdr>
        <w:top w:val="none" w:sz="0" w:space="0" w:color="auto"/>
        <w:left w:val="none" w:sz="0" w:space="0" w:color="auto"/>
        <w:bottom w:val="none" w:sz="0" w:space="0" w:color="auto"/>
        <w:right w:val="none" w:sz="0" w:space="0" w:color="auto"/>
      </w:divBdr>
    </w:div>
    <w:div w:id="546141411">
      <w:bodyDiv w:val="1"/>
      <w:marLeft w:val="0"/>
      <w:marRight w:val="0"/>
      <w:marTop w:val="0"/>
      <w:marBottom w:val="0"/>
      <w:divBdr>
        <w:top w:val="none" w:sz="0" w:space="0" w:color="auto"/>
        <w:left w:val="none" w:sz="0" w:space="0" w:color="auto"/>
        <w:bottom w:val="none" w:sz="0" w:space="0" w:color="auto"/>
        <w:right w:val="none" w:sz="0" w:space="0" w:color="auto"/>
      </w:divBdr>
    </w:div>
    <w:div w:id="553348029">
      <w:bodyDiv w:val="1"/>
      <w:marLeft w:val="0"/>
      <w:marRight w:val="0"/>
      <w:marTop w:val="0"/>
      <w:marBottom w:val="0"/>
      <w:divBdr>
        <w:top w:val="none" w:sz="0" w:space="0" w:color="auto"/>
        <w:left w:val="none" w:sz="0" w:space="0" w:color="auto"/>
        <w:bottom w:val="none" w:sz="0" w:space="0" w:color="auto"/>
        <w:right w:val="none" w:sz="0" w:space="0" w:color="auto"/>
      </w:divBdr>
    </w:div>
    <w:div w:id="572816066">
      <w:bodyDiv w:val="1"/>
      <w:marLeft w:val="0"/>
      <w:marRight w:val="0"/>
      <w:marTop w:val="0"/>
      <w:marBottom w:val="0"/>
      <w:divBdr>
        <w:top w:val="none" w:sz="0" w:space="0" w:color="auto"/>
        <w:left w:val="none" w:sz="0" w:space="0" w:color="auto"/>
        <w:bottom w:val="none" w:sz="0" w:space="0" w:color="auto"/>
        <w:right w:val="none" w:sz="0" w:space="0" w:color="auto"/>
      </w:divBdr>
    </w:div>
    <w:div w:id="579482523">
      <w:bodyDiv w:val="1"/>
      <w:marLeft w:val="0"/>
      <w:marRight w:val="0"/>
      <w:marTop w:val="0"/>
      <w:marBottom w:val="0"/>
      <w:divBdr>
        <w:top w:val="none" w:sz="0" w:space="0" w:color="auto"/>
        <w:left w:val="none" w:sz="0" w:space="0" w:color="auto"/>
        <w:bottom w:val="none" w:sz="0" w:space="0" w:color="auto"/>
        <w:right w:val="none" w:sz="0" w:space="0" w:color="auto"/>
      </w:divBdr>
    </w:div>
    <w:div w:id="586113460">
      <w:bodyDiv w:val="1"/>
      <w:marLeft w:val="0"/>
      <w:marRight w:val="0"/>
      <w:marTop w:val="0"/>
      <w:marBottom w:val="0"/>
      <w:divBdr>
        <w:top w:val="none" w:sz="0" w:space="0" w:color="auto"/>
        <w:left w:val="none" w:sz="0" w:space="0" w:color="auto"/>
        <w:bottom w:val="none" w:sz="0" w:space="0" w:color="auto"/>
        <w:right w:val="none" w:sz="0" w:space="0" w:color="auto"/>
      </w:divBdr>
      <w:divsChild>
        <w:div w:id="18361787">
          <w:marLeft w:val="0"/>
          <w:marRight w:val="0"/>
          <w:marTop w:val="0"/>
          <w:marBottom w:val="0"/>
          <w:divBdr>
            <w:top w:val="none" w:sz="0" w:space="0" w:color="auto"/>
            <w:left w:val="none" w:sz="0" w:space="0" w:color="auto"/>
            <w:bottom w:val="none" w:sz="0" w:space="0" w:color="auto"/>
            <w:right w:val="none" w:sz="0" w:space="0" w:color="auto"/>
          </w:divBdr>
        </w:div>
        <w:div w:id="85812745">
          <w:marLeft w:val="0"/>
          <w:marRight w:val="0"/>
          <w:marTop w:val="0"/>
          <w:marBottom w:val="0"/>
          <w:divBdr>
            <w:top w:val="none" w:sz="0" w:space="0" w:color="auto"/>
            <w:left w:val="none" w:sz="0" w:space="0" w:color="auto"/>
            <w:bottom w:val="none" w:sz="0" w:space="0" w:color="auto"/>
            <w:right w:val="none" w:sz="0" w:space="0" w:color="auto"/>
          </w:divBdr>
        </w:div>
        <w:div w:id="127626771">
          <w:marLeft w:val="0"/>
          <w:marRight w:val="0"/>
          <w:marTop w:val="0"/>
          <w:marBottom w:val="0"/>
          <w:divBdr>
            <w:top w:val="none" w:sz="0" w:space="0" w:color="auto"/>
            <w:left w:val="none" w:sz="0" w:space="0" w:color="auto"/>
            <w:bottom w:val="none" w:sz="0" w:space="0" w:color="auto"/>
            <w:right w:val="none" w:sz="0" w:space="0" w:color="auto"/>
          </w:divBdr>
        </w:div>
        <w:div w:id="1914049451">
          <w:marLeft w:val="0"/>
          <w:marRight w:val="0"/>
          <w:marTop w:val="0"/>
          <w:marBottom w:val="0"/>
          <w:divBdr>
            <w:top w:val="none" w:sz="0" w:space="0" w:color="auto"/>
            <w:left w:val="none" w:sz="0" w:space="0" w:color="auto"/>
            <w:bottom w:val="none" w:sz="0" w:space="0" w:color="auto"/>
            <w:right w:val="none" w:sz="0" w:space="0" w:color="auto"/>
          </w:divBdr>
        </w:div>
        <w:div w:id="2092848808">
          <w:marLeft w:val="0"/>
          <w:marRight w:val="0"/>
          <w:marTop w:val="0"/>
          <w:marBottom w:val="0"/>
          <w:divBdr>
            <w:top w:val="none" w:sz="0" w:space="0" w:color="auto"/>
            <w:left w:val="none" w:sz="0" w:space="0" w:color="auto"/>
            <w:bottom w:val="none" w:sz="0" w:space="0" w:color="auto"/>
            <w:right w:val="none" w:sz="0" w:space="0" w:color="auto"/>
          </w:divBdr>
        </w:div>
        <w:div w:id="2144882042">
          <w:marLeft w:val="0"/>
          <w:marRight w:val="0"/>
          <w:marTop w:val="0"/>
          <w:marBottom w:val="0"/>
          <w:divBdr>
            <w:top w:val="none" w:sz="0" w:space="0" w:color="auto"/>
            <w:left w:val="none" w:sz="0" w:space="0" w:color="auto"/>
            <w:bottom w:val="none" w:sz="0" w:space="0" w:color="auto"/>
            <w:right w:val="none" w:sz="0" w:space="0" w:color="auto"/>
          </w:divBdr>
        </w:div>
        <w:div w:id="2146846989">
          <w:marLeft w:val="0"/>
          <w:marRight w:val="0"/>
          <w:marTop w:val="0"/>
          <w:marBottom w:val="0"/>
          <w:divBdr>
            <w:top w:val="none" w:sz="0" w:space="0" w:color="auto"/>
            <w:left w:val="none" w:sz="0" w:space="0" w:color="auto"/>
            <w:bottom w:val="none" w:sz="0" w:space="0" w:color="auto"/>
            <w:right w:val="none" w:sz="0" w:space="0" w:color="auto"/>
          </w:divBdr>
        </w:div>
      </w:divsChild>
    </w:div>
    <w:div w:id="598832101">
      <w:bodyDiv w:val="1"/>
      <w:marLeft w:val="0"/>
      <w:marRight w:val="0"/>
      <w:marTop w:val="0"/>
      <w:marBottom w:val="0"/>
      <w:divBdr>
        <w:top w:val="none" w:sz="0" w:space="0" w:color="auto"/>
        <w:left w:val="none" w:sz="0" w:space="0" w:color="auto"/>
        <w:bottom w:val="none" w:sz="0" w:space="0" w:color="auto"/>
        <w:right w:val="none" w:sz="0" w:space="0" w:color="auto"/>
      </w:divBdr>
    </w:div>
    <w:div w:id="600841415">
      <w:bodyDiv w:val="1"/>
      <w:marLeft w:val="0"/>
      <w:marRight w:val="0"/>
      <w:marTop w:val="0"/>
      <w:marBottom w:val="0"/>
      <w:divBdr>
        <w:top w:val="none" w:sz="0" w:space="0" w:color="auto"/>
        <w:left w:val="none" w:sz="0" w:space="0" w:color="auto"/>
        <w:bottom w:val="none" w:sz="0" w:space="0" w:color="auto"/>
        <w:right w:val="none" w:sz="0" w:space="0" w:color="auto"/>
      </w:divBdr>
    </w:div>
    <w:div w:id="602349598">
      <w:bodyDiv w:val="1"/>
      <w:marLeft w:val="0"/>
      <w:marRight w:val="0"/>
      <w:marTop w:val="0"/>
      <w:marBottom w:val="0"/>
      <w:divBdr>
        <w:top w:val="none" w:sz="0" w:space="0" w:color="auto"/>
        <w:left w:val="none" w:sz="0" w:space="0" w:color="auto"/>
        <w:bottom w:val="none" w:sz="0" w:space="0" w:color="auto"/>
        <w:right w:val="none" w:sz="0" w:space="0" w:color="auto"/>
      </w:divBdr>
    </w:div>
    <w:div w:id="608006494">
      <w:bodyDiv w:val="1"/>
      <w:marLeft w:val="0"/>
      <w:marRight w:val="0"/>
      <w:marTop w:val="0"/>
      <w:marBottom w:val="0"/>
      <w:divBdr>
        <w:top w:val="none" w:sz="0" w:space="0" w:color="auto"/>
        <w:left w:val="none" w:sz="0" w:space="0" w:color="auto"/>
        <w:bottom w:val="none" w:sz="0" w:space="0" w:color="auto"/>
        <w:right w:val="none" w:sz="0" w:space="0" w:color="auto"/>
      </w:divBdr>
    </w:div>
    <w:div w:id="620650167">
      <w:bodyDiv w:val="1"/>
      <w:marLeft w:val="0"/>
      <w:marRight w:val="0"/>
      <w:marTop w:val="0"/>
      <w:marBottom w:val="0"/>
      <w:divBdr>
        <w:top w:val="none" w:sz="0" w:space="0" w:color="auto"/>
        <w:left w:val="none" w:sz="0" w:space="0" w:color="auto"/>
        <w:bottom w:val="none" w:sz="0" w:space="0" w:color="auto"/>
        <w:right w:val="none" w:sz="0" w:space="0" w:color="auto"/>
      </w:divBdr>
    </w:div>
    <w:div w:id="621230845">
      <w:bodyDiv w:val="1"/>
      <w:marLeft w:val="0"/>
      <w:marRight w:val="0"/>
      <w:marTop w:val="0"/>
      <w:marBottom w:val="0"/>
      <w:divBdr>
        <w:top w:val="none" w:sz="0" w:space="0" w:color="auto"/>
        <w:left w:val="none" w:sz="0" w:space="0" w:color="auto"/>
        <w:bottom w:val="none" w:sz="0" w:space="0" w:color="auto"/>
        <w:right w:val="none" w:sz="0" w:space="0" w:color="auto"/>
      </w:divBdr>
    </w:div>
    <w:div w:id="634602195">
      <w:bodyDiv w:val="1"/>
      <w:marLeft w:val="0"/>
      <w:marRight w:val="0"/>
      <w:marTop w:val="0"/>
      <w:marBottom w:val="0"/>
      <w:divBdr>
        <w:top w:val="none" w:sz="0" w:space="0" w:color="auto"/>
        <w:left w:val="none" w:sz="0" w:space="0" w:color="auto"/>
        <w:bottom w:val="none" w:sz="0" w:space="0" w:color="auto"/>
        <w:right w:val="none" w:sz="0" w:space="0" w:color="auto"/>
      </w:divBdr>
    </w:div>
    <w:div w:id="636760944">
      <w:bodyDiv w:val="1"/>
      <w:marLeft w:val="0"/>
      <w:marRight w:val="0"/>
      <w:marTop w:val="0"/>
      <w:marBottom w:val="0"/>
      <w:divBdr>
        <w:top w:val="none" w:sz="0" w:space="0" w:color="auto"/>
        <w:left w:val="none" w:sz="0" w:space="0" w:color="auto"/>
        <w:bottom w:val="none" w:sz="0" w:space="0" w:color="auto"/>
        <w:right w:val="none" w:sz="0" w:space="0" w:color="auto"/>
      </w:divBdr>
    </w:div>
    <w:div w:id="644822779">
      <w:bodyDiv w:val="1"/>
      <w:marLeft w:val="0"/>
      <w:marRight w:val="0"/>
      <w:marTop w:val="0"/>
      <w:marBottom w:val="0"/>
      <w:divBdr>
        <w:top w:val="none" w:sz="0" w:space="0" w:color="auto"/>
        <w:left w:val="none" w:sz="0" w:space="0" w:color="auto"/>
        <w:bottom w:val="none" w:sz="0" w:space="0" w:color="auto"/>
        <w:right w:val="none" w:sz="0" w:space="0" w:color="auto"/>
      </w:divBdr>
    </w:div>
    <w:div w:id="649868210">
      <w:bodyDiv w:val="1"/>
      <w:marLeft w:val="0"/>
      <w:marRight w:val="0"/>
      <w:marTop w:val="0"/>
      <w:marBottom w:val="0"/>
      <w:divBdr>
        <w:top w:val="none" w:sz="0" w:space="0" w:color="auto"/>
        <w:left w:val="none" w:sz="0" w:space="0" w:color="auto"/>
        <w:bottom w:val="none" w:sz="0" w:space="0" w:color="auto"/>
        <w:right w:val="none" w:sz="0" w:space="0" w:color="auto"/>
      </w:divBdr>
    </w:div>
    <w:div w:id="661006805">
      <w:bodyDiv w:val="1"/>
      <w:marLeft w:val="0"/>
      <w:marRight w:val="0"/>
      <w:marTop w:val="0"/>
      <w:marBottom w:val="0"/>
      <w:divBdr>
        <w:top w:val="none" w:sz="0" w:space="0" w:color="auto"/>
        <w:left w:val="none" w:sz="0" w:space="0" w:color="auto"/>
        <w:bottom w:val="none" w:sz="0" w:space="0" w:color="auto"/>
        <w:right w:val="none" w:sz="0" w:space="0" w:color="auto"/>
      </w:divBdr>
    </w:div>
    <w:div w:id="665207180">
      <w:bodyDiv w:val="1"/>
      <w:marLeft w:val="0"/>
      <w:marRight w:val="0"/>
      <w:marTop w:val="0"/>
      <w:marBottom w:val="0"/>
      <w:divBdr>
        <w:top w:val="none" w:sz="0" w:space="0" w:color="auto"/>
        <w:left w:val="none" w:sz="0" w:space="0" w:color="auto"/>
        <w:bottom w:val="none" w:sz="0" w:space="0" w:color="auto"/>
        <w:right w:val="none" w:sz="0" w:space="0" w:color="auto"/>
      </w:divBdr>
    </w:div>
    <w:div w:id="669144081">
      <w:bodyDiv w:val="1"/>
      <w:marLeft w:val="0"/>
      <w:marRight w:val="0"/>
      <w:marTop w:val="0"/>
      <w:marBottom w:val="0"/>
      <w:divBdr>
        <w:top w:val="none" w:sz="0" w:space="0" w:color="auto"/>
        <w:left w:val="none" w:sz="0" w:space="0" w:color="auto"/>
        <w:bottom w:val="none" w:sz="0" w:space="0" w:color="auto"/>
        <w:right w:val="none" w:sz="0" w:space="0" w:color="auto"/>
      </w:divBdr>
    </w:div>
    <w:div w:id="704906362">
      <w:bodyDiv w:val="1"/>
      <w:marLeft w:val="0"/>
      <w:marRight w:val="0"/>
      <w:marTop w:val="0"/>
      <w:marBottom w:val="0"/>
      <w:divBdr>
        <w:top w:val="none" w:sz="0" w:space="0" w:color="auto"/>
        <w:left w:val="none" w:sz="0" w:space="0" w:color="auto"/>
        <w:bottom w:val="none" w:sz="0" w:space="0" w:color="auto"/>
        <w:right w:val="none" w:sz="0" w:space="0" w:color="auto"/>
      </w:divBdr>
    </w:div>
    <w:div w:id="707074530">
      <w:bodyDiv w:val="1"/>
      <w:marLeft w:val="0"/>
      <w:marRight w:val="0"/>
      <w:marTop w:val="0"/>
      <w:marBottom w:val="0"/>
      <w:divBdr>
        <w:top w:val="none" w:sz="0" w:space="0" w:color="auto"/>
        <w:left w:val="none" w:sz="0" w:space="0" w:color="auto"/>
        <w:bottom w:val="none" w:sz="0" w:space="0" w:color="auto"/>
        <w:right w:val="none" w:sz="0" w:space="0" w:color="auto"/>
      </w:divBdr>
    </w:div>
    <w:div w:id="708383258">
      <w:bodyDiv w:val="1"/>
      <w:marLeft w:val="0"/>
      <w:marRight w:val="0"/>
      <w:marTop w:val="0"/>
      <w:marBottom w:val="0"/>
      <w:divBdr>
        <w:top w:val="none" w:sz="0" w:space="0" w:color="auto"/>
        <w:left w:val="none" w:sz="0" w:space="0" w:color="auto"/>
        <w:bottom w:val="none" w:sz="0" w:space="0" w:color="auto"/>
        <w:right w:val="none" w:sz="0" w:space="0" w:color="auto"/>
      </w:divBdr>
    </w:div>
    <w:div w:id="708607370">
      <w:bodyDiv w:val="1"/>
      <w:marLeft w:val="0"/>
      <w:marRight w:val="0"/>
      <w:marTop w:val="0"/>
      <w:marBottom w:val="0"/>
      <w:divBdr>
        <w:top w:val="none" w:sz="0" w:space="0" w:color="auto"/>
        <w:left w:val="none" w:sz="0" w:space="0" w:color="auto"/>
        <w:bottom w:val="none" w:sz="0" w:space="0" w:color="auto"/>
        <w:right w:val="none" w:sz="0" w:space="0" w:color="auto"/>
      </w:divBdr>
    </w:div>
    <w:div w:id="711462337">
      <w:bodyDiv w:val="1"/>
      <w:marLeft w:val="0"/>
      <w:marRight w:val="0"/>
      <w:marTop w:val="0"/>
      <w:marBottom w:val="0"/>
      <w:divBdr>
        <w:top w:val="none" w:sz="0" w:space="0" w:color="auto"/>
        <w:left w:val="none" w:sz="0" w:space="0" w:color="auto"/>
        <w:bottom w:val="none" w:sz="0" w:space="0" w:color="auto"/>
        <w:right w:val="none" w:sz="0" w:space="0" w:color="auto"/>
      </w:divBdr>
    </w:div>
    <w:div w:id="711997408">
      <w:bodyDiv w:val="1"/>
      <w:marLeft w:val="0"/>
      <w:marRight w:val="0"/>
      <w:marTop w:val="0"/>
      <w:marBottom w:val="0"/>
      <w:divBdr>
        <w:top w:val="none" w:sz="0" w:space="0" w:color="auto"/>
        <w:left w:val="none" w:sz="0" w:space="0" w:color="auto"/>
        <w:bottom w:val="none" w:sz="0" w:space="0" w:color="auto"/>
        <w:right w:val="none" w:sz="0" w:space="0" w:color="auto"/>
      </w:divBdr>
    </w:div>
    <w:div w:id="731923345">
      <w:bodyDiv w:val="1"/>
      <w:marLeft w:val="0"/>
      <w:marRight w:val="0"/>
      <w:marTop w:val="0"/>
      <w:marBottom w:val="0"/>
      <w:divBdr>
        <w:top w:val="none" w:sz="0" w:space="0" w:color="auto"/>
        <w:left w:val="none" w:sz="0" w:space="0" w:color="auto"/>
        <w:bottom w:val="none" w:sz="0" w:space="0" w:color="auto"/>
        <w:right w:val="none" w:sz="0" w:space="0" w:color="auto"/>
      </w:divBdr>
    </w:div>
    <w:div w:id="737366849">
      <w:bodyDiv w:val="1"/>
      <w:marLeft w:val="0"/>
      <w:marRight w:val="0"/>
      <w:marTop w:val="0"/>
      <w:marBottom w:val="0"/>
      <w:divBdr>
        <w:top w:val="none" w:sz="0" w:space="0" w:color="auto"/>
        <w:left w:val="none" w:sz="0" w:space="0" w:color="auto"/>
        <w:bottom w:val="none" w:sz="0" w:space="0" w:color="auto"/>
        <w:right w:val="none" w:sz="0" w:space="0" w:color="auto"/>
      </w:divBdr>
    </w:div>
    <w:div w:id="739598844">
      <w:bodyDiv w:val="1"/>
      <w:marLeft w:val="0"/>
      <w:marRight w:val="0"/>
      <w:marTop w:val="0"/>
      <w:marBottom w:val="0"/>
      <w:divBdr>
        <w:top w:val="none" w:sz="0" w:space="0" w:color="auto"/>
        <w:left w:val="none" w:sz="0" w:space="0" w:color="auto"/>
        <w:bottom w:val="none" w:sz="0" w:space="0" w:color="auto"/>
        <w:right w:val="none" w:sz="0" w:space="0" w:color="auto"/>
      </w:divBdr>
    </w:div>
    <w:div w:id="742339159">
      <w:bodyDiv w:val="1"/>
      <w:marLeft w:val="0"/>
      <w:marRight w:val="0"/>
      <w:marTop w:val="0"/>
      <w:marBottom w:val="0"/>
      <w:divBdr>
        <w:top w:val="none" w:sz="0" w:space="0" w:color="auto"/>
        <w:left w:val="none" w:sz="0" w:space="0" w:color="auto"/>
        <w:bottom w:val="none" w:sz="0" w:space="0" w:color="auto"/>
        <w:right w:val="none" w:sz="0" w:space="0" w:color="auto"/>
      </w:divBdr>
    </w:div>
    <w:div w:id="744837492">
      <w:bodyDiv w:val="1"/>
      <w:marLeft w:val="0"/>
      <w:marRight w:val="0"/>
      <w:marTop w:val="0"/>
      <w:marBottom w:val="0"/>
      <w:divBdr>
        <w:top w:val="none" w:sz="0" w:space="0" w:color="auto"/>
        <w:left w:val="none" w:sz="0" w:space="0" w:color="auto"/>
        <w:bottom w:val="none" w:sz="0" w:space="0" w:color="auto"/>
        <w:right w:val="none" w:sz="0" w:space="0" w:color="auto"/>
      </w:divBdr>
    </w:div>
    <w:div w:id="749499798">
      <w:bodyDiv w:val="1"/>
      <w:marLeft w:val="0"/>
      <w:marRight w:val="0"/>
      <w:marTop w:val="0"/>
      <w:marBottom w:val="0"/>
      <w:divBdr>
        <w:top w:val="none" w:sz="0" w:space="0" w:color="auto"/>
        <w:left w:val="none" w:sz="0" w:space="0" w:color="auto"/>
        <w:bottom w:val="none" w:sz="0" w:space="0" w:color="auto"/>
        <w:right w:val="none" w:sz="0" w:space="0" w:color="auto"/>
      </w:divBdr>
    </w:div>
    <w:div w:id="769661154">
      <w:bodyDiv w:val="1"/>
      <w:marLeft w:val="0"/>
      <w:marRight w:val="0"/>
      <w:marTop w:val="0"/>
      <w:marBottom w:val="0"/>
      <w:divBdr>
        <w:top w:val="none" w:sz="0" w:space="0" w:color="auto"/>
        <w:left w:val="none" w:sz="0" w:space="0" w:color="auto"/>
        <w:bottom w:val="none" w:sz="0" w:space="0" w:color="auto"/>
        <w:right w:val="none" w:sz="0" w:space="0" w:color="auto"/>
      </w:divBdr>
    </w:div>
    <w:div w:id="789712493">
      <w:bodyDiv w:val="1"/>
      <w:marLeft w:val="0"/>
      <w:marRight w:val="0"/>
      <w:marTop w:val="0"/>
      <w:marBottom w:val="0"/>
      <w:divBdr>
        <w:top w:val="none" w:sz="0" w:space="0" w:color="auto"/>
        <w:left w:val="none" w:sz="0" w:space="0" w:color="auto"/>
        <w:bottom w:val="none" w:sz="0" w:space="0" w:color="auto"/>
        <w:right w:val="none" w:sz="0" w:space="0" w:color="auto"/>
      </w:divBdr>
    </w:div>
    <w:div w:id="798381209">
      <w:bodyDiv w:val="1"/>
      <w:marLeft w:val="0"/>
      <w:marRight w:val="0"/>
      <w:marTop w:val="0"/>
      <w:marBottom w:val="0"/>
      <w:divBdr>
        <w:top w:val="none" w:sz="0" w:space="0" w:color="auto"/>
        <w:left w:val="none" w:sz="0" w:space="0" w:color="auto"/>
        <w:bottom w:val="none" w:sz="0" w:space="0" w:color="auto"/>
        <w:right w:val="none" w:sz="0" w:space="0" w:color="auto"/>
      </w:divBdr>
    </w:div>
    <w:div w:id="805319085">
      <w:bodyDiv w:val="1"/>
      <w:marLeft w:val="0"/>
      <w:marRight w:val="0"/>
      <w:marTop w:val="0"/>
      <w:marBottom w:val="0"/>
      <w:divBdr>
        <w:top w:val="none" w:sz="0" w:space="0" w:color="auto"/>
        <w:left w:val="none" w:sz="0" w:space="0" w:color="auto"/>
        <w:bottom w:val="none" w:sz="0" w:space="0" w:color="auto"/>
        <w:right w:val="none" w:sz="0" w:space="0" w:color="auto"/>
      </w:divBdr>
    </w:div>
    <w:div w:id="819418155">
      <w:bodyDiv w:val="1"/>
      <w:marLeft w:val="0"/>
      <w:marRight w:val="0"/>
      <w:marTop w:val="0"/>
      <w:marBottom w:val="0"/>
      <w:divBdr>
        <w:top w:val="none" w:sz="0" w:space="0" w:color="auto"/>
        <w:left w:val="none" w:sz="0" w:space="0" w:color="auto"/>
        <w:bottom w:val="none" w:sz="0" w:space="0" w:color="auto"/>
        <w:right w:val="none" w:sz="0" w:space="0" w:color="auto"/>
      </w:divBdr>
    </w:div>
    <w:div w:id="828786130">
      <w:bodyDiv w:val="1"/>
      <w:marLeft w:val="0"/>
      <w:marRight w:val="0"/>
      <w:marTop w:val="0"/>
      <w:marBottom w:val="0"/>
      <w:divBdr>
        <w:top w:val="none" w:sz="0" w:space="0" w:color="auto"/>
        <w:left w:val="none" w:sz="0" w:space="0" w:color="auto"/>
        <w:bottom w:val="none" w:sz="0" w:space="0" w:color="auto"/>
        <w:right w:val="none" w:sz="0" w:space="0" w:color="auto"/>
      </w:divBdr>
    </w:div>
    <w:div w:id="831679988">
      <w:bodyDiv w:val="1"/>
      <w:marLeft w:val="0"/>
      <w:marRight w:val="0"/>
      <w:marTop w:val="0"/>
      <w:marBottom w:val="0"/>
      <w:divBdr>
        <w:top w:val="none" w:sz="0" w:space="0" w:color="auto"/>
        <w:left w:val="none" w:sz="0" w:space="0" w:color="auto"/>
        <w:bottom w:val="none" w:sz="0" w:space="0" w:color="auto"/>
        <w:right w:val="none" w:sz="0" w:space="0" w:color="auto"/>
      </w:divBdr>
    </w:div>
    <w:div w:id="851602872">
      <w:bodyDiv w:val="1"/>
      <w:marLeft w:val="0"/>
      <w:marRight w:val="0"/>
      <w:marTop w:val="0"/>
      <w:marBottom w:val="0"/>
      <w:divBdr>
        <w:top w:val="none" w:sz="0" w:space="0" w:color="auto"/>
        <w:left w:val="none" w:sz="0" w:space="0" w:color="auto"/>
        <w:bottom w:val="none" w:sz="0" w:space="0" w:color="auto"/>
        <w:right w:val="none" w:sz="0" w:space="0" w:color="auto"/>
      </w:divBdr>
    </w:div>
    <w:div w:id="853803887">
      <w:bodyDiv w:val="1"/>
      <w:marLeft w:val="0"/>
      <w:marRight w:val="0"/>
      <w:marTop w:val="0"/>
      <w:marBottom w:val="0"/>
      <w:divBdr>
        <w:top w:val="none" w:sz="0" w:space="0" w:color="auto"/>
        <w:left w:val="none" w:sz="0" w:space="0" w:color="auto"/>
        <w:bottom w:val="none" w:sz="0" w:space="0" w:color="auto"/>
        <w:right w:val="none" w:sz="0" w:space="0" w:color="auto"/>
      </w:divBdr>
    </w:div>
    <w:div w:id="862325519">
      <w:bodyDiv w:val="1"/>
      <w:marLeft w:val="0"/>
      <w:marRight w:val="0"/>
      <w:marTop w:val="0"/>
      <w:marBottom w:val="0"/>
      <w:divBdr>
        <w:top w:val="none" w:sz="0" w:space="0" w:color="auto"/>
        <w:left w:val="none" w:sz="0" w:space="0" w:color="auto"/>
        <w:bottom w:val="none" w:sz="0" w:space="0" w:color="auto"/>
        <w:right w:val="none" w:sz="0" w:space="0" w:color="auto"/>
      </w:divBdr>
    </w:div>
    <w:div w:id="867066491">
      <w:bodyDiv w:val="1"/>
      <w:marLeft w:val="0"/>
      <w:marRight w:val="0"/>
      <w:marTop w:val="0"/>
      <w:marBottom w:val="0"/>
      <w:divBdr>
        <w:top w:val="none" w:sz="0" w:space="0" w:color="auto"/>
        <w:left w:val="none" w:sz="0" w:space="0" w:color="auto"/>
        <w:bottom w:val="none" w:sz="0" w:space="0" w:color="auto"/>
        <w:right w:val="none" w:sz="0" w:space="0" w:color="auto"/>
      </w:divBdr>
    </w:div>
    <w:div w:id="867177760">
      <w:bodyDiv w:val="1"/>
      <w:marLeft w:val="0"/>
      <w:marRight w:val="0"/>
      <w:marTop w:val="0"/>
      <w:marBottom w:val="0"/>
      <w:divBdr>
        <w:top w:val="none" w:sz="0" w:space="0" w:color="auto"/>
        <w:left w:val="none" w:sz="0" w:space="0" w:color="auto"/>
        <w:bottom w:val="none" w:sz="0" w:space="0" w:color="auto"/>
        <w:right w:val="none" w:sz="0" w:space="0" w:color="auto"/>
      </w:divBdr>
    </w:div>
    <w:div w:id="868030871">
      <w:bodyDiv w:val="1"/>
      <w:marLeft w:val="0"/>
      <w:marRight w:val="0"/>
      <w:marTop w:val="0"/>
      <w:marBottom w:val="0"/>
      <w:divBdr>
        <w:top w:val="none" w:sz="0" w:space="0" w:color="auto"/>
        <w:left w:val="none" w:sz="0" w:space="0" w:color="auto"/>
        <w:bottom w:val="none" w:sz="0" w:space="0" w:color="auto"/>
        <w:right w:val="none" w:sz="0" w:space="0" w:color="auto"/>
      </w:divBdr>
    </w:div>
    <w:div w:id="874150780">
      <w:bodyDiv w:val="1"/>
      <w:marLeft w:val="0"/>
      <w:marRight w:val="0"/>
      <w:marTop w:val="0"/>
      <w:marBottom w:val="0"/>
      <w:divBdr>
        <w:top w:val="none" w:sz="0" w:space="0" w:color="auto"/>
        <w:left w:val="none" w:sz="0" w:space="0" w:color="auto"/>
        <w:bottom w:val="none" w:sz="0" w:space="0" w:color="auto"/>
        <w:right w:val="none" w:sz="0" w:space="0" w:color="auto"/>
      </w:divBdr>
    </w:div>
    <w:div w:id="878131635">
      <w:bodyDiv w:val="1"/>
      <w:marLeft w:val="0"/>
      <w:marRight w:val="0"/>
      <w:marTop w:val="0"/>
      <w:marBottom w:val="0"/>
      <w:divBdr>
        <w:top w:val="none" w:sz="0" w:space="0" w:color="auto"/>
        <w:left w:val="none" w:sz="0" w:space="0" w:color="auto"/>
        <w:bottom w:val="none" w:sz="0" w:space="0" w:color="auto"/>
        <w:right w:val="none" w:sz="0" w:space="0" w:color="auto"/>
      </w:divBdr>
    </w:div>
    <w:div w:id="882250704">
      <w:bodyDiv w:val="1"/>
      <w:marLeft w:val="0"/>
      <w:marRight w:val="0"/>
      <w:marTop w:val="0"/>
      <w:marBottom w:val="0"/>
      <w:divBdr>
        <w:top w:val="none" w:sz="0" w:space="0" w:color="auto"/>
        <w:left w:val="none" w:sz="0" w:space="0" w:color="auto"/>
        <w:bottom w:val="none" w:sz="0" w:space="0" w:color="auto"/>
        <w:right w:val="none" w:sz="0" w:space="0" w:color="auto"/>
      </w:divBdr>
    </w:div>
    <w:div w:id="882643122">
      <w:bodyDiv w:val="1"/>
      <w:marLeft w:val="0"/>
      <w:marRight w:val="0"/>
      <w:marTop w:val="0"/>
      <w:marBottom w:val="0"/>
      <w:divBdr>
        <w:top w:val="none" w:sz="0" w:space="0" w:color="auto"/>
        <w:left w:val="none" w:sz="0" w:space="0" w:color="auto"/>
        <w:bottom w:val="none" w:sz="0" w:space="0" w:color="auto"/>
        <w:right w:val="none" w:sz="0" w:space="0" w:color="auto"/>
      </w:divBdr>
    </w:div>
    <w:div w:id="896472800">
      <w:bodyDiv w:val="1"/>
      <w:marLeft w:val="0"/>
      <w:marRight w:val="0"/>
      <w:marTop w:val="0"/>
      <w:marBottom w:val="0"/>
      <w:divBdr>
        <w:top w:val="none" w:sz="0" w:space="0" w:color="auto"/>
        <w:left w:val="none" w:sz="0" w:space="0" w:color="auto"/>
        <w:bottom w:val="none" w:sz="0" w:space="0" w:color="auto"/>
        <w:right w:val="none" w:sz="0" w:space="0" w:color="auto"/>
      </w:divBdr>
    </w:div>
    <w:div w:id="904679066">
      <w:bodyDiv w:val="1"/>
      <w:marLeft w:val="0"/>
      <w:marRight w:val="0"/>
      <w:marTop w:val="0"/>
      <w:marBottom w:val="0"/>
      <w:divBdr>
        <w:top w:val="none" w:sz="0" w:space="0" w:color="auto"/>
        <w:left w:val="none" w:sz="0" w:space="0" w:color="auto"/>
        <w:bottom w:val="none" w:sz="0" w:space="0" w:color="auto"/>
        <w:right w:val="none" w:sz="0" w:space="0" w:color="auto"/>
      </w:divBdr>
    </w:div>
    <w:div w:id="912085224">
      <w:bodyDiv w:val="1"/>
      <w:marLeft w:val="0"/>
      <w:marRight w:val="0"/>
      <w:marTop w:val="0"/>
      <w:marBottom w:val="0"/>
      <w:divBdr>
        <w:top w:val="none" w:sz="0" w:space="0" w:color="auto"/>
        <w:left w:val="none" w:sz="0" w:space="0" w:color="auto"/>
        <w:bottom w:val="none" w:sz="0" w:space="0" w:color="auto"/>
        <w:right w:val="none" w:sz="0" w:space="0" w:color="auto"/>
      </w:divBdr>
    </w:div>
    <w:div w:id="936599384">
      <w:bodyDiv w:val="1"/>
      <w:marLeft w:val="0"/>
      <w:marRight w:val="0"/>
      <w:marTop w:val="0"/>
      <w:marBottom w:val="0"/>
      <w:divBdr>
        <w:top w:val="none" w:sz="0" w:space="0" w:color="auto"/>
        <w:left w:val="none" w:sz="0" w:space="0" w:color="auto"/>
        <w:bottom w:val="none" w:sz="0" w:space="0" w:color="auto"/>
        <w:right w:val="none" w:sz="0" w:space="0" w:color="auto"/>
      </w:divBdr>
    </w:div>
    <w:div w:id="937517683">
      <w:bodyDiv w:val="1"/>
      <w:marLeft w:val="0"/>
      <w:marRight w:val="0"/>
      <w:marTop w:val="0"/>
      <w:marBottom w:val="0"/>
      <w:divBdr>
        <w:top w:val="none" w:sz="0" w:space="0" w:color="auto"/>
        <w:left w:val="none" w:sz="0" w:space="0" w:color="auto"/>
        <w:bottom w:val="none" w:sz="0" w:space="0" w:color="auto"/>
        <w:right w:val="none" w:sz="0" w:space="0" w:color="auto"/>
      </w:divBdr>
      <w:divsChild>
        <w:div w:id="573977969">
          <w:marLeft w:val="0"/>
          <w:marRight w:val="0"/>
          <w:marTop w:val="0"/>
          <w:marBottom w:val="0"/>
          <w:divBdr>
            <w:top w:val="none" w:sz="0" w:space="0" w:color="auto"/>
            <w:left w:val="none" w:sz="0" w:space="0" w:color="auto"/>
            <w:bottom w:val="none" w:sz="0" w:space="0" w:color="auto"/>
            <w:right w:val="none" w:sz="0" w:space="0" w:color="auto"/>
          </w:divBdr>
          <w:divsChild>
            <w:div w:id="1483236673">
              <w:marLeft w:val="0"/>
              <w:marRight w:val="0"/>
              <w:marTop w:val="192"/>
              <w:marBottom w:val="0"/>
              <w:divBdr>
                <w:top w:val="none" w:sz="0" w:space="0" w:color="auto"/>
                <w:left w:val="none" w:sz="0" w:space="0" w:color="auto"/>
                <w:bottom w:val="none" w:sz="0" w:space="0" w:color="auto"/>
                <w:right w:val="none" w:sz="0" w:space="0" w:color="auto"/>
              </w:divBdr>
            </w:div>
          </w:divsChild>
        </w:div>
        <w:div w:id="880748272">
          <w:marLeft w:val="0"/>
          <w:marRight w:val="0"/>
          <w:marTop w:val="192"/>
          <w:marBottom w:val="0"/>
          <w:divBdr>
            <w:top w:val="none" w:sz="0" w:space="0" w:color="auto"/>
            <w:left w:val="none" w:sz="0" w:space="0" w:color="auto"/>
            <w:bottom w:val="none" w:sz="0" w:space="0" w:color="auto"/>
            <w:right w:val="none" w:sz="0" w:space="0" w:color="auto"/>
          </w:divBdr>
        </w:div>
      </w:divsChild>
    </w:div>
    <w:div w:id="942222543">
      <w:bodyDiv w:val="1"/>
      <w:marLeft w:val="0"/>
      <w:marRight w:val="0"/>
      <w:marTop w:val="0"/>
      <w:marBottom w:val="0"/>
      <w:divBdr>
        <w:top w:val="none" w:sz="0" w:space="0" w:color="auto"/>
        <w:left w:val="none" w:sz="0" w:space="0" w:color="auto"/>
        <w:bottom w:val="none" w:sz="0" w:space="0" w:color="auto"/>
        <w:right w:val="none" w:sz="0" w:space="0" w:color="auto"/>
      </w:divBdr>
    </w:div>
    <w:div w:id="952202629">
      <w:bodyDiv w:val="1"/>
      <w:marLeft w:val="0"/>
      <w:marRight w:val="0"/>
      <w:marTop w:val="0"/>
      <w:marBottom w:val="0"/>
      <w:divBdr>
        <w:top w:val="none" w:sz="0" w:space="0" w:color="auto"/>
        <w:left w:val="none" w:sz="0" w:space="0" w:color="auto"/>
        <w:bottom w:val="none" w:sz="0" w:space="0" w:color="auto"/>
        <w:right w:val="none" w:sz="0" w:space="0" w:color="auto"/>
      </w:divBdr>
    </w:div>
    <w:div w:id="962923226">
      <w:bodyDiv w:val="1"/>
      <w:marLeft w:val="0"/>
      <w:marRight w:val="0"/>
      <w:marTop w:val="0"/>
      <w:marBottom w:val="0"/>
      <w:divBdr>
        <w:top w:val="none" w:sz="0" w:space="0" w:color="auto"/>
        <w:left w:val="none" w:sz="0" w:space="0" w:color="auto"/>
        <w:bottom w:val="none" w:sz="0" w:space="0" w:color="auto"/>
        <w:right w:val="none" w:sz="0" w:space="0" w:color="auto"/>
      </w:divBdr>
    </w:div>
    <w:div w:id="964235218">
      <w:bodyDiv w:val="1"/>
      <w:marLeft w:val="0"/>
      <w:marRight w:val="0"/>
      <w:marTop w:val="0"/>
      <w:marBottom w:val="0"/>
      <w:divBdr>
        <w:top w:val="none" w:sz="0" w:space="0" w:color="auto"/>
        <w:left w:val="none" w:sz="0" w:space="0" w:color="auto"/>
        <w:bottom w:val="none" w:sz="0" w:space="0" w:color="auto"/>
        <w:right w:val="none" w:sz="0" w:space="0" w:color="auto"/>
      </w:divBdr>
    </w:div>
    <w:div w:id="973756584">
      <w:bodyDiv w:val="1"/>
      <w:marLeft w:val="0"/>
      <w:marRight w:val="0"/>
      <w:marTop w:val="0"/>
      <w:marBottom w:val="0"/>
      <w:divBdr>
        <w:top w:val="none" w:sz="0" w:space="0" w:color="auto"/>
        <w:left w:val="none" w:sz="0" w:space="0" w:color="auto"/>
        <w:bottom w:val="none" w:sz="0" w:space="0" w:color="auto"/>
        <w:right w:val="none" w:sz="0" w:space="0" w:color="auto"/>
      </w:divBdr>
    </w:div>
    <w:div w:id="990063114">
      <w:bodyDiv w:val="1"/>
      <w:marLeft w:val="0"/>
      <w:marRight w:val="0"/>
      <w:marTop w:val="0"/>
      <w:marBottom w:val="0"/>
      <w:divBdr>
        <w:top w:val="none" w:sz="0" w:space="0" w:color="auto"/>
        <w:left w:val="none" w:sz="0" w:space="0" w:color="auto"/>
        <w:bottom w:val="none" w:sz="0" w:space="0" w:color="auto"/>
        <w:right w:val="none" w:sz="0" w:space="0" w:color="auto"/>
      </w:divBdr>
    </w:div>
    <w:div w:id="994532499">
      <w:bodyDiv w:val="1"/>
      <w:marLeft w:val="0"/>
      <w:marRight w:val="0"/>
      <w:marTop w:val="0"/>
      <w:marBottom w:val="0"/>
      <w:divBdr>
        <w:top w:val="none" w:sz="0" w:space="0" w:color="auto"/>
        <w:left w:val="none" w:sz="0" w:space="0" w:color="auto"/>
        <w:bottom w:val="none" w:sz="0" w:space="0" w:color="auto"/>
        <w:right w:val="none" w:sz="0" w:space="0" w:color="auto"/>
      </w:divBdr>
    </w:div>
    <w:div w:id="999041677">
      <w:bodyDiv w:val="1"/>
      <w:marLeft w:val="0"/>
      <w:marRight w:val="0"/>
      <w:marTop w:val="0"/>
      <w:marBottom w:val="0"/>
      <w:divBdr>
        <w:top w:val="none" w:sz="0" w:space="0" w:color="auto"/>
        <w:left w:val="none" w:sz="0" w:space="0" w:color="auto"/>
        <w:bottom w:val="none" w:sz="0" w:space="0" w:color="auto"/>
        <w:right w:val="none" w:sz="0" w:space="0" w:color="auto"/>
      </w:divBdr>
    </w:div>
    <w:div w:id="1002126213">
      <w:bodyDiv w:val="1"/>
      <w:marLeft w:val="0"/>
      <w:marRight w:val="0"/>
      <w:marTop w:val="0"/>
      <w:marBottom w:val="0"/>
      <w:divBdr>
        <w:top w:val="none" w:sz="0" w:space="0" w:color="auto"/>
        <w:left w:val="none" w:sz="0" w:space="0" w:color="auto"/>
        <w:bottom w:val="none" w:sz="0" w:space="0" w:color="auto"/>
        <w:right w:val="none" w:sz="0" w:space="0" w:color="auto"/>
      </w:divBdr>
    </w:div>
    <w:div w:id="1008211490">
      <w:bodyDiv w:val="1"/>
      <w:marLeft w:val="0"/>
      <w:marRight w:val="0"/>
      <w:marTop w:val="0"/>
      <w:marBottom w:val="0"/>
      <w:divBdr>
        <w:top w:val="none" w:sz="0" w:space="0" w:color="auto"/>
        <w:left w:val="none" w:sz="0" w:space="0" w:color="auto"/>
        <w:bottom w:val="none" w:sz="0" w:space="0" w:color="auto"/>
        <w:right w:val="none" w:sz="0" w:space="0" w:color="auto"/>
      </w:divBdr>
    </w:div>
    <w:div w:id="1025984020">
      <w:bodyDiv w:val="1"/>
      <w:marLeft w:val="0"/>
      <w:marRight w:val="0"/>
      <w:marTop w:val="0"/>
      <w:marBottom w:val="0"/>
      <w:divBdr>
        <w:top w:val="none" w:sz="0" w:space="0" w:color="auto"/>
        <w:left w:val="none" w:sz="0" w:space="0" w:color="auto"/>
        <w:bottom w:val="none" w:sz="0" w:space="0" w:color="auto"/>
        <w:right w:val="none" w:sz="0" w:space="0" w:color="auto"/>
      </w:divBdr>
    </w:div>
    <w:div w:id="1028261434">
      <w:bodyDiv w:val="1"/>
      <w:marLeft w:val="0"/>
      <w:marRight w:val="0"/>
      <w:marTop w:val="0"/>
      <w:marBottom w:val="0"/>
      <w:divBdr>
        <w:top w:val="none" w:sz="0" w:space="0" w:color="auto"/>
        <w:left w:val="none" w:sz="0" w:space="0" w:color="auto"/>
        <w:bottom w:val="none" w:sz="0" w:space="0" w:color="auto"/>
        <w:right w:val="none" w:sz="0" w:space="0" w:color="auto"/>
      </w:divBdr>
    </w:div>
    <w:div w:id="1041244256">
      <w:bodyDiv w:val="1"/>
      <w:marLeft w:val="0"/>
      <w:marRight w:val="0"/>
      <w:marTop w:val="0"/>
      <w:marBottom w:val="0"/>
      <w:divBdr>
        <w:top w:val="none" w:sz="0" w:space="0" w:color="auto"/>
        <w:left w:val="none" w:sz="0" w:space="0" w:color="auto"/>
        <w:bottom w:val="none" w:sz="0" w:space="0" w:color="auto"/>
        <w:right w:val="none" w:sz="0" w:space="0" w:color="auto"/>
      </w:divBdr>
    </w:div>
    <w:div w:id="1050763028">
      <w:bodyDiv w:val="1"/>
      <w:marLeft w:val="0"/>
      <w:marRight w:val="0"/>
      <w:marTop w:val="0"/>
      <w:marBottom w:val="0"/>
      <w:divBdr>
        <w:top w:val="none" w:sz="0" w:space="0" w:color="auto"/>
        <w:left w:val="none" w:sz="0" w:space="0" w:color="auto"/>
        <w:bottom w:val="none" w:sz="0" w:space="0" w:color="auto"/>
        <w:right w:val="none" w:sz="0" w:space="0" w:color="auto"/>
      </w:divBdr>
    </w:div>
    <w:div w:id="1056778827">
      <w:bodyDiv w:val="1"/>
      <w:marLeft w:val="0"/>
      <w:marRight w:val="0"/>
      <w:marTop w:val="0"/>
      <w:marBottom w:val="0"/>
      <w:divBdr>
        <w:top w:val="none" w:sz="0" w:space="0" w:color="auto"/>
        <w:left w:val="none" w:sz="0" w:space="0" w:color="auto"/>
        <w:bottom w:val="none" w:sz="0" w:space="0" w:color="auto"/>
        <w:right w:val="none" w:sz="0" w:space="0" w:color="auto"/>
      </w:divBdr>
    </w:div>
    <w:div w:id="1073308899">
      <w:bodyDiv w:val="1"/>
      <w:marLeft w:val="0"/>
      <w:marRight w:val="0"/>
      <w:marTop w:val="0"/>
      <w:marBottom w:val="0"/>
      <w:divBdr>
        <w:top w:val="none" w:sz="0" w:space="0" w:color="auto"/>
        <w:left w:val="none" w:sz="0" w:space="0" w:color="auto"/>
        <w:bottom w:val="none" w:sz="0" w:space="0" w:color="auto"/>
        <w:right w:val="none" w:sz="0" w:space="0" w:color="auto"/>
      </w:divBdr>
    </w:div>
    <w:div w:id="1074818291">
      <w:bodyDiv w:val="1"/>
      <w:marLeft w:val="0"/>
      <w:marRight w:val="0"/>
      <w:marTop w:val="0"/>
      <w:marBottom w:val="0"/>
      <w:divBdr>
        <w:top w:val="none" w:sz="0" w:space="0" w:color="auto"/>
        <w:left w:val="none" w:sz="0" w:space="0" w:color="auto"/>
        <w:bottom w:val="none" w:sz="0" w:space="0" w:color="auto"/>
        <w:right w:val="none" w:sz="0" w:space="0" w:color="auto"/>
      </w:divBdr>
    </w:div>
    <w:div w:id="1076126682">
      <w:bodyDiv w:val="1"/>
      <w:marLeft w:val="0"/>
      <w:marRight w:val="0"/>
      <w:marTop w:val="0"/>
      <w:marBottom w:val="0"/>
      <w:divBdr>
        <w:top w:val="none" w:sz="0" w:space="0" w:color="auto"/>
        <w:left w:val="none" w:sz="0" w:space="0" w:color="auto"/>
        <w:bottom w:val="none" w:sz="0" w:space="0" w:color="auto"/>
        <w:right w:val="none" w:sz="0" w:space="0" w:color="auto"/>
      </w:divBdr>
    </w:div>
    <w:div w:id="1083726110">
      <w:bodyDiv w:val="1"/>
      <w:marLeft w:val="0"/>
      <w:marRight w:val="0"/>
      <w:marTop w:val="0"/>
      <w:marBottom w:val="0"/>
      <w:divBdr>
        <w:top w:val="none" w:sz="0" w:space="0" w:color="auto"/>
        <w:left w:val="none" w:sz="0" w:space="0" w:color="auto"/>
        <w:bottom w:val="none" w:sz="0" w:space="0" w:color="auto"/>
        <w:right w:val="none" w:sz="0" w:space="0" w:color="auto"/>
      </w:divBdr>
    </w:div>
    <w:div w:id="1098255913">
      <w:bodyDiv w:val="1"/>
      <w:marLeft w:val="0"/>
      <w:marRight w:val="0"/>
      <w:marTop w:val="0"/>
      <w:marBottom w:val="0"/>
      <w:divBdr>
        <w:top w:val="none" w:sz="0" w:space="0" w:color="auto"/>
        <w:left w:val="none" w:sz="0" w:space="0" w:color="auto"/>
        <w:bottom w:val="none" w:sz="0" w:space="0" w:color="auto"/>
        <w:right w:val="none" w:sz="0" w:space="0" w:color="auto"/>
      </w:divBdr>
    </w:div>
    <w:div w:id="1098403538">
      <w:bodyDiv w:val="1"/>
      <w:marLeft w:val="0"/>
      <w:marRight w:val="0"/>
      <w:marTop w:val="0"/>
      <w:marBottom w:val="0"/>
      <w:divBdr>
        <w:top w:val="none" w:sz="0" w:space="0" w:color="auto"/>
        <w:left w:val="none" w:sz="0" w:space="0" w:color="auto"/>
        <w:bottom w:val="none" w:sz="0" w:space="0" w:color="auto"/>
        <w:right w:val="none" w:sz="0" w:space="0" w:color="auto"/>
      </w:divBdr>
    </w:div>
    <w:div w:id="1099449528">
      <w:bodyDiv w:val="1"/>
      <w:marLeft w:val="0"/>
      <w:marRight w:val="0"/>
      <w:marTop w:val="0"/>
      <w:marBottom w:val="0"/>
      <w:divBdr>
        <w:top w:val="none" w:sz="0" w:space="0" w:color="auto"/>
        <w:left w:val="none" w:sz="0" w:space="0" w:color="auto"/>
        <w:bottom w:val="none" w:sz="0" w:space="0" w:color="auto"/>
        <w:right w:val="none" w:sz="0" w:space="0" w:color="auto"/>
      </w:divBdr>
    </w:div>
    <w:div w:id="1106773667">
      <w:bodyDiv w:val="1"/>
      <w:marLeft w:val="0"/>
      <w:marRight w:val="0"/>
      <w:marTop w:val="0"/>
      <w:marBottom w:val="0"/>
      <w:divBdr>
        <w:top w:val="none" w:sz="0" w:space="0" w:color="auto"/>
        <w:left w:val="none" w:sz="0" w:space="0" w:color="auto"/>
        <w:bottom w:val="none" w:sz="0" w:space="0" w:color="auto"/>
        <w:right w:val="none" w:sz="0" w:space="0" w:color="auto"/>
      </w:divBdr>
    </w:div>
    <w:div w:id="1109664059">
      <w:bodyDiv w:val="1"/>
      <w:marLeft w:val="0"/>
      <w:marRight w:val="0"/>
      <w:marTop w:val="0"/>
      <w:marBottom w:val="0"/>
      <w:divBdr>
        <w:top w:val="none" w:sz="0" w:space="0" w:color="auto"/>
        <w:left w:val="none" w:sz="0" w:space="0" w:color="auto"/>
        <w:bottom w:val="none" w:sz="0" w:space="0" w:color="auto"/>
        <w:right w:val="none" w:sz="0" w:space="0" w:color="auto"/>
      </w:divBdr>
    </w:div>
    <w:div w:id="1126772822">
      <w:bodyDiv w:val="1"/>
      <w:marLeft w:val="0"/>
      <w:marRight w:val="0"/>
      <w:marTop w:val="0"/>
      <w:marBottom w:val="0"/>
      <w:divBdr>
        <w:top w:val="none" w:sz="0" w:space="0" w:color="auto"/>
        <w:left w:val="none" w:sz="0" w:space="0" w:color="auto"/>
        <w:bottom w:val="none" w:sz="0" w:space="0" w:color="auto"/>
        <w:right w:val="none" w:sz="0" w:space="0" w:color="auto"/>
      </w:divBdr>
    </w:div>
    <w:div w:id="1140614928">
      <w:bodyDiv w:val="1"/>
      <w:marLeft w:val="0"/>
      <w:marRight w:val="0"/>
      <w:marTop w:val="0"/>
      <w:marBottom w:val="0"/>
      <w:divBdr>
        <w:top w:val="none" w:sz="0" w:space="0" w:color="auto"/>
        <w:left w:val="none" w:sz="0" w:space="0" w:color="auto"/>
        <w:bottom w:val="none" w:sz="0" w:space="0" w:color="auto"/>
        <w:right w:val="none" w:sz="0" w:space="0" w:color="auto"/>
      </w:divBdr>
    </w:div>
    <w:div w:id="1142455878">
      <w:bodyDiv w:val="1"/>
      <w:marLeft w:val="0"/>
      <w:marRight w:val="0"/>
      <w:marTop w:val="0"/>
      <w:marBottom w:val="0"/>
      <w:divBdr>
        <w:top w:val="none" w:sz="0" w:space="0" w:color="auto"/>
        <w:left w:val="none" w:sz="0" w:space="0" w:color="auto"/>
        <w:bottom w:val="none" w:sz="0" w:space="0" w:color="auto"/>
        <w:right w:val="none" w:sz="0" w:space="0" w:color="auto"/>
      </w:divBdr>
    </w:div>
    <w:div w:id="1142502839">
      <w:bodyDiv w:val="1"/>
      <w:marLeft w:val="0"/>
      <w:marRight w:val="0"/>
      <w:marTop w:val="0"/>
      <w:marBottom w:val="0"/>
      <w:divBdr>
        <w:top w:val="none" w:sz="0" w:space="0" w:color="auto"/>
        <w:left w:val="none" w:sz="0" w:space="0" w:color="auto"/>
        <w:bottom w:val="none" w:sz="0" w:space="0" w:color="auto"/>
        <w:right w:val="none" w:sz="0" w:space="0" w:color="auto"/>
      </w:divBdr>
    </w:div>
    <w:div w:id="1144394544">
      <w:bodyDiv w:val="1"/>
      <w:marLeft w:val="0"/>
      <w:marRight w:val="0"/>
      <w:marTop w:val="0"/>
      <w:marBottom w:val="0"/>
      <w:divBdr>
        <w:top w:val="none" w:sz="0" w:space="0" w:color="auto"/>
        <w:left w:val="none" w:sz="0" w:space="0" w:color="auto"/>
        <w:bottom w:val="none" w:sz="0" w:space="0" w:color="auto"/>
        <w:right w:val="none" w:sz="0" w:space="0" w:color="auto"/>
      </w:divBdr>
    </w:div>
    <w:div w:id="1170952347">
      <w:bodyDiv w:val="1"/>
      <w:marLeft w:val="0"/>
      <w:marRight w:val="0"/>
      <w:marTop w:val="0"/>
      <w:marBottom w:val="0"/>
      <w:divBdr>
        <w:top w:val="none" w:sz="0" w:space="0" w:color="auto"/>
        <w:left w:val="none" w:sz="0" w:space="0" w:color="auto"/>
        <w:bottom w:val="none" w:sz="0" w:space="0" w:color="auto"/>
        <w:right w:val="none" w:sz="0" w:space="0" w:color="auto"/>
      </w:divBdr>
    </w:div>
    <w:div w:id="1173569146">
      <w:bodyDiv w:val="1"/>
      <w:marLeft w:val="0"/>
      <w:marRight w:val="0"/>
      <w:marTop w:val="0"/>
      <w:marBottom w:val="0"/>
      <w:divBdr>
        <w:top w:val="none" w:sz="0" w:space="0" w:color="auto"/>
        <w:left w:val="none" w:sz="0" w:space="0" w:color="auto"/>
        <w:bottom w:val="none" w:sz="0" w:space="0" w:color="auto"/>
        <w:right w:val="none" w:sz="0" w:space="0" w:color="auto"/>
      </w:divBdr>
    </w:div>
    <w:div w:id="1220166013">
      <w:bodyDiv w:val="1"/>
      <w:marLeft w:val="0"/>
      <w:marRight w:val="0"/>
      <w:marTop w:val="0"/>
      <w:marBottom w:val="0"/>
      <w:divBdr>
        <w:top w:val="none" w:sz="0" w:space="0" w:color="auto"/>
        <w:left w:val="none" w:sz="0" w:space="0" w:color="auto"/>
        <w:bottom w:val="none" w:sz="0" w:space="0" w:color="auto"/>
        <w:right w:val="none" w:sz="0" w:space="0" w:color="auto"/>
      </w:divBdr>
    </w:div>
    <w:div w:id="1224178558">
      <w:bodyDiv w:val="1"/>
      <w:marLeft w:val="0"/>
      <w:marRight w:val="0"/>
      <w:marTop w:val="0"/>
      <w:marBottom w:val="0"/>
      <w:divBdr>
        <w:top w:val="none" w:sz="0" w:space="0" w:color="auto"/>
        <w:left w:val="none" w:sz="0" w:space="0" w:color="auto"/>
        <w:bottom w:val="none" w:sz="0" w:space="0" w:color="auto"/>
        <w:right w:val="none" w:sz="0" w:space="0" w:color="auto"/>
      </w:divBdr>
    </w:div>
    <w:div w:id="1227255691">
      <w:bodyDiv w:val="1"/>
      <w:marLeft w:val="0"/>
      <w:marRight w:val="0"/>
      <w:marTop w:val="0"/>
      <w:marBottom w:val="0"/>
      <w:divBdr>
        <w:top w:val="none" w:sz="0" w:space="0" w:color="auto"/>
        <w:left w:val="none" w:sz="0" w:space="0" w:color="auto"/>
        <w:bottom w:val="none" w:sz="0" w:space="0" w:color="auto"/>
        <w:right w:val="none" w:sz="0" w:space="0" w:color="auto"/>
      </w:divBdr>
    </w:div>
    <w:div w:id="1258755962">
      <w:bodyDiv w:val="1"/>
      <w:marLeft w:val="0"/>
      <w:marRight w:val="0"/>
      <w:marTop w:val="0"/>
      <w:marBottom w:val="0"/>
      <w:divBdr>
        <w:top w:val="none" w:sz="0" w:space="0" w:color="auto"/>
        <w:left w:val="none" w:sz="0" w:space="0" w:color="auto"/>
        <w:bottom w:val="none" w:sz="0" w:space="0" w:color="auto"/>
        <w:right w:val="none" w:sz="0" w:space="0" w:color="auto"/>
      </w:divBdr>
    </w:div>
    <w:div w:id="1266812401">
      <w:bodyDiv w:val="1"/>
      <w:marLeft w:val="0"/>
      <w:marRight w:val="0"/>
      <w:marTop w:val="0"/>
      <w:marBottom w:val="0"/>
      <w:divBdr>
        <w:top w:val="none" w:sz="0" w:space="0" w:color="auto"/>
        <w:left w:val="none" w:sz="0" w:space="0" w:color="auto"/>
        <w:bottom w:val="none" w:sz="0" w:space="0" w:color="auto"/>
        <w:right w:val="none" w:sz="0" w:space="0" w:color="auto"/>
      </w:divBdr>
    </w:div>
    <w:div w:id="1269463669">
      <w:bodyDiv w:val="1"/>
      <w:marLeft w:val="0"/>
      <w:marRight w:val="0"/>
      <w:marTop w:val="0"/>
      <w:marBottom w:val="0"/>
      <w:divBdr>
        <w:top w:val="none" w:sz="0" w:space="0" w:color="auto"/>
        <w:left w:val="none" w:sz="0" w:space="0" w:color="auto"/>
        <w:bottom w:val="none" w:sz="0" w:space="0" w:color="auto"/>
        <w:right w:val="none" w:sz="0" w:space="0" w:color="auto"/>
      </w:divBdr>
    </w:div>
    <w:div w:id="1281456158">
      <w:bodyDiv w:val="1"/>
      <w:marLeft w:val="0"/>
      <w:marRight w:val="0"/>
      <w:marTop w:val="0"/>
      <w:marBottom w:val="0"/>
      <w:divBdr>
        <w:top w:val="none" w:sz="0" w:space="0" w:color="auto"/>
        <w:left w:val="none" w:sz="0" w:space="0" w:color="auto"/>
        <w:bottom w:val="none" w:sz="0" w:space="0" w:color="auto"/>
        <w:right w:val="none" w:sz="0" w:space="0" w:color="auto"/>
      </w:divBdr>
    </w:div>
    <w:div w:id="1291210642">
      <w:bodyDiv w:val="1"/>
      <w:marLeft w:val="0"/>
      <w:marRight w:val="0"/>
      <w:marTop w:val="0"/>
      <w:marBottom w:val="0"/>
      <w:divBdr>
        <w:top w:val="none" w:sz="0" w:space="0" w:color="auto"/>
        <w:left w:val="none" w:sz="0" w:space="0" w:color="auto"/>
        <w:bottom w:val="none" w:sz="0" w:space="0" w:color="auto"/>
        <w:right w:val="none" w:sz="0" w:space="0" w:color="auto"/>
      </w:divBdr>
    </w:div>
    <w:div w:id="1295453306">
      <w:bodyDiv w:val="1"/>
      <w:marLeft w:val="0"/>
      <w:marRight w:val="0"/>
      <w:marTop w:val="0"/>
      <w:marBottom w:val="0"/>
      <w:divBdr>
        <w:top w:val="none" w:sz="0" w:space="0" w:color="auto"/>
        <w:left w:val="none" w:sz="0" w:space="0" w:color="auto"/>
        <w:bottom w:val="none" w:sz="0" w:space="0" w:color="auto"/>
        <w:right w:val="none" w:sz="0" w:space="0" w:color="auto"/>
      </w:divBdr>
    </w:div>
    <w:div w:id="1296905741">
      <w:bodyDiv w:val="1"/>
      <w:marLeft w:val="0"/>
      <w:marRight w:val="0"/>
      <w:marTop w:val="0"/>
      <w:marBottom w:val="0"/>
      <w:divBdr>
        <w:top w:val="none" w:sz="0" w:space="0" w:color="auto"/>
        <w:left w:val="none" w:sz="0" w:space="0" w:color="auto"/>
        <w:bottom w:val="none" w:sz="0" w:space="0" w:color="auto"/>
        <w:right w:val="none" w:sz="0" w:space="0" w:color="auto"/>
      </w:divBdr>
    </w:div>
    <w:div w:id="1311986274">
      <w:bodyDiv w:val="1"/>
      <w:marLeft w:val="0"/>
      <w:marRight w:val="0"/>
      <w:marTop w:val="0"/>
      <w:marBottom w:val="0"/>
      <w:divBdr>
        <w:top w:val="none" w:sz="0" w:space="0" w:color="auto"/>
        <w:left w:val="none" w:sz="0" w:space="0" w:color="auto"/>
        <w:bottom w:val="none" w:sz="0" w:space="0" w:color="auto"/>
        <w:right w:val="none" w:sz="0" w:space="0" w:color="auto"/>
      </w:divBdr>
    </w:div>
    <w:div w:id="1316183618">
      <w:bodyDiv w:val="1"/>
      <w:marLeft w:val="0"/>
      <w:marRight w:val="0"/>
      <w:marTop w:val="0"/>
      <w:marBottom w:val="0"/>
      <w:divBdr>
        <w:top w:val="none" w:sz="0" w:space="0" w:color="auto"/>
        <w:left w:val="none" w:sz="0" w:space="0" w:color="auto"/>
        <w:bottom w:val="none" w:sz="0" w:space="0" w:color="auto"/>
        <w:right w:val="none" w:sz="0" w:space="0" w:color="auto"/>
      </w:divBdr>
    </w:div>
    <w:div w:id="1319647734">
      <w:bodyDiv w:val="1"/>
      <w:marLeft w:val="0"/>
      <w:marRight w:val="0"/>
      <w:marTop w:val="0"/>
      <w:marBottom w:val="0"/>
      <w:divBdr>
        <w:top w:val="none" w:sz="0" w:space="0" w:color="auto"/>
        <w:left w:val="none" w:sz="0" w:space="0" w:color="auto"/>
        <w:bottom w:val="none" w:sz="0" w:space="0" w:color="auto"/>
        <w:right w:val="none" w:sz="0" w:space="0" w:color="auto"/>
      </w:divBdr>
    </w:div>
    <w:div w:id="1322806499">
      <w:bodyDiv w:val="1"/>
      <w:marLeft w:val="0"/>
      <w:marRight w:val="0"/>
      <w:marTop w:val="0"/>
      <w:marBottom w:val="0"/>
      <w:divBdr>
        <w:top w:val="none" w:sz="0" w:space="0" w:color="auto"/>
        <w:left w:val="none" w:sz="0" w:space="0" w:color="auto"/>
        <w:bottom w:val="none" w:sz="0" w:space="0" w:color="auto"/>
        <w:right w:val="none" w:sz="0" w:space="0" w:color="auto"/>
      </w:divBdr>
    </w:div>
    <w:div w:id="1326015260">
      <w:bodyDiv w:val="1"/>
      <w:marLeft w:val="0"/>
      <w:marRight w:val="0"/>
      <w:marTop w:val="0"/>
      <w:marBottom w:val="0"/>
      <w:divBdr>
        <w:top w:val="none" w:sz="0" w:space="0" w:color="auto"/>
        <w:left w:val="none" w:sz="0" w:space="0" w:color="auto"/>
        <w:bottom w:val="none" w:sz="0" w:space="0" w:color="auto"/>
        <w:right w:val="none" w:sz="0" w:space="0" w:color="auto"/>
      </w:divBdr>
    </w:div>
    <w:div w:id="1334605868">
      <w:bodyDiv w:val="1"/>
      <w:marLeft w:val="0"/>
      <w:marRight w:val="0"/>
      <w:marTop w:val="0"/>
      <w:marBottom w:val="0"/>
      <w:divBdr>
        <w:top w:val="none" w:sz="0" w:space="0" w:color="auto"/>
        <w:left w:val="none" w:sz="0" w:space="0" w:color="auto"/>
        <w:bottom w:val="none" w:sz="0" w:space="0" w:color="auto"/>
        <w:right w:val="none" w:sz="0" w:space="0" w:color="auto"/>
      </w:divBdr>
    </w:div>
    <w:div w:id="1334800310">
      <w:bodyDiv w:val="1"/>
      <w:marLeft w:val="0"/>
      <w:marRight w:val="0"/>
      <w:marTop w:val="0"/>
      <w:marBottom w:val="0"/>
      <w:divBdr>
        <w:top w:val="none" w:sz="0" w:space="0" w:color="auto"/>
        <w:left w:val="none" w:sz="0" w:space="0" w:color="auto"/>
        <w:bottom w:val="none" w:sz="0" w:space="0" w:color="auto"/>
        <w:right w:val="none" w:sz="0" w:space="0" w:color="auto"/>
      </w:divBdr>
    </w:div>
    <w:div w:id="1343124069">
      <w:bodyDiv w:val="1"/>
      <w:marLeft w:val="0"/>
      <w:marRight w:val="0"/>
      <w:marTop w:val="0"/>
      <w:marBottom w:val="0"/>
      <w:divBdr>
        <w:top w:val="none" w:sz="0" w:space="0" w:color="auto"/>
        <w:left w:val="none" w:sz="0" w:space="0" w:color="auto"/>
        <w:bottom w:val="none" w:sz="0" w:space="0" w:color="auto"/>
        <w:right w:val="none" w:sz="0" w:space="0" w:color="auto"/>
      </w:divBdr>
    </w:div>
    <w:div w:id="1343506848">
      <w:bodyDiv w:val="1"/>
      <w:marLeft w:val="0"/>
      <w:marRight w:val="0"/>
      <w:marTop w:val="0"/>
      <w:marBottom w:val="0"/>
      <w:divBdr>
        <w:top w:val="none" w:sz="0" w:space="0" w:color="auto"/>
        <w:left w:val="none" w:sz="0" w:space="0" w:color="auto"/>
        <w:bottom w:val="none" w:sz="0" w:space="0" w:color="auto"/>
        <w:right w:val="none" w:sz="0" w:space="0" w:color="auto"/>
      </w:divBdr>
    </w:div>
    <w:div w:id="1343897102">
      <w:bodyDiv w:val="1"/>
      <w:marLeft w:val="0"/>
      <w:marRight w:val="0"/>
      <w:marTop w:val="0"/>
      <w:marBottom w:val="0"/>
      <w:divBdr>
        <w:top w:val="none" w:sz="0" w:space="0" w:color="auto"/>
        <w:left w:val="none" w:sz="0" w:space="0" w:color="auto"/>
        <w:bottom w:val="none" w:sz="0" w:space="0" w:color="auto"/>
        <w:right w:val="none" w:sz="0" w:space="0" w:color="auto"/>
      </w:divBdr>
    </w:div>
    <w:div w:id="1360277107">
      <w:bodyDiv w:val="1"/>
      <w:marLeft w:val="0"/>
      <w:marRight w:val="0"/>
      <w:marTop w:val="0"/>
      <w:marBottom w:val="0"/>
      <w:divBdr>
        <w:top w:val="none" w:sz="0" w:space="0" w:color="auto"/>
        <w:left w:val="none" w:sz="0" w:space="0" w:color="auto"/>
        <w:bottom w:val="none" w:sz="0" w:space="0" w:color="auto"/>
        <w:right w:val="none" w:sz="0" w:space="0" w:color="auto"/>
      </w:divBdr>
    </w:div>
    <w:div w:id="1368608100">
      <w:bodyDiv w:val="1"/>
      <w:marLeft w:val="0"/>
      <w:marRight w:val="0"/>
      <w:marTop w:val="0"/>
      <w:marBottom w:val="0"/>
      <w:divBdr>
        <w:top w:val="none" w:sz="0" w:space="0" w:color="auto"/>
        <w:left w:val="none" w:sz="0" w:space="0" w:color="auto"/>
        <w:bottom w:val="none" w:sz="0" w:space="0" w:color="auto"/>
        <w:right w:val="none" w:sz="0" w:space="0" w:color="auto"/>
      </w:divBdr>
    </w:div>
    <w:div w:id="1374378804">
      <w:bodyDiv w:val="1"/>
      <w:marLeft w:val="0"/>
      <w:marRight w:val="0"/>
      <w:marTop w:val="0"/>
      <w:marBottom w:val="0"/>
      <w:divBdr>
        <w:top w:val="none" w:sz="0" w:space="0" w:color="auto"/>
        <w:left w:val="none" w:sz="0" w:space="0" w:color="auto"/>
        <w:bottom w:val="none" w:sz="0" w:space="0" w:color="auto"/>
        <w:right w:val="none" w:sz="0" w:space="0" w:color="auto"/>
      </w:divBdr>
    </w:div>
    <w:div w:id="1374892253">
      <w:bodyDiv w:val="1"/>
      <w:marLeft w:val="0"/>
      <w:marRight w:val="0"/>
      <w:marTop w:val="0"/>
      <w:marBottom w:val="0"/>
      <w:divBdr>
        <w:top w:val="none" w:sz="0" w:space="0" w:color="auto"/>
        <w:left w:val="none" w:sz="0" w:space="0" w:color="auto"/>
        <w:bottom w:val="none" w:sz="0" w:space="0" w:color="auto"/>
        <w:right w:val="none" w:sz="0" w:space="0" w:color="auto"/>
      </w:divBdr>
    </w:div>
    <w:div w:id="1386641959">
      <w:bodyDiv w:val="1"/>
      <w:marLeft w:val="0"/>
      <w:marRight w:val="0"/>
      <w:marTop w:val="0"/>
      <w:marBottom w:val="0"/>
      <w:divBdr>
        <w:top w:val="none" w:sz="0" w:space="0" w:color="auto"/>
        <w:left w:val="none" w:sz="0" w:space="0" w:color="auto"/>
        <w:bottom w:val="none" w:sz="0" w:space="0" w:color="auto"/>
        <w:right w:val="none" w:sz="0" w:space="0" w:color="auto"/>
      </w:divBdr>
    </w:div>
    <w:div w:id="1387798884">
      <w:bodyDiv w:val="1"/>
      <w:marLeft w:val="0"/>
      <w:marRight w:val="0"/>
      <w:marTop w:val="0"/>
      <w:marBottom w:val="0"/>
      <w:divBdr>
        <w:top w:val="none" w:sz="0" w:space="0" w:color="auto"/>
        <w:left w:val="none" w:sz="0" w:space="0" w:color="auto"/>
        <w:bottom w:val="none" w:sz="0" w:space="0" w:color="auto"/>
        <w:right w:val="none" w:sz="0" w:space="0" w:color="auto"/>
      </w:divBdr>
    </w:div>
    <w:div w:id="1388138960">
      <w:bodyDiv w:val="1"/>
      <w:marLeft w:val="0"/>
      <w:marRight w:val="0"/>
      <w:marTop w:val="0"/>
      <w:marBottom w:val="0"/>
      <w:divBdr>
        <w:top w:val="none" w:sz="0" w:space="0" w:color="auto"/>
        <w:left w:val="none" w:sz="0" w:space="0" w:color="auto"/>
        <w:bottom w:val="none" w:sz="0" w:space="0" w:color="auto"/>
        <w:right w:val="none" w:sz="0" w:space="0" w:color="auto"/>
      </w:divBdr>
    </w:div>
    <w:div w:id="1399594745">
      <w:bodyDiv w:val="1"/>
      <w:marLeft w:val="0"/>
      <w:marRight w:val="0"/>
      <w:marTop w:val="0"/>
      <w:marBottom w:val="0"/>
      <w:divBdr>
        <w:top w:val="none" w:sz="0" w:space="0" w:color="auto"/>
        <w:left w:val="none" w:sz="0" w:space="0" w:color="auto"/>
        <w:bottom w:val="none" w:sz="0" w:space="0" w:color="auto"/>
        <w:right w:val="none" w:sz="0" w:space="0" w:color="auto"/>
      </w:divBdr>
      <w:divsChild>
        <w:div w:id="340859286">
          <w:marLeft w:val="0"/>
          <w:marRight w:val="0"/>
          <w:marTop w:val="0"/>
          <w:marBottom w:val="0"/>
          <w:divBdr>
            <w:top w:val="none" w:sz="0" w:space="0" w:color="auto"/>
            <w:left w:val="none" w:sz="0" w:space="0" w:color="auto"/>
            <w:bottom w:val="none" w:sz="0" w:space="0" w:color="auto"/>
            <w:right w:val="none" w:sz="0" w:space="0" w:color="auto"/>
          </w:divBdr>
        </w:div>
        <w:div w:id="355811054">
          <w:marLeft w:val="0"/>
          <w:marRight w:val="0"/>
          <w:marTop w:val="0"/>
          <w:marBottom w:val="0"/>
          <w:divBdr>
            <w:top w:val="none" w:sz="0" w:space="0" w:color="auto"/>
            <w:left w:val="none" w:sz="0" w:space="0" w:color="auto"/>
            <w:bottom w:val="none" w:sz="0" w:space="0" w:color="auto"/>
            <w:right w:val="none" w:sz="0" w:space="0" w:color="auto"/>
          </w:divBdr>
        </w:div>
        <w:div w:id="1888099420">
          <w:marLeft w:val="0"/>
          <w:marRight w:val="0"/>
          <w:marTop w:val="0"/>
          <w:marBottom w:val="0"/>
          <w:divBdr>
            <w:top w:val="none" w:sz="0" w:space="0" w:color="auto"/>
            <w:left w:val="none" w:sz="0" w:space="0" w:color="auto"/>
            <w:bottom w:val="none" w:sz="0" w:space="0" w:color="auto"/>
            <w:right w:val="none" w:sz="0" w:space="0" w:color="auto"/>
          </w:divBdr>
        </w:div>
      </w:divsChild>
    </w:div>
    <w:div w:id="1402219221">
      <w:bodyDiv w:val="1"/>
      <w:marLeft w:val="0"/>
      <w:marRight w:val="0"/>
      <w:marTop w:val="0"/>
      <w:marBottom w:val="0"/>
      <w:divBdr>
        <w:top w:val="none" w:sz="0" w:space="0" w:color="auto"/>
        <w:left w:val="none" w:sz="0" w:space="0" w:color="auto"/>
        <w:bottom w:val="none" w:sz="0" w:space="0" w:color="auto"/>
        <w:right w:val="none" w:sz="0" w:space="0" w:color="auto"/>
      </w:divBdr>
    </w:div>
    <w:div w:id="1408652819">
      <w:bodyDiv w:val="1"/>
      <w:marLeft w:val="0"/>
      <w:marRight w:val="0"/>
      <w:marTop w:val="0"/>
      <w:marBottom w:val="0"/>
      <w:divBdr>
        <w:top w:val="none" w:sz="0" w:space="0" w:color="auto"/>
        <w:left w:val="none" w:sz="0" w:space="0" w:color="auto"/>
        <w:bottom w:val="none" w:sz="0" w:space="0" w:color="auto"/>
        <w:right w:val="none" w:sz="0" w:space="0" w:color="auto"/>
      </w:divBdr>
    </w:div>
    <w:div w:id="1412700989">
      <w:bodyDiv w:val="1"/>
      <w:marLeft w:val="0"/>
      <w:marRight w:val="0"/>
      <w:marTop w:val="0"/>
      <w:marBottom w:val="0"/>
      <w:divBdr>
        <w:top w:val="none" w:sz="0" w:space="0" w:color="auto"/>
        <w:left w:val="none" w:sz="0" w:space="0" w:color="auto"/>
        <w:bottom w:val="none" w:sz="0" w:space="0" w:color="auto"/>
        <w:right w:val="none" w:sz="0" w:space="0" w:color="auto"/>
      </w:divBdr>
    </w:div>
    <w:div w:id="1421951316">
      <w:bodyDiv w:val="1"/>
      <w:marLeft w:val="0"/>
      <w:marRight w:val="0"/>
      <w:marTop w:val="0"/>
      <w:marBottom w:val="0"/>
      <w:divBdr>
        <w:top w:val="none" w:sz="0" w:space="0" w:color="auto"/>
        <w:left w:val="none" w:sz="0" w:space="0" w:color="auto"/>
        <w:bottom w:val="none" w:sz="0" w:space="0" w:color="auto"/>
        <w:right w:val="none" w:sz="0" w:space="0" w:color="auto"/>
      </w:divBdr>
    </w:div>
    <w:div w:id="1430151252">
      <w:bodyDiv w:val="1"/>
      <w:marLeft w:val="0"/>
      <w:marRight w:val="0"/>
      <w:marTop w:val="0"/>
      <w:marBottom w:val="0"/>
      <w:divBdr>
        <w:top w:val="none" w:sz="0" w:space="0" w:color="auto"/>
        <w:left w:val="none" w:sz="0" w:space="0" w:color="auto"/>
        <w:bottom w:val="none" w:sz="0" w:space="0" w:color="auto"/>
        <w:right w:val="none" w:sz="0" w:space="0" w:color="auto"/>
      </w:divBdr>
    </w:div>
    <w:div w:id="1466924767">
      <w:bodyDiv w:val="1"/>
      <w:marLeft w:val="0"/>
      <w:marRight w:val="0"/>
      <w:marTop w:val="0"/>
      <w:marBottom w:val="0"/>
      <w:divBdr>
        <w:top w:val="none" w:sz="0" w:space="0" w:color="auto"/>
        <w:left w:val="none" w:sz="0" w:space="0" w:color="auto"/>
        <w:bottom w:val="none" w:sz="0" w:space="0" w:color="auto"/>
        <w:right w:val="none" w:sz="0" w:space="0" w:color="auto"/>
      </w:divBdr>
    </w:div>
    <w:div w:id="1470636912">
      <w:bodyDiv w:val="1"/>
      <w:marLeft w:val="0"/>
      <w:marRight w:val="0"/>
      <w:marTop w:val="0"/>
      <w:marBottom w:val="0"/>
      <w:divBdr>
        <w:top w:val="none" w:sz="0" w:space="0" w:color="auto"/>
        <w:left w:val="none" w:sz="0" w:space="0" w:color="auto"/>
        <w:bottom w:val="none" w:sz="0" w:space="0" w:color="auto"/>
        <w:right w:val="none" w:sz="0" w:space="0" w:color="auto"/>
      </w:divBdr>
    </w:div>
    <w:div w:id="1478765692">
      <w:bodyDiv w:val="1"/>
      <w:marLeft w:val="0"/>
      <w:marRight w:val="0"/>
      <w:marTop w:val="0"/>
      <w:marBottom w:val="0"/>
      <w:divBdr>
        <w:top w:val="none" w:sz="0" w:space="0" w:color="auto"/>
        <w:left w:val="none" w:sz="0" w:space="0" w:color="auto"/>
        <w:bottom w:val="none" w:sz="0" w:space="0" w:color="auto"/>
        <w:right w:val="none" w:sz="0" w:space="0" w:color="auto"/>
      </w:divBdr>
    </w:div>
    <w:div w:id="1480802732">
      <w:bodyDiv w:val="1"/>
      <w:marLeft w:val="0"/>
      <w:marRight w:val="0"/>
      <w:marTop w:val="0"/>
      <w:marBottom w:val="0"/>
      <w:divBdr>
        <w:top w:val="none" w:sz="0" w:space="0" w:color="auto"/>
        <w:left w:val="none" w:sz="0" w:space="0" w:color="auto"/>
        <w:bottom w:val="none" w:sz="0" w:space="0" w:color="auto"/>
        <w:right w:val="none" w:sz="0" w:space="0" w:color="auto"/>
      </w:divBdr>
    </w:div>
    <w:div w:id="1486438663">
      <w:bodyDiv w:val="1"/>
      <w:marLeft w:val="0"/>
      <w:marRight w:val="0"/>
      <w:marTop w:val="0"/>
      <w:marBottom w:val="0"/>
      <w:divBdr>
        <w:top w:val="none" w:sz="0" w:space="0" w:color="auto"/>
        <w:left w:val="none" w:sz="0" w:space="0" w:color="auto"/>
        <w:bottom w:val="none" w:sz="0" w:space="0" w:color="auto"/>
        <w:right w:val="none" w:sz="0" w:space="0" w:color="auto"/>
      </w:divBdr>
    </w:div>
    <w:div w:id="1488395521">
      <w:bodyDiv w:val="1"/>
      <w:marLeft w:val="0"/>
      <w:marRight w:val="0"/>
      <w:marTop w:val="0"/>
      <w:marBottom w:val="0"/>
      <w:divBdr>
        <w:top w:val="none" w:sz="0" w:space="0" w:color="auto"/>
        <w:left w:val="none" w:sz="0" w:space="0" w:color="auto"/>
        <w:bottom w:val="none" w:sz="0" w:space="0" w:color="auto"/>
        <w:right w:val="none" w:sz="0" w:space="0" w:color="auto"/>
      </w:divBdr>
    </w:div>
    <w:div w:id="1488475585">
      <w:bodyDiv w:val="1"/>
      <w:marLeft w:val="0"/>
      <w:marRight w:val="0"/>
      <w:marTop w:val="0"/>
      <w:marBottom w:val="0"/>
      <w:divBdr>
        <w:top w:val="none" w:sz="0" w:space="0" w:color="auto"/>
        <w:left w:val="none" w:sz="0" w:space="0" w:color="auto"/>
        <w:bottom w:val="none" w:sz="0" w:space="0" w:color="auto"/>
        <w:right w:val="none" w:sz="0" w:space="0" w:color="auto"/>
      </w:divBdr>
    </w:div>
    <w:div w:id="1492133448">
      <w:bodyDiv w:val="1"/>
      <w:marLeft w:val="0"/>
      <w:marRight w:val="0"/>
      <w:marTop w:val="0"/>
      <w:marBottom w:val="0"/>
      <w:divBdr>
        <w:top w:val="none" w:sz="0" w:space="0" w:color="auto"/>
        <w:left w:val="none" w:sz="0" w:space="0" w:color="auto"/>
        <w:bottom w:val="none" w:sz="0" w:space="0" w:color="auto"/>
        <w:right w:val="none" w:sz="0" w:space="0" w:color="auto"/>
      </w:divBdr>
    </w:div>
    <w:div w:id="1496919999">
      <w:bodyDiv w:val="1"/>
      <w:marLeft w:val="0"/>
      <w:marRight w:val="0"/>
      <w:marTop w:val="0"/>
      <w:marBottom w:val="0"/>
      <w:divBdr>
        <w:top w:val="none" w:sz="0" w:space="0" w:color="auto"/>
        <w:left w:val="none" w:sz="0" w:space="0" w:color="auto"/>
        <w:bottom w:val="none" w:sz="0" w:space="0" w:color="auto"/>
        <w:right w:val="none" w:sz="0" w:space="0" w:color="auto"/>
      </w:divBdr>
    </w:div>
    <w:div w:id="1500463943">
      <w:bodyDiv w:val="1"/>
      <w:marLeft w:val="0"/>
      <w:marRight w:val="0"/>
      <w:marTop w:val="0"/>
      <w:marBottom w:val="0"/>
      <w:divBdr>
        <w:top w:val="none" w:sz="0" w:space="0" w:color="auto"/>
        <w:left w:val="none" w:sz="0" w:space="0" w:color="auto"/>
        <w:bottom w:val="none" w:sz="0" w:space="0" w:color="auto"/>
        <w:right w:val="none" w:sz="0" w:space="0" w:color="auto"/>
      </w:divBdr>
    </w:div>
    <w:div w:id="1523124286">
      <w:bodyDiv w:val="1"/>
      <w:marLeft w:val="0"/>
      <w:marRight w:val="0"/>
      <w:marTop w:val="0"/>
      <w:marBottom w:val="0"/>
      <w:divBdr>
        <w:top w:val="none" w:sz="0" w:space="0" w:color="auto"/>
        <w:left w:val="none" w:sz="0" w:space="0" w:color="auto"/>
        <w:bottom w:val="none" w:sz="0" w:space="0" w:color="auto"/>
        <w:right w:val="none" w:sz="0" w:space="0" w:color="auto"/>
      </w:divBdr>
    </w:div>
    <w:div w:id="1550265467">
      <w:bodyDiv w:val="1"/>
      <w:marLeft w:val="0"/>
      <w:marRight w:val="0"/>
      <w:marTop w:val="0"/>
      <w:marBottom w:val="0"/>
      <w:divBdr>
        <w:top w:val="none" w:sz="0" w:space="0" w:color="auto"/>
        <w:left w:val="none" w:sz="0" w:space="0" w:color="auto"/>
        <w:bottom w:val="none" w:sz="0" w:space="0" w:color="auto"/>
        <w:right w:val="none" w:sz="0" w:space="0" w:color="auto"/>
      </w:divBdr>
    </w:div>
    <w:div w:id="1554581104">
      <w:bodyDiv w:val="1"/>
      <w:marLeft w:val="0"/>
      <w:marRight w:val="0"/>
      <w:marTop w:val="0"/>
      <w:marBottom w:val="0"/>
      <w:divBdr>
        <w:top w:val="none" w:sz="0" w:space="0" w:color="auto"/>
        <w:left w:val="none" w:sz="0" w:space="0" w:color="auto"/>
        <w:bottom w:val="none" w:sz="0" w:space="0" w:color="auto"/>
        <w:right w:val="none" w:sz="0" w:space="0" w:color="auto"/>
      </w:divBdr>
    </w:div>
    <w:div w:id="1555002163">
      <w:bodyDiv w:val="1"/>
      <w:marLeft w:val="0"/>
      <w:marRight w:val="0"/>
      <w:marTop w:val="0"/>
      <w:marBottom w:val="0"/>
      <w:divBdr>
        <w:top w:val="none" w:sz="0" w:space="0" w:color="auto"/>
        <w:left w:val="none" w:sz="0" w:space="0" w:color="auto"/>
        <w:bottom w:val="none" w:sz="0" w:space="0" w:color="auto"/>
        <w:right w:val="none" w:sz="0" w:space="0" w:color="auto"/>
      </w:divBdr>
    </w:div>
    <w:div w:id="1561398854">
      <w:bodyDiv w:val="1"/>
      <w:marLeft w:val="0"/>
      <w:marRight w:val="0"/>
      <w:marTop w:val="0"/>
      <w:marBottom w:val="0"/>
      <w:divBdr>
        <w:top w:val="none" w:sz="0" w:space="0" w:color="auto"/>
        <w:left w:val="none" w:sz="0" w:space="0" w:color="auto"/>
        <w:bottom w:val="none" w:sz="0" w:space="0" w:color="auto"/>
        <w:right w:val="none" w:sz="0" w:space="0" w:color="auto"/>
      </w:divBdr>
    </w:div>
    <w:div w:id="1565800550">
      <w:bodyDiv w:val="1"/>
      <w:marLeft w:val="0"/>
      <w:marRight w:val="0"/>
      <w:marTop w:val="0"/>
      <w:marBottom w:val="0"/>
      <w:divBdr>
        <w:top w:val="none" w:sz="0" w:space="0" w:color="auto"/>
        <w:left w:val="none" w:sz="0" w:space="0" w:color="auto"/>
        <w:bottom w:val="none" w:sz="0" w:space="0" w:color="auto"/>
        <w:right w:val="none" w:sz="0" w:space="0" w:color="auto"/>
      </w:divBdr>
    </w:div>
    <w:div w:id="1568615755">
      <w:bodyDiv w:val="1"/>
      <w:marLeft w:val="0"/>
      <w:marRight w:val="0"/>
      <w:marTop w:val="0"/>
      <w:marBottom w:val="0"/>
      <w:divBdr>
        <w:top w:val="none" w:sz="0" w:space="0" w:color="auto"/>
        <w:left w:val="none" w:sz="0" w:space="0" w:color="auto"/>
        <w:bottom w:val="none" w:sz="0" w:space="0" w:color="auto"/>
        <w:right w:val="none" w:sz="0" w:space="0" w:color="auto"/>
      </w:divBdr>
    </w:div>
    <w:div w:id="1582788074">
      <w:bodyDiv w:val="1"/>
      <w:marLeft w:val="0"/>
      <w:marRight w:val="0"/>
      <w:marTop w:val="0"/>
      <w:marBottom w:val="0"/>
      <w:divBdr>
        <w:top w:val="none" w:sz="0" w:space="0" w:color="auto"/>
        <w:left w:val="none" w:sz="0" w:space="0" w:color="auto"/>
        <w:bottom w:val="none" w:sz="0" w:space="0" w:color="auto"/>
        <w:right w:val="none" w:sz="0" w:space="0" w:color="auto"/>
      </w:divBdr>
    </w:div>
    <w:div w:id="1588999948">
      <w:bodyDiv w:val="1"/>
      <w:marLeft w:val="0"/>
      <w:marRight w:val="0"/>
      <w:marTop w:val="0"/>
      <w:marBottom w:val="0"/>
      <w:divBdr>
        <w:top w:val="none" w:sz="0" w:space="0" w:color="auto"/>
        <w:left w:val="none" w:sz="0" w:space="0" w:color="auto"/>
        <w:bottom w:val="none" w:sz="0" w:space="0" w:color="auto"/>
        <w:right w:val="none" w:sz="0" w:space="0" w:color="auto"/>
      </w:divBdr>
    </w:div>
    <w:div w:id="1609968167">
      <w:bodyDiv w:val="1"/>
      <w:marLeft w:val="0"/>
      <w:marRight w:val="0"/>
      <w:marTop w:val="0"/>
      <w:marBottom w:val="0"/>
      <w:divBdr>
        <w:top w:val="none" w:sz="0" w:space="0" w:color="auto"/>
        <w:left w:val="none" w:sz="0" w:space="0" w:color="auto"/>
        <w:bottom w:val="none" w:sz="0" w:space="0" w:color="auto"/>
        <w:right w:val="none" w:sz="0" w:space="0" w:color="auto"/>
      </w:divBdr>
    </w:div>
    <w:div w:id="1610237183">
      <w:bodyDiv w:val="1"/>
      <w:marLeft w:val="0"/>
      <w:marRight w:val="0"/>
      <w:marTop w:val="0"/>
      <w:marBottom w:val="0"/>
      <w:divBdr>
        <w:top w:val="none" w:sz="0" w:space="0" w:color="auto"/>
        <w:left w:val="none" w:sz="0" w:space="0" w:color="auto"/>
        <w:bottom w:val="none" w:sz="0" w:space="0" w:color="auto"/>
        <w:right w:val="none" w:sz="0" w:space="0" w:color="auto"/>
      </w:divBdr>
    </w:div>
    <w:div w:id="1616015189">
      <w:bodyDiv w:val="1"/>
      <w:marLeft w:val="0"/>
      <w:marRight w:val="0"/>
      <w:marTop w:val="0"/>
      <w:marBottom w:val="0"/>
      <w:divBdr>
        <w:top w:val="none" w:sz="0" w:space="0" w:color="auto"/>
        <w:left w:val="none" w:sz="0" w:space="0" w:color="auto"/>
        <w:bottom w:val="none" w:sz="0" w:space="0" w:color="auto"/>
        <w:right w:val="none" w:sz="0" w:space="0" w:color="auto"/>
      </w:divBdr>
    </w:div>
    <w:div w:id="1628581616">
      <w:bodyDiv w:val="1"/>
      <w:marLeft w:val="0"/>
      <w:marRight w:val="0"/>
      <w:marTop w:val="0"/>
      <w:marBottom w:val="0"/>
      <w:divBdr>
        <w:top w:val="none" w:sz="0" w:space="0" w:color="auto"/>
        <w:left w:val="none" w:sz="0" w:space="0" w:color="auto"/>
        <w:bottom w:val="none" w:sz="0" w:space="0" w:color="auto"/>
        <w:right w:val="none" w:sz="0" w:space="0" w:color="auto"/>
      </w:divBdr>
    </w:div>
    <w:div w:id="1643198737">
      <w:bodyDiv w:val="1"/>
      <w:marLeft w:val="0"/>
      <w:marRight w:val="0"/>
      <w:marTop w:val="0"/>
      <w:marBottom w:val="0"/>
      <w:divBdr>
        <w:top w:val="none" w:sz="0" w:space="0" w:color="auto"/>
        <w:left w:val="none" w:sz="0" w:space="0" w:color="auto"/>
        <w:bottom w:val="none" w:sz="0" w:space="0" w:color="auto"/>
        <w:right w:val="none" w:sz="0" w:space="0" w:color="auto"/>
      </w:divBdr>
    </w:div>
    <w:div w:id="1674146480">
      <w:bodyDiv w:val="1"/>
      <w:marLeft w:val="0"/>
      <w:marRight w:val="0"/>
      <w:marTop w:val="0"/>
      <w:marBottom w:val="0"/>
      <w:divBdr>
        <w:top w:val="none" w:sz="0" w:space="0" w:color="auto"/>
        <w:left w:val="none" w:sz="0" w:space="0" w:color="auto"/>
        <w:bottom w:val="none" w:sz="0" w:space="0" w:color="auto"/>
        <w:right w:val="none" w:sz="0" w:space="0" w:color="auto"/>
      </w:divBdr>
    </w:div>
    <w:div w:id="1677224342">
      <w:bodyDiv w:val="1"/>
      <w:marLeft w:val="0"/>
      <w:marRight w:val="0"/>
      <w:marTop w:val="0"/>
      <w:marBottom w:val="0"/>
      <w:divBdr>
        <w:top w:val="none" w:sz="0" w:space="0" w:color="auto"/>
        <w:left w:val="none" w:sz="0" w:space="0" w:color="auto"/>
        <w:bottom w:val="none" w:sz="0" w:space="0" w:color="auto"/>
        <w:right w:val="none" w:sz="0" w:space="0" w:color="auto"/>
      </w:divBdr>
    </w:div>
    <w:div w:id="1715160018">
      <w:bodyDiv w:val="1"/>
      <w:marLeft w:val="0"/>
      <w:marRight w:val="0"/>
      <w:marTop w:val="0"/>
      <w:marBottom w:val="0"/>
      <w:divBdr>
        <w:top w:val="none" w:sz="0" w:space="0" w:color="auto"/>
        <w:left w:val="none" w:sz="0" w:space="0" w:color="auto"/>
        <w:bottom w:val="none" w:sz="0" w:space="0" w:color="auto"/>
        <w:right w:val="none" w:sz="0" w:space="0" w:color="auto"/>
      </w:divBdr>
    </w:div>
    <w:div w:id="1719357635">
      <w:bodyDiv w:val="1"/>
      <w:marLeft w:val="0"/>
      <w:marRight w:val="0"/>
      <w:marTop w:val="0"/>
      <w:marBottom w:val="0"/>
      <w:divBdr>
        <w:top w:val="none" w:sz="0" w:space="0" w:color="auto"/>
        <w:left w:val="none" w:sz="0" w:space="0" w:color="auto"/>
        <w:bottom w:val="none" w:sz="0" w:space="0" w:color="auto"/>
        <w:right w:val="none" w:sz="0" w:space="0" w:color="auto"/>
      </w:divBdr>
    </w:div>
    <w:div w:id="1738626491">
      <w:bodyDiv w:val="1"/>
      <w:marLeft w:val="0"/>
      <w:marRight w:val="0"/>
      <w:marTop w:val="0"/>
      <w:marBottom w:val="0"/>
      <w:divBdr>
        <w:top w:val="none" w:sz="0" w:space="0" w:color="auto"/>
        <w:left w:val="none" w:sz="0" w:space="0" w:color="auto"/>
        <w:bottom w:val="none" w:sz="0" w:space="0" w:color="auto"/>
        <w:right w:val="none" w:sz="0" w:space="0" w:color="auto"/>
      </w:divBdr>
    </w:div>
    <w:div w:id="1743522957">
      <w:bodyDiv w:val="1"/>
      <w:marLeft w:val="0"/>
      <w:marRight w:val="0"/>
      <w:marTop w:val="0"/>
      <w:marBottom w:val="0"/>
      <w:divBdr>
        <w:top w:val="none" w:sz="0" w:space="0" w:color="auto"/>
        <w:left w:val="none" w:sz="0" w:space="0" w:color="auto"/>
        <w:bottom w:val="none" w:sz="0" w:space="0" w:color="auto"/>
        <w:right w:val="none" w:sz="0" w:space="0" w:color="auto"/>
      </w:divBdr>
    </w:div>
    <w:div w:id="1748263536">
      <w:bodyDiv w:val="1"/>
      <w:marLeft w:val="0"/>
      <w:marRight w:val="0"/>
      <w:marTop w:val="0"/>
      <w:marBottom w:val="0"/>
      <w:divBdr>
        <w:top w:val="none" w:sz="0" w:space="0" w:color="auto"/>
        <w:left w:val="none" w:sz="0" w:space="0" w:color="auto"/>
        <w:bottom w:val="none" w:sz="0" w:space="0" w:color="auto"/>
        <w:right w:val="none" w:sz="0" w:space="0" w:color="auto"/>
      </w:divBdr>
    </w:div>
    <w:div w:id="1755324912">
      <w:bodyDiv w:val="1"/>
      <w:marLeft w:val="0"/>
      <w:marRight w:val="0"/>
      <w:marTop w:val="0"/>
      <w:marBottom w:val="0"/>
      <w:divBdr>
        <w:top w:val="none" w:sz="0" w:space="0" w:color="auto"/>
        <w:left w:val="none" w:sz="0" w:space="0" w:color="auto"/>
        <w:bottom w:val="none" w:sz="0" w:space="0" w:color="auto"/>
        <w:right w:val="none" w:sz="0" w:space="0" w:color="auto"/>
      </w:divBdr>
    </w:div>
    <w:div w:id="1756247656">
      <w:bodyDiv w:val="1"/>
      <w:marLeft w:val="0"/>
      <w:marRight w:val="0"/>
      <w:marTop w:val="0"/>
      <w:marBottom w:val="0"/>
      <w:divBdr>
        <w:top w:val="none" w:sz="0" w:space="0" w:color="auto"/>
        <w:left w:val="none" w:sz="0" w:space="0" w:color="auto"/>
        <w:bottom w:val="none" w:sz="0" w:space="0" w:color="auto"/>
        <w:right w:val="none" w:sz="0" w:space="0" w:color="auto"/>
      </w:divBdr>
    </w:div>
    <w:div w:id="1758672163">
      <w:bodyDiv w:val="1"/>
      <w:marLeft w:val="0"/>
      <w:marRight w:val="0"/>
      <w:marTop w:val="0"/>
      <w:marBottom w:val="0"/>
      <w:divBdr>
        <w:top w:val="none" w:sz="0" w:space="0" w:color="auto"/>
        <w:left w:val="none" w:sz="0" w:space="0" w:color="auto"/>
        <w:bottom w:val="none" w:sz="0" w:space="0" w:color="auto"/>
        <w:right w:val="none" w:sz="0" w:space="0" w:color="auto"/>
      </w:divBdr>
    </w:div>
    <w:div w:id="1774671038">
      <w:bodyDiv w:val="1"/>
      <w:marLeft w:val="0"/>
      <w:marRight w:val="0"/>
      <w:marTop w:val="0"/>
      <w:marBottom w:val="0"/>
      <w:divBdr>
        <w:top w:val="none" w:sz="0" w:space="0" w:color="auto"/>
        <w:left w:val="none" w:sz="0" w:space="0" w:color="auto"/>
        <w:bottom w:val="none" w:sz="0" w:space="0" w:color="auto"/>
        <w:right w:val="none" w:sz="0" w:space="0" w:color="auto"/>
      </w:divBdr>
    </w:div>
    <w:div w:id="1776485654">
      <w:bodyDiv w:val="1"/>
      <w:marLeft w:val="0"/>
      <w:marRight w:val="0"/>
      <w:marTop w:val="0"/>
      <w:marBottom w:val="0"/>
      <w:divBdr>
        <w:top w:val="none" w:sz="0" w:space="0" w:color="auto"/>
        <w:left w:val="none" w:sz="0" w:space="0" w:color="auto"/>
        <w:bottom w:val="none" w:sz="0" w:space="0" w:color="auto"/>
        <w:right w:val="none" w:sz="0" w:space="0" w:color="auto"/>
      </w:divBdr>
    </w:div>
    <w:div w:id="1790313856">
      <w:bodyDiv w:val="1"/>
      <w:marLeft w:val="0"/>
      <w:marRight w:val="0"/>
      <w:marTop w:val="0"/>
      <w:marBottom w:val="0"/>
      <w:divBdr>
        <w:top w:val="none" w:sz="0" w:space="0" w:color="auto"/>
        <w:left w:val="none" w:sz="0" w:space="0" w:color="auto"/>
        <w:bottom w:val="none" w:sz="0" w:space="0" w:color="auto"/>
        <w:right w:val="none" w:sz="0" w:space="0" w:color="auto"/>
      </w:divBdr>
    </w:div>
    <w:div w:id="1801414004">
      <w:bodyDiv w:val="1"/>
      <w:marLeft w:val="0"/>
      <w:marRight w:val="0"/>
      <w:marTop w:val="0"/>
      <w:marBottom w:val="0"/>
      <w:divBdr>
        <w:top w:val="none" w:sz="0" w:space="0" w:color="auto"/>
        <w:left w:val="none" w:sz="0" w:space="0" w:color="auto"/>
        <w:bottom w:val="none" w:sz="0" w:space="0" w:color="auto"/>
        <w:right w:val="none" w:sz="0" w:space="0" w:color="auto"/>
      </w:divBdr>
    </w:div>
    <w:div w:id="1817379483">
      <w:bodyDiv w:val="1"/>
      <w:marLeft w:val="0"/>
      <w:marRight w:val="0"/>
      <w:marTop w:val="0"/>
      <w:marBottom w:val="0"/>
      <w:divBdr>
        <w:top w:val="none" w:sz="0" w:space="0" w:color="auto"/>
        <w:left w:val="none" w:sz="0" w:space="0" w:color="auto"/>
        <w:bottom w:val="none" w:sz="0" w:space="0" w:color="auto"/>
        <w:right w:val="none" w:sz="0" w:space="0" w:color="auto"/>
      </w:divBdr>
    </w:div>
    <w:div w:id="1817603817">
      <w:bodyDiv w:val="1"/>
      <w:marLeft w:val="0"/>
      <w:marRight w:val="0"/>
      <w:marTop w:val="0"/>
      <w:marBottom w:val="0"/>
      <w:divBdr>
        <w:top w:val="none" w:sz="0" w:space="0" w:color="auto"/>
        <w:left w:val="none" w:sz="0" w:space="0" w:color="auto"/>
        <w:bottom w:val="none" w:sz="0" w:space="0" w:color="auto"/>
        <w:right w:val="none" w:sz="0" w:space="0" w:color="auto"/>
      </w:divBdr>
    </w:div>
    <w:div w:id="1820229047">
      <w:bodyDiv w:val="1"/>
      <w:marLeft w:val="0"/>
      <w:marRight w:val="0"/>
      <w:marTop w:val="0"/>
      <w:marBottom w:val="0"/>
      <w:divBdr>
        <w:top w:val="none" w:sz="0" w:space="0" w:color="auto"/>
        <w:left w:val="none" w:sz="0" w:space="0" w:color="auto"/>
        <w:bottom w:val="none" w:sz="0" w:space="0" w:color="auto"/>
        <w:right w:val="none" w:sz="0" w:space="0" w:color="auto"/>
      </w:divBdr>
    </w:div>
    <w:div w:id="1844125340">
      <w:bodyDiv w:val="1"/>
      <w:marLeft w:val="0"/>
      <w:marRight w:val="0"/>
      <w:marTop w:val="0"/>
      <w:marBottom w:val="0"/>
      <w:divBdr>
        <w:top w:val="none" w:sz="0" w:space="0" w:color="auto"/>
        <w:left w:val="none" w:sz="0" w:space="0" w:color="auto"/>
        <w:bottom w:val="none" w:sz="0" w:space="0" w:color="auto"/>
        <w:right w:val="none" w:sz="0" w:space="0" w:color="auto"/>
      </w:divBdr>
    </w:div>
    <w:div w:id="1844658296">
      <w:bodyDiv w:val="1"/>
      <w:marLeft w:val="0"/>
      <w:marRight w:val="0"/>
      <w:marTop w:val="0"/>
      <w:marBottom w:val="0"/>
      <w:divBdr>
        <w:top w:val="none" w:sz="0" w:space="0" w:color="auto"/>
        <w:left w:val="none" w:sz="0" w:space="0" w:color="auto"/>
        <w:bottom w:val="none" w:sz="0" w:space="0" w:color="auto"/>
        <w:right w:val="none" w:sz="0" w:space="0" w:color="auto"/>
      </w:divBdr>
      <w:divsChild>
        <w:div w:id="698891801">
          <w:marLeft w:val="720"/>
          <w:marRight w:val="0"/>
          <w:marTop w:val="0"/>
          <w:marBottom w:val="0"/>
          <w:divBdr>
            <w:top w:val="none" w:sz="0" w:space="0" w:color="auto"/>
            <w:left w:val="none" w:sz="0" w:space="0" w:color="auto"/>
            <w:bottom w:val="none" w:sz="0" w:space="0" w:color="auto"/>
            <w:right w:val="none" w:sz="0" w:space="0" w:color="auto"/>
          </w:divBdr>
        </w:div>
        <w:div w:id="1573537653">
          <w:marLeft w:val="720"/>
          <w:marRight w:val="0"/>
          <w:marTop w:val="0"/>
          <w:marBottom w:val="0"/>
          <w:divBdr>
            <w:top w:val="none" w:sz="0" w:space="0" w:color="auto"/>
            <w:left w:val="none" w:sz="0" w:space="0" w:color="auto"/>
            <w:bottom w:val="none" w:sz="0" w:space="0" w:color="auto"/>
            <w:right w:val="none" w:sz="0" w:space="0" w:color="auto"/>
          </w:divBdr>
        </w:div>
      </w:divsChild>
    </w:div>
    <w:div w:id="1845627283">
      <w:bodyDiv w:val="1"/>
      <w:marLeft w:val="0"/>
      <w:marRight w:val="0"/>
      <w:marTop w:val="0"/>
      <w:marBottom w:val="0"/>
      <w:divBdr>
        <w:top w:val="none" w:sz="0" w:space="0" w:color="auto"/>
        <w:left w:val="none" w:sz="0" w:space="0" w:color="auto"/>
        <w:bottom w:val="none" w:sz="0" w:space="0" w:color="auto"/>
        <w:right w:val="none" w:sz="0" w:space="0" w:color="auto"/>
      </w:divBdr>
    </w:div>
    <w:div w:id="1845781782">
      <w:bodyDiv w:val="1"/>
      <w:marLeft w:val="0"/>
      <w:marRight w:val="0"/>
      <w:marTop w:val="0"/>
      <w:marBottom w:val="0"/>
      <w:divBdr>
        <w:top w:val="none" w:sz="0" w:space="0" w:color="auto"/>
        <w:left w:val="none" w:sz="0" w:space="0" w:color="auto"/>
        <w:bottom w:val="none" w:sz="0" w:space="0" w:color="auto"/>
        <w:right w:val="none" w:sz="0" w:space="0" w:color="auto"/>
      </w:divBdr>
    </w:div>
    <w:div w:id="1855874778">
      <w:bodyDiv w:val="1"/>
      <w:marLeft w:val="0"/>
      <w:marRight w:val="0"/>
      <w:marTop w:val="0"/>
      <w:marBottom w:val="0"/>
      <w:divBdr>
        <w:top w:val="none" w:sz="0" w:space="0" w:color="auto"/>
        <w:left w:val="none" w:sz="0" w:space="0" w:color="auto"/>
        <w:bottom w:val="none" w:sz="0" w:space="0" w:color="auto"/>
        <w:right w:val="none" w:sz="0" w:space="0" w:color="auto"/>
      </w:divBdr>
    </w:div>
    <w:div w:id="1862813390">
      <w:bodyDiv w:val="1"/>
      <w:marLeft w:val="0"/>
      <w:marRight w:val="0"/>
      <w:marTop w:val="0"/>
      <w:marBottom w:val="0"/>
      <w:divBdr>
        <w:top w:val="none" w:sz="0" w:space="0" w:color="auto"/>
        <w:left w:val="none" w:sz="0" w:space="0" w:color="auto"/>
        <w:bottom w:val="none" w:sz="0" w:space="0" w:color="auto"/>
        <w:right w:val="none" w:sz="0" w:space="0" w:color="auto"/>
      </w:divBdr>
    </w:div>
    <w:div w:id="1864591366">
      <w:bodyDiv w:val="1"/>
      <w:marLeft w:val="0"/>
      <w:marRight w:val="0"/>
      <w:marTop w:val="0"/>
      <w:marBottom w:val="0"/>
      <w:divBdr>
        <w:top w:val="none" w:sz="0" w:space="0" w:color="auto"/>
        <w:left w:val="none" w:sz="0" w:space="0" w:color="auto"/>
        <w:bottom w:val="none" w:sz="0" w:space="0" w:color="auto"/>
        <w:right w:val="none" w:sz="0" w:space="0" w:color="auto"/>
      </w:divBdr>
    </w:div>
    <w:div w:id="1868062260">
      <w:bodyDiv w:val="1"/>
      <w:marLeft w:val="0"/>
      <w:marRight w:val="0"/>
      <w:marTop w:val="0"/>
      <w:marBottom w:val="0"/>
      <w:divBdr>
        <w:top w:val="none" w:sz="0" w:space="0" w:color="auto"/>
        <w:left w:val="none" w:sz="0" w:space="0" w:color="auto"/>
        <w:bottom w:val="none" w:sz="0" w:space="0" w:color="auto"/>
        <w:right w:val="none" w:sz="0" w:space="0" w:color="auto"/>
      </w:divBdr>
    </w:div>
    <w:div w:id="1881700864">
      <w:bodyDiv w:val="1"/>
      <w:marLeft w:val="0"/>
      <w:marRight w:val="0"/>
      <w:marTop w:val="0"/>
      <w:marBottom w:val="0"/>
      <w:divBdr>
        <w:top w:val="none" w:sz="0" w:space="0" w:color="auto"/>
        <w:left w:val="none" w:sz="0" w:space="0" w:color="auto"/>
        <w:bottom w:val="none" w:sz="0" w:space="0" w:color="auto"/>
        <w:right w:val="none" w:sz="0" w:space="0" w:color="auto"/>
      </w:divBdr>
    </w:div>
    <w:div w:id="1882671248">
      <w:bodyDiv w:val="1"/>
      <w:marLeft w:val="0"/>
      <w:marRight w:val="0"/>
      <w:marTop w:val="0"/>
      <w:marBottom w:val="0"/>
      <w:divBdr>
        <w:top w:val="none" w:sz="0" w:space="0" w:color="auto"/>
        <w:left w:val="none" w:sz="0" w:space="0" w:color="auto"/>
        <w:bottom w:val="none" w:sz="0" w:space="0" w:color="auto"/>
        <w:right w:val="none" w:sz="0" w:space="0" w:color="auto"/>
      </w:divBdr>
    </w:div>
    <w:div w:id="1891454296">
      <w:bodyDiv w:val="1"/>
      <w:marLeft w:val="0"/>
      <w:marRight w:val="0"/>
      <w:marTop w:val="0"/>
      <w:marBottom w:val="0"/>
      <w:divBdr>
        <w:top w:val="none" w:sz="0" w:space="0" w:color="auto"/>
        <w:left w:val="none" w:sz="0" w:space="0" w:color="auto"/>
        <w:bottom w:val="none" w:sz="0" w:space="0" w:color="auto"/>
        <w:right w:val="none" w:sz="0" w:space="0" w:color="auto"/>
      </w:divBdr>
    </w:div>
    <w:div w:id="1914241237">
      <w:bodyDiv w:val="1"/>
      <w:marLeft w:val="0"/>
      <w:marRight w:val="0"/>
      <w:marTop w:val="0"/>
      <w:marBottom w:val="0"/>
      <w:divBdr>
        <w:top w:val="none" w:sz="0" w:space="0" w:color="auto"/>
        <w:left w:val="none" w:sz="0" w:space="0" w:color="auto"/>
        <w:bottom w:val="none" w:sz="0" w:space="0" w:color="auto"/>
        <w:right w:val="none" w:sz="0" w:space="0" w:color="auto"/>
      </w:divBdr>
    </w:div>
    <w:div w:id="1915046312">
      <w:bodyDiv w:val="1"/>
      <w:marLeft w:val="0"/>
      <w:marRight w:val="0"/>
      <w:marTop w:val="0"/>
      <w:marBottom w:val="0"/>
      <w:divBdr>
        <w:top w:val="none" w:sz="0" w:space="0" w:color="auto"/>
        <w:left w:val="none" w:sz="0" w:space="0" w:color="auto"/>
        <w:bottom w:val="none" w:sz="0" w:space="0" w:color="auto"/>
        <w:right w:val="none" w:sz="0" w:space="0" w:color="auto"/>
      </w:divBdr>
    </w:div>
    <w:div w:id="1918442575">
      <w:bodyDiv w:val="1"/>
      <w:marLeft w:val="0"/>
      <w:marRight w:val="0"/>
      <w:marTop w:val="0"/>
      <w:marBottom w:val="0"/>
      <w:divBdr>
        <w:top w:val="none" w:sz="0" w:space="0" w:color="auto"/>
        <w:left w:val="none" w:sz="0" w:space="0" w:color="auto"/>
        <w:bottom w:val="none" w:sz="0" w:space="0" w:color="auto"/>
        <w:right w:val="none" w:sz="0" w:space="0" w:color="auto"/>
      </w:divBdr>
    </w:div>
    <w:div w:id="1925409548">
      <w:bodyDiv w:val="1"/>
      <w:marLeft w:val="0"/>
      <w:marRight w:val="0"/>
      <w:marTop w:val="0"/>
      <w:marBottom w:val="0"/>
      <w:divBdr>
        <w:top w:val="none" w:sz="0" w:space="0" w:color="auto"/>
        <w:left w:val="none" w:sz="0" w:space="0" w:color="auto"/>
        <w:bottom w:val="none" w:sz="0" w:space="0" w:color="auto"/>
        <w:right w:val="none" w:sz="0" w:space="0" w:color="auto"/>
      </w:divBdr>
    </w:div>
    <w:div w:id="1936160401">
      <w:bodyDiv w:val="1"/>
      <w:marLeft w:val="0"/>
      <w:marRight w:val="0"/>
      <w:marTop w:val="0"/>
      <w:marBottom w:val="0"/>
      <w:divBdr>
        <w:top w:val="none" w:sz="0" w:space="0" w:color="auto"/>
        <w:left w:val="none" w:sz="0" w:space="0" w:color="auto"/>
        <w:bottom w:val="none" w:sz="0" w:space="0" w:color="auto"/>
        <w:right w:val="none" w:sz="0" w:space="0" w:color="auto"/>
      </w:divBdr>
    </w:div>
    <w:div w:id="1940672457">
      <w:bodyDiv w:val="1"/>
      <w:marLeft w:val="0"/>
      <w:marRight w:val="0"/>
      <w:marTop w:val="0"/>
      <w:marBottom w:val="0"/>
      <w:divBdr>
        <w:top w:val="none" w:sz="0" w:space="0" w:color="auto"/>
        <w:left w:val="none" w:sz="0" w:space="0" w:color="auto"/>
        <w:bottom w:val="none" w:sz="0" w:space="0" w:color="auto"/>
        <w:right w:val="none" w:sz="0" w:space="0" w:color="auto"/>
      </w:divBdr>
    </w:div>
    <w:div w:id="1945072812">
      <w:bodyDiv w:val="1"/>
      <w:marLeft w:val="0"/>
      <w:marRight w:val="0"/>
      <w:marTop w:val="0"/>
      <w:marBottom w:val="0"/>
      <w:divBdr>
        <w:top w:val="none" w:sz="0" w:space="0" w:color="auto"/>
        <w:left w:val="none" w:sz="0" w:space="0" w:color="auto"/>
        <w:bottom w:val="none" w:sz="0" w:space="0" w:color="auto"/>
        <w:right w:val="none" w:sz="0" w:space="0" w:color="auto"/>
      </w:divBdr>
    </w:div>
    <w:div w:id="1956210468">
      <w:bodyDiv w:val="1"/>
      <w:marLeft w:val="0"/>
      <w:marRight w:val="0"/>
      <w:marTop w:val="0"/>
      <w:marBottom w:val="0"/>
      <w:divBdr>
        <w:top w:val="none" w:sz="0" w:space="0" w:color="auto"/>
        <w:left w:val="none" w:sz="0" w:space="0" w:color="auto"/>
        <w:bottom w:val="none" w:sz="0" w:space="0" w:color="auto"/>
        <w:right w:val="none" w:sz="0" w:space="0" w:color="auto"/>
      </w:divBdr>
    </w:div>
    <w:div w:id="1956595979">
      <w:bodyDiv w:val="1"/>
      <w:marLeft w:val="0"/>
      <w:marRight w:val="0"/>
      <w:marTop w:val="0"/>
      <w:marBottom w:val="0"/>
      <w:divBdr>
        <w:top w:val="none" w:sz="0" w:space="0" w:color="auto"/>
        <w:left w:val="none" w:sz="0" w:space="0" w:color="auto"/>
        <w:bottom w:val="none" w:sz="0" w:space="0" w:color="auto"/>
        <w:right w:val="none" w:sz="0" w:space="0" w:color="auto"/>
      </w:divBdr>
    </w:div>
    <w:div w:id="1958873112">
      <w:bodyDiv w:val="1"/>
      <w:marLeft w:val="0"/>
      <w:marRight w:val="0"/>
      <w:marTop w:val="0"/>
      <w:marBottom w:val="0"/>
      <w:divBdr>
        <w:top w:val="none" w:sz="0" w:space="0" w:color="auto"/>
        <w:left w:val="none" w:sz="0" w:space="0" w:color="auto"/>
        <w:bottom w:val="none" w:sz="0" w:space="0" w:color="auto"/>
        <w:right w:val="none" w:sz="0" w:space="0" w:color="auto"/>
      </w:divBdr>
    </w:div>
    <w:div w:id="1960994001">
      <w:bodyDiv w:val="1"/>
      <w:marLeft w:val="0"/>
      <w:marRight w:val="0"/>
      <w:marTop w:val="0"/>
      <w:marBottom w:val="0"/>
      <w:divBdr>
        <w:top w:val="none" w:sz="0" w:space="0" w:color="auto"/>
        <w:left w:val="none" w:sz="0" w:space="0" w:color="auto"/>
        <w:bottom w:val="none" w:sz="0" w:space="0" w:color="auto"/>
        <w:right w:val="none" w:sz="0" w:space="0" w:color="auto"/>
      </w:divBdr>
    </w:div>
    <w:div w:id="1994723570">
      <w:bodyDiv w:val="1"/>
      <w:marLeft w:val="0"/>
      <w:marRight w:val="0"/>
      <w:marTop w:val="0"/>
      <w:marBottom w:val="0"/>
      <w:divBdr>
        <w:top w:val="none" w:sz="0" w:space="0" w:color="auto"/>
        <w:left w:val="none" w:sz="0" w:space="0" w:color="auto"/>
        <w:bottom w:val="none" w:sz="0" w:space="0" w:color="auto"/>
        <w:right w:val="none" w:sz="0" w:space="0" w:color="auto"/>
      </w:divBdr>
    </w:div>
    <w:div w:id="1999503749">
      <w:bodyDiv w:val="1"/>
      <w:marLeft w:val="0"/>
      <w:marRight w:val="0"/>
      <w:marTop w:val="0"/>
      <w:marBottom w:val="0"/>
      <w:divBdr>
        <w:top w:val="none" w:sz="0" w:space="0" w:color="auto"/>
        <w:left w:val="none" w:sz="0" w:space="0" w:color="auto"/>
        <w:bottom w:val="none" w:sz="0" w:space="0" w:color="auto"/>
        <w:right w:val="none" w:sz="0" w:space="0" w:color="auto"/>
      </w:divBdr>
    </w:div>
    <w:div w:id="2003654041">
      <w:bodyDiv w:val="1"/>
      <w:marLeft w:val="0"/>
      <w:marRight w:val="0"/>
      <w:marTop w:val="0"/>
      <w:marBottom w:val="0"/>
      <w:divBdr>
        <w:top w:val="none" w:sz="0" w:space="0" w:color="auto"/>
        <w:left w:val="none" w:sz="0" w:space="0" w:color="auto"/>
        <w:bottom w:val="none" w:sz="0" w:space="0" w:color="auto"/>
        <w:right w:val="none" w:sz="0" w:space="0" w:color="auto"/>
      </w:divBdr>
    </w:div>
    <w:div w:id="2004429024">
      <w:bodyDiv w:val="1"/>
      <w:marLeft w:val="0"/>
      <w:marRight w:val="0"/>
      <w:marTop w:val="0"/>
      <w:marBottom w:val="0"/>
      <w:divBdr>
        <w:top w:val="none" w:sz="0" w:space="0" w:color="auto"/>
        <w:left w:val="none" w:sz="0" w:space="0" w:color="auto"/>
        <w:bottom w:val="none" w:sz="0" w:space="0" w:color="auto"/>
        <w:right w:val="none" w:sz="0" w:space="0" w:color="auto"/>
      </w:divBdr>
    </w:div>
    <w:div w:id="2006663592">
      <w:bodyDiv w:val="1"/>
      <w:marLeft w:val="0"/>
      <w:marRight w:val="0"/>
      <w:marTop w:val="0"/>
      <w:marBottom w:val="0"/>
      <w:divBdr>
        <w:top w:val="none" w:sz="0" w:space="0" w:color="auto"/>
        <w:left w:val="none" w:sz="0" w:space="0" w:color="auto"/>
        <w:bottom w:val="none" w:sz="0" w:space="0" w:color="auto"/>
        <w:right w:val="none" w:sz="0" w:space="0" w:color="auto"/>
      </w:divBdr>
    </w:div>
    <w:div w:id="2011177411">
      <w:bodyDiv w:val="1"/>
      <w:marLeft w:val="0"/>
      <w:marRight w:val="0"/>
      <w:marTop w:val="0"/>
      <w:marBottom w:val="0"/>
      <w:divBdr>
        <w:top w:val="none" w:sz="0" w:space="0" w:color="auto"/>
        <w:left w:val="none" w:sz="0" w:space="0" w:color="auto"/>
        <w:bottom w:val="none" w:sz="0" w:space="0" w:color="auto"/>
        <w:right w:val="none" w:sz="0" w:space="0" w:color="auto"/>
      </w:divBdr>
    </w:div>
    <w:div w:id="2011903734">
      <w:bodyDiv w:val="1"/>
      <w:marLeft w:val="0"/>
      <w:marRight w:val="0"/>
      <w:marTop w:val="0"/>
      <w:marBottom w:val="0"/>
      <w:divBdr>
        <w:top w:val="none" w:sz="0" w:space="0" w:color="auto"/>
        <w:left w:val="none" w:sz="0" w:space="0" w:color="auto"/>
        <w:bottom w:val="none" w:sz="0" w:space="0" w:color="auto"/>
        <w:right w:val="none" w:sz="0" w:space="0" w:color="auto"/>
      </w:divBdr>
    </w:div>
    <w:div w:id="2016954468">
      <w:bodyDiv w:val="1"/>
      <w:marLeft w:val="0"/>
      <w:marRight w:val="0"/>
      <w:marTop w:val="0"/>
      <w:marBottom w:val="0"/>
      <w:divBdr>
        <w:top w:val="none" w:sz="0" w:space="0" w:color="auto"/>
        <w:left w:val="none" w:sz="0" w:space="0" w:color="auto"/>
        <w:bottom w:val="none" w:sz="0" w:space="0" w:color="auto"/>
        <w:right w:val="none" w:sz="0" w:space="0" w:color="auto"/>
      </w:divBdr>
    </w:div>
    <w:div w:id="2019429049">
      <w:bodyDiv w:val="1"/>
      <w:marLeft w:val="0"/>
      <w:marRight w:val="0"/>
      <w:marTop w:val="0"/>
      <w:marBottom w:val="0"/>
      <w:divBdr>
        <w:top w:val="none" w:sz="0" w:space="0" w:color="auto"/>
        <w:left w:val="none" w:sz="0" w:space="0" w:color="auto"/>
        <w:bottom w:val="none" w:sz="0" w:space="0" w:color="auto"/>
        <w:right w:val="none" w:sz="0" w:space="0" w:color="auto"/>
      </w:divBdr>
    </w:div>
    <w:div w:id="2023436276">
      <w:bodyDiv w:val="1"/>
      <w:marLeft w:val="0"/>
      <w:marRight w:val="0"/>
      <w:marTop w:val="0"/>
      <w:marBottom w:val="0"/>
      <w:divBdr>
        <w:top w:val="none" w:sz="0" w:space="0" w:color="auto"/>
        <w:left w:val="none" w:sz="0" w:space="0" w:color="auto"/>
        <w:bottom w:val="none" w:sz="0" w:space="0" w:color="auto"/>
        <w:right w:val="none" w:sz="0" w:space="0" w:color="auto"/>
      </w:divBdr>
    </w:div>
    <w:div w:id="2027098719">
      <w:bodyDiv w:val="1"/>
      <w:marLeft w:val="0"/>
      <w:marRight w:val="0"/>
      <w:marTop w:val="0"/>
      <w:marBottom w:val="0"/>
      <w:divBdr>
        <w:top w:val="none" w:sz="0" w:space="0" w:color="auto"/>
        <w:left w:val="none" w:sz="0" w:space="0" w:color="auto"/>
        <w:bottom w:val="none" w:sz="0" w:space="0" w:color="auto"/>
        <w:right w:val="none" w:sz="0" w:space="0" w:color="auto"/>
      </w:divBdr>
    </w:div>
    <w:div w:id="2029217385">
      <w:bodyDiv w:val="1"/>
      <w:marLeft w:val="0"/>
      <w:marRight w:val="0"/>
      <w:marTop w:val="0"/>
      <w:marBottom w:val="0"/>
      <w:divBdr>
        <w:top w:val="none" w:sz="0" w:space="0" w:color="auto"/>
        <w:left w:val="none" w:sz="0" w:space="0" w:color="auto"/>
        <w:bottom w:val="none" w:sz="0" w:space="0" w:color="auto"/>
        <w:right w:val="none" w:sz="0" w:space="0" w:color="auto"/>
      </w:divBdr>
    </w:div>
    <w:div w:id="2054304617">
      <w:bodyDiv w:val="1"/>
      <w:marLeft w:val="0"/>
      <w:marRight w:val="0"/>
      <w:marTop w:val="0"/>
      <w:marBottom w:val="0"/>
      <w:divBdr>
        <w:top w:val="none" w:sz="0" w:space="0" w:color="auto"/>
        <w:left w:val="none" w:sz="0" w:space="0" w:color="auto"/>
        <w:bottom w:val="none" w:sz="0" w:space="0" w:color="auto"/>
        <w:right w:val="none" w:sz="0" w:space="0" w:color="auto"/>
      </w:divBdr>
    </w:div>
    <w:div w:id="2054495474">
      <w:bodyDiv w:val="1"/>
      <w:marLeft w:val="0"/>
      <w:marRight w:val="0"/>
      <w:marTop w:val="0"/>
      <w:marBottom w:val="0"/>
      <w:divBdr>
        <w:top w:val="none" w:sz="0" w:space="0" w:color="auto"/>
        <w:left w:val="none" w:sz="0" w:space="0" w:color="auto"/>
        <w:bottom w:val="none" w:sz="0" w:space="0" w:color="auto"/>
        <w:right w:val="none" w:sz="0" w:space="0" w:color="auto"/>
      </w:divBdr>
    </w:div>
    <w:div w:id="2059544205">
      <w:bodyDiv w:val="1"/>
      <w:marLeft w:val="0"/>
      <w:marRight w:val="0"/>
      <w:marTop w:val="0"/>
      <w:marBottom w:val="0"/>
      <w:divBdr>
        <w:top w:val="none" w:sz="0" w:space="0" w:color="auto"/>
        <w:left w:val="none" w:sz="0" w:space="0" w:color="auto"/>
        <w:bottom w:val="none" w:sz="0" w:space="0" w:color="auto"/>
        <w:right w:val="none" w:sz="0" w:space="0" w:color="auto"/>
      </w:divBdr>
    </w:div>
    <w:div w:id="2064711995">
      <w:bodyDiv w:val="1"/>
      <w:marLeft w:val="0"/>
      <w:marRight w:val="0"/>
      <w:marTop w:val="0"/>
      <w:marBottom w:val="0"/>
      <w:divBdr>
        <w:top w:val="none" w:sz="0" w:space="0" w:color="auto"/>
        <w:left w:val="none" w:sz="0" w:space="0" w:color="auto"/>
        <w:bottom w:val="none" w:sz="0" w:space="0" w:color="auto"/>
        <w:right w:val="none" w:sz="0" w:space="0" w:color="auto"/>
      </w:divBdr>
    </w:div>
    <w:div w:id="2070106945">
      <w:bodyDiv w:val="1"/>
      <w:marLeft w:val="0"/>
      <w:marRight w:val="0"/>
      <w:marTop w:val="0"/>
      <w:marBottom w:val="0"/>
      <w:divBdr>
        <w:top w:val="none" w:sz="0" w:space="0" w:color="auto"/>
        <w:left w:val="none" w:sz="0" w:space="0" w:color="auto"/>
        <w:bottom w:val="none" w:sz="0" w:space="0" w:color="auto"/>
        <w:right w:val="none" w:sz="0" w:space="0" w:color="auto"/>
      </w:divBdr>
    </w:div>
    <w:div w:id="2075662509">
      <w:bodyDiv w:val="1"/>
      <w:marLeft w:val="0"/>
      <w:marRight w:val="0"/>
      <w:marTop w:val="0"/>
      <w:marBottom w:val="0"/>
      <w:divBdr>
        <w:top w:val="none" w:sz="0" w:space="0" w:color="auto"/>
        <w:left w:val="none" w:sz="0" w:space="0" w:color="auto"/>
        <w:bottom w:val="none" w:sz="0" w:space="0" w:color="auto"/>
        <w:right w:val="none" w:sz="0" w:space="0" w:color="auto"/>
      </w:divBdr>
    </w:div>
    <w:div w:id="2080057359">
      <w:bodyDiv w:val="1"/>
      <w:marLeft w:val="0"/>
      <w:marRight w:val="0"/>
      <w:marTop w:val="0"/>
      <w:marBottom w:val="0"/>
      <w:divBdr>
        <w:top w:val="none" w:sz="0" w:space="0" w:color="auto"/>
        <w:left w:val="none" w:sz="0" w:space="0" w:color="auto"/>
        <w:bottom w:val="none" w:sz="0" w:space="0" w:color="auto"/>
        <w:right w:val="none" w:sz="0" w:space="0" w:color="auto"/>
      </w:divBdr>
    </w:div>
    <w:div w:id="2080784286">
      <w:bodyDiv w:val="1"/>
      <w:marLeft w:val="0"/>
      <w:marRight w:val="0"/>
      <w:marTop w:val="0"/>
      <w:marBottom w:val="0"/>
      <w:divBdr>
        <w:top w:val="none" w:sz="0" w:space="0" w:color="auto"/>
        <w:left w:val="none" w:sz="0" w:space="0" w:color="auto"/>
        <w:bottom w:val="none" w:sz="0" w:space="0" w:color="auto"/>
        <w:right w:val="none" w:sz="0" w:space="0" w:color="auto"/>
      </w:divBdr>
    </w:div>
    <w:div w:id="2085763921">
      <w:bodyDiv w:val="1"/>
      <w:marLeft w:val="0"/>
      <w:marRight w:val="0"/>
      <w:marTop w:val="0"/>
      <w:marBottom w:val="0"/>
      <w:divBdr>
        <w:top w:val="none" w:sz="0" w:space="0" w:color="auto"/>
        <w:left w:val="none" w:sz="0" w:space="0" w:color="auto"/>
        <w:bottom w:val="none" w:sz="0" w:space="0" w:color="auto"/>
        <w:right w:val="none" w:sz="0" w:space="0" w:color="auto"/>
      </w:divBdr>
    </w:div>
    <w:div w:id="2091729920">
      <w:bodyDiv w:val="1"/>
      <w:marLeft w:val="0"/>
      <w:marRight w:val="0"/>
      <w:marTop w:val="0"/>
      <w:marBottom w:val="0"/>
      <w:divBdr>
        <w:top w:val="none" w:sz="0" w:space="0" w:color="auto"/>
        <w:left w:val="none" w:sz="0" w:space="0" w:color="auto"/>
        <w:bottom w:val="none" w:sz="0" w:space="0" w:color="auto"/>
        <w:right w:val="none" w:sz="0" w:space="0" w:color="auto"/>
      </w:divBdr>
    </w:div>
    <w:div w:id="2095667732">
      <w:bodyDiv w:val="1"/>
      <w:marLeft w:val="0"/>
      <w:marRight w:val="0"/>
      <w:marTop w:val="0"/>
      <w:marBottom w:val="0"/>
      <w:divBdr>
        <w:top w:val="none" w:sz="0" w:space="0" w:color="auto"/>
        <w:left w:val="none" w:sz="0" w:space="0" w:color="auto"/>
        <w:bottom w:val="none" w:sz="0" w:space="0" w:color="auto"/>
        <w:right w:val="none" w:sz="0" w:space="0" w:color="auto"/>
      </w:divBdr>
    </w:div>
    <w:div w:id="2102602552">
      <w:bodyDiv w:val="1"/>
      <w:marLeft w:val="0"/>
      <w:marRight w:val="0"/>
      <w:marTop w:val="0"/>
      <w:marBottom w:val="0"/>
      <w:divBdr>
        <w:top w:val="none" w:sz="0" w:space="0" w:color="auto"/>
        <w:left w:val="none" w:sz="0" w:space="0" w:color="auto"/>
        <w:bottom w:val="none" w:sz="0" w:space="0" w:color="auto"/>
        <w:right w:val="none" w:sz="0" w:space="0" w:color="auto"/>
      </w:divBdr>
    </w:div>
    <w:div w:id="2107458053">
      <w:bodyDiv w:val="1"/>
      <w:marLeft w:val="0"/>
      <w:marRight w:val="0"/>
      <w:marTop w:val="0"/>
      <w:marBottom w:val="0"/>
      <w:divBdr>
        <w:top w:val="none" w:sz="0" w:space="0" w:color="auto"/>
        <w:left w:val="none" w:sz="0" w:space="0" w:color="auto"/>
        <w:bottom w:val="none" w:sz="0" w:space="0" w:color="auto"/>
        <w:right w:val="none" w:sz="0" w:space="0" w:color="auto"/>
      </w:divBdr>
    </w:div>
    <w:div w:id="2111243010">
      <w:bodyDiv w:val="1"/>
      <w:marLeft w:val="0"/>
      <w:marRight w:val="0"/>
      <w:marTop w:val="0"/>
      <w:marBottom w:val="0"/>
      <w:divBdr>
        <w:top w:val="none" w:sz="0" w:space="0" w:color="auto"/>
        <w:left w:val="none" w:sz="0" w:space="0" w:color="auto"/>
        <w:bottom w:val="none" w:sz="0" w:space="0" w:color="auto"/>
        <w:right w:val="none" w:sz="0" w:space="0" w:color="auto"/>
      </w:divBdr>
    </w:div>
    <w:div w:id="2119063776">
      <w:bodyDiv w:val="1"/>
      <w:marLeft w:val="0"/>
      <w:marRight w:val="0"/>
      <w:marTop w:val="0"/>
      <w:marBottom w:val="0"/>
      <w:divBdr>
        <w:top w:val="none" w:sz="0" w:space="0" w:color="auto"/>
        <w:left w:val="none" w:sz="0" w:space="0" w:color="auto"/>
        <w:bottom w:val="none" w:sz="0" w:space="0" w:color="auto"/>
        <w:right w:val="none" w:sz="0" w:space="0" w:color="auto"/>
      </w:divBdr>
    </w:div>
    <w:div w:id="2126122161">
      <w:bodyDiv w:val="1"/>
      <w:marLeft w:val="0"/>
      <w:marRight w:val="0"/>
      <w:marTop w:val="0"/>
      <w:marBottom w:val="0"/>
      <w:divBdr>
        <w:top w:val="none" w:sz="0" w:space="0" w:color="auto"/>
        <w:left w:val="none" w:sz="0" w:space="0" w:color="auto"/>
        <w:bottom w:val="none" w:sz="0" w:space="0" w:color="auto"/>
        <w:right w:val="none" w:sz="0" w:space="0" w:color="auto"/>
      </w:divBdr>
    </w:div>
    <w:div w:id="2129011745">
      <w:bodyDiv w:val="1"/>
      <w:marLeft w:val="0"/>
      <w:marRight w:val="0"/>
      <w:marTop w:val="0"/>
      <w:marBottom w:val="0"/>
      <w:divBdr>
        <w:top w:val="none" w:sz="0" w:space="0" w:color="auto"/>
        <w:left w:val="none" w:sz="0" w:space="0" w:color="auto"/>
        <w:bottom w:val="none" w:sz="0" w:space="0" w:color="auto"/>
        <w:right w:val="none" w:sz="0" w:space="0" w:color="auto"/>
      </w:divBdr>
    </w:div>
    <w:div w:id="2134053844">
      <w:bodyDiv w:val="1"/>
      <w:marLeft w:val="0"/>
      <w:marRight w:val="0"/>
      <w:marTop w:val="0"/>
      <w:marBottom w:val="0"/>
      <w:divBdr>
        <w:top w:val="none" w:sz="0" w:space="0" w:color="auto"/>
        <w:left w:val="none" w:sz="0" w:space="0" w:color="auto"/>
        <w:bottom w:val="none" w:sz="0" w:space="0" w:color="auto"/>
        <w:right w:val="none" w:sz="0" w:space="0" w:color="auto"/>
      </w:divBdr>
    </w:div>
    <w:div w:id="21357564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5.png"/><Relationship Id="rId42" Type="http://schemas.openxmlformats.org/officeDocument/2006/relationships/header" Target="header5.xml"/><Relationship Id="rId47" Type="http://schemas.openxmlformats.org/officeDocument/2006/relationships/footer" Target="footer8.xml"/><Relationship Id="rId63" Type="http://schemas.openxmlformats.org/officeDocument/2006/relationships/footer" Target="footer14.xml"/><Relationship Id="rId68" Type="http://schemas.openxmlformats.org/officeDocument/2006/relationships/header" Target="header15.xml"/><Relationship Id="rId84" Type="http://schemas.openxmlformats.org/officeDocument/2006/relationships/footer" Target="footer28.xml"/><Relationship Id="rId89" Type="http://schemas.openxmlformats.org/officeDocument/2006/relationships/image" Target="media/image28.jpeg"/><Relationship Id="rId16" Type="http://schemas.openxmlformats.org/officeDocument/2006/relationships/footer" Target="footer4.xml"/><Relationship Id="rId11" Type="http://schemas.openxmlformats.org/officeDocument/2006/relationships/footer" Target="footer2.xml"/><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header" Target="header10.xml"/><Relationship Id="rId58" Type="http://schemas.openxmlformats.org/officeDocument/2006/relationships/footer" Target="footer13.xml"/><Relationship Id="rId74" Type="http://schemas.openxmlformats.org/officeDocument/2006/relationships/header" Target="header17.xml"/><Relationship Id="rId79" Type="http://schemas.openxmlformats.org/officeDocument/2006/relationships/footer" Target="footer25.xml"/><Relationship Id="rId102"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29.png"/><Relationship Id="rId95" Type="http://schemas.openxmlformats.org/officeDocument/2006/relationships/header" Target="header22.xml"/><Relationship Id="rId22" Type="http://schemas.openxmlformats.org/officeDocument/2006/relationships/image" Target="media/image6.png"/><Relationship Id="rId27" Type="http://schemas.openxmlformats.org/officeDocument/2006/relationships/image" Target="media/image11.png"/><Relationship Id="rId43" Type="http://schemas.openxmlformats.org/officeDocument/2006/relationships/header" Target="header6.xml"/><Relationship Id="rId48" Type="http://schemas.openxmlformats.org/officeDocument/2006/relationships/header" Target="header8.xml"/><Relationship Id="rId64" Type="http://schemas.openxmlformats.org/officeDocument/2006/relationships/footer" Target="footer15.xml"/><Relationship Id="rId69" Type="http://schemas.openxmlformats.org/officeDocument/2006/relationships/footer" Target="footer18.xml"/><Relationship Id="rId80" Type="http://schemas.openxmlformats.org/officeDocument/2006/relationships/header" Target="header19.xml"/><Relationship Id="rId85" Type="http://schemas.openxmlformats.org/officeDocument/2006/relationships/footer" Target="footer29.xml"/><Relationship Id="rId12" Type="http://schemas.openxmlformats.org/officeDocument/2006/relationships/footer" Target="footer3.xml"/><Relationship Id="rId17" Type="http://schemas.openxmlformats.org/officeDocument/2006/relationships/header" Target="header4.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header" Target="header7.xml"/><Relationship Id="rId59" Type="http://schemas.openxmlformats.org/officeDocument/2006/relationships/chart" Target="charts/chart1.xml"/><Relationship Id="rId67" Type="http://schemas.openxmlformats.org/officeDocument/2006/relationships/footer" Target="footer17.xml"/><Relationship Id="rId20" Type="http://schemas.openxmlformats.org/officeDocument/2006/relationships/image" Target="media/image4.png"/><Relationship Id="rId41" Type="http://schemas.openxmlformats.org/officeDocument/2006/relationships/image" Target="media/image25.png"/><Relationship Id="rId54" Type="http://schemas.openxmlformats.org/officeDocument/2006/relationships/header" Target="header11.xml"/><Relationship Id="rId62" Type="http://schemas.openxmlformats.org/officeDocument/2006/relationships/header" Target="header13.xml"/><Relationship Id="rId70" Type="http://schemas.openxmlformats.org/officeDocument/2006/relationships/footer" Target="footer19.xml"/><Relationship Id="rId75" Type="http://schemas.openxmlformats.org/officeDocument/2006/relationships/footer" Target="footer22.xml"/><Relationship Id="rId83" Type="http://schemas.openxmlformats.org/officeDocument/2006/relationships/header" Target="header20.xml"/><Relationship Id="rId88" Type="http://schemas.openxmlformats.org/officeDocument/2006/relationships/footer" Target="footer31.xml"/><Relationship Id="rId91" Type="http://schemas.openxmlformats.org/officeDocument/2006/relationships/image" Target="media/image30.jpeg"/><Relationship Id="rId96" Type="http://schemas.openxmlformats.org/officeDocument/2006/relationships/footer" Target="footer3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footer" Target="footer9.xml"/><Relationship Id="rId57" Type="http://schemas.openxmlformats.org/officeDocument/2006/relationships/header" Target="header12.xml"/><Relationship Id="rId10" Type="http://schemas.openxmlformats.org/officeDocument/2006/relationships/footer" Target="footer1.xml"/><Relationship Id="rId31" Type="http://schemas.openxmlformats.org/officeDocument/2006/relationships/image" Target="media/image15.png"/><Relationship Id="rId44" Type="http://schemas.openxmlformats.org/officeDocument/2006/relationships/footer" Target="footer6.xml"/><Relationship Id="rId52" Type="http://schemas.openxmlformats.org/officeDocument/2006/relationships/image" Target="media/image26.jpeg"/><Relationship Id="rId60" Type="http://schemas.openxmlformats.org/officeDocument/2006/relationships/hyperlink" Target="http://www.gupsktek.ru/" TargetMode="External"/><Relationship Id="rId65" Type="http://schemas.openxmlformats.org/officeDocument/2006/relationships/header" Target="header14.xml"/><Relationship Id="rId73" Type="http://schemas.openxmlformats.org/officeDocument/2006/relationships/footer" Target="footer21.xml"/><Relationship Id="rId78" Type="http://schemas.openxmlformats.org/officeDocument/2006/relationships/footer" Target="footer24.xml"/><Relationship Id="rId81" Type="http://schemas.openxmlformats.org/officeDocument/2006/relationships/footer" Target="footer26.xml"/><Relationship Id="rId86" Type="http://schemas.openxmlformats.org/officeDocument/2006/relationships/header" Target="header21.xml"/><Relationship Id="rId94" Type="http://schemas.openxmlformats.org/officeDocument/2006/relationships/image" Target="media/image33.png"/><Relationship Id="rId99" Type="http://schemas.openxmlformats.org/officeDocument/2006/relationships/header" Target="header24.xml"/><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image" Target="media/image1.png"/><Relationship Id="rId18" Type="http://schemas.openxmlformats.org/officeDocument/2006/relationships/footer" Target="footer5.xml"/><Relationship Id="rId39" Type="http://schemas.openxmlformats.org/officeDocument/2006/relationships/image" Target="media/image23.png"/><Relationship Id="rId34" Type="http://schemas.openxmlformats.org/officeDocument/2006/relationships/image" Target="media/image18.png"/><Relationship Id="rId50" Type="http://schemas.openxmlformats.org/officeDocument/2006/relationships/header" Target="header9.xml"/><Relationship Id="rId55" Type="http://schemas.openxmlformats.org/officeDocument/2006/relationships/footer" Target="footer11.xml"/><Relationship Id="rId76" Type="http://schemas.openxmlformats.org/officeDocument/2006/relationships/footer" Target="footer23.xml"/><Relationship Id="rId97" Type="http://schemas.openxmlformats.org/officeDocument/2006/relationships/header" Target="header23.xml"/><Relationship Id="rId7" Type="http://schemas.openxmlformats.org/officeDocument/2006/relationships/endnotes" Target="endnotes.xml"/><Relationship Id="rId71" Type="http://schemas.openxmlformats.org/officeDocument/2006/relationships/header" Target="header16.xml"/><Relationship Id="rId92" Type="http://schemas.openxmlformats.org/officeDocument/2006/relationships/image" Target="media/image31.png"/><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4.png"/><Relationship Id="rId45" Type="http://schemas.openxmlformats.org/officeDocument/2006/relationships/footer" Target="footer7.xml"/><Relationship Id="rId66" Type="http://schemas.openxmlformats.org/officeDocument/2006/relationships/footer" Target="footer16.xml"/><Relationship Id="rId87" Type="http://schemas.openxmlformats.org/officeDocument/2006/relationships/footer" Target="footer30.xml"/><Relationship Id="rId61" Type="http://schemas.openxmlformats.org/officeDocument/2006/relationships/image" Target="media/image27.png"/><Relationship Id="rId82" Type="http://schemas.openxmlformats.org/officeDocument/2006/relationships/footer" Target="footer27.xml"/><Relationship Id="rId19" Type="http://schemas.openxmlformats.org/officeDocument/2006/relationships/image" Target="media/image3.png"/><Relationship Id="rId14" Type="http://schemas.openxmlformats.org/officeDocument/2006/relationships/image" Target="media/image2.png"/><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footer" Target="footer12.xml"/><Relationship Id="rId77" Type="http://schemas.openxmlformats.org/officeDocument/2006/relationships/header" Target="header18.xml"/><Relationship Id="rId100" Type="http://schemas.openxmlformats.org/officeDocument/2006/relationships/footer" Target="footer34.xml"/><Relationship Id="rId8" Type="http://schemas.openxmlformats.org/officeDocument/2006/relationships/header" Target="header1.xml"/><Relationship Id="rId51" Type="http://schemas.openxmlformats.org/officeDocument/2006/relationships/footer" Target="footer10.xml"/><Relationship Id="rId72" Type="http://schemas.openxmlformats.org/officeDocument/2006/relationships/footer" Target="footer20.xml"/><Relationship Id="rId93" Type="http://schemas.openxmlformats.org/officeDocument/2006/relationships/image" Target="media/image32.jpeg"/><Relationship Id="rId98" Type="http://schemas.openxmlformats.org/officeDocument/2006/relationships/footer" Target="footer33.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oleObject" Target="file:///F:\&#1071;&#1085;&#1101;&#1085;&#1077;&#1088;&#1075;&#1086;\07%20&#1058;&#1074;&#1077;&#1088;&#1100;\1.%20&#1054;&#1054;&#1054;%20-&#1058;&#1074;&#1077;&#1088;&#1089;&#1082;&#1072;&#1103;%20&#1043;&#1077;&#1085;&#1077;&#1088;&#1072;&#1094;&#1080;&#1103;-\&#1055;&#1091;&#1085;&#1082;&#1090;%2027%20&#1057;&#1077;&#1090;&#1080;\&#1055;&#1091;&#1085;&#1082;&#1090;%2027%20&#1058;&#1072;&#1073;&#1083;&#1080;&#1094;&#1099;%2031%20&#1058;&#1088;&#1072;&#1089;&#1089;&#1099;%20&#1087;&#1086;%20&#1075;&#1086;&#1076;&#1072;&#108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baseline="0">
                <a:solidFill>
                  <a:schemeClr val="tx2"/>
                </a:solidFill>
                <a:latin typeface="Arial" panose="020B0604020202020204" pitchFamily="34" charset="0"/>
                <a:ea typeface="+mn-ea"/>
                <a:cs typeface="Arial" panose="020B0604020202020204" pitchFamily="34" charset="0"/>
              </a:defRPr>
            </a:pPr>
            <a:r>
              <a:rPr lang="ru-RU" sz="1400"/>
              <a:t>Структура тепловых сетей </a:t>
            </a:r>
          </a:p>
          <a:p>
            <a:pPr>
              <a:defRPr sz="1400" b="1" i="0" u="none" strike="noStrike" kern="1200" baseline="0">
                <a:solidFill>
                  <a:schemeClr val="tx2"/>
                </a:solidFill>
                <a:latin typeface="Arial" panose="020B0604020202020204" pitchFamily="34" charset="0"/>
                <a:ea typeface="+mn-ea"/>
                <a:cs typeface="Arial" panose="020B0604020202020204" pitchFamily="34" charset="0"/>
              </a:defRPr>
            </a:pPr>
            <a:r>
              <a:rPr lang="ru-RU" sz="1400" b="1" i="0" u="none" strike="noStrike" baseline="0">
                <a:effectLst/>
              </a:rPr>
              <a:t>ГУП СК «Крайтеплоэнерго»</a:t>
            </a:r>
            <a:r>
              <a:rPr lang="ru-RU" sz="1400"/>
              <a:t> по году прокладки</a:t>
            </a:r>
          </a:p>
        </c:rich>
      </c:tx>
      <c:overlay val="0"/>
      <c:spPr>
        <a:noFill/>
        <a:ln>
          <a:noFill/>
        </a:ln>
        <a:effectLst/>
      </c:spPr>
    </c:title>
    <c:autoTitleDeleted val="0"/>
    <c:plotArea>
      <c:layout>
        <c:manualLayout>
          <c:layoutTarget val="inner"/>
          <c:xMode val="edge"/>
          <c:yMode val="edge"/>
          <c:x val="0.27162014230979747"/>
          <c:y val="0.29639287266406011"/>
          <c:w val="0.41297208538587976"/>
          <c:h val="0.65580182529335196"/>
        </c:manualLayout>
      </c:layout>
      <c:pieChart>
        <c:varyColors val="1"/>
        <c:ser>
          <c:idx val="0"/>
          <c:order val="0"/>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EE51-47A3-85DC-4D4BED8BC296}"/>
              </c:ext>
            </c:extLst>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EE51-47A3-85DC-4D4BED8BC296}"/>
              </c:ext>
            </c:extLst>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5-EE51-47A3-85DC-4D4BED8BC296}"/>
              </c:ext>
            </c:extLst>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7-EE51-47A3-85DC-4D4BED8BC296}"/>
              </c:ext>
            </c:extLst>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9-EE51-47A3-85DC-4D4BED8BC296}"/>
              </c:ext>
            </c:extLst>
          </c:dPt>
          <c:dLbls>
            <c:dLbl>
              <c:idx val="0"/>
              <c:layout>
                <c:manualLayout>
                  <c:x val="2.0566272965879217E-2"/>
                  <c:y val="-3.2088072324292845E-2"/>
                </c:manualLayout>
              </c:layout>
              <c:spPr>
                <a:noFill/>
                <a:ln>
                  <a:noFill/>
                </a:ln>
                <a:effectLst/>
              </c:spPr>
              <c:txPr>
                <a:bodyPr rot="0" spcFirstLastPara="1" vertOverflow="ellipsis" vert="horz" wrap="square" anchor="ctr" anchorCtr="1"/>
                <a:lstStyle/>
                <a:p>
                  <a:pPr>
                    <a:defRPr sz="1100" b="1" i="0" u="none" strike="noStrike" kern="1200" baseline="0">
                      <a:solidFill>
                        <a:schemeClr val="accent1">
                          <a:lumMod val="75000"/>
                        </a:schemeClr>
                      </a:solidFill>
                      <a:latin typeface="Arial" panose="020B0604020202020204" pitchFamily="34" charset="0"/>
                      <a:ea typeface="+mn-ea"/>
                      <a:cs typeface="Arial" panose="020B0604020202020204" pitchFamily="34"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EE51-47A3-85DC-4D4BED8BC296}"/>
                </c:ext>
              </c:extLst>
            </c:dLbl>
            <c:dLbl>
              <c:idx val="1"/>
              <c:layout>
                <c:manualLayout>
                  <c:x val="-8.4332895888014243E-3"/>
                  <c:y val="5.0846456692913433E-2"/>
                </c:manualLayout>
              </c:layout>
              <c:spPr>
                <a:noFill/>
                <a:ln>
                  <a:noFill/>
                </a:ln>
                <a:effectLst/>
              </c:spPr>
              <c:txPr>
                <a:bodyPr rot="0" spcFirstLastPara="1" vertOverflow="ellipsis" vert="horz" wrap="square" anchor="ctr" anchorCtr="1"/>
                <a:lstStyle/>
                <a:p>
                  <a:pPr>
                    <a:defRPr sz="1100" b="1" i="0" u="none" strike="noStrike" kern="1200" baseline="0">
                      <a:solidFill>
                        <a:schemeClr val="accent2">
                          <a:lumMod val="75000"/>
                        </a:schemeClr>
                      </a:solidFill>
                      <a:latin typeface="Arial" panose="020B0604020202020204" pitchFamily="34" charset="0"/>
                      <a:ea typeface="+mn-ea"/>
                      <a:cs typeface="Arial" panose="020B0604020202020204" pitchFamily="34"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EE51-47A3-85DC-4D4BED8BC296}"/>
                </c:ext>
              </c:extLst>
            </c:dLbl>
            <c:dLbl>
              <c:idx val="2"/>
              <c:layout>
                <c:manualLayout>
                  <c:x val="-6.8492782152231174E-2"/>
                  <c:y val="0.21088218139399267"/>
                </c:manualLayout>
              </c:layout>
              <c:spPr>
                <a:noFill/>
                <a:ln>
                  <a:noFill/>
                </a:ln>
                <a:effectLst/>
              </c:spPr>
              <c:txPr>
                <a:bodyPr rot="0" spcFirstLastPara="1" vertOverflow="ellipsis" vert="horz" wrap="square" anchor="ctr" anchorCtr="1"/>
                <a:lstStyle/>
                <a:p>
                  <a:pPr>
                    <a:defRPr sz="1100" b="1" i="0" u="none" strike="noStrike" kern="1200" baseline="0">
                      <a:solidFill>
                        <a:schemeClr val="accent3">
                          <a:lumMod val="75000"/>
                        </a:schemeClr>
                      </a:solidFill>
                      <a:latin typeface="Arial" panose="020B0604020202020204" pitchFamily="34" charset="0"/>
                      <a:ea typeface="+mn-ea"/>
                      <a:cs typeface="Arial" panose="020B0604020202020204" pitchFamily="34"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EE51-47A3-85DC-4D4BED8BC296}"/>
                </c:ext>
              </c:extLst>
            </c:dLbl>
            <c:dLbl>
              <c:idx val="3"/>
              <c:layout>
                <c:manualLayout>
                  <c:x val="-0.10848148291808363"/>
                  <c:y val="8.1839118219740131E-2"/>
                </c:manualLayout>
              </c:layout>
              <c:spPr>
                <a:noFill/>
                <a:ln>
                  <a:noFill/>
                </a:ln>
                <a:effectLst/>
              </c:spPr>
              <c:txPr>
                <a:bodyPr rot="0" spcFirstLastPara="1" vertOverflow="ellipsis" vert="horz" wrap="square" anchor="ctr" anchorCtr="1"/>
                <a:lstStyle/>
                <a:p>
                  <a:pPr>
                    <a:defRPr sz="1100" b="1" i="0" u="none" strike="noStrike" kern="1200" baseline="0">
                      <a:solidFill>
                        <a:schemeClr val="accent4">
                          <a:lumMod val="75000"/>
                        </a:schemeClr>
                      </a:solidFill>
                      <a:latin typeface="Arial" panose="020B0604020202020204" pitchFamily="34" charset="0"/>
                      <a:ea typeface="+mn-ea"/>
                      <a:cs typeface="Arial" panose="020B0604020202020204" pitchFamily="34"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EE51-47A3-85DC-4D4BED8BC296}"/>
                </c:ext>
              </c:extLst>
            </c:dLbl>
            <c:dLbl>
              <c:idx val="4"/>
              <c:layout>
                <c:manualLayout>
                  <c:x val="-0.10607833503570663"/>
                  <c:y val="2.724594236672147E-3"/>
                </c:manualLayout>
              </c:layout>
              <c:spPr>
                <a:noFill/>
                <a:ln>
                  <a:noFill/>
                </a:ln>
                <a:effectLst/>
              </c:spPr>
              <c:txPr>
                <a:bodyPr rot="0" spcFirstLastPara="1" vertOverflow="ellipsis" vert="horz" wrap="square" anchor="ctr" anchorCtr="1"/>
                <a:lstStyle/>
                <a:p>
                  <a:pPr>
                    <a:defRPr sz="1100" b="1" i="0" u="none" strike="noStrike" kern="1200" baseline="0">
                      <a:solidFill>
                        <a:schemeClr val="tx2">
                          <a:lumMod val="60000"/>
                          <a:lumOff val="40000"/>
                        </a:schemeClr>
                      </a:solidFill>
                      <a:latin typeface="Arial" panose="020B0604020202020204" pitchFamily="34" charset="0"/>
                      <a:ea typeface="+mn-ea"/>
                      <a:cs typeface="Arial" panose="020B0604020202020204" pitchFamily="34"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EE51-47A3-85DC-4D4BED8BC296}"/>
                </c:ext>
              </c:extLst>
            </c:dLbl>
            <c:spPr>
              <a:noFill/>
              <a:ln>
                <a:noFill/>
              </a:ln>
              <a:effectLst/>
            </c:spPr>
            <c:txPr>
              <a:bodyPr rot="0" spcFirstLastPara="1" vertOverflow="ellipsis" vert="horz" wrap="square" anchor="ctr" anchorCtr="1"/>
              <a:lstStyle/>
              <a:p>
                <a:pPr>
                  <a:defRPr sz="1100" b="0" i="0" u="none" strike="noStrike" kern="1200" baseline="0">
                    <a:solidFill>
                      <a:schemeClr val="tx2"/>
                    </a:solidFill>
                    <a:latin typeface="Arial" panose="020B0604020202020204" pitchFamily="34" charset="0"/>
                    <a:ea typeface="+mn-ea"/>
                    <a:cs typeface="Arial" panose="020B0604020202020204" pitchFamily="34" charset="0"/>
                  </a:defRPr>
                </a:pPr>
                <a:endParaRPr lang="ru-RU"/>
              </a:p>
            </c:txPr>
            <c:dLblPos val="inEnd"/>
            <c:showLegendKey val="0"/>
            <c:showVal val="0"/>
            <c:showCatName val="1"/>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Лист1!$A$50:$A$54</c:f>
              <c:strCache>
                <c:ptCount val="5"/>
                <c:pt idx="0">
                  <c:v>Ранее 1981 г</c:v>
                </c:pt>
                <c:pt idx="1">
                  <c:v>1982-1990 гг</c:v>
                </c:pt>
                <c:pt idx="2">
                  <c:v>1991-2000 гг</c:v>
                </c:pt>
                <c:pt idx="3">
                  <c:v>2001-2010 гг</c:v>
                </c:pt>
                <c:pt idx="4">
                  <c:v>после 2011 г</c:v>
                </c:pt>
              </c:strCache>
            </c:strRef>
          </c:cat>
          <c:val>
            <c:numRef>
              <c:f>Лист1!$B$50:$B$54</c:f>
              <c:numCache>
                <c:formatCode>#,##0.00</c:formatCode>
                <c:ptCount val="5"/>
                <c:pt idx="0">
                  <c:v>111487.288</c:v>
                </c:pt>
                <c:pt idx="1">
                  <c:v>58750.328600000008</c:v>
                </c:pt>
                <c:pt idx="2">
                  <c:v>26262.871999999996</c:v>
                </c:pt>
                <c:pt idx="3">
                  <c:v>9354.3320000000003</c:v>
                </c:pt>
                <c:pt idx="4">
                  <c:v>8763.80799999997</c:v>
                </c:pt>
              </c:numCache>
            </c:numRef>
          </c:val>
          <c:extLst>
            <c:ext xmlns:c16="http://schemas.microsoft.com/office/drawing/2014/chart" uri="{C3380CC4-5D6E-409C-BE32-E72D297353CC}">
              <c16:uniqueId val="{0000000A-EE51-47A3-85DC-4D4BED8BC296}"/>
            </c:ext>
          </c:extLst>
        </c:ser>
        <c:dLbls>
          <c:showLegendKey val="0"/>
          <c:showVal val="0"/>
          <c:showCatName val="0"/>
          <c:showSerName val="0"/>
          <c:showPercent val="1"/>
          <c:showBubbleSize val="0"/>
          <c:showLeaderLines val="1"/>
        </c:dLbls>
        <c:firstSliceAng val="0"/>
      </c:pieChart>
      <c:spPr>
        <a:noFill/>
        <a:ln>
          <a:noFill/>
        </a:ln>
        <a:effectLst/>
      </c:spPr>
    </c:plotArea>
    <c:plotVisOnly val="1"/>
    <c:dispBlanksAs val="zero"/>
    <c:showDLblsOverMax val="0"/>
  </c:chart>
  <c:spPr>
    <a:solidFill>
      <a:schemeClr val="bg1"/>
    </a:solidFill>
    <a:ln w="9525" cap="flat" cmpd="sng" algn="ctr">
      <a:solidFill>
        <a:schemeClr val="tx2">
          <a:lumMod val="15000"/>
          <a:lumOff val="85000"/>
        </a:schemeClr>
      </a:solidFill>
      <a:round/>
    </a:ln>
    <a:effectLst/>
  </c:spPr>
  <c:txPr>
    <a:bodyPr/>
    <a:lstStyle/>
    <a:p>
      <a:pPr>
        <a:defRPr sz="1100">
          <a:latin typeface="Arial" panose="020B0604020202020204" pitchFamily="34" charset="0"/>
          <a:cs typeface="Arial" panose="020B0604020202020204" pitchFamily="34" charset="0"/>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CA02A6-5C33-400D-B627-450DC296ED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4454</TotalTime>
  <Pages>171</Pages>
  <Words>42949</Words>
  <Characters>244812</Characters>
  <Application>Microsoft Office Word</Application>
  <DocSecurity>0</DocSecurity>
  <Lines>2040</Lines>
  <Paragraphs>574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287187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Ae672</dc:creator>
  <cp:keywords/>
  <dc:description/>
  <cp:lastModifiedBy>Мария Баранова</cp:lastModifiedBy>
  <cp:revision>168</cp:revision>
  <cp:lastPrinted>2024-03-27T11:17:00Z</cp:lastPrinted>
  <dcterms:created xsi:type="dcterms:W3CDTF">2022-06-02T07:27:00Z</dcterms:created>
  <dcterms:modified xsi:type="dcterms:W3CDTF">2025-06-04T09:58:00Z</dcterms:modified>
</cp:coreProperties>
</file>